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DA2" w:rsidRDefault="00794DA2" w:rsidP="00794DA2">
      <w:pPr>
        <w:autoSpaceDE w:val="0"/>
        <w:autoSpaceDN w:val="0"/>
        <w:adjustRightInd w:val="0"/>
        <w:jc w:val="center"/>
        <w:rPr>
          <w:rFonts w:asciiTheme="majorEastAsia" w:eastAsiaTheme="majorEastAsia" w:hAnsiTheme="majorEastAsia" w:cs="AdobeHeitiStd-Regular"/>
          <w:kern w:val="0"/>
          <w:sz w:val="30"/>
          <w:szCs w:val="30"/>
        </w:rPr>
      </w:pPr>
    </w:p>
    <w:p w:rsidR="00794DA2" w:rsidRDefault="00794DA2" w:rsidP="00794DA2">
      <w:pPr>
        <w:autoSpaceDE w:val="0"/>
        <w:autoSpaceDN w:val="0"/>
        <w:adjustRightInd w:val="0"/>
        <w:jc w:val="center"/>
        <w:rPr>
          <w:rFonts w:asciiTheme="majorEastAsia" w:eastAsiaTheme="majorEastAsia" w:hAnsiTheme="majorEastAsia" w:cs="AdobeHeitiStd-Regular"/>
          <w:kern w:val="0"/>
          <w:sz w:val="30"/>
          <w:szCs w:val="30"/>
        </w:rPr>
      </w:pPr>
    </w:p>
    <w:p w:rsidR="00137754" w:rsidRPr="00BC0875" w:rsidRDefault="00137754" w:rsidP="00137754">
      <w:pPr>
        <w:autoSpaceDE w:val="0"/>
        <w:autoSpaceDN w:val="0"/>
        <w:adjustRightInd w:val="0"/>
        <w:jc w:val="center"/>
        <w:rPr>
          <w:rFonts w:asciiTheme="majorEastAsia" w:eastAsiaTheme="majorEastAsia" w:hAnsiTheme="majorEastAsia" w:cs="AdobeHeitiStd-Regular"/>
          <w:b/>
          <w:kern w:val="0"/>
          <w:sz w:val="44"/>
          <w:szCs w:val="44"/>
        </w:rPr>
      </w:pPr>
      <w:r w:rsidRPr="001C0A55">
        <w:rPr>
          <w:rFonts w:asciiTheme="majorEastAsia" w:eastAsiaTheme="majorEastAsia" w:hAnsiTheme="majorEastAsia" w:cs="AdobeHeitiStd-Regular" w:hint="eastAsia"/>
          <w:b/>
          <w:kern w:val="0"/>
          <w:sz w:val="44"/>
          <w:szCs w:val="44"/>
        </w:rPr>
        <w:t>中国工程建设标准化协会标准</w:t>
      </w:r>
    </w:p>
    <w:p w:rsidR="00794DA2" w:rsidRPr="00137754" w:rsidRDefault="00794DA2" w:rsidP="00794DA2">
      <w:pPr>
        <w:autoSpaceDE w:val="0"/>
        <w:autoSpaceDN w:val="0"/>
        <w:adjustRightInd w:val="0"/>
        <w:jc w:val="center"/>
        <w:rPr>
          <w:rFonts w:ascii="AdobeHeitiStd-Regular" w:eastAsia="AdobeHeitiStd-Regular" w:cs="AdobeHeitiStd-Regular"/>
          <w:kern w:val="0"/>
          <w:sz w:val="44"/>
          <w:szCs w:val="44"/>
        </w:rPr>
      </w:pPr>
    </w:p>
    <w:p w:rsidR="00794DA2" w:rsidRPr="004265AD" w:rsidRDefault="00794DA2" w:rsidP="00794DA2">
      <w:pPr>
        <w:autoSpaceDE w:val="0"/>
        <w:autoSpaceDN w:val="0"/>
        <w:adjustRightInd w:val="0"/>
        <w:jc w:val="center"/>
        <w:rPr>
          <w:rFonts w:ascii="AdobeHeitiStd-Regular" w:eastAsia="AdobeHeitiStd-Regular" w:cs="AdobeHeitiStd-Regular"/>
          <w:kern w:val="0"/>
          <w:sz w:val="44"/>
          <w:szCs w:val="44"/>
        </w:rPr>
      </w:pPr>
    </w:p>
    <w:p w:rsidR="00794DA2" w:rsidRPr="00F3528E" w:rsidRDefault="00794DA2" w:rsidP="00794DA2">
      <w:pPr>
        <w:autoSpaceDE w:val="0"/>
        <w:autoSpaceDN w:val="0"/>
        <w:adjustRightInd w:val="0"/>
        <w:spacing w:line="480" w:lineRule="auto"/>
        <w:jc w:val="center"/>
        <w:rPr>
          <w:rFonts w:ascii="黑体" w:eastAsia="黑体" w:hAnsi="黑体" w:cs="AdobeHeitiStd-Regular"/>
          <w:kern w:val="0"/>
          <w:sz w:val="44"/>
          <w:szCs w:val="44"/>
        </w:rPr>
      </w:pPr>
      <w:r w:rsidRPr="00F3528E">
        <w:rPr>
          <w:rFonts w:ascii="黑体" w:eastAsia="黑体" w:hAnsi="黑体" w:cs="AdobeHeitiStd-Regular" w:hint="eastAsia"/>
          <w:kern w:val="0"/>
          <w:sz w:val="44"/>
          <w:szCs w:val="44"/>
        </w:rPr>
        <w:t>浆体长距离管道输送工程</w:t>
      </w:r>
    </w:p>
    <w:p w:rsidR="00794DA2" w:rsidRPr="00F3528E" w:rsidRDefault="00794DA2" w:rsidP="00794DA2">
      <w:pPr>
        <w:autoSpaceDE w:val="0"/>
        <w:autoSpaceDN w:val="0"/>
        <w:adjustRightInd w:val="0"/>
        <w:spacing w:line="480" w:lineRule="auto"/>
        <w:jc w:val="center"/>
        <w:rPr>
          <w:rFonts w:ascii="黑体" w:eastAsia="黑体" w:hAnsi="黑体" w:cs="AdobeHeitiStd-Regular"/>
          <w:kern w:val="0"/>
          <w:sz w:val="44"/>
          <w:szCs w:val="44"/>
        </w:rPr>
      </w:pPr>
      <w:r w:rsidRPr="00F3528E">
        <w:rPr>
          <w:rFonts w:ascii="黑体" w:eastAsia="黑体" w:hAnsi="黑体" w:cs="AdobeHeitiStd-Regular" w:hint="eastAsia"/>
          <w:kern w:val="0"/>
          <w:sz w:val="44"/>
          <w:szCs w:val="44"/>
        </w:rPr>
        <w:t xml:space="preserve"> 设</w:t>
      </w:r>
      <w:r w:rsidRPr="00F3528E">
        <w:rPr>
          <w:rFonts w:ascii="黑体" w:eastAsia="黑体" w:hAnsi="黑体" w:cs="AdobeHeitiStd-Regular"/>
          <w:kern w:val="0"/>
          <w:sz w:val="44"/>
          <w:szCs w:val="44"/>
        </w:rPr>
        <w:t xml:space="preserve"> </w:t>
      </w:r>
      <w:r w:rsidRPr="00F3528E">
        <w:rPr>
          <w:rFonts w:ascii="黑体" w:eastAsia="黑体" w:hAnsi="黑体" w:cs="AdobeHeitiStd-Regular" w:hint="eastAsia"/>
          <w:kern w:val="0"/>
          <w:sz w:val="44"/>
          <w:szCs w:val="44"/>
        </w:rPr>
        <w:t>计</w:t>
      </w:r>
      <w:r w:rsidRPr="00F3528E">
        <w:rPr>
          <w:rFonts w:ascii="黑体" w:eastAsia="黑体" w:hAnsi="黑体" w:cs="AdobeHeitiStd-Regular"/>
          <w:kern w:val="0"/>
          <w:sz w:val="44"/>
          <w:szCs w:val="44"/>
        </w:rPr>
        <w:t xml:space="preserve"> </w:t>
      </w:r>
      <w:proofErr w:type="gramStart"/>
      <w:r w:rsidR="00343566">
        <w:rPr>
          <w:rFonts w:ascii="黑体" w:eastAsia="黑体" w:hAnsi="黑体" w:cs="AdobeHeitiStd-Regular" w:hint="eastAsia"/>
          <w:kern w:val="0"/>
          <w:sz w:val="44"/>
          <w:szCs w:val="44"/>
        </w:rPr>
        <w:t>规</w:t>
      </w:r>
      <w:proofErr w:type="gramEnd"/>
      <w:r w:rsidR="00343566">
        <w:rPr>
          <w:rFonts w:ascii="黑体" w:eastAsia="黑体" w:hAnsi="黑体" w:cs="AdobeHeitiStd-Regular" w:hint="eastAsia"/>
          <w:kern w:val="0"/>
          <w:sz w:val="44"/>
          <w:szCs w:val="44"/>
        </w:rPr>
        <w:t xml:space="preserve"> 程</w:t>
      </w:r>
    </w:p>
    <w:p w:rsidR="001A5A08" w:rsidRDefault="001A5A08" w:rsidP="00794DA2">
      <w:pPr>
        <w:autoSpaceDE w:val="0"/>
        <w:autoSpaceDN w:val="0"/>
        <w:adjustRightInd w:val="0"/>
        <w:spacing w:line="480" w:lineRule="auto"/>
        <w:jc w:val="center"/>
        <w:rPr>
          <w:rFonts w:eastAsia="AdobeHeitiStd-Regular" w:cs="Times New Roman"/>
          <w:kern w:val="0"/>
          <w:sz w:val="44"/>
          <w:szCs w:val="44"/>
        </w:rPr>
      </w:pPr>
    </w:p>
    <w:p w:rsidR="00794DA2" w:rsidRPr="00F3528E" w:rsidRDefault="00794DA2" w:rsidP="00794DA2">
      <w:pPr>
        <w:autoSpaceDE w:val="0"/>
        <w:autoSpaceDN w:val="0"/>
        <w:adjustRightInd w:val="0"/>
        <w:spacing w:line="480" w:lineRule="auto"/>
        <w:jc w:val="center"/>
        <w:rPr>
          <w:rFonts w:eastAsia="AdobeHeitiStd-Regular" w:cs="Times New Roman"/>
          <w:kern w:val="0"/>
          <w:sz w:val="44"/>
          <w:szCs w:val="44"/>
        </w:rPr>
      </w:pPr>
      <w:r w:rsidRPr="00F3528E">
        <w:rPr>
          <w:rFonts w:eastAsia="AdobeHeitiStd-Regular" w:cs="Times New Roman"/>
          <w:kern w:val="0"/>
          <w:sz w:val="44"/>
          <w:szCs w:val="44"/>
        </w:rPr>
        <w:t xml:space="preserve">CECS </w:t>
      </w:r>
      <w:proofErr w:type="gramStart"/>
      <w:r w:rsidRPr="00F3528E">
        <w:rPr>
          <w:rFonts w:eastAsia="AdobeHeitiStd-Regular" w:cs="Times New Roman"/>
          <w:kern w:val="0"/>
          <w:sz w:val="44"/>
          <w:szCs w:val="44"/>
        </w:rPr>
        <w:t>98:</w:t>
      </w:r>
      <w:r w:rsidRPr="00F3528E">
        <w:rPr>
          <w:rFonts w:eastAsia="AdobeHeitiStd-Regular" w:cs="Times New Roman" w:hint="eastAsia"/>
          <w:kern w:val="0"/>
          <w:sz w:val="44"/>
          <w:szCs w:val="44"/>
        </w:rPr>
        <w:t>XX</w:t>
      </w:r>
      <w:proofErr w:type="gramEnd"/>
    </w:p>
    <w:p w:rsidR="00794DA2" w:rsidRDefault="00794DA2" w:rsidP="00794DA2">
      <w:pPr>
        <w:autoSpaceDE w:val="0"/>
        <w:autoSpaceDN w:val="0"/>
        <w:adjustRightInd w:val="0"/>
        <w:jc w:val="center"/>
        <w:rPr>
          <w:rFonts w:ascii="华文行楷" w:eastAsia="华文行楷" w:cs="Times New Roman"/>
          <w:kern w:val="0"/>
          <w:sz w:val="44"/>
          <w:szCs w:val="44"/>
        </w:rPr>
      </w:pPr>
    </w:p>
    <w:p w:rsidR="00794DA2" w:rsidRPr="00F3528E" w:rsidRDefault="00794DA2" w:rsidP="00794DA2">
      <w:pPr>
        <w:autoSpaceDE w:val="0"/>
        <w:autoSpaceDN w:val="0"/>
        <w:adjustRightInd w:val="0"/>
        <w:jc w:val="center"/>
        <w:rPr>
          <w:rFonts w:ascii="华文行楷" w:eastAsia="华文行楷" w:cs="Times New Roman"/>
          <w:kern w:val="0"/>
          <w:sz w:val="44"/>
          <w:szCs w:val="44"/>
        </w:rPr>
      </w:pPr>
    </w:p>
    <w:p w:rsidR="00794DA2" w:rsidRPr="001A5A08" w:rsidRDefault="001C0A55" w:rsidP="00794DA2">
      <w:pPr>
        <w:autoSpaceDE w:val="0"/>
        <w:autoSpaceDN w:val="0"/>
        <w:adjustRightInd w:val="0"/>
        <w:jc w:val="center"/>
        <w:rPr>
          <w:rFonts w:ascii="黑体" w:eastAsia="黑体" w:hAnsi="黑体" w:cs="Times New Roman"/>
          <w:kern w:val="0"/>
          <w:sz w:val="44"/>
          <w:szCs w:val="44"/>
        </w:rPr>
      </w:pPr>
      <w:r w:rsidRPr="001C0A55">
        <w:rPr>
          <w:rFonts w:ascii="黑体" w:eastAsia="黑体" w:hAnsi="黑体" w:cs="Times New Roman" w:hint="eastAsia"/>
          <w:kern w:val="0"/>
          <w:sz w:val="44"/>
          <w:szCs w:val="44"/>
        </w:rPr>
        <w:t>（征求意见稿）</w:t>
      </w:r>
    </w:p>
    <w:p w:rsidR="00794DA2" w:rsidRPr="00F3528E" w:rsidRDefault="00794DA2" w:rsidP="00794DA2">
      <w:pPr>
        <w:autoSpaceDE w:val="0"/>
        <w:autoSpaceDN w:val="0"/>
        <w:adjustRightInd w:val="0"/>
        <w:jc w:val="center"/>
        <w:rPr>
          <w:rFonts w:eastAsia="AdobeHeitiStd-Regular" w:cs="Times New Roman"/>
          <w:kern w:val="0"/>
          <w:sz w:val="44"/>
          <w:szCs w:val="44"/>
        </w:rPr>
      </w:pPr>
    </w:p>
    <w:p w:rsidR="00794DA2" w:rsidRPr="00F3528E" w:rsidRDefault="00794DA2" w:rsidP="00794DA2">
      <w:pPr>
        <w:autoSpaceDE w:val="0"/>
        <w:autoSpaceDN w:val="0"/>
        <w:adjustRightInd w:val="0"/>
        <w:jc w:val="center"/>
        <w:rPr>
          <w:rFonts w:eastAsia="AdobeHeitiStd-Regular" w:cs="Times New Roman"/>
          <w:kern w:val="0"/>
          <w:sz w:val="44"/>
          <w:szCs w:val="44"/>
        </w:rPr>
      </w:pPr>
    </w:p>
    <w:p w:rsidR="00794DA2" w:rsidRPr="00F3528E" w:rsidRDefault="00794DA2" w:rsidP="00794DA2">
      <w:pPr>
        <w:autoSpaceDE w:val="0"/>
        <w:autoSpaceDN w:val="0"/>
        <w:adjustRightInd w:val="0"/>
        <w:jc w:val="center"/>
        <w:rPr>
          <w:rFonts w:eastAsia="AdobeHeitiStd-Regular" w:cs="Times New Roman"/>
          <w:kern w:val="0"/>
          <w:sz w:val="44"/>
          <w:szCs w:val="44"/>
        </w:rPr>
      </w:pPr>
    </w:p>
    <w:p w:rsidR="00BC0875" w:rsidRDefault="00BC0875">
      <w:pPr>
        <w:widowControl/>
        <w:spacing w:line="240" w:lineRule="auto"/>
        <w:jc w:val="left"/>
        <w:rPr>
          <w:rFonts w:eastAsia="AdobeHeitiStd-Regular" w:cs="Times New Roman"/>
          <w:kern w:val="0"/>
          <w:sz w:val="44"/>
          <w:szCs w:val="44"/>
        </w:rPr>
      </w:pPr>
      <w:r>
        <w:rPr>
          <w:rFonts w:eastAsia="AdobeHeitiStd-Regular" w:cs="Times New Roman"/>
          <w:kern w:val="0"/>
          <w:sz w:val="44"/>
          <w:szCs w:val="44"/>
        </w:rPr>
        <w:br w:type="page"/>
      </w:r>
    </w:p>
    <w:p w:rsidR="00595F88" w:rsidRPr="00743EAF" w:rsidRDefault="00595F88" w:rsidP="00BC0875">
      <w:pPr>
        <w:autoSpaceDE w:val="0"/>
        <w:autoSpaceDN w:val="0"/>
        <w:adjustRightInd w:val="0"/>
        <w:jc w:val="center"/>
        <w:rPr>
          <w:rFonts w:asciiTheme="majorEastAsia" w:eastAsiaTheme="majorEastAsia" w:hAnsiTheme="majorEastAsia" w:cs="AdobeHeitiStd-Regular"/>
          <w:b/>
          <w:kern w:val="0"/>
          <w:sz w:val="44"/>
          <w:szCs w:val="44"/>
        </w:rPr>
      </w:pPr>
    </w:p>
    <w:p w:rsidR="00BC0875" w:rsidRPr="00BC0875" w:rsidRDefault="001C0A55" w:rsidP="00BC0875">
      <w:pPr>
        <w:autoSpaceDE w:val="0"/>
        <w:autoSpaceDN w:val="0"/>
        <w:adjustRightInd w:val="0"/>
        <w:jc w:val="center"/>
        <w:rPr>
          <w:rFonts w:asciiTheme="majorEastAsia" w:eastAsiaTheme="majorEastAsia" w:hAnsiTheme="majorEastAsia" w:cs="AdobeHeitiStd-Regular"/>
          <w:b/>
          <w:kern w:val="0"/>
          <w:sz w:val="44"/>
          <w:szCs w:val="44"/>
        </w:rPr>
      </w:pPr>
      <w:r w:rsidRPr="001C0A55">
        <w:rPr>
          <w:rFonts w:asciiTheme="majorEastAsia" w:eastAsiaTheme="majorEastAsia" w:hAnsiTheme="majorEastAsia" w:cs="AdobeHeitiStd-Regular" w:hint="eastAsia"/>
          <w:b/>
          <w:kern w:val="0"/>
          <w:sz w:val="44"/>
          <w:szCs w:val="44"/>
        </w:rPr>
        <w:t>中国工程建设标准化协会标准</w:t>
      </w:r>
    </w:p>
    <w:p w:rsidR="00BC0875" w:rsidRDefault="00BC0875" w:rsidP="00BC0875">
      <w:pPr>
        <w:autoSpaceDE w:val="0"/>
        <w:autoSpaceDN w:val="0"/>
        <w:adjustRightInd w:val="0"/>
        <w:jc w:val="center"/>
        <w:rPr>
          <w:rFonts w:ascii="AdobeHeitiStd-Regular" w:eastAsia="AdobeHeitiStd-Regular" w:cs="AdobeHeitiStd-Regular"/>
          <w:kern w:val="0"/>
          <w:sz w:val="44"/>
          <w:szCs w:val="44"/>
        </w:rPr>
      </w:pPr>
    </w:p>
    <w:p w:rsidR="00BC0875" w:rsidRPr="004265AD" w:rsidRDefault="00BC0875" w:rsidP="00BC0875">
      <w:pPr>
        <w:autoSpaceDE w:val="0"/>
        <w:autoSpaceDN w:val="0"/>
        <w:adjustRightInd w:val="0"/>
        <w:jc w:val="center"/>
        <w:rPr>
          <w:rFonts w:ascii="AdobeHeitiStd-Regular" w:eastAsia="AdobeHeitiStd-Regular" w:cs="AdobeHeitiStd-Regular"/>
          <w:kern w:val="0"/>
          <w:sz w:val="44"/>
          <w:szCs w:val="44"/>
        </w:rPr>
      </w:pPr>
    </w:p>
    <w:p w:rsidR="00BC0875" w:rsidRPr="00F3528E" w:rsidRDefault="00BC0875" w:rsidP="00BC0875">
      <w:pPr>
        <w:autoSpaceDE w:val="0"/>
        <w:autoSpaceDN w:val="0"/>
        <w:adjustRightInd w:val="0"/>
        <w:spacing w:line="480" w:lineRule="auto"/>
        <w:jc w:val="center"/>
        <w:rPr>
          <w:rFonts w:ascii="黑体" w:eastAsia="黑体" w:hAnsi="黑体" w:cs="AdobeHeitiStd-Regular"/>
          <w:kern w:val="0"/>
          <w:sz w:val="44"/>
          <w:szCs w:val="44"/>
        </w:rPr>
      </w:pPr>
      <w:r w:rsidRPr="00F3528E">
        <w:rPr>
          <w:rFonts w:ascii="黑体" w:eastAsia="黑体" w:hAnsi="黑体" w:cs="AdobeHeitiStd-Regular" w:hint="eastAsia"/>
          <w:kern w:val="0"/>
          <w:sz w:val="44"/>
          <w:szCs w:val="44"/>
        </w:rPr>
        <w:t>浆体长距离管道输送工程</w:t>
      </w:r>
    </w:p>
    <w:p w:rsidR="00BC0875" w:rsidRDefault="00BC0875" w:rsidP="00BC0875">
      <w:pPr>
        <w:autoSpaceDE w:val="0"/>
        <w:autoSpaceDN w:val="0"/>
        <w:adjustRightInd w:val="0"/>
        <w:spacing w:line="480" w:lineRule="auto"/>
        <w:jc w:val="center"/>
        <w:rPr>
          <w:rFonts w:eastAsia="AdobeHeitiStd-Regular" w:cs="Times New Roman"/>
          <w:kern w:val="0"/>
          <w:sz w:val="44"/>
          <w:szCs w:val="44"/>
        </w:rPr>
      </w:pPr>
      <w:r w:rsidRPr="00F3528E">
        <w:rPr>
          <w:rFonts w:ascii="黑体" w:eastAsia="黑体" w:hAnsi="黑体" w:cs="AdobeHeitiStd-Regular" w:hint="eastAsia"/>
          <w:kern w:val="0"/>
          <w:sz w:val="44"/>
          <w:szCs w:val="44"/>
        </w:rPr>
        <w:t xml:space="preserve"> 设</w:t>
      </w:r>
      <w:r w:rsidRPr="00F3528E">
        <w:rPr>
          <w:rFonts w:ascii="黑体" w:eastAsia="黑体" w:hAnsi="黑体" w:cs="AdobeHeitiStd-Regular"/>
          <w:kern w:val="0"/>
          <w:sz w:val="44"/>
          <w:szCs w:val="44"/>
        </w:rPr>
        <w:t xml:space="preserve"> </w:t>
      </w:r>
      <w:r w:rsidRPr="00F3528E">
        <w:rPr>
          <w:rFonts w:ascii="黑体" w:eastAsia="黑体" w:hAnsi="黑体" w:cs="AdobeHeitiStd-Regular" w:hint="eastAsia"/>
          <w:kern w:val="0"/>
          <w:sz w:val="44"/>
          <w:szCs w:val="44"/>
        </w:rPr>
        <w:t>计</w:t>
      </w:r>
      <w:r w:rsidR="00343566">
        <w:rPr>
          <w:rFonts w:ascii="黑体" w:eastAsia="黑体" w:hAnsi="黑体" w:cs="AdobeHeitiStd-Regular" w:hint="eastAsia"/>
          <w:kern w:val="0"/>
          <w:sz w:val="44"/>
          <w:szCs w:val="44"/>
        </w:rPr>
        <w:t xml:space="preserve"> </w:t>
      </w:r>
      <w:proofErr w:type="gramStart"/>
      <w:r w:rsidR="00343566">
        <w:rPr>
          <w:rFonts w:ascii="黑体" w:eastAsia="黑体" w:hAnsi="黑体" w:cs="AdobeHeitiStd-Regular" w:hint="eastAsia"/>
          <w:kern w:val="0"/>
          <w:sz w:val="44"/>
          <w:szCs w:val="44"/>
        </w:rPr>
        <w:t>规</w:t>
      </w:r>
      <w:proofErr w:type="gramEnd"/>
      <w:r w:rsidR="00343566">
        <w:rPr>
          <w:rFonts w:ascii="黑体" w:eastAsia="黑体" w:hAnsi="黑体" w:cs="AdobeHeitiStd-Regular" w:hint="eastAsia"/>
          <w:kern w:val="0"/>
          <w:sz w:val="44"/>
          <w:szCs w:val="44"/>
        </w:rPr>
        <w:t xml:space="preserve"> 程</w:t>
      </w:r>
    </w:p>
    <w:p w:rsidR="00BC0875" w:rsidRPr="00F3528E" w:rsidRDefault="00BC0875" w:rsidP="00BC0875">
      <w:pPr>
        <w:autoSpaceDE w:val="0"/>
        <w:autoSpaceDN w:val="0"/>
        <w:adjustRightInd w:val="0"/>
        <w:spacing w:line="480" w:lineRule="auto"/>
        <w:jc w:val="center"/>
        <w:rPr>
          <w:rFonts w:eastAsia="AdobeHeitiStd-Regular" w:cs="Times New Roman"/>
          <w:kern w:val="0"/>
          <w:sz w:val="44"/>
          <w:szCs w:val="44"/>
        </w:rPr>
      </w:pPr>
      <w:r w:rsidRPr="00F3528E">
        <w:rPr>
          <w:rFonts w:eastAsia="AdobeHeitiStd-Regular" w:cs="Times New Roman"/>
          <w:kern w:val="0"/>
          <w:sz w:val="44"/>
          <w:szCs w:val="44"/>
        </w:rPr>
        <w:t xml:space="preserve">CECS </w:t>
      </w:r>
      <w:proofErr w:type="gramStart"/>
      <w:r w:rsidRPr="00F3528E">
        <w:rPr>
          <w:rFonts w:eastAsia="AdobeHeitiStd-Regular" w:cs="Times New Roman"/>
          <w:kern w:val="0"/>
          <w:sz w:val="44"/>
          <w:szCs w:val="44"/>
        </w:rPr>
        <w:t>98:</w:t>
      </w:r>
      <w:r w:rsidRPr="00F3528E">
        <w:rPr>
          <w:rFonts w:eastAsia="AdobeHeitiStd-Regular" w:cs="Times New Roman" w:hint="eastAsia"/>
          <w:kern w:val="0"/>
          <w:sz w:val="44"/>
          <w:szCs w:val="44"/>
        </w:rPr>
        <w:t>XX</w:t>
      </w:r>
      <w:proofErr w:type="gramEnd"/>
    </w:p>
    <w:p w:rsidR="00BC0875" w:rsidRDefault="00BC0875" w:rsidP="00BC0875">
      <w:pPr>
        <w:autoSpaceDE w:val="0"/>
        <w:autoSpaceDN w:val="0"/>
        <w:adjustRightInd w:val="0"/>
        <w:jc w:val="center"/>
        <w:rPr>
          <w:rFonts w:ascii="华文行楷" w:eastAsia="华文行楷" w:cs="Times New Roman"/>
          <w:kern w:val="0"/>
          <w:sz w:val="44"/>
          <w:szCs w:val="44"/>
        </w:rPr>
      </w:pPr>
    </w:p>
    <w:p w:rsidR="00BC0875" w:rsidRPr="00F3528E" w:rsidRDefault="00BC0875" w:rsidP="00BC0875">
      <w:pPr>
        <w:autoSpaceDE w:val="0"/>
        <w:autoSpaceDN w:val="0"/>
        <w:adjustRightInd w:val="0"/>
        <w:jc w:val="center"/>
        <w:rPr>
          <w:rFonts w:ascii="华文行楷" w:eastAsia="华文行楷" w:cs="Times New Roman"/>
          <w:kern w:val="0"/>
          <w:sz w:val="44"/>
          <w:szCs w:val="44"/>
        </w:rPr>
      </w:pPr>
    </w:p>
    <w:p w:rsidR="001C0A55" w:rsidRPr="001C0A55" w:rsidRDefault="001C0A55" w:rsidP="001C0A55">
      <w:pPr>
        <w:autoSpaceDE w:val="0"/>
        <w:autoSpaceDN w:val="0"/>
        <w:adjustRightInd w:val="0"/>
        <w:jc w:val="left"/>
        <w:rPr>
          <w:rFonts w:ascii="黑体" w:eastAsia="黑体" w:hAnsi="黑体" w:cs="Times New Roman"/>
          <w:kern w:val="0"/>
          <w:szCs w:val="28"/>
        </w:rPr>
      </w:pPr>
      <w:r w:rsidRPr="001C0A55">
        <w:rPr>
          <w:rFonts w:ascii="黑体" w:eastAsia="黑体" w:hAnsi="黑体" w:cs="Times New Roman" w:hint="eastAsia"/>
          <w:kern w:val="0"/>
          <w:szCs w:val="28"/>
        </w:rPr>
        <w:t>主编单位：长沙有色冶金设计研究院有限公司</w:t>
      </w:r>
    </w:p>
    <w:p w:rsidR="001C0A55" w:rsidRDefault="001C0A55" w:rsidP="001C0A55">
      <w:pPr>
        <w:autoSpaceDE w:val="0"/>
        <w:autoSpaceDN w:val="0"/>
        <w:adjustRightInd w:val="0"/>
        <w:jc w:val="left"/>
        <w:rPr>
          <w:rFonts w:ascii="黑体" w:eastAsia="黑体" w:hAnsi="黑体" w:cs="Times New Roman"/>
          <w:kern w:val="0"/>
          <w:szCs w:val="28"/>
        </w:rPr>
      </w:pPr>
      <w:r w:rsidRPr="001C0A55">
        <w:rPr>
          <w:rFonts w:ascii="黑体" w:eastAsia="黑体" w:hAnsi="黑体" w:cs="Times New Roman" w:hint="eastAsia"/>
          <w:kern w:val="0"/>
          <w:szCs w:val="28"/>
        </w:rPr>
        <w:t>批准单位：中国工程建设标准化协会</w:t>
      </w:r>
    </w:p>
    <w:p w:rsidR="001C0A55" w:rsidRPr="001C0A55" w:rsidRDefault="000C0B0A" w:rsidP="001C0A55">
      <w:pPr>
        <w:autoSpaceDE w:val="0"/>
        <w:autoSpaceDN w:val="0"/>
        <w:adjustRightInd w:val="0"/>
        <w:jc w:val="left"/>
        <w:rPr>
          <w:rFonts w:ascii="黑体" w:eastAsia="黑体" w:hAnsi="黑体" w:cs="Times New Roman"/>
          <w:kern w:val="0"/>
          <w:szCs w:val="28"/>
        </w:rPr>
      </w:pPr>
      <w:r>
        <w:rPr>
          <w:rFonts w:ascii="黑体" w:eastAsia="黑体" w:hAnsi="黑体" w:cs="Times New Roman" w:hint="eastAsia"/>
          <w:kern w:val="0"/>
          <w:szCs w:val="28"/>
        </w:rPr>
        <w:t>施行日期：2019年X月X日</w:t>
      </w:r>
    </w:p>
    <w:p w:rsidR="00794DA2" w:rsidRDefault="00794DA2" w:rsidP="00794DA2">
      <w:pPr>
        <w:autoSpaceDE w:val="0"/>
        <w:autoSpaceDN w:val="0"/>
        <w:adjustRightInd w:val="0"/>
        <w:jc w:val="center"/>
        <w:rPr>
          <w:rFonts w:eastAsia="AdobeHeitiStd-Regular" w:cs="Times New Roman"/>
          <w:kern w:val="0"/>
          <w:sz w:val="44"/>
          <w:szCs w:val="44"/>
        </w:rPr>
      </w:pPr>
    </w:p>
    <w:p w:rsidR="000C0B0A" w:rsidRDefault="000C0B0A" w:rsidP="00794DA2">
      <w:pPr>
        <w:autoSpaceDE w:val="0"/>
        <w:autoSpaceDN w:val="0"/>
        <w:adjustRightInd w:val="0"/>
        <w:jc w:val="center"/>
        <w:rPr>
          <w:rFonts w:eastAsia="AdobeHeitiStd-Regular" w:cs="Times New Roman"/>
          <w:kern w:val="0"/>
          <w:sz w:val="44"/>
          <w:szCs w:val="44"/>
        </w:rPr>
      </w:pPr>
    </w:p>
    <w:p w:rsidR="000C0B0A" w:rsidRDefault="000C0B0A" w:rsidP="00794DA2">
      <w:pPr>
        <w:autoSpaceDE w:val="0"/>
        <w:autoSpaceDN w:val="0"/>
        <w:adjustRightInd w:val="0"/>
        <w:jc w:val="center"/>
        <w:rPr>
          <w:rFonts w:eastAsia="AdobeHeitiStd-Regular" w:cs="Times New Roman"/>
          <w:kern w:val="0"/>
          <w:sz w:val="44"/>
          <w:szCs w:val="44"/>
        </w:rPr>
      </w:pPr>
    </w:p>
    <w:p w:rsidR="000C0B0A" w:rsidRDefault="000C0B0A" w:rsidP="00794DA2">
      <w:pPr>
        <w:autoSpaceDE w:val="0"/>
        <w:autoSpaceDN w:val="0"/>
        <w:adjustRightInd w:val="0"/>
        <w:jc w:val="center"/>
        <w:rPr>
          <w:rFonts w:eastAsia="AdobeHeitiStd-Regular" w:cs="Times New Roman"/>
          <w:kern w:val="0"/>
          <w:sz w:val="44"/>
          <w:szCs w:val="44"/>
        </w:rPr>
      </w:pPr>
    </w:p>
    <w:p w:rsidR="000C0B0A" w:rsidRPr="000C0B0A" w:rsidRDefault="001C0A55" w:rsidP="00794DA2">
      <w:pPr>
        <w:autoSpaceDE w:val="0"/>
        <w:autoSpaceDN w:val="0"/>
        <w:adjustRightInd w:val="0"/>
        <w:jc w:val="center"/>
        <w:rPr>
          <w:rFonts w:ascii="黑体" w:eastAsia="黑体" w:hAnsi="黑体" w:cs="Times New Roman"/>
          <w:kern w:val="0"/>
          <w:sz w:val="32"/>
          <w:szCs w:val="32"/>
        </w:rPr>
      </w:pPr>
      <w:r w:rsidRPr="001C0A55">
        <w:rPr>
          <w:rFonts w:ascii="黑体" w:eastAsia="黑体" w:hAnsi="黑体" w:cs="Times New Roman" w:hint="eastAsia"/>
          <w:kern w:val="0"/>
          <w:sz w:val="32"/>
          <w:szCs w:val="32"/>
        </w:rPr>
        <w:t>XXX出版社</w:t>
      </w:r>
    </w:p>
    <w:p w:rsidR="000C0B0A" w:rsidRPr="000C0B0A" w:rsidRDefault="001C0A55" w:rsidP="00794DA2">
      <w:pPr>
        <w:autoSpaceDE w:val="0"/>
        <w:autoSpaceDN w:val="0"/>
        <w:adjustRightInd w:val="0"/>
        <w:jc w:val="center"/>
        <w:rPr>
          <w:rFonts w:ascii="黑体" w:eastAsia="黑体" w:hAnsi="黑体" w:cs="Times New Roman"/>
          <w:kern w:val="0"/>
          <w:sz w:val="32"/>
          <w:szCs w:val="32"/>
        </w:rPr>
      </w:pPr>
      <w:r w:rsidRPr="001C0A55">
        <w:rPr>
          <w:rFonts w:ascii="黑体" w:eastAsia="黑体" w:hAnsi="黑体" w:cs="Times New Roman"/>
          <w:kern w:val="0"/>
          <w:sz w:val="32"/>
          <w:szCs w:val="32"/>
        </w:rPr>
        <w:t xml:space="preserve">2019  </w:t>
      </w:r>
      <w:r w:rsidRPr="001C0A55">
        <w:rPr>
          <w:rFonts w:ascii="黑体" w:eastAsia="黑体" w:hAnsi="黑体" w:cs="Times New Roman" w:hint="eastAsia"/>
          <w:kern w:val="0"/>
          <w:sz w:val="32"/>
          <w:szCs w:val="32"/>
        </w:rPr>
        <w:t>北京</w:t>
      </w:r>
    </w:p>
    <w:p w:rsidR="00794DA2" w:rsidRPr="00F3528E" w:rsidRDefault="00794DA2" w:rsidP="00794DA2">
      <w:pPr>
        <w:widowControl/>
        <w:jc w:val="left"/>
        <w:rPr>
          <w:rFonts w:eastAsia="AdobeHeitiStd-Regular" w:cs="Times New Roman"/>
          <w:kern w:val="0"/>
          <w:sz w:val="44"/>
          <w:szCs w:val="44"/>
        </w:rPr>
      </w:pPr>
      <w:r w:rsidRPr="00F3528E">
        <w:rPr>
          <w:rFonts w:eastAsia="AdobeHeitiStd-Regular" w:cs="Times New Roman"/>
          <w:kern w:val="0"/>
          <w:sz w:val="44"/>
          <w:szCs w:val="44"/>
        </w:rPr>
        <w:br w:type="page"/>
      </w:r>
    </w:p>
    <w:p w:rsidR="00794DA2" w:rsidRPr="00F3528E" w:rsidRDefault="000C0B0A" w:rsidP="00794DA2">
      <w:pPr>
        <w:widowControl/>
        <w:jc w:val="center"/>
        <w:rPr>
          <w:rFonts w:ascii="仿宋_GB2312" w:eastAsia="仿宋_GB2312"/>
          <w:b/>
          <w:sz w:val="44"/>
          <w:szCs w:val="44"/>
        </w:rPr>
      </w:pPr>
      <w:r>
        <w:rPr>
          <w:rFonts w:ascii="仿宋_GB2312" w:eastAsia="仿宋_GB2312" w:hint="eastAsia"/>
          <w:b/>
          <w:sz w:val="44"/>
          <w:szCs w:val="44"/>
        </w:rPr>
        <w:lastRenderedPageBreak/>
        <w:t>修订说明</w:t>
      </w:r>
    </w:p>
    <w:p w:rsidR="001C0A55" w:rsidRDefault="00794DA2">
      <w:pPr>
        <w:spacing w:line="600" w:lineRule="exact"/>
        <w:ind w:firstLineChars="250" w:firstLine="700"/>
        <w:jc w:val="left"/>
        <w:rPr>
          <w:rFonts w:ascii="黑体" w:eastAsia="黑体" w:hAnsi="黑体"/>
          <w:szCs w:val="24"/>
        </w:rPr>
      </w:pPr>
      <w:r w:rsidRPr="00F3528E">
        <w:rPr>
          <w:rFonts w:ascii="仿宋_GB2312" w:eastAsia="仿宋_GB2312" w:hint="eastAsia"/>
          <w:szCs w:val="24"/>
        </w:rPr>
        <w:t>根据中国工程建设标准化协会《关于〈2017年第二批工程建设协会标准制订、修订计划〉的通知》（建标协字[2017]031号）的要求，本</w:t>
      </w:r>
      <w:r w:rsidR="00343566">
        <w:rPr>
          <w:rFonts w:ascii="仿宋_GB2312" w:eastAsia="仿宋_GB2312" w:hint="eastAsia"/>
          <w:szCs w:val="24"/>
        </w:rPr>
        <w:t>规程</w:t>
      </w:r>
      <w:r w:rsidRPr="00F3528E">
        <w:rPr>
          <w:rFonts w:ascii="仿宋_GB2312" w:eastAsia="仿宋_GB2312"/>
          <w:szCs w:val="24"/>
        </w:rPr>
        <w:t>由长沙有色冶金设计研究院有限公司</w:t>
      </w:r>
      <w:r w:rsidRPr="00F3528E">
        <w:rPr>
          <w:rFonts w:ascii="仿宋_GB2312" w:eastAsia="仿宋_GB2312" w:hint="eastAsia"/>
          <w:szCs w:val="24"/>
        </w:rPr>
        <w:t>、</w:t>
      </w:r>
      <w:proofErr w:type="gramStart"/>
      <w:r w:rsidRPr="00F3528E">
        <w:rPr>
          <w:rFonts w:ascii="仿宋_GB2312" w:eastAsia="仿宋_GB2312" w:cs="Times New Roman" w:hint="eastAsia"/>
          <w:szCs w:val="24"/>
        </w:rPr>
        <w:t>中冶长天</w:t>
      </w:r>
      <w:proofErr w:type="gramEnd"/>
      <w:r w:rsidRPr="00F3528E">
        <w:rPr>
          <w:rFonts w:ascii="仿宋_GB2312" w:eastAsia="仿宋_GB2312" w:cs="Times New Roman" w:hint="eastAsia"/>
          <w:szCs w:val="24"/>
        </w:rPr>
        <w:t>国际工程有限责任公司</w:t>
      </w:r>
      <w:r w:rsidRPr="00F3528E">
        <w:rPr>
          <w:rFonts w:ascii="仿宋_GB2312" w:eastAsia="仿宋_GB2312"/>
          <w:szCs w:val="24"/>
        </w:rPr>
        <w:t>会同有关单位对《</w:t>
      </w:r>
      <w:r>
        <w:rPr>
          <w:rFonts w:ascii="仿宋_GB2312" w:eastAsia="仿宋_GB2312" w:hint="eastAsia"/>
          <w:szCs w:val="24"/>
        </w:rPr>
        <w:t>浆体长距离管道输送工程设计规程</w:t>
      </w:r>
      <w:r w:rsidRPr="00F3528E">
        <w:rPr>
          <w:rFonts w:ascii="仿宋_GB2312" w:eastAsia="仿宋_GB2312"/>
          <w:szCs w:val="24"/>
        </w:rPr>
        <w:t xml:space="preserve">》（CECS </w:t>
      </w:r>
      <w:r w:rsidRPr="00F3528E">
        <w:rPr>
          <w:rFonts w:ascii="仿宋_GB2312" w:eastAsia="仿宋_GB2312" w:hint="eastAsia"/>
          <w:szCs w:val="24"/>
        </w:rPr>
        <w:t>98</w:t>
      </w:r>
      <w:r w:rsidRPr="00F3528E">
        <w:rPr>
          <w:rFonts w:ascii="仿宋_GB2312" w:eastAsia="仿宋_GB2312"/>
          <w:szCs w:val="24"/>
        </w:rPr>
        <w:t>：9</w:t>
      </w:r>
      <w:r w:rsidRPr="00F3528E">
        <w:rPr>
          <w:rFonts w:ascii="仿宋_GB2312" w:eastAsia="仿宋_GB2312" w:hint="eastAsia"/>
          <w:szCs w:val="24"/>
        </w:rPr>
        <w:t>8</w:t>
      </w:r>
      <w:r w:rsidRPr="00F3528E">
        <w:rPr>
          <w:rFonts w:ascii="仿宋_GB2312" w:eastAsia="仿宋_GB2312"/>
          <w:szCs w:val="24"/>
        </w:rPr>
        <w:t>）进行</w:t>
      </w:r>
      <w:r w:rsidRPr="00F3528E">
        <w:rPr>
          <w:rFonts w:ascii="仿宋_GB2312" w:eastAsia="仿宋_GB2312" w:hint="eastAsia"/>
          <w:szCs w:val="24"/>
        </w:rPr>
        <w:t>全面</w:t>
      </w:r>
      <w:r w:rsidRPr="00F3528E">
        <w:rPr>
          <w:rFonts w:ascii="仿宋_GB2312" w:eastAsia="仿宋_GB2312"/>
          <w:szCs w:val="24"/>
        </w:rPr>
        <w:t>修订而成。</w:t>
      </w:r>
    </w:p>
    <w:p w:rsidR="001C0A55" w:rsidRDefault="00794DA2">
      <w:pPr>
        <w:spacing w:line="600" w:lineRule="exact"/>
        <w:ind w:firstLineChars="250" w:firstLine="700"/>
        <w:jc w:val="left"/>
        <w:rPr>
          <w:rFonts w:ascii="仿宋_GB2312" w:eastAsia="仿宋_GB2312"/>
          <w:szCs w:val="24"/>
        </w:rPr>
      </w:pPr>
      <w:r w:rsidRPr="00F3528E">
        <w:rPr>
          <w:rFonts w:ascii="仿宋_GB2312" w:eastAsia="仿宋_GB2312" w:hint="eastAsia"/>
          <w:szCs w:val="24"/>
        </w:rPr>
        <w:t>本</w:t>
      </w:r>
      <w:r w:rsidR="008B7AB9">
        <w:rPr>
          <w:rFonts w:ascii="仿宋_GB2312" w:eastAsia="仿宋_GB2312" w:hint="eastAsia"/>
          <w:szCs w:val="24"/>
        </w:rPr>
        <w:t>规程</w:t>
      </w:r>
      <w:r w:rsidRPr="00F3528E">
        <w:rPr>
          <w:rFonts w:ascii="仿宋_GB2312" w:eastAsia="仿宋_GB2312" w:hint="eastAsia"/>
          <w:szCs w:val="24"/>
        </w:rPr>
        <w:t>共分12章，主要技术内容包括：总则</w:t>
      </w:r>
      <w:r>
        <w:rPr>
          <w:rFonts w:ascii="仿宋_GB2312" w:eastAsia="仿宋_GB2312" w:hint="eastAsia"/>
          <w:szCs w:val="24"/>
        </w:rPr>
        <w:t>、</w:t>
      </w:r>
      <w:r w:rsidRPr="00F3528E">
        <w:rPr>
          <w:rFonts w:ascii="仿宋_GB2312" w:eastAsia="仿宋_GB2312" w:hint="eastAsia"/>
          <w:szCs w:val="24"/>
        </w:rPr>
        <w:t>术语</w:t>
      </w:r>
      <w:r>
        <w:rPr>
          <w:rFonts w:ascii="仿宋_GB2312" w:eastAsia="仿宋_GB2312" w:hint="eastAsia"/>
          <w:szCs w:val="24"/>
        </w:rPr>
        <w:t>、</w:t>
      </w:r>
      <w:r w:rsidRPr="00F3528E">
        <w:rPr>
          <w:rFonts w:ascii="仿宋_GB2312" w:eastAsia="仿宋_GB2312" w:hint="eastAsia"/>
          <w:szCs w:val="24"/>
        </w:rPr>
        <w:t>输送工艺</w:t>
      </w:r>
      <w:r>
        <w:rPr>
          <w:rFonts w:ascii="仿宋_GB2312" w:eastAsia="仿宋_GB2312" w:hint="eastAsia"/>
          <w:szCs w:val="24"/>
        </w:rPr>
        <w:t>、</w:t>
      </w:r>
      <w:r w:rsidRPr="00F3528E">
        <w:rPr>
          <w:rFonts w:ascii="仿宋_GB2312" w:eastAsia="仿宋_GB2312" w:hint="eastAsia"/>
          <w:szCs w:val="24"/>
        </w:rPr>
        <w:t>浆体水力计算</w:t>
      </w:r>
      <w:r>
        <w:rPr>
          <w:rFonts w:ascii="仿宋_GB2312" w:eastAsia="仿宋_GB2312" w:hint="eastAsia"/>
          <w:szCs w:val="24"/>
        </w:rPr>
        <w:t>、</w:t>
      </w:r>
      <w:r w:rsidRPr="00F3528E">
        <w:rPr>
          <w:rFonts w:ascii="仿宋_GB2312" w:eastAsia="仿宋_GB2312" w:hint="eastAsia"/>
          <w:szCs w:val="24"/>
        </w:rPr>
        <w:t>浆体制备与储存</w:t>
      </w:r>
      <w:r>
        <w:rPr>
          <w:rFonts w:ascii="仿宋_GB2312" w:eastAsia="仿宋_GB2312" w:hint="eastAsia"/>
          <w:szCs w:val="24"/>
        </w:rPr>
        <w:t>、</w:t>
      </w:r>
      <w:r w:rsidRPr="00F3528E">
        <w:rPr>
          <w:rFonts w:ascii="仿宋_GB2312" w:eastAsia="仿宋_GB2312" w:hint="eastAsia"/>
          <w:szCs w:val="24"/>
        </w:rPr>
        <w:t>管线</w:t>
      </w:r>
      <w:r>
        <w:rPr>
          <w:rFonts w:ascii="仿宋_GB2312" w:eastAsia="仿宋_GB2312" w:hint="eastAsia"/>
          <w:szCs w:val="24"/>
        </w:rPr>
        <w:t>、</w:t>
      </w:r>
      <w:r w:rsidRPr="00F3528E">
        <w:rPr>
          <w:rFonts w:ascii="仿宋_GB2312" w:eastAsia="仿宋_GB2312" w:hint="eastAsia"/>
          <w:szCs w:val="24"/>
        </w:rPr>
        <w:t>浆体输送泵站</w:t>
      </w:r>
      <w:r>
        <w:rPr>
          <w:rFonts w:ascii="仿宋_GB2312" w:eastAsia="仿宋_GB2312" w:hint="eastAsia"/>
          <w:szCs w:val="24"/>
        </w:rPr>
        <w:t>、</w:t>
      </w:r>
      <w:r w:rsidRPr="00F3528E">
        <w:rPr>
          <w:rFonts w:ascii="仿宋_GB2312" w:eastAsia="仿宋_GB2312" w:hint="eastAsia"/>
          <w:szCs w:val="24"/>
        </w:rPr>
        <w:t>浆体接收</w:t>
      </w:r>
      <w:r w:rsidR="000C0B0A">
        <w:rPr>
          <w:rFonts w:ascii="仿宋_GB2312" w:eastAsia="仿宋_GB2312" w:hint="eastAsia"/>
          <w:szCs w:val="24"/>
        </w:rPr>
        <w:t>及消能设施</w:t>
      </w:r>
      <w:r>
        <w:rPr>
          <w:rFonts w:ascii="仿宋_GB2312" w:eastAsia="仿宋_GB2312" w:hint="eastAsia"/>
          <w:szCs w:val="24"/>
        </w:rPr>
        <w:t>、</w:t>
      </w:r>
      <w:r w:rsidRPr="00F3528E">
        <w:rPr>
          <w:rFonts w:ascii="仿宋_GB2312" w:eastAsia="仿宋_GB2312" w:hint="eastAsia"/>
          <w:szCs w:val="24"/>
        </w:rPr>
        <w:t>智能化与信息化</w:t>
      </w:r>
      <w:r>
        <w:rPr>
          <w:rFonts w:ascii="仿宋_GB2312" w:eastAsia="仿宋_GB2312" w:hint="eastAsia"/>
          <w:szCs w:val="24"/>
        </w:rPr>
        <w:t>、</w:t>
      </w:r>
      <w:r w:rsidRPr="00F3528E">
        <w:rPr>
          <w:rFonts w:ascii="仿宋_GB2312" w:eastAsia="仿宋_GB2312" w:hint="eastAsia"/>
          <w:szCs w:val="24"/>
        </w:rPr>
        <w:t>安全、</w:t>
      </w:r>
      <w:r w:rsidR="000C0B0A" w:rsidRPr="00F3528E">
        <w:rPr>
          <w:rFonts w:ascii="仿宋_GB2312" w:eastAsia="仿宋_GB2312" w:hint="eastAsia"/>
          <w:szCs w:val="24"/>
        </w:rPr>
        <w:t>环</w:t>
      </w:r>
      <w:r w:rsidR="000C0B0A">
        <w:rPr>
          <w:rFonts w:ascii="仿宋_GB2312" w:eastAsia="仿宋_GB2312" w:hint="eastAsia"/>
          <w:szCs w:val="24"/>
        </w:rPr>
        <w:t>保</w:t>
      </w:r>
      <w:r w:rsidRPr="00F3528E">
        <w:rPr>
          <w:rFonts w:ascii="仿宋_GB2312" w:eastAsia="仿宋_GB2312" w:hint="eastAsia"/>
          <w:szCs w:val="24"/>
        </w:rPr>
        <w:t>与节能</w:t>
      </w:r>
      <w:r>
        <w:rPr>
          <w:rFonts w:ascii="仿宋_GB2312" w:eastAsia="仿宋_GB2312" w:hint="eastAsia"/>
          <w:szCs w:val="24"/>
        </w:rPr>
        <w:t>、</w:t>
      </w:r>
      <w:r w:rsidRPr="00F3528E">
        <w:rPr>
          <w:rFonts w:ascii="仿宋_GB2312" w:eastAsia="仿宋_GB2312" w:hint="eastAsia"/>
          <w:szCs w:val="24"/>
        </w:rPr>
        <w:t>配套设施</w:t>
      </w:r>
      <w:r>
        <w:rPr>
          <w:rFonts w:ascii="仿宋_GB2312" w:eastAsia="仿宋_GB2312" w:hint="eastAsia"/>
          <w:szCs w:val="24"/>
        </w:rPr>
        <w:t>、</w:t>
      </w:r>
      <w:r w:rsidRPr="00F3528E">
        <w:rPr>
          <w:rFonts w:ascii="仿宋_GB2312" w:eastAsia="仿宋_GB2312" w:hint="eastAsia"/>
          <w:szCs w:val="24"/>
        </w:rPr>
        <w:t>试验及其数据运用。</w:t>
      </w:r>
    </w:p>
    <w:p w:rsidR="001C0A55" w:rsidRDefault="00794DA2">
      <w:pPr>
        <w:autoSpaceDE w:val="0"/>
        <w:autoSpaceDN w:val="0"/>
        <w:adjustRightInd w:val="0"/>
        <w:spacing w:line="600" w:lineRule="exact"/>
        <w:ind w:firstLineChars="250" w:firstLine="700"/>
        <w:rPr>
          <w:rFonts w:ascii="仿宋_GB2312" w:eastAsia="仿宋_GB2312"/>
          <w:szCs w:val="24"/>
        </w:rPr>
      </w:pPr>
      <w:r w:rsidRPr="00F3528E">
        <w:rPr>
          <w:rFonts w:ascii="仿宋_GB2312" w:eastAsia="仿宋_GB2312" w:hint="eastAsia"/>
          <w:szCs w:val="24"/>
        </w:rPr>
        <w:t>本</w:t>
      </w:r>
      <w:r w:rsidR="008B7AB9">
        <w:rPr>
          <w:rFonts w:ascii="仿宋_GB2312" w:eastAsia="仿宋_GB2312" w:hint="eastAsia"/>
          <w:szCs w:val="24"/>
        </w:rPr>
        <w:t>规程</w:t>
      </w:r>
      <w:r w:rsidRPr="00F3528E">
        <w:rPr>
          <w:rFonts w:ascii="仿宋_GB2312" w:eastAsia="仿宋_GB2312"/>
          <w:szCs w:val="24"/>
        </w:rPr>
        <w:t>修订的主要内容是：</w:t>
      </w:r>
      <w:r w:rsidRPr="00F3528E">
        <w:rPr>
          <w:rFonts w:ascii="仿宋_GB2312" w:eastAsia="仿宋_GB2312" w:hint="eastAsia"/>
          <w:szCs w:val="24"/>
        </w:rPr>
        <w:t>对</w:t>
      </w:r>
      <w:r>
        <w:rPr>
          <w:rFonts w:ascii="仿宋_GB2312" w:eastAsia="仿宋_GB2312" w:hint="eastAsia"/>
          <w:szCs w:val="24"/>
        </w:rPr>
        <w:t>规程</w:t>
      </w:r>
      <w:r w:rsidRPr="00F3528E">
        <w:rPr>
          <w:rFonts w:ascii="仿宋_GB2312" w:eastAsia="仿宋_GB2312" w:hint="eastAsia"/>
          <w:szCs w:val="24"/>
        </w:rPr>
        <w:t>原条文进行了</w:t>
      </w:r>
      <w:r>
        <w:rPr>
          <w:rFonts w:ascii="仿宋_GB2312" w:eastAsia="仿宋_GB2312" w:hint="eastAsia"/>
          <w:szCs w:val="24"/>
        </w:rPr>
        <w:t>全面</w:t>
      </w:r>
      <w:r w:rsidRPr="00F3528E">
        <w:rPr>
          <w:rFonts w:ascii="仿宋_GB2312" w:eastAsia="仿宋_GB2312" w:hint="eastAsia"/>
          <w:szCs w:val="24"/>
        </w:rPr>
        <w:t>修改；增加了浆体水力计算，浆体制备与储存，浆体接收</w:t>
      </w:r>
      <w:r w:rsidR="000C0B0A">
        <w:rPr>
          <w:rFonts w:ascii="仿宋_GB2312" w:eastAsia="仿宋_GB2312" w:hint="eastAsia"/>
          <w:szCs w:val="24"/>
        </w:rPr>
        <w:t>及消能设施</w:t>
      </w:r>
      <w:r w:rsidRPr="00F3528E">
        <w:rPr>
          <w:rFonts w:ascii="仿宋_GB2312" w:eastAsia="仿宋_GB2312" w:hint="eastAsia"/>
          <w:szCs w:val="24"/>
        </w:rPr>
        <w:t>，智能化与信息化，安全、</w:t>
      </w:r>
      <w:r w:rsidR="005A306F" w:rsidRPr="00F3528E">
        <w:rPr>
          <w:rFonts w:ascii="仿宋_GB2312" w:eastAsia="仿宋_GB2312" w:hint="eastAsia"/>
          <w:szCs w:val="24"/>
        </w:rPr>
        <w:t>环</w:t>
      </w:r>
      <w:r w:rsidR="005A306F">
        <w:rPr>
          <w:rFonts w:ascii="仿宋_GB2312" w:eastAsia="仿宋_GB2312" w:hint="eastAsia"/>
          <w:szCs w:val="24"/>
        </w:rPr>
        <w:t>保</w:t>
      </w:r>
      <w:r w:rsidRPr="00F3528E">
        <w:rPr>
          <w:rFonts w:ascii="仿宋_GB2312" w:eastAsia="仿宋_GB2312" w:hint="eastAsia"/>
          <w:szCs w:val="24"/>
        </w:rPr>
        <w:t xml:space="preserve">与节能五个章节。 </w:t>
      </w:r>
    </w:p>
    <w:p w:rsidR="001C0A55" w:rsidRDefault="00794DA2">
      <w:pPr>
        <w:spacing w:line="600" w:lineRule="exact"/>
        <w:ind w:firstLineChars="200" w:firstLine="560"/>
        <w:jc w:val="left"/>
        <w:rPr>
          <w:rFonts w:ascii="仿宋_GB2312" w:eastAsia="仿宋_GB2312"/>
          <w:szCs w:val="24"/>
        </w:rPr>
      </w:pPr>
      <w:r w:rsidRPr="00F3528E">
        <w:rPr>
          <w:rFonts w:ascii="仿宋_GB2312" w:eastAsia="仿宋_GB2312"/>
          <w:szCs w:val="24"/>
        </w:rPr>
        <w:t>本</w:t>
      </w:r>
      <w:r w:rsidR="00343566">
        <w:rPr>
          <w:rFonts w:ascii="仿宋_GB2312" w:eastAsia="仿宋_GB2312" w:hint="eastAsia"/>
          <w:szCs w:val="24"/>
        </w:rPr>
        <w:t>规程</w:t>
      </w:r>
      <w:r w:rsidRPr="00F3528E">
        <w:rPr>
          <w:rFonts w:ascii="仿宋_GB2312" w:eastAsia="仿宋_GB2312"/>
          <w:szCs w:val="24"/>
        </w:rPr>
        <w:t>由中国工程建设标准化协会工业给水排水专业委员会负责日常管理，由长沙有色冶金设计研究院有限公司负责具体技术内容的解释。执行过程中如有意见或建议，请寄送至长沙有色冶金设计研究院有限公司技术发展部《</w:t>
      </w:r>
      <w:r>
        <w:rPr>
          <w:rFonts w:ascii="仿宋_GB2312" w:eastAsia="仿宋_GB2312" w:hint="eastAsia"/>
          <w:szCs w:val="24"/>
        </w:rPr>
        <w:t>浆体长距离管道输送工程设计</w:t>
      </w:r>
      <w:r w:rsidR="00343566">
        <w:rPr>
          <w:rFonts w:ascii="仿宋_GB2312" w:eastAsia="仿宋_GB2312" w:hint="eastAsia"/>
          <w:szCs w:val="24"/>
        </w:rPr>
        <w:t>规程</w:t>
      </w:r>
      <w:r w:rsidRPr="00F3528E">
        <w:rPr>
          <w:rFonts w:ascii="仿宋_GB2312" w:eastAsia="仿宋_GB2312"/>
          <w:szCs w:val="24"/>
        </w:rPr>
        <w:t>》修订工作组（地址：长沙市</w:t>
      </w:r>
      <w:r w:rsidRPr="00F3528E">
        <w:rPr>
          <w:rFonts w:ascii="仿宋_GB2312" w:eastAsia="仿宋_GB2312" w:hint="eastAsia"/>
          <w:szCs w:val="24"/>
        </w:rPr>
        <w:t>雨花区木莲东</w:t>
      </w:r>
      <w:r w:rsidRPr="00F3528E">
        <w:rPr>
          <w:rFonts w:ascii="仿宋_GB2312" w:eastAsia="仿宋_GB2312"/>
          <w:szCs w:val="24"/>
        </w:rPr>
        <w:t>路</w:t>
      </w:r>
      <w:r w:rsidRPr="00F3528E">
        <w:rPr>
          <w:rFonts w:ascii="仿宋_GB2312" w:eastAsia="仿宋_GB2312" w:hint="eastAsia"/>
          <w:szCs w:val="24"/>
        </w:rPr>
        <w:t>2</w:t>
      </w:r>
      <w:r w:rsidRPr="00F3528E">
        <w:rPr>
          <w:rFonts w:ascii="仿宋_GB2312" w:eastAsia="仿宋_GB2312"/>
          <w:szCs w:val="24"/>
        </w:rPr>
        <w:t>99号，邮编：4100</w:t>
      </w:r>
      <w:r w:rsidRPr="00F3528E">
        <w:rPr>
          <w:rFonts w:ascii="仿宋_GB2312" w:eastAsia="仿宋_GB2312" w:hint="eastAsia"/>
          <w:szCs w:val="24"/>
        </w:rPr>
        <w:t>19</w:t>
      </w:r>
      <w:r w:rsidRPr="00F3528E">
        <w:rPr>
          <w:rFonts w:ascii="仿宋_GB2312" w:eastAsia="仿宋_GB2312"/>
          <w:szCs w:val="24"/>
        </w:rPr>
        <w:t>），以供今后修订时参考。</w:t>
      </w:r>
    </w:p>
    <w:p w:rsidR="001C0A55" w:rsidRDefault="000C0B0A">
      <w:pPr>
        <w:spacing w:line="600" w:lineRule="exact"/>
        <w:ind w:firstLineChars="200" w:firstLine="560"/>
        <w:jc w:val="left"/>
        <w:rPr>
          <w:rFonts w:ascii="仿宋_GB2312" w:eastAsia="仿宋_GB2312"/>
          <w:szCs w:val="24"/>
        </w:rPr>
      </w:pPr>
      <w:r>
        <w:rPr>
          <w:rFonts w:ascii="仿宋_GB2312" w:eastAsia="仿宋_GB2312" w:hint="eastAsia"/>
          <w:szCs w:val="24"/>
        </w:rPr>
        <w:t>本次修订的主编单位、参编单位、主要起草人和主要审查人：</w:t>
      </w:r>
    </w:p>
    <w:p w:rsidR="001C0A55" w:rsidRDefault="00794DA2">
      <w:pPr>
        <w:spacing w:line="600" w:lineRule="exact"/>
        <w:ind w:firstLineChars="200" w:firstLine="560"/>
        <w:jc w:val="left"/>
        <w:rPr>
          <w:rFonts w:ascii="仿宋_GB2312" w:eastAsia="仿宋_GB2312"/>
          <w:szCs w:val="24"/>
        </w:rPr>
      </w:pPr>
      <w:r w:rsidRPr="00F3528E">
        <w:rPr>
          <w:rFonts w:ascii="黑体" w:eastAsia="黑体" w:hAnsi="黑体" w:hint="eastAsia"/>
          <w:szCs w:val="24"/>
        </w:rPr>
        <w:t>主编单位：</w:t>
      </w:r>
      <w:r w:rsidRPr="00F3528E">
        <w:rPr>
          <w:rFonts w:ascii="仿宋_GB2312" w:eastAsia="仿宋_GB2312" w:cs="Times New Roman" w:hint="eastAsia"/>
          <w:szCs w:val="24"/>
        </w:rPr>
        <w:t>长沙有色冶金设计研究院有限公司</w:t>
      </w:r>
    </w:p>
    <w:p w:rsidR="001C0A55" w:rsidRDefault="00794DA2">
      <w:pPr>
        <w:spacing w:line="600" w:lineRule="exact"/>
        <w:ind w:firstLineChars="708" w:firstLine="1982"/>
        <w:jc w:val="left"/>
        <w:rPr>
          <w:rFonts w:ascii="黑体" w:eastAsia="黑体" w:hAnsi="黑体"/>
          <w:szCs w:val="24"/>
        </w:rPr>
      </w:pPr>
      <w:proofErr w:type="gramStart"/>
      <w:r w:rsidRPr="00F3528E">
        <w:rPr>
          <w:rFonts w:ascii="仿宋_GB2312" w:eastAsia="仿宋_GB2312" w:cs="Times New Roman" w:hint="eastAsia"/>
          <w:szCs w:val="24"/>
        </w:rPr>
        <w:t>中冶长天</w:t>
      </w:r>
      <w:proofErr w:type="gramEnd"/>
      <w:r w:rsidRPr="00F3528E">
        <w:rPr>
          <w:rFonts w:ascii="仿宋_GB2312" w:eastAsia="仿宋_GB2312" w:cs="Times New Roman" w:hint="eastAsia"/>
          <w:szCs w:val="24"/>
        </w:rPr>
        <w:t>国际工程有限责任公司</w:t>
      </w:r>
    </w:p>
    <w:p w:rsidR="00B4168B" w:rsidRDefault="00794DA2" w:rsidP="00B4168B">
      <w:pPr>
        <w:spacing w:line="500" w:lineRule="exact"/>
        <w:ind w:left="420" w:firstLineChars="100" w:firstLine="280"/>
        <w:rPr>
          <w:rFonts w:ascii="仿宋_GB2312" w:eastAsia="仿宋_GB2312"/>
          <w:szCs w:val="28"/>
        </w:rPr>
      </w:pPr>
      <w:r w:rsidRPr="00F3528E">
        <w:rPr>
          <w:rFonts w:ascii="黑体" w:eastAsia="黑体" w:hAnsi="黑体" w:hint="eastAsia"/>
          <w:szCs w:val="24"/>
        </w:rPr>
        <w:lastRenderedPageBreak/>
        <w:t>参编单位：</w:t>
      </w:r>
      <w:r w:rsidR="00B4168B" w:rsidRPr="0056778F">
        <w:rPr>
          <w:rFonts w:ascii="仿宋_GB2312" w:eastAsia="仿宋_GB2312" w:hint="eastAsia"/>
          <w:szCs w:val="28"/>
        </w:rPr>
        <w:t>中国恩菲工程技术有限公司</w:t>
      </w:r>
    </w:p>
    <w:p w:rsidR="00B4168B" w:rsidRDefault="00B4168B" w:rsidP="00B4168B">
      <w:pPr>
        <w:spacing w:line="500" w:lineRule="exact"/>
        <w:ind w:left="420" w:firstLineChars="609" w:firstLine="1705"/>
        <w:rPr>
          <w:rFonts w:ascii="仿宋_GB2312" w:eastAsia="仿宋_GB2312"/>
          <w:szCs w:val="28"/>
        </w:rPr>
      </w:pPr>
      <w:r w:rsidRPr="008E3539">
        <w:rPr>
          <w:rFonts w:ascii="仿宋_GB2312" w:eastAsia="仿宋_GB2312" w:hint="eastAsia"/>
          <w:szCs w:val="28"/>
        </w:rPr>
        <w:t>中</w:t>
      </w:r>
      <w:proofErr w:type="gramStart"/>
      <w:r w:rsidRPr="008E3539">
        <w:rPr>
          <w:rFonts w:ascii="仿宋_GB2312" w:eastAsia="仿宋_GB2312" w:hint="eastAsia"/>
          <w:szCs w:val="28"/>
        </w:rPr>
        <w:t>铝国际</w:t>
      </w:r>
      <w:proofErr w:type="gramEnd"/>
      <w:r w:rsidRPr="008E3539">
        <w:rPr>
          <w:rFonts w:ascii="仿宋_GB2312" w:eastAsia="仿宋_GB2312" w:hint="eastAsia"/>
          <w:szCs w:val="28"/>
        </w:rPr>
        <w:t>工程股份有限公司</w:t>
      </w:r>
    </w:p>
    <w:p w:rsidR="00B4168B" w:rsidRDefault="00B4168B" w:rsidP="00B4168B">
      <w:pPr>
        <w:spacing w:line="500" w:lineRule="exact"/>
        <w:ind w:left="420" w:firstLineChars="609" w:firstLine="1705"/>
        <w:rPr>
          <w:rFonts w:ascii="仿宋_GB2312" w:eastAsia="仿宋_GB2312"/>
          <w:szCs w:val="28"/>
        </w:rPr>
      </w:pPr>
      <w:r>
        <w:rPr>
          <w:rFonts w:ascii="仿宋_GB2312" w:eastAsia="仿宋_GB2312" w:hint="eastAsia"/>
          <w:szCs w:val="28"/>
        </w:rPr>
        <w:t>中煤科工集团武汉设计研究院有限公司</w:t>
      </w:r>
    </w:p>
    <w:p w:rsidR="00B4168B" w:rsidRDefault="00B4168B" w:rsidP="00B4168B">
      <w:pPr>
        <w:spacing w:line="500" w:lineRule="exact"/>
        <w:ind w:left="420" w:firstLineChars="609" w:firstLine="1705"/>
        <w:rPr>
          <w:rFonts w:ascii="仿宋_GB2312" w:eastAsia="仿宋_GB2312"/>
          <w:szCs w:val="28"/>
        </w:rPr>
      </w:pPr>
      <w:r w:rsidRPr="0056778F">
        <w:rPr>
          <w:rFonts w:ascii="仿宋_GB2312" w:eastAsia="仿宋_GB2312" w:hint="eastAsia"/>
          <w:szCs w:val="28"/>
        </w:rPr>
        <w:t>湖北华宁防腐技术股份有限公司</w:t>
      </w:r>
    </w:p>
    <w:p w:rsidR="00B4168B" w:rsidRPr="00701D6B" w:rsidRDefault="00B4168B" w:rsidP="00B4168B">
      <w:pPr>
        <w:spacing w:line="500" w:lineRule="exact"/>
        <w:ind w:left="420" w:firstLineChars="609" w:firstLine="1705"/>
        <w:rPr>
          <w:rFonts w:ascii="仿宋_GB2312" w:eastAsia="仿宋_GB2312"/>
          <w:szCs w:val="28"/>
        </w:rPr>
      </w:pPr>
      <w:r w:rsidRPr="00701D6B">
        <w:rPr>
          <w:rFonts w:ascii="仿宋_GB2312" w:eastAsia="仿宋_GB2312" w:hint="eastAsia"/>
          <w:szCs w:val="28"/>
        </w:rPr>
        <w:t>石家庄强大泵业集团有限责任公司</w:t>
      </w:r>
    </w:p>
    <w:p w:rsidR="00B4168B" w:rsidRDefault="00B4168B" w:rsidP="00B4168B">
      <w:pPr>
        <w:spacing w:line="500" w:lineRule="exact"/>
        <w:ind w:left="420" w:firstLineChars="609" w:firstLine="1705"/>
        <w:rPr>
          <w:rFonts w:ascii="仿宋_GB2312" w:eastAsia="仿宋_GB2312"/>
          <w:szCs w:val="28"/>
        </w:rPr>
      </w:pPr>
      <w:r w:rsidRPr="0056778F">
        <w:rPr>
          <w:rFonts w:ascii="仿宋_GB2312" w:eastAsia="仿宋_GB2312" w:hint="eastAsia"/>
          <w:szCs w:val="28"/>
        </w:rPr>
        <w:t>四川广汉</w:t>
      </w:r>
      <w:proofErr w:type="gramStart"/>
      <w:r w:rsidRPr="0056778F">
        <w:rPr>
          <w:rFonts w:ascii="仿宋_GB2312" w:eastAsia="仿宋_GB2312" w:hint="eastAsia"/>
          <w:szCs w:val="28"/>
        </w:rPr>
        <w:t>科达管业</w:t>
      </w:r>
      <w:proofErr w:type="gramEnd"/>
      <w:r w:rsidRPr="0056778F">
        <w:rPr>
          <w:rFonts w:ascii="仿宋_GB2312" w:eastAsia="仿宋_GB2312" w:hint="eastAsia"/>
          <w:szCs w:val="28"/>
        </w:rPr>
        <w:t>有限责任公司</w:t>
      </w:r>
    </w:p>
    <w:p w:rsidR="00B4168B" w:rsidRPr="0056778F" w:rsidRDefault="00B4168B" w:rsidP="00B4168B">
      <w:pPr>
        <w:spacing w:line="500" w:lineRule="exact"/>
        <w:ind w:left="420" w:firstLineChars="609" w:firstLine="1705"/>
        <w:rPr>
          <w:rFonts w:ascii="仿宋_GB2312" w:eastAsia="仿宋_GB2312"/>
          <w:szCs w:val="28"/>
        </w:rPr>
      </w:pPr>
      <w:r w:rsidRPr="0056778F">
        <w:rPr>
          <w:rFonts w:ascii="仿宋_GB2312" w:eastAsia="仿宋_GB2312" w:hint="eastAsia"/>
          <w:szCs w:val="28"/>
        </w:rPr>
        <w:t>沈阳洪大管道输送设备有限责任公司</w:t>
      </w:r>
    </w:p>
    <w:p w:rsidR="00B4168B" w:rsidRDefault="00B4168B" w:rsidP="00B4168B">
      <w:pPr>
        <w:spacing w:line="500" w:lineRule="exact"/>
        <w:ind w:left="420" w:firstLineChars="609" w:firstLine="1705"/>
        <w:rPr>
          <w:rFonts w:ascii="仿宋_GB2312" w:eastAsia="仿宋_GB2312"/>
          <w:szCs w:val="28"/>
        </w:rPr>
      </w:pPr>
      <w:r w:rsidRPr="0056778F">
        <w:rPr>
          <w:rFonts w:ascii="仿宋_GB2312" w:eastAsia="仿宋_GB2312" w:hint="eastAsia"/>
          <w:szCs w:val="28"/>
        </w:rPr>
        <w:t>西</w:t>
      </w:r>
      <w:proofErr w:type="gramStart"/>
      <w:r w:rsidRPr="0056778F">
        <w:rPr>
          <w:rFonts w:ascii="仿宋_GB2312" w:eastAsia="仿宋_GB2312" w:hint="eastAsia"/>
          <w:szCs w:val="28"/>
        </w:rPr>
        <w:t>姆</w:t>
      </w:r>
      <w:proofErr w:type="gramEnd"/>
      <w:r w:rsidRPr="0056778F">
        <w:rPr>
          <w:rFonts w:ascii="仿宋_GB2312" w:eastAsia="仿宋_GB2312" w:hint="eastAsia"/>
          <w:szCs w:val="28"/>
        </w:rPr>
        <w:t>流体技术（上海）有限公司</w:t>
      </w:r>
    </w:p>
    <w:p w:rsidR="00B4168B" w:rsidRPr="00701D6B" w:rsidRDefault="00B4168B" w:rsidP="00B4168B">
      <w:pPr>
        <w:spacing w:line="500" w:lineRule="exact"/>
        <w:ind w:left="420" w:firstLineChars="609" w:firstLine="1705"/>
        <w:rPr>
          <w:rFonts w:ascii="仿宋_GB2312" w:eastAsia="仿宋_GB2312"/>
          <w:szCs w:val="28"/>
        </w:rPr>
      </w:pPr>
      <w:r w:rsidRPr="00701D6B">
        <w:rPr>
          <w:rFonts w:ascii="仿宋_GB2312" w:eastAsia="仿宋_GB2312" w:hint="eastAsia"/>
          <w:szCs w:val="28"/>
        </w:rPr>
        <w:t>湖南胜利湘钢钢管有限公司</w:t>
      </w:r>
    </w:p>
    <w:p w:rsidR="00B4168B" w:rsidRDefault="00B4168B" w:rsidP="00B4168B">
      <w:pPr>
        <w:spacing w:line="500" w:lineRule="exact"/>
        <w:ind w:left="420" w:firstLineChars="609" w:firstLine="1705"/>
        <w:rPr>
          <w:rFonts w:ascii="仿宋_GB2312" w:eastAsia="仿宋_GB2312"/>
          <w:szCs w:val="28"/>
        </w:rPr>
      </w:pPr>
      <w:r w:rsidRPr="004E4746">
        <w:rPr>
          <w:rFonts w:ascii="仿宋_GB2312" w:eastAsia="仿宋_GB2312" w:hint="eastAsia"/>
          <w:szCs w:val="28"/>
        </w:rPr>
        <w:t>石家庄工业泵厂有限公司</w:t>
      </w:r>
    </w:p>
    <w:p w:rsidR="00B4168B" w:rsidRPr="00DE4561" w:rsidRDefault="00B4168B" w:rsidP="00B4168B">
      <w:pPr>
        <w:spacing w:line="500" w:lineRule="exact"/>
        <w:ind w:leftChars="95" w:left="266" w:firstLineChars="664" w:firstLine="1859"/>
        <w:jc w:val="left"/>
        <w:rPr>
          <w:rFonts w:ascii="仿宋_GB2312" w:eastAsia="仿宋_GB2312"/>
          <w:szCs w:val="28"/>
        </w:rPr>
      </w:pPr>
      <w:r w:rsidRPr="00DE4561">
        <w:rPr>
          <w:rFonts w:ascii="仿宋_GB2312" w:eastAsia="仿宋_GB2312" w:hint="eastAsia"/>
          <w:szCs w:val="28"/>
        </w:rPr>
        <w:t>长沙智能控制系统有限公司</w:t>
      </w:r>
    </w:p>
    <w:p w:rsidR="00B4168B" w:rsidRPr="00DE4561" w:rsidRDefault="00B4168B" w:rsidP="00B4168B">
      <w:pPr>
        <w:spacing w:line="500" w:lineRule="exact"/>
        <w:ind w:leftChars="95" w:left="266" w:firstLineChars="664" w:firstLine="1859"/>
        <w:jc w:val="left"/>
        <w:rPr>
          <w:rFonts w:ascii="仿宋_GB2312" w:eastAsia="仿宋_GB2312"/>
          <w:szCs w:val="28"/>
        </w:rPr>
      </w:pPr>
      <w:r w:rsidRPr="00DE4561">
        <w:rPr>
          <w:rFonts w:ascii="仿宋_GB2312" w:eastAsia="仿宋_GB2312" w:hint="eastAsia"/>
          <w:szCs w:val="28"/>
        </w:rPr>
        <w:t>郑州中海威环保科技有限公司</w:t>
      </w:r>
    </w:p>
    <w:p w:rsidR="00B4168B" w:rsidRPr="00DE4561" w:rsidRDefault="00B4168B" w:rsidP="00B4168B">
      <w:pPr>
        <w:spacing w:line="500" w:lineRule="exact"/>
        <w:ind w:leftChars="95" w:left="266" w:firstLineChars="664" w:firstLine="1859"/>
        <w:jc w:val="left"/>
        <w:rPr>
          <w:rFonts w:ascii="仿宋_GB2312" w:eastAsia="仿宋_GB2312"/>
          <w:szCs w:val="28"/>
        </w:rPr>
      </w:pPr>
      <w:r w:rsidRPr="00DE4561">
        <w:rPr>
          <w:rFonts w:ascii="仿宋_GB2312" w:eastAsia="仿宋_GB2312" w:hint="eastAsia"/>
          <w:szCs w:val="28"/>
        </w:rPr>
        <w:t>吉县古贤泵业有限公司</w:t>
      </w:r>
    </w:p>
    <w:p w:rsidR="00B4168B" w:rsidRDefault="00B4168B">
      <w:pPr>
        <w:spacing w:line="600" w:lineRule="exact"/>
        <w:ind w:firstLineChars="200" w:firstLine="560"/>
        <w:jc w:val="left"/>
        <w:rPr>
          <w:rFonts w:ascii="黑体" w:eastAsia="黑体" w:hAnsi="黑体"/>
          <w:szCs w:val="24"/>
        </w:rPr>
      </w:pPr>
    </w:p>
    <w:p w:rsidR="001C0A55" w:rsidRDefault="00794DA2">
      <w:pPr>
        <w:spacing w:line="600" w:lineRule="exact"/>
        <w:ind w:firstLineChars="200" w:firstLine="560"/>
        <w:jc w:val="left"/>
        <w:rPr>
          <w:rFonts w:ascii="黑体" w:eastAsia="黑体" w:hAnsi="黑体"/>
          <w:szCs w:val="24"/>
        </w:rPr>
      </w:pPr>
      <w:r w:rsidRPr="00F3528E">
        <w:rPr>
          <w:rFonts w:ascii="黑体" w:eastAsia="黑体" w:hAnsi="黑体" w:hint="eastAsia"/>
          <w:szCs w:val="24"/>
        </w:rPr>
        <w:t>主要起草人：</w:t>
      </w:r>
      <w:r w:rsidR="0020114F">
        <w:rPr>
          <w:rFonts w:ascii="仿宋_GB2312" w:eastAsia="仿宋_GB2312" w:hint="eastAsia"/>
          <w:szCs w:val="24"/>
        </w:rPr>
        <w:t>李绪忠等</w:t>
      </w:r>
    </w:p>
    <w:p w:rsidR="001C0A55" w:rsidRDefault="00794DA2">
      <w:pPr>
        <w:spacing w:line="600" w:lineRule="exact"/>
        <w:ind w:firstLineChars="200" w:firstLine="560"/>
        <w:jc w:val="left"/>
        <w:rPr>
          <w:rFonts w:ascii="黑体" w:eastAsia="黑体" w:hAnsi="黑体"/>
          <w:szCs w:val="24"/>
        </w:rPr>
      </w:pPr>
      <w:r w:rsidRPr="00F3528E">
        <w:rPr>
          <w:rFonts w:ascii="黑体" w:eastAsia="黑体" w:hAnsi="黑体" w:hint="eastAsia"/>
          <w:szCs w:val="24"/>
        </w:rPr>
        <w:t>主要审查人：</w:t>
      </w:r>
      <w:r w:rsidRPr="00F3528E">
        <w:rPr>
          <w:rFonts w:ascii="仿宋_GB2312" w:eastAsia="仿宋_GB2312" w:hint="eastAsia"/>
          <w:szCs w:val="24"/>
        </w:rPr>
        <w:t>XXX</w:t>
      </w:r>
    </w:p>
    <w:p w:rsidR="00794DA2" w:rsidRPr="00F3528E" w:rsidRDefault="00794DA2" w:rsidP="00794DA2">
      <w:r w:rsidRPr="00F3528E">
        <w:br w:type="page"/>
      </w:r>
    </w:p>
    <w:p w:rsidR="00794DA2" w:rsidRPr="00F3528E" w:rsidRDefault="00794DA2" w:rsidP="00C65A0D">
      <w:pPr>
        <w:spacing w:line="560" w:lineRule="exact"/>
        <w:jc w:val="center"/>
        <w:rPr>
          <w:rFonts w:ascii="仿宋_GB2312" w:eastAsia="仿宋_GB2312"/>
          <w:b/>
          <w:sz w:val="44"/>
          <w:szCs w:val="44"/>
        </w:rPr>
      </w:pPr>
      <w:r w:rsidRPr="00F3528E">
        <w:rPr>
          <w:rFonts w:ascii="仿宋_GB2312" w:eastAsia="仿宋_GB2312" w:hint="eastAsia"/>
          <w:b/>
          <w:sz w:val="44"/>
          <w:szCs w:val="44"/>
        </w:rPr>
        <w:lastRenderedPageBreak/>
        <w:t>目  次</w:t>
      </w:r>
    </w:p>
    <w:p w:rsidR="00C65A0D" w:rsidRDefault="00E23FCC">
      <w:pPr>
        <w:pStyle w:val="TOC1"/>
        <w:tabs>
          <w:tab w:val="right" w:leader="dot" w:pos="8296"/>
        </w:tabs>
        <w:rPr>
          <w:rFonts w:asciiTheme="minorHAnsi" w:eastAsiaTheme="minorEastAsia" w:hAnsiTheme="minorHAnsi"/>
          <w:noProof/>
          <w:sz w:val="21"/>
        </w:rPr>
      </w:pPr>
      <w:r w:rsidRPr="00F3528E">
        <w:rPr>
          <w:rFonts w:ascii="仿宋_GB2312" w:eastAsia="仿宋_GB2312"/>
          <w:szCs w:val="28"/>
        </w:rPr>
        <w:fldChar w:fldCharType="begin"/>
      </w:r>
      <w:r w:rsidR="00794DA2" w:rsidRPr="00F3528E">
        <w:rPr>
          <w:rFonts w:ascii="仿宋_GB2312" w:eastAsia="仿宋_GB2312"/>
          <w:szCs w:val="28"/>
        </w:rPr>
        <w:instrText xml:space="preserve"> </w:instrText>
      </w:r>
      <w:r w:rsidR="00794DA2" w:rsidRPr="00F3528E">
        <w:rPr>
          <w:rFonts w:ascii="仿宋_GB2312" w:eastAsia="仿宋_GB2312" w:hint="eastAsia"/>
          <w:szCs w:val="28"/>
        </w:rPr>
        <w:instrText>TOC \o "1-2" \h \z \u</w:instrText>
      </w:r>
      <w:r w:rsidR="00794DA2" w:rsidRPr="00F3528E">
        <w:rPr>
          <w:rFonts w:ascii="仿宋_GB2312" w:eastAsia="仿宋_GB2312"/>
          <w:szCs w:val="28"/>
        </w:rPr>
        <w:instrText xml:space="preserve"> </w:instrText>
      </w:r>
      <w:r w:rsidRPr="00F3528E">
        <w:rPr>
          <w:rFonts w:ascii="仿宋_GB2312" w:eastAsia="仿宋_GB2312"/>
          <w:szCs w:val="28"/>
        </w:rPr>
        <w:fldChar w:fldCharType="separate"/>
      </w:r>
      <w:hyperlink w:anchor="_Toc3462309" w:history="1">
        <w:r w:rsidR="00C65A0D" w:rsidRPr="001A6325">
          <w:rPr>
            <w:rStyle w:val="afe"/>
            <w:noProof/>
          </w:rPr>
          <w:t xml:space="preserve">1 </w:t>
        </w:r>
        <w:r w:rsidR="00C65A0D" w:rsidRPr="001A6325">
          <w:rPr>
            <w:rStyle w:val="afe"/>
            <w:rFonts w:hint="eastAsia"/>
            <w:noProof/>
          </w:rPr>
          <w:t>总</w:t>
        </w:r>
        <w:r w:rsidR="00C65A0D" w:rsidRPr="001A6325">
          <w:rPr>
            <w:rStyle w:val="afe"/>
            <w:noProof/>
          </w:rPr>
          <w:t xml:space="preserve">  </w:t>
        </w:r>
        <w:r w:rsidR="00C65A0D" w:rsidRPr="001A6325">
          <w:rPr>
            <w:rStyle w:val="afe"/>
            <w:rFonts w:hint="eastAsia"/>
            <w:noProof/>
          </w:rPr>
          <w:t>则</w:t>
        </w:r>
        <w:r w:rsidR="00C65A0D">
          <w:rPr>
            <w:noProof/>
            <w:webHidden/>
          </w:rPr>
          <w:tab/>
        </w:r>
        <w:r>
          <w:rPr>
            <w:noProof/>
            <w:webHidden/>
          </w:rPr>
          <w:fldChar w:fldCharType="begin"/>
        </w:r>
        <w:r w:rsidR="00C65A0D">
          <w:rPr>
            <w:noProof/>
            <w:webHidden/>
          </w:rPr>
          <w:instrText xml:space="preserve"> PAGEREF _Toc3462309 \h </w:instrText>
        </w:r>
        <w:r>
          <w:rPr>
            <w:noProof/>
            <w:webHidden/>
          </w:rPr>
        </w:r>
        <w:r>
          <w:rPr>
            <w:noProof/>
            <w:webHidden/>
          </w:rPr>
          <w:fldChar w:fldCharType="separate"/>
        </w:r>
        <w:r w:rsidR="00794753">
          <w:rPr>
            <w:noProof/>
            <w:webHidden/>
          </w:rPr>
          <w:t>1</w:t>
        </w:r>
        <w:r>
          <w:rPr>
            <w:noProof/>
            <w:webHidden/>
          </w:rPr>
          <w:fldChar w:fldCharType="end"/>
        </w:r>
      </w:hyperlink>
    </w:p>
    <w:p w:rsidR="00C65A0D" w:rsidRDefault="003A2E9B">
      <w:pPr>
        <w:pStyle w:val="TOC1"/>
        <w:tabs>
          <w:tab w:val="right" w:leader="dot" w:pos="8296"/>
        </w:tabs>
        <w:rPr>
          <w:rFonts w:asciiTheme="minorHAnsi" w:eastAsiaTheme="minorEastAsia" w:hAnsiTheme="minorHAnsi"/>
          <w:noProof/>
          <w:sz w:val="21"/>
        </w:rPr>
      </w:pPr>
      <w:hyperlink w:anchor="_Toc3462310" w:history="1">
        <w:r w:rsidR="00C65A0D" w:rsidRPr="001A6325">
          <w:rPr>
            <w:rStyle w:val="afe"/>
            <w:noProof/>
          </w:rPr>
          <w:t xml:space="preserve">2 </w:t>
        </w:r>
        <w:r w:rsidR="00C65A0D" w:rsidRPr="001A6325">
          <w:rPr>
            <w:rStyle w:val="afe"/>
            <w:rFonts w:hint="eastAsia"/>
            <w:noProof/>
          </w:rPr>
          <w:t>术</w:t>
        </w:r>
        <w:r w:rsidR="00C65A0D" w:rsidRPr="001A6325">
          <w:rPr>
            <w:rStyle w:val="afe"/>
            <w:noProof/>
          </w:rPr>
          <w:t xml:space="preserve">  </w:t>
        </w:r>
        <w:r w:rsidR="00C65A0D" w:rsidRPr="001A6325">
          <w:rPr>
            <w:rStyle w:val="afe"/>
            <w:rFonts w:hint="eastAsia"/>
            <w:noProof/>
          </w:rPr>
          <w:t>语</w:t>
        </w:r>
        <w:r w:rsidR="00C65A0D">
          <w:rPr>
            <w:noProof/>
            <w:webHidden/>
          </w:rPr>
          <w:tab/>
        </w:r>
        <w:r w:rsidR="00E23FCC">
          <w:rPr>
            <w:noProof/>
            <w:webHidden/>
          </w:rPr>
          <w:fldChar w:fldCharType="begin"/>
        </w:r>
        <w:r w:rsidR="00C65A0D">
          <w:rPr>
            <w:noProof/>
            <w:webHidden/>
          </w:rPr>
          <w:instrText xml:space="preserve"> PAGEREF _Toc3462310 \h </w:instrText>
        </w:r>
        <w:r w:rsidR="00E23FCC">
          <w:rPr>
            <w:noProof/>
            <w:webHidden/>
          </w:rPr>
        </w:r>
        <w:r w:rsidR="00E23FCC">
          <w:rPr>
            <w:noProof/>
            <w:webHidden/>
          </w:rPr>
          <w:fldChar w:fldCharType="separate"/>
        </w:r>
        <w:r w:rsidR="00794753">
          <w:rPr>
            <w:noProof/>
            <w:webHidden/>
          </w:rPr>
          <w:t>3</w:t>
        </w:r>
        <w:r w:rsidR="00E23FCC">
          <w:rPr>
            <w:noProof/>
            <w:webHidden/>
          </w:rPr>
          <w:fldChar w:fldCharType="end"/>
        </w:r>
      </w:hyperlink>
    </w:p>
    <w:p w:rsidR="00C65A0D" w:rsidRDefault="003A2E9B">
      <w:pPr>
        <w:pStyle w:val="TOC1"/>
        <w:tabs>
          <w:tab w:val="right" w:leader="dot" w:pos="8296"/>
        </w:tabs>
        <w:rPr>
          <w:rFonts w:asciiTheme="minorHAnsi" w:eastAsiaTheme="minorEastAsia" w:hAnsiTheme="minorHAnsi"/>
          <w:noProof/>
          <w:sz w:val="21"/>
        </w:rPr>
      </w:pPr>
      <w:hyperlink w:anchor="_Toc3462311" w:history="1">
        <w:r w:rsidR="00C65A0D" w:rsidRPr="001A6325">
          <w:rPr>
            <w:rStyle w:val="afe"/>
            <w:noProof/>
          </w:rPr>
          <w:t xml:space="preserve">3 </w:t>
        </w:r>
        <w:r w:rsidR="00C65A0D" w:rsidRPr="001A6325">
          <w:rPr>
            <w:rStyle w:val="afe"/>
            <w:rFonts w:hint="eastAsia"/>
            <w:noProof/>
          </w:rPr>
          <w:t>输送工艺</w:t>
        </w:r>
        <w:r w:rsidR="00C65A0D">
          <w:rPr>
            <w:noProof/>
            <w:webHidden/>
          </w:rPr>
          <w:tab/>
        </w:r>
        <w:r w:rsidR="00E23FCC">
          <w:rPr>
            <w:noProof/>
            <w:webHidden/>
          </w:rPr>
          <w:fldChar w:fldCharType="begin"/>
        </w:r>
        <w:r w:rsidR="00C65A0D">
          <w:rPr>
            <w:noProof/>
            <w:webHidden/>
          </w:rPr>
          <w:instrText xml:space="preserve"> PAGEREF _Toc3462311 \h </w:instrText>
        </w:r>
        <w:r w:rsidR="00E23FCC">
          <w:rPr>
            <w:noProof/>
            <w:webHidden/>
          </w:rPr>
        </w:r>
        <w:r w:rsidR="00E23FCC">
          <w:rPr>
            <w:noProof/>
            <w:webHidden/>
          </w:rPr>
          <w:fldChar w:fldCharType="separate"/>
        </w:r>
        <w:r w:rsidR="00794753">
          <w:rPr>
            <w:noProof/>
            <w:webHidden/>
          </w:rPr>
          <w:t>6</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12" w:history="1">
        <w:r w:rsidR="00C65A0D" w:rsidRPr="001A6325">
          <w:rPr>
            <w:rStyle w:val="afe"/>
            <w:noProof/>
          </w:rPr>
          <w:t xml:space="preserve">3.1 </w:t>
        </w:r>
        <w:r w:rsidR="00C65A0D" w:rsidRPr="001A6325">
          <w:rPr>
            <w:rStyle w:val="afe"/>
            <w:rFonts w:hint="eastAsia"/>
            <w:noProof/>
          </w:rPr>
          <w:t>一般规定</w:t>
        </w:r>
        <w:r w:rsidR="00C65A0D">
          <w:rPr>
            <w:noProof/>
            <w:webHidden/>
          </w:rPr>
          <w:tab/>
        </w:r>
        <w:r w:rsidR="00E23FCC">
          <w:rPr>
            <w:noProof/>
            <w:webHidden/>
          </w:rPr>
          <w:fldChar w:fldCharType="begin"/>
        </w:r>
        <w:r w:rsidR="00C65A0D">
          <w:rPr>
            <w:noProof/>
            <w:webHidden/>
          </w:rPr>
          <w:instrText xml:space="preserve"> PAGEREF _Toc3462312 \h </w:instrText>
        </w:r>
        <w:r w:rsidR="00E23FCC">
          <w:rPr>
            <w:noProof/>
            <w:webHidden/>
          </w:rPr>
        </w:r>
        <w:r w:rsidR="00E23FCC">
          <w:rPr>
            <w:noProof/>
            <w:webHidden/>
          </w:rPr>
          <w:fldChar w:fldCharType="separate"/>
        </w:r>
        <w:r w:rsidR="00794753">
          <w:rPr>
            <w:noProof/>
            <w:webHidden/>
          </w:rPr>
          <w:t>6</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13" w:history="1">
        <w:r w:rsidR="00C65A0D" w:rsidRPr="001A6325">
          <w:rPr>
            <w:rStyle w:val="afe"/>
            <w:noProof/>
          </w:rPr>
          <w:t xml:space="preserve">3.2 </w:t>
        </w:r>
        <w:r w:rsidR="00C65A0D" w:rsidRPr="001A6325">
          <w:rPr>
            <w:rStyle w:val="afe"/>
            <w:rFonts w:hint="eastAsia"/>
            <w:noProof/>
          </w:rPr>
          <w:t>管道材料及管径选择</w:t>
        </w:r>
        <w:r w:rsidR="00C65A0D">
          <w:rPr>
            <w:noProof/>
            <w:webHidden/>
          </w:rPr>
          <w:tab/>
        </w:r>
        <w:r w:rsidR="00E23FCC">
          <w:rPr>
            <w:noProof/>
            <w:webHidden/>
          </w:rPr>
          <w:fldChar w:fldCharType="begin"/>
        </w:r>
        <w:r w:rsidR="00C65A0D">
          <w:rPr>
            <w:noProof/>
            <w:webHidden/>
          </w:rPr>
          <w:instrText xml:space="preserve"> PAGEREF _Toc3462313 \h </w:instrText>
        </w:r>
        <w:r w:rsidR="00E23FCC">
          <w:rPr>
            <w:noProof/>
            <w:webHidden/>
          </w:rPr>
        </w:r>
        <w:r w:rsidR="00E23FCC">
          <w:rPr>
            <w:noProof/>
            <w:webHidden/>
          </w:rPr>
          <w:fldChar w:fldCharType="separate"/>
        </w:r>
        <w:r w:rsidR="00794753">
          <w:rPr>
            <w:noProof/>
            <w:webHidden/>
          </w:rPr>
          <w:t>6</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14" w:history="1">
        <w:r w:rsidR="00C65A0D" w:rsidRPr="001A6325">
          <w:rPr>
            <w:rStyle w:val="afe"/>
            <w:noProof/>
          </w:rPr>
          <w:t>3.3</w:t>
        </w:r>
        <w:r w:rsidR="00C65A0D" w:rsidRPr="001A6325">
          <w:rPr>
            <w:rStyle w:val="afe"/>
            <w:rFonts w:hint="eastAsia"/>
            <w:noProof/>
          </w:rPr>
          <w:t>颗粒级配及浓度选取</w:t>
        </w:r>
        <w:r w:rsidR="00C65A0D">
          <w:rPr>
            <w:noProof/>
            <w:webHidden/>
          </w:rPr>
          <w:tab/>
        </w:r>
        <w:r w:rsidR="00E23FCC">
          <w:rPr>
            <w:noProof/>
            <w:webHidden/>
          </w:rPr>
          <w:fldChar w:fldCharType="begin"/>
        </w:r>
        <w:r w:rsidR="00C65A0D">
          <w:rPr>
            <w:noProof/>
            <w:webHidden/>
          </w:rPr>
          <w:instrText xml:space="preserve"> PAGEREF _Toc3462314 \h </w:instrText>
        </w:r>
        <w:r w:rsidR="00E23FCC">
          <w:rPr>
            <w:noProof/>
            <w:webHidden/>
          </w:rPr>
        </w:r>
        <w:r w:rsidR="00E23FCC">
          <w:rPr>
            <w:noProof/>
            <w:webHidden/>
          </w:rPr>
          <w:fldChar w:fldCharType="separate"/>
        </w:r>
        <w:r w:rsidR="00794753">
          <w:rPr>
            <w:noProof/>
            <w:webHidden/>
          </w:rPr>
          <w:t>7</w:t>
        </w:r>
        <w:r w:rsidR="00E23FCC">
          <w:rPr>
            <w:noProof/>
            <w:webHidden/>
          </w:rPr>
          <w:fldChar w:fldCharType="end"/>
        </w:r>
      </w:hyperlink>
    </w:p>
    <w:p w:rsidR="00C65A0D" w:rsidRDefault="003A2E9B">
      <w:pPr>
        <w:pStyle w:val="TOC1"/>
        <w:tabs>
          <w:tab w:val="right" w:leader="dot" w:pos="8296"/>
        </w:tabs>
        <w:rPr>
          <w:rFonts w:asciiTheme="minorHAnsi" w:eastAsiaTheme="minorEastAsia" w:hAnsiTheme="minorHAnsi"/>
          <w:noProof/>
          <w:sz w:val="21"/>
        </w:rPr>
      </w:pPr>
      <w:hyperlink w:anchor="_Toc3462315" w:history="1">
        <w:r w:rsidR="00C65A0D" w:rsidRPr="001A6325">
          <w:rPr>
            <w:rStyle w:val="afe"/>
            <w:rFonts w:cs="Times New Roman"/>
            <w:noProof/>
          </w:rPr>
          <w:t xml:space="preserve">4 </w:t>
        </w:r>
        <w:r w:rsidR="00C65A0D" w:rsidRPr="001A6325">
          <w:rPr>
            <w:rStyle w:val="afe"/>
            <w:rFonts w:cs="Times New Roman" w:hint="eastAsia"/>
            <w:noProof/>
          </w:rPr>
          <w:t>浆体水力计算</w:t>
        </w:r>
        <w:r w:rsidR="00C65A0D">
          <w:rPr>
            <w:noProof/>
            <w:webHidden/>
          </w:rPr>
          <w:tab/>
        </w:r>
        <w:r w:rsidR="00E23FCC">
          <w:rPr>
            <w:noProof/>
            <w:webHidden/>
          </w:rPr>
          <w:fldChar w:fldCharType="begin"/>
        </w:r>
        <w:r w:rsidR="00C65A0D">
          <w:rPr>
            <w:noProof/>
            <w:webHidden/>
          </w:rPr>
          <w:instrText xml:space="preserve"> PAGEREF _Toc3462315 \h </w:instrText>
        </w:r>
        <w:r w:rsidR="00E23FCC">
          <w:rPr>
            <w:noProof/>
            <w:webHidden/>
          </w:rPr>
        </w:r>
        <w:r w:rsidR="00E23FCC">
          <w:rPr>
            <w:noProof/>
            <w:webHidden/>
          </w:rPr>
          <w:fldChar w:fldCharType="separate"/>
        </w:r>
        <w:r w:rsidR="00794753">
          <w:rPr>
            <w:noProof/>
            <w:webHidden/>
          </w:rPr>
          <w:t>8</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16" w:history="1">
        <w:r w:rsidR="00C65A0D" w:rsidRPr="001A6325">
          <w:rPr>
            <w:rStyle w:val="afe"/>
            <w:rFonts w:cs="Times New Roman"/>
            <w:noProof/>
          </w:rPr>
          <w:t xml:space="preserve">4.1 </w:t>
        </w:r>
        <w:r w:rsidR="00C65A0D" w:rsidRPr="001A6325">
          <w:rPr>
            <w:rStyle w:val="afe"/>
            <w:rFonts w:cs="Times New Roman" w:hint="eastAsia"/>
            <w:noProof/>
          </w:rPr>
          <w:t>浆体流型及流态</w:t>
        </w:r>
        <w:r w:rsidR="00C65A0D">
          <w:rPr>
            <w:noProof/>
            <w:webHidden/>
          </w:rPr>
          <w:tab/>
        </w:r>
        <w:r w:rsidR="00E23FCC">
          <w:rPr>
            <w:noProof/>
            <w:webHidden/>
          </w:rPr>
          <w:fldChar w:fldCharType="begin"/>
        </w:r>
        <w:r w:rsidR="00C65A0D">
          <w:rPr>
            <w:noProof/>
            <w:webHidden/>
          </w:rPr>
          <w:instrText xml:space="preserve"> PAGEREF _Toc3462316 \h </w:instrText>
        </w:r>
        <w:r w:rsidR="00E23FCC">
          <w:rPr>
            <w:noProof/>
            <w:webHidden/>
          </w:rPr>
        </w:r>
        <w:r w:rsidR="00E23FCC">
          <w:rPr>
            <w:noProof/>
            <w:webHidden/>
          </w:rPr>
          <w:fldChar w:fldCharType="separate"/>
        </w:r>
        <w:r w:rsidR="00794753">
          <w:rPr>
            <w:noProof/>
            <w:webHidden/>
          </w:rPr>
          <w:t>8</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17" w:history="1">
        <w:r w:rsidR="00C65A0D" w:rsidRPr="001A6325">
          <w:rPr>
            <w:rStyle w:val="afe"/>
            <w:rFonts w:cs="Times New Roman"/>
            <w:noProof/>
          </w:rPr>
          <w:t xml:space="preserve">4.2 </w:t>
        </w:r>
        <w:r w:rsidR="00C65A0D" w:rsidRPr="001A6325">
          <w:rPr>
            <w:rStyle w:val="afe"/>
            <w:rFonts w:cs="Times New Roman" w:hint="eastAsia"/>
            <w:noProof/>
          </w:rPr>
          <w:t>浆体流量及流速</w:t>
        </w:r>
        <w:r w:rsidR="00C65A0D">
          <w:rPr>
            <w:noProof/>
            <w:webHidden/>
          </w:rPr>
          <w:tab/>
        </w:r>
        <w:r w:rsidR="00E23FCC">
          <w:rPr>
            <w:noProof/>
            <w:webHidden/>
          </w:rPr>
          <w:fldChar w:fldCharType="begin"/>
        </w:r>
        <w:r w:rsidR="00C65A0D">
          <w:rPr>
            <w:noProof/>
            <w:webHidden/>
          </w:rPr>
          <w:instrText xml:space="preserve"> PAGEREF _Toc3462317 \h </w:instrText>
        </w:r>
        <w:r w:rsidR="00E23FCC">
          <w:rPr>
            <w:noProof/>
            <w:webHidden/>
          </w:rPr>
        </w:r>
        <w:r w:rsidR="00E23FCC">
          <w:rPr>
            <w:noProof/>
            <w:webHidden/>
          </w:rPr>
          <w:fldChar w:fldCharType="separate"/>
        </w:r>
        <w:r w:rsidR="00794753">
          <w:rPr>
            <w:noProof/>
            <w:webHidden/>
          </w:rPr>
          <w:t>10</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18" w:history="1">
        <w:r w:rsidR="00C65A0D" w:rsidRPr="001A6325">
          <w:rPr>
            <w:rStyle w:val="afe"/>
            <w:rFonts w:cs="Times New Roman"/>
            <w:noProof/>
          </w:rPr>
          <w:t xml:space="preserve">4.3 </w:t>
        </w:r>
        <w:r w:rsidR="00C65A0D" w:rsidRPr="001A6325">
          <w:rPr>
            <w:rStyle w:val="afe"/>
            <w:rFonts w:cs="Times New Roman" w:hint="eastAsia"/>
            <w:noProof/>
          </w:rPr>
          <w:t>浆体摩阻损失</w:t>
        </w:r>
        <w:r w:rsidR="00C65A0D">
          <w:rPr>
            <w:noProof/>
            <w:webHidden/>
          </w:rPr>
          <w:tab/>
        </w:r>
        <w:r w:rsidR="00E23FCC">
          <w:rPr>
            <w:noProof/>
            <w:webHidden/>
          </w:rPr>
          <w:fldChar w:fldCharType="begin"/>
        </w:r>
        <w:r w:rsidR="00C65A0D">
          <w:rPr>
            <w:noProof/>
            <w:webHidden/>
          </w:rPr>
          <w:instrText xml:space="preserve"> PAGEREF _Toc3462318 \h </w:instrText>
        </w:r>
        <w:r w:rsidR="00E23FCC">
          <w:rPr>
            <w:noProof/>
            <w:webHidden/>
          </w:rPr>
        </w:r>
        <w:r w:rsidR="00E23FCC">
          <w:rPr>
            <w:noProof/>
            <w:webHidden/>
          </w:rPr>
          <w:fldChar w:fldCharType="separate"/>
        </w:r>
        <w:r w:rsidR="00794753">
          <w:rPr>
            <w:noProof/>
            <w:webHidden/>
          </w:rPr>
          <w:t>11</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19" w:history="1">
        <w:r w:rsidR="00C65A0D" w:rsidRPr="001A6325">
          <w:rPr>
            <w:rStyle w:val="afe"/>
            <w:rFonts w:cs="Times New Roman"/>
            <w:noProof/>
          </w:rPr>
          <w:t xml:space="preserve">4.4 </w:t>
        </w:r>
        <w:r w:rsidR="00C65A0D" w:rsidRPr="001A6325">
          <w:rPr>
            <w:rStyle w:val="afe"/>
            <w:rFonts w:cs="Times New Roman" w:hint="eastAsia"/>
            <w:noProof/>
          </w:rPr>
          <w:t>浆体加速流及消能</w:t>
        </w:r>
        <w:r w:rsidR="00C65A0D">
          <w:rPr>
            <w:noProof/>
            <w:webHidden/>
          </w:rPr>
          <w:tab/>
        </w:r>
        <w:r w:rsidR="00E23FCC">
          <w:rPr>
            <w:noProof/>
            <w:webHidden/>
          </w:rPr>
          <w:fldChar w:fldCharType="begin"/>
        </w:r>
        <w:r w:rsidR="00C65A0D">
          <w:rPr>
            <w:noProof/>
            <w:webHidden/>
          </w:rPr>
          <w:instrText xml:space="preserve"> PAGEREF _Toc3462319 \h </w:instrText>
        </w:r>
        <w:r w:rsidR="00E23FCC">
          <w:rPr>
            <w:noProof/>
            <w:webHidden/>
          </w:rPr>
        </w:r>
        <w:r w:rsidR="00E23FCC">
          <w:rPr>
            <w:noProof/>
            <w:webHidden/>
          </w:rPr>
          <w:fldChar w:fldCharType="separate"/>
        </w:r>
        <w:r w:rsidR="00794753">
          <w:rPr>
            <w:noProof/>
            <w:webHidden/>
          </w:rPr>
          <w:t>11</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20" w:history="1">
        <w:r w:rsidR="00C65A0D" w:rsidRPr="001A6325">
          <w:rPr>
            <w:rStyle w:val="afe"/>
            <w:rFonts w:cs="Times New Roman"/>
            <w:noProof/>
          </w:rPr>
          <w:t xml:space="preserve">4.5 </w:t>
        </w:r>
        <w:r w:rsidR="00C65A0D" w:rsidRPr="001A6325">
          <w:rPr>
            <w:rStyle w:val="afe"/>
            <w:rFonts w:cs="Times New Roman" w:hint="eastAsia"/>
            <w:noProof/>
          </w:rPr>
          <w:t>浆体水击</w:t>
        </w:r>
        <w:r w:rsidR="00C65A0D">
          <w:rPr>
            <w:noProof/>
            <w:webHidden/>
          </w:rPr>
          <w:tab/>
        </w:r>
        <w:r w:rsidR="00E23FCC">
          <w:rPr>
            <w:noProof/>
            <w:webHidden/>
          </w:rPr>
          <w:fldChar w:fldCharType="begin"/>
        </w:r>
        <w:r w:rsidR="00C65A0D">
          <w:rPr>
            <w:noProof/>
            <w:webHidden/>
          </w:rPr>
          <w:instrText xml:space="preserve"> PAGEREF _Toc3462320 \h </w:instrText>
        </w:r>
        <w:r w:rsidR="00E23FCC">
          <w:rPr>
            <w:noProof/>
            <w:webHidden/>
          </w:rPr>
        </w:r>
        <w:r w:rsidR="00E23FCC">
          <w:rPr>
            <w:noProof/>
            <w:webHidden/>
          </w:rPr>
          <w:fldChar w:fldCharType="separate"/>
        </w:r>
        <w:r w:rsidR="00794753">
          <w:rPr>
            <w:noProof/>
            <w:webHidden/>
          </w:rPr>
          <w:t>13</w:t>
        </w:r>
        <w:r w:rsidR="00E23FCC">
          <w:rPr>
            <w:noProof/>
            <w:webHidden/>
          </w:rPr>
          <w:fldChar w:fldCharType="end"/>
        </w:r>
      </w:hyperlink>
    </w:p>
    <w:p w:rsidR="00C65A0D" w:rsidRDefault="003A2E9B">
      <w:pPr>
        <w:pStyle w:val="TOC1"/>
        <w:tabs>
          <w:tab w:val="right" w:leader="dot" w:pos="8296"/>
        </w:tabs>
        <w:rPr>
          <w:rFonts w:asciiTheme="minorHAnsi" w:eastAsiaTheme="minorEastAsia" w:hAnsiTheme="minorHAnsi"/>
          <w:noProof/>
          <w:sz w:val="21"/>
        </w:rPr>
      </w:pPr>
      <w:hyperlink w:anchor="_Toc3462321" w:history="1">
        <w:r w:rsidR="00C65A0D" w:rsidRPr="001A6325">
          <w:rPr>
            <w:rStyle w:val="afe"/>
            <w:noProof/>
          </w:rPr>
          <w:t xml:space="preserve">5 </w:t>
        </w:r>
        <w:r w:rsidR="00C65A0D" w:rsidRPr="001A6325">
          <w:rPr>
            <w:rStyle w:val="afe"/>
            <w:rFonts w:hint="eastAsia"/>
            <w:noProof/>
          </w:rPr>
          <w:t>浆体制备与储存</w:t>
        </w:r>
        <w:r w:rsidR="00C65A0D">
          <w:rPr>
            <w:noProof/>
            <w:webHidden/>
          </w:rPr>
          <w:tab/>
        </w:r>
        <w:r w:rsidR="00E23FCC">
          <w:rPr>
            <w:noProof/>
            <w:webHidden/>
          </w:rPr>
          <w:fldChar w:fldCharType="begin"/>
        </w:r>
        <w:r w:rsidR="00C65A0D">
          <w:rPr>
            <w:noProof/>
            <w:webHidden/>
          </w:rPr>
          <w:instrText xml:space="preserve"> PAGEREF _Toc3462321 \h </w:instrText>
        </w:r>
        <w:r w:rsidR="00E23FCC">
          <w:rPr>
            <w:noProof/>
            <w:webHidden/>
          </w:rPr>
        </w:r>
        <w:r w:rsidR="00E23FCC">
          <w:rPr>
            <w:noProof/>
            <w:webHidden/>
          </w:rPr>
          <w:fldChar w:fldCharType="separate"/>
        </w:r>
        <w:r w:rsidR="00794753">
          <w:rPr>
            <w:noProof/>
            <w:webHidden/>
          </w:rPr>
          <w:t>14</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22" w:history="1">
        <w:r w:rsidR="00C65A0D" w:rsidRPr="001A6325">
          <w:rPr>
            <w:rStyle w:val="afe"/>
            <w:noProof/>
          </w:rPr>
          <w:t>5.1</w:t>
        </w:r>
        <w:r w:rsidR="00C65A0D" w:rsidRPr="001A6325">
          <w:rPr>
            <w:rStyle w:val="afe"/>
            <w:rFonts w:hint="eastAsia"/>
            <w:noProof/>
          </w:rPr>
          <w:t>一般规定</w:t>
        </w:r>
        <w:r w:rsidR="00C65A0D">
          <w:rPr>
            <w:noProof/>
            <w:webHidden/>
          </w:rPr>
          <w:tab/>
        </w:r>
        <w:r w:rsidR="00E23FCC">
          <w:rPr>
            <w:noProof/>
            <w:webHidden/>
          </w:rPr>
          <w:fldChar w:fldCharType="begin"/>
        </w:r>
        <w:r w:rsidR="00C65A0D">
          <w:rPr>
            <w:noProof/>
            <w:webHidden/>
          </w:rPr>
          <w:instrText xml:space="preserve"> PAGEREF _Toc3462322 \h </w:instrText>
        </w:r>
        <w:r w:rsidR="00E23FCC">
          <w:rPr>
            <w:noProof/>
            <w:webHidden/>
          </w:rPr>
        </w:r>
        <w:r w:rsidR="00E23FCC">
          <w:rPr>
            <w:noProof/>
            <w:webHidden/>
          </w:rPr>
          <w:fldChar w:fldCharType="separate"/>
        </w:r>
        <w:r w:rsidR="00794753">
          <w:rPr>
            <w:noProof/>
            <w:webHidden/>
          </w:rPr>
          <w:t>14</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23" w:history="1">
        <w:r w:rsidR="00C65A0D" w:rsidRPr="001A6325">
          <w:rPr>
            <w:rStyle w:val="afe"/>
            <w:noProof/>
          </w:rPr>
          <w:t>5.2</w:t>
        </w:r>
        <w:r w:rsidR="00C65A0D" w:rsidRPr="001A6325">
          <w:rPr>
            <w:rStyle w:val="afe"/>
            <w:rFonts w:hint="eastAsia"/>
            <w:noProof/>
          </w:rPr>
          <w:t>制浆、调浆系统</w:t>
        </w:r>
        <w:r w:rsidR="00C65A0D">
          <w:rPr>
            <w:noProof/>
            <w:webHidden/>
          </w:rPr>
          <w:tab/>
        </w:r>
        <w:r w:rsidR="00E23FCC">
          <w:rPr>
            <w:noProof/>
            <w:webHidden/>
          </w:rPr>
          <w:fldChar w:fldCharType="begin"/>
        </w:r>
        <w:r w:rsidR="00C65A0D">
          <w:rPr>
            <w:noProof/>
            <w:webHidden/>
          </w:rPr>
          <w:instrText xml:space="preserve"> PAGEREF _Toc3462323 \h </w:instrText>
        </w:r>
        <w:r w:rsidR="00E23FCC">
          <w:rPr>
            <w:noProof/>
            <w:webHidden/>
          </w:rPr>
        </w:r>
        <w:r w:rsidR="00E23FCC">
          <w:rPr>
            <w:noProof/>
            <w:webHidden/>
          </w:rPr>
          <w:fldChar w:fldCharType="separate"/>
        </w:r>
        <w:r w:rsidR="00794753">
          <w:rPr>
            <w:noProof/>
            <w:webHidden/>
          </w:rPr>
          <w:t>14</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24" w:history="1">
        <w:r w:rsidR="00C65A0D" w:rsidRPr="001A6325">
          <w:rPr>
            <w:rStyle w:val="afe"/>
            <w:noProof/>
          </w:rPr>
          <w:t>5.3</w:t>
        </w:r>
        <w:r w:rsidR="00C65A0D" w:rsidRPr="001A6325">
          <w:rPr>
            <w:rStyle w:val="afe"/>
            <w:rFonts w:hint="eastAsia"/>
            <w:noProof/>
          </w:rPr>
          <w:t>储浆设施</w:t>
        </w:r>
        <w:r w:rsidR="00C65A0D">
          <w:rPr>
            <w:noProof/>
            <w:webHidden/>
          </w:rPr>
          <w:tab/>
        </w:r>
        <w:r w:rsidR="00E23FCC">
          <w:rPr>
            <w:noProof/>
            <w:webHidden/>
          </w:rPr>
          <w:fldChar w:fldCharType="begin"/>
        </w:r>
        <w:r w:rsidR="00C65A0D">
          <w:rPr>
            <w:noProof/>
            <w:webHidden/>
          </w:rPr>
          <w:instrText xml:space="preserve"> PAGEREF _Toc3462324 \h </w:instrText>
        </w:r>
        <w:r w:rsidR="00E23FCC">
          <w:rPr>
            <w:noProof/>
            <w:webHidden/>
          </w:rPr>
        </w:r>
        <w:r w:rsidR="00E23FCC">
          <w:rPr>
            <w:noProof/>
            <w:webHidden/>
          </w:rPr>
          <w:fldChar w:fldCharType="separate"/>
        </w:r>
        <w:r w:rsidR="00794753">
          <w:rPr>
            <w:noProof/>
            <w:webHidden/>
          </w:rPr>
          <w:t>14</w:t>
        </w:r>
        <w:r w:rsidR="00E23FCC">
          <w:rPr>
            <w:noProof/>
            <w:webHidden/>
          </w:rPr>
          <w:fldChar w:fldCharType="end"/>
        </w:r>
      </w:hyperlink>
    </w:p>
    <w:p w:rsidR="00C65A0D" w:rsidRDefault="003A2E9B">
      <w:pPr>
        <w:pStyle w:val="TOC1"/>
        <w:tabs>
          <w:tab w:val="right" w:leader="dot" w:pos="8296"/>
        </w:tabs>
        <w:rPr>
          <w:rFonts w:asciiTheme="minorHAnsi" w:eastAsiaTheme="minorEastAsia" w:hAnsiTheme="minorHAnsi"/>
          <w:noProof/>
          <w:sz w:val="21"/>
        </w:rPr>
      </w:pPr>
      <w:hyperlink w:anchor="_Toc3462325" w:history="1">
        <w:r w:rsidR="00C65A0D" w:rsidRPr="001A6325">
          <w:rPr>
            <w:rStyle w:val="afe"/>
            <w:noProof/>
          </w:rPr>
          <w:t xml:space="preserve">6 </w:t>
        </w:r>
        <w:r w:rsidR="00C65A0D" w:rsidRPr="001A6325">
          <w:rPr>
            <w:rStyle w:val="afe"/>
            <w:rFonts w:hint="eastAsia"/>
            <w:noProof/>
          </w:rPr>
          <w:t>管线</w:t>
        </w:r>
        <w:r w:rsidR="00C65A0D">
          <w:rPr>
            <w:noProof/>
            <w:webHidden/>
          </w:rPr>
          <w:tab/>
        </w:r>
        <w:r w:rsidR="00E23FCC">
          <w:rPr>
            <w:noProof/>
            <w:webHidden/>
          </w:rPr>
          <w:fldChar w:fldCharType="begin"/>
        </w:r>
        <w:r w:rsidR="00C65A0D">
          <w:rPr>
            <w:noProof/>
            <w:webHidden/>
          </w:rPr>
          <w:instrText xml:space="preserve"> PAGEREF _Toc3462325 \h </w:instrText>
        </w:r>
        <w:r w:rsidR="00E23FCC">
          <w:rPr>
            <w:noProof/>
            <w:webHidden/>
          </w:rPr>
        </w:r>
        <w:r w:rsidR="00E23FCC">
          <w:rPr>
            <w:noProof/>
            <w:webHidden/>
          </w:rPr>
          <w:fldChar w:fldCharType="separate"/>
        </w:r>
        <w:r w:rsidR="00794753">
          <w:rPr>
            <w:noProof/>
            <w:webHidden/>
          </w:rPr>
          <w:t>16</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26" w:history="1">
        <w:r w:rsidR="00C65A0D" w:rsidRPr="001A6325">
          <w:rPr>
            <w:rStyle w:val="afe"/>
            <w:noProof/>
          </w:rPr>
          <w:t>6.1</w:t>
        </w:r>
        <w:r w:rsidR="00C65A0D" w:rsidRPr="001A6325">
          <w:rPr>
            <w:rStyle w:val="afe"/>
            <w:rFonts w:hint="eastAsia"/>
            <w:noProof/>
          </w:rPr>
          <w:t>管道线路选择</w:t>
        </w:r>
        <w:r w:rsidR="00C65A0D">
          <w:rPr>
            <w:noProof/>
            <w:webHidden/>
          </w:rPr>
          <w:tab/>
        </w:r>
        <w:r w:rsidR="00E23FCC">
          <w:rPr>
            <w:noProof/>
            <w:webHidden/>
          </w:rPr>
          <w:fldChar w:fldCharType="begin"/>
        </w:r>
        <w:r w:rsidR="00C65A0D">
          <w:rPr>
            <w:noProof/>
            <w:webHidden/>
          </w:rPr>
          <w:instrText xml:space="preserve"> PAGEREF _Toc3462326 \h </w:instrText>
        </w:r>
        <w:r w:rsidR="00E23FCC">
          <w:rPr>
            <w:noProof/>
            <w:webHidden/>
          </w:rPr>
        </w:r>
        <w:r w:rsidR="00E23FCC">
          <w:rPr>
            <w:noProof/>
            <w:webHidden/>
          </w:rPr>
          <w:fldChar w:fldCharType="separate"/>
        </w:r>
        <w:r w:rsidR="00794753">
          <w:rPr>
            <w:noProof/>
            <w:webHidden/>
          </w:rPr>
          <w:t>16</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27" w:history="1">
        <w:r w:rsidR="00C65A0D" w:rsidRPr="001A6325">
          <w:rPr>
            <w:rStyle w:val="afe"/>
            <w:noProof/>
          </w:rPr>
          <w:t xml:space="preserve">6.2 </w:t>
        </w:r>
        <w:r w:rsidR="00C65A0D" w:rsidRPr="001A6325">
          <w:rPr>
            <w:rStyle w:val="afe"/>
            <w:rFonts w:hint="eastAsia"/>
            <w:noProof/>
          </w:rPr>
          <w:t>管道敷设</w:t>
        </w:r>
        <w:r w:rsidR="00C65A0D">
          <w:rPr>
            <w:noProof/>
            <w:webHidden/>
          </w:rPr>
          <w:tab/>
        </w:r>
        <w:r w:rsidR="00E23FCC">
          <w:rPr>
            <w:noProof/>
            <w:webHidden/>
          </w:rPr>
          <w:fldChar w:fldCharType="begin"/>
        </w:r>
        <w:r w:rsidR="00C65A0D">
          <w:rPr>
            <w:noProof/>
            <w:webHidden/>
          </w:rPr>
          <w:instrText xml:space="preserve"> PAGEREF _Toc3462327 \h </w:instrText>
        </w:r>
        <w:r w:rsidR="00E23FCC">
          <w:rPr>
            <w:noProof/>
            <w:webHidden/>
          </w:rPr>
        </w:r>
        <w:r w:rsidR="00E23FCC">
          <w:rPr>
            <w:noProof/>
            <w:webHidden/>
          </w:rPr>
          <w:fldChar w:fldCharType="separate"/>
        </w:r>
        <w:r w:rsidR="00794753">
          <w:rPr>
            <w:noProof/>
            <w:webHidden/>
          </w:rPr>
          <w:t>18</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28" w:history="1">
        <w:r w:rsidR="00C65A0D" w:rsidRPr="001A6325">
          <w:rPr>
            <w:rStyle w:val="afe"/>
            <w:noProof/>
          </w:rPr>
          <w:t xml:space="preserve">6.3 </w:t>
        </w:r>
        <w:r w:rsidR="00C65A0D" w:rsidRPr="001A6325">
          <w:rPr>
            <w:rStyle w:val="afe"/>
            <w:rFonts w:hint="eastAsia"/>
            <w:noProof/>
          </w:rPr>
          <w:t>管道防腐与保温</w:t>
        </w:r>
        <w:r w:rsidR="00C65A0D">
          <w:rPr>
            <w:noProof/>
            <w:webHidden/>
          </w:rPr>
          <w:tab/>
        </w:r>
        <w:r w:rsidR="00E23FCC">
          <w:rPr>
            <w:noProof/>
            <w:webHidden/>
          </w:rPr>
          <w:fldChar w:fldCharType="begin"/>
        </w:r>
        <w:r w:rsidR="00C65A0D">
          <w:rPr>
            <w:noProof/>
            <w:webHidden/>
          </w:rPr>
          <w:instrText xml:space="preserve"> PAGEREF _Toc3462328 \h </w:instrText>
        </w:r>
        <w:r w:rsidR="00E23FCC">
          <w:rPr>
            <w:noProof/>
            <w:webHidden/>
          </w:rPr>
        </w:r>
        <w:r w:rsidR="00E23FCC">
          <w:rPr>
            <w:noProof/>
            <w:webHidden/>
          </w:rPr>
          <w:fldChar w:fldCharType="separate"/>
        </w:r>
        <w:r w:rsidR="00794753">
          <w:rPr>
            <w:noProof/>
            <w:webHidden/>
          </w:rPr>
          <w:t>21</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29" w:history="1">
        <w:r w:rsidR="00C65A0D" w:rsidRPr="001A6325">
          <w:rPr>
            <w:rStyle w:val="afe"/>
            <w:noProof/>
          </w:rPr>
          <w:t xml:space="preserve">6.4 </w:t>
        </w:r>
        <w:r w:rsidR="00C65A0D" w:rsidRPr="001A6325">
          <w:rPr>
            <w:rStyle w:val="afe"/>
            <w:rFonts w:hint="eastAsia"/>
            <w:noProof/>
          </w:rPr>
          <w:t>管道的连接与试压</w:t>
        </w:r>
        <w:r w:rsidR="00C65A0D">
          <w:rPr>
            <w:noProof/>
            <w:webHidden/>
          </w:rPr>
          <w:tab/>
        </w:r>
        <w:r w:rsidR="00E23FCC">
          <w:rPr>
            <w:noProof/>
            <w:webHidden/>
          </w:rPr>
          <w:fldChar w:fldCharType="begin"/>
        </w:r>
        <w:r w:rsidR="00C65A0D">
          <w:rPr>
            <w:noProof/>
            <w:webHidden/>
          </w:rPr>
          <w:instrText xml:space="preserve"> PAGEREF _Toc3462329 \h </w:instrText>
        </w:r>
        <w:r w:rsidR="00E23FCC">
          <w:rPr>
            <w:noProof/>
            <w:webHidden/>
          </w:rPr>
        </w:r>
        <w:r w:rsidR="00E23FCC">
          <w:rPr>
            <w:noProof/>
            <w:webHidden/>
          </w:rPr>
          <w:fldChar w:fldCharType="separate"/>
        </w:r>
        <w:r w:rsidR="00794753">
          <w:rPr>
            <w:noProof/>
            <w:webHidden/>
          </w:rPr>
          <w:t>22</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30" w:history="1">
        <w:r w:rsidR="00C65A0D" w:rsidRPr="001A6325">
          <w:rPr>
            <w:rStyle w:val="afe"/>
            <w:noProof/>
          </w:rPr>
          <w:t>6.5</w:t>
        </w:r>
        <w:r w:rsidR="00C65A0D" w:rsidRPr="001A6325">
          <w:rPr>
            <w:rStyle w:val="afe"/>
            <w:rFonts w:hint="eastAsia"/>
            <w:noProof/>
          </w:rPr>
          <w:t>管线附属工程</w:t>
        </w:r>
        <w:r w:rsidR="00C65A0D">
          <w:rPr>
            <w:noProof/>
            <w:webHidden/>
          </w:rPr>
          <w:tab/>
        </w:r>
        <w:r w:rsidR="00E23FCC">
          <w:rPr>
            <w:noProof/>
            <w:webHidden/>
          </w:rPr>
          <w:fldChar w:fldCharType="begin"/>
        </w:r>
        <w:r w:rsidR="00C65A0D">
          <w:rPr>
            <w:noProof/>
            <w:webHidden/>
          </w:rPr>
          <w:instrText xml:space="preserve"> PAGEREF _Toc3462330 \h </w:instrText>
        </w:r>
        <w:r w:rsidR="00E23FCC">
          <w:rPr>
            <w:noProof/>
            <w:webHidden/>
          </w:rPr>
        </w:r>
        <w:r w:rsidR="00E23FCC">
          <w:rPr>
            <w:noProof/>
            <w:webHidden/>
          </w:rPr>
          <w:fldChar w:fldCharType="separate"/>
        </w:r>
        <w:r w:rsidR="00794753">
          <w:rPr>
            <w:noProof/>
            <w:webHidden/>
          </w:rPr>
          <w:t>23</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31" w:history="1">
        <w:r w:rsidR="00C65A0D" w:rsidRPr="001A6325">
          <w:rPr>
            <w:rStyle w:val="afe"/>
            <w:noProof/>
          </w:rPr>
          <w:t>6.6</w:t>
        </w:r>
        <w:r w:rsidR="00C65A0D" w:rsidRPr="001A6325">
          <w:rPr>
            <w:rStyle w:val="afe"/>
            <w:rFonts w:hint="eastAsia"/>
            <w:noProof/>
          </w:rPr>
          <w:t>管线水工保护</w:t>
        </w:r>
        <w:r w:rsidR="00C65A0D">
          <w:rPr>
            <w:noProof/>
            <w:webHidden/>
          </w:rPr>
          <w:tab/>
        </w:r>
        <w:r w:rsidR="00E23FCC">
          <w:rPr>
            <w:noProof/>
            <w:webHidden/>
          </w:rPr>
          <w:fldChar w:fldCharType="begin"/>
        </w:r>
        <w:r w:rsidR="00C65A0D">
          <w:rPr>
            <w:noProof/>
            <w:webHidden/>
          </w:rPr>
          <w:instrText xml:space="preserve"> PAGEREF _Toc3462331 \h </w:instrText>
        </w:r>
        <w:r w:rsidR="00E23FCC">
          <w:rPr>
            <w:noProof/>
            <w:webHidden/>
          </w:rPr>
        </w:r>
        <w:r w:rsidR="00E23FCC">
          <w:rPr>
            <w:noProof/>
            <w:webHidden/>
          </w:rPr>
          <w:fldChar w:fldCharType="separate"/>
        </w:r>
        <w:r w:rsidR="00794753">
          <w:rPr>
            <w:noProof/>
            <w:webHidden/>
          </w:rPr>
          <w:t>24</w:t>
        </w:r>
        <w:r w:rsidR="00E23FCC">
          <w:rPr>
            <w:noProof/>
            <w:webHidden/>
          </w:rPr>
          <w:fldChar w:fldCharType="end"/>
        </w:r>
      </w:hyperlink>
    </w:p>
    <w:p w:rsidR="00C65A0D" w:rsidRDefault="003A2E9B">
      <w:pPr>
        <w:pStyle w:val="TOC1"/>
        <w:tabs>
          <w:tab w:val="right" w:leader="dot" w:pos="8296"/>
        </w:tabs>
        <w:rPr>
          <w:rFonts w:asciiTheme="minorHAnsi" w:eastAsiaTheme="minorEastAsia" w:hAnsiTheme="minorHAnsi"/>
          <w:noProof/>
          <w:sz w:val="21"/>
        </w:rPr>
      </w:pPr>
      <w:hyperlink w:anchor="_Toc3462332" w:history="1">
        <w:r w:rsidR="00C65A0D" w:rsidRPr="001A6325">
          <w:rPr>
            <w:rStyle w:val="afe"/>
            <w:noProof/>
          </w:rPr>
          <w:t xml:space="preserve">7 </w:t>
        </w:r>
        <w:r w:rsidR="00C65A0D" w:rsidRPr="001A6325">
          <w:rPr>
            <w:rStyle w:val="afe"/>
            <w:rFonts w:hint="eastAsia"/>
            <w:noProof/>
          </w:rPr>
          <w:t>浆体输送泵站</w:t>
        </w:r>
        <w:r w:rsidR="00C65A0D">
          <w:rPr>
            <w:noProof/>
            <w:webHidden/>
          </w:rPr>
          <w:tab/>
        </w:r>
        <w:r w:rsidR="00E23FCC">
          <w:rPr>
            <w:noProof/>
            <w:webHidden/>
          </w:rPr>
          <w:fldChar w:fldCharType="begin"/>
        </w:r>
        <w:r w:rsidR="00C65A0D">
          <w:rPr>
            <w:noProof/>
            <w:webHidden/>
          </w:rPr>
          <w:instrText xml:space="preserve"> PAGEREF _Toc3462332 \h </w:instrText>
        </w:r>
        <w:r w:rsidR="00E23FCC">
          <w:rPr>
            <w:noProof/>
            <w:webHidden/>
          </w:rPr>
        </w:r>
        <w:r w:rsidR="00E23FCC">
          <w:rPr>
            <w:noProof/>
            <w:webHidden/>
          </w:rPr>
          <w:fldChar w:fldCharType="separate"/>
        </w:r>
        <w:r w:rsidR="00794753">
          <w:rPr>
            <w:noProof/>
            <w:webHidden/>
          </w:rPr>
          <w:t>26</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33" w:history="1">
        <w:r w:rsidR="00C65A0D" w:rsidRPr="001A6325">
          <w:rPr>
            <w:rStyle w:val="afe"/>
            <w:noProof/>
          </w:rPr>
          <w:t>7.1</w:t>
        </w:r>
        <w:r w:rsidR="00C65A0D" w:rsidRPr="001A6325">
          <w:rPr>
            <w:rStyle w:val="afe"/>
            <w:rFonts w:hint="eastAsia"/>
            <w:noProof/>
          </w:rPr>
          <w:t>一般规定</w:t>
        </w:r>
        <w:r w:rsidR="00C65A0D">
          <w:rPr>
            <w:noProof/>
            <w:webHidden/>
          </w:rPr>
          <w:tab/>
        </w:r>
        <w:r w:rsidR="00E23FCC">
          <w:rPr>
            <w:noProof/>
            <w:webHidden/>
          </w:rPr>
          <w:fldChar w:fldCharType="begin"/>
        </w:r>
        <w:r w:rsidR="00C65A0D">
          <w:rPr>
            <w:noProof/>
            <w:webHidden/>
          </w:rPr>
          <w:instrText xml:space="preserve"> PAGEREF _Toc3462333 \h </w:instrText>
        </w:r>
        <w:r w:rsidR="00E23FCC">
          <w:rPr>
            <w:noProof/>
            <w:webHidden/>
          </w:rPr>
        </w:r>
        <w:r w:rsidR="00E23FCC">
          <w:rPr>
            <w:noProof/>
            <w:webHidden/>
          </w:rPr>
          <w:fldChar w:fldCharType="separate"/>
        </w:r>
        <w:r w:rsidR="00794753">
          <w:rPr>
            <w:noProof/>
            <w:webHidden/>
          </w:rPr>
          <w:t>26</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34" w:history="1">
        <w:r w:rsidR="00C65A0D" w:rsidRPr="001A6325">
          <w:rPr>
            <w:rStyle w:val="afe"/>
            <w:noProof/>
          </w:rPr>
          <w:t xml:space="preserve">7. 2 </w:t>
        </w:r>
        <w:r w:rsidR="00C65A0D" w:rsidRPr="001A6325">
          <w:rPr>
            <w:rStyle w:val="afe"/>
            <w:rFonts w:hint="eastAsia"/>
            <w:noProof/>
          </w:rPr>
          <w:t>设备选择</w:t>
        </w:r>
        <w:r w:rsidR="00C65A0D">
          <w:rPr>
            <w:noProof/>
            <w:webHidden/>
          </w:rPr>
          <w:tab/>
        </w:r>
        <w:r w:rsidR="00E23FCC">
          <w:rPr>
            <w:noProof/>
            <w:webHidden/>
          </w:rPr>
          <w:fldChar w:fldCharType="begin"/>
        </w:r>
        <w:r w:rsidR="00C65A0D">
          <w:rPr>
            <w:noProof/>
            <w:webHidden/>
          </w:rPr>
          <w:instrText xml:space="preserve"> PAGEREF _Toc3462334 \h </w:instrText>
        </w:r>
        <w:r w:rsidR="00E23FCC">
          <w:rPr>
            <w:noProof/>
            <w:webHidden/>
          </w:rPr>
        </w:r>
        <w:r w:rsidR="00E23FCC">
          <w:rPr>
            <w:noProof/>
            <w:webHidden/>
          </w:rPr>
          <w:fldChar w:fldCharType="separate"/>
        </w:r>
        <w:r w:rsidR="00794753">
          <w:rPr>
            <w:noProof/>
            <w:webHidden/>
          </w:rPr>
          <w:t>26</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35" w:history="1">
        <w:r w:rsidR="00C65A0D" w:rsidRPr="001A6325">
          <w:rPr>
            <w:rStyle w:val="afe"/>
            <w:noProof/>
          </w:rPr>
          <w:t xml:space="preserve">7. 3 </w:t>
        </w:r>
        <w:r w:rsidR="00C65A0D" w:rsidRPr="001A6325">
          <w:rPr>
            <w:rStyle w:val="afe"/>
            <w:rFonts w:hint="eastAsia"/>
            <w:noProof/>
          </w:rPr>
          <w:t>泵站配置</w:t>
        </w:r>
        <w:r w:rsidR="00C65A0D">
          <w:rPr>
            <w:noProof/>
            <w:webHidden/>
          </w:rPr>
          <w:tab/>
        </w:r>
        <w:r w:rsidR="00E23FCC">
          <w:rPr>
            <w:noProof/>
            <w:webHidden/>
          </w:rPr>
          <w:fldChar w:fldCharType="begin"/>
        </w:r>
        <w:r w:rsidR="00C65A0D">
          <w:rPr>
            <w:noProof/>
            <w:webHidden/>
          </w:rPr>
          <w:instrText xml:space="preserve"> PAGEREF _Toc3462335 \h </w:instrText>
        </w:r>
        <w:r w:rsidR="00E23FCC">
          <w:rPr>
            <w:noProof/>
            <w:webHidden/>
          </w:rPr>
        </w:r>
        <w:r w:rsidR="00E23FCC">
          <w:rPr>
            <w:noProof/>
            <w:webHidden/>
          </w:rPr>
          <w:fldChar w:fldCharType="separate"/>
        </w:r>
        <w:r w:rsidR="00794753">
          <w:rPr>
            <w:noProof/>
            <w:webHidden/>
          </w:rPr>
          <w:t>29</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36" w:history="1">
        <w:r w:rsidR="00C65A0D" w:rsidRPr="001A6325">
          <w:rPr>
            <w:rStyle w:val="afe"/>
            <w:noProof/>
          </w:rPr>
          <w:t>7.4</w:t>
        </w:r>
        <w:r w:rsidR="00C65A0D" w:rsidRPr="001A6325">
          <w:rPr>
            <w:rStyle w:val="afe"/>
            <w:rFonts w:hint="eastAsia"/>
            <w:noProof/>
          </w:rPr>
          <w:t>辅助设施</w:t>
        </w:r>
        <w:r w:rsidR="00C65A0D">
          <w:rPr>
            <w:noProof/>
            <w:webHidden/>
          </w:rPr>
          <w:tab/>
        </w:r>
        <w:r w:rsidR="00E23FCC">
          <w:rPr>
            <w:noProof/>
            <w:webHidden/>
          </w:rPr>
          <w:fldChar w:fldCharType="begin"/>
        </w:r>
        <w:r w:rsidR="00C65A0D">
          <w:rPr>
            <w:noProof/>
            <w:webHidden/>
          </w:rPr>
          <w:instrText xml:space="preserve"> PAGEREF _Toc3462336 \h </w:instrText>
        </w:r>
        <w:r w:rsidR="00E23FCC">
          <w:rPr>
            <w:noProof/>
            <w:webHidden/>
          </w:rPr>
        </w:r>
        <w:r w:rsidR="00E23FCC">
          <w:rPr>
            <w:noProof/>
            <w:webHidden/>
          </w:rPr>
          <w:fldChar w:fldCharType="separate"/>
        </w:r>
        <w:r w:rsidR="00794753">
          <w:rPr>
            <w:noProof/>
            <w:webHidden/>
          </w:rPr>
          <w:t>30</w:t>
        </w:r>
        <w:r w:rsidR="00E23FCC">
          <w:rPr>
            <w:noProof/>
            <w:webHidden/>
          </w:rPr>
          <w:fldChar w:fldCharType="end"/>
        </w:r>
      </w:hyperlink>
    </w:p>
    <w:p w:rsidR="00C65A0D" w:rsidRDefault="003A2E9B">
      <w:pPr>
        <w:pStyle w:val="TOC1"/>
        <w:tabs>
          <w:tab w:val="right" w:leader="dot" w:pos="8296"/>
        </w:tabs>
        <w:rPr>
          <w:rFonts w:asciiTheme="minorHAnsi" w:eastAsiaTheme="minorEastAsia" w:hAnsiTheme="minorHAnsi"/>
          <w:noProof/>
          <w:sz w:val="21"/>
        </w:rPr>
      </w:pPr>
      <w:hyperlink w:anchor="_Toc3462337" w:history="1">
        <w:r w:rsidR="00C65A0D" w:rsidRPr="001A6325">
          <w:rPr>
            <w:rStyle w:val="afe"/>
            <w:noProof/>
          </w:rPr>
          <w:t xml:space="preserve">8 </w:t>
        </w:r>
        <w:r w:rsidR="00C65A0D" w:rsidRPr="001A6325">
          <w:rPr>
            <w:rStyle w:val="afe"/>
            <w:rFonts w:hint="eastAsia"/>
            <w:noProof/>
          </w:rPr>
          <w:t>浆体接收及消能设施</w:t>
        </w:r>
        <w:r w:rsidR="00C65A0D">
          <w:rPr>
            <w:noProof/>
            <w:webHidden/>
          </w:rPr>
          <w:tab/>
        </w:r>
        <w:r w:rsidR="00E23FCC">
          <w:rPr>
            <w:noProof/>
            <w:webHidden/>
          </w:rPr>
          <w:fldChar w:fldCharType="begin"/>
        </w:r>
        <w:r w:rsidR="00C65A0D">
          <w:rPr>
            <w:noProof/>
            <w:webHidden/>
          </w:rPr>
          <w:instrText xml:space="preserve"> PAGEREF _Toc3462337 \h </w:instrText>
        </w:r>
        <w:r w:rsidR="00E23FCC">
          <w:rPr>
            <w:noProof/>
            <w:webHidden/>
          </w:rPr>
        </w:r>
        <w:r w:rsidR="00E23FCC">
          <w:rPr>
            <w:noProof/>
            <w:webHidden/>
          </w:rPr>
          <w:fldChar w:fldCharType="separate"/>
        </w:r>
        <w:r w:rsidR="00794753">
          <w:rPr>
            <w:noProof/>
            <w:webHidden/>
          </w:rPr>
          <w:t>31</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38" w:history="1">
        <w:r w:rsidR="00C65A0D" w:rsidRPr="001A6325">
          <w:rPr>
            <w:rStyle w:val="afe"/>
            <w:noProof/>
          </w:rPr>
          <w:t>8.1</w:t>
        </w:r>
        <w:r w:rsidR="00C65A0D" w:rsidRPr="001A6325">
          <w:rPr>
            <w:rStyle w:val="afe"/>
            <w:rFonts w:hint="eastAsia"/>
            <w:noProof/>
          </w:rPr>
          <w:t>一般规定</w:t>
        </w:r>
        <w:r w:rsidR="00C65A0D">
          <w:rPr>
            <w:noProof/>
            <w:webHidden/>
          </w:rPr>
          <w:tab/>
        </w:r>
        <w:r w:rsidR="00E23FCC">
          <w:rPr>
            <w:noProof/>
            <w:webHidden/>
          </w:rPr>
          <w:fldChar w:fldCharType="begin"/>
        </w:r>
        <w:r w:rsidR="00C65A0D">
          <w:rPr>
            <w:noProof/>
            <w:webHidden/>
          </w:rPr>
          <w:instrText xml:space="preserve"> PAGEREF _Toc3462338 \h </w:instrText>
        </w:r>
        <w:r w:rsidR="00E23FCC">
          <w:rPr>
            <w:noProof/>
            <w:webHidden/>
          </w:rPr>
        </w:r>
        <w:r w:rsidR="00E23FCC">
          <w:rPr>
            <w:noProof/>
            <w:webHidden/>
          </w:rPr>
          <w:fldChar w:fldCharType="separate"/>
        </w:r>
        <w:r w:rsidR="00794753">
          <w:rPr>
            <w:noProof/>
            <w:webHidden/>
          </w:rPr>
          <w:t>31</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39" w:history="1">
        <w:r w:rsidR="00C65A0D" w:rsidRPr="001A6325">
          <w:rPr>
            <w:rStyle w:val="afe"/>
            <w:noProof/>
          </w:rPr>
          <w:t>8.2</w:t>
        </w:r>
        <w:r w:rsidR="00C65A0D" w:rsidRPr="001A6325">
          <w:rPr>
            <w:rStyle w:val="afe"/>
            <w:rFonts w:hint="eastAsia"/>
            <w:noProof/>
          </w:rPr>
          <w:t>接收工艺及设施</w:t>
        </w:r>
        <w:r w:rsidR="00C65A0D">
          <w:rPr>
            <w:noProof/>
            <w:webHidden/>
          </w:rPr>
          <w:tab/>
        </w:r>
        <w:r w:rsidR="00E23FCC">
          <w:rPr>
            <w:noProof/>
            <w:webHidden/>
          </w:rPr>
          <w:fldChar w:fldCharType="begin"/>
        </w:r>
        <w:r w:rsidR="00C65A0D">
          <w:rPr>
            <w:noProof/>
            <w:webHidden/>
          </w:rPr>
          <w:instrText xml:space="preserve"> PAGEREF _Toc3462339 \h </w:instrText>
        </w:r>
        <w:r w:rsidR="00E23FCC">
          <w:rPr>
            <w:noProof/>
            <w:webHidden/>
          </w:rPr>
        </w:r>
        <w:r w:rsidR="00E23FCC">
          <w:rPr>
            <w:noProof/>
            <w:webHidden/>
          </w:rPr>
          <w:fldChar w:fldCharType="separate"/>
        </w:r>
        <w:r w:rsidR="00794753">
          <w:rPr>
            <w:noProof/>
            <w:webHidden/>
          </w:rPr>
          <w:t>31</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40" w:history="1">
        <w:r w:rsidR="00C65A0D" w:rsidRPr="001A6325">
          <w:rPr>
            <w:rStyle w:val="afe"/>
            <w:noProof/>
          </w:rPr>
          <w:t>8.3</w:t>
        </w:r>
        <w:r w:rsidR="00C65A0D" w:rsidRPr="001A6325">
          <w:rPr>
            <w:rStyle w:val="afe"/>
            <w:rFonts w:hint="eastAsia"/>
            <w:noProof/>
          </w:rPr>
          <w:t>消能设施</w:t>
        </w:r>
        <w:r w:rsidR="00C65A0D">
          <w:rPr>
            <w:noProof/>
            <w:webHidden/>
          </w:rPr>
          <w:tab/>
        </w:r>
        <w:r w:rsidR="00E23FCC">
          <w:rPr>
            <w:noProof/>
            <w:webHidden/>
          </w:rPr>
          <w:fldChar w:fldCharType="begin"/>
        </w:r>
        <w:r w:rsidR="00C65A0D">
          <w:rPr>
            <w:noProof/>
            <w:webHidden/>
          </w:rPr>
          <w:instrText xml:space="preserve"> PAGEREF _Toc3462340 \h </w:instrText>
        </w:r>
        <w:r w:rsidR="00E23FCC">
          <w:rPr>
            <w:noProof/>
            <w:webHidden/>
          </w:rPr>
        </w:r>
        <w:r w:rsidR="00E23FCC">
          <w:rPr>
            <w:noProof/>
            <w:webHidden/>
          </w:rPr>
          <w:fldChar w:fldCharType="separate"/>
        </w:r>
        <w:r w:rsidR="00794753">
          <w:rPr>
            <w:noProof/>
            <w:webHidden/>
          </w:rPr>
          <w:t>31</w:t>
        </w:r>
        <w:r w:rsidR="00E23FCC">
          <w:rPr>
            <w:noProof/>
            <w:webHidden/>
          </w:rPr>
          <w:fldChar w:fldCharType="end"/>
        </w:r>
      </w:hyperlink>
    </w:p>
    <w:p w:rsidR="00C65A0D" w:rsidRDefault="003A2E9B">
      <w:pPr>
        <w:pStyle w:val="TOC1"/>
        <w:tabs>
          <w:tab w:val="right" w:leader="dot" w:pos="8296"/>
        </w:tabs>
        <w:rPr>
          <w:rFonts w:asciiTheme="minorHAnsi" w:eastAsiaTheme="minorEastAsia" w:hAnsiTheme="minorHAnsi"/>
          <w:noProof/>
          <w:sz w:val="21"/>
        </w:rPr>
      </w:pPr>
      <w:hyperlink w:anchor="_Toc3462341" w:history="1">
        <w:r w:rsidR="00C65A0D" w:rsidRPr="001A6325">
          <w:rPr>
            <w:rStyle w:val="afe"/>
            <w:noProof/>
          </w:rPr>
          <w:t xml:space="preserve">9 </w:t>
        </w:r>
        <w:r w:rsidR="00C65A0D" w:rsidRPr="001A6325">
          <w:rPr>
            <w:rStyle w:val="afe"/>
            <w:rFonts w:hint="eastAsia"/>
            <w:noProof/>
          </w:rPr>
          <w:t>智能化与信息化</w:t>
        </w:r>
        <w:r w:rsidR="00C65A0D">
          <w:rPr>
            <w:noProof/>
            <w:webHidden/>
          </w:rPr>
          <w:tab/>
        </w:r>
        <w:r w:rsidR="00E23FCC">
          <w:rPr>
            <w:noProof/>
            <w:webHidden/>
          </w:rPr>
          <w:fldChar w:fldCharType="begin"/>
        </w:r>
        <w:r w:rsidR="00C65A0D">
          <w:rPr>
            <w:noProof/>
            <w:webHidden/>
          </w:rPr>
          <w:instrText xml:space="preserve"> PAGEREF _Toc3462341 \h </w:instrText>
        </w:r>
        <w:r w:rsidR="00E23FCC">
          <w:rPr>
            <w:noProof/>
            <w:webHidden/>
          </w:rPr>
        </w:r>
        <w:r w:rsidR="00E23FCC">
          <w:rPr>
            <w:noProof/>
            <w:webHidden/>
          </w:rPr>
          <w:fldChar w:fldCharType="separate"/>
        </w:r>
        <w:r w:rsidR="00794753">
          <w:rPr>
            <w:noProof/>
            <w:webHidden/>
          </w:rPr>
          <w:t>32</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42" w:history="1">
        <w:r w:rsidR="00C65A0D" w:rsidRPr="001A6325">
          <w:rPr>
            <w:rStyle w:val="afe"/>
            <w:noProof/>
          </w:rPr>
          <w:t xml:space="preserve">9.1 </w:t>
        </w:r>
        <w:r w:rsidR="00C65A0D" w:rsidRPr="001A6325">
          <w:rPr>
            <w:rStyle w:val="afe"/>
            <w:rFonts w:hint="eastAsia"/>
            <w:noProof/>
          </w:rPr>
          <w:t>一般规定</w:t>
        </w:r>
        <w:r w:rsidR="00C65A0D">
          <w:rPr>
            <w:noProof/>
            <w:webHidden/>
          </w:rPr>
          <w:tab/>
        </w:r>
        <w:r w:rsidR="00E23FCC">
          <w:rPr>
            <w:noProof/>
            <w:webHidden/>
          </w:rPr>
          <w:fldChar w:fldCharType="begin"/>
        </w:r>
        <w:r w:rsidR="00C65A0D">
          <w:rPr>
            <w:noProof/>
            <w:webHidden/>
          </w:rPr>
          <w:instrText xml:space="preserve"> PAGEREF _Toc3462342 \h </w:instrText>
        </w:r>
        <w:r w:rsidR="00E23FCC">
          <w:rPr>
            <w:noProof/>
            <w:webHidden/>
          </w:rPr>
        </w:r>
        <w:r w:rsidR="00E23FCC">
          <w:rPr>
            <w:noProof/>
            <w:webHidden/>
          </w:rPr>
          <w:fldChar w:fldCharType="separate"/>
        </w:r>
        <w:r w:rsidR="00794753">
          <w:rPr>
            <w:noProof/>
            <w:webHidden/>
          </w:rPr>
          <w:t>32</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43" w:history="1">
        <w:r w:rsidR="00C65A0D" w:rsidRPr="001A6325">
          <w:rPr>
            <w:rStyle w:val="afe"/>
            <w:noProof/>
          </w:rPr>
          <w:t xml:space="preserve">9.2 </w:t>
        </w:r>
        <w:r w:rsidR="00C65A0D" w:rsidRPr="001A6325">
          <w:rPr>
            <w:rStyle w:val="afe"/>
            <w:rFonts w:hint="eastAsia"/>
            <w:noProof/>
          </w:rPr>
          <w:t>智能仪表检测与数据采集系统</w:t>
        </w:r>
        <w:r w:rsidR="00C65A0D">
          <w:rPr>
            <w:noProof/>
            <w:webHidden/>
          </w:rPr>
          <w:tab/>
        </w:r>
        <w:r w:rsidR="00E23FCC">
          <w:rPr>
            <w:noProof/>
            <w:webHidden/>
          </w:rPr>
          <w:fldChar w:fldCharType="begin"/>
        </w:r>
        <w:r w:rsidR="00C65A0D">
          <w:rPr>
            <w:noProof/>
            <w:webHidden/>
          </w:rPr>
          <w:instrText xml:space="preserve"> PAGEREF _Toc3462343 \h </w:instrText>
        </w:r>
        <w:r w:rsidR="00E23FCC">
          <w:rPr>
            <w:noProof/>
            <w:webHidden/>
          </w:rPr>
        </w:r>
        <w:r w:rsidR="00E23FCC">
          <w:rPr>
            <w:noProof/>
            <w:webHidden/>
          </w:rPr>
          <w:fldChar w:fldCharType="separate"/>
        </w:r>
        <w:r w:rsidR="00794753">
          <w:rPr>
            <w:noProof/>
            <w:webHidden/>
          </w:rPr>
          <w:t>32</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44" w:history="1">
        <w:r w:rsidR="00C65A0D" w:rsidRPr="001A6325">
          <w:rPr>
            <w:rStyle w:val="afe"/>
            <w:noProof/>
          </w:rPr>
          <w:t xml:space="preserve">9.3 </w:t>
        </w:r>
        <w:r w:rsidR="00C65A0D" w:rsidRPr="001A6325">
          <w:rPr>
            <w:rStyle w:val="afe"/>
            <w:rFonts w:hint="eastAsia"/>
            <w:noProof/>
          </w:rPr>
          <w:t>智能控制与信息化</w:t>
        </w:r>
        <w:r w:rsidR="00C65A0D">
          <w:rPr>
            <w:noProof/>
            <w:webHidden/>
          </w:rPr>
          <w:tab/>
        </w:r>
        <w:r w:rsidR="00E23FCC">
          <w:rPr>
            <w:noProof/>
            <w:webHidden/>
          </w:rPr>
          <w:fldChar w:fldCharType="begin"/>
        </w:r>
        <w:r w:rsidR="00C65A0D">
          <w:rPr>
            <w:noProof/>
            <w:webHidden/>
          </w:rPr>
          <w:instrText xml:space="preserve"> PAGEREF _Toc3462344 \h </w:instrText>
        </w:r>
        <w:r w:rsidR="00E23FCC">
          <w:rPr>
            <w:noProof/>
            <w:webHidden/>
          </w:rPr>
        </w:r>
        <w:r w:rsidR="00E23FCC">
          <w:rPr>
            <w:noProof/>
            <w:webHidden/>
          </w:rPr>
          <w:fldChar w:fldCharType="separate"/>
        </w:r>
        <w:r w:rsidR="00794753">
          <w:rPr>
            <w:noProof/>
            <w:webHidden/>
          </w:rPr>
          <w:t>33</w:t>
        </w:r>
        <w:r w:rsidR="00E23FCC">
          <w:rPr>
            <w:noProof/>
            <w:webHidden/>
          </w:rPr>
          <w:fldChar w:fldCharType="end"/>
        </w:r>
      </w:hyperlink>
    </w:p>
    <w:p w:rsidR="00C65A0D" w:rsidRDefault="003A2E9B">
      <w:pPr>
        <w:pStyle w:val="TOC1"/>
        <w:tabs>
          <w:tab w:val="right" w:leader="dot" w:pos="8296"/>
        </w:tabs>
        <w:rPr>
          <w:rFonts w:asciiTheme="minorHAnsi" w:eastAsiaTheme="minorEastAsia" w:hAnsiTheme="minorHAnsi"/>
          <w:noProof/>
          <w:sz w:val="21"/>
        </w:rPr>
      </w:pPr>
      <w:hyperlink w:anchor="_Toc3462345" w:history="1">
        <w:r w:rsidR="00C65A0D" w:rsidRPr="001A6325">
          <w:rPr>
            <w:rStyle w:val="afe"/>
            <w:noProof/>
          </w:rPr>
          <w:t xml:space="preserve">10 </w:t>
        </w:r>
        <w:r w:rsidR="00C65A0D" w:rsidRPr="001A6325">
          <w:rPr>
            <w:rStyle w:val="afe"/>
            <w:rFonts w:hint="eastAsia"/>
            <w:noProof/>
          </w:rPr>
          <w:t>安全、环保与节能</w:t>
        </w:r>
        <w:r w:rsidR="00C65A0D">
          <w:rPr>
            <w:noProof/>
            <w:webHidden/>
          </w:rPr>
          <w:tab/>
        </w:r>
        <w:r w:rsidR="00E23FCC">
          <w:rPr>
            <w:noProof/>
            <w:webHidden/>
          </w:rPr>
          <w:fldChar w:fldCharType="begin"/>
        </w:r>
        <w:r w:rsidR="00C65A0D">
          <w:rPr>
            <w:noProof/>
            <w:webHidden/>
          </w:rPr>
          <w:instrText xml:space="preserve"> PAGEREF _Toc3462345 \h </w:instrText>
        </w:r>
        <w:r w:rsidR="00E23FCC">
          <w:rPr>
            <w:noProof/>
            <w:webHidden/>
          </w:rPr>
        </w:r>
        <w:r w:rsidR="00E23FCC">
          <w:rPr>
            <w:noProof/>
            <w:webHidden/>
          </w:rPr>
          <w:fldChar w:fldCharType="separate"/>
        </w:r>
        <w:r w:rsidR="00794753">
          <w:rPr>
            <w:noProof/>
            <w:webHidden/>
          </w:rPr>
          <w:t>34</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46" w:history="1">
        <w:r w:rsidR="00C65A0D" w:rsidRPr="001A6325">
          <w:rPr>
            <w:rStyle w:val="afe"/>
            <w:noProof/>
          </w:rPr>
          <w:t xml:space="preserve">10.1 </w:t>
        </w:r>
        <w:r w:rsidR="00C65A0D" w:rsidRPr="001A6325">
          <w:rPr>
            <w:rStyle w:val="afe"/>
            <w:rFonts w:hint="eastAsia"/>
            <w:noProof/>
          </w:rPr>
          <w:t>安全</w:t>
        </w:r>
        <w:r w:rsidR="00C65A0D">
          <w:rPr>
            <w:noProof/>
            <w:webHidden/>
          </w:rPr>
          <w:tab/>
        </w:r>
        <w:r w:rsidR="00E23FCC">
          <w:rPr>
            <w:noProof/>
            <w:webHidden/>
          </w:rPr>
          <w:fldChar w:fldCharType="begin"/>
        </w:r>
        <w:r w:rsidR="00C65A0D">
          <w:rPr>
            <w:noProof/>
            <w:webHidden/>
          </w:rPr>
          <w:instrText xml:space="preserve"> PAGEREF _Toc3462346 \h </w:instrText>
        </w:r>
        <w:r w:rsidR="00E23FCC">
          <w:rPr>
            <w:noProof/>
            <w:webHidden/>
          </w:rPr>
        </w:r>
        <w:r w:rsidR="00E23FCC">
          <w:rPr>
            <w:noProof/>
            <w:webHidden/>
          </w:rPr>
          <w:fldChar w:fldCharType="separate"/>
        </w:r>
        <w:r w:rsidR="00794753">
          <w:rPr>
            <w:noProof/>
            <w:webHidden/>
          </w:rPr>
          <w:t>34</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47" w:history="1">
        <w:r w:rsidR="00C65A0D" w:rsidRPr="001A6325">
          <w:rPr>
            <w:rStyle w:val="afe"/>
            <w:noProof/>
          </w:rPr>
          <w:t xml:space="preserve">10.2 </w:t>
        </w:r>
        <w:r w:rsidR="00C65A0D" w:rsidRPr="001A6325">
          <w:rPr>
            <w:rStyle w:val="afe"/>
            <w:rFonts w:hint="eastAsia"/>
            <w:noProof/>
          </w:rPr>
          <w:t>环保</w:t>
        </w:r>
        <w:r w:rsidR="00C65A0D">
          <w:rPr>
            <w:noProof/>
            <w:webHidden/>
          </w:rPr>
          <w:tab/>
        </w:r>
        <w:r w:rsidR="00E23FCC">
          <w:rPr>
            <w:noProof/>
            <w:webHidden/>
          </w:rPr>
          <w:fldChar w:fldCharType="begin"/>
        </w:r>
        <w:r w:rsidR="00C65A0D">
          <w:rPr>
            <w:noProof/>
            <w:webHidden/>
          </w:rPr>
          <w:instrText xml:space="preserve"> PAGEREF _Toc3462347 \h </w:instrText>
        </w:r>
        <w:r w:rsidR="00E23FCC">
          <w:rPr>
            <w:noProof/>
            <w:webHidden/>
          </w:rPr>
        </w:r>
        <w:r w:rsidR="00E23FCC">
          <w:rPr>
            <w:noProof/>
            <w:webHidden/>
          </w:rPr>
          <w:fldChar w:fldCharType="separate"/>
        </w:r>
        <w:r w:rsidR="00794753">
          <w:rPr>
            <w:noProof/>
            <w:webHidden/>
          </w:rPr>
          <w:t>34</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48" w:history="1">
        <w:r w:rsidR="00C65A0D" w:rsidRPr="001A6325">
          <w:rPr>
            <w:rStyle w:val="afe"/>
            <w:noProof/>
          </w:rPr>
          <w:t xml:space="preserve">10.3 </w:t>
        </w:r>
        <w:r w:rsidR="00C65A0D" w:rsidRPr="001A6325">
          <w:rPr>
            <w:rStyle w:val="afe"/>
            <w:rFonts w:hint="eastAsia"/>
            <w:noProof/>
          </w:rPr>
          <w:t>节能</w:t>
        </w:r>
        <w:r w:rsidR="00C65A0D">
          <w:rPr>
            <w:noProof/>
            <w:webHidden/>
          </w:rPr>
          <w:tab/>
        </w:r>
        <w:r w:rsidR="00E23FCC">
          <w:rPr>
            <w:noProof/>
            <w:webHidden/>
          </w:rPr>
          <w:fldChar w:fldCharType="begin"/>
        </w:r>
        <w:r w:rsidR="00C65A0D">
          <w:rPr>
            <w:noProof/>
            <w:webHidden/>
          </w:rPr>
          <w:instrText xml:space="preserve"> PAGEREF _Toc3462348 \h </w:instrText>
        </w:r>
        <w:r w:rsidR="00E23FCC">
          <w:rPr>
            <w:noProof/>
            <w:webHidden/>
          </w:rPr>
        </w:r>
        <w:r w:rsidR="00E23FCC">
          <w:rPr>
            <w:noProof/>
            <w:webHidden/>
          </w:rPr>
          <w:fldChar w:fldCharType="separate"/>
        </w:r>
        <w:r w:rsidR="00794753">
          <w:rPr>
            <w:noProof/>
            <w:webHidden/>
          </w:rPr>
          <w:t>34</w:t>
        </w:r>
        <w:r w:rsidR="00E23FCC">
          <w:rPr>
            <w:noProof/>
            <w:webHidden/>
          </w:rPr>
          <w:fldChar w:fldCharType="end"/>
        </w:r>
      </w:hyperlink>
    </w:p>
    <w:p w:rsidR="00C65A0D" w:rsidRDefault="003A2E9B">
      <w:pPr>
        <w:pStyle w:val="TOC1"/>
        <w:tabs>
          <w:tab w:val="right" w:leader="dot" w:pos="8296"/>
        </w:tabs>
        <w:rPr>
          <w:rFonts w:asciiTheme="minorHAnsi" w:eastAsiaTheme="minorEastAsia" w:hAnsiTheme="minorHAnsi"/>
          <w:noProof/>
          <w:sz w:val="21"/>
        </w:rPr>
      </w:pPr>
      <w:hyperlink w:anchor="_Toc3462349" w:history="1">
        <w:r w:rsidR="00C65A0D" w:rsidRPr="001A6325">
          <w:rPr>
            <w:rStyle w:val="afe"/>
            <w:noProof/>
            <w:kern w:val="0"/>
          </w:rPr>
          <w:t xml:space="preserve">11 </w:t>
        </w:r>
        <w:r w:rsidR="00C65A0D" w:rsidRPr="001A6325">
          <w:rPr>
            <w:rStyle w:val="afe"/>
            <w:rFonts w:hint="eastAsia"/>
            <w:noProof/>
            <w:kern w:val="0"/>
          </w:rPr>
          <w:t>配套设施</w:t>
        </w:r>
        <w:r w:rsidR="00C65A0D">
          <w:rPr>
            <w:noProof/>
            <w:webHidden/>
          </w:rPr>
          <w:tab/>
        </w:r>
        <w:r w:rsidR="00E23FCC">
          <w:rPr>
            <w:noProof/>
            <w:webHidden/>
          </w:rPr>
          <w:fldChar w:fldCharType="begin"/>
        </w:r>
        <w:r w:rsidR="00C65A0D">
          <w:rPr>
            <w:noProof/>
            <w:webHidden/>
          </w:rPr>
          <w:instrText xml:space="preserve"> PAGEREF _Toc3462349 \h </w:instrText>
        </w:r>
        <w:r w:rsidR="00E23FCC">
          <w:rPr>
            <w:noProof/>
            <w:webHidden/>
          </w:rPr>
        </w:r>
        <w:r w:rsidR="00E23FCC">
          <w:rPr>
            <w:noProof/>
            <w:webHidden/>
          </w:rPr>
          <w:fldChar w:fldCharType="separate"/>
        </w:r>
        <w:r w:rsidR="00794753">
          <w:rPr>
            <w:noProof/>
            <w:webHidden/>
          </w:rPr>
          <w:t>35</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50" w:history="1">
        <w:r w:rsidR="00C65A0D" w:rsidRPr="001A6325">
          <w:rPr>
            <w:rStyle w:val="afe"/>
            <w:noProof/>
          </w:rPr>
          <w:t xml:space="preserve">11.1 </w:t>
        </w:r>
        <w:r w:rsidR="00C65A0D" w:rsidRPr="001A6325">
          <w:rPr>
            <w:rStyle w:val="afe"/>
            <w:rFonts w:hint="eastAsia"/>
            <w:noProof/>
          </w:rPr>
          <w:t>一般规定</w:t>
        </w:r>
        <w:r w:rsidR="00C65A0D">
          <w:rPr>
            <w:noProof/>
            <w:webHidden/>
          </w:rPr>
          <w:tab/>
        </w:r>
        <w:r w:rsidR="00E23FCC">
          <w:rPr>
            <w:noProof/>
            <w:webHidden/>
          </w:rPr>
          <w:fldChar w:fldCharType="begin"/>
        </w:r>
        <w:r w:rsidR="00C65A0D">
          <w:rPr>
            <w:noProof/>
            <w:webHidden/>
          </w:rPr>
          <w:instrText xml:space="preserve"> PAGEREF _Toc3462350 \h </w:instrText>
        </w:r>
        <w:r w:rsidR="00E23FCC">
          <w:rPr>
            <w:noProof/>
            <w:webHidden/>
          </w:rPr>
        </w:r>
        <w:r w:rsidR="00E23FCC">
          <w:rPr>
            <w:noProof/>
            <w:webHidden/>
          </w:rPr>
          <w:fldChar w:fldCharType="separate"/>
        </w:r>
        <w:r w:rsidR="00794753">
          <w:rPr>
            <w:noProof/>
            <w:webHidden/>
          </w:rPr>
          <w:t>35</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51" w:history="1">
        <w:r w:rsidR="00C65A0D" w:rsidRPr="001A6325">
          <w:rPr>
            <w:rStyle w:val="afe"/>
            <w:noProof/>
          </w:rPr>
          <w:t xml:space="preserve">11.2 </w:t>
        </w:r>
        <w:r w:rsidR="00C65A0D" w:rsidRPr="001A6325">
          <w:rPr>
            <w:rStyle w:val="afe"/>
            <w:rFonts w:hint="eastAsia"/>
            <w:noProof/>
          </w:rPr>
          <w:t>总图与道路</w:t>
        </w:r>
        <w:r w:rsidR="00C65A0D">
          <w:rPr>
            <w:noProof/>
            <w:webHidden/>
          </w:rPr>
          <w:tab/>
        </w:r>
        <w:r w:rsidR="00E23FCC">
          <w:rPr>
            <w:noProof/>
            <w:webHidden/>
          </w:rPr>
          <w:fldChar w:fldCharType="begin"/>
        </w:r>
        <w:r w:rsidR="00C65A0D">
          <w:rPr>
            <w:noProof/>
            <w:webHidden/>
          </w:rPr>
          <w:instrText xml:space="preserve"> PAGEREF _Toc3462351 \h </w:instrText>
        </w:r>
        <w:r w:rsidR="00E23FCC">
          <w:rPr>
            <w:noProof/>
            <w:webHidden/>
          </w:rPr>
        </w:r>
        <w:r w:rsidR="00E23FCC">
          <w:rPr>
            <w:noProof/>
            <w:webHidden/>
          </w:rPr>
          <w:fldChar w:fldCharType="separate"/>
        </w:r>
        <w:r w:rsidR="00794753">
          <w:rPr>
            <w:noProof/>
            <w:webHidden/>
          </w:rPr>
          <w:t>35</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52" w:history="1">
        <w:r w:rsidR="00C65A0D" w:rsidRPr="001A6325">
          <w:rPr>
            <w:rStyle w:val="afe"/>
            <w:noProof/>
          </w:rPr>
          <w:t xml:space="preserve">11.3 </w:t>
        </w:r>
        <w:r w:rsidR="00C65A0D" w:rsidRPr="001A6325">
          <w:rPr>
            <w:rStyle w:val="afe"/>
            <w:rFonts w:hint="eastAsia"/>
            <w:noProof/>
          </w:rPr>
          <w:t>土建</w:t>
        </w:r>
        <w:r w:rsidR="00C65A0D">
          <w:rPr>
            <w:noProof/>
            <w:webHidden/>
          </w:rPr>
          <w:tab/>
        </w:r>
        <w:r w:rsidR="00E23FCC">
          <w:rPr>
            <w:noProof/>
            <w:webHidden/>
          </w:rPr>
          <w:fldChar w:fldCharType="begin"/>
        </w:r>
        <w:r w:rsidR="00C65A0D">
          <w:rPr>
            <w:noProof/>
            <w:webHidden/>
          </w:rPr>
          <w:instrText xml:space="preserve"> PAGEREF _Toc3462352 \h </w:instrText>
        </w:r>
        <w:r w:rsidR="00E23FCC">
          <w:rPr>
            <w:noProof/>
            <w:webHidden/>
          </w:rPr>
        </w:r>
        <w:r w:rsidR="00E23FCC">
          <w:rPr>
            <w:noProof/>
            <w:webHidden/>
          </w:rPr>
          <w:fldChar w:fldCharType="separate"/>
        </w:r>
        <w:r w:rsidR="00794753">
          <w:rPr>
            <w:noProof/>
            <w:webHidden/>
          </w:rPr>
          <w:t>35</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53" w:history="1">
        <w:r w:rsidR="00C65A0D" w:rsidRPr="001A6325">
          <w:rPr>
            <w:rStyle w:val="afe"/>
            <w:noProof/>
          </w:rPr>
          <w:t xml:space="preserve">11.4 </w:t>
        </w:r>
        <w:r w:rsidR="00C65A0D" w:rsidRPr="001A6325">
          <w:rPr>
            <w:rStyle w:val="afe"/>
            <w:rFonts w:hint="eastAsia"/>
            <w:noProof/>
          </w:rPr>
          <w:t>给水排水、采暖通风与消防</w:t>
        </w:r>
        <w:r w:rsidR="00C65A0D">
          <w:rPr>
            <w:noProof/>
            <w:webHidden/>
          </w:rPr>
          <w:tab/>
        </w:r>
        <w:r w:rsidR="00E23FCC">
          <w:rPr>
            <w:noProof/>
            <w:webHidden/>
          </w:rPr>
          <w:fldChar w:fldCharType="begin"/>
        </w:r>
        <w:r w:rsidR="00C65A0D">
          <w:rPr>
            <w:noProof/>
            <w:webHidden/>
          </w:rPr>
          <w:instrText xml:space="preserve"> PAGEREF _Toc3462353 \h </w:instrText>
        </w:r>
        <w:r w:rsidR="00E23FCC">
          <w:rPr>
            <w:noProof/>
            <w:webHidden/>
          </w:rPr>
        </w:r>
        <w:r w:rsidR="00E23FCC">
          <w:rPr>
            <w:noProof/>
            <w:webHidden/>
          </w:rPr>
          <w:fldChar w:fldCharType="separate"/>
        </w:r>
        <w:r w:rsidR="00794753">
          <w:rPr>
            <w:noProof/>
            <w:webHidden/>
          </w:rPr>
          <w:t>35</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54" w:history="1">
        <w:r w:rsidR="00C65A0D" w:rsidRPr="001A6325">
          <w:rPr>
            <w:rStyle w:val="afe"/>
            <w:noProof/>
          </w:rPr>
          <w:t xml:space="preserve">11.5 </w:t>
        </w:r>
        <w:r w:rsidR="00C65A0D" w:rsidRPr="001A6325">
          <w:rPr>
            <w:rStyle w:val="afe"/>
            <w:rFonts w:hint="eastAsia"/>
            <w:noProof/>
          </w:rPr>
          <w:t>供配电</w:t>
        </w:r>
        <w:r w:rsidR="00C65A0D">
          <w:rPr>
            <w:noProof/>
            <w:webHidden/>
          </w:rPr>
          <w:tab/>
        </w:r>
        <w:r w:rsidR="00E23FCC">
          <w:rPr>
            <w:noProof/>
            <w:webHidden/>
          </w:rPr>
          <w:fldChar w:fldCharType="begin"/>
        </w:r>
        <w:r w:rsidR="00C65A0D">
          <w:rPr>
            <w:noProof/>
            <w:webHidden/>
          </w:rPr>
          <w:instrText xml:space="preserve"> PAGEREF _Toc3462354 \h </w:instrText>
        </w:r>
        <w:r w:rsidR="00E23FCC">
          <w:rPr>
            <w:noProof/>
            <w:webHidden/>
          </w:rPr>
        </w:r>
        <w:r w:rsidR="00E23FCC">
          <w:rPr>
            <w:noProof/>
            <w:webHidden/>
          </w:rPr>
          <w:fldChar w:fldCharType="separate"/>
        </w:r>
        <w:r w:rsidR="00794753">
          <w:rPr>
            <w:noProof/>
            <w:webHidden/>
          </w:rPr>
          <w:t>36</w:t>
        </w:r>
        <w:r w:rsidR="00E23FCC">
          <w:rPr>
            <w:noProof/>
            <w:webHidden/>
          </w:rPr>
          <w:fldChar w:fldCharType="end"/>
        </w:r>
      </w:hyperlink>
    </w:p>
    <w:p w:rsidR="00C65A0D" w:rsidRDefault="003A2E9B">
      <w:pPr>
        <w:pStyle w:val="TOC1"/>
        <w:tabs>
          <w:tab w:val="right" w:leader="dot" w:pos="8296"/>
        </w:tabs>
        <w:rPr>
          <w:rFonts w:asciiTheme="minorHAnsi" w:eastAsiaTheme="minorEastAsia" w:hAnsiTheme="minorHAnsi"/>
          <w:noProof/>
          <w:sz w:val="21"/>
        </w:rPr>
      </w:pPr>
      <w:hyperlink w:anchor="_Toc3462355" w:history="1">
        <w:r w:rsidR="00C65A0D" w:rsidRPr="001A6325">
          <w:rPr>
            <w:rStyle w:val="afe"/>
            <w:noProof/>
            <w:kern w:val="0"/>
          </w:rPr>
          <w:t xml:space="preserve">12 </w:t>
        </w:r>
        <w:r w:rsidR="00C65A0D" w:rsidRPr="001A6325">
          <w:rPr>
            <w:rStyle w:val="afe"/>
            <w:rFonts w:hint="eastAsia"/>
            <w:noProof/>
            <w:kern w:val="0"/>
          </w:rPr>
          <w:t>试验及其数据应用</w:t>
        </w:r>
        <w:r w:rsidR="00C65A0D">
          <w:rPr>
            <w:noProof/>
            <w:webHidden/>
          </w:rPr>
          <w:tab/>
        </w:r>
        <w:r w:rsidR="00E23FCC">
          <w:rPr>
            <w:noProof/>
            <w:webHidden/>
          </w:rPr>
          <w:fldChar w:fldCharType="begin"/>
        </w:r>
        <w:r w:rsidR="00C65A0D">
          <w:rPr>
            <w:noProof/>
            <w:webHidden/>
          </w:rPr>
          <w:instrText xml:space="preserve"> PAGEREF _Toc3462355 \h </w:instrText>
        </w:r>
        <w:r w:rsidR="00E23FCC">
          <w:rPr>
            <w:noProof/>
            <w:webHidden/>
          </w:rPr>
        </w:r>
        <w:r w:rsidR="00E23FCC">
          <w:rPr>
            <w:noProof/>
            <w:webHidden/>
          </w:rPr>
          <w:fldChar w:fldCharType="separate"/>
        </w:r>
        <w:r w:rsidR="00794753">
          <w:rPr>
            <w:noProof/>
            <w:webHidden/>
          </w:rPr>
          <w:t>38</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56" w:history="1">
        <w:r w:rsidR="00C65A0D" w:rsidRPr="001A6325">
          <w:rPr>
            <w:rStyle w:val="afe"/>
            <w:noProof/>
          </w:rPr>
          <w:t xml:space="preserve">12.1 </w:t>
        </w:r>
        <w:r w:rsidR="00C65A0D" w:rsidRPr="001A6325">
          <w:rPr>
            <w:rStyle w:val="afe"/>
            <w:rFonts w:hint="eastAsia"/>
            <w:noProof/>
          </w:rPr>
          <w:t>一般规定</w:t>
        </w:r>
        <w:r w:rsidR="00C65A0D">
          <w:rPr>
            <w:noProof/>
            <w:webHidden/>
          </w:rPr>
          <w:tab/>
        </w:r>
        <w:r w:rsidR="00E23FCC">
          <w:rPr>
            <w:noProof/>
            <w:webHidden/>
          </w:rPr>
          <w:fldChar w:fldCharType="begin"/>
        </w:r>
        <w:r w:rsidR="00C65A0D">
          <w:rPr>
            <w:noProof/>
            <w:webHidden/>
          </w:rPr>
          <w:instrText xml:space="preserve"> PAGEREF _Toc3462356 \h </w:instrText>
        </w:r>
        <w:r w:rsidR="00E23FCC">
          <w:rPr>
            <w:noProof/>
            <w:webHidden/>
          </w:rPr>
        </w:r>
        <w:r w:rsidR="00E23FCC">
          <w:rPr>
            <w:noProof/>
            <w:webHidden/>
          </w:rPr>
          <w:fldChar w:fldCharType="separate"/>
        </w:r>
        <w:r w:rsidR="00794753">
          <w:rPr>
            <w:noProof/>
            <w:webHidden/>
          </w:rPr>
          <w:t>38</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57" w:history="1">
        <w:r w:rsidR="00C65A0D" w:rsidRPr="001A6325">
          <w:rPr>
            <w:rStyle w:val="afe"/>
            <w:noProof/>
          </w:rPr>
          <w:t xml:space="preserve">12.2 </w:t>
        </w:r>
        <w:r w:rsidR="00C65A0D" w:rsidRPr="001A6325">
          <w:rPr>
            <w:rStyle w:val="afe"/>
            <w:rFonts w:hint="eastAsia"/>
            <w:noProof/>
          </w:rPr>
          <w:t>基础试验</w:t>
        </w:r>
        <w:r w:rsidR="00C65A0D">
          <w:rPr>
            <w:noProof/>
            <w:webHidden/>
          </w:rPr>
          <w:tab/>
        </w:r>
        <w:r w:rsidR="00E23FCC">
          <w:rPr>
            <w:noProof/>
            <w:webHidden/>
          </w:rPr>
          <w:fldChar w:fldCharType="begin"/>
        </w:r>
        <w:r w:rsidR="00C65A0D">
          <w:rPr>
            <w:noProof/>
            <w:webHidden/>
          </w:rPr>
          <w:instrText xml:space="preserve"> PAGEREF _Toc3462357 \h </w:instrText>
        </w:r>
        <w:r w:rsidR="00E23FCC">
          <w:rPr>
            <w:noProof/>
            <w:webHidden/>
          </w:rPr>
        </w:r>
        <w:r w:rsidR="00E23FCC">
          <w:rPr>
            <w:noProof/>
            <w:webHidden/>
          </w:rPr>
          <w:fldChar w:fldCharType="separate"/>
        </w:r>
        <w:r w:rsidR="00794753">
          <w:rPr>
            <w:noProof/>
            <w:webHidden/>
          </w:rPr>
          <w:t>39</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58" w:history="1">
        <w:r w:rsidR="00C65A0D" w:rsidRPr="001A6325">
          <w:rPr>
            <w:rStyle w:val="afe"/>
            <w:noProof/>
          </w:rPr>
          <w:t>12.3</w:t>
        </w:r>
        <w:r w:rsidR="00C65A0D" w:rsidRPr="001A6325">
          <w:rPr>
            <w:rStyle w:val="afe"/>
            <w:rFonts w:hint="eastAsia"/>
            <w:noProof/>
            <w:kern w:val="0"/>
          </w:rPr>
          <w:t>半工业环管试验</w:t>
        </w:r>
        <w:r w:rsidR="00C65A0D">
          <w:rPr>
            <w:noProof/>
            <w:webHidden/>
          </w:rPr>
          <w:tab/>
        </w:r>
        <w:r w:rsidR="00E23FCC">
          <w:rPr>
            <w:noProof/>
            <w:webHidden/>
          </w:rPr>
          <w:fldChar w:fldCharType="begin"/>
        </w:r>
        <w:r w:rsidR="00C65A0D">
          <w:rPr>
            <w:noProof/>
            <w:webHidden/>
          </w:rPr>
          <w:instrText xml:space="preserve"> PAGEREF _Toc3462358 \h </w:instrText>
        </w:r>
        <w:r w:rsidR="00E23FCC">
          <w:rPr>
            <w:noProof/>
            <w:webHidden/>
          </w:rPr>
        </w:r>
        <w:r w:rsidR="00E23FCC">
          <w:rPr>
            <w:noProof/>
            <w:webHidden/>
          </w:rPr>
          <w:fldChar w:fldCharType="separate"/>
        </w:r>
        <w:r w:rsidR="00794753">
          <w:rPr>
            <w:noProof/>
            <w:webHidden/>
          </w:rPr>
          <w:t>40</w:t>
        </w:r>
        <w:r w:rsidR="00E23FCC">
          <w:rPr>
            <w:noProof/>
            <w:webHidden/>
          </w:rPr>
          <w:fldChar w:fldCharType="end"/>
        </w:r>
      </w:hyperlink>
    </w:p>
    <w:p w:rsidR="00C65A0D" w:rsidRDefault="003A2E9B" w:rsidP="00C65A0D">
      <w:pPr>
        <w:pStyle w:val="TOC2"/>
        <w:tabs>
          <w:tab w:val="right" w:leader="dot" w:pos="8296"/>
        </w:tabs>
        <w:ind w:left="560"/>
        <w:rPr>
          <w:rFonts w:asciiTheme="minorHAnsi" w:eastAsiaTheme="minorEastAsia" w:hAnsiTheme="minorHAnsi"/>
          <w:noProof/>
          <w:sz w:val="21"/>
        </w:rPr>
      </w:pPr>
      <w:hyperlink w:anchor="_Toc3462359" w:history="1">
        <w:r w:rsidR="00C65A0D" w:rsidRPr="001A6325">
          <w:rPr>
            <w:rStyle w:val="afe"/>
            <w:noProof/>
          </w:rPr>
          <w:t xml:space="preserve">12.4 </w:t>
        </w:r>
        <w:r w:rsidR="00C65A0D" w:rsidRPr="001A6325">
          <w:rPr>
            <w:rStyle w:val="afe"/>
            <w:rFonts w:hint="eastAsia"/>
            <w:noProof/>
          </w:rPr>
          <w:t>试验数据的应用</w:t>
        </w:r>
        <w:r w:rsidR="00C65A0D">
          <w:rPr>
            <w:noProof/>
            <w:webHidden/>
          </w:rPr>
          <w:tab/>
        </w:r>
        <w:r w:rsidR="00E23FCC">
          <w:rPr>
            <w:noProof/>
            <w:webHidden/>
          </w:rPr>
          <w:fldChar w:fldCharType="begin"/>
        </w:r>
        <w:r w:rsidR="00C65A0D">
          <w:rPr>
            <w:noProof/>
            <w:webHidden/>
          </w:rPr>
          <w:instrText xml:space="preserve"> PAGEREF _Toc3462359 \h </w:instrText>
        </w:r>
        <w:r w:rsidR="00E23FCC">
          <w:rPr>
            <w:noProof/>
            <w:webHidden/>
          </w:rPr>
        </w:r>
        <w:r w:rsidR="00E23FCC">
          <w:rPr>
            <w:noProof/>
            <w:webHidden/>
          </w:rPr>
          <w:fldChar w:fldCharType="separate"/>
        </w:r>
        <w:r w:rsidR="00794753">
          <w:rPr>
            <w:noProof/>
            <w:webHidden/>
          </w:rPr>
          <w:t>41</w:t>
        </w:r>
        <w:r w:rsidR="00E23FCC">
          <w:rPr>
            <w:noProof/>
            <w:webHidden/>
          </w:rPr>
          <w:fldChar w:fldCharType="end"/>
        </w:r>
      </w:hyperlink>
    </w:p>
    <w:p w:rsidR="00C65A0D" w:rsidRDefault="003A2E9B">
      <w:pPr>
        <w:pStyle w:val="TOC1"/>
        <w:tabs>
          <w:tab w:val="right" w:leader="dot" w:pos="8296"/>
        </w:tabs>
        <w:rPr>
          <w:rFonts w:asciiTheme="minorHAnsi" w:eastAsiaTheme="minorEastAsia" w:hAnsiTheme="minorHAnsi"/>
          <w:noProof/>
          <w:sz w:val="21"/>
        </w:rPr>
      </w:pPr>
      <w:hyperlink w:anchor="_Toc3462360" w:history="1">
        <w:r w:rsidR="00C65A0D" w:rsidRPr="001A6325">
          <w:rPr>
            <w:rStyle w:val="afe"/>
            <w:rFonts w:hint="eastAsia"/>
            <w:noProof/>
          </w:rPr>
          <w:t>附录</w:t>
        </w:r>
        <w:r w:rsidR="00C65A0D" w:rsidRPr="001A6325">
          <w:rPr>
            <w:rStyle w:val="afe"/>
            <w:noProof/>
          </w:rPr>
          <w:t xml:space="preserve">A  </w:t>
        </w:r>
        <w:r w:rsidR="00C65A0D" w:rsidRPr="001A6325">
          <w:rPr>
            <w:rStyle w:val="afe"/>
            <w:rFonts w:hint="eastAsia"/>
            <w:noProof/>
          </w:rPr>
          <w:t>浆体管道输送试验项目</w:t>
        </w:r>
        <w:r w:rsidR="00C65A0D">
          <w:rPr>
            <w:noProof/>
            <w:webHidden/>
          </w:rPr>
          <w:tab/>
        </w:r>
        <w:r w:rsidR="00E23FCC">
          <w:rPr>
            <w:noProof/>
            <w:webHidden/>
          </w:rPr>
          <w:fldChar w:fldCharType="begin"/>
        </w:r>
        <w:r w:rsidR="00C65A0D">
          <w:rPr>
            <w:noProof/>
            <w:webHidden/>
          </w:rPr>
          <w:instrText xml:space="preserve"> PAGEREF _Toc3462360 \h </w:instrText>
        </w:r>
        <w:r w:rsidR="00E23FCC">
          <w:rPr>
            <w:noProof/>
            <w:webHidden/>
          </w:rPr>
        </w:r>
        <w:r w:rsidR="00E23FCC">
          <w:rPr>
            <w:noProof/>
            <w:webHidden/>
          </w:rPr>
          <w:fldChar w:fldCharType="separate"/>
        </w:r>
        <w:r w:rsidR="00794753">
          <w:rPr>
            <w:noProof/>
            <w:webHidden/>
          </w:rPr>
          <w:t>42</w:t>
        </w:r>
        <w:r w:rsidR="00E23FCC">
          <w:rPr>
            <w:noProof/>
            <w:webHidden/>
          </w:rPr>
          <w:fldChar w:fldCharType="end"/>
        </w:r>
      </w:hyperlink>
    </w:p>
    <w:p w:rsidR="00C65A0D" w:rsidRDefault="003A2E9B">
      <w:pPr>
        <w:pStyle w:val="TOC1"/>
        <w:tabs>
          <w:tab w:val="right" w:leader="dot" w:pos="8296"/>
        </w:tabs>
        <w:rPr>
          <w:rFonts w:asciiTheme="minorHAnsi" w:eastAsiaTheme="minorEastAsia" w:hAnsiTheme="minorHAnsi"/>
          <w:noProof/>
          <w:sz w:val="21"/>
        </w:rPr>
      </w:pPr>
      <w:hyperlink w:anchor="_Toc3462361" w:history="1">
        <w:r w:rsidR="00C65A0D" w:rsidRPr="001A6325">
          <w:rPr>
            <w:rStyle w:val="afe"/>
            <w:rFonts w:hint="eastAsia"/>
            <w:noProof/>
          </w:rPr>
          <w:t>附录</w:t>
        </w:r>
        <w:r w:rsidR="00C65A0D" w:rsidRPr="001A6325">
          <w:rPr>
            <w:rStyle w:val="afe"/>
            <w:noProof/>
          </w:rPr>
          <w:t xml:space="preserve">B  </w:t>
        </w:r>
        <w:r w:rsidR="00C65A0D" w:rsidRPr="001A6325">
          <w:rPr>
            <w:rStyle w:val="afe"/>
            <w:rFonts w:hint="eastAsia"/>
            <w:noProof/>
          </w:rPr>
          <w:t>牛顿体与宾汉体流变参数费祥俊计算公式</w:t>
        </w:r>
        <w:r w:rsidR="00C65A0D">
          <w:rPr>
            <w:noProof/>
            <w:webHidden/>
          </w:rPr>
          <w:tab/>
        </w:r>
        <w:r w:rsidR="00E23FCC">
          <w:rPr>
            <w:noProof/>
            <w:webHidden/>
          </w:rPr>
          <w:fldChar w:fldCharType="begin"/>
        </w:r>
        <w:r w:rsidR="00C65A0D">
          <w:rPr>
            <w:noProof/>
            <w:webHidden/>
          </w:rPr>
          <w:instrText xml:space="preserve"> PAGEREF _Toc3462361 \h </w:instrText>
        </w:r>
        <w:r w:rsidR="00E23FCC">
          <w:rPr>
            <w:noProof/>
            <w:webHidden/>
          </w:rPr>
        </w:r>
        <w:r w:rsidR="00E23FCC">
          <w:rPr>
            <w:noProof/>
            <w:webHidden/>
          </w:rPr>
          <w:fldChar w:fldCharType="separate"/>
        </w:r>
        <w:r w:rsidR="00794753">
          <w:rPr>
            <w:noProof/>
            <w:webHidden/>
          </w:rPr>
          <w:t>43</w:t>
        </w:r>
        <w:r w:rsidR="00E23FCC">
          <w:rPr>
            <w:noProof/>
            <w:webHidden/>
          </w:rPr>
          <w:fldChar w:fldCharType="end"/>
        </w:r>
      </w:hyperlink>
    </w:p>
    <w:p w:rsidR="00C65A0D" w:rsidRDefault="003A2E9B">
      <w:pPr>
        <w:pStyle w:val="TOC1"/>
        <w:tabs>
          <w:tab w:val="right" w:leader="dot" w:pos="8296"/>
        </w:tabs>
        <w:rPr>
          <w:rFonts w:asciiTheme="minorHAnsi" w:eastAsiaTheme="minorEastAsia" w:hAnsiTheme="minorHAnsi"/>
          <w:noProof/>
          <w:sz w:val="21"/>
        </w:rPr>
      </w:pPr>
      <w:hyperlink w:anchor="_Toc3462362" w:history="1">
        <w:r w:rsidR="00C65A0D" w:rsidRPr="001A6325">
          <w:rPr>
            <w:rStyle w:val="afe"/>
            <w:rFonts w:hint="eastAsia"/>
            <w:noProof/>
          </w:rPr>
          <w:t>附录</w:t>
        </w:r>
        <w:r w:rsidR="00C65A0D" w:rsidRPr="001A6325">
          <w:rPr>
            <w:rStyle w:val="afe"/>
            <w:noProof/>
          </w:rPr>
          <w:t xml:space="preserve">C  </w:t>
        </w:r>
        <w:r w:rsidR="00C65A0D" w:rsidRPr="001A6325">
          <w:rPr>
            <w:rStyle w:val="afe"/>
            <w:rFonts w:hint="eastAsia"/>
            <w:noProof/>
          </w:rPr>
          <w:t>物料颗粒沉速刘德忠计算公式</w:t>
        </w:r>
        <w:r w:rsidR="00C65A0D">
          <w:rPr>
            <w:noProof/>
            <w:webHidden/>
          </w:rPr>
          <w:tab/>
        </w:r>
        <w:r w:rsidR="00E23FCC">
          <w:rPr>
            <w:noProof/>
            <w:webHidden/>
          </w:rPr>
          <w:fldChar w:fldCharType="begin"/>
        </w:r>
        <w:r w:rsidR="00C65A0D">
          <w:rPr>
            <w:noProof/>
            <w:webHidden/>
          </w:rPr>
          <w:instrText xml:space="preserve"> PAGEREF _Toc3462362 \h </w:instrText>
        </w:r>
        <w:r w:rsidR="00E23FCC">
          <w:rPr>
            <w:noProof/>
            <w:webHidden/>
          </w:rPr>
        </w:r>
        <w:r w:rsidR="00E23FCC">
          <w:rPr>
            <w:noProof/>
            <w:webHidden/>
          </w:rPr>
          <w:fldChar w:fldCharType="separate"/>
        </w:r>
        <w:r w:rsidR="00794753">
          <w:rPr>
            <w:noProof/>
            <w:webHidden/>
          </w:rPr>
          <w:t>44</w:t>
        </w:r>
        <w:r w:rsidR="00E23FCC">
          <w:rPr>
            <w:noProof/>
            <w:webHidden/>
          </w:rPr>
          <w:fldChar w:fldCharType="end"/>
        </w:r>
      </w:hyperlink>
    </w:p>
    <w:p w:rsidR="00C65A0D" w:rsidRDefault="003A2E9B">
      <w:pPr>
        <w:pStyle w:val="TOC1"/>
        <w:tabs>
          <w:tab w:val="right" w:leader="dot" w:pos="8296"/>
        </w:tabs>
        <w:rPr>
          <w:rFonts w:asciiTheme="minorHAnsi" w:eastAsiaTheme="minorEastAsia" w:hAnsiTheme="minorHAnsi"/>
          <w:noProof/>
          <w:sz w:val="21"/>
        </w:rPr>
      </w:pPr>
      <w:hyperlink w:anchor="_Toc3462363" w:history="1">
        <w:r w:rsidR="00C65A0D" w:rsidRPr="001A6325">
          <w:rPr>
            <w:rStyle w:val="afe"/>
            <w:rFonts w:hint="eastAsia"/>
            <w:noProof/>
          </w:rPr>
          <w:t>附录</w:t>
        </w:r>
        <w:r w:rsidR="00C65A0D" w:rsidRPr="001A6325">
          <w:rPr>
            <w:rStyle w:val="afe"/>
            <w:noProof/>
          </w:rPr>
          <w:t xml:space="preserve">D  </w:t>
        </w:r>
        <w:r w:rsidR="00C65A0D" w:rsidRPr="001A6325">
          <w:rPr>
            <w:rStyle w:val="afe"/>
            <w:rFonts w:hint="eastAsia"/>
            <w:noProof/>
          </w:rPr>
          <w:t>宾汉体汉克斯过渡流速及摩阻系数计算公式</w:t>
        </w:r>
        <w:r w:rsidR="00C65A0D">
          <w:rPr>
            <w:noProof/>
            <w:webHidden/>
          </w:rPr>
          <w:tab/>
        </w:r>
        <w:r w:rsidR="00E23FCC">
          <w:rPr>
            <w:noProof/>
            <w:webHidden/>
          </w:rPr>
          <w:fldChar w:fldCharType="begin"/>
        </w:r>
        <w:r w:rsidR="00C65A0D">
          <w:rPr>
            <w:noProof/>
            <w:webHidden/>
          </w:rPr>
          <w:instrText xml:space="preserve"> PAGEREF _Toc3462363 \h </w:instrText>
        </w:r>
        <w:r w:rsidR="00E23FCC">
          <w:rPr>
            <w:noProof/>
            <w:webHidden/>
          </w:rPr>
        </w:r>
        <w:r w:rsidR="00E23FCC">
          <w:rPr>
            <w:noProof/>
            <w:webHidden/>
          </w:rPr>
          <w:fldChar w:fldCharType="separate"/>
        </w:r>
        <w:r w:rsidR="00794753">
          <w:rPr>
            <w:noProof/>
            <w:webHidden/>
          </w:rPr>
          <w:t>46</w:t>
        </w:r>
        <w:r w:rsidR="00E23FCC">
          <w:rPr>
            <w:noProof/>
            <w:webHidden/>
          </w:rPr>
          <w:fldChar w:fldCharType="end"/>
        </w:r>
      </w:hyperlink>
    </w:p>
    <w:p w:rsidR="00C65A0D" w:rsidRDefault="003A2E9B">
      <w:pPr>
        <w:pStyle w:val="TOC1"/>
        <w:tabs>
          <w:tab w:val="right" w:leader="dot" w:pos="8296"/>
        </w:tabs>
        <w:rPr>
          <w:rFonts w:asciiTheme="minorHAnsi" w:eastAsiaTheme="minorEastAsia" w:hAnsiTheme="minorHAnsi"/>
          <w:noProof/>
          <w:sz w:val="21"/>
        </w:rPr>
      </w:pPr>
      <w:hyperlink w:anchor="_Toc3462364" w:history="1">
        <w:r w:rsidR="00C65A0D" w:rsidRPr="001A6325">
          <w:rPr>
            <w:rStyle w:val="afe"/>
            <w:rFonts w:hint="eastAsia"/>
            <w:noProof/>
          </w:rPr>
          <w:t>附录</w:t>
        </w:r>
        <w:r w:rsidR="00C65A0D" w:rsidRPr="001A6325">
          <w:rPr>
            <w:rStyle w:val="afe"/>
            <w:noProof/>
          </w:rPr>
          <w:t xml:space="preserve">E  </w:t>
        </w:r>
        <w:r w:rsidR="00C65A0D" w:rsidRPr="001A6325">
          <w:rPr>
            <w:rStyle w:val="afe"/>
            <w:rFonts w:hint="eastAsia"/>
            <w:noProof/>
          </w:rPr>
          <w:t>浆体临界流速计算公式</w:t>
        </w:r>
        <w:r w:rsidR="00C65A0D">
          <w:rPr>
            <w:noProof/>
            <w:webHidden/>
          </w:rPr>
          <w:tab/>
        </w:r>
        <w:r w:rsidR="00E23FCC">
          <w:rPr>
            <w:noProof/>
            <w:webHidden/>
          </w:rPr>
          <w:fldChar w:fldCharType="begin"/>
        </w:r>
        <w:r w:rsidR="00C65A0D">
          <w:rPr>
            <w:noProof/>
            <w:webHidden/>
          </w:rPr>
          <w:instrText xml:space="preserve"> PAGEREF _Toc3462364 \h </w:instrText>
        </w:r>
        <w:r w:rsidR="00E23FCC">
          <w:rPr>
            <w:noProof/>
            <w:webHidden/>
          </w:rPr>
        </w:r>
        <w:r w:rsidR="00E23FCC">
          <w:rPr>
            <w:noProof/>
            <w:webHidden/>
          </w:rPr>
          <w:fldChar w:fldCharType="separate"/>
        </w:r>
        <w:r w:rsidR="00794753">
          <w:rPr>
            <w:noProof/>
            <w:webHidden/>
          </w:rPr>
          <w:t>48</w:t>
        </w:r>
        <w:r w:rsidR="00E23FCC">
          <w:rPr>
            <w:noProof/>
            <w:webHidden/>
          </w:rPr>
          <w:fldChar w:fldCharType="end"/>
        </w:r>
      </w:hyperlink>
    </w:p>
    <w:p w:rsidR="00C65A0D" w:rsidRDefault="003A2E9B">
      <w:pPr>
        <w:pStyle w:val="TOC1"/>
        <w:tabs>
          <w:tab w:val="right" w:leader="dot" w:pos="8296"/>
        </w:tabs>
        <w:rPr>
          <w:rFonts w:asciiTheme="minorHAnsi" w:eastAsiaTheme="minorEastAsia" w:hAnsiTheme="minorHAnsi"/>
          <w:noProof/>
          <w:sz w:val="21"/>
        </w:rPr>
      </w:pPr>
      <w:hyperlink w:anchor="_Toc3462365" w:history="1">
        <w:r w:rsidR="00C65A0D" w:rsidRPr="001A6325">
          <w:rPr>
            <w:rStyle w:val="afe"/>
            <w:rFonts w:hint="eastAsia"/>
            <w:noProof/>
          </w:rPr>
          <w:t>附录</w:t>
        </w:r>
        <w:r w:rsidR="00C65A0D" w:rsidRPr="001A6325">
          <w:rPr>
            <w:rStyle w:val="afe"/>
            <w:noProof/>
          </w:rPr>
          <w:t xml:space="preserve">F  </w:t>
        </w:r>
        <w:r w:rsidR="00C65A0D" w:rsidRPr="001A6325">
          <w:rPr>
            <w:rStyle w:val="afe"/>
            <w:rFonts w:hint="eastAsia"/>
            <w:noProof/>
          </w:rPr>
          <w:t>浆体水击计算公式</w:t>
        </w:r>
        <w:r w:rsidR="00C65A0D">
          <w:rPr>
            <w:noProof/>
            <w:webHidden/>
          </w:rPr>
          <w:tab/>
        </w:r>
        <w:r w:rsidR="00E23FCC">
          <w:rPr>
            <w:noProof/>
            <w:webHidden/>
          </w:rPr>
          <w:fldChar w:fldCharType="begin"/>
        </w:r>
        <w:r w:rsidR="00C65A0D">
          <w:rPr>
            <w:noProof/>
            <w:webHidden/>
          </w:rPr>
          <w:instrText xml:space="preserve"> PAGEREF _Toc3462365 \h </w:instrText>
        </w:r>
        <w:r w:rsidR="00E23FCC">
          <w:rPr>
            <w:noProof/>
            <w:webHidden/>
          </w:rPr>
        </w:r>
        <w:r w:rsidR="00E23FCC">
          <w:rPr>
            <w:noProof/>
            <w:webHidden/>
          </w:rPr>
          <w:fldChar w:fldCharType="separate"/>
        </w:r>
        <w:r w:rsidR="00794753">
          <w:rPr>
            <w:noProof/>
            <w:webHidden/>
          </w:rPr>
          <w:t>49</w:t>
        </w:r>
        <w:r w:rsidR="00E23FCC">
          <w:rPr>
            <w:noProof/>
            <w:webHidden/>
          </w:rPr>
          <w:fldChar w:fldCharType="end"/>
        </w:r>
      </w:hyperlink>
    </w:p>
    <w:p w:rsidR="00C65A0D" w:rsidRDefault="003A2E9B">
      <w:pPr>
        <w:pStyle w:val="TOC1"/>
        <w:tabs>
          <w:tab w:val="right" w:leader="dot" w:pos="8296"/>
        </w:tabs>
        <w:rPr>
          <w:rFonts w:asciiTheme="minorHAnsi" w:eastAsiaTheme="minorEastAsia" w:hAnsiTheme="minorHAnsi"/>
          <w:noProof/>
          <w:sz w:val="21"/>
        </w:rPr>
      </w:pPr>
      <w:hyperlink w:anchor="_Toc3462366" w:history="1">
        <w:r w:rsidR="00C65A0D" w:rsidRPr="001A6325">
          <w:rPr>
            <w:rStyle w:val="afe"/>
            <w:rFonts w:hint="eastAsia"/>
            <w:noProof/>
          </w:rPr>
          <w:t>本《</w:t>
        </w:r>
        <w:r w:rsidR="00343566">
          <w:rPr>
            <w:rStyle w:val="afe"/>
            <w:rFonts w:hint="eastAsia"/>
            <w:noProof/>
          </w:rPr>
          <w:t>规程</w:t>
        </w:r>
        <w:r w:rsidR="00C65A0D" w:rsidRPr="001A6325">
          <w:rPr>
            <w:rStyle w:val="afe"/>
            <w:rFonts w:hint="eastAsia"/>
            <w:noProof/>
          </w:rPr>
          <w:t>》用词说明</w:t>
        </w:r>
        <w:r w:rsidR="00C65A0D">
          <w:rPr>
            <w:noProof/>
            <w:webHidden/>
          </w:rPr>
          <w:tab/>
        </w:r>
        <w:r w:rsidR="00E23FCC">
          <w:rPr>
            <w:noProof/>
            <w:webHidden/>
          </w:rPr>
          <w:fldChar w:fldCharType="begin"/>
        </w:r>
        <w:r w:rsidR="00C65A0D">
          <w:rPr>
            <w:noProof/>
            <w:webHidden/>
          </w:rPr>
          <w:instrText xml:space="preserve"> PAGEREF _Toc3462366 \h </w:instrText>
        </w:r>
        <w:r w:rsidR="00E23FCC">
          <w:rPr>
            <w:noProof/>
            <w:webHidden/>
          </w:rPr>
        </w:r>
        <w:r w:rsidR="00E23FCC">
          <w:rPr>
            <w:noProof/>
            <w:webHidden/>
          </w:rPr>
          <w:fldChar w:fldCharType="separate"/>
        </w:r>
        <w:r w:rsidR="00794753">
          <w:rPr>
            <w:noProof/>
            <w:webHidden/>
          </w:rPr>
          <w:t>51</w:t>
        </w:r>
        <w:r w:rsidR="00E23FCC">
          <w:rPr>
            <w:noProof/>
            <w:webHidden/>
          </w:rPr>
          <w:fldChar w:fldCharType="end"/>
        </w:r>
      </w:hyperlink>
    </w:p>
    <w:p w:rsidR="00C65A0D" w:rsidRDefault="003A2E9B">
      <w:pPr>
        <w:pStyle w:val="TOC1"/>
        <w:tabs>
          <w:tab w:val="right" w:leader="dot" w:pos="8296"/>
        </w:tabs>
        <w:rPr>
          <w:rFonts w:asciiTheme="minorHAnsi" w:eastAsiaTheme="minorEastAsia" w:hAnsiTheme="minorHAnsi"/>
          <w:noProof/>
          <w:sz w:val="21"/>
        </w:rPr>
      </w:pPr>
      <w:hyperlink w:anchor="_Toc3462367" w:history="1">
        <w:r w:rsidR="00C65A0D" w:rsidRPr="001A6325">
          <w:rPr>
            <w:rStyle w:val="afe"/>
            <w:rFonts w:hint="eastAsia"/>
            <w:noProof/>
          </w:rPr>
          <w:t>引用标准名录</w:t>
        </w:r>
        <w:r w:rsidR="00C65A0D">
          <w:rPr>
            <w:noProof/>
            <w:webHidden/>
          </w:rPr>
          <w:tab/>
        </w:r>
        <w:r w:rsidR="00E23FCC">
          <w:rPr>
            <w:noProof/>
            <w:webHidden/>
          </w:rPr>
          <w:fldChar w:fldCharType="begin"/>
        </w:r>
        <w:r w:rsidR="00C65A0D">
          <w:rPr>
            <w:noProof/>
            <w:webHidden/>
          </w:rPr>
          <w:instrText xml:space="preserve"> PAGEREF _Toc3462367 \h </w:instrText>
        </w:r>
        <w:r w:rsidR="00E23FCC">
          <w:rPr>
            <w:noProof/>
            <w:webHidden/>
          </w:rPr>
        </w:r>
        <w:r w:rsidR="00E23FCC">
          <w:rPr>
            <w:noProof/>
            <w:webHidden/>
          </w:rPr>
          <w:fldChar w:fldCharType="separate"/>
        </w:r>
        <w:r w:rsidR="00794753">
          <w:rPr>
            <w:noProof/>
            <w:webHidden/>
          </w:rPr>
          <w:t>52</w:t>
        </w:r>
        <w:r w:rsidR="00E23FCC">
          <w:rPr>
            <w:noProof/>
            <w:webHidden/>
          </w:rPr>
          <w:fldChar w:fldCharType="end"/>
        </w:r>
      </w:hyperlink>
    </w:p>
    <w:p w:rsidR="00794DA2" w:rsidRPr="00F3528E" w:rsidRDefault="00E23FCC" w:rsidP="00794DA2">
      <w:pPr>
        <w:spacing w:line="560" w:lineRule="exact"/>
        <w:ind w:firstLine="560"/>
        <w:rPr>
          <w:rFonts w:ascii="仿宋_GB2312" w:eastAsia="仿宋_GB2312"/>
          <w:szCs w:val="28"/>
        </w:rPr>
      </w:pPr>
      <w:r w:rsidRPr="00F3528E">
        <w:rPr>
          <w:rFonts w:ascii="仿宋_GB2312" w:eastAsia="仿宋_GB2312"/>
          <w:szCs w:val="28"/>
        </w:rPr>
        <w:fldChar w:fldCharType="end"/>
      </w:r>
      <w:r w:rsidR="00794DA2" w:rsidRPr="00F3528E">
        <w:rPr>
          <w:rFonts w:ascii="仿宋_GB2312" w:eastAsia="仿宋_GB2312"/>
          <w:szCs w:val="28"/>
        </w:rPr>
        <w:t xml:space="preserve"> </w:t>
      </w:r>
      <w:r w:rsidR="00743EAF">
        <w:rPr>
          <w:rFonts w:ascii="仿宋_GB2312" w:eastAsia="仿宋_GB2312" w:hint="eastAsia"/>
          <w:szCs w:val="28"/>
        </w:rPr>
        <w:t>附：条文说明</w:t>
      </w:r>
    </w:p>
    <w:p w:rsidR="00794DA2" w:rsidRPr="00F3528E" w:rsidRDefault="00794DA2" w:rsidP="00794DA2">
      <w:pPr>
        <w:widowControl/>
        <w:ind w:firstLine="480"/>
        <w:jc w:val="left"/>
      </w:pPr>
      <w:r w:rsidRPr="00F3528E">
        <w:br w:type="page"/>
      </w:r>
    </w:p>
    <w:p w:rsidR="00794DA2" w:rsidRPr="00201FC5" w:rsidRDefault="00794DA2" w:rsidP="00794DA2">
      <w:pPr>
        <w:pStyle w:val="1"/>
        <w:ind w:firstLine="643"/>
        <w:sectPr w:rsidR="00794DA2" w:rsidRPr="00201FC5" w:rsidSect="006B054E">
          <w:headerReference w:type="even" r:id="rId8"/>
          <w:headerReference w:type="default" r:id="rId9"/>
          <w:footerReference w:type="even" r:id="rId10"/>
          <w:footerReference w:type="default" r:id="rId11"/>
          <w:footerReference w:type="first" r:id="rId12"/>
          <w:pgSz w:w="11906" w:h="16838"/>
          <w:pgMar w:top="1440" w:right="1800" w:bottom="1440" w:left="1800" w:header="851" w:footer="992" w:gutter="0"/>
          <w:pgNumType w:start="0"/>
          <w:cols w:space="425"/>
          <w:titlePg/>
          <w:docGrid w:type="lines" w:linePitch="326"/>
        </w:sectPr>
      </w:pPr>
      <w:bookmarkStart w:id="0" w:name="_Toc387160743"/>
      <w:bookmarkStart w:id="1" w:name="_GoBack"/>
      <w:bookmarkEnd w:id="1"/>
    </w:p>
    <w:p w:rsidR="00794DA2" w:rsidRPr="00F3528E" w:rsidRDefault="00794DA2" w:rsidP="00794DA2">
      <w:pPr>
        <w:pStyle w:val="1"/>
        <w:ind w:firstLine="643"/>
      </w:pPr>
      <w:bookmarkStart w:id="2" w:name="_Toc3462309"/>
      <w:r w:rsidRPr="00F3528E">
        <w:rPr>
          <w:rFonts w:hint="eastAsia"/>
        </w:rPr>
        <w:lastRenderedPageBreak/>
        <w:t xml:space="preserve">1 </w:t>
      </w:r>
      <w:r w:rsidRPr="00F3528E">
        <w:rPr>
          <w:rFonts w:hint="eastAsia"/>
        </w:rPr>
        <w:t>总</w:t>
      </w:r>
      <w:r w:rsidRPr="00F3528E">
        <w:rPr>
          <w:rFonts w:hint="eastAsia"/>
        </w:rPr>
        <w:t xml:space="preserve">  </w:t>
      </w:r>
      <w:r w:rsidRPr="00F3528E">
        <w:rPr>
          <w:rFonts w:hint="eastAsia"/>
        </w:rPr>
        <w:t>则</w:t>
      </w:r>
      <w:bookmarkEnd w:id="0"/>
      <w:bookmarkEnd w:id="2"/>
    </w:p>
    <w:p w:rsidR="001C0A55" w:rsidRDefault="00794DA2">
      <w:r w:rsidRPr="00F3528E">
        <w:rPr>
          <w:rFonts w:eastAsia="黑体" w:hint="eastAsia"/>
        </w:rPr>
        <w:t>1.</w:t>
      </w:r>
      <w:r w:rsidRPr="00F3528E">
        <w:rPr>
          <w:rFonts w:hint="eastAsia"/>
        </w:rPr>
        <w:t xml:space="preserve">0.1 </w:t>
      </w:r>
      <w:r w:rsidRPr="00F3528E">
        <w:rPr>
          <w:rFonts w:hint="eastAsia"/>
        </w:rPr>
        <w:t>浆体管道</w:t>
      </w:r>
      <w:r w:rsidR="001524CF">
        <w:rPr>
          <w:rFonts w:hint="eastAsia"/>
        </w:rPr>
        <w:t>输送</w:t>
      </w:r>
      <w:r w:rsidRPr="00F3528E">
        <w:rPr>
          <w:rFonts w:hint="eastAsia"/>
        </w:rPr>
        <w:t>工程设计应符合国家有关方针、政策和法规、法令，为使浆体管道</w:t>
      </w:r>
      <w:r w:rsidR="001524CF">
        <w:rPr>
          <w:rFonts w:hint="eastAsia"/>
        </w:rPr>
        <w:t>输送</w:t>
      </w:r>
      <w:r w:rsidRPr="00F3528E">
        <w:rPr>
          <w:rFonts w:hint="eastAsia"/>
        </w:rPr>
        <w:t>工程达到技术先进、经济合理、节能环保和运行可靠的要求，特制定本</w:t>
      </w:r>
      <w:r w:rsidR="00343566">
        <w:rPr>
          <w:rFonts w:hint="eastAsia"/>
        </w:rPr>
        <w:t>规程</w:t>
      </w:r>
      <w:r w:rsidRPr="00F3528E">
        <w:rPr>
          <w:rFonts w:hint="eastAsia"/>
        </w:rPr>
        <w:t>。</w:t>
      </w:r>
    </w:p>
    <w:p w:rsidR="00794DA2" w:rsidRDefault="00794DA2" w:rsidP="00794DA2">
      <w:pPr>
        <w:rPr>
          <w:rFonts w:ascii="宋体"/>
          <w:szCs w:val="24"/>
        </w:rPr>
      </w:pPr>
      <w:smartTag w:uri="urn:schemas-microsoft-com:office:smarttags" w:element="chsdate">
        <w:smartTagPr>
          <w:attr w:name="IsROCDate" w:val="False"/>
          <w:attr w:name="IsLunarDate" w:val="False"/>
          <w:attr w:name="Day" w:val="30"/>
          <w:attr w:name="Month" w:val="12"/>
          <w:attr w:name="Year" w:val="1899"/>
        </w:smartTagPr>
        <w:r w:rsidRPr="00F3528E">
          <w:rPr>
            <w:rFonts w:eastAsia="黑体" w:hint="eastAsia"/>
            <w:szCs w:val="24"/>
          </w:rPr>
          <w:t>1.0.2</w:t>
        </w:r>
      </w:smartTag>
      <w:r w:rsidRPr="00F3528E">
        <w:rPr>
          <w:rFonts w:ascii="黑体" w:eastAsia="黑体" w:hint="eastAsia"/>
          <w:szCs w:val="24"/>
        </w:rPr>
        <w:t xml:space="preserve"> </w:t>
      </w:r>
      <w:r w:rsidRPr="00F3528E">
        <w:rPr>
          <w:rFonts w:ascii="宋体" w:hint="eastAsia"/>
          <w:szCs w:val="24"/>
        </w:rPr>
        <w:t>本</w:t>
      </w:r>
      <w:r w:rsidR="00343566">
        <w:rPr>
          <w:rFonts w:hint="eastAsia"/>
          <w:szCs w:val="24"/>
        </w:rPr>
        <w:t>规程</w:t>
      </w:r>
      <w:r w:rsidRPr="00F3528E">
        <w:rPr>
          <w:rFonts w:ascii="宋体" w:hint="eastAsia"/>
          <w:szCs w:val="24"/>
        </w:rPr>
        <w:t>适用于</w:t>
      </w:r>
      <w:r>
        <w:rPr>
          <w:rFonts w:ascii="宋体" w:hint="eastAsia"/>
          <w:szCs w:val="24"/>
        </w:rPr>
        <w:t>输送距离大于10km的</w:t>
      </w:r>
      <w:r w:rsidRPr="00F3528E">
        <w:rPr>
          <w:rFonts w:ascii="宋体" w:hint="eastAsia"/>
          <w:szCs w:val="24"/>
        </w:rPr>
        <w:t>新建、改</w:t>
      </w:r>
      <w:proofErr w:type="gramStart"/>
      <w:r w:rsidRPr="00F3528E">
        <w:rPr>
          <w:rFonts w:ascii="宋体" w:hint="eastAsia"/>
          <w:szCs w:val="24"/>
        </w:rPr>
        <w:t>扩建固液两相流</w:t>
      </w:r>
      <w:proofErr w:type="gramEnd"/>
      <w:r>
        <w:rPr>
          <w:rFonts w:ascii="宋体" w:hint="eastAsia"/>
          <w:szCs w:val="24"/>
        </w:rPr>
        <w:t>似均质流浆体</w:t>
      </w:r>
      <w:r w:rsidRPr="00F3528E">
        <w:rPr>
          <w:rFonts w:ascii="宋体" w:hint="eastAsia"/>
          <w:szCs w:val="24"/>
        </w:rPr>
        <w:t>管道输送工程设计，对于</w:t>
      </w:r>
      <w:proofErr w:type="gramStart"/>
      <w:r>
        <w:rPr>
          <w:rFonts w:ascii="宋体" w:hint="eastAsia"/>
          <w:szCs w:val="24"/>
        </w:rPr>
        <w:t>其它</w:t>
      </w:r>
      <w:r w:rsidRPr="00F3528E">
        <w:rPr>
          <w:rFonts w:ascii="宋体" w:hint="eastAsia"/>
          <w:szCs w:val="24"/>
        </w:rPr>
        <w:t>固液两相</w:t>
      </w:r>
      <w:proofErr w:type="gramEnd"/>
      <w:r w:rsidRPr="00F3528E">
        <w:rPr>
          <w:rFonts w:ascii="宋体" w:hint="eastAsia"/>
          <w:szCs w:val="24"/>
        </w:rPr>
        <w:t>流</w:t>
      </w:r>
      <w:r>
        <w:rPr>
          <w:rFonts w:ascii="宋体" w:hint="eastAsia"/>
          <w:szCs w:val="24"/>
        </w:rPr>
        <w:t>浆体管道工程设计</w:t>
      </w:r>
      <w:r w:rsidRPr="00F3528E">
        <w:rPr>
          <w:rFonts w:ascii="宋体" w:hint="eastAsia"/>
          <w:szCs w:val="24"/>
        </w:rPr>
        <w:t>，可参照本</w:t>
      </w:r>
      <w:r w:rsidR="00343566">
        <w:rPr>
          <w:rFonts w:hint="eastAsia"/>
          <w:szCs w:val="24"/>
        </w:rPr>
        <w:t>规程</w:t>
      </w:r>
      <w:r w:rsidRPr="00F3528E">
        <w:rPr>
          <w:rFonts w:ascii="宋体" w:hint="eastAsia"/>
          <w:szCs w:val="24"/>
        </w:rPr>
        <w:t>执行。</w:t>
      </w:r>
    </w:p>
    <w:p w:rsidR="00794DA2" w:rsidRPr="00F3528E" w:rsidRDefault="00794DA2" w:rsidP="00794DA2">
      <w:pPr>
        <w:rPr>
          <w:szCs w:val="24"/>
        </w:rPr>
      </w:pPr>
      <w:smartTag w:uri="urn:schemas-microsoft-com:office:smarttags" w:element="chsdate">
        <w:smartTagPr>
          <w:attr w:name="Year" w:val="1899"/>
          <w:attr w:name="Month" w:val="12"/>
          <w:attr w:name="Day" w:val="30"/>
          <w:attr w:name="IsLunarDate" w:val="False"/>
          <w:attr w:name="IsROCDate" w:val="False"/>
        </w:smartTagPr>
        <w:r w:rsidRPr="00F3528E">
          <w:rPr>
            <w:rFonts w:hint="eastAsia"/>
            <w:szCs w:val="24"/>
          </w:rPr>
          <w:t>1.0.3</w:t>
        </w:r>
      </w:smartTag>
      <w:r w:rsidRPr="00F3528E">
        <w:rPr>
          <w:rFonts w:hint="eastAsia"/>
          <w:szCs w:val="24"/>
        </w:rPr>
        <w:t xml:space="preserve"> </w:t>
      </w:r>
      <w:r w:rsidRPr="00F3528E">
        <w:rPr>
          <w:rFonts w:hint="eastAsia"/>
          <w:szCs w:val="24"/>
        </w:rPr>
        <w:t>浆体管道输送工程设计除应符合</w:t>
      </w:r>
      <w:r>
        <w:rPr>
          <w:rFonts w:hint="eastAsia"/>
          <w:szCs w:val="24"/>
        </w:rPr>
        <w:t>本</w:t>
      </w:r>
      <w:r w:rsidR="00343566">
        <w:rPr>
          <w:rFonts w:hint="eastAsia"/>
          <w:szCs w:val="24"/>
        </w:rPr>
        <w:t>规程</w:t>
      </w:r>
      <w:r w:rsidRPr="00F3528E">
        <w:rPr>
          <w:rFonts w:hint="eastAsia"/>
          <w:szCs w:val="24"/>
        </w:rPr>
        <w:t>规定外，尚应符合国家现行的有关标准、规范、规程的要求。</w:t>
      </w:r>
    </w:p>
    <w:p w:rsidR="00794DA2" w:rsidRPr="00F3528E" w:rsidRDefault="00794DA2" w:rsidP="00794DA2">
      <w:pPr>
        <w:rPr>
          <w:rFonts w:ascii="宋体"/>
          <w:szCs w:val="24"/>
        </w:rPr>
      </w:pPr>
      <w:smartTag w:uri="urn:schemas-microsoft-com:office:smarttags" w:element="chsdate">
        <w:smartTagPr>
          <w:attr w:name="Year" w:val="1899"/>
          <w:attr w:name="Month" w:val="12"/>
          <w:attr w:name="Day" w:val="30"/>
          <w:attr w:name="IsLunarDate" w:val="False"/>
          <w:attr w:name="IsROCDate" w:val="False"/>
        </w:smartTagPr>
        <w:r w:rsidRPr="00F3528E">
          <w:rPr>
            <w:rFonts w:eastAsia="黑体" w:hint="eastAsia"/>
            <w:szCs w:val="24"/>
          </w:rPr>
          <w:t>1.0.4</w:t>
        </w:r>
      </w:smartTag>
      <w:r w:rsidRPr="00F3528E">
        <w:rPr>
          <w:rFonts w:ascii="黑体" w:eastAsia="黑体" w:hint="eastAsia"/>
          <w:szCs w:val="24"/>
        </w:rPr>
        <w:t xml:space="preserve"> </w:t>
      </w:r>
      <w:r w:rsidRPr="00F3528E">
        <w:rPr>
          <w:rFonts w:ascii="宋体" w:hint="eastAsia"/>
          <w:szCs w:val="24"/>
        </w:rPr>
        <w:t>浆体管道输送工程设计应遵循以下原则：</w:t>
      </w:r>
    </w:p>
    <w:p w:rsidR="00794DA2" w:rsidRPr="00F3528E" w:rsidRDefault="00E5572A" w:rsidP="00794DA2">
      <w:pPr>
        <w:ind w:firstLine="480"/>
        <w:rPr>
          <w:rFonts w:ascii="宋体"/>
          <w:szCs w:val="24"/>
        </w:rPr>
      </w:pPr>
      <w:r w:rsidRPr="00B619C3">
        <w:rPr>
          <w:rFonts w:hint="eastAsia"/>
        </w:rPr>
        <w:t>1</w:t>
      </w:r>
      <w:r>
        <w:rPr>
          <w:rFonts w:ascii="宋体" w:hint="eastAsia"/>
          <w:szCs w:val="24"/>
        </w:rPr>
        <w:t xml:space="preserve"> </w:t>
      </w:r>
      <w:r w:rsidR="00794DA2" w:rsidRPr="00F3528E">
        <w:rPr>
          <w:rFonts w:ascii="宋体" w:hint="eastAsia"/>
          <w:szCs w:val="24"/>
        </w:rPr>
        <w:t>建设规模和使用年限应与</w:t>
      </w:r>
      <w:r w:rsidR="00794DA2">
        <w:rPr>
          <w:rFonts w:ascii="宋体" w:hint="eastAsia"/>
          <w:szCs w:val="24"/>
        </w:rPr>
        <w:t>所服务的主体工程和项目总体规划</w:t>
      </w:r>
      <w:r w:rsidR="00794DA2" w:rsidRPr="00F3528E">
        <w:rPr>
          <w:rFonts w:ascii="宋体" w:hint="eastAsia"/>
          <w:szCs w:val="24"/>
        </w:rPr>
        <w:t>相适应</w:t>
      </w:r>
      <w:r w:rsidR="00794DA2">
        <w:rPr>
          <w:rFonts w:ascii="宋体" w:hint="eastAsia"/>
          <w:szCs w:val="24"/>
        </w:rPr>
        <w:t>；</w:t>
      </w:r>
    </w:p>
    <w:p w:rsidR="00794DA2" w:rsidRPr="00F3528E" w:rsidRDefault="00794DA2" w:rsidP="00794DA2">
      <w:pPr>
        <w:ind w:firstLine="480"/>
        <w:rPr>
          <w:rFonts w:ascii="宋体"/>
          <w:szCs w:val="24"/>
        </w:rPr>
      </w:pPr>
      <w:r w:rsidRPr="00F3528E">
        <w:rPr>
          <w:rFonts w:eastAsia="黑体" w:hint="eastAsia"/>
          <w:szCs w:val="24"/>
        </w:rPr>
        <w:t xml:space="preserve">2 </w:t>
      </w:r>
      <w:r w:rsidRPr="00F3528E">
        <w:rPr>
          <w:rFonts w:ascii="宋体" w:hint="eastAsia"/>
          <w:szCs w:val="24"/>
        </w:rPr>
        <w:t>保护环境，节能降耗，节约土地</w:t>
      </w:r>
      <w:r>
        <w:rPr>
          <w:rFonts w:ascii="宋体" w:hint="eastAsia"/>
          <w:szCs w:val="24"/>
        </w:rPr>
        <w:t>；</w:t>
      </w:r>
    </w:p>
    <w:p w:rsidR="00794DA2" w:rsidRPr="00F3528E" w:rsidRDefault="00794DA2" w:rsidP="00794DA2">
      <w:pPr>
        <w:ind w:firstLine="480"/>
        <w:rPr>
          <w:rFonts w:ascii="宋体"/>
          <w:szCs w:val="24"/>
        </w:rPr>
      </w:pPr>
      <w:r w:rsidRPr="00F3528E">
        <w:rPr>
          <w:rFonts w:eastAsia="黑体" w:hint="eastAsia"/>
          <w:szCs w:val="24"/>
        </w:rPr>
        <w:t xml:space="preserve">3 </w:t>
      </w:r>
      <w:r w:rsidRPr="00F3528E">
        <w:rPr>
          <w:rFonts w:ascii="宋体" w:hint="eastAsia"/>
          <w:szCs w:val="24"/>
        </w:rPr>
        <w:t>采用成熟的新技术、新设备、新材料和新工艺</w:t>
      </w:r>
      <w:r>
        <w:rPr>
          <w:rFonts w:ascii="宋体" w:hint="eastAsia"/>
          <w:szCs w:val="24"/>
        </w:rPr>
        <w:t>；</w:t>
      </w:r>
    </w:p>
    <w:p w:rsidR="00794DA2" w:rsidRPr="00F3528E" w:rsidRDefault="00794DA2" w:rsidP="00794DA2">
      <w:pPr>
        <w:ind w:firstLine="480"/>
        <w:rPr>
          <w:rFonts w:ascii="宋体"/>
          <w:szCs w:val="24"/>
        </w:rPr>
      </w:pPr>
      <w:r>
        <w:rPr>
          <w:rFonts w:eastAsia="黑体" w:hint="eastAsia"/>
          <w:szCs w:val="24"/>
        </w:rPr>
        <w:t xml:space="preserve">4 </w:t>
      </w:r>
      <w:r>
        <w:rPr>
          <w:rFonts w:ascii="宋体" w:hint="eastAsia"/>
          <w:szCs w:val="24"/>
        </w:rPr>
        <w:t>应</w:t>
      </w:r>
      <w:r w:rsidRPr="00F3528E">
        <w:rPr>
          <w:rFonts w:ascii="宋体" w:hint="eastAsia"/>
          <w:szCs w:val="24"/>
        </w:rPr>
        <w:t>创建绿色、安全、数字化和智能化的管道工程。</w:t>
      </w:r>
    </w:p>
    <w:p w:rsidR="00794DA2" w:rsidRPr="00F3528E" w:rsidRDefault="00794DA2" w:rsidP="00794DA2">
      <w:pPr>
        <w:rPr>
          <w:szCs w:val="24"/>
        </w:rPr>
      </w:pPr>
      <w:r w:rsidRPr="00F3528E">
        <w:rPr>
          <w:rFonts w:hint="eastAsia"/>
          <w:szCs w:val="24"/>
        </w:rPr>
        <w:t>1.0.5</w:t>
      </w:r>
      <w:r w:rsidRPr="00F3528E">
        <w:rPr>
          <w:rFonts w:hint="eastAsia"/>
          <w:szCs w:val="24"/>
        </w:rPr>
        <w:t>浆体管道工程设计，应</w:t>
      </w:r>
      <w:r>
        <w:rPr>
          <w:rFonts w:hint="eastAsia"/>
          <w:szCs w:val="24"/>
        </w:rPr>
        <w:t>根据</w:t>
      </w:r>
      <w:r w:rsidRPr="00F3528E">
        <w:rPr>
          <w:rFonts w:hint="eastAsia"/>
          <w:szCs w:val="24"/>
        </w:rPr>
        <w:t>工程规模、设计阶段、项目组成和重要性，</w:t>
      </w:r>
      <w:r>
        <w:rPr>
          <w:rFonts w:hint="eastAsia"/>
          <w:szCs w:val="24"/>
        </w:rPr>
        <w:t>宜收集下列基础资料</w:t>
      </w:r>
      <w:r w:rsidRPr="00F3528E">
        <w:rPr>
          <w:rFonts w:hint="eastAsia"/>
          <w:szCs w:val="24"/>
        </w:rPr>
        <w:t>：</w:t>
      </w:r>
    </w:p>
    <w:p w:rsidR="001C0A55" w:rsidRDefault="00794DA2" w:rsidP="00B619C3">
      <w:pPr>
        <w:ind w:firstLineChars="200" w:firstLine="560"/>
      </w:pPr>
      <w:r w:rsidRPr="00F3528E">
        <w:rPr>
          <w:rFonts w:hint="eastAsia"/>
        </w:rPr>
        <w:t xml:space="preserve">1 </w:t>
      </w:r>
      <w:r w:rsidRPr="00F3528E">
        <w:rPr>
          <w:rFonts w:hint="eastAsia"/>
        </w:rPr>
        <w:t>项目所在地相关法律、法规及发展规划</w:t>
      </w:r>
      <w:r>
        <w:rPr>
          <w:rFonts w:hint="eastAsia"/>
        </w:rPr>
        <w:t>；</w:t>
      </w:r>
    </w:p>
    <w:p w:rsidR="001C0A55" w:rsidRDefault="00794DA2" w:rsidP="00B619C3">
      <w:pPr>
        <w:ind w:firstLineChars="200" w:firstLine="560"/>
      </w:pPr>
      <w:r w:rsidRPr="00F3528E">
        <w:rPr>
          <w:rFonts w:hint="eastAsia"/>
        </w:rPr>
        <w:t>2</w:t>
      </w:r>
      <w:r>
        <w:rPr>
          <w:rFonts w:hint="eastAsia"/>
        </w:rPr>
        <w:t xml:space="preserve"> </w:t>
      </w:r>
      <w:r w:rsidRPr="00F3528E">
        <w:rPr>
          <w:rFonts w:hint="eastAsia"/>
        </w:rPr>
        <w:t>项目建设相关各种政策、批文、环境影响评价资料等</w:t>
      </w:r>
      <w:r>
        <w:rPr>
          <w:rFonts w:hint="eastAsia"/>
        </w:rPr>
        <w:t>；</w:t>
      </w:r>
    </w:p>
    <w:p w:rsidR="001C0A55" w:rsidRDefault="00794DA2" w:rsidP="00B619C3">
      <w:pPr>
        <w:ind w:firstLineChars="200" w:firstLine="560"/>
      </w:pPr>
      <w:r>
        <w:rPr>
          <w:rFonts w:hint="eastAsia"/>
        </w:rPr>
        <w:t xml:space="preserve">3 </w:t>
      </w:r>
      <w:r w:rsidRPr="00F3528E">
        <w:rPr>
          <w:rFonts w:hint="eastAsia"/>
        </w:rPr>
        <w:t>管道主体</w:t>
      </w:r>
      <w:r>
        <w:rPr>
          <w:rFonts w:hint="eastAsia"/>
        </w:rPr>
        <w:t>及相关</w:t>
      </w:r>
      <w:r w:rsidRPr="00F3528E">
        <w:rPr>
          <w:rFonts w:hint="eastAsia"/>
        </w:rPr>
        <w:t>工程项目工艺及输送量、工作制度、服务年限等基本资料</w:t>
      </w:r>
      <w:r>
        <w:rPr>
          <w:rFonts w:hint="eastAsia"/>
        </w:rPr>
        <w:t>；</w:t>
      </w:r>
    </w:p>
    <w:p w:rsidR="001C0A55" w:rsidRDefault="00794DA2" w:rsidP="00B619C3">
      <w:pPr>
        <w:ind w:firstLineChars="200" w:firstLine="560"/>
      </w:pPr>
      <w:r>
        <w:rPr>
          <w:rFonts w:hint="eastAsia"/>
        </w:rPr>
        <w:t>4</w:t>
      </w:r>
      <w:r w:rsidRPr="00F3528E">
        <w:rPr>
          <w:rFonts w:hint="eastAsia"/>
        </w:rPr>
        <w:t xml:space="preserve"> </w:t>
      </w:r>
      <w:r w:rsidRPr="00F3528E">
        <w:rPr>
          <w:rFonts w:hint="eastAsia"/>
        </w:rPr>
        <w:t>输送固体物料及浆体</w:t>
      </w:r>
      <w:r>
        <w:rPr>
          <w:rFonts w:hint="eastAsia"/>
        </w:rPr>
        <w:t>的理化性质和水力输送特性等试验资料；</w:t>
      </w:r>
    </w:p>
    <w:p w:rsidR="001C0A55" w:rsidRDefault="00794DA2" w:rsidP="00B619C3">
      <w:pPr>
        <w:ind w:firstLineChars="200" w:firstLine="560"/>
      </w:pPr>
      <w:r>
        <w:rPr>
          <w:rFonts w:hint="eastAsia"/>
        </w:rPr>
        <w:lastRenderedPageBreak/>
        <w:t>5</w:t>
      </w:r>
      <w:r w:rsidRPr="00F3528E">
        <w:rPr>
          <w:rFonts w:hint="eastAsia"/>
        </w:rPr>
        <w:t xml:space="preserve"> </w:t>
      </w:r>
      <w:r w:rsidRPr="00F3528E">
        <w:rPr>
          <w:rFonts w:hint="eastAsia"/>
        </w:rPr>
        <w:t>管道首端、终端及</w:t>
      </w:r>
      <w:r>
        <w:rPr>
          <w:rFonts w:hint="eastAsia"/>
        </w:rPr>
        <w:t>沿线</w:t>
      </w:r>
      <w:r w:rsidRPr="00F3528E">
        <w:rPr>
          <w:rFonts w:hint="eastAsia"/>
        </w:rPr>
        <w:t>各站点</w:t>
      </w:r>
      <w:r>
        <w:rPr>
          <w:rFonts w:hint="eastAsia"/>
        </w:rPr>
        <w:t>供水、供电条件</w:t>
      </w:r>
      <w:r w:rsidRPr="00F3528E">
        <w:rPr>
          <w:rFonts w:hint="eastAsia"/>
        </w:rPr>
        <w:t>资料</w:t>
      </w:r>
      <w:r>
        <w:rPr>
          <w:rFonts w:hint="eastAsia"/>
        </w:rPr>
        <w:t>；</w:t>
      </w:r>
    </w:p>
    <w:p w:rsidR="001C0A55" w:rsidRDefault="00794DA2" w:rsidP="00B619C3">
      <w:pPr>
        <w:ind w:firstLineChars="200" w:firstLine="560"/>
      </w:pPr>
      <w:r>
        <w:rPr>
          <w:rFonts w:hint="eastAsia"/>
        </w:rPr>
        <w:t>6</w:t>
      </w:r>
      <w:r w:rsidRPr="00F3528E">
        <w:rPr>
          <w:rFonts w:hint="eastAsia"/>
        </w:rPr>
        <w:t xml:space="preserve"> </w:t>
      </w:r>
      <w:r>
        <w:rPr>
          <w:rFonts w:hint="eastAsia"/>
        </w:rPr>
        <w:t>各站场及管道路由</w:t>
      </w:r>
      <w:r w:rsidRPr="00F3528E">
        <w:rPr>
          <w:rFonts w:hint="eastAsia"/>
        </w:rPr>
        <w:t>地形、地质、气象、水文、交通运输条件资料</w:t>
      </w:r>
      <w:r>
        <w:rPr>
          <w:rFonts w:hint="eastAsia"/>
        </w:rPr>
        <w:t>；</w:t>
      </w:r>
    </w:p>
    <w:p w:rsidR="001C0A55" w:rsidRDefault="00794DA2" w:rsidP="00B619C3">
      <w:pPr>
        <w:ind w:firstLineChars="200" w:firstLine="560"/>
      </w:pPr>
      <w:r>
        <w:rPr>
          <w:rFonts w:hint="eastAsia"/>
        </w:rPr>
        <w:t>7</w:t>
      </w:r>
      <w:r w:rsidRPr="00F3528E">
        <w:rPr>
          <w:rFonts w:hint="eastAsia"/>
        </w:rPr>
        <w:t xml:space="preserve"> </w:t>
      </w:r>
      <w:r w:rsidRPr="00F3528E">
        <w:rPr>
          <w:rFonts w:hint="eastAsia"/>
        </w:rPr>
        <w:t>工程设施与管线占地、拆迁以及铁路、公路、河流等</w:t>
      </w:r>
      <w:r>
        <w:rPr>
          <w:rFonts w:hint="eastAsia"/>
        </w:rPr>
        <w:t>穿跨越工程相</w:t>
      </w:r>
      <w:r w:rsidRPr="00F3528E">
        <w:rPr>
          <w:rFonts w:hint="eastAsia"/>
        </w:rPr>
        <w:t>关部门的协议文件资料</w:t>
      </w:r>
      <w:r>
        <w:rPr>
          <w:rFonts w:hint="eastAsia"/>
        </w:rPr>
        <w:t>；</w:t>
      </w:r>
    </w:p>
    <w:p w:rsidR="001C0A55" w:rsidRDefault="00794DA2" w:rsidP="00B619C3">
      <w:pPr>
        <w:ind w:firstLineChars="200" w:firstLine="560"/>
      </w:pPr>
      <w:r w:rsidRPr="00F3528E">
        <w:rPr>
          <w:rFonts w:hint="eastAsia"/>
        </w:rPr>
        <w:t xml:space="preserve">8 </w:t>
      </w:r>
      <w:r w:rsidRPr="00F3528E">
        <w:rPr>
          <w:rFonts w:hint="eastAsia"/>
        </w:rPr>
        <w:t>工程所在地的</w:t>
      </w:r>
      <w:r>
        <w:rPr>
          <w:rFonts w:hint="eastAsia"/>
        </w:rPr>
        <w:t>基础价格、税费</w:t>
      </w:r>
      <w:r w:rsidRPr="00F3528E">
        <w:rPr>
          <w:rFonts w:hint="eastAsia"/>
        </w:rPr>
        <w:t>等经济数据和有关经济政策等。</w:t>
      </w:r>
    </w:p>
    <w:p w:rsidR="00794DA2" w:rsidRPr="00F3528E" w:rsidRDefault="00794DA2" w:rsidP="00794DA2">
      <w:pPr>
        <w:ind w:firstLine="480"/>
        <w:rPr>
          <w:rFonts w:ascii="楷体" w:eastAsia="楷体" w:hAnsi="楷体"/>
          <w:szCs w:val="24"/>
        </w:rPr>
      </w:pPr>
    </w:p>
    <w:p w:rsidR="00794DA2" w:rsidRPr="00F3528E" w:rsidRDefault="00794DA2" w:rsidP="009E08A0">
      <w:pPr>
        <w:spacing w:beforeLines="200" w:before="624" w:afterLines="200" w:after="624"/>
        <w:ind w:firstLine="560"/>
        <w:rPr>
          <w:rFonts w:ascii="黑体" w:eastAsia="黑体"/>
          <w:szCs w:val="28"/>
        </w:rPr>
        <w:sectPr w:rsidR="00794DA2" w:rsidRPr="00F3528E" w:rsidSect="006B054E">
          <w:type w:val="continuous"/>
          <w:pgSz w:w="11906" w:h="16838"/>
          <w:pgMar w:top="1440" w:right="1800" w:bottom="1440" w:left="1800" w:header="851" w:footer="992" w:gutter="0"/>
          <w:pgNumType w:start="1"/>
          <w:cols w:space="425"/>
          <w:docGrid w:type="lines" w:linePitch="312"/>
        </w:sectPr>
      </w:pPr>
    </w:p>
    <w:p w:rsidR="00794DA2" w:rsidRDefault="00794DA2" w:rsidP="00794DA2">
      <w:pPr>
        <w:pStyle w:val="1"/>
      </w:pPr>
      <w:bookmarkStart w:id="3" w:name="_Toc387160744"/>
      <w:bookmarkStart w:id="4" w:name="_Toc3462310"/>
      <w:r w:rsidRPr="00F3528E">
        <w:rPr>
          <w:rFonts w:hint="eastAsia"/>
        </w:rPr>
        <w:lastRenderedPageBreak/>
        <w:t xml:space="preserve">2 </w:t>
      </w:r>
      <w:r w:rsidRPr="00F3528E">
        <w:rPr>
          <w:rFonts w:hint="eastAsia"/>
        </w:rPr>
        <w:t>术</w:t>
      </w:r>
      <w:r w:rsidRPr="00F3528E">
        <w:rPr>
          <w:rFonts w:hint="eastAsia"/>
        </w:rPr>
        <w:t xml:space="preserve">  </w:t>
      </w:r>
      <w:r w:rsidRPr="00F3528E">
        <w:rPr>
          <w:rFonts w:hint="eastAsia"/>
        </w:rPr>
        <w:t>语</w:t>
      </w:r>
      <w:bookmarkEnd w:id="3"/>
      <w:bookmarkEnd w:id="4"/>
    </w:p>
    <w:p w:rsidR="0090206B" w:rsidRPr="00530C88" w:rsidRDefault="00A52EC5" w:rsidP="00530C88">
      <w:pPr>
        <w:pStyle w:val="a7"/>
        <w:numPr>
          <w:ilvl w:val="0"/>
          <w:numId w:val="24"/>
        </w:numPr>
        <w:rPr>
          <w:szCs w:val="24"/>
        </w:rPr>
      </w:pPr>
      <w:r>
        <w:rPr>
          <w:rFonts w:hint="eastAsia"/>
          <w:szCs w:val="24"/>
        </w:rPr>
        <w:t xml:space="preserve"> </w:t>
      </w:r>
      <w:r w:rsidR="0090206B" w:rsidRPr="00530C88">
        <w:rPr>
          <w:rFonts w:hint="eastAsia"/>
          <w:szCs w:val="24"/>
        </w:rPr>
        <w:t>首端</w:t>
      </w:r>
      <w:r w:rsidR="0090206B" w:rsidRPr="00530C88">
        <w:rPr>
          <w:rFonts w:hint="eastAsia"/>
          <w:szCs w:val="24"/>
        </w:rPr>
        <w:t xml:space="preserve"> </w:t>
      </w:r>
      <w:r w:rsidR="0090206B" w:rsidRPr="00B619C3">
        <w:rPr>
          <w:rFonts w:hint="eastAsia"/>
        </w:rPr>
        <w:t xml:space="preserve"> </w:t>
      </w:r>
      <w:r w:rsidR="0090206B" w:rsidRPr="00E832F4">
        <w:rPr>
          <w:rFonts w:ascii="Times New Roman" w:hAnsi="Times New Roman" w:cs="Times New Roman"/>
        </w:rPr>
        <w:t>Initial</w:t>
      </w:r>
      <w:r w:rsidR="0090206B" w:rsidRPr="00B619C3">
        <w:rPr>
          <w:rFonts w:hint="eastAsia"/>
        </w:rPr>
        <w:t xml:space="preserve"> </w:t>
      </w:r>
      <w:r w:rsidR="006D59E6" w:rsidRPr="00E832F4">
        <w:rPr>
          <w:rFonts w:ascii="Times New Roman" w:hAnsi="Times New Roman" w:cs="Times New Roman" w:hint="eastAsia"/>
        </w:rPr>
        <w:t>Station</w:t>
      </w:r>
    </w:p>
    <w:p w:rsidR="001C0A55" w:rsidRDefault="0090206B">
      <w:pPr>
        <w:ind w:firstLineChars="177" w:firstLine="496"/>
      </w:pPr>
      <w:r w:rsidRPr="00F3528E">
        <w:rPr>
          <w:rFonts w:hint="eastAsia"/>
        </w:rPr>
        <w:t>浆体管道</w:t>
      </w:r>
      <w:r>
        <w:rPr>
          <w:rFonts w:hint="eastAsia"/>
        </w:rPr>
        <w:t>系统</w:t>
      </w:r>
      <w:r w:rsidRPr="00F3528E">
        <w:rPr>
          <w:rFonts w:hint="eastAsia"/>
        </w:rPr>
        <w:t>的起始点，包括输送物料制浆及第一座泵站等整体设施。</w:t>
      </w:r>
    </w:p>
    <w:p w:rsidR="00530C88" w:rsidRPr="00A12958" w:rsidRDefault="00530C88" w:rsidP="00530C88">
      <w:pPr>
        <w:pStyle w:val="a7"/>
        <w:numPr>
          <w:ilvl w:val="0"/>
          <w:numId w:val="24"/>
        </w:numPr>
        <w:rPr>
          <w:szCs w:val="24"/>
        </w:rPr>
      </w:pPr>
      <w:r w:rsidRPr="00F3528E">
        <w:rPr>
          <w:rFonts w:hint="eastAsia"/>
          <w:szCs w:val="24"/>
        </w:rPr>
        <w:t>浆体管道</w:t>
      </w:r>
      <w:r>
        <w:rPr>
          <w:rFonts w:hint="eastAsia"/>
          <w:szCs w:val="24"/>
        </w:rPr>
        <w:t>输送</w:t>
      </w:r>
      <w:r w:rsidRPr="00F3528E">
        <w:rPr>
          <w:rFonts w:hint="eastAsia"/>
          <w:szCs w:val="24"/>
        </w:rPr>
        <w:t xml:space="preserve"> </w:t>
      </w:r>
      <w:r w:rsidRPr="00530C88">
        <w:rPr>
          <w:szCs w:val="24"/>
        </w:rPr>
        <w:t xml:space="preserve"> </w:t>
      </w:r>
      <w:r w:rsidRPr="00E832F4">
        <w:rPr>
          <w:rFonts w:ascii="Times New Roman" w:hAnsi="Times New Roman" w:cs="Times New Roman"/>
        </w:rPr>
        <w:t>Slurry Pipeline Transportation</w:t>
      </w:r>
    </w:p>
    <w:p w:rsidR="00530C88" w:rsidRPr="00F3528E" w:rsidRDefault="00530C88" w:rsidP="00530C88">
      <w:pPr>
        <w:ind w:firstLine="480"/>
        <w:rPr>
          <w:rFonts w:ascii="宋体" w:hAnsi="宋体"/>
          <w:szCs w:val="24"/>
        </w:rPr>
      </w:pPr>
      <w:r w:rsidRPr="00F3528E">
        <w:rPr>
          <w:rFonts w:ascii="宋体" w:hAnsi="宋体" w:hint="eastAsia"/>
          <w:szCs w:val="24"/>
        </w:rPr>
        <w:t>以</w:t>
      </w:r>
      <w:r>
        <w:rPr>
          <w:rFonts w:ascii="宋体" w:hAnsi="宋体" w:hint="eastAsia"/>
          <w:szCs w:val="24"/>
        </w:rPr>
        <w:t>水</w:t>
      </w:r>
      <w:r w:rsidRPr="00F3528E">
        <w:rPr>
          <w:rFonts w:ascii="宋体" w:hAnsi="宋体" w:hint="eastAsia"/>
          <w:szCs w:val="24"/>
        </w:rPr>
        <w:t>为</w:t>
      </w:r>
      <w:r>
        <w:rPr>
          <w:rFonts w:ascii="宋体" w:hAnsi="宋体" w:hint="eastAsia"/>
          <w:szCs w:val="24"/>
        </w:rPr>
        <w:t>介质</w:t>
      </w:r>
      <w:r w:rsidRPr="00F3528E">
        <w:rPr>
          <w:rFonts w:ascii="宋体" w:hAnsi="宋体" w:hint="eastAsia"/>
          <w:szCs w:val="24"/>
        </w:rPr>
        <w:t>，利用管道输送固体物料的运输方式，包含各种流态的固液两相流水力输送。</w:t>
      </w:r>
    </w:p>
    <w:p w:rsidR="003F2E97" w:rsidRPr="00A12958" w:rsidRDefault="003F2E97" w:rsidP="003F2E97">
      <w:pPr>
        <w:pStyle w:val="a7"/>
        <w:numPr>
          <w:ilvl w:val="0"/>
          <w:numId w:val="24"/>
        </w:numPr>
        <w:rPr>
          <w:szCs w:val="24"/>
        </w:rPr>
      </w:pPr>
      <w:r w:rsidRPr="00F3528E">
        <w:rPr>
          <w:rFonts w:hint="eastAsia"/>
          <w:szCs w:val="24"/>
        </w:rPr>
        <w:t>间断输送</w:t>
      </w:r>
      <w:r w:rsidRPr="00F3528E">
        <w:rPr>
          <w:rFonts w:hint="eastAsia"/>
          <w:szCs w:val="24"/>
        </w:rPr>
        <w:t xml:space="preserve"> </w:t>
      </w:r>
      <w:r w:rsidRPr="00C00E8C">
        <w:rPr>
          <w:szCs w:val="24"/>
        </w:rPr>
        <w:t xml:space="preserve"> </w:t>
      </w:r>
      <w:proofErr w:type="spellStart"/>
      <w:r w:rsidRPr="00E832F4">
        <w:rPr>
          <w:rFonts w:ascii="Times New Roman" w:hAnsi="Times New Roman" w:cs="Times New Roman"/>
        </w:rPr>
        <w:t>Uncontinual</w:t>
      </w:r>
      <w:proofErr w:type="spellEnd"/>
      <w:r w:rsidRPr="00E832F4">
        <w:rPr>
          <w:rFonts w:ascii="Times New Roman" w:hAnsi="Times New Roman" w:cs="Times New Roman"/>
        </w:rPr>
        <w:t xml:space="preserve"> Transportation</w:t>
      </w:r>
    </w:p>
    <w:p w:rsidR="001C0A55" w:rsidRDefault="003F2E97">
      <w:pPr>
        <w:widowControl/>
        <w:spacing w:line="240" w:lineRule="auto"/>
        <w:ind w:firstLineChars="177" w:firstLine="496"/>
        <w:jc w:val="left"/>
        <w:rPr>
          <w:szCs w:val="24"/>
        </w:rPr>
      </w:pPr>
      <w:r w:rsidRPr="00F3528E">
        <w:rPr>
          <w:rFonts w:ascii="宋体" w:hAnsi="宋体" w:hint="eastAsia"/>
          <w:szCs w:val="24"/>
        </w:rPr>
        <w:t>管道系统非连续输送的一种方式</w:t>
      </w:r>
      <w:r>
        <w:rPr>
          <w:rFonts w:ascii="宋体" w:hAnsi="宋体" w:hint="eastAsia"/>
          <w:szCs w:val="24"/>
        </w:rPr>
        <w:t>，</w:t>
      </w:r>
      <w:r w:rsidRPr="00F3528E">
        <w:rPr>
          <w:rFonts w:ascii="宋体" w:hAnsi="宋体" w:hint="eastAsia"/>
          <w:szCs w:val="24"/>
        </w:rPr>
        <w:t>其工况为</w:t>
      </w:r>
      <w:r>
        <w:rPr>
          <w:rFonts w:ascii="宋体" w:hAnsi="宋体" w:hint="eastAsia"/>
          <w:szCs w:val="24"/>
        </w:rPr>
        <w:t>浆体</w:t>
      </w:r>
      <w:r w:rsidRPr="00F3528E">
        <w:rPr>
          <w:rFonts w:ascii="宋体" w:hAnsi="宋体" w:hint="eastAsia"/>
          <w:szCs w:val="24"/>
        </w:rPr>
        <w:t>的</w:t>
      </w:r>
      <w:r>
        <w:rPr>
          <w:rFonts w:ascii="宋体" w:hAnsi="宋体" w:hint="eastAsia"/>
          <w:szCs w:val="24"/>
        </w:rPr>
        <w:t>有计划的</w:t>
      </w:r>
      <w:r w:rsidRPr="00F3528E">
        <w:rPr>
          <w:rFonts w:ascii="宋体" w:hAnsi="宋体" w:hint="eastAsia"/>
          <w:szCs w:val="24"/>
        </w:rPr>
        <w:t>分期</w:t>
      </w:r>
      <w:r>
        <w:rPr>
          <w:rFonts w:ascii="宋体" w:hAnsi="宋体" w:hint="eastAsia"/>
          <w:szCs w:val="24"/>
        </w:rPr>
        <w:t>间断输送。</w:t>
      </w:r>
    </w:p>
    <w:p w:rsidR="003F2E97" w:rsidRPr="00F3528E" w:rsidRDefault="003F2E97" w:rsidP="003F2E97">
      <w:pPr>
        <w:pStyle w:val="a7"/>
        <w:numPr>
          <w:ilvl w:val="0"/>
          <w:numId w:val="24"/>
        </w:numPr>
        <w:rPr>
          <w:szCs w:val="24"/>
        </w:rPr>
      </w:pPr>
      <w:r w:rsidRPr="00F3528E">
        <w:rPr>
          <w:rFonts w:hint="eastAsia"/>
          <w:szCs w:val="24"/>
        </w:rPr>
        <w:t>终端</w:t>
      </w:r>
      <w:r w:rsidRPr="00F3528E">
        <w:rPr>
          <w:rFonts w:hint="eastAsia"/>
          <w:szCs w:val="24"/>
        </w:rPr>
        <w:t xml:space="preserve">  </w:t>
      </w:r>
      <w:r w:rsidRPr="00E832F4">
        <w:rPr>
          <w:rFonts w:ascii="Times New Roman" w:hAnsi="Times New Roman" w:cs="Times New Roman" w:hint="eastAsia"/>
        </w:rPr>
        <w:t>Terminal</w:t>
      </w:r>
      <w:r w:rsidR="006D59E6">
        <w:rPr>
          <w:rFonts w:ascii="Times New Roman" w:hAnsi="Times New Roman" w:cs="Times New Roman" w:hint="eastAsia"/>
        </w:rPr>
        <w:t xml:space="preserve"> </w:t>
      </w:r>
      <w:r w:rsidR="006D59E6" w:rsidRPr="00E832F4">
        <w:rPr>
          <w:rFonts w:ascii="Times New Roman" w:hAnsi="Times New Roman" w:cs="Times New Roman" w:hint="eastAsia"/>
        </w:rPr>
        <w:t>Station</w:t>
      </w:r>
    </w:p>
    <w:p w:rsidR="001C0A55" w:rsidRDefault="003F2E97">
      <w:pPr>
        <w:ind w:firstLineChars="177" w:firstLine="496"/>
        <w:rPr>
          <w:szCs w:val="24"/>
        </w:rPr>
      </w:pPr>
      <w:r w:rsidRPr="00F3528E">
        <w:rPr>
          <w:rFonts w:ascii="宋体" w:hAnsi="宋体" w:hint="eastAsia"/>
          <w:szCs w:val="24"/>
        </w:rPr>
        <w:t>浆体管道</w:t>
      </w:r>
      <w:r>
        <w:rPr>
          <w:rFonts w:ascii="宋体" w:hAnsi="宋体" w:hint="eastAsia"/>
          <w:szCs w:val="24"/>
        </w:rPr>
        <w:t>系统</w:t>
      </w:r>
      <w:r w:rsidRPr="00F3528E">
        <w:rPr>
          <w:rFonts w:ascii="宋体" w:hAnsi="宋体" w:hint="eastAsia"/>
          <w:szCs w:val="24"/>
        </w:rPr>
        <w:t>的输送终点，包括输送浆体的接收、</w:t>
      </w:r>
      <w:r>
        <w:rPr>
          <w:rFonts w:ascii="宋体" w:hAnsi="宋体" w:hint="eastAsia"/>
          <w:szCs w:val="24"/>
        </w:rPr>
        <w:t>储存</w:t>
      </w:r>
      <w:r w:rsidRPr="00F3528E">
        <w:rPr>
          <w:rFonts w:ascii="宋体" w:hAnsi="宋体" w:hint="eastAsia"/>
          <w:szCs w:val="24"/>
        </w:rPr>
        <w:t>等整体设施。</w:t>
      </w:r>
    </w:p>
    <w:p w:rsidR="00530C88" w:rsidRPr="00F3528E" w:rsidRDefault="00530C88" w:rsidP="003F2E97">
      <w:pPr>
        <w:pStyle w:val="a7"/>
        <w:numPr>
          <w:ilvl w:val="0"/>
          <w:numId w:val="24"/>
        </w:numPr>
        <w:rPr>
          <w:szCs w:val="24"/>
        </w:rPr>
      </w:pPr>
      <w:r w:rsidRPr="00F3528E">
        <w:rPr>
          <w:rFonts w:hint="eastAsia"/>
          <w:szCs w:val="24"/>
        </w:rPr>
        <w:t>摩阻损失</w:t>
      </w:r>
      <w:r w:rsidRPr="00F3528E">
        <w:rPr>
          <w:rFonts w:hint="eastAsia"/>
          <w:szCs w:val="24"/>
        </w:rPr>
        <w:t xml:space="preserve">  </w:t>
      </w:r>
      <w:r w:rsidRPr="00E832F4">
        <w:rPr>
          <w:rFonts w:ascii="Times New Roman" w:hAnsi="Times New Roman" w:cs="Times New Roman" w:hint="eastAsia"/>
        </w:rPr>
        <w:t>F</w:t>
      </w:r>
      <w:r w:rsidRPr="00E832F4">
        <w:rPr>
          <w:rFonts w:ascii="Times New Roman" w:hAnsi="Times New Roman" w:cs="Times New Roman"/>
        </w:rPr>
        <w:t xml:space="preserve">riction </w:t>
      </w:r>
      <w:r w:rsidRPr="00E832F4">
        <w:rPr>
          <w:rFonts w:ascii="Times New Roman" w:hAnsi="Times New Roman" w:cs="Times New Roman" w:hint="eastAsia"/>
        </w:rPr>
        <w:t>L</w:t>
      </w:r>
      <w:r w:rsidRPr="00E832F4">
        <w:rPr>
          <w:rFonts w:ascii="Times New Roman" w:hAnsi="Times New Roman" w:cs="Times New Roman"/>
        </w:rPr>
        <w:t>oss</w:t>
      </w:r>
    </w:p>
    <w:p w:rsidR="00530C88" w:rsidRPr="00F3528E" w:rsidRDefault="00530C88" w:rsidP="00530C88">
      <w:pPr>
        <w:ind w:firstLine="480"/>
        <w:rPr>
          <w:rFonts w:hAnsi="宋体"/>
          <w:szCs w:val="24"/>
        </w:rPr>
      </w:pPr>
      <w:r>
        <w:rPr>
          <w:rFonts w:hAnsi="宋体" w:hint="eastAsia"/>
          <w:szCs w:val="24"/>
        </w:rPr>
        <w:t>流体在管道中与管壁摩擦产生的阻力损失，包括</w:t>
      </w:r>
      <w:r w:rsidRPr="00F3528E">
        <w:rPr>
          <w:rFonts w:hAnsi="宋体" w:hint="eastAsia"/>
          <w:szCs w:val="24"/>
        </w:rPr>
        <w:t>沿程摩阻损失和局部阻力损失两部分。</w:t>
      </w:r>
    </w:p>
    <w:p w:rsidR="003F2E97" w:rsidRDefault="003F2E97" w:rsidP="003F2E97">
      <w:pPr>
        <w:pStyle w:val="a7"/>
        <w:numPr>
          <w:ilvl w:val="0"/>
          <w:numId w:val="24"/>
        </w:numPr>
        <w:rPr>
          <w:szCs w:val="24"/>
        </w:rPr>
      </w:pPr>
      <w:r w:rsidRPr="00F3528E">
        <w:rPr>
          <w:rFonts w:hint="eastAsia"/>
          <w:szCs w:val="24"/>
        </w:rPr>
        <w:t>密闭输送</w:t>
      </w:r>
      <w:r w:rsidRPr="00F3528E">
        <w:rPr>
          <w:rFonts w:hint="eastAsia"/>
          <w:szCs w:val="24"/>
        </w:rPr>
        <w:t xml:space="preserve">  </w:t>
      </w:r>
      <w:r w:rsidRPr="00E832F4">
        <w:rPr>
          <w:rFonts w:ascii="Times New Roman" w:hAnsi="Times New Roman" w:cs="Times New Roman" w:hint="eastAsia"/>
        </w:rPr>
        <w:t>Close Transportation</w:t>
      </w:r>
    </w:p>
    <w:p w:rsidR="001C0A55" w:rsidRDefault="003F2E97" w:rsidP="001C0A55">
      <w:pPr>
        <w:ind w:firstLineChars="202" w:firstLine="566"/>
        <w:rPr>
          <w:szCs w:val="24"/>
        </w:rPr>
      </w:pPr>
      <w:r w:rsidRPr="003F2E97">
        <w:rPr>
          <w:rFonts w:ascii="宋体" w:hAnsi="宋体" w:hint="eastAsia"/>
          <w:szCs w:val="24"/>
        </w:rPr>
        <w:t>在输送系统中，前一泵站管段的浆体直接进入下一泵站主泵入口端</w:t>
      </w:r>
      <w:r w:rsidR="00330080">
        <w:rPr>
          <w:rFonts w:ascii="宋体" w:hAnsi="宋体" w:hint="eastAsia"/>
          <w:szCs w:val="24"/>
        </w:rPr>
        <w:t>接力</w:t>
      </w:r>
      <w:r w:rsidRPr="003F2E97">
        <w:rPr>
          <w:rFonts w:ascii="宋体" w:hAnsi="宋体" w:hint="eastAsia"/>
          <w:szCs w:val="24"/>
        </w:rPr>
        <w:t>输送。</w:t>
      </w:r>
    </w:p>
    <w:p w:rsidR="00530C88" w:rsidRDefault="00530C88" w:rsidP="003F2E97">
      <w:pPr>
        <w:pStyle w:val="a7"/>
        <w:numPr>
          <w:ilvl w:val="0"/>
          <w:numId w:val="24"/>
        </w:numPr>
        <w:rPr>
          <w:szCs w:val="24"/>
        </w:rPr>
      </w:pPr>
      <w:r>
        <w:rPr>
          <w:rFonts w:hint="eastAsia"/>
          <w:szCs w:val="24"/>
        </w:rPr>
        <w:t>开式输送</w:t>
      </w:r>
      <w:r>
        <w:rPr>
          <w:rFonts w:hint="eastAsia"/>
          <w:szCs w:val="24"/>
        </w:rPr>
        <w:t xml:space="preserve">  </w:t>
      </w:r>
      <w:r w:rsidRPr="00E832F4">
        <w:rPr>
          <w:rFonts w:ascii="Times New Roman" w:hAnsi="Times New Roman" w:cs="Times New Roman" w:hint="eastAsia"/>
        </w:rPr>
        <w:t>Open Transportation</w:t>
      </w:r>
    </w:p>
    <w:p w:rsidR="001C0A55" w:rsidRDefault="00530C88" w:rsidP="001C0A55">
      <w:pPr>
        <w:tabs>
          <w:tab w:val="left" w:pos="1335"/>
        </w:tabs>
        <w:ind w:firstLine="567"/>
        <w:rPr>
          <w:rFonts w:ascii="宋体" w:hAnsi="宋体"/>
          <w:szCs w:val="24"/>
        </w:rPr>
      </w:pPr>
      <w:r>
        <w:rPr>
          <w:rFonts w:ascii="宋体" w:hAnsi="宋体" w:hint="eastAsia"/>
          <w:szCs w:val="24"/>
        </w:rPr>
        <w:t>在输送系统中，</w:t>
      </w:r>
      <w:r w:rsidRPr="00F3528E">
        <w:rPr>
          <w:rFonts w:ascii="宋体" w:hAnsi="宋体" w:hint="eastAsia"/>
          <w:szCs w:val="24"/>
        </w:rPr>
        <w:t>前一</w:t>
      </w:r>
      <w:r>
        <w:rPr>
          <w:rFonts w:ascii="宋体" w:hAnsi="宋体" w:hint="eastAsia"/>
          <w:szCs w:val="24"/>
        </w:rPr>
        <w:t>泵站</w:t>
      </w:r>
      <w:r w:rsidRPr="00F3528E">
        <w:rPr>
          <w:rFonts w:ascii="宋体" w:hAnsi="宋体" w:hint="eastAsia"/>
          <w:szCs w:val="24"/>
        </w:rPr>
        <w:t>管段</w:t>
      </w:r>
      <w:r>
        <w:rPr>
          <w:rFonts w:ascii="宋体" w:hAnsi="宋体" w:hint="eastAsia"/>
          <w:szCs w:val="24"/>
        </w:rPr>
        <w:t>的浆体以自由出流形式进入下一级泵站的缓存装置过渡后加压输送。</w:t>
      </w:r>
    </w:p>
    <w:p w:rsidR="003F2E97" w:rsidRPr="00F3528E" w:rsidRDefault="003F2E97" w:rsidP="003F2E97">
      <w:pPr>
        <w:pStyle w:val="a7"/>
        <w:numPr>
          <w:ilvl w:val="0"/>
          <w:numId w:val="24"/>
        </w:numPr>
        <w:rPr>
          <w:szCs w:val="24"/>
        </w:rPr>
      </w:pPr>
      <w:r w:rsidRPr="00F3528E">
        <w:rPr>
          <w:rFonts w:hint="eastAsia"/>
          <w:szCs w:val="24"/>
        </w:rPr>
        <w:lastRenderedPageBreak/>
        <w:t>中间泵站</w:t>
      </w:r>
      <w:r w:rsidRPr="00F3528E">
        <w:rPr>
          <w:rFonts w:hint="eastAsia"/>
          <w:szCs w:val="24"/>
        </w:rPr>
        <w:t xml:space="preserve">  </w:t>
      </w:r>
      <w:r w:rsidRPr="00E832F4">
        <w:rPr>
          <w:rFonts w:ascii="Times New Roman" w:hAnsi="Times New Roman" w:cs="Times New Roman" w:hint="eastAsia"/>
        </w:rPr>
        <w:t>Booster Pump Station</w:t>
      </w:r>
    </w:p>
    <w:p w:rsidR="003F2E97" w:rsidRPr="00F3528E" w:rsidRDefault="003F2E97" w:rsidP="003F2E97">
      <w:pPr>
        <w:ind w:firstLine="480"/>
        <w:rPr>
          <w:rFonts w:ascii="宋体" w:hAnsi="宋体"/>
          <w:szCs w:val="24"/>
        </w:rPr>
      </w:pPr>
      <w:r w:rsidRPr="00F3528E">
        <w:rPr>
          <w:rFonts w:ascii="宋体" w:hAnsi="宋体" w:hint="eastAsia"/>
          <w:szCs w:val="24"/>
        </w:rPr>
        <w:t>浆体管道系统的中间接力加压泵站。</w:t>
      </w:r>
    </w:p>
    <w:p w:rsidR="003F2E97" w:rsidRPr="00E832F4" w:rsidRDefault="003F2E97" w:rsidP="003F2E97">
      <w:pPr>
        <w:pStyle w:val="a7"/>
        <w:numPr>
          <w:ilvl w:val="0"/>
          <w:numId w:val="24"/>
        </w:numPr>
        <w:rPr>
          <w:rFonts w:ascii="Times New Roman" w:hAnsi="Times New Roman" w:cs="Times New Roman"/>
        </w:rPr>
      </w:pPr>
      <w:r w:rsidRPr="00F3528E">
        <w:rPr>
          <w:rFonts w:hint="eastAsia"/>
          <w:szCs w:val="24"/>
        </w:rPr>
        <w:t>加速流</w:t>
      </w:r>
      <w:r w:rsidRPr="00F3528E">
        <w:rPr>
          <w:rFonts w:hint="eastAsia"/>
          <w:szCs w:val="24"/>
        </w:rPr>
        <w:t xml:space="preserve">  </w:t>
      </w:r>
      <w:r w:rsidRPr="00E832F4">
        <w:rPr>
          <w:rFonts w:ascii="Times New Roman" w:hAnsi="Times New Roman" w:cs="Times New Roman" w:hint="eastAsia"/>
        </w:rPr>
        <w:t>A</w:t>
      </w:r>
      <w:r w:rsidRPr="00E832F4">
        <w:rPr>
          <w:rFonts w:ascii="Times New Roman" w:hAnsi="Times New Roman" w:cs="Times New Roman"/>
        </w:rPr>
        <w:t xml:space="preserve">ccelerated </w:t>
      </w:r>
      <w:r w:rsidRPr="00E832F4">
        <w:rPr>
          <w:rFonts w:ascii="Times New Roman" w:hAnsi="Times New Roman" w:cs="Times New Roman" w:hint="eastAsia"/>
        </w:rPr>
        <w:t>F</w:t>
      </w:r>
      <w:r w:rsidRPr="00E832F4">
        <w:rPr>
          <w:rFonts w:ascii="Times New Roman" w:hAnsi="Times New Roman" w:cs="Times New Roman"/>
        </w:rPr>
        <w:t>low</w:t>
      </w:r>
    </w:p>
    <w:p w:rsidR="003F2E97" w:rsidRPr="00F3528E" w:rsidRDefault="003F2E97" w:rsidP="003F2E97">
      <w:pPr>
        <w:ind w:firstLine="480"/>
        <w:rPr>
          <w:rFonts w:ascii="宋体" w:hAnsi="宋体"/>
          <w:szCs w:val="24"/>
        </w:rPr>
      </w:pPr>
      <w:r w:rsidRPr="00F3528E">
        <w:rPr>
          <w:rFonts w:ascii="宋体" w:hAnsi="宋体" w:hint="eastAsia"/>
          <w:szCs w:val="24"/>
        </w:rPr>
        <w:t>管道下坡段由于流体势能大于阻力损失，管道中流体自动加速形成</w:t>
      </w:r>
      <w:r>
        <w:rPr>
          <w:rFonts w:ascii="宋体" w:hAnsi="宋体" w:hint="eastAsia"/>
          <w:szCs w:val="24"/>
        </w:rPr>
        <w:t>的</w:t>
      </w:r>
      <w:r w:rsidRPr="00F3528E">
        <w:rPr>
          <w:rFonts w:ascii="宋体" w:hAnsi="宋体" w:hint="eastAsia"/>
          <w:szCs w:val="24"/>
        </w:rPr>
        <w:t>真空</w:t>
      </w:r>
      <w:r>
        <w:rPr>
          <w:rFonts w:ascii="宋体" w:hAnsi="宋体" w:hint="eastAsia"/>
          <w:szCs w:val="24"/>
        </w:rPr>
        <w:t>非</w:t>
      </w:r>
      <w:r w:rsidRPr="00F3528E">
        <w:rPr>
          <w:rFonts w:ascii="宋体" w:hAnsi="宋体" w:hint="eastAsia"/>
          <w:szCs w:val="24"/>
        </w:rPr>
        <w:t>满流。</w:t>
      </w:r>
    </w:p>
    <w:p w:rsidR="003F2E97" w:rsidRPr="003F2E97" w:rsidRDefault="003F2E97" w:rsidP="003F2E97">
      <w:pPr>
        <w:pStyle w:val="a7"/>
        <w:numPr>
          <w:ilvl w:val="0"/>
          <w:numId w:val="24"/>
        </w:numPr>
        <w:rPr>
          <w:szCs w:val="24"/>
        </w:rPr>
      </w:pPr>
      <w:r w:rsidRPr="003F2E97">
        <w:rPr>
          <w:rFonts w:hint="eastAsia"/>
          <w:szCs w:val="24"/>
        </w:rPr>
        <w:t>批量输送</w:t>
      </w:r>
      <w:r w:rsidRPr="003F2E97">
        <w:rPr>
          <w:rFonts w:hint="eastAsia"/>
          <w:szCs w:val="24"/>
        </w:rPr>
        <w:t xml:space="preserve">  </w:t>
      </w:r>
      <w:r w:rsidRPr="00E832F4">
        <w:rPr>
          <w:rFonts w:ascii="Times New Roman" w:hAnsi="Times New Roman" w:cs="Times New Roman"/>
        </w:rPr>
        <w:t>Batch Transportation</w:t>
      </w:r>
    </w:p>
    <w:p w:rsidR="001C0A55" w:rsidRDefault="003F2E97">
      <w:pPr>
        <w:ind w:firstLineChars="177" w:firstLine="496"/>
        <w:rPr>
          <w:rFonts w:ascii="宋体" w:hAnsi="宋体"/>
          <w:szCs w:val="24"/>
        </w:rPr>
      </w:pPr>
      <w:r w:rsidRPr="003F2E97">
        <w:rPr>
          <w:rFonts w:ascii="宋体" w:hAnsi="宋体" w:hint="eastAsia"/>
          <w:szCs w:val="24"/>
        </w:rPr>
        <w:t>不同性质的浆体或浆体与清水交替输送。</w:t>
      </w:r>
    </w:p>
    <w:p w:rsidR="003F2E97" w:rsidRPr="00F3528E" w:rsidRDefault="003F2E97" w:rsidP="003F2E97">
      <w:pPr>
        <w:pStyle w:val="a7"/>
        <w:numPr>
          <w:ilvl w:val="0"/>
          <w:numId w:val="24"/>
        </w:numPr>
        <w:rPr>
          <w:szCs w:val="24"/>
        </w:rPr>
      </w:pPr>
      <w:r w:rsidRPr="00F3528E">
        <w:rPr>
          <w:rFonts w:hint="eastAsia"/>
          <w:szCs w:val="24"/>
        </w:rPr>
        <w:t>颗粒级配</w:t>
      </w:r>
      <w:r w:rsidRPr="00F3528E">
        <w:rPr>
          <w:rFonts w:hint="eastAsia"/>
          <w:szCs w:val="24"/>
        </w:rPr>
        <w:t xml:space="preserve">  </w:t>
      </w:r>
      <w:proofErr w:type="spellStart"/>
      <w:r w:rsidRPr="00E832F4">
        <w:rPr>
          <w:rFonts w:ascii="Times New Roman" w:hAnsi="Times New Roman" w:cs="Times New Roman" w:hint="eastAsia"/>
        </w:rPr>
        <w:t>Partical</w:t>
      </w:r>
      <w:proofErr w:type="spellEnd"/>
      <w:r w:rsidRPr="00E832F4">
        <w:rPr>
          <w:rFonts w:ascii="Times New Roman" w:hAnsi="Times New Roman" w:cs="Times New Roman" w:hint="eastAsia"/>
        </w:rPr>
        <w:t xml:space="preserve"> Size Distribution</w:t>
      </w:r>
    </w:p>
    <w:p w:rsidR="003F2E97" w:rsidRPr="00A12958" w:rsidRDefault="003F2E97" w:rsidP="003F2E97">
      <w:pPr>
        <w:ind w:firstLine="480"/>
        <w:rPr>
          <w:rFonts w:ascii="宋体" w:hAnsi="宋体"/>
          <w:szCs w:val="24"/>
        </w:rPr>
      </w:pPr>
      <w:r>
        <w:rPr>
          <w:rFonts w:ascii="宋体" w:hAnsi="宋体" w:hint="eastAsia"/>
          <w:szCs w:val="24"/>
        </w:rPr>
        <w:t>固体颗粒中每种粒径颗粒量的分布比例。</w:t>
      </w:r>
    </w:p>
    <w:p w:rsidR="003F2E97" w:rsidRPr="003F2E97" w:rsidRDefault="003F2E97" w:rsidP="003F2E97">
      <w:pPr>
        <w:pStyle w:val="a7"/>
        <w:numPr>
          <w:ilvl w:val="0"/>
          <w:numId w:val="24"/>
        </w:numPr>
        <w:rPr>
          <w:szCs w:val="24"/>
        </w:rPr>
      </w:pPr>
      <w:r w:rsidRPr="003F2E97">
        <w:rPr>
          <w:rFonts w:hint="eastAsia"/>
          <w:szCs w:val="24"/>
        </w:rPr>
        <w:t>上限粒径</w:t>
      </w:r>
      <w:r w:rsidRPr="003F2E97">
        <w:rPr>
          <w:rFonts w:hint="eastAsia"/>
          <w:szCs w:val="24"/>
        </w:rPr>
        <w:t xml:space="preserve">  </w:t>
      </w:r>
      <w:r w:rsidRPr="00E832F4">
        <w:rPr>
          <w:rFonts w:ascii="Times New Roman" w:hAnsi="Times New Roman" w:cs="Times New Roman" w:hint="eastAsia"/>
        </w:rPr>
        <w:t xml:space="preserve">Maximum </w:t>
      </w:r>
      <w:proofErr w:type="spellStart"/>
      <w:r w:rsidRPr="00E832F4">
        <w:rPr>
          <w:rFonts w:ascii="Times New Roman" w:hAnsi="Times New Roman" w:cs="Times New Roman" w:hint="eastAsia"/>
        </w:rPr>
        <w:t>Partical</w:t>
      </w:r>
      <w:proofErr w:type="spellEnd"/>
      <w:r w:rsidRPr="00E832F4">
        <w:rPr>
          <w:rFonts w:ascii="Times New Roman" w:hAnsi="Times New Roman" w:cs="Times New Roman" w:hint="eastAsia"/>
        </w:rPr>
        <w:t xml:space="preserve"> Size</w:t>
      </w:r>
    </w:p>
    <w:p w:rsidR="001C0A55" w:rsidRDefault="003F2E97">
      <w:pPr>
        <w:ind w:firstLineChars="177" w:firstLine="496"/>
        <w:rPr>
          <w:rFonts w:ascii="宋体" w:hAnsi="宋体"/>
          <w:szCs w:val="24"/>
        </w:rPr>
      </w:pPr>
      <w:r w:rsidRPr="003F2E97">
        <w:rPr>
          <w:rFonts w:ascii="宋体" w:hAnsi="宋体" w:hint="eastAsia"/>
          <w:szCs w:val="24"/>
        </w:rPr>
        <w:t>浆体管道输送允许固体物料的d</w:t>
      </w:r>
      <w:r w:rsidRPr="003F2E97">
        <w:rPr>
          <w:rFonts w:ascii="宋体" w:hAnsi="宋体" w:hint="eastAsia"/>
          <w:szCs w:val="24"/>
          <w:vertAlign w:val="subscript"/>
        </w:rPr>
        <w:t>95</w:t>
      </w:r>
      <w:r w:rsidRPr="003F2E97">
        <w:rPr>
          <w:rFonts w:ascii="宋体" w:hAnsi="宋体" w:hint="eastAsia"/>
          <w:szCs w:val="24"/>
        </w:rPr>
        <w:t>粒径。</w:t>
      </w:r>
    </w:p>
    <w:p w:rsidR="003F2E97" w:rsidRPr="003F2E97" w:rsidRDefault="003F2E97" w:rsidP="003F2E97">
      <w:pPr>
        <w:pStyle w:val="a7"/>
        <w:numPr>
          <w:ilvl w:val="0"/>
          <w:numId w:val="24"/>
        </w:numPr>
        <w:rPr>
          <w:szCs w:val="24"/>
        </w:rPr>
      </w:pPr>
      <w:r w:rsidRPr="003F2E97">
        <w:rPr>
          <w:rFonts w:hint="eastAsia"/>
          <w:szCs w:val="24"/>
        </w:rPr>
        <w:t>流变特性</w:t>
      </w:r>
      <w:r w:rsidRPr="003F2E97">
        <w:rPr>
          <w:rFonts w:hint="eastAsia"/>
          <w:szCs w:val="24"/>
        </w:rPr>
        <w:t xml:space="preserve">  </w:t>
      </w:r>
      <w:r w:rsidRPr="00E832F4">
        <w:rPr>
          <w:rFonts w:ascii="Times New Roman" w:hAnsi="Times New Roman" w:cs="Times New Roman" w:hint="eastAsia"/>
        </w:rPr>
        <w:t>Rheological Properties</w:t>
      </w:r>
    </w:p>
    <w:p w:rsidR="001C0A55" w:rsidRDefault="003F2E97">
      <w:pPr>
        <w:ind w:firstLineChars="177" w:firstLine="496"/>
        <w:rPr>
          <w:rFonts w:ascii="宋体" w:hAnsi="宋体"/>
          <w:szCs w:val="24"/>
        </w:rPr>
      </w:pPr>
      <w:r w:rsidRPr="003F2E97">
        <w:rPr>
          <w:rFonts w:ascii="宋体" w:hAnsi="宋体" w:hint="eastAsia"/>
          <w:szCs w:val="24"/>
        </w:rPr>
        <w:t>浆体剪切速率与剪切力之间的变化关系。</w:t>
      </w:r>
    </w:p>
    <w:p w:rsidR="00EA79DF" w:rsidRPr="00EA79DF" w:rsidRDefault="00EA79DF" w:rsidP="00EA79DF">
      <w:pPr>
        <w:pStyle w:val="a7"/>
        <w:numPr>
          <w:ilvl w:val="0"/>
          <w:numId w:val="24"/>
        </w:numPr>
        <w:rPr>
          <w:szCs w:val="24"/>
        </w:rPr>
      </w:pPr>
      <w:r w:rsidRPr="00EA79DF">
        <w:rPr>
          <w:rFonts w:hint="eastAsia"/>
          <w:szCs w:val="24"/>
        </w:rPr>
        <w:t>宾汉体</w:t>
      </w:r>
      <w:r w:rsidRPr="00EA79DF">
        <w:rPr>
          <w:rFonts w:hint="eastAsia"/>
          <w:szCs w:val="24"/>
        </w:rPr>
        <w:t xml:space="preserve">  </w:t>
      </w:r>
      <w:r w:rsidRPr="00E832F4">
        <w:rPr>
          <w:rFonts w:ascii="Times New Roman" w:hAnsi="Times New Roman" w:cs="Times New Roman"/>
        </w:rPr>
        <w:t xml:space="preserve">Bingham </w:t>
      </w:r>
      <w:r w:rsidRPr="00E832F4">
        <w:rPr>
          <w:rFonts w:ascii="Times New Roman" w:hAnsi="Times New Roman" w:cs="Times New Roman" w:hint="eastAsia"/>
        </w:rPr>
        <w:t>F</w:t>
      </w:r>
      <w:r w:rsidRPr="00E832F4">
        <w:rPr>
          <w:rFonts w:ascii="Times New Roman" w:hAnsi="Times New Roman" w:cs="Times New Roman"/>
        </w:rPr>
        <w:t>luid</w:t>
      </w:r>
    </w:p>
    <w:p w:rsidR="001C0A55" w:rsidRDefault="00EA79DF">
      <w:pPr>
        <w:ind w:firstLineChars="200" w:firstLine="560"/>
        <w:rPr>
          <w:rFonts w:ascii="宋体" w:hAnsi="宋体"/>
          <w:szCs w:val="24"/>
        </w:rPr>
      </w:pPr>
      <w:r w:rsidRPr="00EA79DF">
        <w:rPr>
          <w:rFonts w:ascii="宋体" w:hAnsi="宋体" w:hint="eastAsia"/>
          <w:szCs w:val="24"/>
        </w:rPr>
        <w:t>非牛顿流体的一种，当剪切应力超过某值时开始发生剪切变形，剪切力随剪切变形速率呈正变线性变化的流体。</w:t>
      </w:r>
    </w:p>
    <w:p w:rsidR="00EA79DF" w:rsidRPr="00F3528E" w:rsidRDefault="00EA79DF" w:rsidP="00EA79DF">
      <w:pPr>
        <w:pStyle w:val="a7"/>
        <w:numPr>
          <w:ilvl w:val="0"/>
          <w:numId w:val="24"/>
        </w:numPr>
        <w:rPr>
          <w:szCs w:val="24"/>
        </w:rPr>
      </w:pPr>
      <w:r>
        <w:rPr>
          <w:rFonts w:hint="eastAsia"/>
          <w:szCs w:val="24"/>
        </w:rPr>
        <w:t>似</w:t>
      </w:r>
      <w:r w:rsidRPr="00F3528E">
        <w:rPr>
          <w:rFonts w:hint="eastAsia"/>
          <w:szCs w:val="24"/>
        </w:rPr>
        <w:t>均质流</w:t>
      </w:r>
      <w:r w:rsidRPr="00F3528E">
        <w:rPr>
          <w:rFonts w:hint="eastAsia"/>
          <w:szCs w:val="24"/>
        </w:rPr>
        <w:t xml:space="preserve">  </w:t>
      </w:r>
      <w:proofErr w:type="spellStart"/>
      <w:r w:rsidRPr="00E832F4">
        <w:rPr>
          <w:rFonts w:ascii="Times New Roman" w:hAnsi="Times New Roman" w:cs="Times New Roman" w:hint="eastAsia"/>
        </w:rPr>
        <w:t>Pseudohomogenous</w:t>
      </w:r>
      <w:proofErr w:type="spellEnd"/>
      <w:r w:rsidRPr="00E832F4">
        <w:rPr>
          <w:rFonts w:ascii="Times New Roman" w:hAnsi="Times New Roman" w:cs="Times New Roman" w:hint="eastAsia"/>
        </w:rPr>
        <w:t xml:space="preserve"> Flow</w:t>
      </w:r>
    </w:p>
    <w:p w:rsidR="001C0A55" w:rsidRDefault="00EA79DF">
      <w:pPr>
        <w:ind w:firstLineChars="200" w:firstLine="560"/>
        <w:rPr>
          <w:rFonts w:ascii="宋体" w:hAnsi="宋体"/>
          <w:szCs w:val="24"/>
        </w:rPr>
      </w:pPr>
      <w:r>
        <w:rPr>
          <w:rFonts w:ascii="宋体" w:hAnsi="宋体" w:hint="eastAsia"/>
          <w:szCs w:val="24"/>
        </w:rPr>
        <w:t>一定粒度、浓度的固液</w:t>
      </w:r>
      <w:r w:rsidRPr="004B28CD">
        <w:rPr>
          <w:rFonts w:ascii="宋体" w:hAnsi="宋体" w:hint="eastAsia"/>
          <w:szCs w:val="24"/>
        </w:rPr>
        <w:t>两相</w:t>
      </w:r>
      <w:r>
        <w:rPr>
          <w:rFonts w:ascii="宋体" w:hAnsi="宋体" w:hint="eastAsia"/>
          <w:szCs w:val="24"/>
        </w:rPr>
        <w:t>浆体</w:t>
      </w:r>
      <w:r w:rsidRPr="004B28CD">
        <w:rPr>
          <w:rFonts w:ascii="宋体" w:hAnsi="宋体" w:hint="eastAsia"/>
          <w:szCs w:val="24"/>
        </w:rPr>
        <w:t>，</w:t>
      </w:r>
      <w:r>
        <w:rPr>
          <w:rFonts w:ascii="宋体" w:hAnsi="宋体" w:hint="eastAsia"/>
          <w:szCs w:val="24"/>
        </w:rPr>
        <w:t>在一定流速时形成的管道断面各点浓度分布基本一致的流态。</w:t>
      </w:r>
    </w:p>
    <w:p w:rsidR="00EA79DF" w:rsidRPr="00EA79DF" w:rsidRDefault="00EA79DF" w:rsidP="00EA79DF">
      <w:pPr>
        <w:pStyle w:val="a7"/>
        <w:numPr>
          <w:ilvl w:val="0"/>
          <w:numId w:val="24"/>
        </w:numPr>
        <w:rPr>
          <w:szCs w:val="24"/>
        </w:rPr>
      </w:pPr>
      <w:r w:rsidRPr="00EA79DF">
        <w:rPr>
          <w:rFonts w:hint="eastAsia"/>
          <w:szCs w:val="24"/>
        </w:rPr>
        <w:t>临界流速</w:t>
      </w:r>
      <w:r w:rsidRPr="00EA79DF">
        <w:rPr>
          <w:rFonts w:hint="eastAsia"/>
          <w:szCs w:val="24"/>
        </w:rPr>
        <w:t xml:space="preserve">  </w:t>
      </w:r>
      <w:r w:rsidRPr="00E832F4">
        <w:rPr>
          <w:rFonts w:ascii="Times New Roman" w:hAnsi="Times New Roman" w:cs="Times New Roman"/>
        </w:rPr>
        <w:t xml:space="preserve">Critical </w:t>
      </w:r>
      <w:r w:rsidRPr="00E832F4">
        <w:rPr>
          <w:rFonts w:ascii="Times New Roman" w:hAnsi="Times New Roman" w:cs="Times New Roman" w:hint="eastAsia"/>
        </w:rPr>
        <w:t>V</w:t>
      </w:r>
      <w:r w:rsidRPr="00E832F4">
        <w:rPr>
          <w:rFonts w:ascii="Times New Roman" w:hAnsi="Times New Roman" w:cs="Times New Roman"/>
        </w:rPr>
        <w:t>elocity</w:t>
      </w:r>
    </w:p>
    <w:p w:rsidR="001C0A55" w:rsidRDefault="00EA79DF">
      <w:pPr>
        <w:ind w:firstLineChars="200" w:firstLine="560"/>
        <w:rPr>
          <w:rFonts w:ascii="宋体" w:hAnsi="宋体"/>
          <w:szCs w:val="24"/>
        </w:rPr>
      </w:pPr>
      <w:r w:rsidRPr="00EA79DF">
        <w:rPr>
          <w:rFonts w:ascii="宋体" w:hAnsi="宋体" w:hint="eastAsia"/>
          <w:szCs w:val="24"/>
        </w:rPr>
        <w:t>固体颗粒在管道中由沉积状态过渡到完全悬浮状态的最低流速。</w:t>
      </w:r>
    </w:p>
    <w:p w:rsidR="00EA79DF" w:rsidRPr="00EA79DF" w:rsidRDefault="00EA79DF" w:rsidP="00EA79DF">
      <w:pPr>
        <w:pStyle w:val="a7"/>
        <w:numPr>
          <w:ilvl w:val="0"/>
          <w:numId w:val="24"/>
        </w:numPr>
        <w:rPr>
          <w:szCs w:val="24"/>
        </w:rPr>
      </w:pPr>
      <w:r w:rsidRPr="00EA79DF">
        <w:rPr>
          <w:rFonts w:hint="eastAsia"/>
          <w:szCs w:val="24"/>
        </w:rPr>
        <w:t>消能站</w:t>
      </w:r>
      <w:r w:rsidRPr="00EA79DF">
        <w:rPr>
          <w:szCs w:val="24"/>
        </w:rPr>
        <w:t xml:space="preserve"> </w:t>
      </w:r>
      <w:r w:rsidRPr="00E832F4">
        <w:rPr>
          <w:rFonts w:ascii="Times New Roman" w:hAnsi="Times New Roman" w:cs="Times New Roman"/>
        </w:rPr>
        <w:t xml:space="preserve"> Energy Dissipation Station</w:t>
      </w:r>
    </w:p>
    <w:p w:rsidR="001C0A55" w:rsidRDefault="00EA79DF">
      <w:pPr>
        <w:ind w:firstLineChars="200" w:firstLine="560"/>
        <w:rPr>
          <w:rFonts w:ascii="宋体" w:hAnsi="宋体"/>
          <w:szCs w:val="24"/>
        </w:rPr>
      </w:pPr>
      <w:r w:rsidRPr="00EA79DF">
        <w:rPr>
          <w:rFonts w:ascii="宋体" w:hAnsi="宋体" w:hint="eastAsia"/>
          <w:szCs w:val="24"/>
        </w:rPr>
        <w:lastRenderedPageBreak/>
        <w:t>利用孔板、阀门和特殊管件，消耗管道多余势能，使管道满管输送，防止加速流和气蚀危害产生的安全防护站场。</w:t>
      </w:r>
    </w:p>
    <w:p w:rsidR="00EA79DF" w:rsidRDefault="00EA79DF" w:rsidP="00EA79DF">
      <w:pPr>
        <w:pStyle w:val="a7"/>
        <w:numPr>
          <w:ilvl w:val="0"/>
          <w:numId w:val="24"/>
        </w:numPr>
        <w:rPr>
          <w:szCs w:val="24"/>
        </w:rPr>
      </w:pPr>
      <w:r w:rsidRPr="00EA79DF">
        <w:rPr>
          <w:rFonts w:hint="eastAsia"/>
          <w:szCs w:val="24"/>
        </w:rPr>
        <w:t>势能水头</w:t>
      </w:r>
      <w:r w:rsidRPr="00EA79DF">
        <w:rPr>
          <w:rFonts w:hint="eastAsia"/>
          <w:szCs w:val="24"/>
        </w:rPr>
        <w:t xml:space="preserve"> </w:t>
      </w:r>
      <w:r w:rsidR="00E832F4">
        <w:rPr>
          <w:rFonts w:hint="eastAsia"/>
          <w:szCs w:val="24"/>
        </w:rPr>
        <w:t xml:space="preserve"> </w:t>
      </w:r>
      <w:r w:rsidRPr="00E832F4">
        <w:rPr>
          <w:rFonts w:ascii="Times New Roman" w:hAnsi="Times New Roman" w:cs="Times New Roman"/>
        </w:rPr>
        <w:t xml:space="preserve">Potential </w:t>
      </w:r>
      <w:r w:rsidRPr="00E832F4">
        <w:rPr>
          <w:rFonts w:ascii="Times New Roman" w:hAnsi="Times New Roman" w:cs="Times New Roman" w:hint="eastAsia"/>
        </w:rPr>
        <w:t>W</w:t>
      </w:r>
      <w:r w:rsidRPr="00E832F4">
        <w:rPr>
          <w:rFonts w:ascii="Times New Roman" w:hAnsi="Times New Roman" w:cs="Times New Roman"/>
        </w:rPr>
        <w:t>aterhead</w:t>
      </w:r>
    </w:p>
    <w:p w:rsidR="001C0A55" w:rsidRDefault="00EA79DF">
      <w:pPr>
        <w:ind w:firstLineChars="200" w:firstLine="560"/>
        <w:rPr>
          <w:rFonts w:ascii="宋体" w:hAnsi="宋体"/>
          <w:szCs w:val="24"/>
        </w:rPr>
      </w:pPr>
      <w:r w:rsidRPr="00EA79DF">
        <w:rPr>
          <w:rFonts w:ascii="宋体" w:hAnsi="宋体" w:hint="eastAsia"/>
          <w:szCs w:val="24"/>
        </w:rPr>
        <w:t>由管线敷设的地势高差引起的管道高低点断面的静压差。</w:t>
      </w:r>
    </w:p>
    <w:p w:rsidR="00EA79DF" w:rsidRPr="00EA79DF" w:rsidRDefault="00EA79DF" w:rsidP="00EA79DF">
      <w:pPr>
        <w:pStyle w:val="a7"/>
        <w:numPr>
          <w:ilvl w:val="0"/>
          <w:numId w:val="24"/>
        </w:numPr>
        <w:rPr>
          <w:szCs w:val="24"/>
        </w:rPr>
      </w:pPr>
      <w:r w:rsidRPr="00EA79DF">
        <w:rPr>
          <w:rFonts w:hint="eastAsia"/>
          <w:szCs w:val="24"/>
        </w:rPr>
        <w:t>水击压力</w:t>
      </w:r>
      <w:r w:rsidRPr="00EA79DF">
        <w:rPr>
          <w:rFonts w:hint="eastAsia"/>
          <w:szCs w:val="24"/>
        </w:rPr>
        <w:t xml:space="preserve">  </w:t>
      </w:r>
      <w:r w:rsidRPr="00E832F4">
        <w:rPr>
          <w:rFonts w:ascii="Times New Roman" w:hAnsi="Times New Roman" w:cs="Times New Roman" w:hint="eastAsia"/>
        </w:rPr>
        <w:t>Surge Pressure</w:t>
      </w:r>
      <w:r w:rsidRPr="00EA79DF">
        <w:rPr>
          <w:rFonts w:hint="eastAsia"/>
          <w:szCs w:val="24"/>
        </w:rPr>
        <w:t xml:space="preserve"> </w:t>
      </w:r>
    </w:p>
    <w:p w:rsidR="001C0A55" w:rsidRDefault="00EA79DF">
      <w:pPr>
        <w:ind w:firstLineChars="200" w:firstLine="560"/>
        <w:rPr>
          <w:rFonts w:ascii="宋体" w:hAnsi="宋体"/>
          <w:szCs w:val="24"/>
        </w:rPr>
      </w:pPr>
      <w:r w:rsidRPr="00EA79DF">
        <w:rPr>
          <w:rFonts w:ascii="宋体" w:hAnsi="宋体" w:hint="eastAsia"/>
          <w:szCs w:val="24"/>
        </w:rPr>
        <w:t>密</w:t>
      </w:r>
      <w:r w:rsidRPr="00EA79DF">
        <w:rPr>
          <w:rFonts w:ascii="宋体" w:hAnsi="宋体"/>
          <w:szCs w:val="24"/>
        </w:rPr>
        <w:t>闭管道中</w:t>
      </w:r>
      <w:r w:rsidRPr="00EA79DF">
        <w:rPr>
          <w:rFonts w:ascii="宋体" w:hAnsi="宋体" w:hint="eastAsia"/>
          <w:szCs w:val="24"/>
        </w:rPr>
        <w:t>流体因流速突然变化所产生的</w:t>
      </w:r>
      <w:r w:rsidRPr="00EA79DF">
        <w:rPr>
          <w:rFonts w:ascii="宋体" w:hAnsi="宋体"/>
          <w:szCs w:val="24"/>
        </w:rPr>
        <w:t>非定常压力</w:t>
      </w:r>
      <w:r w:rsidRPr="00EA79DF">
        <w:rPr>
          <w:rFonts w:ascii="宋体" w:hAnsi="宋体" w:hint="eastAsia"/>
          <w:szCs w:val="24"/>
        </w:rPr>
        <w:t>。</w:t>
      </w:r>
    </w:p>
    <w:p w:rsidR="00EA79DF" w:rsidRPr="00EA79DF" w:rsidRDefault="00EA79DF" w:rsidP="00EA79DF">
      <w:pPr>
        <w:pStyle w:val="a7"/>
        <w:numPr>
          <w:ilvl w:val="0"/>
          <w:numId w:val="24"/>
        </w:numPr>
        <w:rPr>
          <w:szCs w:val="24"/>
        </w:rPr>
      </w:pPr>
      <w:r w:rsidRPr="00EA79DF">
        <w:rPr>
          <w:rFonts w:hint="eastAsia"/>
          <w:szCs w:val="24"/>
        </w:rPr>
        <w:t>安全检测环管</w:t>
      </w:r>
      <w:r w:rsidRPr="00EA79DF">
        <w:rPr>
          <w:szCs w:val="24"/>
        </w:rPr>
        <w:t xml:space="preserve">  </w:t>
      </w:r>
      <w:r w:rsidRPr="00E832F4">
        <w:rPr>
          <w:rFonts w:ascii="Times New Roman" w:hAnsi="Times New Roman" w:cs="Times New Roman"/>
        </w:rPr>
        <w:t>Safety Test Loop</w:t>
      </w:r>
    </w:p>
    <w:p w:rsidR="001C0A55" w:rsidRDefault="00EA79DF">
      <w:pPr>
        <w:ind w:firstLineChars="200" w:firstLine="560"/>
        <w:rPr>
          <w:rFonts w:ascii="宋体" w:hAnsi="宋体"/>
          <w:szCs w:val="24"/>
        </w:rPr>
      </w:pPr>
      <w:r>
        <w:rPr>
          <w:rFonts w:ascii="宋体" w:hAnsi="宋体" w:hint="eastAsia"/>
          <w:szCs w:val="24"/>
        </w:rPr>
        <w:t>设置在首端泵站主泵入口前的</w:t>
      </w:r>
      <w:r w:rsidRPr="004B28CD">
        <w:rPr>
          <w:rFonts w:ascii="宋体" w:hAnsi="宋体" w:hint="eastAsia"/>
          <w:szCs w:val="24"/>
        </w:rPr>
        <w:t>检测</w:t>
      </w:r>
      <w:r>
        <w:rPr>
          <w:rFonts w:ascii="宋体" w:hAnsi="宋体" w:hint="eastAsia"/>
          <w:szCs w:val="24"/>
        </w:rPr>
        <w:t>环管，通过测量仪器仪表，检测进入泵站的浆体的各种特征参数，并可监测管道的磨腐蚀率。</w:t>
      </w:r>
    </w:p>
    <w:p w:rsidR="00EA79DF" w:rsidRPr="00F3528E" w:rsidRDefault="00EA79DF" w:rsidP="00EA79DF">
      <w:pPr>
        <w:pStyle w:val="a7"/>
        <w:numPr>
          <w:ilvl w:val="0"/>
          <w:numId w:val="24"/>
        </w:numPr>
        <w:rPr>
          <w:szCs w:val="24"/>
        </w:rPr>
      </w:pPr>
      <w:r w:rsidRPr="00F3528E">
        <w:rPr>
          <w:rFonts w:hint="eastAsia"/>
          <w:szCs w:val="24"/>
        </w:rPr>
        <w:t>阀站</w:t>
      </w:r>
      <w:r w:rsidRPr="00F3528E">
        <w:rPr>
          <w:rFonts w:hint="eastAsia"/>
          <w:szCs w:val="24"/>
        </w:rPr>
        <w:t xml:space="preserve">  </w:t>
      </w:r>
      <w:r w:rsidRPr="00E832F4">
        <w:rPr>
          <w:rFonts w:ascii="Times New Roman" w:hAnsi="Times New Roman" w:cs="Times New Roman" w:hint="eastAsia"/>
        </w:rPr>
        <w:t>Valve Station</w:t>
      </w:r>
    </w:p>
    <w:p w:rsidR="001C0A55" w:rsidRDefault="00EA79DF">
      <w:pPr>
        <w:ind w:firstLineChars="200" w:firstLine="560"/>
        <w:rPr>
          <w:rFonts w:ascii="宋体" w:hAnsi="宋体"/>
          <w:szCs w:val="24"/>
        </w:rPr>
      </w:pPr>
      <w:r>
        <w:rPr>
          <w:rFonts w:ascii="宋体" w:hAnsi="宋体" w:hint="eastAsia"/>
          <w:szCs w:val="24"/>
        </w:rPr>
        <w:t>浆体</w:t>
      </w:r>
      <w:r w:rsidRPr="00F3528E">
        <w:rPr>
          <w:rFonts w:ascii="宋体" w:hAnsi="宋体" w:hint="eastAsia"/>
          <w:szCs w:val="24"/>
        </w:rPr>
        <w:t>管道系统</w:t>
      </w:r>
      <w:r>
        <w:rPr>
          <w:rFonts w:ascii="宋体" w:hAnsi="宋体" w:hint="eastAsia"/>
          <w:szCs w:val="24"/>
        </w:rPr>
        <w:t>线路中，由</w:t>
      </w:r>
      <w:r w:rsidRPr="00F3528E">
        <w:rPr>
          <w:rFonts w:ascii="宋体" w:hAnsi="宋体" w:hint="eastAsia"/>
          <w:szCs w:val="24"/>
        </w:rPr>
        <w:t>阀门、电控装置等</w:t>
      </w:r>
      <w:r>
        <w:rPr>
          <w:rFonts w:ascii="宋体" w:hAnsi="宋体" w:hint="eastAsia"/>
          <w:szCs w:val="24"/>
        </w:rPr>
        <w:t>组成</w:t>
      </w:r>
      <w:r w:rsidRPr="00F3528E">
        <w:rPr>
          <w:rFonts w:ascii="宋体" w:hAnsi="宋体" w:hint="eastAsia"/>
          <w:szCs w:val="24"/>
        </w:rPr>
        <w:t>的</w:t>
      </w:r>
      <w:r>
        <w:rPr>
          <w:rFonts w:ascii="宋体" w:hAnsi="宋体" w:hint="eastAsia"/>
          <w:szCs w:val="24"/>
        </w:rPr>
        <w:t>独立</w:t>
      </w:r>
      <w:r w:rsidRPr="00F3528E">
        <w:rPr>
          <w:rFonts w:ascii="宋体" w:hAnsi="宋体" w:hint="eastAsia"/>
          <w:szCs w:val="24"/>
        </w:rPr>
        <w:t>站房。</w:t>
      </w:r>
    </w:p>
    <w:p w:rsidR="00EA79DF" w:rsidRPr="00566340" w:rsidRDefault="00EA79DF" w:rsidP="00EA79DF">
      <w:pPr>
        <w:pStyle w:val="a7"/>
        <w:numPr>
          <w:ilvl w:val="0"/>
          <w:numId w:val="24"/>
        </w:numPr>
        <w:rPr>
          <w:szCs w:val="24"/>
        </w:rPr>
      </w:pPr>
      <w:r w:rsidRPr="00EA79DF">
        <w:rPr>
          <w:rFonts w:hint="eastAsia"/>
          <w:szCs w:val="24"/>
        </w:rPr>
        <w:t>管道智能系统</w:t>
      </w:r>
      <w:r w:rsidRPr="00EA79DF">
        <w:rPr>
          <w:szCs w:val="24"/>
        </w:rPr>
        <w:t xml:space="preserve"> </w:t>
      </w:r>
      <w:r>
        <w:rPr>
          <w:szCs w:val="24"/>
        </w:rPr>
        <w:t xml:space="preserve"> </w:t>
      </w:r>
      <w:r w:rsidRPr="00E832F4">
        <w:rPr>
          <w:rFonts w:ascii="Times New Roman" w:hAnsi="Times New Roman" w:cs="Times New Roman"/>
        </w:rPr>
        <w:t xml:space="preserve">Pipeline </w:t>
      </w:r>
      <w:r w:rsidRPr="00E832F4">
        <w:rPr>
          <w:rFonts w:ascii="Times New Roman" w:hAnsi="Times New Roman" w:cs="Times New Roman" w:hint="eastAsia"/>
        </w:rPr>
        <w:t>I</w:t>
      </w:r>
      <w:r w:rsidRPr="00E832F4">
        <w:rPr>
          <w:rFonts w:ascii="Times New Roman" w:hAnsi="Times New Roman" w:cs="Times New Roman"/>
        </w:rPr>
        <w:t>ntelligent System</w:t>
      </w:r>
      <w:r>
        <w:rPr>
          <w:szCs w:val="24"/>
        </w:rPr>
        <w:t xml:space="preserve"> </w:t>
      </w:r>
    </w:p>
    <w:p w:rsidR="00EA79DF" w:rsidRPr="009B5AE2" w:rsidRDefault="00EA79DF" w:rsidP="00EA79DF">
      <w:pPr>
        <w:ind w:firstLine="480"/>
        <w:rPr>
          <w:rFonts w:ascii="宋体" w:hAnsi="宋体"/>
          <w:szCs w:val="24"/>
        </w:rPr>
      </w:pPr>
      <w:r w:rsidRPr="009B5AE2">
        <w:rPr>
          <w:rFonts w:ascii="宋体" w:hAnsi="宋体" w:hint="eastAsia"/>
          <w:szCs w:val="24"/>
        </w:rPr>
        <w:t>基于物联网和智能控制技术，采用计算机辅助设计、整合网络技术、大数据平台，建立</w:t>
      </w:r>
      <w:r>
        <w:rPr>
          <w:rFonts w:ascii="宋体" w:hAnsi="宋体" w:hint="eastAsia"/>
          <w:szCs w:val="24"/>
        </w:rPr>
        <w:t>浆体</w:t>
      </w:r>
      <w:r w:rsidR="00A52EC5">
        <w:rPr>
          <w:rFonts w:ascii="宋体" w:hAnsi="宋体" w:hint="eastAsia"/>
          <w:szCs w:val="24"/>
        </w:rPr>
        <w:t>管道运行模型，实现</w:t>
      </w:r>
      <w:r w:rsidRPr="009B5AE2">
        <w:rPr>
          <w:rFonts w:ascii="宋体" w:hAnsi="宋体" w:hint="eastAsia"/>
          <w:szCs w:val="24"/>
        </w:rPr>
        <w:t>管道的数字化巡检、GIS监控、防腐检测与评估、运营动态仿真、</w:t>
      </w:r>
      <w:r>
        <w:rPr>
          <w:rFonts w:ascii="宋体" w:hAnsi="宋体" w:hint="eastAsia"/>
          <w:szCs w:val="24"/>
        </w:rPr>
        <w:t>测堵测漏与水击安全保护、</w:t>
      </w:r>
      <w:r w:rsidRPr="009B5AE2">
        <w:rPr>
          <w:rFonts w:ascii="宋体" w:hAnsi="宋体" w:hint="eastAsia"/>
          <w:szCs w:val="24"/>
        </w:rPr>
        <w:t>能耗控制、</w:t>
      </w:r>
      <w:r>
        <w:rPr>
          <w:rFonts w:ascii="宋体" w:hAnsi="宋体" w:hint="eastAsia"/>
          <w:szCs w:val="24"/>
        </w:rPr>
        <w:t>智能调度</w:t>
      </w:r>
      <w:r w:rsidRPr="009B5AE2">
        <w:rPr>
          <w:rFonts w:ascii="宋体" w:hAnsi="宋体" w:hint="eastAsia"/>
          <w:szCs w:val="24"/>
        </w:rPr>
        <w:t>生产管理</w:t>
      </w:r>
      <w:r>
        <w:rPr>
          <w:rFonts w:ascii="宋体" w:hAnsi="宋体" w:hint="eastAsia"/>
          <w:szCs w:val="24"/>
        </w:rPr>
        <w:t>等综合功能</w:t>
      </w:r>
      <w:r w:rsidR="00A52EC5">
        <w:rPr>
          <w:rFonts w:ascii="宋体" w:hAnsi="宋体" w:hint="eastAsia"/>
          <w:szCs w:val="24"/>
        </w:rPr>
        <w:t>的系统</w:t>
      </w:r>
      <w:r>
        <w:rPr>
          <w:rFonts w:ascii="宋体" w:hAnsi="宋体" w:hint="eastAsia"/>
          <w:szCs w:val="24"/>
        </w:rPr>
        <w:t>。</w:t>
      </w:r>
    </w:p>
    <w:p w:rsidR="00EA79DF" w:rsidRPr="00F3528E" w:rsidRDefault="00EA79DF" w:rsidP="00EA79DF">
      <w:pPr>
        <w:pStyle w:val="a7"/>
        <w:numPr>
          <w:ilvl w:val="0"/>
          <w:numId w:val="24"/>
        </w:numPr>
        <w:rPr>
          <w:szCs w:val="24"/>
        </w:rPr>
      </w:pPr>
      <w:r w:rsidRPr="00F3528E">
        <w:rPr>
          <w:rFonts w:hint="eastAsia"/>
          <w:szCs w:val="24"/>
        </w:rPr>
        <w:t>半工业性环管试验</w:t>
      </w:r>
      <w:r w:rsidRPr="00F3528E">
        <w:rPr>
          <w:rFonts w:hint="eastAsia"/>
          <w:szCs w:val="24"/>
        </w:rPr>
        <w:t xml:space="preserve">  </w:t>
      </w:r>
      <w:r w:rsidRPr="00E832F4">
        <w:rPr>
          <w:rFonts w:ascii="Times New Roman" w:hAnsi="Times New Roman" w:cs="Times New Roman"/>
        </w:rPr>
        <w:t>Semi-</w:t>
      </w:r>
      <w:r w:rsidRPr="00E832F4">
        <w:rPr>
          <w:rFonts w:ascii="Times New Roman" w:hAnsi="Times New Roman" w:cs="Times New Roman" w:hint="eastAsia"/>
        </w:rPr>
        <w:t>I</w:t>
      </w:r>
      <w:r w:rsidRPr="00E832F4">
        <w:rPr>
          <w:rFonts w:ascii="Times New Roman" w:hAnsi="Times New Roman" w:cs="Times New Roman"/>
        </w:rPr>
        <w:t xml:space="preserve">ndustrial </w:t>
      </w:r>
      <w:r w:rsidRPr="00E832F4">
        <w:rPr>
          <w:rFonts w:ascii="Times New Roman" w:hAnsi="Times New Roman" w:cs="Times New Roman" w:hint="eastAsia"/>
        </w:rPr>
        <w:t>L</w:t>
      </w:r>
      <w:r w:rsidRPr="00E832F4">
        <w:rPr>
          <w:rFonts w:ascii="Times New Roman" w:hAnsi="Times New Roman" w:cs="Times New Roman"/>
        </w:rPr>
        <w:t xml:space="preserve">oop </w:t>
      </w:r>
      <w:r w:rsidRPr="00E832F4">
        <w:rPr>
          <w:rFonts w:ascii="Times New Roman" w:hAnsi="Times New Roman" w:cs="Times New Roman" w:hint="eastAsia"/>
        </w:rPr>
        <w:t>T</w:t>
      </w:r>
      <w:r w:rsidRPr="00E832F4">
        <w:rPr>
          <w:rFonts w:ascii="Times New Roman" w:hAnsi="Times New Roman" w:cs="Times New Roman"/>
        </w:rPr>
        <w:t>est</w:t>
      </w:r>
    </w:p>
    <w:p w:rsidR="001C0A55" w:rsidRDefault="00EA79DF">
      <w:pPr>
        <w:ind w:firstLineChars="200" w:firstLine="560"/>
        <w:rPr>
          <w:rFonts w:ascii="宋体" w:hAnsi="宋体"/>
          <w:szCs w:val="24"/>
        </w:rPr>
      </w:pPr>
      <w:r w:rsidRPr="00F3528E">
        <w:rPr>
          <w:rFonts w:ascii="宋体" w:hAnsi="宋体" w:hint="eastAsia"/>
          <w:szCs w:val="24"/>
        </w:rPr>
        <w:t>在实验室内以一定比例模型缩小的环管系统中，利用管道工程输送的浆体试样，进行摩阻损失、临界流速和管道操作特性等重要参数的模拟输送</w:t>
      </w:r>
      <w:r>
        <w:rPr>
          <w:rFonts w:ascii="宋体" w:hAnsi="宋体" w:hint="eastAsia"/>
          <w:szCs w:val="24"/>
        </w:rPr>
        <w:t>试验</w:t>
      </w:r>
      <w:r w:rsidRPr="00F3528E">
        <w:rPr>
          <w:rFonts w:ascii="宋体" w:hAnsi="宋体" w:hint="eastAsia"/>
          <w:szCs w:val="24"/>
        </w:rPr>
        <w:t>。</w:t>
      </w:r>
    </w:p>
    <w:p w:rsidR="00794DA2" w:rsidRPr="00F3528E" w:rsidRDefault="00794DA2" w:rsidP="00794DA2">
      <w:pPr>
        <w:widowControl/>
        <w:ind w:firstLine="480"/>
        <w:jc w:val="left"/>
        <w:rPr>
          <w:rFonts w:ascii="Calibri" w:hAnsi="Calibri"/>
          <w:szCs w:val="24"/>
        </w:rPr>
      </w:pPr>
      <w:r w:rsidRPr="00F3528E">
        <w:rPr>
          <w:szCs w:val="24"/>
        </w:rPr>
        <w:br w:type="page"/>
      </w:r>
    </w:p>
    <w:p w:rsidR="00794DA2" w:rsidRPr="00F3528E" w:rsidRDefault="00794DA2" w:rsidP="00794DA2">
      <w:pPr>
        <w:pStyle w:val="1"/>
      </w:pPr>
      <w:bookmarkStart w:id="5" w:name="_Toc3462311"/>
      <w:r w:rsidRPr="00F3528E">
        <w:rPr>
          <w:rFonts w:hint="eastAsia"/>
        </w:rPr>
        <w:lastRenderedPageBreak/>
        <w:t xml:space="preserve">3 </w:t>
      </w:r>
      <w:r w:rsidRPr="00F3528E">
        <w:rPr>
          <w:rFonts w:hint="eastAsia"/>
        </w:rPr>
        <w:t>输送工艺</w:t>
      </w:r>
      <w:bookmarkEnd w:id="5"/>
    </w:p>
    <w:p w:rsidR="00794DA2" w:rsidRPr="00DF5E04" w:rsidRDefault="00794DA2" w:rsidP="00794DA2">
      <w:pPr>
        <w:pStyle w:val="2"/>
        <w:rPr>
          <w:szCs w:val="24"/>
        </w:rPr>
      </w:pPr>
      <w:bookmarkStart w:id="6" w:name="_Toc3462312"/>
      <w:r w:rsidRPr="00DF5E04">
        <w:rPr>
          <w:rFonts w:hint="eastAsia"/>
          <w:szCs w:val="24"/>
        </w:rPr>
        <w:t>3.1</w:t>
      </w:r>
      <w:r w:rsidRPr="00DF5E04">
        <w:rPr>
          <w:szCs w:val="24"/>
        </w:rPr>
        <w:t xml:space="preserve"> </w:t>
      </w:r>
      <w:r w:rsidRPr="00DF5E04">
        <w:rPr>
          <w:rFonts w:hint="eastAsia"/>
          <w:szCs w:val="24"/>
        </w:rPr>
        <w:t>一般规定</w:t>
      </w:r>
      <w:bookmarkEnd w:id="6"/>
    </w:p>
    <w:p w:rsidR="00794DA2" w:rsidRDefault="00794DA2" w:rsidP="00794DA2">
      <w:pPr>
        <w:rPr>
          <w:kern w:val="0"/>
          <w:szCs w:val="24"/>
        </w:rPr>
      </w:pPr>
      <w:r w:rsidRPr="00F3528E">
        <w:rPr>
          <w:kern w:val="0"/>
          <w:szCs w:val="24"/>
        </w:rPr>
        <w:t xml:space="preserve">3.1.1 </w:t>
      </w:r>
      <w:r w:rsidRPr="00F3528E">
        <w:rPr>
          <w:rFonts w:hint="eastAsia"/>
          <w:kern w:val="0"/>
          <w:szCs w:val="24"/>
        </w:rPr>
        <w:t>浆体管道输送工程的建设规模和服务年限应</w:t>
      </w:r>
      <w:r>
        <w:rPr>
          <w:rFonts w:hint="eastAsia"/>
          <w:kern w:val="0"/>
          <w:szCs w:val="24"/>
        </w:rPr>
        <w:t>通过</w:t>
      </w:r>
      <w:r w:rsidRPr="00F3528E">
        <w:rPr>
          <w:rFonts w:hint="eastAsia"/>
          <w:kern w:val="0"/>
          <w:szCs w:val="24"/>
        </w:rPr>
        <w:t>可行性</w:t>
      </w:r>
      <w:r>
        <w:rPr>
          <w:rFonts w:hint="eastAsia"/>
          <w:kern w:val="0"/>
          <w:szCs w:val="24"/>
        </w:rPr>
        <w:t>研究</w:t>
      </w:r>
      <w:r w:rsidRPr="00F3528E">
        <w:rPr>
          <w:rFonts w:hint="eastAsia"/>
          <w:kern w:val="0"/>
          <w:szCs w:val="24"/>
        </w:rPr>
        <w:t>确定</w:t>
      </w:r>
      <w:r>
        <w:rPr>
          <w:rFonts w:hint="eastAsia"/>
          <w:kern w:val="0"/>
          <w:szCs w:val="24"/>
        </w:rPr>
        <w:t>，并</w:t>
      </w:r>
      <w:r w:rsidRPr="00F3528E">
        <w:rPr>
          <w:rFonts w:hint="eastAsia"/>
          <w:kern w:val="0"/>
          <w:szCs w:val="24"/>
        </w:rPr>
        <w:t>应与所服务的主体工程相适应。</w:t>
      </w:r>
    </w:p>
    <w:p w:rsidR="00794DA2" w:rsidRPr="00F3528E" w:rsidRDefault="00794DA2" w:rsidP="00794DA2">
      <w:pPr>
        <w:rPr>
          <w:kern w:val="0"/>
          <w:szCs w:val="24"/>
        </w:rPr>
      </w:pPr>
      <w:r w:rsidRPr="00F3528E">
        <w:rPr>
          <w:kern w:val="0"/>
          <w:szCs w:val="24"/>
        </w:rPr>
        <w:t>3.1</w:t>
      </w:r>
      <w:r w:rsidRPr="00F3528E">
        <w:rPr>
          <w:rFonts w:hint="eastAsia"/>
          <w:kern w:val="0"/>
          <w:szCs w:val="24"/>
        </w:rPr>
        <w:t>.</w:t>
      </w:r>
      <w:r w:rsidRPr="00F3528E">
        <w:rPr>
          <w:kern w:val="0"/>
          <w:szCs w:val="24"/>
        </w:rPr>
        <w:t xml:space="preserve">2 </w:t>
      </w:r>
      <w:r w:rsidRPr="00F3528E">
        <w:rPr>
          <w:rFonts w:hint="eastAsia"/>
          <w:kern w:val="0"/>
          <w:szCs w:val="24"/>
        </w:rPr>
        <w:t>输送系统的</w:t>
      </w:r>
      <w:r>
        <w:rPr>
          <w:rFonts w:hint="eastAsia"/>
          <w:kern w:val="0"/>
          <w:szCs w:val="24"/>
        </w:rPr>
        <w:t>设计</w:t>
      </w:r>
      <w:r w:rsidRPr="00F3528E">
        <w:rPr>
          <w:rFonts w:hint="eastAsia"/>
          <w:kern w:val="0"/>
          <w:szCs w:val="24"/>
        </w:rPr>
        <w:t>输送能力应按年输送量确定</w:t>
      </w:r>
      <w:r>
        <w:rPr>
          <w:rFonts w:hint="eastAsia"/>
          <w:kern w:val="0"/>
          <w:szCs w:val="24"/>
        </w:rPr>
        <w:t>，并宜</w:t>
      </w:r>
      <w:r w:rsidRPr="00F3528E">
        <w:rPr>
          <w:rFonts w:hint="eastAsia"/>
          <w:kern w:val="0"/>
          <w:szCs w:val="24"/>
        </w:rPr>
        <w:t>有</w:t>
      </w:r>
      <w:r w:rsidRPr="00F3528E">
        <w:rPr>
          <w:kern w:val="0"/>
          <w:szCs w:val="24"/>
        </w:rPr>
        <w:t>5%</w:t>
      </w:r>
      <w:r w:rsidRPr="00F3528E">
        <w:rPr>
          <w:rFonts w:hint="eastAsia"/>
          <w:kern w:val="0"/>
          <w:szCs w:val="24"/>
        </w:rPr>
        <w:t>～</w:t>
      </w:r>
      <w:r w:rsidRPr="00F3528E">
        <w:rPr>
          <w:kern w:val="0"/>
          <w:szCs w:val="24"/>
        </w:rPr>
        <w:t>10%</w:t>
      </w:r>
      <w:r w:rsidRPr="00F3528E">
        <w:rPr>
          <w:rFonts w:hint="eastAsia"/>
          <w:kern w:val="0"/>
          <w:szCs w:val="24"/>
        </w:rPr>
        <w:t>的富余量。</w:t>
      </w:r>
    </w:p>
    <w:p w:rsidR="00794DA2" w:rsidRPr="00F3528E" w:rsidRDefault="00794DA2" w:rsidP="00794DA2">
      <w:pPr>
        <w:rPr>
          <w:kern w:val="0"/>
          <w:szCs w:val="24"/>
        </w:rPr>
      </w:pPr>
      <w:r w:rsidRPr="00F3528E">
        <w:rPr>
          <w:kern w:val="0"/>
          <w:szCs w:val="24"/>
        </w:rPr>
        <w:t>3.</w:t>
      </w:r>
      <w:r w:rsidRPr="00F3528E">
        <w:rPr>
          <w:rFonts w:hint="eastAsia"/>
          <w:kern w:val="0"/>
          <w:szCs w:val="24"/>
        </w:rPr>
        <w:t>1</w:t>
      </w:r>
      <w:r w:rsidRPr="00F3528E">
        <w:rPr>
          <w:kern w:val="0"/>
          <w:szCs w:val="24"/>
        </w:rPr>
        <w:t>.3</w:t>
      </w:r>
      <w:r w:rsidRPr="008021F4">
        <w:rPr>
          <w:rFonts w:asciiTheme="minorHAnsi" w:eastAsiaTheme="minorEastAsia" w:hAnsiTheme="minorHAnsi" w:hint="eastAsia"/>
          <w:kern w:val="0"/>
          <w:szCs w:val="24"/>
        </w:rPr>
        <w:t>浆体管道</w:t>
      </w:r>
      <w:r>
        <w:rPr>
          <w:rFonts w:asciiTheme="minorHAnsi" w:eastAsiaTheme="minorEastAsia" w:hAnsiTheme="minorHAnsi" w:hint="eastAsia"/>
          <w:kern w:val="0"/>
          <w:szCs w:val="24"/>
        </w:rPr>
        <w:t>输送应根据各建设阶段和用户要求选择合适的</w:t>
      </w:r>
      <w:r w:rsidRPr="008021F4">
        <w:rPr>
          <w:rFonts w:asciiTheme="minorHAnsi" w:eastAsiaTheme="minorEastAsia" w:hAnsiTheme="minorHAnsi" w:hint="eastAsia"/>
          <w:kern w:val="0"/>
          <w:szCs w:val="24"/>
        </w:rPr>
        <w:t>输送方式</w:t>
      </w:r>
      <w:r>
        <w:rPr>
          <w:rFonts w:hint="eastAsia"/>
          <w:kern w:val="0"/>
          <w:szCs w:val="24"/>
        </w:rPr>
        <w:t>。</w:t>
      </w:r>
    </w:p>
    <w:p w:rsidR="00794DA2" w:rsidRPr="00B15C17" w:rsidRDefault="00794DA2" w:rsidP="00794DA2">
      <w:pPr>
        <w:rPr>
          <w:rFonts w:asciiTheme="minorHAnsi" w:eastAsiaTheme="minorEastAsia" w:hAnsiTheme="minorHAnsi"/>
          <w:kern w:val="0"/>
          <w:szCs w:val="24"/>
        </w:rPr>
      </w:pPr>
      <w:r w:rsidRPr="00F83C7A">
        <w:rPr>
          <w:kern w:val="0"/>
          <w:szCs w:val="24"/>
        </w:rPr>
        <w:t>3.1.4</w:t>
      </w:r>
      <w:r w:rsidRPr="004B28CD">
        <w:rPr>
          <w:rFonts w:asciiTheme="minorHAnsi" w:eastAsiaTheme="minorEastAsia" w:hAnsiTheme="minorHAnsi" w:hint="eastAsia"/>
          <w:kern w:val="0"/>
          <w:szCs w:val="24"/>
        </w:rPr>
        <w:t>浆体管道输送宜采取定浓度、定流量的方式。</w:t>
      </w:r>
    </w:p>
    <w:p w:rsidR="00794DA2" w:rsidRDefault="00794DA2" w:rsidP="00794DA2">
      <w:pPr>
        <w:rPr>
          <w:kern w:val="0"/>
          <w:szCs w:val="24"/>
        </w:rPr>
      </w:pPr>
      <w:r w:rsidRPr="00F3528E">
        <w:rPr>
          <w:kern w:val="0"/>
          <w:szCs w:val="24"/>
        </w:rPr>
        <w:t xml:space="preserve">3.1.5 </w:t>
      </w:r>
      <w:r w:rsidRPr="00F3528E">
        <w:rPr>
          <w:rFonts w:hint="eastAsia"/>
          <w:kern w:val="0"/>
          <w:szCs w:val="24"/>
        </w:rPr>
        <w:t>输送工艺系统的流程设计应满足连续、批量</w:t>
      </w:r>
      <w:r>
        <w:rPr>
          <w:rFonts w:hint="eastAsia"/>
          <w:kern w:val="0"/>
          <w:szCs w:val="24"/>
        </w:rPr>
        <w:t>、</w:t>
      </w:r>
      <w:r w:rsidRPr="00F3528E">
        <w:rPr>
          <w:rFonts w:hint="eastAsia"/>
          <w:kern w:val="0"/>
          <w:szCs w:val="24"/>
        </w:rPr>
        <w:t>间断输送运行等</w:t>
      </w:r>
      <w:r>
        <w:rPr>
          <w:rFonts w:hint="eastAsia"/>
          <w:kern w:val="0"/>
          <w:szCs w:val="24"/>
        </w:rPr>
        <w:t>工况</w:t>
      </w:r>
      <w:r w:rsidRPr="00F3528E">
        <w:rPr>
          <w:rFonts w:hint="eastAsia"/>
          <w:kern w:val="0"/>
          <w:szCs w:val="24"/>
        </w:rPr>
        <w:t>要求，并</w:t>
      </w:r>
      <w:r>
        <w:rPr>
          <w:rFonts w:hint="eastAsia"/>
          <w:kern w:val="0"/>
          <w:szCs w:val="24"/>
        </w:rPr>
        <w:t>应</w:t>
      </w:r>
      <w:r w:rsidRPr="00F3528E">
        <w:rPr>
          <w:rFonts w:hint="eastAsia"/>
          <w:kern w:val="0"/>
          <w:szCs w:val="24"/>
        </w:rPr>
        <w:t>根据试验资料</w:t>
      </w:r>
      <w:r>
        <w:rPr>
          <w:rFonts w:hint="eastAsia"/>
          <w:kern w:val="0"/>
          <w:szCs w:val="24"/>
        </w:rPr>
        <w:t>或</w:t>
      </w:r>
      <w:r w:rsidRPr="00F3528E">
        <w:rPr>
          <w:rFonts w:hint="eastAsia"/>
          <w:kern w:val="0"/>
          <w:szCs w:val="24"/>
        </w:rPr>
        <w:t>类似系统运行资料选取设计参数。</w:t>
      </w:r>
    </w:p>
    <w:p w:rsidR="00794DA2" w:rsidRPr="00EC7446" w:rsidRDefault="00794DA2" w:rsidP="00794DA2">
      <w:pPr>
        <w:rPr>
          <w:kern w:val="0"/>
          <w:szCs w:val="24"/>
        </w:rPr>
      </w:pPr>
      <w:r>
        <w:rPr>
          <w:kern w:val="0"/>
          <w:szCs w:val="24"/>
        </w:rPr>
        <w:t>3.1.6</w:t>
      </w:r>
      <w:r w:rsidR="00674EF4">
        <w:rPr>
          <w:rFonts w:hint="eastAsia"/>
          <w:kern w:val="0"/>
          <w:szCs w:val="24"/>
        </w:rPr>
        <w:t>浆体管道</w:t>
      </w:r>
      <w:r>
        <w:rPr>
          <w:rFonts w:hint="eastAsia"/>
          <w:kern w:val="0"/>
          <w:szCs w:val="24"/>
        </w:rPr>
        <w:t>多级泵站输送工艺，宜采用密闭输送方式。在中间泵站场站内宜设置开路输送的配套设施。</w:t>
      </w:r>
    </w:p>
    <w:p w:rsidR="00794DA2" w:rsidRPr="00F3528E" w:rsidRDefault="00794DA2" w:rsidP="00794DA2">
      <w:pPr>
        <w:rPr>
          <w:rFonts w:ascii="黑体" w:eastAsia="黑体" w:hAnsi="黑体" w:cs="宋体"/>
          <w:kern w:val="0"/>
          <w:szCs w:val="24"/>
        </w:rPr>
      </w:pPr>
      <w:r w:rsidRPr="00F3528E">
        <w:rPr>
          <w:rFonts w:hint="eastAsia"/>
          <w:kern w:val="0"/>
          <w:szCs w:val="24"/>
        </w:rPr>
        <w:t>3.1.</w:t>
      </w:r>
      <w:r>
        <w:rPr>
          <w:rFonts w:hint="eastAsia"/>
          <w:kern w:val="0"/>
          <w:szCs w:val="24"/>
        </w:rPr>
        <w:t>7</w:t>
      </w:r>
      <w:r w:rsidRPr="00F3528E">
        <w:rPr>
          <w:rFonts w:hint="eastAsia"/>
          <w:kern w:val="0"/>
          <w:szCs w:val="24"/>
        </w:rPr>
        <w:t>浆体管道输送工艺系统</w:t>
      </w:r>
      <w:r>
        <w:rPr>
          <w:rFonts w:hint="eastAsia"/>
          <w:kern w:val="0"/>
          <w:szCs w:val="24"/>
        </w:rPr>
        <w:t>应</w:t>
      </w:r>
      <w:r w:rsidRPr="00F3528E">
        <w:rPr>
          <w:rFonts w:hint="eastAsia"/>
          <w:kern w:val="0"/>
          <w:szCs w:val="24"/>
        </w:rPr>
        <w:t>设置防止管道超压、泄漏、堵管、加速流和气蚀</w:t>
      </w:r>
      <w:r>
        <w:rPr>
          <w:rFonts w:hint="eastAsia"/>
          <w:kern w:val="0"/>
          <w:szCs w:val="24"/>
        </w:rPr>
        <w:t>的</w:t>
      </w:r>
      <w:r w:rsidRPr="00F3528E">
        <w:rPr>
          <w:rFonts w:hint="eastAsia"/>
          <w:kern w:val="0"/>
          <w:szCs w:val="24"/>
        </w:rPr>
        <w:t>安全防护</w:t>
      </w:r>
      <w:r>
        <w:rPr>
          <w:rFonts w:hint="eastAsia"/>
          <w:kern w:val="0"/>
          <w:szCs w:val="24"/>
        </w:rPr>
        <w:t>设</w:t>
      </w:r>
      <w:r w:rsidRPr="00F3528E">
        <w:rPr>
          <w:rFonts w:hint="eastAsia"/>
          <w:kern w:val="0"/>
          <w:szCs w:val="24"/>
        </w:rPr>
        <w:t>施。</w:t>
      </w:r>
    </w:p>
    <w:p w:rsidR="00794DA2" w:rsidRPr="00F3528E" w:rsidRDefault="00794DA2" w:rsidP="00794DA2">
      <w:pPr>
        <w:rPr>
          <w:kern w:val="0"/>
          <w:szCs w:val="24"/>
        </w:rPr>
      </w:pPr>
      <w:r w:rsidRPr="00F3528E">
        <w:rPr>
          <w:rFonts w:hint="eastAsia"/>
          <w:kern w:val="0"/>
          <w:szCs w:val="24"/>
        </w:rPr>
        <w:t>3.1.</w:t>
      </w:r>
      <w:r>
        <w:rPr>
          <w:rFonts w:hint="eastAsia"/>
          <w:kern w:val="0"/>
          <w:szCs w:val="24"/>
        </w:rPr>
        <w:t>8</w:t>
      </w:r>
      <w:r w:rsidRPr="00F3528E">
        <w:rPr>
          <w:rFonts w:hint="eastAsia"/>
          <w:kern w:val="0"/>
          <w:szCs w:val="24"/>
        </w:rPr>
        <w:t>首端</w:t>
      </w:r>
      <w:r>
        <w:rPr>
          <w:rFonts w:hint="eastAsia"/>
          <w:kern w:val="0"/>
          <w:szCs w:val="24"/>
        </w:rPr>
        <w:t>应设置制浆和冲洗用水的供水设施</w:t>
      </w:r>
      <w:r w:rsidRPr="00F3528E">
        <w:rPr>
          <w:rFonts w:hint="eastAsia"/>
          <w:kern w:val="0"/>
          <w:szCs w:val="24"/>
        </w:rPr>
        <w:t>。</w:t>
      </w:r>
    </w:p>
    <w:p w:rsidR="00794DA2" w:rsidRPr="00F3528E" w:rsidRDefault="00794DA2" w:rsidP="00794DA2">
      <w:pPr>
        <w:rPr>
          <w:kern w:val="0"/>
          <w:szCs w:val="24"/>
        </w:rPr>
      </w:pPr>
      <w:r w:rsidRPr="00F3528E">
        <w:rPr>
          <w:rFonts w:hint="eastAsia"/>
          <w:kern w:val="0"/>
          <w:szCs w:val="24"/>
        </w:rPr>
        <w:t>3.1.</w:t>
      </w:r>
      <w:r>
        <w:rPr>
          <w:rFonts w:hint="eastAsia"/>
          <w:kern w:val="0"/>
          <w:szCs w:val="24"/>
        </w:rPr>
        <w:t>9</w:t>
      </w:r>
      <w:r w:rsidRPr="00F3528E">
        <w:rPr>
          <w:rFonts w:hint="eastAsia"/>
          <w:kern w:val="0"/>
          <w:szCs w:val="24"/>
        </w:rPr>
        <w:t>首端</w:t>
      </w:r>
      <w:r>
        <w:rPr>
          <w:rFonts w:hint="eastAsia"/>
          <w:kern w:val="0"/>
          <w:szCs w:val="24"/>
        </w:rPr>
        <w:t>制浆</w:t>
      </w:r>
      <w:r w:rsidRPr="00F3528E">
        <w:rPr>
          <w:rFonts w:hint="eastAsia"/>
          <w:kern w:val="0"/>
          <w:szCs w:val="24"/>
        </w:rPr>
        <w:t>浓度应</w:t>
      </w:r>
      <w:r>
        <w:rPr>
          <w:rFonts w:hint="eastAsia"/>
          <w:kern w:val="0"/>
          <w:szCs w:val="24"/>
        </w:rPr>
        <w:t>不低于</w:t>
      </w:r>
      <w:r w:rsidRPr="00F3528E">
        <w:rPr>
          <w:rFonts w:hint="eastAsia"/>
          <w:kern w:val="0"/>
          <w:szCs w:val="24"/>
        </w:rPr>
        <w:t>设计输送浓度。</w:t>
      </w:r>
    </w:p>
    <w:p w:rsidR="00794DA2" w:rsidRPr="00F3528E" w:rsidRDefault="00794DA2" w:rsidP="00794DA2">
      <w:pPr>
        <w:pStyle w:val="2"/>
        <w:rPr>
          <w:szCs w:val="24"/>
        </w:rPr>
      </w:pPr>
      <w:bookmarkStart w:id="7" w:name="_Toc3462313"/>
      <w:r w:rsidRPr="00F3528E">
        <w:rPr>
          <w:rFonts w:hint="eastAsia"/>
          <w:szCs w:val="24"/>
        </w:rPr>
        <w:t>3</w:t>
      </w:r>
      <w:r w:rsidRPr="00F3528E">
        <w:rPr>
          <w:szCs w:val="24"/>
        </w:rPr>
        <w:t xml:space="preserve">.2 </w:t>
      </w:r>
      <w:r w:rsidRPr="00F3528E">
        <w:rPr>
          <w:rFonts w:hint="eastAsia"/>
          <w:szCs w:val="24"/>
        </w:rPr>
        <w:t>管道材料及管径选择</w:t>
      </w:r>
      <w:bookmarkEnd w:id="7"/>
    </w:p>
    <w:p w:rsidR="00794DA2" w:rsidRDefault="00794DA2" w:rsidP="00794DA2">
      <w:pPr>
        <w:rPr>
          <w:kern w:val="0"/>
          <w:szCs w:val="24"/>
        </w:rPr>
      </w:pPr>
      <w:r>
        <w:rPr>
          <w:kern w:val="0"/>
          <w:szCs w:val="24"/>
        </w:rPr>
        <w:t>3.2.1</w:t>
      </w:r>
      <w:r>
        <w:rPr>
          <w:rFonts w:hint="eastAsia"/>
          <w:kern w:val="0"/>
          <w:szCs w:val="24"/>
        </w:rPr>
        <w:t>管道材料的选择应根据所输送的</w:t>
      </w:r>
      <w:r w:rsidRPr="004B28CD">
        <w:rPr>
          <w:rFonts w:hint="eastAsia"/>
          <w:kern w:val="0"/>
          <w:szCs w:val="24"/>
        </w:rPr>
        <w:t>固体</w:t>
      </w:r>
      <w:r>
        <w:rPr>
          <w:rFonts w:hint="eastAsia"/>
          <w:kern w:val="0"/>
          <w:szCs w:val="24"/>
        </w:rPr>
        <w:t>物料</w:t>
      </w:r>
      <w:r w:rsidRPr="004B28CD">
        <w:rPr>
          <w:rFonts w:hint="eastAsia"/>
          <w:kern w:val="0"/>
          <w:szCs w:val="24"/>
        </w:rPr>
        <w:t>和浆体</w:t>
      </w:r>
      <w:r>
        <w:rPr>
          <w:rFonts w:hint="eastAsia"/>
          <w:kern w:val="0"/>
          <w:szCs w:val="24"/>
        </w:rPr>
        <w:t>特性、管道设计压力、环境温度等因素，经技术经济比较后确定。</w:t>
      </w:r>
    </w:p>
    <w:p w:rsidR="00794DA2" w:rsidRPr="006220B7" w:rsidRDefault="00794DA2" w:rsidP="00794DA2">
      <w:pPr>
        <w:rPr>
          <w:kern w:val="0"/>
          <w:szCs w:val="24"/>
        </w:rPr>
      </w:pPr>
      <w:r>
        <w:rPr>
          <w:kern w:val="0"/>
          <w:szCs w:val="24"/>
        </w:rPr>
        <w:t>3.2.2</w:t>
      </w:r>
      <w:r>
        <w:rPr>
          <w:rFonts w:hint="eastAsia"/>
          <w:kern w:val="0"/>
          <w:szCs w:val="24"/>
        </w:rPr>
        <w:t>浆体</w:t>
      </w:r>
      <w:r w:rsidR="00205BDC">
        <w:rPr>
          <w:rFonts w:hint="eastAsia"/>
          <w:kern w:val="0"/>
          <w:szCs w:val="24"/>
        </w:rPr>
        <w:t>输送</w:t>
      </w:r>
      <w:r>
        <w:rPr>
          <w:rFonts w:hint="eastAsia"/>
          <w:kern w:val="0"/>
          <w:szCs w:val="24"/>
        </w:rPr>
        <w:t>管道宜采用钢管。</w:t>
      </w:r>
    </w:p>
    <w:p w:rsidR="00794DA2" w:rsidRDefault="00794DA2" w:rsidP="00794DA2">
      <w:pPr>
        <w:rPr>
          <w:kern w:val="0"/>
          <w:szCs w:val="24"/>
        </w:rPr>
      </w:pPr>
      <w:r>
        <w:rPr>
          <w:kern w:val="0"/>
          <w:szCs w:val="24"/>
        </w:rPr>
        <w:t>3.2.</w:t>
      </w:r>
      <w:r>
        <w:rPr>
          <w:rFonts w:hint="eastAsia"/>
          <w:kern w:val="0"/>
          <w:szCs w:val="24"/>
        </w:rPr>
        <w:t>3</w:t>
      </w:r>
      <w:r>
        <w:rPr>
          <w:rFonts w:hint="eastAsia"/>
          <w:kern w:val="0"/>
          <w:szCs w:val="24"/>
        </w:rPr>
        <w:t>磨、腐蚀性较强的浆体输送</w:t>
      </w:r>
      <w:r w:rsidR="00D812DF">
        <w:rPr>
          <w:rFonts w:hint="eastAsia"/>
          <w:kern w:val="0"/>
          <w:szCs w:val="24"/>
        </w:rPr>
        <w:t>管道</w:t>
      </w:r>
      <w:r>
        <w:rPr>
          <w:rFonts w:hint="eastAsia"/>
          <w:kern w:val="0"/>
          <w:szCs w:val="24"/>
        </w:rPr>
        <w:t>，</w:t>
      </w:r>
      <w:r w:rsidR="00D812DF">
        <w:rPr>
          <w:rFonts w:hint="eastAsia"/>
          <w:kern w:val="0"/>
          <w:szCs w:val="24"/>
        </w:rPr>
        <w:t>宜</w:t>
      </w:r>
      <w:r>
        <w:rPr>
          <w:rFonts w:hint="eastAsia"/>
          <w:kern w:val="0"/>
          <w:szCs w:val="24"/>
        </w:rPr>
        <w:t>选择</w:t>
      </w:r>
      <w:r w:rsidRPr="004B28CD">
        <w:rPr>
          <w:rFonts w:hint="eastAsia"/>
          <w:kern w:val="0"/>
          <w:szCs w:val="24"/>
        </w:rPr>
        <w:t>钢橡复合管、钢衬</w:t>
      </w:r>
      <w:r>
        <w:rPr>
          <w:rFonts w:hint="eastAsia"/>
          <w:kern w:val="0"/>
          <w:szCs w:val="24"/>
        </w:rPr>
        <w:t>陶</w:t>
      </w:r>
      <w:r>
        <w:rPr>
          <w:rFonts w:hint="eastAsia"/>
          <w:kern w:val="0"/>
          <w:szCs w:val="24"/>
        </w:rPr>
        <w:lastRenderedPageBreak/>
        <w:t>瓷</w:t>
      </w:r>
      <w:r w:rsidRPr="004B28CD">
        <w:rPr>
          <w:rFonts w:hint="eastAsia"/>
          <w:kern w:val="0"/>
          <w:szCs w:val="24"/>
        </w:rPr>
        <w:t>复合管</w:t>
      </w:r>
      <w:r>
        <w:rPr>
          <w:rFonts w:hint="eastAsia"/>
          <w:kern w:val="0"/>
          <w:szCs w:val="24"/>
        </w:rPr>
        <w:t>、</w:t>
      </w:r>
      <w:r w:rsidRPr="004B28CD">
        <w:rPr>
          <w:rFonts w:hint="eastAsia"/>
          <w:kern w:val="0"/>
          <w:szCs w:val="24"/>
        </w:rPr>
        <w:t>钢塑复合管、双金属复合管</w:t>
      </w:r>
      <w:r>
        <w:rPr>
          <w:rFonts w:hint="eastAsia"/>
          <w:kern w:val="0"/>
          <w:szCs w:val="24"/>
        </w:rPr>
        <w:t>。</w:t>
      </w:r>
    </w:p>
    <w:p w:rsidR="00794DA2" w:rsidRPr="003C3693" w:rsidRDefault="00794DA2" w:rsidP="00794DA2">
      <w:pPr>
        <w:rPr>
          <w:kern w:val="0"/>
          <w:szCs w:val="24"/>
        </w:rPr>
      </w:pPr>
      <w:r w:rsidRPr="004B28CD">
        <w:rPr>
          <w:kern w:val="0"/>
          <w:szCs w:val="24"/>
        </w:rPr>
        <w:t>3.2.4</w:t>
      </w:r>
      <w:r w:rsidRPr="004B28CD">
        <w:rPr>
          <w:rFonts w:hint="eastAsia"/>
          <w:kern w:val="0"/>
          <w:szCs w:val="24"/>
        </w:rPr>
        <w:t>管径的选择应结合管道所服务项目的发展规划，依据</w:t>
      </w:r>
      <w:r>
        <w:rPr>
          <w:rFonts w:hint="eastAsia"/>
          <w:kern w:val="0"/>
          <w:szCs w:val="24"/>
        </w:rPr>
        <w:t>输送</w:t>
      </w:r>
      <w:r w:rsidRPr="004B28CD">
        <w:rPr>
          <w:rFonts w:hint="eastAsia"/>
          <w:kern w:val="0"/>
          <w:szCs w:val="24"/>
        </w:rPr>
        <w:t>规模、设计流速等水力参数</w:t>
      </w:r>
      <w:r>
        <w:rPr>
          <w:rFonts w:hint="eastAsia"/>
          <w:kern w:val="0"/>
          <w:szCs w:val="24"/>
        </w:rPr>
        <w:t>，经技术经济比较后确定。</w:t>
      </w:r>
    </w:p>
    <w:p w:rsidR="00794DA2" w:rsidRPr="003C3693" w:rsidRDefault="00794DA2" w:rsidP="00794DA2">
      <w:pPr>
        <w:rPr>
          <w:kern w:val="0"/>
          <w:szCs w:val="24"/>
        </w:rPr>
      </w:pPr>
      <w:r>
        <w:rPr>
          <w:kern w:val="0"/>
          <w:szCs w:val="24"/>
        </w:rPr>
        <w:t>3.2.</w:t>
      </w:r>
      <w:r>
        <w:rPr>
          <w:rFonts w:hint="eastAsia"/>
          <w:kern w:val="0"/>
          <w:szCs w:val="24"/>
        </w:rPr>
        <w:t>5</w:t>
      </w:r>
      <w:r w:rsidR="002E6F2C">
        <w:rPr>
          <w:rFonts w:hint="eastAsia"/>
          <w:kern w:val="0"/>
          <w:szCs w:val="24"/>
        </w:rPr>
        <w:t>浆体</w:t>
      </w:r>
      <w:r>
        <w:rPr>
          <w:rFonts w:hint="eastAsia"/>
          <w:kern w:val="0"/>
          <w:szCs w:val="24"/>
        </w:rPr>
        <w:t>管道的管内径不应小于</w:t>
      </w:r>
      <w:r>
        <w:rPr>
          <w:kern w:val="0"/>
          <w:szCs w:val="24"/>
        </w:rPr>
        <w:t>100mm</w:t>
      </w:r>
      <w:r>
        <w:rPr>
          <w:rFonts w:hint="eastAsia"/>
          <w:kern w:val="0"/>
          <w:szCs w:val="24"/>
        </w:rPr>
        <w:t>。</w:t>
      </w:r>
    </w:p>
    <w:p w:rsidR="00794DA2" w:rsidRPr="003C3693" w:rsidRDefault="00794DA2" w:rsidP="00794DA2">
      <w:pPr>
        <w:rPr>
          <w:kern w:val="0"/>
          <w:szCs w:val="24"/>
        </w:rPr>
      </w:pPr>
      <w:r>
        <w:rPr>
          <w:kern w:val="0"/>
          <w:szCs w:val="24"/>
        </w:rPr>
        <w:t>3.2.</w:t>
      </w:r>
      <w:r>
        <w:rPr>
          <w:rFonts w:hint="eastAsia"/>
          <w:kern w:val="0"/>
          <w:szCs w:val="24"/>
        </w:rPr>
        <w:t>6</w:t>
      </w:r>
      <w:r>
        <w:rPr>
          <w:kern w:val="0"/>
          <w:szCs w:val="24"/>
        </w:rPr>
        <w:t xml:space="preserve"> </w:t>
      </w:r>
      <w:r>
        <w:rPr>
          <w:rFonts w:hint="eastAsia"/>
          <w:kern w:val="0"/>
          <w:szCs w:val="24"/>
        </w:rPr>
        <w:t>钢管和钢制内衬复合管的尺寸规格应符合现行国家标准《焊接钢管尺寸及单位长度重量》</w:t>
      </w:r>
      <w:r>
        <w:rPr>
          <w:kern w:val="0"/>
          <w:szCs w:val="24"/>
        </w:rPr>
        <w:t>GB/T 21835</w:t>
      </w:r>
      <w:r>
        <w:rPr>
          <w:rFonts w:hint="eastAsia"/>
          <w:kern w:val="0"/>
          <w:szCs w:val="24"/>
        </w:rPr>
        <w:t>和《无缝钢管尺寸、外形、重量及允许偏差》</w:t>
      </w:r>
      <w:r>
        <w:rPr>
          <w:kern w:val="0"/>
          <w:szCs w:val="24"/>
        </w:rPr>
        <w:t>GB/T 17395</w:t>
      </w:r>
      <w:r>
        <w:rPr>
          <w:rFonts w:hint="eastAsia"/>
          <w:kern w:val="0"/>
          <w:szCs w:val="24"/>
        </w:rPr>
        <w:t>的规定，管道的外径和壁厚宜选用通用系列。</w:t>
      </w:r>
    </w:p>
    <w:p w:rsidR="00794DA2" w:rsidRPr="00DF5E04" w:rsidRDefault="00794DA2" w:rsidP="00794DA2">
      <w:pPr>
        <w:pStyle w:val="2"/>
        <w:rPr>
          <w:szCs w:val="24"/>
        </w:rPr>
      </w:pPr>
      <w:bookmarkStart w:id="8" w:name="_Toc3462314"/>
      <w:r w:rsidRPr="00DF5E04">
        <w:rPr>
          <w:rFonts w:hint="eastAsia"/>
          <w:szCs w:val="24"/>
        </w:rPr>
        <w:t>3</w:t>
      </w:r>
      <w:r w:rsidRPr="00DF5E04">
        <w:rPr>
          <w:szCs w:val="24"/>
        </w:rPr>
        <w:t>.3</w:t>
      </w:r>
      <w:r>
        <w:rPr>
          <w:rFonts w:hint="eastAsia"/>
          <w:szCs w:val="24"/>
        </w:rPr>
        <w:t>颗粒级配及</w:t>
      </w:r>
      <w:r w:rsidRPr="00DF5E04">
        <w:rPr>
          <w:rFonts w:hint="eastAsia"/>
          <w:szCs w:val="24"/>
        </w:rPr>
        <w:t>浓度选取</w:t>
      </w:r>
      <w:bookmarkEnd w:id="8"/>
    </w:p>
    <w:p w:rsidR="00794DA2" w:rsidRDefault="00794DA2" w:rsidP="00794DA2">
      <w:pPr>
        <w:rPr>
          <w:kern w:val="0"/>
          <w:szCs w:val="24"/>
        </w:rPr>
      </w:pPr>
      <w:r w:rsidRPr="00F3528E">
        <w:rPr>
          <w:rFonts w:hint="eastAsia"/>
          <w:kern w:val="0"/>
          <w:szCs w:val="24"/>
        </w:rPr>
        <w:t>3.</w:t>
      </w:r>
      <w:r>
        <w:rPr>
          <w:rFonts w:hint="eastAsia"/>
          <w:kern w:val="0"/>
          <w:szCs w:val="24"/>
        </w:rPr>
        <w:t>3</w:t>
      </w:r>
      <w:r w:rsidRPr="00F3528E">
        <w:rPr>
          <w:rFonts w:hint="eastAsia"/>
          <w:kern w:val="0"/>
          <w:szCs w:val="24"/>
        </w:rPr>
        <w:t>.</w:t>
      </w:r>
      <w:r>
        <w:rPr>
          <w:rFonts w:hint="eastAsia"/>
          <w:kern w:val="0"/>
          <w:szCs w:val="24"/>
        </w:rPr>
        <w:t>1</w:t>
      </w:r>
      <w:r w:rsidRPr="00F3528E">
        <w:rPr>
          <w:rFonts w:hint="eastAsia"/>
          <w:kern w:val="0"/>
          <w:szCs w:val="24"/>
        </w:rPr>
        <w:t xml:space="preserve"> </w:t>
      </w:r>
      <w:r w:rsidRPr="00F3528E">
        <w:rPr>
          <w:rFonts w:hint="eastAsia"/>
          <w:kern w:val="0"/>
          <w:szCs w:val="24"/>
        </w:rPr>
        <w:t>输送浆体应有完整的颗粒级配资料</w:t>
      </w:r>
      <w:r>
        <w:rPr>
          <w:rFonts w:hint="eastAsia"/>
          <w:kern w:val="0"/>
          <w:szCs w:val="24"/>
        </w:rPr>
        <w:t>，</w:t>
      </w:r>
      <w:r w:rsidRPr="00F3528E">
        <w:rPr>
          <w:rFonts w:hint="eastAsia"/>
          <w:kern w:val="0"/>
          <w:szCs w:val="24"/>
        </w:rPr>
        <w:t>应包含颗粒级配组成、上限粒径、中值粒径</w:t>
      </w:r>
      <m:oMath>
        <m:sSub>
          <m:sSubPr>
            <m:ctrlPr>
              <w:rPr>
                <w:rFonts w:ascii="Cambria Math" w:hAnsi="Cambria Math"/>
                <w:kern w:val="0"/>
                <w:szCs w:val="24"/>
              </w:rPr>
            </m:ctrlPr>
          </m:sSubPr>
          <m:e>
            <m:r>
              <m:rPr>
                <m:sty m:val="p"/>
              </m:rPr>
              <w:rPr>
                <w:rFonts w:ascii="Cambria Math" w:hAnsi="Cambria Math"/>
                <w:kern w:val="0"/>
                <w:szCs w:val="24"/>
              </w:rPr>
              <m:t>d</m:t>
            </m:r>
          </m:e>
          <m:sub>
            <m:r>
              <m:rPr>
                <m:sty m:val="p"/>
              </m:rPr>
              <w:rPr>
                <w:rFonts w:ascii="Cambria Math" w:hAnsi="Cambria Math"/>
                <w:kern w:val="0"/>
                <w:szCs w:val="24"/>
              </w:rPr>
              <m:t>50</m:t>
            </m:r>
          </m:sub>
        </m:sSub>
      </m:oMath>
      <w:r w:rsidRPr="00F3528E">
        <w:rPr>
          <w:rFonts w:hint="eastAsia"/>
          <w:kern w:val="0"/>
          <w:szCs w:val="24"/>
        </w:rPr>
        <w:t>和平均粒径</w:t>
      </w:r>
      <m:oMath>
        <m:sSub>
          <m:sSubPr>
            <m:ctrlPr>
              <w:rPr>
                <w:rFonts w:ascii="Cambria Math" w:hAnsi="Cambria Math"/>
                <w:kern w:val="0"/>
                <w:szCs w:val="24"/>
              </w:rPr>
            </m:ctrlPr>
          </m:sSubPr>
          <m:e>
            <m:r>
              <m:rPr>
                <m:sty m:val="p"/>
              </m:rPr>
              <w:rPr>
                <w:rFonts w:ascii="Cambria Math" w:hAnsi="Cambria Math"/>
                <w:kern w:val="0"/>
                <w:szCs w:val="24"/>
              </w:rPr>
              <m:t>d</m:t>
            </m:r>
          </m:e>
          <m:sub>
            <m:r>
              <m:rPr>
                <m:sty m:val="p"/>
              </m:rPr>
              <w:rPr>
                <w:rFonts w:ascii="Cambria Math" w:hAnsi="Cambria Math"/>
                <w:kern w:val="0"/>
                <w:szCs w:val="24"/>
              </w:rPr>
              <m:t>m</m:t>
            </m:r>
          </m:sub>
        </m:sSub>
      </m:oMath>
      <w:r w:rsidRPr="00F3528E">
        <w:rPr>
          <w:rFonts w:hint="eastAsia"/>
          <w:kern w:val="0"/>
          <w:szCs w:val="24"/>
        </w:rPr>
        <w:t>等主要数据。</w:t>
      </w:r>
    </w:p>
    <w:p w:rsidR="00794DA2" w:rsidRPr="00F3528E" w:rsidRDefault="00794DA2" w:rsidP="00794DA2">
      <w:pPr>
        <w:rPr>
          <w:kern w:val="0"/>
          <w:szCs w:val="24"/>
        </w:rPr>
      </w:pPr>
      <w:r w:rsidRPr="00F3528E">
        <w:rPr>
          <w:kern w:val="0"/>
          <w:szCs w:val="24"/>
        </w:rPr>
        <w:t>3.3.</w:t>
      </w:r>
      <w:r>
        <w:rPr>
          <w:rFonts w:hint="eastAsia"/>
          <w:kern w:val="0"/>
          <w:szCs w:val="24"/>
        </w:rPr>
        <w:t>2</w:t>
      </w:r>
      <w:r>
        <w:rPr>
          <w:rFonts w:hint="eastAsia"/>
          <w:kern w:val="0"/>
          <w:szCs w:val="24"/>
        </w:rPr>
        <w:t>浆体</w:t>
      </w:r>
      <w:r w:rsidRPr="00F3528E">
        <w:rPr>
          <w:rFonts w:hint="eastAsia"/>
          <w:kern w:val="0"/>
          <w:szCs w:val="24"/>
        </w:rPr>
        <w:t>输送</w:t>
      </w:r>
      <w:r w:rsidR="00282065">
        <w:rPr>
          <w:rFonts w:hint="eastAsia"/>
          <w:kern w:val="0"/>
          <w:szCs w:val="24"/>
        </w:rPr>
        <w:t>粒径和</w:t>
      </w:r>
      <w:r w:rsidRPr="00F3528E">
        <w:rPr>
          <w:rFonts w:hint="eastAsia"/>
          <w:kern w:val="0"/>
          <w:szCs w:val="24"/>
        </w:rPr>
        <w:t>浓度应根据</w:t>
      </w:r>
      <w:r>
        <w:rPr>
          <w:rFonts w:hint="eastAsia"/>
          <w:kern w:val="0"/>
          <w:szCs w:val="24"/>
        </w:rPr>
        <w:t>浆体输送试验成果和类似工程实践经验综合</w:t>
      </w:r>
      <w:r w:rsidRPr="00F3528E">
        <w:rPr>
          <w:rFonts w:hint="eastAsia"/>
          <w:kern w:val="0"/>
          <w:szCs w:val="24"/>
        </w:rPr>
        <w:t>确定。输送浓度的波动不宜超过±</w:t>
      </w:r>
      <w:r w:rsidRPr="00F3528E">
        <w:rPr>
          <w:kern w:val="0"/>
          <w:szCs w:val="24"/>
        </w:rPr>
        <w:t>3%</w:t>
      </w:r>
      <w:r w:rsidRPr="00F3528E">
        <w:rPr>
          <w:rFonts w:hint="eastAsia"/>
          <w:kern w:val="0"/>
          <w:szCs w:val="24"/>
        </w:rPr>
        <w:t>。</w:t>
      </w:r>
    </w:p>
    <w:p w:rsidR="00794DA2" w:rsidRPr="00F11187" w:rsidRDefault="00794DA2" w:rsidP="00794DA2">
      <w:pPr>
        <w:rPr>
          <w:kern w:val="0"/>
          <w:szCs w:val="24"/>
        </w:rPr>
      </w:pPr>
      <w:r>
        <w:rPr>
          <w:kern w:val="0"/>
          <w:szCs w:val="24"/>
        </w:rPr>
        <w:t>3.3.</w:t>
      </w:r>
      <w:r>
        <w:rPr>
          <w:rFonts w:hint="eastAsia"/>
          <w:kern w:val="0"/>
          <w:szCs w:val="24"/>
        </w:rPr>
        <w:t>3</w:t>
      </w:r>
      <w:r>
        <w:rPr>
          <w:rFonts w:hint="eastAsia"/>
          <w:kern w:val="0"/>
          <w:szCs w:val="24"/>
        </w:rPr>
        <w:t>浆体输送设计浓度宜满足首端制浆及终端用户对输送物料的使用要求。</w:t>
      </w:r>
    </w:p>
    <w:p w:rsidR="00794DA2" w:rsidRPr="00F3528E" w:rsidRDefault="00794DA2" w:rsidP="00794DA2">
      <w:pPr>
        <w:rPr>
          <w:kern w:val="0"/>
          <w:szCs w:val="24"/>
        </w:rPr>
      </w:pPr>
      <w:r w:rsidRPr="00F3528E">
        <w:rPr>
          <w:rFonts w:hint="eastAsia"/>
          <w:kern w:val="0"/>
          <w:szCs w:val="24"/>
        </w:rPr>
        <w:t>3.</w:t>
      </w:r>
      <w:r>
        <w:rPr>
          <w:rFonts w:hint="eastAsia"/>
          <w:kern w:val="0"/>
          <w:szCs w:val="24"/>
        </w:rPr>
        <w:t>3</w:t>
      </w:r>
      <w:r w:rsidRPr="00F3528E">
        <w:rPr>
          <w:rFonts w:hint="eastAsia"/>
          <w:kern w:val="0"/>
          <w:szCs w:val="24"/>
        </w:rPr>
        <w:t>.</w:t>
      </w:r>
      <w:r>
        <w:rPr>
          <w:rFonts w:hint="eastAsia"/>
          <w:kern w:val="0"/>
          <w:szCs w:val="24"/>
        </w:rPr>
        <w:t>4</w:t>
      </w:r>
      <w:r w:rsidRPr="00F3528E">
        <w:rPr>
          <w:rFonts w:hint="eastAsia"/>
          <w:kern w:val="0"/>
          <w:szCs w:val="24"/>
        </w:rPr>
        <w:t>首端位于</w:t>
      </w:r>
      <w:r>
        <w:rPr>
          <w:rFonts w:hint="eastAsia"/>
          <w:kern w:val="0"/>
          <w:szCs w:val="24"/>
        </w:rPr>
        <w:t>缺水</w:t>
      </w:r>
      <w:r w:rsidRPr="00F3528E">
        <w:rPr>
          <w:rFonts w:hint="eastAsia"/>
          <w:kern w:val="0"/>
          <w:szCs w:val="24"/>
        </w:rPr>
        <w:t>地区</w:t>
      </w:r>
      <w:r>
        <w:rPr>
          <w:rFonts w:hint="eastAsia"/>
          <w:kern w:val="0"/>
          <w:szCs w:val="24"/>
        </w:rPr>
        <w:t>的浆体管道</w:t>
      </w:r>
      <w:r w:rsidRPr="00F3528E">
        <w:rPr>
          <w:rFonts w:hint="eastAsia"/>
          <w:kern w:val="0"/>
          <w:szCs w:val="24"/>
        </w:rPr>
        <w:t>输送工艺</w:t>
      </w:r>
      <w:r>
        <w:rPr>
          <w:rFonts w:hint="eastAsia"/>
          <w:kern w:val="0"/>
          <w:szCs w:val="24"/>
        </w:rPr>
        <w:t>宜提高浓度进行输送</w:t>
      </w:r>
      <w:r w:rsidRPr="00F3528E">
        <w:rPr>
          <w:rFonts w:hint="eastAsia"/>
          <w:kern w:val="0"/>
          <w:szCs w:val="24"/>
        </w:rPr>
        <w:t>。</w:t>
      </w:r>
    </w:p>
    <w:p w:rsidR="00794DA2" w:rsidRPr="00393CBA" w:rsidRDefault="00794DA2" w:rsidP="00794DA2">
      <w:pPr>
        <w:ind w:firstLine="480"/>
        <w:rPr>
          <w:rFonts w:ascii="楷体" w:eastAsia="楷体" w:hAnsi="楷体"/>
          <w:szCs w:val="24"/>
        </w:rPr>
      </w:pPr>
    </w:p>
    <w:p w:rsidR="00794DA2" w:rsidRPr="00F3528E" w:rsidRDefault="00794DA2" w:rsidP="00794DA2">
      <w:pPr>
        <w:widowControl/>
        <w:ind w:firstLine="560"/>
        <w:jc w:val="left"/>
        <w:rPr>
          <w:rFonts w:ascii="宋体" w:hAnsi="宋体" w:cs="黑体"/>
          <w:kern w:val="0"/>
          <w:szCs w:val="24"/>
        </w:rPr>
      </w:pPr>
      <w:r w:rsidRPr="00F3528E">
        <w:rPr>
          <w:rFonts w:ascii="宋体" w:hAnsi="宋体" w:cs="黑体"/>
          <w:kern w:val="0"/>
          <w:szCs w:val="24"/>
        </w:rPr>
        <w:br w:type="page"/>
      </w:r>
    </w:p>
    <w:p w:rsidR="00E749DF" w:rsidRPr="003A6920" w:rsidRDefault="00E749DF" w:rsidP="00E749DF">
      <w:pPr>
        <w:pStyle w:val="1"/>
        <w:rPr>
          <w:rFonts w:cs="Times New Roman"/>
          <w:szCs w:val="28"/>
        </w:rPr>
      </w:pPr>
      <w:bookmarkStart w:id="9" w:name="_Toc529950626"/>
      <w:bookmarkStart w:id="10" w:name="_Toc3462315"/>
      <w:r w:rsidRPr="003A6920">
        <w:rPr>
          <w:rFonts w:cs="Times New Roman"/>
          <w:szCs w:val="28"/>
        </w:rPr>
        <w:lastRenderedPageBreak/>
        <w:t xml:space="preserve">4 </w:t>
      </w:r>
      <w:r w:rsidRPr="003A6920">
        <w:rPr>
          <w:rFonts w:cs="Times New Roman" w:hint="eastAsia"/>
          <w:szCs w:val="28"/>
        </w:rPr>
        <w:t>浆体水力计算</w:t>
      </w:r>
      <w:bookmarkEnd w:id="9"/>
      <w:bookmarkEnd w:id="10"/>
    </w:p>
    <w:p w:rsidR="00E749DF" w:rsidRPr="003A6920" w:rsidRDefault="00E749DF" w:rsidP="00E749DF">
      <w:pPr>
        <w:pStyle w:val="2"/>
        <w:rPr>
          <w:rFonts w:cs="Times New Roman"/>
          <w:szCs w:val="24"/>
        </w:rPr>
      </w:pPr>
      <w:bookmarkStart w:id="11" w:name="_Toc529950627"/>
      <w:bookmarkStart w:id="12" w:name="_Toc3462316"/>
      <w:r w:rsidRPr="003A6920">
        <w:rPr>
          <w:rFonts w:cs="Times New Roman"/>
          <w:szCs w:val="24"/>
        </w:rPr>
        <w:t xml:space="preserve">4.1 </w:t>
      </w:r>
      <w:r w:rsidRPr="003A6920">
        <w:rPr>
          <w:rFonts w:cs="Times New Roman" w:hint="eastAsia"/>
          <w:szCs w:val="24"/>
        </w:rPr>
        <w:t>浆体流型</w:t>
      </w:r>
      <w:r>
        <w:rPr>
          <w:rFonts w:cs="Times New Roman" w:hint="eastAsia"/>
          <w:szCs w:val="24"/>
        </w:rPr>
        <w:t>及</w:t>
      </w:r>
      <w:r w:rsidRPr="003A6920">
        <w:rPr>
          <w:rFonts w:cs="Times New Roman" w:hint="eastAsia"/>
          <w:szCs w:val="24"/>
        </w:rPr>
        <w:t>流态</w:t>
      </w:r>
      <w:bookmarkEnd w:id="11"/>
      <w:bookmarkEnd w:id="12"/>
    </w:p>
    <w:p w:rsidR="00E749DF" w:rsidRPr="00570702" w:rsidRDefault="00E749DF" w:rsidP="00E749DF">
      <w:pPr>
        <w:rPr>
          <w:rFonts w:cs="Times New Roman"/>
          <w:szCs w:val="24"/>
        </w:rPr>
      </w:pPr>
      <w:r w:rsidRPr="00B619C3">
        <w:t>4.1.1</w:t>
      </w:r>
      <w:r w:rsidR="001932AF">
        <w:rPr>
          <w:rFonts w:hint="eastAsia"/>
        </w:rPr>
        <w:t>管道</w:t>
      </w:r>
      <w:r w:rsidRPr="002E2532">
        <w:rPr>
          <w:rFonts w:cs="Times New Roman" w:hint="eastAsia"/>
        </w:rPr>
        <w:t>输送浆体</w:t>
      </w:r>
      <w:r>
        <w:rPr>
          <w:rFonts w:cs="Times New Roman" w:hint="eastAsia"/>
        </w:rPr>
        <w:t>宜</w:t>
      </w:r>
      <w:r w:rsidRPr="002E2532">
        <w:rPr>
          <w:rFonts w:cs="Times New Roman" w:hint="eastAsia"/>
        </w:rPr>
        <w:t>采用非牛顿宾汉体流型，</w:t>
      </w:r>
      <w:r w:rsidRPr="002E2532">
        <w:rPr>
          <w:rFonts w:cs="Times New Roman" w:hint="eastAsia"/>
          <w:szCs w:val="24"/>
        </w:rPr>
        <w:t>宾汉体流变参数可根据试验、公式计算</w:t>
      </w:r>
      <w:r>
        <w:rPr>
          <w:rFonts w:cs="Times New Roman" w:hint="eastAsia"/>
          <w:szCs w:val="24"/>
        </w:rPr>
        <w:t>及</w:t>
      </w:r>
      <w:r w:rsidRPr="002E2532">
        <w:rPr>
          <w:rFonts w:cs="Times New Roman" w:hint="eastAsia"/>
          <w:szCs w:val="24"/>
        </w:rPr>
        <w:t>类似运行浆体的流变参数综合分析确定。磨细物料宾汉体流变参数可按本</w:t>
      </w:r>
      <w:r w:rsidR="00343566">
        <w:rPr>
          <w:rFonts w:cs="Times New Roman" w:hint="eastAsia"/>
          <w:szCs w:val="24"/>
        </w:rPr>
        <w:t>规程</w:t>
      </w:r>
      <w:r w:rsidRPr="002E2532">
        <w:rPr>
          <w:rFonts w:cs="Times New Roman" w:hint="eastAsia"/>
          <w:szCs w:val="24"/>
        </w:rPr>
        <w:t>附录</w:t>
      </w:r>
      <w:r w:rsidRPr="002E2532">
        <w:rPr>
          <w:rFonts w:cs="Times New Roman"/>
          <w:szCs w:val="24"/>
        </w:rPr>
        <w:t>B</w:t>
      </w:r>
      <w:r w:rsidRPr="002E2532">
        <w:rPr>
          <w:rFonts w:cs="Times New Roman" w:hint="eastAsia"/>
          <w:szCs w:val="24"/>
        </w:rPr>
        <w:t>计算。</w:t>
      </w:r>
    </w:p>
    <w:p w:rsidR="00E749DF" w:rsidRPr="002E2532" w:rsidRDefault="00E749DF" w:rsidP="00B619C3">
      <w:r w:rsidRPr="00B619C3">
        <w:t>4.1.</w:t>
      </w:r>
      <w:r w:rsidRPr="00B619C3">
        <w:rPr>
          <w:rFonts w:hint="eastAsia"/>
        </w:rPr>
        <w:t>2</w:t>
      </w:r>
      <w:r w:rsidRPr="002E2532">
        <w:rPr>
          <w:rFonts w:hint="eastAsia"/>
        </w:rPr>
        <w:t>管道输送浆体应选取似均质流态，浆体似均质流态判别标准为：</w:t>
      </w:r>
    </w:p>
    <w:p w:rsidR="00E5572A" w:rsidRPr="002E2532" w:rsidRDefault="00E5572A" w:rsidP="00E5572A">
      <w:pPr>
        <w:wordWrap w:val="0"/>
        <w:ind w:firstLine="480"/>
        <w:jc w:val="right"/>
        <w:rPr>
          <w:rFonts w:cs="Times New Roman"/>
          <w:szCs w:val="24"/>
        </w:rPr>
      </w:pPr>
      <w:r w:rsidRPr="00694CBE">
        <w:rPr>
          <w:rFonts w:cs="Times New Roman"/>
          <w:position w:val="-66"/>
          <w:szCs w:val="24"/>
        </w:rPr>
        <w:object w:dxaOrig="152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93.75pt" o:ole="">
            <v:imagedata r:id="rId13" o:title=""/>
          </v:shape>
          <o:OLEObject Type="Embed" ProgID="Equation.3" ShapeID="_x0000_i1025" DrawAspect="Content" ObjectID="_1614684708" r:id="rId14"/>
        </w:object>
      </w:r>
      <w:r w:rsidR="00431409">
        <w:rPr>
          <w:rFonts w:cs="Times New Roman" w:hint="eastAsia"/>
          <w:szCs w:val="24"/>
        </w:rPr>
        <w:t xml:space="preserve">            </w:t>
      </w:r>
      <w:r w:rsidR="001C0A55" w:rsidRPr="001C0A55">
        <w:t xml:space="preserve"> </w:t>
      </w:r>
      <w:r w:rsidRPr="002E2532">
        <w:rPr>
          <w:rFonts w:cs="Times New Roman" w:hint="eastAsia"/>
          <w:szCs w:val="24"/>
        </w:rPr>
        <w:t>（</w:t>
      </w:r>
      <w:r w:rsidRPr="002E2532">
        <w:rPr>
          <w:rFonts w:cs="Times New Roman"/>
          <w:szCs w:val="24"/>
        </w:rPr>
        <w:t>4.1.</w:t>
      </w:r>
      <w:r>
        <w:rPr>
          <w:rFonts w:cs="Times New Roman" w:hint="eastAsia"/>
          <w:szCs w:val="24"/>
        </w:rPr>
        <w:t>2</w:t>
      </w:r>
      <w:r w:rsidRPr="002E2532">
        <w:rPr>
          <w:rFonts w:cs="Times New Roman"/>
          <w:szCs w:val="24"/>
        </w:rPr>
        <w:t>-</w:t>
      </w:r>
      <w:r>
        <w:rPr>
          <w:rFonts w:cs="Times New Roman" w:hint="eastAsia"/>
          <w:szCs w:val="24"/>
        </w:rPr>
        <w:t>1</w:t>
      </w:r>
      <w:r w:rsidRPr="002E2532">
        <w:rPr>
          <w:rFonts w:cs="Times New Roman" w:hint="eastAsia"/>
          <w:szCs w:val="24"/>
        </w:rPr>
        <w:t>）</w:t>
      </w:r>
    </w:p>
    <w:p w:rsidR="00E749DF" w:rsidRPr="002E2532" w:rsidRDefault="00E749DF" w:rsidP="00E749DF">
      <w:pPr>
        <w:pStyle w:val="ac"/>
        <w:ind w:firstLineChars="850" w:firstLine="1785"/>
        <w:jc w:val="right"/>
        <w:rPr>
          <w:rFonts w:ascii="Times New Roman" w:hAnsi="Times New Roman" w:cs="Times New Roman"/>
          <w:szCs w:val="24"/>
        </w:rPr>
      </w:pPr>
    </w:p>
    <w:p w:rsidR="00E749DF" w:rsidRPr="002E2532" w:rsidRDefault="00E749DF" w:rsidP="00E749DF">
      <w:pPr>
        <w:rPr>
          <w:rFonts w:cs="Times New Roman"/>
          <w:szCs w:val="24"/>
        </w:rPr>
      </w:pPr>
      <w:r w:rsidRPr="002E2532">
        <w:rPr>
          <w:rFonts w:cs="Times New Roman" w:hint="eastAsia"/>
          <w:szCs w:val="24"/>
        </w:rPr>
        <w:t>式中：</w:t>
      </w:r>
    </w:p>
    <w:p w:rsidR="00E749DF" w:rsidRPr="002E2532" w:rsidRDefault="00431409" w:rsidP="00E749DF">
      <w:pPr>
        <w:ind w:firstLine="480"/>
        <w:rPr>
          <w:rFonts w:cs="Times New Roman"/>
          <w:szCs w:val="24"/>
        </w:rPr>
      </w:pPr>
      <w:r w:rsidRPr="00694CBE">
        <w:rPr>
          <w:rFonts w:cs="Times New Roman"/>
          <w:position w:val="-30"/>
          <w:szCs w:val="24"/>
        </w:rPr>
        <w:object w:dxaOrig="400" w:dyaOrig="680">
          <v:shape id="_x0000_i1026" type="#_x0000_t75" style="width:19.5pt;height:36.75pt" o:ole="">
            <v:imagedata r:id="rId15" o:title=""/>
          </v:shape>
          <o:OLEObject Type="Embed" ProgID="Equation.3" ShapeID="_x0000_i1026" DrawAspect="Content" ObjectID="_1614684709" r:id="rId16"/>
        </w:object>
      </w:r>
      <w:r w:rsidR="00E749DF" w:rsidRPr="002E2532">
        <w:rPr>
          <w:rFonts w:cs="Times New Roman"/>
          <w:szCs w:val="24"/>
        </w:rPr>
        <w:t>—</w:t>
      </w:r>
      <w:r w:rsidR="00E749DF" w:rsidRPr="002E2532">
        <w:rPr>
          <w:rFonts w:cs="Times New Roman" w:hint="eastAsia"/>
          <w:szCs w:val="24"/>
        </w:rPr>
        <w:t>浆体相对体积浓度，</w:t>
      </w:r>
      <w:r w:rsidR="00E749DF" w:rsidRPr="002E2532">
        <w:rPr>
          <w:rFonts w:cs="Times New Roman"/>
          <w:i/>
          <w:szCs w:val="24"/>
        </w:rPr>
        <w:t>C</w:t>
      </w:r>
      <w:r w:rsidR="00E749DF" w:rsidRPr="002E2532">
        <w:rPr>
          <w:rFonts w:cs="Times New Roman" w:hint="eastAsia"/>
          <w:szCs w:val="24"/>
        </w:rPr>
        <w:t>为距管内底</w:t>
      </w:r>
      <w:r w:rsidR="00E749DF" w:rsidRPr="002E2532">
        <w:rPr>
          <w:rFonts w:cs="Times New Roman"/>
          <w:szCs w:val="24"/>
        </w:rPr>
        <w:t>0.92D</w:t>
      </w:r>
      <w:r w:rsidR="00E749DF" w:rsidRPr="002E2532">
        <w:rPr>
          <w:rFonts w:cs="Times New Roman" w:hint="eastAsia"/>
          <w:szCs w:val="24"/>
        </w:rPr>
        <w:t>处的体积浓度；</w:t>
      </w:r>
    </w:p>
    <w:p w:rsidR="00E749DF" w:rsidRPr="002E2532" w:rsidRDefault="00E749DF" w:rsidP="00E749DF">
      <w:pPr>
        <w:ind w:firstLine="480"/>
        <w:rPr>
          <w:rFonts w:cs="Times New Roman"/>
          <w:szCs w:val="24"/>
        </w:rPr>
      </w:pPr>
      <w:r w:rsidRPr="00694CBE">
        <w:rPr>
          <w:rFonts w:cs="Times New Roman"/>
          <w:i/>
          <w:position w:val="-12"/>
          <w:szCs w:val="24"/>
        </w:rPr>
        <w:object w:dxaOrig="320" w:dyaOrig="360">
          <v:shape id="_x0000_i1027" type="#_x0000_t75" style="width:15.75pt;height:19.5pt" o:ole="">
            <v:imagedata r:id="rId17" o:title=""/>
          </v:shape>
          <o:OLEObject Type="Embed" ProgID="Equation.DSMT4" ShapeID="_x0000_i1027" DrawAspect="Content" ObjectID="_1614684710" r:id="rId18"/>
        </w:object>
      </w:r>
      <w:r w:rsidRPr="002E2532">
        <w:rPr>
          <w:rFonts w:cs="Times New Roman"/>
          <w:szCs w:val="24"/>
        </w:rPr>
        <w:t>—</w:t>
      </w:r>
      <w:r w:rsidRPr="002E2532">
        <w:rPr>
          <w:rFonts w:cs="Times New Roman" w:hint="eastAsia"/>
          <w:szCs w:val="24"/>
        </w:rPr>
        <w:t>为管中心线</w:t>
      </w:r>
      <w:r w:rsidRPr="002E2532">
        <w:rPr>
          <w:rFonts w:cs="Times New Roman"/>
          <w:szCs w:val="24"/>
        </w:rPr>
        <w:t>0.5</w:t>
      </w:r>
      <w:r w:rsidRPr="002E2532">
        <w:rPr>
          <w:rFonts w:cs="Times New Roman"/>
          <w:i/>
          <w:szCs w:val="24"/>
        </w:rPr>
        <w:t>D</w:t>
      </w:r>
      <w:r w:rsidRPr="002E2532">
        <w:rPr>
          <w:rFonts w:cs="Times New Roman" w:hint="eastAsia"/>
          <w:szCs w:val="24"/>
        </w:rPr>
        <w:t>处的体积浓度；</w:t>
      </w:r>
    </w:p>
    <w:p w:rsidR="00E749DF" w:rsidRPr="002E2532" w:rsidRDefault="00431409" w:rsidP="00E749DF">
      <w:pPr>
        <w:ind w:firstLine="480"/>
        <w:rPr>
          <w:rFonts w:cs="Times New Roman"/>
          <w:szCs w:val="24"/>
        </w:rPr>
      </w:pPr>
      <w:r w:rsidRPr="00694CBE">
        <w:rPr>
          <w:rFonts w:cs="Times New Roman"/>
          <w:position w:val="-36"/>
          <w:szCs w:val="24"/>
        </w:rPr>
        <w:object w:dxaOrig="820" w:dyaOrig="800">
          <v:shape id="_x0000_i1028" type="#_x0000_t75" style="width:41.25pt;height:41.25pt" o:ole="">
            <v:imagedata r:id="rId19" o:title=""/>
          </v:shape>
          <o:OLEObject Type="Embed" ProgID="Equation.3" ShapeID="_x0000_i1028" DrawAspect="Content" ObjectID="_1614684711" r:id="rId20"/>
        </w:object>
      </w:r>
      <w:r w:rsidR="00E749DF" w:rsidRPr="002E2532">
        <w:rPr>
          <w:rFonts w:cs="Times New Roman"/>
          <w:szCs w:val="24"/>
        </w:rPr>
        <w:t>—</w:t>
      </w:r>
      <w:r w:rsidR="00E749DF" w:rsidRPr="002E2532">
        <w:rPr>
          <w:rFonts w:cs="Times New Roman" w:hint="eastAsia"/>
          <w:szCs w:val="24"/>
        </w:rPr>
        <w:t>物料粒径</w:t>
      </w:r>
      <w:r w:rsidR="00E749DF" w:rsidRPr="00694CBE">
        <w:rPr>
          <w:rFonts w:cs="Times New Roman"/>
          <w:position w:val="-12"/>
          <w:szCs w:val="24"/>
        </w:rPr>
        <w:object w:dxaOrig="360" w:dyaOrig="360">
          <v:shape id="_x0000_i1029" type="#_x0000_t75" style="width:15.75pt;height:15.75pt" o:ole="">
            <v:imagedata r:id="rId21" o:title=""/>
          </v:shape>
          <o:OLEObject Type="Embed" ProgID="Equation.3" ShapeID="_x0000_i1029" DrawAspect="Content" ObjectID="_1614684712" r:id="rId22"/>
        </w:object>
      </w:r>
      <w:r w:rsidR="00E749DF" w:rsidRPr="002E2532">
        <w:rPr>
          <w:rFonts w:cs="Times New Roman" w:hint="eastAsia"/>
          <w:szCs w:val="24"/>
        </w:rPr>
        <w:t>权重</w:t>
      </w:r>
      <w:r w:rsidR="00E749DF" w:rsidRPr="002E2532">
        <w:rPr>
          <w:rFonts w:cs="Times New Roman"/>
          <w:szCs w:val="24"/>
        </w:rPr>
        <w:t xml:space="preserve"> 0.95</w:t>
      </w:r>
      <w:r w:rsidR="00E749DF" w:rsidRPr="002E2532">
        <w:rPr>
          <w:rFonts w:cs="Times New Roman" w:hint="eastAsia"/>
          <w:szCs w:val="24"/>
        </w:rPr>
        <w:t>的相对体积浓度。</w:t>
      </w:r>
    </w:p>
    <w:p w:rsidR="00E749DF" w:rsidRPr="002E2532" w:rsidRDefault="00431409" w:rsidP="00E749DF">
      <w:pPr>
        <w:wordWrap w:val="0"/>
        <w:ind w:firstLine="480"/>
        <w:jc w:val="right"/>
        <w:rPr>
          <w:rFonts w:cs="Times New Roman"/>
          <w:szCs w:val="24"/>
        </w:rPr>
      </w:pPr>
      <w:r w:rsidRPr="00694CBE">
        <w:rPr>
          <w:rFonts w:cs="Times New Roman"/>
          <w:position w:val="-34"/>
          <w:szCs w:val="24"/>
        </w:rPr>
        <w:object w:dxaOrig="1800" w:dyaOrig="780">
          <v:shape id="_x0000_i1030" type="#_x0000_t75" style="width:120pt;height:52.5pt" o:ole="">
            <v:imagedata r:id="rId23" o:title=""/>
          </v:shape>
          <o:OLEObject Type="Embed" ProgID="Equation.3" ShapeID="_x0000_i1030" DrawAspect="Content" ObjectID="_1614684713" r:id="rId24"/>
        </w:object>
      </w:r>
      <w:r>
        <w:rPr>
          <w:rFonts w:cs="Times New Roman" w:hint="eastAsia"/>
          <w:szCs w:val="24"/>
        </w:rPr>
        <w:t xml:space="preserve">             </w:t>
      </w:r>
      <w:r w:rsidR="00E749DF" w:rsidRPr="002E2532">
        <w:rPr>
          <w:rFonts w:cs="Times New Roman" w:hint="eastAsia"/>
          <w:szCs w:val="24"/>
        </w:rPr>
        <w:t>（</w:t>
      </w:r>
      <w:r w:rsidR="00E749DF" w:rsidRPr="002E2532">
        <w:rPr>
          <w:rFonts w:cs="Times New Roman"/>
          <w:szCs w:val="24"/>
        </w:rPr>
        <w:t>4.1.</w:t>
      </w:r>
      <w:r w:rsidR="00E749DF">
        <w:rPr>
          <w:rFonts w:cs="Times New Roman" w:hint="eastAsia"/>
          <w:szCs w:val="24"/>
        </w:rPr>
        <w:t>2</w:t>
      </w:r>
      <w:r w:rsidR="00E749DF" w:rsidRPr="002E2532">
        <w:rPr>
          <w:rFonts w:cs="Times New Roman"/>
          <w:szCs w:val="24"/>
        </w:rPr>
        <w:t>-2</w:t>
      </w:r>
      <w:r w:rsidR="00E749DF" w:rsidRPr="002E2532">
        <w:rPr>
          <w:rFonts w:cs="Times New Roman" w:hint="eastAsia"/>
          <w:szCs w:val="24"/>
        </w:rPr>
        <w:t>）</w:t>
      </w:r>
    </w:p>
    <w:p w:rsidR="00E749DF" w:rsidRPr="002E2532" w:rsidRDefault="00431409" w:rsidP="00E749DF">
      <w:pPr>
        <w:wordWrap w:val="0"/>
        <w:ind w:firstLine="480"/>
        <w:jc w:val="right"/>
        <w:rPr>
          <w:rFonts w:cs="Times New Roman"/>
          <w:szCs w:val="24"/>
        </w:rPr>
      </w:pPr>
      <w:r w:rsidRPr="00431409">
        <w:rPr>
          <w:rFonts w:cs="Times New Roman"/>
          <w:position w:val="-32"/>
          <w:szCs w:val="24"/>
        </w:rPr>
        <w:object w:dxaOrig="1660" w:dyaOrig="780">
          <v:shape id="_x0000_i1031" type="#_x0000_t75" style="width:102.75pt;height:48.75pt" o:ole="">
            <v:imagedata r:id="rId25" o:title=""/>
          </v:shape>
          <o:OLEObject Type="Embed" ProgID="Equation.3" ShapeID="_x0000_i1031" DrawAspect="Content" ObjectID="_1614684714" r:id="rId26"/>
        </w:object>
      </w:r>
      <w:r>
        <w:rPr>
          <w:rFonts w:cs="Times New Roman" w:hint="eastAsia"/>
          <w:szCs w:val="24"/>
        </w:rPr>
        <w:t xml:space="preserve">              </w:t>
      </w:r>
      <w:r w:rsidR="00E749DF" w:rsidRPr="002E2532">
        <w:rPr>
          <w:rFonts w:cs="Times New Roman" w:hint="eastAsia"/>
          <w:szCs w:val="24"/>
        </w:rPr>
        <w:t>（</w:t>
      </w:r>
      <w:r w:rsidR="00E749DF" w:rsidRPr="002E2532">
        <w:rPr>
          <w:rFonts w:cs="Times New Roman"/>
          <w:szCs w:val="24"/>
        </w:rPr>
        <w:t>4.1.</w:t>
      </w:r>
      <w:r w:rsidR="00E749DF">
        <w:rPr>
          <w:rFonts w:cs="Times New Roman" w:hint="eastAsia"/>
          <w:szCs w:val="24"/>
        </w:rPr>
        <w:t>2</w:t>
      </w:r>
      <w:r w:rsidR="00E749DF" w:rsidRPr="002E2532">
        <w:rPr>
          <w:rFonts w:cs="Times New Roman"/>
          <w:szCs w:val="24"/>
        </w:rPr>
        <w:t>-3</w:t>
      </w:r>
      <w:r w:rsidR="00E749DF" w:rsidRPr="002E2532">
        <w:rPr>
          <w:rFonts w:cs="Times New Roman" w:hint="eastAsia"/>
          <w:szCs w:val="24"/>
        </w:rPr>
        <w:t>）</w:t>
      </w:r>
    </w:p>
    <w:p w:rsidR="00E749DF" w:rsidRPr="002E2532" w:rsidRDefault="00E749DF" w:rsidP="00E749DF">
      <w:pPr>
        <w:rPr>
          <w:rFonts w:cs="Times New Roman"/>
          <w:szCs w:val="24"/>
        </w:rPr>
      </w:pPr>
      <w:r w:rsidRPr="002E2532">
        <w:rPr>
          <w:rFonts w:cs="Times New Roman" w:hint="eastAsia"/>
          <w:szCs w:val="24"/>
        </w:rPr>
        <w:t>式中：</w:t>
      </w:r>
    </w:p>
    <w:p w:rsidR="00E749DF" w:rsidRPr="002E2532" w:rsidRDefault="00431409" w:rsidP="00E749DF">
      <w:pPr>
        <w:ind w:firstLine="480"/>
        <w:rPr>
          <w:rFonts w:cs="Times New Roman"/>
          <w:szCs w:val="24"/>
        </w:rPr>
      </w:pPr>
      <w:r w:rsidRPr="00694CBE">
        <w:rPr>
          <w:rFonts w:cs="Times New Roman"/>
          <w:position w:val="-32"/>
          <w:szCs w:val="24"/>
        </w:rPr>
        <w:object w:dxaOrig="680" w:dyaOrig="760">
          <v:shape id="_x0000_i1032" type="#_x0000_t75" style="width:36.75pt;height:35.25pt" o:ole="">
            <v:imagedata r:id="rId27" o:title=""/>
          </v:shape>
          <o:OLEObject Type="Embed" ProgID="Equation.3" ShapeID="_x0000_i1032" DrawAspect="Content" ObjectID="_1614684715" r:id="rId28"/>
        </w:object>
      </w:r>
      <w:r w:rsidR="00E749DF" w:rsidRPr="002E2532">
        <w:rPr>
          <w:rFonts w:cs="Times New Roman"/>
          <w:szCs w:val="24"/>
        </w:rPr>
        <w:t>—</w:t>
      </w:r>
      <w:r w:rsidR="00E749DF" w:rsidRPr="002E2532">
        <w:rPr>
          <w:rFonts w:cs="Times New Roman" w:hint="eastAsia"/>
          <w:szCs w:val="24"/>
        </w:rPr>
        <w:t>物料粒径</w:t>
      </w:r>
      <w:r w:rsidR="00E749DF" w:rsidRPr="00694CBE">
        <w:rPr>
          <w:rFonts w:cs="Times New Roman"/>
          <w:position w:val="-12"/>
          <w:szCs w:val="24"/>
        </w:rPr>
        <w:object w:dxaOrig="260" w:dyaOrig="360">
          <v:shape id="_x0000_i1033" type="#_x0000_t75" style="width:10.5pt;height:19.5pt" o:ole="">
            <v:imagedata r:id="rId29" o:title=""/>
          </v:shape>
          <o:OLEObject Type="Embed" ProgID="Equation.3" ShapeID="_x0000_i1033" DrawAspect="Content" ObjectID="_1614684716" r:id="rId30"/>
        </w:object>
      </w:r>
      <w:r w:rsidR="00E749DF" w:rsidRPr="002E2532">
        <w:rPr>
          <w:rFonts w:cs="Times New Roman" w:hint="eastAsia"/>
          <w:szCs w:val="24"/>
        </w:rPr>
        <w:t>权重</w:t>
      </w:r>
      <w:r w:rsidR="00E749DF" w:rsidRPr="00694CBE">
        <w:rPr>
          <w:rFonts w:cs="Times New Roman"/>
          <w:position w:val="-12"/>
          <w:szCs w:val="24"/>
        </w:rPr>
        <w:object w:dxaOrig="380" w:dyaOrig="360">
          <v:shape id="_x0000_i1034" type="#_x0000_t75" style="width:19.5pt;height:19.5pt" o:ole="">
            <v:imagedata r:id="rId31" o:title=""/>
          </v:shape>
          <o:OLEObject Type="Embed" ProgID="Equation.3" ShapeID="_x0000_i1034" DrawAspect="Content" ObjectID="_1614684717" r:id="rId32"/>
        </w:object>
      </w:r>
      <w:r w:rsidR="00E749DF" w:rsidRPr="002E2532">
        <w:rPr>
          <w:rFonts w:cs="Times New Roman"/>
          <w:szCs w:val="24"/>
        </w:rPr>
        <w:t xml:space="preserve"> (</w:t>
      </w:r>
      <w:r w:rsidR="00E749DF" w:rsidRPr="002E2532">
        <w:rPr>
          <w:rFonts w:cs="Times New Roman" w:hint="eastAsia"/>
          <w:szCs w:val="24"/>
        </w:rPr>
        <w:t>以小数计</w:t>
      </w:r>
      <w:r w:rsidR="00E749DF" w:rsidRPr="002E2532">
        <w:rPr>
          <w:rFonts w:cs="Times New Roman"/>
          <w:szCs w:val="24"/>
        </w:rPr>
        <w:t>)</w:t>
      </w:r>
      <w:r w:rsidR="00E749DF" w:rsidRPr="002E2532">
        <w:rPr>
          <w:rFonts w:cs="Times New Roman" w:hint="eastAsia"/>
          <w:szCs w:val="24"/>
        </w:rPr>
        <w:t>的相对体积浓度；</w:t>
      </w:r>
    </w:p>
    <w:p w:rsidR="00E749DF" w:rsidRPr="002E2532" w:rsidRDefault="00E749DF" w:rsidP="00E749DF">
      <w:pPr>
        <w:ind w:firstLine="480"/>
        <w:rPr>
          <w:rFonts w:cs="Times New Roman"/>
          <w:szCs w:val="24"/>
        </w:rPr>
      </w:pPr>
      <w:r w:rsidRPr="00694CBE">
        <w:rPr>
          <w:rFonts w:cs="Times New Roman"/>
          <w:position w:val="-12"/>
          <w:szCs w:val="24"/>
        </w:rPr>
        <w:object w:dxaOrig="279" w:dyaOrig="360">
          <v:shape id="_x0000_i1035" type="#_x0000_t75" style="width:15.75pt;height:19.5pt" o:ole="">
            <v:imagedata r:id="rId33" o:title=""/>
          </v:shape>
          <o:OLEObject Type="Embed" ProgID="Equation.3" ShapeID="_x0000_i1035" DrawAspect="Content" ObjectID="_1614684718" r:id="rId34"/>
        </w:object>
      </w:r>
      <w:r w:rsidRPr="002E2532">
        <w:rPr>
          <w:rFonts w:cs="Times New Roman"/>
          <w:szCs w:val="24"/>
        </w:rPr>
        <w:t>—</w:t>
      </w:r>
      <w:r w:rsidRPr="002E2532">
        <w:rPr>
          <w:rFonts w:cs="Times New Roman" w:hint="eastAsia"/>
          <w:szCs w:val="24"/>
        </w:rPr>
        <w:t>物料粒径</w:t>
      </w:r>
      <w:r w:rsidRPr="00694CBE">
        <w:rPr>
          <w:rFonts w:cs="Times New Roman"/>
          <w:position w:val="-12"/>
          <w:szCs w:val="24"/>
        </w:rPr>
        <w:object w:dxaOrig="260" w:dyaOrig="360">
          <v:shape id="_x0000_i1036" type="#_x0000_t75" style="width:10.5pt;height:19.5pt" o:ole="">
            <v:imagedata r:id="rId35" o:title=""/>
          </v:shape>
          <o:OLEObject Type="Embed" ProgID="Equation.3" ShapeID="_x0000_i1036" DrawAspect="Content" ObjectID="_1614684719" r:id="rId36"/>
        </w:object>
      </w:r>
      <w:r w:rsidRPr="002E2532">
        <w:rPr>
          <w:rFonts w:cs="Times New Roman" w:hint="eastAsia"/>
          <w:szCs w:val="24"/>
        </w:rPr>
        <w:t>的沉速按本</w:t>
      </w:r>
      <w:r w:rsidR="00343566">
        <w:rPr>
          <w:rFonts w:cs="Times New Roman" w:hint="eastAsia"/>
          <w:szCs w:val="24"/>
        </w:rPr>
        <w:t>规程</w:t>
      </w:r>
      <w:r w:rsidRPr="002E2532">
        <w:rPr>
          <w:rFonts w:cs="Times New Roman" w:hint="eastAsia"/>
          <w:szCs w:val="24"/>
        </w:rPr>
        <w:t>附录</w:t>
      </w:r>
      <w:r w:rsidRPr="002E2532">
        <w:rPr>
          <w:rFonts w:cs="Times New Roman"/>
          <w:szCs w:val="24"/>
        </w:rPr>
        <w:t>C</w:t>
      </w:r>
      <w:r w:rsidRPr="002E2532">
        <w:rPr>
          <w:rFonts w:cs="Times New Roman" w:hint="eastAsia"/>
          <w:szCs w:val="24"/>
        </w:rPr>
        <w:t>计算；</w:t>
      </w:r>
    </w:p>
    <w:p w:rsidR="00E749DF" w:rsidRPr="002E2532" w:rsidRDefault="001932AF" w:rsidP="00E749DF">
      <w:pPr>
        <w:ind w:firstLine="480"/>
        <w:rPr>
          <w:rFonts w:cs="Times New Roman"/>
          <w:szCs w:val="24"/>
        </w:rPr>
      </w:pPr>
      <w:r w:rsidRPr="00694CBE">
        <w:rPr>
          <w:rFonts w:cs="Times New Roman"/>
          <w:position w:val="-4"/>
          <w:szCs w:val="24"/>
        </w:rPr>
        <w:object w:dxaOrig="260" w:dyaOrig="260">
          <v:shape id="_x0000_i1037" type="#_x0000_t75" style="width:10.5pt;height:10.5pt" o:ole="">
            <v:imagedata r:id="rId37" o:title=""/>
          </v:shape>
          <o:OLEObject Type="Embed" ProgID="Equation.3" ShapeID="_x0000_i1037" DrawAspect="Content" ObjectID="_1614684720" r:id="rId38"/>
        </w:object>
      </w:r>
      <w:r w:rsidR="00E749DF" w:rsidRPr="002E2532">
        <w:rPr>
          <w:rFonts w:cs="Times New Roman"/>
          <w:szCs w:val="24"/>
        </w:rPr>
        <w:t>—</w:t>
      </w:r>
      <w:r w:rsidR="00E749DF" w:rsidRPr="002E2532">
        <w:rPr>
          <w:rFonts w:cs="Times New Roman" w:hint="eastAsia"/>
          <w:szCs w:val="24"/>
        </w:rPr>
        <w:t>修正卡门常数，</w:t>
      </w:r>
      <w:r w:rsidR="00E749DF" w:rsidRPr="00694CBE">
        <w:rPr>
          <w:rFonts w:cs="Times New Roman"/>
          <w:position w:val="-4"/>
          <w:szCs w:val="24"/>
        </w:rPr>
        <w:object w:dxaOrig="260" w:dyaOrig="260">
          <v:shape id="_x0000_i1038" type="#_x0000_t75" style="width:10.5pt;height:10.5pt" o:ole="">
            <v:imagedata r:id="rId39" o:title=""/>
          </v:shape>
          <o:OLEObject Type="Embed" ProgID="Equation.3" ShapeID="_x0000_i1038" DrawAspect="Content" ObjectID="_1614684721" r:id="rId40"/>
        </w:object>
      </w:r>
      <w:r w:rsidR="00E749DF" w:rsidRPr="002E2532">
        <w:rPr>
          <w:rFonts w:cs="Times New Roman"/>
          <w:szCs w:val="24"/>
        </w:rPr>
        <w:t>=0.36</w:t>
      </w:r>
      <w:r w:rsidR="00E749DF" w:rsidRPr="002E2532">
        <w:rPr>
          <w:rFonts w:cs="Times New Roman" w:hint="eastAsia"/>
          <w:szCs w:val="24"/>
        </w:rPr>
        <w:t>；</w:t>
      </w:r>
    </w:p>
    <w:p w:rsidR="00E749DF" w:rsidRPr="002E2532" w:rsidRDefault="00E749DF" w:rsidP="00E749DF">
      <w:pPr>
        <w:ind w:firstLine="480"/>
        <w:rPr>
          <w:rFonts w:cs="Times New Roman"/>
          <w:szCs w:val="24"/>
        </w:rPr>
      </w:pPr>
      <w:r w:rsidRPr="00694CBE">
        <w:rPr>
          <w:rFonts w:cs="Times New Roman"/>
          <w:position w:val="-10"/>
          <w:szCs w:val="24"/>
        </w:rPr>
        <w:object w:dxaOrig="240" w:dyaOrig="320">
          <v:shape id="_x0000_i1039" type="#_x0000_t75" style="width:15.75pt;height:15.75pt" o:ole="">
            <v:imagedata r:id="rId41" o:title=""/>
          </v:shape>
          <o:OLEObject Type="Embed" ProgID="Equation.3" ShapeID="_x0000_i1039" DrawAspect="Content" ObjectID="_1614684722" r:id="rId42"/>
        </w:object>
      </w:r>
      <w:r w:rsidRPr="002E2532">
        <w:rPr>
          <w:rFonts w:cs="Times New Roman"/>
          <w:szCs w:val="24"/>
        </w:rPr>
        <w:t>—</w:t>
      </w:r>
      <w:r w:rsidRPr="002E2532">
        <w:rPr>
          <w:rFonts w:cs="Times New Roman" w:hint="eastAsia"/>
          <w:szCs w:val="24"/>
        </w:rPr>
        <w:t>伊斯梅尔系数，</w:t>
      </w:r>
      <w:r w:rsidRPr="00694CBE">
        <w:rPr>
          <w:rFonts w:cs="Times New Roman"/>
          <w:position w:val="-10"/>
          <w:szCs w:val="24"/>
        </w:rPr>
        <w:object w:dxaOrig="240" w:dyaOrig="320">
          <v:shape id="_x0000_i1040" type="#_x0000_t75" style="width:15.75pt;height:15.75pt" o:ole="">
            <v:imagedata r:id="rId43" o:title=""/>
          </v:shape>
          <o:OLEObject Type="Embed" ProgID="Equation.3" ShapeID="_x0000_i1040" DrawAspect="Content" ObjectID="_1614684723" r:id="rId44"/>
        </w:object>
      </w:r>
      <w:r w:rsidRPr="002E2532">
        <w:rPr>
          <w:rFonts w:cs="Times New Roman"/>
          <w:szCs w:val="24"/>
        </w:rPr>
        <w:t>=1</w:t>
      </w:r>
      <w:r w:rsidRPr="002E2532">
        <w:rPr>
          <w:rFonts w:cs="Times New Roman" w:hint="eastAsia"/>
          <w:szCs w:val="24"/>
        </w:rPr>
        <w:t>；</w:t>
      </w:r>
      <w:r w:rsidRPr="002E2532">
        <w:rPr>
          <w:rFonts w:cs="Times New Roman"/>
          <w:szCs w:val="24"/>
        </w:rPr>
        <w:tab/>
      </w:r>
    </w:p>
    <w:p w:rsidR="00E749DF" w:rsidRPr="002E2532" w:rsidRDefault="00E749DF" w:rsidP="00E749DF">
      <w:pPr>
        <w:ind w:firstLine="480"/>
        <w:rPr>
          <w:rFonts w:cs="Times New Roman"/>
          <w:szCs w:val="24"/>
        </w:rPr>
      </w:pPr>
      <w:r w:rsidRPr="00694CBE">
        <w:rPr>
          <w:rFonts w:cs="Times New Roman"/>
          <w:position w:val="-6"/>
          <w:szCs w:val="24"/>
        </w:rPr>
        <w:object w:dxaOrig="340" w:dyaOrig="320">
          <v:shape id="_x0000_i1041" type="#_x0000_t75" style="width:19.5pt;height:15.75pt" o:ole="">
            <v:imagedata r:id="rId45" o:title=""/>
          </v:shape>
          <o:OLEObject Type="Embed" ProgID="Equation.3" ShapeID="_x0000_i1041" DrawAspect="Content" ObjectID="_1614684724" r:id="rId46"/>
        </w:object>
      </w:r>
      <w:proofErr w:type="gramStart"/>
      <w:r w:rsidRPr="002E2532">
        <w:rPr>
          <w:rFonts w:cs="Times New Roman"/>
          <w:szCs w:val="24"/>
        </w:rPr>
        <w:t>—</w:t>
      </w:r>
      <w:r w:rsidRPr="002E2532">
        <w:rPr>
          <w:rFonts w:cs="Times New Roman" w:hint="eastAsia"/>
          <w:szCs w:val="24"/>
        </w:rPr>
        <w:t>摩阻</w:t>
      </w:r>
      <w:proofErr w:type="gramEnd"/>
      <w:r w:rsidRPr="002E2532">
        <w:rPr>
          <w:rFonts w:cs="Times New Roman" w:hint="eastAsia"/>
          <w:szCs w:val="24"/>
        </w:rPr>
        <w:t>流速</w:t>
      </w:r>
      <w:r w:rsidRPr="002E2532">
        <w:rPr>
          <w:rFonts w:cs="Times New Roman"/>
          <w:szCs w:val="24"/>
        </w:rPr>
        <w:t>(m/s)</w:t>
      </w:r>
      <w:r w:rsidRPr="002E2532">
        <w:rPr>
          <w:rFonts w:cs="Times New Roman" w:hint="eastAsia"/>
          <w:szCs w:val="24"/>
        </w:rPr>
        <w:t>。</w:t>
      </w:r>
    </w:p>
    <w:p w:rsidR="00E749DF" w:rsidRPr="002E2532" w:rsidRDefault="00E749DF" w:rsidP="00E749DF">
      <w:pPr>
        <w:ind w:firstLine="480"/>
        <w:rPr>
          <w:rFonts w:cs="Times New Roman"/>
          <w:szCs w:val="24"/>
        </w:rPr>
      </w:pPr>
      <w:r w:rsidRPr="002E2532">
        <w:rPr>
          <w:rFonts w:cs="Times New Roman" w:hint="eastAsia"/>
          <w:szCs w:val="24"/>
        </w:rPr>
        <w:t>摩阻流速按下式计算：</w:t>
      </w:r>
    </w:p>
    <w:p w:rsidR="00E749DF" w:rsidRPr="002E2532" w:rsidRDefault="00431409" w:rsidP="00E749DF">
      <w:pPr>
        <w:ind w:firstLine="480"/>
        <w:jc w:val="right"/>
        <w:rPr>
          <w:rFonts w:cs="Times New Roman"/>
          <w:szCs w:val="24"/>
        </w:rPr>
      </w:pPr>
      <w:r w:rsidRPr="00694CBE">
        <w:rPr>
          <w:rFonts w:cs="Times New Roman"/>
          <w:position w:val="-26"/>
          <w:szCs w:val="24"/>
        </w:rPr>
        <w:object w:dxaOrig="1140" w:dyaOrig="700">
          <v:shape id="_x0000_i1042" type="#_x0000_t75" style="width:66.75pt;height:41.25pt" o:ole="">
            <v:imagedata r:id="rId47" o:title=""/>
          </v:shape>
          <o:OLEObject Type="Embed" ProgID="Equation.3" ShapeID="_x0000_i1042" DrawAspect="Content" ObjectID="_1614684725" r:id="rId48"/>
        </w:object>
      </w:r>
      <w:r>
        <w:rPr>
          <w:rFonts w:cs="Times New Roman" w:hint="eastAsia"/>
          <w:szCs w:val="24"/>
        </w:rPr>
        <w:t xml:space="preserve">                 </w:t>
      </w:r>
      <w:r w:rsidR="00E749DF" w:rsidRPr="002E2532">
        <w:rPr>
          <w:rFonts w:cs="Times New Roman" w:hint="eastAsia"/>
          <w:szCs w:val="24"/>
        </w:rPr>
        <w:t>（</w:t>
      </w:r>
      <w:r w:rsidR="00E749DF" w:rsidRPr="002E2532">
        <w:rPr>
          <w:rFonts w:cs="Times New Roman"/>
          <w:szCs w:val="24"/>
        </w:rPr>
        <w:t>4.1.</w:t>
      </w:r>
      <w:r w:rsidR="00E749DF">
        <w:rPr>
          <w:rFonts w:cs="Times New Roman" w:hint="eastAsia"/>
          <w:szCs w:val="24"/>
        </w:rPr>
        <w:t>2</w:t>
      </w:r>
      <w:r w:rsidR="00E749DF" w:rsidRPr="002E2532">
        <w:rPr>
          <w:rFonts w:cs="Times New Roman"/>
          <w:szCs w:val="24"/>
        </w:rPr>
        <w:t>-4</w:t>
      </w:r>
      <w:r w:rsidR="00E749DF" w:rsidRPr="002E2532">
        <w:rPr>
          <w:rFonts w:cs="Times New Roman" w:hint="eastAsia"/>
          <w:szCs w:val="24"/>
        </w:rPr>
        <w:t>）</w:t>
      </w:r>
    </w:p>
    <w:p w:rsidR="00E749DF" w:rsidRPr="002E2532" w:rsidRDefault="00E749DF" w:rsidP="00E749DF">
      <w:pPr>
        <w:ind w:firstLine="480"/>
        <w:rPr>
          <w:rFonts w:cs="Times New Roman"/>
          <w:szCs w:val="24"/>
        </w:rPr>
      </w:pPr>
      <w:r w:rsidRPr="00694CBE">
        <w:rPr>
          <w:rFonts w:cs="Times New Roman"/>
          <w:position w:val="-6"/>
          <w:szCs w:val="24"/>
        </w:rPr>
        <w:object w:dxaOrig="220" w:dyaOrig="279">
          <v:shape id="_x0000_i1043" type="#_x0000_t75" style="width:10.5pt;height:15.75pt" o:ole="">
            <v:imagedata r:id="rId49" o:title=""/>
          </v:shape>
          <o:OLEObject Type="Embed" ProgID="Equation.DSMT4" ShapeID="_x0000_i1043" DrawAspect="Content" ObjectID="_1614684726" r:id="rId50"/>
        </w:object>
      </w:r>
      <w:r w:rsidRPr="002E2532">
        <w:rPr>
          <w:rFonts w:cs="Times New Roman" w:hint="eastAsia"/>
          <w:szCs w:val="24"/>
        </w:rPr>
        <w:t>按刘德忠公式计算：</w:t>
      </w:r>
    </w:p>
    <w:p w:rsidR="00E749DF" w:rsidRPr="002E2532" w:rsidRDefault="00431409" w:rsidP="00E749DF">
      <w:pPr>
        <w:ind w:firstLine="480"/>
        <w:jc w:val="right"/>
        <w:rPr>
          <w:rFonts w:cs="Times New Roman"/>
          <w:szCs w:val="24"/>
        </w:rPr>
      </w:pPr>
      <w:r w:rsidRPr="00694CBE">
        <w:rPr>
          <w:rFonts w:cs="Times New Roman"/>
          <w:position w:val="-76"/>
          <w:szCs w:val="24"/>
        </w:rPr>
        <w:object w:dxaOrig="2659" w:dyaOrig="1140">
          <v:shape id="_x0000_i1044" type="#_x0000_t75" style="width:132.75pt;height:61.5pt" o:ole="">
            <v:imagedata r:id="rId51" o:title=""/>
          </v:shape>
          <o:OLEObject Type="Embed" ProgID="Equation.3" ShapeID="_x0000_i1044" DrawAspect="Content" ObjectID="_1614684727" r:id="rId52"/>
        </w:object>
      </w:r>
      <w:r>
        <w:rPr>
          <w:rFonts w:cs="Times New Roman" w:hint="eastAsia"/>
          <w:szCs w:val="24"/>
        </w:rPr>
        <w:t xml:space="preserve">              </w:t>
      </w:r>
      <w:r w:rsidR="00E749DF" w:rsidRPr="002E2532">
        <w:rPr>
          <w:rFonts w:cs="Times New Roman" w:hint="eastAsia"/>
          <w:szCs w:val="24"/>
        </w:rPr>
        <w:t>（</w:t>
      </w:r>
      <w:r w:rsidR="00E749DF" w:rsidRPr="002E2532">
        <w:rPr>
          <w:rFonts w:cs="Times New Roman"/>
          <w:szCs w:val="24"/>
        </w:rPr>
        <w:t>4.1.</w:t>
      </w:r>
      <w:r w:rsidR="00E749DF">
        <w:rPr>
          <w:rFonts w:cs="Times New Roman" w:hint="eastAsia"/>
          <w:szCs w:val="24"/>
        </w:rPr>
        <w:t>2</w:t>
      </w:r>
      <w:r w:rsidR="00E749DF" w:rsidRPr="002E2532">
        <w:rPr>
          <w:rFonts w:cs="Times New Roman"/>
          <w:szCs w:val="24"/>
        </w:rPr>
        <w:t>-5</w:t>
      </w:r>
      <w:r w:rsidR="00E749DF" w:rsidRPr="002E2532">
        <w:rPr>
          <w:rFonts w:cs="Times New Roman" w:hint="eastAsia"/>
          <w:szCs w:val="24"/>
        </w:rPr>
        <w:t>）</w:t>
      </w:r>
    </w:p>
    <w:p w:rsidR="00E749DF" w:rsidRPr="002E2532" w:rsidRDefault="00431409" w:rsidP="00E749DF">
      <w:pPr>
        <w:ind w:firstLine="480"/>
        <w:jc w:val="right"/>
        <w:rPr>
          <w:rFonts w:cs="Times New Roman"/>
          <w:szCs w:val="24"/>
        </w:rPr>
      </w:pPr>
      <w:r w:rsidRPr="00694CBE">
        <w:rPr>
          <w:rFonts w:cs="Times New Roman"/>
          <w:position w:val="-30"/>
          <w:szCs w:val="24"/>
        </w:rPr>
        <w:object w:dxaOrig="1280" w:dyaOrig="680">
          <v:shape id="_x0000_i1045" type="#_x0000_t75" style="width:78pt;height:41.25pt" o:ole="">
            <v:imagedata r:id="rId53" o:title=""/>
          </v:shape>
          <o:OLEObject Type="Embed" ProgID="Equation.3" ShapeID="_x0000_i1045" DrawAspect="Content" ObjectID="_1614684728" r:id="rId54"/>
        </w:object>
      </w:r>
      <w:r>
        <w:rPr>
          <w:rFonts w:cs="Times New Roman" w:hint="eastAsia"/>
          <w:szCs w:val="24"/>
        </w:rPr>
        <w:t xml:space="preserve">                </w:t>
      </w:r>
      <w:r w:rsidR="00E749DF" w:rsidRPr="002E2532">
        <w:rPr>
          <w:rFonts w:cs="Times New Roman" w:hint="eastAsia"/>
          <w:szCs w:val="24"/>
        </w:rPr>
        <w:t>（</w:t>
      </w:r>
      <w:r w:rsidR="00E749DF" w:rsidRPr="002E2532">
        <w:rPr>
          <w:rFonts w:cs="Times New Roman"/>
          <w:szCs w:val="24"/>
        </w:rPr>
        <w:t>4.1.</w:t>
      </w:r>
      <w:r w:rsidR="00E749DF">
        <w:rPr>
          <w:rFonts w:cs="Times New Roman" w:hint="eastAsia"/>
          <w:szCs w:val="24"/>
        </w:rPr>
        <w:t>2</w:t>
      </w:r>
      <w:r w:rsidR="00E749DF" w:rsidRPr="002E2532">
        <w:rPr>
          <w:rFonts w:cs="Times New Roman"/>
          <w:szCs w:val="24"/>
        </w:rPr>
        <w:t>-6</w:t>
      </w:r>
      <w:r w:rsidR="00E749DF" w:rsidRPr="002E2532">
        <w:rPr>
          <w:rFonts w:cs="Times New Roman" w:hint="eastAsia"/>
          <w:szCs w:val="24"/>
        </w:rPr>
        <w:t>）</w:t>
      </w:r>
    </w:p>
    <w:p w:rsidR="00E749DF" w:rsidRPr="002E2532" w:rsidRDefault="00431409" w:rsidP="00E749DF">
      <w:pPr>
        <w:ind w:firstLine="480"/>
        <w:jc w:val="right"/>
        <w:rPr>
          <w:rFonts w:cs="Times New Roman"/>
          <w:szCs w:val="24"/>
        </w:rPr>
      </w:pPr>
      <w:r w:rsidRPr="00694CBE">
        <w:rPr>
          <w:rFonts w:cs="Times New Roman"/>
          <w:position w:val="-14"/>
          <w:szCs w:val="24"/>
        </w:rPr>
        <w:object w:dxaOrig="2340" w:dyaOrig="380">
          <v:shape id="_x0000_i1046" type="#_x0000_t75" style="width:138.75pt;height:19.5pt" o:ole="">
            <v:imagedata r:id="rId55" o:title=""/>
          </v:shape>
          <o:OLEObject Type="Embed" ProgID="Equation.3" ShapeID="_x0000_i1046" DrawAspect="Content" ObjectID="_1614684729" r:id="rId56"/>
        </w:object>
      </w:r>
      <w:r>
        <w:rPr>
          <w:rFonts w:cs="Times New Roman" w:hint="eastAsia"/>
          <w:szCs w:val="24"/>
        </w:rPr>
        <w:t xml:space="preserve">             </w:t>
      </w:r>
      <w:r w:rsidR="00E749DF" w:rsidRPr="002E2532">
        <w:rPr>
          <w:rFonts w:cs="Times New Roman" w:hint="eastAsia"/>
          <w:szCs w:val="24"/>
        </w:rPr>
        <w:t>（</w:t>
      </w:r>
      <w:r w:rsidR="00E749DF" w:rsidRPr="002E2532">
        <w:rPr>
          <w:rFonts w:cs="Times New Roman"/>
          <w:szCs w:val="24"/>
        </w:rPr>
        <w:t>4.1.</w:t>
      </w:r>
      <w:r w:rsidR="00E749DF">
        <w:rPr>
          <w:rFonts w:cs="Times New Roman" w:hint="eastAsia"/>
          <w:szCs w:val="24"/>
        </w:rPr>
        <w:t>2</w:t>
      </w:r>
      <w:r w:rsidR="00E749DF" w:rsidRPr="002E2532">
        <w:rPr>
          <w:rFonts w:cs="Times New Roman"/>
          <w:szCs w:val="24"/>
        </w:rPr>
        <w:t>-7</w:t>
      </w:r>
      <w:r w:rsidR="00E749DF" w:rsidRPr="002E2532">
        <w:rPr>
          <w:rFonts w:cs="Times New Roman" w:hint="eastAsia"/>
          <w:szCs w:val="24"/>
        </w:rPr>
        <w:t>）</w:t>
      </w:r>
    </w:p>
    <w:p w:rsidR="00E749DF" w:rsidRPr="002E2532" w:rsidRDefault="00431409" w:rsidP="00E749DF">
      <w:pPr>
        <w:ind w:firstLine="480"/>
        <w:jc w:val="right"/>
        <w:rPr>
          <w:rFonts w:cs="Times New Roman"/>
          <w:szCs w:val="24"/>
        </w:rPr>
      </w:pPr>
      <w:r w:rsidRPr="00694CBE">
        <w:rPr>
          <w:rFonts w:cs="Times New Roman"/>
          <w:position w:val="-12"/>
          <w:szCs w:val="24"/>
        </w:rPr>
        <w:object w:dxaOrig="1400" w:dyaOrig="360">
          <v:shape id="_x0000_i1047" type="#_x0000_t75" style="width:68.25pt;height:19.5pt" o:ole="">
            <v:imagedata r:id="rId57" o:title=""/>
          </v:shape>
          <o:OLEObject Type="Embed" ProgID="Equation.3" ShapeID="_x0000_i1047" DrawAspect="Content" ObjectID="_1614684730" r:id="rId58"/>
        </w:object>
      </w:r>
      <w:r>
        <w:rPr>
          <w:rFonts w:cs="Times New Roman" w:hint="eastAsia"/>
          <w:szCs w:val="24"/>
        </w:rPr>
        <w:t xml:space="preserve">                 </w:t>
      </w:r>
      <w:r w:rsidR="00E749DF" w:rsidRPr="002E2532">
        <w:rPr>
          <w:rFonts w:cs="Times New Roman" w:hint="eastAsia"/>
          <w:szCs w:val="24"/>
        </w:rPr>
        <w:t>（</w:t>
      </w:r>
      <w:r w:rsidR="00E749DF" w:rsidRPr="002E2532">
        <w:rPr>
          <w:rFonts w:cs="Times New Roman"/>
          <w:szCs w:val="24"/>
        </w:rPr>
        <w:t>4.1.</w:t>
      </w:r>
      <w:r w:rsidR="00E749DF">
        <w:rPr>
          <w:rFonts w:cs="Times New Roman" w:hint="eastAsia"/>
          <w:szCs w:val="24"/>
        </w:rPr>
        <w:t>2</w:t>
      </w:r>
      <w:r w:rsidR="00E749DF" w:rsidRPr="002E2532">
        <w:rPr>
          <w:rFonts w:cs="Times New Roman"/>
          <w:szCs w:val="24"/>
        </w:rPr>
        <w:t>-8</w:t>
      </w:r>
      <w:r w:rsidR="00E749DF" w:rsidRPr="002E2532">
        <w:rPr>
          <w:rFonts w:cs="Times New Roman" w:hint="eastAsia"/>
          <w:szCs w:val="24"/>
        </w:rPr>
        <w:t>）</w:t>
      </w:r>
    </w:p>
    <w:p w:rsidR="00E749DF" w:rsidRPr="002E2532" w:rsidRDefault="00431409" w:rsidP="00E749DF">
      <w:pPr>
        <w:ind w:firstLine="480"/>
        <w:jc w:val="right"/>
        <w:rPr>
          <w:rFonts w:cs="Times New Roman"/>
          <w:szCs w:val="24"/>
        </w:rPr>
      </w:pPr>
      <w:r w:rsidRPr="00694CBE">
        <w:rPr>
          <w:rFonts w:cs="Times New Roman"/>
          <w:position w:val="-32"/>
          <w:szCs w:val="24"/>
        </w:rPr>
        <w:object w:dxaOrig="2000" w:dyaOrig="760">
          <v:shape id="_x0000_i1048" type="#_x0000_t75" style="width:99pt;height:41.25pt" o:ole="">
            <v:imagedata r:id="rId59" o:title=""/>
          </v:shape>
          <o:OLEObject Type="Embed" ProgID="Equation.3" ShapeID="_x0000_i1048" DrawAspect="Content" ObjectID="_1614684731" r:id="rId60"/>
        </w:object>
      </w:r>
      <w:r>
        <w:rPr>
          <w:rFonts w:cs="Times New Roman" w:hint="eastAsia"/>
          <w:szCs w:val="24"/>
        </w:rPr>
        <w:t xml:space="preserve">     </w:t>
      </w:r>
      <w:r w:rsidR="00F01205">
        <w:rPr>
          <w:rFonts w:cs="Times New Roman" w:hint="eastAsia"/>
          <w:szCs w:val="24"/>
        </w:rPr>
        <w:t xml:space="preserve"> </w:t>
      </w:r>
      <w:r>
        <w:rPr>
          <w:rFonts w:cs="Times New Roman" w:hint="eastAsia"/>
          <w:szCs w:val="24"/>
        </w:rPr>
        <w:t xml:space="preserve">        </w:t>
      </w:r>
      <w:r w:rsidR="00E749DF" w:rsidRPr="002E2532">
        <w:rPr>
          <w:rFonts w:cs="Times New Roman" w:hint="eastAsia"/>
          <w:szCs w:val="24"/>
        </w:rPr>
        <w:t>（</w:t>
      </w:r>
      <w:r w:rsidR="00E749DF" w:rsidRPr="002E2532">
        <w:rPr>
          <w:rFonts w:cs="Times New Roman"/>
          <w:szCs w:val="24"/>
        </w:rPr>
        <w:t>4.1.</w:t>
      </w:r>
      <w:r w:rsidR="00E749DF">
        <w:rPr>
          <w:rFonts w:cs="Times New Roman" w:hint="eastAsia"/>
          <w:szCs w:val="24"/>
        </w:rPr>
        <w:t>2</w:t>
      </w:r>
      <w:r w:rsidR="00E749DF" w:rsidRPr="002E2532">
        <w:rPr>
          <w:rFonts w:cs="Times New Roman"/>
          <w:szCs w:val="24"/>
        </w:rPr>
        <w:t>-9</w:t>
      </w:r>
      <w:r w:rsidR="00E749DF" w:rsidRPr="002E2532">
        <w:rPr>
          <w:rFonts w:cs="Times New Roman" w:hint="eastAsia"/>
          <w:szCs w:val="24"/>
        </w:rPr>
        <w:t>）</w:t>
      </w:r>
    </w:p>
    <w:p w:rsidR="00E749DF" w:rsidRPr="002E2532" w:rsidRDefault="00E749DF" w:rsidP="004E79CD">
      <w:pPr>
        <w:wordWrap w:val="0"/>
        <w:ind w:rightChars="-20" w:right="-56" w:firstLine="480"/>
        <w:jc w:val="right"/>
        <w:rPr>
          <w:rFonts w:cs="Times New Roman"/>
          <w:szCs w:val="24"/>
        </w:rPr>
      </w:pPr>
      <w:r w:rsidRPr="00B40E6E">
        <w:rPr>
          <w:rFonts w:cs="Times New Roman"/>
          <w:position w:val="-36"/>
          <w:szCs w:val="24"/>
        </w:rPr>
        <w:object w:dxaOrig="2540" w:dyaOrig="840">
          <v:shape id="_x0000_i1049" type="#_x0000_t75" style="width:129.75pt;height:42.75pt" o:ole="">
            <v:imagedata r:id="rId61" o:title=""/>
          </v:shape>
          <o:OLEObject Type="Embed" ProgID="Equation.3" ShapeID="_x0000_i1049" DrawAspect="Content" ObjectID="_1614684732" r:id="rId62"/>
        </w:object>
      </w:r>
      <w:r w:rsidR="00431409">
        <w:rPr>
          <w:rFonts w:cs="Times New Roman" w:hint="eastAsia"/>
          <w:szCs w:val="24"/>
        </w:rPr>
        <w:t xml:space="preserve">    </w:t>
      </w:r>
      <w:r w:rsidR="00FC2B86">
        <w:rPr>
          <w:rFonts w:cs="Times New Roman" w:hint="eastAsia"/>
          <w:szCs w:val="24"/>
        </w:rPr>
        <w:t xml:space="preserve">  </w:t>
      </w:r>
      <w:r w:rsidR="00F01205">
        <w:rPr>
          <w:rFonts w:cs="Times New Roman" w:hint="eastAsia"/>
          <w:szCs w:val="24"/>
        </w:rPr>
        <w:t xml:space="preserve"> </w:t>
      </w:r>
      <w:r w:rsidR="0085432E">
        <w:rPr>
          <w:rFonts w:cs="Times New Roman" w:hint="eastAsia"/>
          <w:szCs w:val="24"/>
        </w:rPr>
        <w:t xml:space="preserve"> </w:t>
      </w:r>
      <w:r w:rsidR="00431409">
        <w:rPr>
          <w:rFonts w:cs="Times New Roman" w:hint="eastAsia"/>
          <w:szCs w:val="24"/>
        </w:rPr>
        <w:t xml:space="preserve">    </w:t>
      </w:r>
      <w:r w:rsidRPr="002E2532">
        <w:rPr>
          <w:rFonts w:cs="Times New Roman" w:hint="eastAsia"/>
          <w:szCs w:val="24"/>
        </w:rPr>
        <w:t>（</w:t>
      </w:r>
      <w:r w:rsidRPr="002E2532">
        <w:rPr>
          <w:rFonts w:cs="Times New Roman"/>
          <w:szCs w:val="24"/>
        </w:rPr>
        <w:t>4.1.</w:t>
      </w:r>
      <w:r>
        <w:rPr>
          <w:rFonts w:cs="Times New Roman" w:hint="eastAsia"/>
          <w:szCs w:val="24"/>
        </w:rPr>
        <w:t>2</w:t>
      </w:r>
      <w:r w:rsidRPr="002E2532">
        <w:rPr>
          <w:rFonts w:cs="Times New Roman"/>
          <w:szCs w:val="24"/>
        </w:rPr>
        <w:t>-10</w:t>
      </w:r>
      <w:r w:rsidRPr="002E2532">
        <w:rPr>
          <w:rFonts w:cs="Times New Roman" w:hint="eastAsia"/>
          <w:szCs w:val="24"/>
        </w:rPr>
        <w:t>）</w:t>
      </w:r>
    </w:p>
    <w:p w:rsidR="00E749DF" w:rsidRPr="002E2532" w:rsidRDefault="0085432E" w:rsidP="004E79CD">
      <w:pPr>
        <w:ind w:rightChars="-20" w:right="-56" w:firstLine="480"/>
        <w:jc w:val="right"/>
        <w:rPr>
          <w:rFonts w:cs="Times New Roman"/>
          <w:szCs w:val="24"/>
        </w:rPr>
      </w:pPr>
      <w:r w:rsidRPr="00694CBE">
        <w:rPr>
          <w:rFonts w:cs="Times New Roman"/>
          <w:position w:val="-32"/>
          <w:szCs w:val="24"/>
        </w:rPr>
        <w:object w:dxaOrig="2020" w:dyaOrig="760">
          <v:shape id="_x0000_i1050" type="#_x0000_t75" style="width:102pt;height:41.25pt" o:ole="">
            <v:imagedata r:id="rId63" o:title=""/>
          </v:shape>
          <o:OLEObject Type="Embed" ProgID="Equation.3" ShapeID="_x0000_i1050" DrawAspect="Content" ObjectID="_1614684733" r:id="rId64"/>
        </w:object>
      </w:r>
      <w:r>
        <w:rPr>
          <w:rFonts w:cs="Times New Roman" w:hint="eastAsia"/>
          <w:szCs w:val="24"/>
        </w:rPr>
        <w:t xml:space="preserve">      </w:t>
      </w:r>
      <w:r w:rsidR="00F01205">
        <w:rPr>
          <w:rFonts w:cs="Times New Roman" w:hint="eastAsia"/>
          <w:szCs w:val="24"/>
        </w:rPr>
        <w:t xml:space="preserve"> </w:t>
      </w:r>
      <w:r w:rsidR="00FC2B86">
        <w:rPr>
          <w:rFonts w:cs="Times New Roman" w:hint="eastAsia"/>
          <w:szCs w:val="24"/>
        </w:rPr>
        <w:t xml:space="preserve"> </w:t>
      </w:r>
      <w:r>
        <w:rPr>
          <w:rFonts w:cs="Times New Roman" w:hint="eastAsia"/>
          <w:szCs w:val="24"/>
        </w:rPr>
        <w:t xml:space="preserve"> </w:t>
      </w:r>
      <w:r w:rsidR="00FC2B86">
        <w:rPr>
          <w:rFonts w:cs="Times New Roman" w:hint="eastAsia"/>
          <w:szCs w:val="24"/>
        </w:rPr>
        <w:t xml:space="preserve"> </w:t>
      </w:r>
      <w:r>
        <w:rPr>
          <w:rFonts w:cs="Times New Roman" w:hint="eastAsia"/>
          <w:szCs w:val="24"/>
        </w:rPr>
        <w:t xml:space="preserve">    </w:t>
      </w:r>
      <w:r w:rsidR="00E749DF" w:rsidRPr="002E2532">
        <w:rPr>
          <w:rFonts w:cs="Times New Roman" w:hint="eastAsia"/>
          <w:szCs w:val="24"/>
        </w:rPr>
        <w:t>（</w:t>
      </w:r>
      <w:r w:rsidR="00E749DF" w:rsidRPr="002E2532">
        <w:rPr>
          <w:rFonts w:cs="Times New Roman"/>
          <w:szCs w:val="24"/>
        </w:rPr>
        <w:t>4.1.</w:t>
      </w:r>
      <w:r w:rsidR="00E749DF">
        <w:rPr>
          <w:rFonts w:cs="Times New Roman" w:hint="eastAsia"/>
          <w:szCs w:val="24"/>
        </w:rPr>
        <w:t>2</w:t>
      </w:r>
      <w:r w:rsidR="00E749DF" w:rsidRPr="002E2532">
        <w:rPr>
          <w:rFonts w:cs="Times New Roman"/>
          <w:szCs w:val="24"/>
        </w:rPr>
        <w:t>-11</w:t>
      </w:r>
      <w:r w:rsidR="00E749DF" w:rsidRPr="002E2532">
        <w:rPr>
          <w:rFonts w:cs="Times New Roman" w:hint="eastAsia"/>
          <w:szCs w:val="24"/>
        </w:rPr>
        <w:t>）</w:t>
      </w:r>
    </w:p>
    <w:p w:rsidR="00E749DF" w:rsidRPr="002E2532" w:rsidRDefault="00E749DF" w:rsidP="004E79CD">
      <w:pPr>
        <w:ind w:rightChars="-20" w:right="-56" w:firstLine="480"/>
        <w:jc w:val="right"/>
        <w:rPr>
          <w:rFonts w:cs="Times New Roman"/>
          <w:szCs w:val="24"/>
        </w:rPr>
      </w:pPr>
      <w:r w:rsidRPr="00694CBE">
        <w:rPr>
          <w:rFonts w:cs="Times New Roman"/>
          <w:position w:val="-34"/>
          <w:szCs w:val="24"/>
        </w:rPr>
        <w:object w:dxaOrig="2600" w:dyaOrig="800">
          <v:shape id="_x0000_i1051" type="#_x0000_t75" style="width:128.25pt;height:41.25pt" o:ole="">
            <v:imagedata r:id="rId65" o:title=""/>
          </v:shape>
          <o:OLEObject Type="Embed" ProgID="Equation.3" ShapeID="_x0000_i1051" DrawAspect="Content" ObjectID="_1614684734" r:id="rId66"/>
        </w:object>
      </w:r>
      <w:r w:rsidR="00431409">
        <w:rPr>
          <w:rFonts w:cs="Times New Roman" w:hint="eastAsia"/>
          <w:szCs w:val="24"/>
        </w:rPr>
        <w:t xml:space="preserve">    </w:t>
      </w:r>
      <w:r w:rsidR="00FC2B86">
        <w:rPr>
          <w:rFonts w:cs="Times New Roman" w:hint="eastAsia"/>
          <w:szCs w:val="24"/>
        </w:rPr>
        <w:t xml:space="preserve"> </w:t>
      </w:r>
      <w:r w:rsidR="00431409">
        <w:rPr>
          <w:rFonts w:cs="Times New Roman" w:hint="eastAsia"/>
          <w:szCs w:val="24"/>
        </w:rPr>
        <w:t xml:space="preserve"> </w:t>
      </w:r>
      <w:r w:rsidR="00F01205">
        <w:rPr>
          <w:rFonts w:cs="Times New Roman" w:hint="eastAsia"/>
          <w:szCs w:val="24"/>
        </w:rPr>
        <w:t xml:space="preserve"> </w:t>
      </w:r>
      <w:r w:rsidR="00431409">
        <w:rPr>
          <w:rFonts w:cs="Times New Roman" w:hint="eastAsia"/>
          <w:szCs w:val="24"/>
        </w:rPr>
        <w:t xml:space="preserve">  </w:t>
      </w:r>
      <w:r w:rsidR="00FC2B86">
        <w:rPr>
          <w:rFonts w:cs="Times New Roman" w:hint="eastAsia"/>
          <w:szCs w:val="24"/>
        </w:rPr>
        <w:t xml:space="preserve"> </w:t>
      </w:r>
      <w:r w:rsidR="00431409">
        <w:rPr>
          <w:rFonts w:cs="Times New Roman" w:hint="eastAsia"/>
          <w:szCs w:val="24"/>
        </w:rPr>
        <w:t xml:space="preserve"> </w:t>
      </w:r>
      <w:r w:rsidRPr="002E2532">
        <w:rPr>
          <w:rFonts w:cs="Times New Roman" w:hint="eastAsia"/>
          <w:szCs w:val="24"/>
        </w:rPr>
        <w:t>（</w:t>
      </w:r>
      <w:r w:rsidRPr="002E2532">
        <w:rPr>
          <w:rFonts w:cs="Times New Roman"/>
          <w:szCs w:val="24"/>
        </w:rPr>
        <w:t>4.1.</w:t>
      </w:r>
      <w:r>
        <w:rPr>
          <w:rFonts w:cs="Times New Roman" w:hint="eastAsia"/>
          <w:szCs w:val="24"/>
        </w:rPr>
        <w:t>2</w:t>
      </w:r>
      <w:r w:rsidRPr="002E2532">
        <w:rPr>
          <w:rFonts w:cs="Times New Roman"/>
          <w:szCs w:val="24"/>
        </w:rPr>
        <w:t>-12</w:t>
      </w:r>
      <w:r w:rsidRPr="002E2532">
        <w:rPr>
          <w:rFonts w:cs="Times New Roman" w:hint="eastAsia"/>
          <w:szCs w:val="24"/>
        </w:rPr>
        <w:t>）</w:t>
      </w:r>
    </w:p>
    <w:p w:rsidR="00E749DF" w:rsidRPr="002E2532" w:rsidRDefault="00E749DF" w:rsidP="00E749DF">
      <w:pPr>
        <w:rPr>
          <w:rFonts w:cs="Times New Roman"/>
          <w:szCs w:val="24"/>
        </w:rPr>
      </w:pPr>
      <w:r w:rsidRPr="002E2532">
        <w:rPr>
          <w:rFonts w:cs="Times New Roman" w:hint="eastAsia"/>
          <w:szCs w:val="24"/>
        </w:rPr>
        <w:t>式中：</w:t>
      </w:r>
    </w:p>
    <w:p w:rsidR="00E749DF" w:rsidRPr="002E2532" w:rsidRDefault="00E749DF" w:rsidP="00E749DF">
      <w:pPr>
        <w:ind w:firstLine="480"/>
        <w:rPr>
          <w:rFonts w:cs="Times New Roman"/>
          <w:szCs w:val="24"/>
        </w:rPr>
      </w:pPr>
      <w:r w:rsidRPr="00694CBE">
        <w:rPr>
          <w:rFonts w:cs="Times New Roman"/>
          <w:position w:val="-6"/>
          <w:szCs w:val="24"/>
        </w:rPr>
        <w:object w:dxaOrig="240" w:dyaOrig="260">
          <v:shape id="_x0000_i1052" type="#_x0000_t75" style="width:10.5pt;height:15.75pt" o:ole="">
            <v:imagedata r:id="rId67" o:title=""/>
          </v:shape>
          <o:OLEObject Type="Embed" ProgID="Equation.DSMT4" ShapeID="_x0000_i1052" DrawAspect="Content" ObjectID="_1614684735" r:id="rId68"/>
        </w:object>
      </w:r>
      <w:r w:rsidRPr="002E2532">
        <w:rPr>
          <w:rFonts w:cs="Times New Roman"/>
          <w:szCs w:val="24"/>
        </w:rPr>
        <w:t>—</w:t>
      </w:r>
      <w:r w:rsidRPr="002E2532">
        <w:rPr>
          <w:rFonts w:cs="Times New Roman" w:hint="eastAsia"/>
          <w:szCs w:val="24"/>
        </w:rPr>
        <w:t>浆体设计流速（</w:t>
      </w:r>
      <w:r w:rsidRPr="002E2532">
        <w:rPr>
          <w:rFonts w:cs="Times New Roman"/>
          <w:szCs w:val="24"/>
        </w:rPr>
        <w:t>m/s</w:t>
      </w:r>
      <w:r w:rsidRPr="002E2532">
        <w:rPr>
          <w:rFonts w:cs="Times New Roman" w:hint="eastAsia"/>
          <w:szCs w:val="24"/>
        </w:rPr>
        <w:t>）；</w:t>
      </w:r>
    </w:p>
    <w:p w:rsidR="00E749DF" w:rsidRPr="002E2532" w:rsidRDefault="00E749DF" w:rsidP="00E749DF">
      <w:pPr>
        <w:ind w:firstLine="480"/>
        <w:rPr>
          <w:rFonts w:cs="Times New Roman"/>
          <w:position w:val="-6"/>
          <w:szCs w:val="24"/>
        </w:rPr>
      </w:pPr>
      <w:r w:rsidRPr="00694CBE">
        <w:rPr>
          <w:rFonts w:cs="Times New Roman"/>
          <w:position w:val="-6"/>
          <w:szCs w:val="24"/>
        </w:rPr>
        <w:object w:dxaOrig="220" w:dyaOrig="279">
          <v:shape id="_x0000_i1053" type="#_x0000_t75" style="width:10.5pt;height:15.75pt" o:ole="">
            <v:imagedata r:id="rId69" o:title=""/>
          </v:shape>
          <o:OLEObject Type="Embed" ProgID="Equation.DSMT4" ShapeID="_x0000_i1053" DrawAspect="Content" ObjectID="_1614684736" r:id="rId70"/>
        </w:object>
      </w:r>
      <w:r w:rsidRPr="002E2532">
        <w:rPr>
          <w:rFonts w:cs="Times New Roman"/>
          <w:position w:val="-6"/>
          <w:szCs w:val="24"/>
        </w:rPr>
        <w:t>—</w:t>
      </w:r>
      <w:r w:rsidRPr="002E2532">
        <w:rPr>
          <w:rFonts w:cs="Times New Roman" w:hint="eastAsia"/>
          <w:position w:val="-6"/>
          <w:szCs w:val="24"/>
        </w:rPr>
        <w:t>达西摩阻系数；</w:t>
      </w:r>
    </w:p>
    <w:p w:rsidR="00E749DF" w:rsidRPr="002E2532" w:rsidRDefault="00E749DF" w:rsidP="00E749DF">
      <w:pPr>
        <w:ind w:firstLine="480"/>
        <w:rPr>
          <w:rFonts w:cs="Times New Roman"/>
          <w:szCs w:val="24"/>
        </w:rPr>
      </w:pPr>
      <w:r w:rsidRPr="00694CBE">
        <w:rPr>
          <w:rFonts w:cs="Times New Roman"/>
          <w:position w:val="-6"/>
          <w:szCs w:val="24"/>
        </w:rPr>
        <w:object w:dxaOrig="200" w:dyaOrig="220">
          <v:shape id="_x0000_i1054" type="#_x0000_t75" style="width:10.5pt;height:10.5pt" o:ole="">
            <v:imagedata r:id="rId71" o:title=""/>
          </v:shape>
          <o:OLEObject Type="Embed" ProgID="Equation.DSMT4" ShapeID="_x0000_i1054" DrawAspect="Content" ObjectID="_1614684737" r:id="rId72"/>
        </w:object>
      </w:r>
      <w:r w:rsidRPr="002E2532">
        <w:rPr>
          <w:rFonts w:cs="Times New Roman"/>
          <w:szCs w:val="24"/>
        </w:rPr>
        <w:t>—</w:t>
      </w:r>
      <w:r w:rsidRPr="002E2532">
        <w:rPr>
          <w:rFonts w:cs="Times New Roman" w:hint="eastAsia"/>
          <w:szCs w:val="24"/>
        </w:rPr>
        <w:t>管道内壁粗糙度（</w:t>
      </w:r>
      <w:r w:rsidRPr="002E2532">
        <w:rPr>
          <w:rFonts w:cs="Times New Roman"/>
          <w:szCs w:val="24"/>
        </w:rPr>
        <w:t>mm</w:t>
      </w:r>
      <w:r w:rsidRPr="002E2532">
        <w:rPr>
          <w:rFonts w:cs="Times New Roman" w:hint="eastAsia"/>
          <w:szCs w:val="24"/>
        </w:rPr>
        <w:t>），直缝新钢管</w:t>
      </w:r>
      <w:r w:rsidRPr="00694CBE">
        <w:rPr>
          <w:rFonts w:cs="Times New Roman"/>
          <w:position w:val="-6"/>
          <w:szCs w:val="24"/>
        </w:rPr>
        <w:object w:dxaOrig="200" w:dyaOrig="220">
          <v:shape id="_x0000_i1055" type="#_x0000_t75" style="width:10.5pt;height:10.5pt" o:ole="">
            <v:imagedata r:id="rId73" o:title=""/>
          </v:shape>
          <o:OLEObject Type="Embed" ProgID="Equation.3" ShapeID="_x0000_i1055" DrawAspect="Content" ObjectID="_1614684738" r:id="rId74"/>
        </w:object>
      </w:r>
      <w:r w:rsidRPr="002E2532">
        <w:rPr>
          <w:rFonts w:cs="Times New Roman"/>
          <w:szCs w:val="24"/>
        </w:rPr>
        <w:t>=0.0508mm</w:t>
      </w:r>
      <w:r w:rsidRPr="002E2532">
        <w:rPr>
          <w:rFonts w:cs="Times New Roman" w:hint="eastAsia"/>
          <w:szCs w:val="24"/>
        </w:rPr>
        <w:t>～</w:t>
      </w:r>
      <w:r w:rsidRPr="002E2532">
        <w:rPr>
          <w:rFonts w:cs="Times New Roman"/>
          <w:szCs w:val="24"/>
        </w:rPr>
        <w:t>0.0540mm</w:t>
      </w:r>
      <w:r w:rsidRPr="002E2532">
        <w:rPr>
          <w:rFonts w:cs="Times New Roman" w:hint="eastAsia"/>
          <w:szCs w:val="24"/>
        </w:rPr>
        <w:t>；</w:t>
      </w:r>
    </w:p>
    <w:p w:rsidR="00E749DF" w:rsidRPr="002E2532" w:rsidRDefault="00E749DF" w:rsidP="00E749DF">
      <w:pPr>
        <w:ind w:firstLine="480"/>
        <w:rPr>
          <w:rFonts w:cs="Times New Roman"/>
          <w:position w:val="-4"/>
          <w:szCs w:val="24"/>
        </w:rPr>
      </w:pPr>
      <w:r w:rsidRPr="00694CBE">
        <w:rPr>
          <w:rFonts w:cs="Times New Roman"/>
          <w:position w:val="-4"/>
          <w:szCs w:val="24"/>
        </w:rPr>
        <w:object w:dxaOrig="260" w:dyaOrig="240">
          <v:shape id="_x0000_i1056" type="#_x0000_t75" style="width:15.75pt;height:10.5pt" o:ole="">
            <v:imagedata r:id="rId75" o:title=""/>
          </v:shape>
          <o:OLEObject Type="Embed" ProgID="Equation.DSMT4" ShapeID="_x0000_i1056" DrawAspect="Content" ObjectID="_1614684739" r:id="rId76"/>
        </w:object>
      </w:r>
      <w:r w:rsidRPr="002E2532">
        <w:rPr>
          <w:rFonts w:cs="Times New Roman"/>
          <w:szCs w:val="24"/>
        </w:rPr>
        <w:t>—</w:t>
      </w:r>
      <w:r w:rsidRPr="002E2532">
        <w:rPr>
          <w:rFonts w:cs="Times New Roman" w:hint="eastAsia"/>
          <w:szCs w:val="24"/>
        </w:rPr>
        <w:t>管道内径（</w:t>
      </w:r>
      <w:r w:rsidRPr="002E2532">
        <w:rPr>
          <w:rFonts w:cs="Times New Roman"/>
          <w:szCs w:val="24"/>
        </w:rPr>
        <w:t>m</w:t>
      </w:r>
      <w:r w:rsidRPr="002E2532">
        <w:rPr>
          <w:rFonts w:cs="Times New Roman" w:hint="eastAsia"/>
          <w:szCs w:val="24"/>
        </w:rPr>
        <w:t>）；</w:t>
      </w:r>
    </w:p>
    <w:p w:rsidR="00E749DF" w:rsidRPr="002E2532" w:rsidRDefault="00E749DF" w:rsidP="00E749DF">
      <w:pPr>
        <w:ind w:firstLine="480"/>
        <w:rPr>
          <w:rFonts w:cs="Times New Roman"/>
          <w:position w:val="-4"/>
          <w:szCs w:val="24"/>
        </w:rPr>
      </w:pPr>
      <w:r w:rsidRPr="00694CBE">
        <w:rPr>
          <w:rFonts w:cs="Times New Roman"/>
          <w:i/>
          <w:position w:val="-12"/>
          <w:szCs w:val="24"/>
          <w:vertAlign w:val="subscript"/>
        </w:rPr>
        <w:object w:dxaOrig="460" w:dyaOrig="360">
          <v:shape id="_x0000_i1057" type="#_x0000_t75" style="width:19.5pt;height:19.5pt" o:ole="">
            <v:imagedata r:id="rId77" o:title=""/>
          </v:shape>
          <o:OLEObject Type="Embed" ProgID="Equation.DSMT4" ShapeID="_x0000_i1057" DrawAspect="Content" ObjectID="_1614684740" r:id="rId78"/>
        </w:object>
      </w:r>
      <w:r w:rsidRPr="002E2532">
        <w:rPr>
          <w:rFonts w:cs="Times New Roman"/>
          <w:position w:val="-4"/>
          <w:szCs w:val="24"/>
        </w:rPr>
        <w:t>—</w:t>
      </w:r>
      <w:proofErr w:type="gramStart"/>
      <w:r w:rsidRPr="002E2532">
        <w:rPr>
          <w:rFonts w:cs="Times New Roman" w:hint="eastAsia"/>
          <w:position w:val="-4"/>
          <w:szCs w:val="24"/>
        </w:rPr>
        <w:t>宾汉体雷诺数</w:t>
      </w:r>
      <w:proofErr w:type="gramEnd"/>
      <w:r w:rsidRPr="002E2532">
        <w:rPr>
          <w:rFonts w:cs="Times New Roman" w:hint="eastAsia"/>
          <w:position w:val="-4"/>
          <w:szCs w:val="24"/>
        </w:rPr>
        <w:t>；</w:t>
      </w:r>
    </w:p>
    <w:p w:rsidR="00E749DF" w:rsidRPr="002E2532" w:rsidRDefault="00E749DF" w:rsidP="00E749DF">
      <w:pPr>
        <w:ind w:firstLine="480"/>
        <w:rPr>
          <w:rFonts w:cs="Times New Roman"/>
          <w:position w:val="-4"/>
          <w:szCs w:val="24"/>
        </w:rPr>
      </w:pPr>
      <w:r w:rsidRPr="00694CBE">
        <w:rPr>
          <w:rFonts w:cs="Times New Roman"/>
          <w:position w:val="-12"/>
          <w:szCs w:val="24"/>
          <w:vertAlign w:val="subscript"/>
        </w:rPr>
        <w:object w:dxaOrig="240" w:dyaOrig="360">
          <v:shape id="_x0000_i1058" type="#_x0000_t75" style="width:10.5pt;height:19.5pt" o:ole="">
            <v:imagedata r:id="rId79" o:title=""/>
          </v:shape>
          <o:OLEObject Type="Embed" ProgID="Equation.DSMT4" ShapeID="_x0000_i1058" DrawAspect="Content" ObjectID="_1614684741" r:id="rId80"/>
        </w:object>
      </w:r>
      <w:proofErr w:type="gramStart"/>
      <w:r w:rsidRPr="002E2532">
        <w:rPr>
          <w:rFonts w:cs="Times New Roman"/>
          <w:szCs w:val="24"/>
        </w:rPr>
        <w:t>—</w:t>
      </w:r>
      <w:r w:rsidRPr="002E2532">
        <w:rPr>
          <w:rFonts w:cs="Times New Roman" w:hint="eastAsia"/>
          <w:szCs w:val="24"/>
        </w:rPr>
        <w:t>似均质</w:t>
      </w:r>
      <w:proofErr w:type="gramEnd"/>
      <w:r w:rsidRPr="002E2532">
        <w:rPr>
          <w:rFonts w:cs="Times New Roman" w:hint="eastAsia"/>
          <w:szCs w:val="24"/>
        </w:rPr>
        <w:t>浆体</w:t>
      </w:r>
      <w:proofErr w:type="gramStart"/>
      <w:r w:rsidRPr="002E2532">
        <w:rPr>
          <w:rFonts w:cs="Times New Roman" w:hint="eastAsia"/>
          <w:szCs w:val="24"/>
        </w:rPr>
        <w:t>宾汉体刚度系数</w:t>
      </w:r>
      <w:proofErr w:type="gramEnd"/>
      <w:r w:rsidRPr="002E2532">
        <w:rPr>
          <w:rFonts w:cs="Times New Roman" w:hint="eastAsia"/>
          <w:szCs w:val="24"/>
        </w:rPr>
        <w:t>（</w:t>
      </w:r>
      <w:r w:rsidRPr="002E2532">
        <w:rPr>
          <w:rFonts w:cs="Times New Roman"/>
          <w:szCs w:val="24"/>
        </w:rPr>
        <w:t>Pa</w:t>
      </w:r>
      <w:r w:rsidR="00B379E8">
        <w:rPr>
          <w:rFonts w:cs="Times New Roman" w:hint="eastAsia"/>
          <w:szCs w:val="24"/>
        </w:rPr>
        <w:t>·</w:t>
      </w:r>
      <w:r w:rsidRPr="002E2532">
        <w:rPr>
          <w:rFonts w:cs="Times New Roman"/>
          <w:szCs w:val="24"/>
        </w:rPr>
        <w:t>s</w:t>
      </w:r>
      <w:r w:rsidRPr="002E2532">
        <w:rPr>
          <w:rFonts w:cs="Times New Roman" w:hint="eastAsia"/>
          <w:szCs w:val="24"/>
        </w:rPr>
        <w:t>）；</w:t>
      </w:r>
    </w:p>
    <w:p w:rsidR="00E749DF" w:rsidRPr="002E2532" w:rsidRDefault="00E749DF" w:rsidP="00E749DF">
      <w:pPr>
        <w:ind w:firstLine="480"/>
        <w:rPr>
          <w:rFonts w:cs="Times New Roman"/>
          <w:szCs w:val="24"/>
        </w:rPr>
      </w:pPr>
      <w:r w:rsidRPr="00694CBE">
        <w:rPr>
          <w:rFonts w:cs="Times New Roman"/>
          <w:position w:val="-12"/>
          <w:szCs w:val="24"/>
          <w:vertAlign w:val="subscript"/>
        </w:rPr>
        <w:object w:dxaOrig="279" w:dyaOrig="360">
          <v:shape id="_x0000_i1059" type="#_x0000_t75" style="width:15.75pt;height:19.5pt" o:ole="">
            <v:imagedata r:id="rId81" o:title=""/>
          </v:shape>
          <o:OLEObject Type="Embed" ProgID="Equation.DSMT4" ShapeID="_x0000_i1059" DrawAspect="Content" ObjectID="_1614684742" r:id="rId82"/>
        </w:object>
      </w:r>
      <w:proofErr w:type="gramStart"/>
      <w:r w:rsidRPr="002E2532">
        <w:rPr>
          <w:rFonts w:cs="Times New Roman"/>
          <w:szCs w:val="24"/>
        </w:rPr>
        <w:t>—</w:t>
      </w:r>
      <w:r w:rsidRPr="002E2532">
        <w:rPr>
          <w:rFonts w:cs="Times New Roman" w:hint="eastAsia"/>
          <w:szCs w:val="24"/>
        </w:rPr>
        <w:t>似均质</w:t>
      </w:r>
      <w:proofErr w:type="gramEnd"/>
      <w:r w:rsidRPr="002E2532">
        <w:rPr>
          <w:rFonts w:cs="Times New Roman" w:hint="eastAsia"/>
          <w:szCs w:val="24"/>
        </w:rPr>
        <w:t>浆体密度（</w:t>
      </w:r>
      <w:r w:rsidRPr="002E2532">
        <w:rPr>
          <w:rFonts w:cs="Times New Roman"/>
          <w:szCs w:val="24"/>
        </w:rPr>
        <w:t>kg/m</w:t>
      </w:r>
      <w:r w:rsidRPr="002E2532">
        <w:rPr>
          <w:rFonts w:cs="Times New Roman"/>
          <w:szCs w:val="24"/>
          <w:vertAlign w:val="superscript"/>
        </w:rPr>
        <w:t>3</w:t>
      </w:r>
      <w:r w:rsidRPr="002E2532">
        <w:rPr>
          <w:rFonts w:cs="Times New Roman" w:hint="eastAsia"/>
          <w:szCs w:val="24"/>
        </w:rPr>
        <w:t>）；</w:t>
      </w:r>
    </w:p>
    <w:p w:rsidR="00E749DF" w:rsidRPr="002E2532" w:rsidRDefault="00E749DF" w:rsidP="00E749DF">
      <w:pPr>
        <w:ind w:firstLine="480"/>
        <w:rPr>
          <w:rFonts w:cs="Times New Roman"/>
          <w:szCs w:val="24"/>
        </w:rPr>
      </w:pPr>
      <w:r w:rsidRPr="00694CBE">
        <w:rPr>
          <w:rFonts w:cs="Times New Roman"/>
          <w:position w:val="-12"/>
          <w:szCs w:val="24"/>
          <w:vertAlign w:val="subscript"/>
        </w:rPr>
        <w:object w:dxaOrig="279" w:dyaOrig="360">
          <v:shape id="_x0000_i1060" type="#_x0000_t75" style="width:15.75pt;height:19.5pt" o:ole="">
            <v:imagedata r:id="rId83" o:title=""/>
          </v:shape>
          <o:OLEObject Type="Embed" ProgID="Equation.DSMT4" ShapeID="_x0000_i1060" DrawAspect="Content" ObjectID="_1614684743" r:id="rId84"/>
        </w:object>
      </w:r>
      <w:r w:rsidRPr="002E2532">
        <w:rPr>
          <w:rFonts w:cs="Times New Roman"/>
          <w:szCs w:val="24"/>
        </w:rPr>
        <w:t>—</w:t>
      </w:r>
      <w:r w:rsidRPr="002E2532">
        <w:rPr>
          <w:rFonts w:cs="Times New Roman" w:hint="eastAsia"/>
          <w:szCs w:val="24"/>
        </w:rPr>
        <w:t>水密度（</w:t>
      </w:r>
      <w:r w:rsidRPr="002E2532">
        <w:rPr>
          <w:rFonts w:cs="Times New Roman"/>
          <w:szCs w:val="24"/>
        </w:rPr>
        <w:t>kg/m</w:t>
      </w:r>
      <w:r w:rsidRPr="002E2532">
        <w:rPr>
          <w:rFonts w:cs="Times New Roman"/>
          <w:szCs w:val="24"/>
          <w:vertAlign w:val="superscript"/>
        </w:rPr>
        <w:t>3</w:t>
      </w:r>
      <w:r w:rsidRPr="002E2532">
        <w:rPr>
          <w:rFonts w:cs="Times New Roman" w:hint="eastAsia"/>
          <w:szCs w:val="24"/>
        </w:rPr>
        <w:t>）；</w:t>
      </w:r>
    </w:p>
    <w:p w:rsidR="00E749DF" w:rsidRPr="002E2532" w:rsidRDefault="00E749DF" w:rsidP="00E749DF">
      <w:pPr>
        <w:ind w:firstLine="480"/>
        <w:rPr>
          <w:rFonts w:cs="Times New Roman"/>
          <w:szCs w:val="24"/>
        </w:rPr>
      </w:pPr>
      <w:r w:rsidRPr="00694CBE">
        <w:rPr>
          <w:rFonts w:cs="Times New Roman"/>
          <w:position w:val="-12"/>
          <w:szCs w:val="24"/>
        </w:rPr>
        <w:object w:dxaOrig="560" w:dyaOrig="360">
          <v:shape id="_x0000_i1061" type="#_x0000_t75" style="width:30.75pt;height:19.5pt" o:ole="">
            <v:imagedata r:id="rId85" o:title=""/>
          </v:shape>
          <o:OLEObject Type="Embed" ProgID="Equation.3" ShapeID="_x0000_i1061" DrawAspect="Content" ObjectID="_1614684744" r:id="rId86"/>
        </w:object>
      </w:r>
      <w:r w:rsidRPr="002E2532">
        <w:rPr>
          <w:rFonts w:cs="Times New Roman"/>
          <w:szCs w:val="24"/>
        </w:rPr>
        <w:t>—</w:t>
      </w:r>
      <w:r w:rsidRPr="002E2532">
        <w:rPr>
          <w:rFonts w:cs="Times New Roman" w:hint="eastAsia"/>
          <w:szCs w:val="24"/>
        </w:rPr>
        <w:t>某一粒级浆体体积浓度；</w:t>
      </w:r>
    </w:p>
    <w:p w:rsidR="00E749DF" w:rsidRPr="002E2532" w:rsidRDefault="00E749DF" w:rsidP="00E749DF">
      <w:pPr>
        <w:ind w:firstLine="480"/>
        <w:rPr>
          <w:rFonts w:cs="Times New Roman"/>
          <w:szCs w:val="24"/>
        </w:rPr>
      </w:pPr>
      <w:r w:rsidRPr="00694CBE">
        <w:rPr>
          <w:rFonts w:cs="Times New Roman"/>
          <w:position w:val="-14"/>
          <w:szCs w:val="24"/>
        </w:rPr>
        <w:object w:dxaOrig="600" w:dyaOrig="380">
          <v:shape id="_x0000_i1062" type="#_x0000_t75" style="width:30.75pt;height:19.5pt" o:ole="">
            <v:imagedata r:id="rId87" o:title=""/>
          </v:shape>
          <o:OLEObject Type="Embed" ProgID="Equation.3" ShapeID="_x0000_i1062" DrawAspect="Content" ObjectID="_1614684745" r:id="rId88"/>
        </w:object>
      </w:r>
      <w:r w:rsidRPr="002E2532">
        <w:rPr>
          <w:rFonts w:cs="Times New Roman"/>
          <w:szCs w:val="24"/>
        </w:rPr>
        <w:t>—</w:t>
      </w:r>
      <w:r w:rsidRPr="002E2532">
        <w:rPr>
          <w:rFonts w:cs="Times New Roman" w:hint="eastAsia"/>
          <w:szCs w:val="24"/>
        </w:rPr>
        <w:t>某一粒级浆体似均质体积浓度；</w:t>
      </w:r>
    </w:p>
    <w:p w:rsidR="00E749DF" w:rsidRPr="002E2532" w:rsidRDefault="00E749DF" w:rsidP="00E749DF">
      <w:pPr>
        <w:ind w:firstLine="480"/>
        <w:rPr>
          <w:rFonts w:cs="Times New Roman"/>
          <w:szCs w:val="24"/>
        </w:rPr>
      </w:pPr>
      <w:r w:rsidRPr="00694CBE">
        <w:rPr>
          <w:rFonts w:cs="Times New Roman"/>
          <w:position w:val="-14"/>
          <w:szCs w:val="24"/>
        </w:rPr>
        <w:object w:dxaOrig="620" w:dyaOrig="380">
          <v:shape id="_x0000_i1063" type="#_x0000_t75" style="width:30.75pt;height:19.5pt" o:ole="">
            <v:imagedata r:id="rId89" o:title=""/>
          </v:shape>
          <o:OLEObject Type="Embed" ProgID="Equation.3" ShapeID="_x0000_i1063" DrawAspect="Content" ObjectID="_1614684746" r:id="rId90"/>
        </w:object>
      </w:r>
      <w:r w:rsidRPr="002E2532">
        <w:rPr>
          <w:rFonts w:cs="Times New Roman"/>
          <w:szCs w:val="24"/>
        </w:rPr>
        <w:t>—</w:t>
      </w:r>
      <w:r w:rsidRPr="002E2532">
        <w:rPr>
          <w:rFonts w:cs="Times New Roman" w:hint="eastAsia"/>
          <w:szCs w:val="24"/>
        </w:rPr>
        <w:t>某一粒级浆体非均质体积浓度；</w:t>
      </w:r>
    </w:p>
    <w:p w:rsidR="00E749DF" w:rsidRPr="002E2532" w:rsidRDefault="00E749DF" w:rsidP="00E749DF">
      <w:pPr>
        <w:ind w:firstLine="480"/>
        <w:rPr>
          <w:rFonts w:cs="Times New Roman"/>
          <w:szCs w:val="24"/>
        </w:rPr>
      </w:pPr>
      <w:r w:rsidRPr="00694CBE">
        <w:rPr>
          <w:rFonts w:cs="Times New Roman"/>
          <w:position w:val="-12"/>
          <w:szCs w:val="24"/>
        </w:rPr>
        <w:object w:dxaOrig="380" w:dyaOrig="360">
          <v:shape id="_x0000_i1064" type="#_x0000_t75" style="width:19.5pt;height:19.5pt" o:ole="">
            <v:imagedata r:id="rId91" o:title=""/>
          </v:shape>
          <o:OLEObject Type="Embed" ProgID="Equation.3" ShapeID="_x0000_i1064" DrawAspect="Content" ObjectID="_1614684747" r:id="rId92"/>
        </w:object>
      </w:r>
      <w:proofErr w:type="gramStart"/>
      <w:r w:rsidRPr="002E2532">
        <w:rPr>
          <w:rFonts w:cs="Times New Roman"/>
          <w:szCs w:val="24"/>
        </w:rPr>
        <w:t>—</w:t>
      </w:r>
      <w:r w:rsidRPr="002E2532">
        <w:rPr>
          <w:rFonts w:cs="Times New Roman" w:hint="eastAsia"/>
          <w:szCs w:val="24"/>
        </w:rPr>
        <w:t>全部</w:t>
      </w:r>
      <w:proofErr w:type="gramEnd"/>
      <w:r w:rsidRPr="002E2532">
        <w:rPr>
          <w:rFonts w:cs="Times New Roman" w:hint="eastAsia"/>
          <w:szCs w:val="24"/>
        </w:rPr>
        <w:t>浆体似均质体积浓度；</w:t>
      </w:r>
    </w:p>
    <w:p w:rsidR="00E749DF" w:rsidRPr="002E2532" w:rsidRDefault="00E749DF" w:rsidP="00E749DF">
      <w:pPr>
        <w:ind w:firstLine="480"/>
        <w:rPr>
          <w:rFonts w:cs="Times New Roman"/>
          <w:szCs w:val="24"/>
        </w:rPr>
      </w:pPr>
      <w:r w:rsidRPr="00694CBE">
        <w:rPr>
          <w:rFonts w:cs="Times New Roman"/>
          <w:position w:val="-12"/>
          <w:szCs w:val="24"/>
        </w:rPr>
        <w:object w:dxaOrig="420" w:dyaOrig="360">
          <v:shape id="_x0000_i1065" type="#_x0000_t75" style="width:19.5pt;height:19.5pt" o:ole="">
            <v:imagedata r:id="rId93" o:title=""/>
          </v:shape>
          <o:OLEObject Type="Embed" ProgID="Equation.3" ShapeID="_x0000_i1065" DrawAspect="Content" ObjectID="_1614684748" r:id="rId94"/>
        </w:object>
      </w:r>
      <w:proofErr w:type="gramStart"/>
      <w:r w:rsidRPr="002E2532">
        <w:rPr>
          <w:rFonts w:cs="Times New Roman"/>
          <w:szCs w:val="24"/>
        </w:rPr>
        <w:t>—</w:t>
      </w:r>
      <w:r w:rsidRPr="002E2532">
        <w:rPr>
          <w:rFonts w:cs="Times New Roman" w:hint="eastAsia"/>
          <w:szCs w:val="24"/>
        </w:rPr>
        <w:t>全部</w:t>
      </w:r>
      <w:proofErr w:type="gramEnd"/>
      <w:r w:rsidRPr="002E2532">
        <w:rPr>
          <w:rFonts w:cs="Times New Roman" w:hint="eastAsia"/>
          <w:szCs w:val="24"/>
        </w:rPr>
        <w:t>浆体非均质体积浓度。</w:t>
      </w:r>
    </w:p>
    <w:p w:rsidR="00E749DF" w:rsidRPr="003A6920" w:rsidRDefault="00E749DF" w:rsidP="00E749DF">
      <w:pPr>
        <w:pStyle w:val="2"/>
        <w:rPr>
          <w:rFonts w:cs="Times New Roman"/>
          <w:szCs w:val="24"/>
        </w:rPr>
      </w:pPr>
      <w:bookmarkStart w:id="13" w:name="_Toc3462317"/>
      <w:r w:rsidRPr="003A6920">
        <w:rPr>
          <w:rFonts w:cs="Times New Roman"/>
          <w:szCs w:val="24"/>
        </w:rPr>
        <w:t xml:space="preserve">4.2 </w:t>
      </w:r>
      <w:r w:rsidRPr="003A6920">
        <w:rPr>
          <w:rFonts w:cs="Times New Roman" w:hint="eastAsia"/>
          <w:szCs w:val="24"/>
        </w:rPr>
        <w:t>浆体流量</w:t>
      </w:r>
      <w:r>
        <w:rPr>
          <w:rFonts w:cs="Times New Roman" w:hint="eastAsia"/>
          <w:szCs w:val="24"/>
        </w:rPr>
        <w:t>及</w:t>
      </w:r>
      <w:r w:rsidRPr="003A6920">
        <w:rPr>
          <w:rFonts w:cs="Times New Roman" w:hint="eastAsia"/>
          <w:szCs w:val="24"/>
        </w:rPr>
        <w:t>流速</w:t>
      </w:r>
      <w:bookmarkEnd w:id="13"/>
    </w:p>
    <w:p w:rsidR="00E749DF" w:rsidRPr="002E2532" w:rsidRDefault="00E749DF" w:rsidP="00E749DF">
      <w:pPr>
        <w:rPr>
          <w:rFonts w:cs="Times New Roman"/>
          <w:position w:val="-32"/>
          <w:szCs w:val="24"/>
        </w:rPr>
      </w:pPr>
      <w:r w:rsidRPr="00081FA3">
        <w:t>4.2.1</w:t>
      </w:r>
      <w:r w:rsidRPr="002E2532">
        <w:rPr>
          <w:rFonts w:cs="Times New Roman" w:hint="eastAsia"/>
          <w:szCs w:val="24"/>
        </w:rPr>
        <w:t>浆体流量</w:t>
      </w:r>
      <w:r w:rsidR="001932AF">
        <w:rPr>
          <w:rFonts w:cs="Times New Roman" w:hint="eastAsia"/>
          <w:szCs w:val="24"/>
        </w:rPr>
        <w:t>及</w:t>
      </w:r>
      <w:r w:rsidRPr="002E2532">
        <w:rPr>
          <w:rFonts w:cs="Times New Roman" w:hint="eastAsia"/>
          <w:szCs w:val="24"/>
        </w:rPr>
        <w:t>流速可按下列公式计算：</w:t>
      </w:r>
    </w:p>
    <w:p w:rsidR="00E749DF" w:rsidRPr="002E2532" w:rsidRDefault="002E6543" w:rsidP="00E749DF">
      <w:pPr>
        <w:ind w:firstLine="480"/>
        <w:jc w:val="right"/>
        <w:rPr>
          <w:rFonts w:cs="Times New Roman"/>
          <w:szCs w:val="24"/>
        </w:rPr>
      </w:pPr>
      <w:r w:rsidRPr="002E2532">
        <w:rPr>
          <w:rFonts w:cs="Times New Roman"/>
          <w:position w:val="-34"/>
          <w:szCs w:val="24"/>
        </w:rPr>
        <w:object w:dxaOrig="2240" w:dyaOrig="800">
          <v:shape id="_x0000_i1066" type="#_x0000_t75" style="width:112.5pt;height:41.25pt" o:ole="">
            <v:imagedata r:id="rId95" o:title=""/>
          </v:shape>
          <o:OLEObject Type="Embed" ProgID="Equation.3" ShapeID="_x0000_i1066" DrawAspect="Content" ObjectID="_1614684749" r:id="rId96"/>
        </w:object>
      </w:r>
      <w:r>
        <w:rPr>
          <w:rFonts w:cs="Times New Roman" w:hint="eastAsia"/>
          <w:szCs w:val="24"/>
        </w:rPr>
        <w:t xml:space="preserve">               </w:t>
      </w:r>
      <w:r w:rsidR="00E749DF" w:rsidRPr="002E2532">
        <w:rPr>
          <w:rFonts w:cs="Times New Roman" w:hint="eastAsia"/>
          <w:szCs w:val="24"/>
        </w:rPr>
        <w:t>（</w:t>
      </w:r>
      <w:r w:rsidR="00E749DF" w:rsidRPr="002E2532">
        <w:rPr>
          <w:rFonts w:cs="Times New Roman"/>
          <w:szCs w:val="24"/>
        </w:rPr>
        <w:t>4.2.1 -1</w:t>
      </w:r>
      <w:r w:rsidR="00E749DF" w:rsidRPr="002E2532">
        <w:rPr>
          <w:rFonts w:cs="Times New Roman" w:hint="eastAsia"/>
          <w:szCs w:val="24"/>
        </w:rPr>
        <w:t>）</w:t>
      </w:r>
    </w:p>
    <w:p w:rsidR="00E749DF" w:rsidRPr="002E2532" w:rsidRDefault="00E749DF" w:rsidP="00E749DF">
      <w:pPr>
        <w:ind w:firstLine="480"/>
        <w:jc w:val="right"/>
        <w:rPr>
          <w:rFonts w:cs="Times New Roman"/>
          <w:szCs w:val="24"/>
        </w:rPr>
      </w:pPr>
      <w:r w:rsidRPr="002E2532">
        <w:rPr>
          <w:rFonts w:cs="Times New Roman"/>
          <w:position w:val="-54"/>
          <w:szCs w:val="24"/>
        </w:rPr>
        <w:object w:dxaOrig="1560" w:dyaOrig="920">
          <v:shape id="_x0000_i1067" type="#_x0000_t75" style="width:77.25pt;height:46.5pt" o:ole="">
            <v:imagedata r:id="rId97" o:title=""/>
          </v:shape>
          <o:OLEObject Type="Embed" ProgID="Equation.3" ShapeID="_x0000_i1067" DrawAspect="Content" ObjectID="_1614684750" r:id="rId98"/>
        </w:object>
      </w:r>
      <w:r w:rsidR="002E6543">
        <w:rPr>
          <w:rFonts w:cs="Times New Roman" w:hint="eastAsia"/>
          <w:szCs w:val="24"/>
        </w:rPr>
        <w:t xml:space="preserve">           </w:t>
      </w:r>
      <w:r w:rsidR="00C65A0D">
        <w:rPr>
          <w:rFonts w:cs="Times New Roman" w:hint="eastAsia"/>
          <w:szCs w:val="24"/>
        </w:rPr>
        <w:t xml:space="preserve"> </w:t>
      </w:r>
      <w:r w:rsidR="002E6543">
        <w:rPr>
          <w:rFonts w:cs="Times New Roman" w:hint="eastAsia"/>
          <w:szCs w:val="24"/>
        </w:rPr>
        <w:t xml:space="preserve">     </w:t>
      </w:r>
      <w:r w:rsidRPr="002E2532">
        <w:rPr>
          <w:rFonts w:cs="Times New Roman" w:hint="eastAsia"/>
          <w:szCs w:val="24"/>
        </w:rPr>
        <w:t>（</w:t>
      </w:r>
      <w:r w:rsidRPr="002E2532">
        <w:rPr>
          <w:rFonts w:cs="Times New Roman"/>
          <w:szCs w:val="24"/>
        </w:rPr>
        <w:t>4.2.</w:t>
      </w:r>
      <w:r>
        <w:rPr>
          <w:rFonts w:cs="Times New Roman" w:hint="eastAsia"/>
          <w:szCs w:val="24"/>
        </w:rPr>
        <w:t>1</w:t>
      </w:r>
      <w:r w:rsidRPr="002E2532">
        <w:rPr>
          <w:rFonts w:cs="Times New Roman"/>
          <w:szCs w:val="24"/>
        </w:rPr>
        <w:t xml:space="preserve"> -2</w:t>
      </w:r>
      <w:r w:rsidRPr="002E2532">
        <w:rPr>
          <w:rFonts w:cs="Times New Roman" w:hint="eastAsia"/>
          <w:szCs w:val="24"/>
        </w:rPr>
        <w:t>）</w:t>
      </w:r>
    </w:p>
    <w:p w:rsidR="00E749DF" w:rsidRPr="002E2532" w:rsidRDefault="00E749DF" w:rsidP="00E749DF">
      <w:pPr>
        <w:rPr>
          <w:rFonts w:cs="Times New Roman"/>
          <w:szCs w:val="24"/>
        </w:rPr>
      </w:pPr>
      <w:r w:rsidRPr="002E2532">
        <w:rPr>
          <w:rFonts w:cs="Times New Roman" w:hint="eastAsia"/>
          <w:szCs w:val="24"/>
        </w:rPr>
        <w:t>式中：</w:t>
      </w:r>
    </w:p>
    <w:p w:rsidR="00E749DF" w:rsidRPr="002E2532" w:rsidRDefault="00E749DF" w:rsidP="00E749DF">
      <w:pPr>
        <w:ind w:firstLine="480"/>
        <w:rPr>
          <w:rFonts w:cs="Times New Roman"/>
          <w:szCs w:val="24"/>
        </w:rPr>
      </w:pPr>
      <w:r w:rsidRPr="002E2532">
        <w:rPr>
          <w:rFonts w:cs="Times New Roman"/>
          <w:szCs w:val="24"/>
        </w:rPr>
        <w:object w:dxaOrig="320" w:dyaOrig="360">
          <v:shape id="_x0000_i1068" type="#_x0000_t75" style="width:15.75pt;height:19.5pt" o:ole="">
            <v:imagedata r:id="rId99" o:title=""/>
          </v:shape>
          <o:OLEObject Type="Embed" ProgID="Equation.3" ShapeID="_x0000_i1068" DrawAspect="Content" ObjectID="_1614684751" r:id="rId100"/>
        </w:object>
      </w:r>
      <w:r w:rsidRPr="002E2532">
        <w:rPr>
          <w:rFonts w:cs="Times New Roman"/>
          <w:szCs w:val="24"/>
        </w:rPr>
        <w:t>—</w:t>
      </w:r>
      <w:r>
        <w:rPr>
          <w:rFonts w:cs="Times New Roman" w:hint="eastAsia"/>
          <w:szCs w:val="24"/>
        </w:rPr>
        <w:t>浆体体积</w:t>
      </w:r>
      <w:r w:rsidRPr="002E2532">
        <w:rPr>
          <w:rFonts w:cs="Times New Roman" w:hint="eastAsia"/>
          <w:szCs w:val="24"/>
        </w:rPr>
        <w:t>流量（</w:t>
      </w:r>
      <w:r w:rsidRPr="002E2532">
        <w:rPr>
          <w:rFonts w:cs="Times New Roman"/>
          <w:szCs w:val="24"/>
        </w:rPr>
        <w:t>m</w:t>
      </w:r>
      <w:r w:rsidRPr="002E2532">
        <w:rPr>
          <w:rFonts w:cs="Times New Roman"/>
          <w:szCs w:val="24"/>
          <w:vertAlign w:val="superscript"/>
        </w:rPr>
        <w:t>3</w:t>
      </w:r>
      <w:r w:rsidRPr="002E2532">
        <w:rPr>
          <w:rFonts w:cs="Times New Roman"/>
          <w:szCs w:val="24"/>
        </w:rPr>
        <w:t>/h</w:t>
      </w:r>
      <w:r w:rsidRPr="002E2532">
        <w:rPr>
          <w:rFonts w:cs="Times New Roman" w:hint="eastAsia"/>
          <w:szCs w:val="24"/>
        </w:rPr>
        <w:t>）；</w:t>
      </w:r>
    </w:p>
    <w:p w:rsidR="00E749DF" w:rsidRPr="002E2532" w:rsidRDefault="00E749DF" w:rsidP="00E749DF">
      <w:pPr>
        <w:ind w:firstLine="480"/>
        <w:rPr>
          <w:rFonts w:cs="Times New Roman"/>
          <w:szCs w:val="24"/>
        </w:rPr>
      </w:pPr>
      <w:r w:rsidRPr="002E2532">
        <w:rPr>
          <w:rFonts w:cs="Times New Roman"/>
          <w:szCs w:val="24"/>
        </w:rPr>
        <w:object w:dxaOrig="260" w:dyaOrig="279">
          <v:shape id="_x0000_i1069" type="#_x0000_t75" style="width:10.5pt;height:15.75pt" o:ole="">
            <v:imagedata r:id="rId101" o:title=""/>
          </v:shape>
          <o:OLEObject Type="Embed" ProgID="Equation.3" ShapeID="_x0000_i1069" DrawAspect="Content" ObjectID="_1614684752" r:id="rId102"/>
        </w:object>
      </w:r>
      <w:r w:rsidRPr="002E2532">
        <w:rPr>
          <w:rFonts w:cs="Times New Roman"/>
          <w:szCs w:val="24"/>
        </w:rPr>
        <w:t>—</w:t>
      </w:r>
      <w:r w:rsidRPr="002E2532">
        <w:rPr>
          <w:rFonts w:cs="Times New Roman" w:hint="eastAsia"/>
          <w:szCs w:val="24"/>
        </w:rPr>
        <w:t>浆体设计流速（</w:t>
      </w:r>
      <w:r w:rsidRPr="002E2532">
        <w:rPr>
          <w:rFonts w:cs="Times New Roman"/>
          <w:szCs w:val="24"/>
        </w:rPr>
        <w:t>m/s</w:t>
      </w:r>
      <w:r w:rsidRPr="002E2532">
        <w:rPr>
          <w:rFonts w:cs="Times New Roman" w:hint="eastAsia"/>
          <w:szCs w:val="24"/>
        </w:rPr>
        <w:t>）；</w:t>
      </w:r>
    </w:p>
    <w:p w:rsidR="00E749DF" w:rsidRPr="002E2532" w:rsidRDefault="00E749DF" w:rsidP="00E749DF">
      <w:pPr>
        <w:ind w:firstLine="480"/>
        <w:rPr>
          <w:rFonts w:cs="Times New Roman"/>
          <w:szCs w:val="24"/>
        </w:rPr>
      </w:pPr>
      <w:r w:rsidRPr="002E2532">
        <w:rPr>
          <w:rFonts w:cs="Times New Roman"/>
          <w:szCs w:val="24"/>
        </w:rPr>
        <w:object w:dxaOrig="279" w:dyaOrig="279">
          <v:shape id="_x0000_i1070" type="#_x0000_t75" style="width:15.75pt;height:15.75pt" o:ole="">
            <v:imagedata r:id="rId103" o:title=""/>
          </v:shape>
          <o:OLEObject Type="Embed" ProgID="Equation.3" ShapeID="_x0000_i1070" DrawAspect="Content" ObjectID="_1614684753" r:id="rId104"/>
        </w:object>
      </w:r>
      <w:r w:rsidRPr="002E2532">
        <w:rPr>
          <w:rFonts w:cs="Times New Roman"/>
          <w:szCs w:val="24"/>
        </w:rPr>
        <w:t>—</w:t>
      </w:r>
      <w:r w:rsidRPr="002E2532">
        <w:rPr>
          <w:rFonts w:cs="Times New Roman" w:hint="eastAsia"/>
          <w:szCs w:val="24"/>
        </w:rPr>
        <w:t>物料质量</w:t>
      </w:r>
      <w:r>
        <w:rPr>
          <w:rFonts w:cs="Times New Roman" w:hint="eastAsia"/>
          <w:szCs w:val="24"/>
        </w:rPr>
        <w:t>流量</w:t>
      </w:r>
      <w:r w:rsidRPr="002E2532">
        <w:rPr>
          <w:rFonts w:cs="Times New Roman" w:hint="eastAsia"/>
          <w:szCs w:val="24"/>
        </w:rPr>
        <w:t>（</w:t>
      </w:r>
      <w:r>
        <w:rPr>
          <w:rFonts w:cs="Times New Roman" w:hint="eastAsia"/>
          <w:szCs w:val="24"/>
        </w:rPr>
        <w:t>kg</w:t>
      </w:r>
      <w:r w:rsidRPr="002E2532">
        <w:rPr>
          <w:rFonts w:cs="Times New Roman"/>
          <w:szCs w:val="24"/>
        </w:rPr>
        <w:t>/h</w:t>
      </w:r>
      <w:r w:rsidRPr="002E2532">
        <w:rPr>
          <w:rFonts w:cs="Times New Roman" w:hint="eastAsia"/>
          <w:szCs w:val="24"/>
        </w:rPr>
        <w:t>）；</w:t>
      </w:r>
    </w:p>
    <w:p w:rsidR="00E749DF" w:rsidRPr="002E2532" w:rsidRDefault="00E749DF" w:rsidP="00E749DF">
      <w:pPr>
        <w:ind w:firstLine="480"/>
        <w:rPr>
          <w:rFonts w:cs="Times New Roman"/>
          <w:szCs w:val="24"/>
        </w:rPr>
      </w:pPr>
      <w:r w:rsidRPr="002E2532">
        <w:rPr>
          <w:rFonts w:cs="Times New Roman"/>
          <w:szCs w:val="24"/>
        </w:rPr>
        <w:object w:dxaOrig="320" w:dyaOrig="380">
          <v:shape id="_x0000_i1071" type="#_x0000_t75" style="width:15.75pt;height:19.5pt" o:ole="">
            <v:imagedata r:id="rId105" o:title=""/>
          </v:shape>
          <o:OLEObject Type="Embed" ProgID="Equation.3" ShapeID="_x0000_i1071" DrawAspect="Content" ObjectID="_1614684754" r:id="rId106"/>
        </w:object>
      </w:r>
      <w:r w:rsidRPr="002E2532">
        <w:rPr>
          <w:rFonts w:cs="Times New Roman"/>
          <w:szCs w:val="24"/>
        </w:rPr>
        <w:t>—</w:t>
      </w:r>
      <w:r w:rsidRPr="002E2532">
        <w:rPr>
          <w:rFonts w:cs="Times New Roman" w:hint="eastAsia"/>
          <w:szCs w:val="24"/>
        </w:rPr>
        <w:t>物料密度（</w:t>
      </w:r>
      <w:r>
        <w:rPr>
          <w:rFonts w:cs="Times New Roman" w:hint="eastAsia"/>
          <w:szCs w:val="24"/>
        </w:rPr>
        <w:t>kg</w:t>
      </w:r>
      <w:r w:rsidRPr="002E2532">
        <w:rPr>
          <w:rFonts w:cs="Times New Roman"/>
          <w:szCs w:val="24"/>
        </w:rPr>
        <w:t>/m</w:t>
      </w:r>
      <w:r w:rsidRPr="002E2532">
        <w:rPr>
          <w:rFonts w:cs="Times New Roman"/>
          <w:szCs w:val="24"/>
          <w:vertAlign w:val="superscript"/>
        </w:rPr>
        <w:t>3</w:t>
      </w:r>
      <w:r w:rsidRPr="002E2532">
        <w:rPr>
          <w:rFonts w:cs="Times New Roman" w:hint="eastAsia"/>
          <w:szCs w:val="24"/>
        </w:rPr>
        <w:t>）；</w:t>
      </w:r>
    </w:p>
    <w:p w:rsidR="00E749DF" w:rsidRPr="002E2532" w:rsidRDefault="00E749DF" w:rsidP="00E749DF">
      <w:pPr>
        <w:ind w:firstLine="480"/>
        <w:rPr>
          <w:rFonts w:cs="Times New Roman"/>
          <w:szCs w:val="24"/>
        </w:rPr>
      </w:pPr>
      <w:r w:rsidRPr="002E2532">
        <w:rPr>
          <w:rFonts w:cs="Times New Roman"/>
          <w:position w:val="-12"/>
          <w:szCs w:val="24"/>
        </w:rPr>
        <w:object w:dxaOrig="360" w:dyaOrig="360">
          <v:shape id="_x0000_i1072" type="#_x0000_t75" style="width:15.75pt;height:19.5pt" o:ole="">
            <v:imagedata r:id="rId107" o:title=""/>
          </v:shape>
          <o:OLEObject Type="Embed" ProgID="Equation.3" ShapeID="_x0000_i1072" DrawAspect="Content" ObjectID="_1614684755" r:id="rId108"/>
        </w:object>
      </w:r>
      <w:r w:rsidRPr="002E2532">
        <w:rPr>
          <w:rFonts w:cs="Times New Roman"/>
          <w:szCs w:val="24"/>
        </w:rPr>
        <w:t>—</w:t>
      </w:r>
      <w:r>
        <w:rPr>
          <w:rFonts w:cs="Times New Roman" w:hint="eastAsia"/>
          <w:szCs w:val="24"/>
        </w:rPr>
        <w:t>浆体重量浓度</w:t>
      </w:r>
      <w:r w:rsidRPr="002E2532">
        <w:rPr>
          <w:rFonts w:cs="Times New Roman" w:hint="eastAsia"/>
          <w:szCs w:val="24"/>
        </w:rPr>
        <w:t>。</w:t>
      </w:r>
    </w:p>
    <w:p w:rsidR="00E749DF" w:rsidRPr="002E2532" w:rsidRDefault="00E749DF" w:rsidP="00E749DF">
      <w:pPr>
        <w:rPr>
          <w:rFonts w:cs="Times New Roman"/>
        </w:rPr>
      </w:pPr>
      <w:r w:rsidRPr="00081FA3">
        <w:rPr>
          <w:rFonts w:cs="Times New Roman"/>
          <w:szCs w:val="24"/>
        </w:rPr>
        <w:lastRenderedPageBreak/>
        <w:t>4.2.2</w:t>
      </w:r>
      <w:r w:rsidRPr="002E2532">
        <w:rPr>
          <w:rFonts w:cs="Times New Roman" w:hint="eastAsia"/>
          <w:szCs w:val="24"/>
        </w:rPr>
        <w:t>浆体管道输送</w:t>
      </w:r>
      <w:r>
        <w:rPr>
          <w:rFonts w:cs="Times New Roman" w:hint="eastAsia"/>
          <w:szCs w:val="24"/>
        </w:rPr>
        <w:t>应采用</w:t>
      </w:r>
      <w:r w:rsidRPr="002E2532">
        <w:rPr>
          <w:rFonts w:cs="Times New Roman" w:hint="eastAsia"/>
          <w:szCs w:val="24"/>
        </w:rPr>
        <w:t>紊流输送，</w:t>
      </w:r>
      <w:r>
        <w:rPr>
          <w:rFonts w:cs="Times New Roman" w:hint="eastAsia"/>
          <w:szCs w:val="24"/>
        </w:rPr>
        <w:t>且</w:t>
      </w:r>
      <w:r w:rsidRPr="002E2532">
        <w:rPr>
          <w:rFonts w:cs="Times New Roman" w:hint="eastAsia"/>
          <w:szCs w:val="24"/>
        </w:rPr>
        <w:t>设计流速</w:t>
      </w:r>
      <w:r>
        <w:rPr>
          <w:rFonts w:cs="Times New Roman" w:hint="eastAsia"/>
          <w:szCs w:val="24"/>
        </w:rPr>
        <w:t>应大于临界流速</w:t>
      </w:r>
      <w:r w:rsidRPr="002E2532">
        <w:rPr>
          <w:rFonts w:cs="Times New Roman" w:hint="eastAsia"/>
          <w:szCs w:val="24"/>
        </w:rPr>
        <w:t>。浆体从层流到紊流的过渡流速可按本</w:t>
      </w:r>
      <w:r w:rsidR="00343566">
        <w:rPr>
          <w:rFonts w:cs="Times New Roman" w:hint="eastAsia"/>
          <w:szCs w:val="24"/>
        </w:rPr>
        <w:t>规程</w:t>
      </w:r>
      <w:r w:rsidRPr="002E2532">
        <w:rPr>
          <w:rFonts w:cs="Times New Roman" w:hint="eastAsia"/>
          <w:szCs w:val="24"/>
        </w:rPr>
        <w:t>附录</w:t>
      </w:r>
      <w:r w:rsidRPr="002E2532">
        <w:rPr>
          <w:rFonts w:cs="Times New Roman"/>
          <w:szCs w:val="24"/>
        </w:rPr>
        <w:t>D</w:t>
      </w:r>
      <w:r w:rsidRPr="002E2532">
        <w:rPr>
          <w:rFonts w:cs="Times New Roman" w:hint="eastAsia"/>
          <w:szCs w:val="24"/>
        </w:rPr>
        <w:t>计算，</w:t>
      </w:r>
      <w:r w:rsidRPr="002E2532">
        <w:rPr>
          <w:rFonts w:cs="Times New Roman" w:hint="eastAsia"/>
          <w:bCs/>
          <w:szCs w:val="24"/>
        </w:rPr>
        <w:t>临界流速可参考本</w:t>
      </w:r>
      <w:r w:rsidR="00343566">
        <w:rPr>
          <w:rFonts w:cs="Times New Roman" w:hint="eastAsia"/>
          <w:bCs/>
          <w:szCs w:val="24"/>
        </w:rPr>
        <w:t>规程</w:t>
      </w:r>
      <w:r w:rsidRPr="002E2532">
        <w:rPr>
          <w:rFonts w:cs="Times New Roman" w:hint="eastAsia"/>
          <w:bCs/>
          <w:szCs w:val="24"/>
        </w:rPr>
        <w:t>附录</w:t>
      </w:r>
      <w:r w:rsidRPr="002E2532">
        <w:rPr>
          <w:rFonts w:cs="Times New Roman"/>
          <w:bCs/>
          <w:szCs w:val="24"/>
        </w:rPr>
        <w:t>E</w:t>
      </w:r>
      <w:r w:rsidRPr="002E2532">
        <w:rPr>
          <w:rFonts w:cs="Times New Roman" w:hint="eastAsia"/>
          <w:bCs/>
          <w:szCs w:val="24"/>
        </w:rPr>
        <w:t>计算</w:t>
      </w:r>
      <w:r w:rsidRPr="002E2532">
        <w:rPr>
          <w:rFonts w:cs="Times New Roman" w:hint="eastAsia"/>
          <w:szCs w:val="24"/>
        </w:rPr>
        <w:t>。</w:t>
      </w:r>
    </w:p>
    <w:p w:rsidR="00E749DF" w:rsidRPr="003A6920" w:rsidRDefault="00E749DF" w:rsidP="00E749DF">
      <w:pPr>
        <w:pStyle w:val="2"/>
        <w:rPr>
          <w:rFonts w:cs="Times New Roman"/>
          <w:szCs w:val="28"/>
        </w:rPr>
      </w:pPr>
      <w:bookmarkStart w:id="14" w:name="_Toc528078565"/>
      <w:bookmarkStart w:id="15" w:name="_Toc529950628"/>
      <w:bookmarkStart w:id="16" w:name="_Toc3462318"/>
      <w:r w:rsidRPr="003A6920">
        <w:rPr>
          <w:rFonts w:cs="Times New Roman"/>
          <w:szCs w:val="28"/>
        </w:rPr>
        <w:t xml:space="preserve">4.3 </w:t>
      </w:r>
      <w:r w:rsidRPr="003A6920">
        <w:rPr>
          <w:rFonts w:cs="Times New Roman" w:hint="eastAsia"/>
          <w:szCs w:val="28"/>
        </w:rPr>
        <w:t>浆体摩阻损失</w:t>
      </w:r>
      <w:bookmarkEnd w:id="14"/>
      <w:bookmarkEnd w:id="15"/>
      <w:bookmarkEnd w:id="16"/>
    </w:p>
    <w:p w:rsidR="00E749DF" w:rsidRPr="002E2532" w:rsidRDefault="00E749DF" w:rsidP="00081FA3">
      <w:r w:rsidRPr="00081FA3">
        <w:t>4.3.1</w:t>
      </w:r>
      <w:r w:rsidRPr="002E2532">
        <w:rPr>
          <w:b/>
        </w:rPr>
        <w:t xml:space="preserve"> </w:t>
      </w:r>
      <w:r w:rsidRPr="002E2532">
        <w:rPr>
          <w:rFonts w:hint="eastAsia"/>
        </w:rPr>
        <w:t>似均质流态浆体管道沿程摩阻损失可按下列公式计算：</w:t>
      </w:r>
    </w:p>
    <w:p w:rsidR="001C0A55" w:rsidRDefault="00E749DF" w:rsidP="001C0A55">
      <w:pPr>
        <w:wordWrap w:val="0"/>
        <w:ind w:right="84" w:firstLine="480"/>
        <w:jc w:val="right"/>
        <w:rPr>
          <w:rFonts w:cs="Times New Roman"/>
          <w:szCs w:val="24"/>
        </w:rPr>
      </w:pPr>
      <w:r w:rsidRPr="002E2532">
        <w:rPr>
          <w:rFonts w:cs="Times New Roman"/>
          <w:position w:val="-30"/>
          <w:szCs w:val="24"/>
        </w:rPr>
        <w:object w:dxaOrig="1359" w:dyaOrig="720">
          <v:shape id="_x0000_i1073" type="#_x0000_t75" style="width:91.5pt;height:36.75pt" o:ole="">
            <v:imagedata r:id="rId109" o:title=""/>
          </v:shape>
          <o:OLEObject Type="Embed" ProgID="Equation.3" ShapeID="_x0000_i1073" DrawAspect="Content" ObjectID="_1614684756" r:id="rId110"/>
        </w:object>
      </w:r>
      <w:r w:rsidR="002E6543">
        <w:rPr>
          <w:rFonts w:cs="Times New Roman" w:hint="eastAsia"/>
          <w:szCs w:val="24"/>
        </w:rPr>
        <w:t xml:space="preserve">   </w:t>
      </w:r>
      <w:r w:rsidR="0085432E">
        <w:rPr>
          <w:rFonts w:cs="Times New Roman" w:hint="eastAsia"/>
          <w:szCs w:val="24"/>
        </w:rPr>
        <w:t xml:space="preserve"> </w:t>
      </w:r>
      <w:r w:rsidR="002E6543">
        <w:rPr>
          <w:rFonts w:cs="Times New Roman" w:hint="eastAsia"/>
          <w:szCs w:val="24"/>
        </w:rPr>
        <w:t xml:space="preserve">   </w:t>
      </w:r>
      <w:r w:rsidR="0085432E">
        <w:rPr>
          <w:rFonts w:cs="Times New Roman" w:hint="eastAsia"/>
          <w:szCs w:val="24"/>
        </w:rPr>
        <w:t xml:space="preserve"> </w:t>
      </w:r>
      <w:r w:rsidR="002E6543">
        <w:rPr>
          <w:rFonts w:cs="Times New Roman" w:hint="eastAsia"/>
          <w:szCs w:val="24"/>
        </w:rPr>
        <w:t xml:space="preserve">   </w:t>
      </w:r>
      <w:r w:rsidRPr="002E2532">
        <w:rPr>
          <w:rFonts w:cs="Times New Roman" w:hint="eastAsia"/>
          <w:szCs w:val="24"/>
        </w:rPr>
        <w:t>（</w:t>
      </w:r>
      <w:r w:rsidRPr="002E2532">
        <w:rPr>
          <w:rFonts w:cs="Times New Roman"/>
          <w:szCs w:val="24"/>
        </w:rPr>
        <w:t>4.3.1-1</w:t>
      </w:r>
      <w:r w:rsidRPr="002E2532">
        <w:rPr>
          <w:rFonts w:cs="Times New Roman" w:hint="eastAsia"/>
          <w:szCs w:val="24"/>
        </w:rPr>
        <w:t>）</w:t>
      </w:r>
    </w:p>
    <w:p w:rsidR="001C0A55" w:rsidRDefault="00E749DF" w:rsidP="001C0A55">
      <w:pPr>
        <w:ind w:right="84" w:firstLine="480"/>
        <w:jc w:val="right"/>
        <w:rPr>
          <w:rFonts w:cs="Times New Roman"/>
          <w:szCs w:val="24"/>
        </w:rPr>
      </w:pPr>
      <w:r w:rsidRPr="002E2532">
        <w:rPr>
          <w:rFonts w:cs="Times New Roman"/>
          <w:position w:val="-62"/>
          <w:szCs w:val="24"/>
        </w:rPr>
        <w:object w:dxaOrig="1800" w:dyaOrig="999">
          <v:shape id="_x0000_i1074" type="#_x0000_t75" style="width:91.5pt;height:52.5pt" o:ole="">
            <v:imagedata r:id="rId111" o:title=""/>
          </v:shape>
          <o:OLEObject Type="Embed" ProgID="Equation.DSMT4" ShapeID="_x0000_i1074" DrawAspect="Content" ObjectID="_1614684757" r:id="rId112"/>
        </w:object>
      </w:r>
      <w:r w:rsidR="002E6543">
        <w:rPr>
          <w:rFonts w:cs="Times New Roman" w:hint="eastAsia"/>
          <w:szCs w:val="24"/>
        </w:rPr>
        <w:t xml:space="preserve">    </w:t>
      </w:r>
      <w:r w:rsidR="0085432E">
        <w:rPr>
          <w:rFonts w:cs="Times New Roman" w:hint="eastAsia"/>
          <w:szCs w:val="24"/>
        </w:rPr>
        <w:t xml:space="preserve"> </w:t>
      </w:r>
      <w:r w:rsidR="00745520">
        <w:rPr>
          <w:rFonts w:cs="Times New Roman" w:hint="eastAsia"/>
          <w:szCs w:val="24"/>
        </w:rPr>
        <w:t xml:space="preserve">  </w:t>
      </w:r>
      <w:r w:rsidR="002E6543">
        <w:rPr>
          <w:rFonts w:cs="Times New Roman" w:hint="eastAsia"/>
          <w:szCs w:val="24"/>
        </w:rPr>
        <w:t xml:space="preserve">  </w:t>
      </w:r>
      <w:r w:rsidR="001E21CE">
        <w:rPr>
          <w:rFonts w:cs="Times New Roman" w:hint="eastAsia"/>
          <w:szCs w:val="24"/>
        </w:rPr>
        <w:t xml:space="preserve"> </w:t>
      </w:r>
      <w:r w:rsidR="002E6543">
        <w:rPr>
          <w:rFonts w:cs="Times New Roman" w:hint="eastAsia"/>
          <w:szCs w:val="24"/>
        </w:rPr>
        <w:t xml:space="preserve"> </w:t>
      </w:r>
      <w:r w:rsidRPr="002E2532">
        <w:rPr>
          <w:rFonts w:cs="Times New Roman" w:hint="eastAsia"/>
          <w:szCs w:val="24"/>
        </w:rPr>
        <w:t>（</w:t>
      </w:r>
      <w:r w:rsidRPr="002E2532">
        <w:rPr>
          <w:rFonts w:cs="Times New Roman"/>
          <w:szCs w:val="24"/>
        </w:rPr>
        <w:t>4.3.1-2</w:t>
      </w:r>
      <w:r w:rsidRPr="002E2532">
        <w:rPr>
          <w:rFonts w:cs="Times New Roman" w:hint="eastAsia"/>
          <w:szCs w:val="24"/>
        </w:rPr>
        <w:t>）</w:t>
      </w:r>
    </w:p>
    <w:p w:rsidR="00E749DF" w:rsidRPr="002E2532" w:rsidRDefault="00E749DF" w:rsidP="00E749DF">
      <w:pPr>
        <w:rPr>
          <w:rFonts w:cs="Times New Roman"/>
          <w:szCs w:val="24"/>
        </w:rPr>
      </w:pPr>
      <w:r w:rsidRPr="002E2532">
        <w:rPr>
          <w:rFonts w:cs="Times New Roman" w:hint="eastAsia"/>
          <w:szCs w:val="24"/>
        </w:rPr>
        <w:t>式中：</w:t>
      </w:r>
    </w:p>
    <w:p w:rsidR="00E749DF" w:rsidRPr="002E2532" w:rsidRDefault="00E749DF" w:rsidP="00E749DF">
      <w:pPr>
        <w:ind w:firstLine="480"/>
        <w:rPr>
          <w:rFonts w:cs="Times New Roman"/>
          <w:szCs w:val="24"/>
        </w:rPr>
      </w:pPr>
      <w:r w:rsidRPr="002E2532">
        <w:rPr>
          <w:rFonts w:cs="Times New Roman"/>
          <w:position w:val="-12"/>
          <w:szCs w:val="24"/>
        </w:rPr>
        <w:object w:dxaOrig="300" w:dyaOrig="360">
          <v:shape id="_x0000_i1075" type="#_x0000_t75" style="width:15.75pt;height:19.5pt" o:ole="">
            <v:imagedata r:id="rId113" o:title=""/>
          </v:shape>
          <o:OLEObject Type="Embed" ProgID="Equation.DSMT4" ShapeID="_x0000_i1075" DrawAspect="Content" ObjectID="_1614684758" r:id="rId114"/>
        </w:object>
      </w:r>
      <w:r w:rsidRPr="002E2532">
        <w:rPr>
          <w:rFonts w:cs="Times New Roman" w:hint="eastAsia"/>
          <w:szCs w:val="24"/>
        </w:rPr>
        <w:t>—浆体密度（</w:t>
      </w:r>
      <w:r>
        <w:rPr>
          <w:rFonts w:cs="Times New Roman" w:hint="eastAsia"/>
          <w:szCs w:val="24"/>
        </w:rPr>
        <w:t>kg</w:t>
      </w:r>
      <w:r w:rsidRPr="002E2532">
        <w:rPr>
          <w:rFonts w:cs="Times New Roman"/>
          <w:szCs w:val="24"/>
        </w:rPr>
        <w:t>/m</w:t>
      </w:r>
      <w:r w:rsidRPr="002E2532">
        <w:rPr>
          <w:rFonts w:cs="Times New Roman"/>
          <w:szCs w:val="24"/>
          <w:vertAlign w:val="superscript"/>
        </w:rPr>
        <w:t>3</w:t>
      </w:r>
      <w:r w:rsidRPr="002E2532">
        <w:rPr>
          <w:rFonts w:cs="Times New Roman" w:hint="eastAsia"/>
          <w:szCs w:val="24"/>
        </w:rPr>
        <w:t>）；</w:t>
      </w:r>
    </w:p>
    <w:p w:rsidR="00E749DF" w:rsidRPr="002E2532" w:rsidRDefault="00E749DF" w:rsidP="00E749DF">
      <w:pPr>
        <w:ind w:firstLine="480"/>
        <w:rPr>
          <w:rFonts w:cs="Times New Roman"/>
          <w:szCs w:val="24"/>
        </w:rPr>
      </w:pPr>
      <w:r w:rsidRPr="002E2532">
        <w:rPr>
          <w:rFonts w:cs="Times New Roman"/>
          <w:position w:val="-6"/>
          <w:szCs w:val="24"/>
        </w:rPr>
        <w:object w:dxaOrig="139" w:dyaOrig="260">
          <v:shape id="_x0000_i1076" type="#_x0000_t75" style="width:5.25pt;height:15.75pt" o:ole="">
            <v:imagedata r:id="rId115" o:title=""/>
          </v:shape>
          <o:OLEObject Type="Embed" ProgID="Equation.DSMT4" ShapeID="_x0000_i1076" DrawAspect="Content" ObjectID="_1614684759" r:id="rId116"/>
        </w:object>
      </w:r>
      <w:r w:rsidRPr="002E2532">
        <w:rPr>
          <w:rFonts w:cs="Times New Roman" w:hint="eastAsia"/>
          <w:szCs w:val="24"/>
        </w:rPr>
        <w:t>—浆体管道沿程摩阻损失（</w:t>
      </w:r>
      <w:r w:rsidRPr="002E2532">
        <w:rPr>
          <w:rFonts w:cs="Times New Roman"/>
          <w:szCs w:val="24"/>
        </w:rPr>
        <w:t>mH</w:t>
      </w:r>
      <w:r w:rsidRPr="002E2532">
        <w:rPr>
          <w:rFonts w:cs="Times New Roman"/>
          <w:szCs w:val="24"/>
          <w:vertAlign w:val="subscript"/>
        </w:rPr>
        <w:t>2</w:t>
      </w:r>
      <w:r w:rsidRPr="002E2532">
        <w:rPr>
          <w:rFonts w:cs="Times New Roman"/>
          <w:szCs w:val="24"/>
        </w:rPr>
        <w:t>O/m</w:t>
      </w:r>
      <w:r w:rsidRPr="002E2532">
        <w:rPr>
          <w:rFonts w:cs="Times New Roman" w:hint="eastAsia"/>
          <w:szCs w:val="24"/>
        </w:rPr>
        <w:t>）。</w:t>
      </w:r>
    </w:p>
    <w:p w:rsidR="00E749DF" w:rsidRPr="002E2532" w:rsidRDefault="00E749DF" w:rsidP="00E749DF">
      <w:pPr>
        <w:rPr>
          <w:rFonts w:cs="Times New Roman"/>
          <w:position w:val="-6"/>
          <w:szCs w:val="24"/>
        </w:rPr>
      </w:pPr>
      <w:r w:rsidRPr="00081FA3">
        <w:t>4.3.2</w:t>
      </w:r>
      <w:r w:rsidR="004E79CD">
        <w:rPr>
          <w:rFonts w:hint="eastAsia"/>
        </w:rPr>
        <w:t xml:space="preserve"> </w:t>
      </w:r>
      <w:r w:rsidRPr="002E2532">
        <w:rPr>
          <w:rFonts w:cs="Times New Roman" w:hint="eastAsia"/>
          <w:szCs w:val="24"/>
        </w:rPr>
        <w:t>达西沿</w:t>
      </w:r>
      <w:proofErr w:type="gramStart"/>
      <w:r w:rsidRPr="002E2532">
        <w:rPr>
          <w:rFonts w:cs="Times New Roman" w:hint="eastAsia"/>
          <w:szCs w:val="24"/>
        </w:rPr>
        <w:t>程摩阻</w:t>
      </w:r>
      <w:proofErr w:type="gramEnd"/>
      <w:r w:rsidRPr="002E2532">
        <w:rPr>
          <w:rFonts w:cs="Times New Roman" w:hint="eastAsia"/>
          <w:szCs w:val="24"/>
        </w:rPr>
        <w:t>系数</w:t>
      </w:r>
      <w:r w:rsidRPr="002E2532">
        <w:rPr>
          <w:rFonts w:cs="Times New Roman"/>
          <w:position w:val="-6"/>
          <w:szCs w:val="24"/>
        </w:rPr>
        <w:object w:dxaOrig="220" w:dyaOrig="279">
          <v:shape id="_x0000_i1077" type="#_x0000_t75" style="width:10.5pt;height:15.75pt" o:ole="">
            <v:imagedata r:id="rId69" o:title=""/>
          </v:shape>
          <o:OLEObject Type="Embed" ProgID="Equation.DSMT4" ShapeID="_x0000_i1077" DrawAspect="Content" ObjectID="_1614684760" r:id="rId117"/>
        </w:object>
      </w:r>
      <w:r w:rsidRPr="002E2532">
        <w:rPr>
          <w:rFonts w:cs="Times New Roman" w:hint="eastAsia"/>
          <w:szCs w:val="24"/>
        </w:rPr>
        <w:t>可根据</w:t>
      </w:r>
      <w:proofErr w:type="gramStart"/>
      <w:r w:rsidRPr="002E2532">
        <w:rPr>
          <w:rFonts w:cs="Times New Roman" w:hint="eastAsia"/>
          <w:szCs w:val="24"/>
        </w:rPr>
        <w:t>宾汉体屈服应力</w:t>
      </w:r>
      <w:proofErr w:type="gramEnd"/>
      <w:r w:rsidRPr="002E2532">
        <w:rPr>
          <w:rFonts w:cs="Times New Roman" w:hint="eastAsia"/>
          <w:szCs w:val="24"/>
        </w:rPr>
        <w:t>大小按下列规定计算：</w:t>
      </w:r>
    </w:p>
    <w:p w:rsidR="00E749DF" w:rsidRPr="002E2532" w:rsidRDefault="00E749DF" w:rsidP="00081FA3">
      <w:pPr>
        <w:ind w:firstLineChars="200" w:firstLine="560"/>
        <w:rPr>
          <w:rFonts w:cs="Times New Roman"/>
          <w:szCs w:val="24"/>
        </w:rPr>
      </w:pPr>
      <w:r w:rsidRPr="00081FA3">
        <w:t>1</w:t>
      </w:r>
      <w:r w:rsidRPr="002E2532">
        <w:rPr>
          <w:rFonts w:cs="Times New Roman"/>
          <w:b/>
          <w:szCs w:val="24"/>
        </w:rPr>
        <w:t xml:space="preserve"> </w:t>
      </w:r>
      <w:proofErr w:type="gramStart"/>
      <w:r w:rsidRPr="002E2532">
        <w:rPr>
          <w:rFonts w:cs="Times New Roman" w:hint="eastAsia"/>
          <w:szCs w:val="24"/>
        </w:rPr>
        <w:t>当宾汉体</w:t>
      </w:r>
      <w:proofErr w:type="gramEnd"/>
      <w:r w:rsidRPr="002E2532">
        <w:rPr>
          <w:rFonts w:cs="Times New Roman" w:hint="eastAsia"/>
          <w:szCs w:val="24"/>
        </w:rPr>
        <w:t>屈服应力</w:t>
      </w:r>
      <w:r w:rsidR="004E79CD" w:rsidRPr="002E2532">
        <w:rPr>
          <w:rFonts w:cs="Times New Roman"/>
          <w:position w:val="-10"/>
          <w:szCs w:val="24"/>
        </w:rPr>
        <w:object w:dxaOrig="1040" w:dyaOrig="340">
          <v:shape id="_x0000_i1078" type="#_x0000_t75" style="width:39pt;height:17.25pt" o:ole="">
            <v:imagedata r:id="rId118" o:title=""/>
          </v:shape>
          <o:OLEObject Type="Embed" ProgID="Equation.3" ShapeID="_x0000_i1078" DrawAspect="Content" ObjectID="_1614684761" r:id="rId119"/>
        </w:object>
      </w:r>
      <w:r w:rsidR="0085432E">
        <w:rPr>
          <w:rFonts w:cs="Times New Roman" w:hint="eastAsia"/>
          <w:szCs w:val="24"/>
        </w:rPr>
        <w:t xml:space="preserve"> </w:t>
      </w:r>
      <w:r w:rsidRPr="002E2532">
        <w:rPr>
          <w:rFonts w:cs="Times New Roman" w:hint="eastAsia"/>
          <w:szCs w:val="24"/>
        </w:rPr>
        <w:t>条件下，则达西摩阻系数</w:t>
      </w:r>
      <w:r w:rsidRPr="002E2532">
        <w:rPr>
          <w:rFonts w:cs="Times New Roman"/>
          <w:position w:val="-6"/>
          <w:szCs w:val="24"/>
        </w:rPr>
        <w:object w:dxaOrig="220" w:dyaOrig="279">
          <v:shape id="_x0000_i1079" type="#_x0000_t75" style="width:10.5pt;height:15.75pt" o:ole="">
            <v:imagedata r:id="rId69" o:title=""/>
          </v:shape>
          <o:OLEObject Type="Embed" ProgID="Equation.DSMT4" ShapeID="_x0000_i1079" DrawAspect="Content" ObjectID="_1614684762" r:id="rId120"/>
        </w:object>
      </w:r>
      <w:r>
        <w:rPr>
          <w:rFonts w:cs="Times New Roman" w:hint="eastAsia"/>
          <w:szCs w:val="24"/>
        </w:rPr>
        <w:t>可</w:t>
      </w:r>
      <w:r w:rsidRPr="002E2532">
        <w:rPr>
          <w:rFonts w:cs="Times New Roman" w:hint="eastAsia"/>
          <w:szCs w:val="24"/>
        </w:rPr>
        <w:t>按公式（</w:t>
      </w:r>
      <w:r w:rsidRPr="002E2532">
        <w:rPr>
          <w:rFonts w:cs="Times New Roman"/>
          <w:szCs w:val="24"/>
        </w:rPr>
        <w:t>4.1.</w:t>
      </w:r>
      <w:r>
        <w:rPr>
          <w:rFonts w:cs="Times New Roman" w:hint="eastAsia"/>
          <w:szCs w:val="24"/>
        </w:rPr>
        <w:t>2</w:t>
      </w:r>
      <w:r w:rsidRPr="002E2532">
        <w:rPr>
          <w:rFonts w:cs="Times New Roman"/>
          <w:szCs w:val="24"/>
        </w:rPr>
        <w:t>-5</w:t>
      </w:r>
      <w:r w:rsidRPr="002E2532">
        <w:rPr>
          <w:rFonts w:cs="Times New Roman" w:hint="eastAsia"/>
          <w:szCs w:val="24"/>
        </w:rPr>
        <w:t>）计算，雷诺数</w:t>
      </w:r>
      <w:r w:rsidRPr="002E2532">
        <w:rPr>
          <w:rFonts w:cs="Times New Roman"/>
          <w:position w:val="-10"/>
          <w:szCs w:val="24"/>
        </w:rPr>
        <w:object w:dxaOrig="460" w:dyaOrig="340">
          <v:shape id="_x0000_i1080" type="#_x0000_t75" style="width:18pt;height:18pt" o:ole="">
            <v:imagedata r:id="rId121" o:title=""/>
          </v:shape>
          <o:OLEObject Type="Embed" ProgID="Equation.3" ShapeID="_x0000_i1080" DrawAspect="Content" ObjectID="_1614684763" r:id="rId122"/>
        </w:object>
      </w:r>
      <w:r w:rsidRPr="002E2532">
        <w:rPr>
          <w:rFonts w:cs="Times New Roman" w:hint="eastAsia"/>
          <w:szCs w:val="24"/>
        </w:rPr>
        <w:t>计算中的浆体密度和刚度系数应是全部浆体的密度</w:t>
      </w:r>
      <w:r w:rsidRPr="002E2532">
        <w:rPr>
          <w:rFonts w:cs="Times New Roman"/>
          <w:position w:val="-12"/>
          <w:szCs w:val="24"/>
        </w:rPr>
        <w:object w:dxaOrig="320" w:dyaOrig="360">
          <v:shape id="_x0000_i1081" type="#_x0000_t75" style="width:15.75pt;height:19.5pt" o:ole="">
            <v:imagedata r:id="rId123" o:title=""/>
          </v:shape>
          <o:OLEObject Type="Embed" ProgID="Equation.3" ShapeID="_x0000_i1081" DrawAspect="Content" ObjectID="_1614684764" r:id="rId124"/>
        </w:object>
      </w:r>
      <w:r w:rsidRPr="002E2532">
        <w:rPr>
          <w:rFonts w:cs="Times New Roman" w:hint="eastAsia"/>
          <w:szCs w:val="24"/>
        </w:rPr>
        <w:t>和全部浆体的刚度系数</w:t>
      </w:r>
      <w:r w:rsidRPr="002E2532">
        <w:rPr>
          <w:rFonts w:eastAsia="楷体" w:cs="Times New Roman"/>
          <w:position w:val="-10"/>
          <w:szCs w:val="24"/>
        </w:rPr>
        <w:object w:dxaOrig="200" w:dyaOrig="260">
          <v:shape id="_x0000_i1082" type="#_x0000_t75" style="width:10.5pt;height:15.75pt" o:ole="">
            <v:imagedata r:id="rId125" o:title=""/>
          </v:shape>
          <o:OLEObject Type="Embed" ProgID="Equation.DSMT4" ShapeID="_x0000_i1082" DrawAspect="Content" ObjectID="_1614684765" r:id="rId126"/>
        </w:object>
      </w:r>
      <w:r w:rsidRPr="002E2532">
        <w:rPr>
          <w:rFonts w:cs="Times New Roman" w:hint="eastAsia"/>
          <w:szCs w:val="24"/>
        </w:rPr>
        <w:t>。</w:t>
      </w:r>
    </w:p>
    <w:p w:rsidR="001C0A55" w:rsidRDefault="00E749DF" w:rsidP="00081FA3">
      <w:pPr>
        <w:ind w:firstLineChars="200" w:firstLine="560"/>
        <w:rPr>
          <w:rFonts w:cs="Times New Roman"/>
          <w:szCs w:val="24"/>
        </w:rPr>
      </w:pPr>
      <w:r w:rsidRPr="00081FA3">
        <w:t>2</w:t>
      </w:r>
      <w:r w:rsidR="004E79CD">
        <w:rPr>
          <w:rFonts w:hint="eastAsia"/>
        </w:rPr>
        <w:t xml:space="preserve"> </w:t>
      </w:r>
      <w:proofErr w:type="gramStart"/>
      <w:r w:rsidRPr="002E2532">
        <w:rPr>
          <w:rFonts w:cs="Times New Roman" w:hint="eastAsia"/>
          <w:szCs w:val="24"/>
        </w:rPr>
        <w:t>当宾汉体</w:t>
      </w:r>
      <w:proofErr w:type="gramEnd"/>
      <w:r w:rsidRPr="002E2532">
        <w:rPr>
          <w:rFonts w:cs="Times New Roman" w:hint="eastAsia"/>
          <w:szCs w:val="24"/>
        </w:rPr>
        <w:t>屈服应力</w:t>
      </w:r>
      <w:r w:rsidRPr="002E2532">
        <w:rPr>
          <w:rFonts w:cs="Times New Roman"/>
          <w:position w:val="-10"/>
          <w:szCs w:val="24"/>
        </w:rPr>
        <w:object w:dxaOrig="980" w:dyaOrig="340">
          <v:shape id="_x0000_i1083" type="#_x0000_t75" style="width:46.5pt;height:18pt" o:ole="">
            <v:imagedata r:id="rId127" o:title=""/>
          </v:shape>
          <o:OLEObject Type="Embed" ProgID="Equation.3" ShapeID="_x0000_i1083" DrawAspect="Content" ObjectID="_1614684766" r:id="rId128"/>
        </w:object>
      </w:r>
      <w:r w:rsidRPr="002E2532">
        <w:rPr>
          <w:rFonts w:cs="Times New Roman" w:hint="eastAsia"/>
          <w:szCs w:val="24"/>
        </w:rPr>
        <w:t>条件下，范宁沿</w:t>
      </w:r>
      <w:proofErr w:type="gramStart"/>
      <w:r w:rsidRPr="002E2532">
        <w:rPr>
          <w:rFonts w:cs="Times New Roman" w:hint="eastAsia"/>
          <w:szCs w:val="24"/>
        </w:rPr>
        <w:t>程摩阻</w:t>
      </w:r>
      <w:proofErr w:type="gramEnd"/>
      <w:r w:rsidRPr="002E2532">
        <w:rPr>
          <w:rFonts w:cs="Times New Roman" w:hint="eastAsia"/>
          <w:szCs w:val="24"/>
        </w:rPr>
        <w:t>系数</w:t>
      </w:r>
      <w:r w:rsidRPr="002E2532">
        <w:rPr>
          <w:rFonts w:cs="Times New Roman"/>
          <w:position w:val="-10"/>
          <w:szCs w:val="24"/>
        </w:rPr>
        <w:object w:dxaOrig="240" w:dyaOrig="320">
          <v:shape id="_x0000_i1084" type="#_x0000_t75" style="width:10.5pt;height:15.75pt" o:ole="">
            <v:imagedata r:id="rId129" o:title=""/>
          </v:shape>
          <o:OLEObject Type="Embed" ProgID="Equation.DSMT4" ShapeID="_x0000_i1084" DrawAspect="Content" ObjectID="_1614684767" r:id="rId130"/>
        </w:object>
      </w:r>
      <w:r w:rsidRPr="002E2532">
        <w:rPr>
          <w:rFonts w:cs="Times New Roman" w:hint="eastAsia"/>
          <w:szCs w:val="24"/>
        </w:rPr>
        <w:t>和</w:t>
      </w:r>
      <w:r w:rsidRPr="003A6920">
        <w:rPr>
          <w:rFonts w:cs="Times New Roman" w:hint="eastAsia"/>
          <w:szCs w:val="24"/>
        </w:rPr>
        <w:t>达西沿</w:t>
      </w:r>
      <w:proofErr w:type="gramStart"/>
      <w:r w:rsidRPr="003A6920">
        <w:rPr>
          <w:rFonts w:cs="Times New Roman" w:hint="eastAsia"/>
          <w:szCs w:val="24"/>
        </w:rPr>
        <w:t>程摩</w:t>
      </w:r>
      <w:proofErr w:type="gramEnd"/>
      <w:r w:rsidRPr="003A6920">
        <w:rPr>
          <w:rFonts w:cs="Times New Roman" w:hint="eastAsia"/>
          <w:szCs w:val="24"/>
        </w:rPr>
        <w:t>阻系数</w:t>
      </w:r>
      <w:r w:rsidRPr="003A6920">
        <w:rPr>
          <w:rFonts w:cs="Times New Roman"/>
          <w:szCs w:val="24"/>
        </w:rPr>
        <w:t>λ</w:t>
      </w:r>
      <w:r>
        <w:rPr>
          <w:rFonts w:cs="Times New Roman" w:hint="eastAsia"/>
          <w:szCs w:val="24"/>
        </w:rPr>
        <w:t>可</w:t>
      </w:r>
      <w:r w:rsidRPr="002E2532">
        <w:rPr>
          <w:rFonts w:cs="Times New Roman" w:hint="eastAsia"/>
          <w:szCs w:val="24"/>
        </w:rPr>
        <w:t>按本</w:t>
      </w:r>
      <w:r w:rsidR="00343566">
        <w:rPr>
          <w:rFonts w:cs="Times New Roman" w:hint="eastAsia"/>
          <w:szCs w:val="24"/>
        </w:rPr>
        <w:t>规程</w:t>
      </w:r>
      <w:r w:rsidRPr="002E2532">
        <w:rPr>
          <w:rFonts w:cs="Times New Roman" w:hint="eastAsia"/>
          <w:szCs w:val="24"/>
        </w:rPr>
        <w:t>附录</w:t>
      </w:r>
      <w:r w:rsidRPr="002E2532">
        <w:rPr>
          <w:rFonts w:cs="Times New Roman"/>
          <w:szCs w:val="24"/>
        </w:rPr>
        <w:t>D</w:t>
      </w:r>
      <w:r w:rsidRPr="002E2532">
        <w:rPr>
          <w:rFonts w:cs="Times New Roman" w:hint="eastAsia"/>
          <w:szCs w:val="24"/>
        </w:rPr>
        <w:t>计算。</w:t>
      </w:r>
    </w:p>
    <w:p w:rsidR="00E749DF" w:rsidRPr="003A6920" w:rsidRDefault="00E749DF" w:rsidP="00E749DF">
      <w:pPr>
        <w:pStyle w:val="2"/>
        <w:rPr>
          <w:rFonts w:cs="Times New Roman"/>
        </w:rPr>
      </w:pPr>
      <w:bookmarkStart w:id="17" w:name="_Toc528078566"/>
      <w:bookmarkStart w:id="18" w:name="_Toc529950629"/>
      <w:bookmarkStart w:id="19" w:name="_Toc3462319"/>
      <w:r w:rsidRPr="003A6920">
        <w:rPr>
          <w:rFonts w:cs="Times New Roman"/>
        </w:rPr>
        <w:t xml:space="preserve">4.4 </w:t>
      </w:r>
      <w:r w:rsidRPr="003A6920">
        <w:rPr>
          <w:rFonts w:cs="Times New Roman" w:hint="eastAsia"/>
        </w:rPr>
        <w:t>浆体</w:t>
      </w:r>
      <w:bookmarkEnd w:id="17"/>
      <w:bookmarkEnd w:id="18"/>
      <w:r w:rsidRPr="003A6920">
        <w:rPr>
          <w:rFonts w:cs="Times New Roman" w:hint="eastAsia"/>
        </w:rPr>
        <w:t>加速流及消能</w:t>
      </w:r>
      <w:bookmarkEnd w:id="19"/>
    </w:p>
    <w:p w:rsidR="00E749DF" w:rsidRPr="002E2532" w:rsidRDefault="00E749DF" w:rsidP="00E749DF">
      <w:pPr>
        <w:rPr>
          <w:rFonts w:cs="Times New Roman"/>
          <w:szCs w:val="24"/>
        </w:rPr>
      </w:pPr>
      <w:r w:rsidRPr="00081FA3">
        <w:t>4.4.1</w:t>
      </w:r>
      <w:r w:rsidRPr="002E2532">
        <w:rPr>
          <w:rFonts w:cs="Times New Roman"/>
          <w:b/>
          <w:szCs w:val="24"/>
        </w:rPr>
        <w:t xml:space="preserve"> </w:t>
      </w:r>
      <w:r w:rsidRPr="002E2532">
        <w:rPr>
          <w:rFonts w:cs="Times New Roman" w:hint="eastAsia"/>
          <w:szCs w:val="24"/>
        </w:rPr>
        <w:t>浆体加速流应按下式判别：</w:t>
      </w:r>
    </w:p>
    <w:p w:rsidR="00E749DF" w:rsidRPr="002E2532" w:rsidRDefault="00E749DF" w:rsidP="00E749DF">
      <w:pPr>
        <w:ind w:firstLine="480"/>
        <w:jc w:val="right"/>
        <w:rPr>
          <w:rFonts w:cs="Times New Roman"/>
          <w:szCs w:val="24"/>
        </w:rPr>
      </w:pPr>
      <w:r w:rsidRPr="002E2532">
        <w:rPr>
          <w:rFonts w:cs="Times New Roman"/>
          <w:position w:val="-32"/>
          <w:szCs w:val="24"/>
        </w:rPr>
        <w:object w:dxaOrig="3000" w:dyaOrig="760">
          <v:shape id="_x0000_i1085" type="#_x0000_t75" style="width:149.25pt;height:35.25pt" o:ole="">
            <v:imagedata r:id="rId131" o:title=""/>
          </v:shape>
          <o:OLEObject Type="Embed" ProgID="Equation.3" ShapeID="_x0000_i1085" DrawAspect="Content" ObjectID="_1614684768" r:id="rId132"/>
        </w:object>
      </w:r>
      <w:r w:rsidRPr="002E2532">
        <w:rPr>
          <w:rFonts w:cs="Times New Roman"/>
          <w:szCs w:val="24"/>
        </w:rPr>
        <w:t xml:space="preserve">              (4.4.1)</w:t>
      </w:r>
    </w:p>
    <w:p w:rsidR="00E749DF" w:rsidRPr="002E2532" w:rsidRDefault="00E749DF" w:rsidP="00E749DF">
      <w:pPr>
        <w:rPr>
          <w:rFonts w:cs="Times New Roman"/>
          <w:szCs w:val="24"/>
        </w:rPr>
      </w:pPr>
      <w:r w:rsidRPr="002E2532">
        <w:rPr>
          <w:rFonts w:cs="Times New Roman" w:hint="eastAsia"/>
          <w:szCs w:val="24"/>
        </w:rPr>
        <w:lastRenderedPageBreak/>
        <w:t>式中：</w:t>
      </w:r>
    </w:p>
    <w:p w:rsidR="00E749DF" w:rsidRPr="002E2532" w:rsidRDefault="00E749DF" w:rsidP="00E749DF">
      <w:pPr>
        <w:ind w:firstLine="480"/>
        <w:rPr>
          <w:rFonts w:cs="Times New Roman"/>
          <w:szCs w:val="24"/>
        </w:rPr>
      </w:pPr>
      <w:r w:rsidRPr="002E2532">
        <w:rPr>
          <w:rFonts w:cs="Times New Roman"/>
          <w:position w:val="-10"/>
          <w:szCs w:val="24"/>
        </w:rPr>
        <w:object w:dxaOrig="279" w:dyaOrig="340">
          <v:shape id="_x0000_i1086" type="#_x0000_t75" style="width:15.75pt;height:19.5pt" o:ole="">
            <v:imagedata r:id="rId133" o:title=""/>
          </v:shape>
          <o:OLEObject Type="Embed" ProgID="Equation.3" ShapeID="_x0000_i1086" DrawAspect="Content" ObjectID="_1614684769" r:id="rId134"/>
        </w:object>
      </w:r>
      <w:r w:rsidRPr="002E2532">
        <w:rPr>
          <w:rFonts w:cs="Times New Roman"/>
          <w:szCs w:val="24"/>
        </w:rPr>
        <w:t>—</w:t>
      </w:r>
      <w:r w:rsidRPr="002E2532">
        <w:rPr>
          <w:rFonts w:cs="Times New Roman" w:hint="eastAsia"/>
          <w:szCs w:val="24"/>
        </w:rPr>
        <w:t>起点Ⅰ</w:t>
      </w:r>
      <w:r w:rsidRPr="002E2532">
        <w:rPr>
          <w:rFonts w:cs="Times New Roman"/>
          <w:szCs w:val="24"/>
        </w:rPr>
        <w:t>-</w:t>
      </w:r>
      <w:r w:rsidRPr="002E2532">
        <w:rPr>
          <w:rFonts w:cs="Times New Roman" w:hint="eastAsia"/>
          <w:szCs w:val="24"/>
        </w:rPr>
        <w:t>Ⅰ断面位能（</w:t>
      </w:r>
      <w:r w:rsidRPr="002E2532">
        <w:rPr>
          <w:rFonts w:cs="Times New Roman"/>
          <w:szCs w:val="24"/>
        </w:rPr>
        <w:t>m</w:t>
      </w:r>
      <w:r w:rsidRPr="002E2532">
        <w:rPr>
          <w:rFonts w:cs="Times New Roman" w:hint="eastAsia"/>
          <w:szCs w:val="24"/>
        </w:rPr>
        <w:t>）；</w:t>
      </w:r>
    </w:p>
    <w:p w:rsidR="00E749DF" w:rsidRPr="002E2532" w:rsidRDefault="00E749DF" w:rsidP="00E749DF">
      <w:pPr>
        <w:ind w:firstLine="480"/>
        <w:rPr>
          <w:rFonts w:cs="Times New Roman"/>
          <w:szCs w:val="24"/>
        </w:rPr>
      </w:pPr>
      <w:r w:rsidRPr="002E2532">
        <w:rPr>
          <w:rFonts w:cs="Times New Roman"/>
          <w:position w:val="-10"/>
          <w:szCs w:val="24"/>
        </w:rPr>
        <w:object w:dxaOrig="320" w:dyaOrig="340">
          <v:shape id="_x0000_i1087" type="#_x0000_t75" style="width:15.75pt;height:19.5pt" o:ole="">
            <v:imagedata r:id="rId135" o:title=""/>
          </v:shape>
          <o:OLEObject Type="Embed" ProgID="Equation.3" ShapeID="_x0000_i1087" DrawAspect="Content" ObjectID="_1614684770" r:id="rId136"/>
        </w:object>
      </w:r>
      <w:r w:rsidRPr="002E2532">
        <w:rPr>
          <w:rFonts w:cs="Times New Roman"/>
          <w:szCs w:val="24"/>
        </w:rPr>
        <w:t>—</w:t>
      </w:r>
      <w:r w:rsidRPr="002E2532">
        <w:rPr>
          <w:rFonts w:cs="Times New Roman" w:hint="eastAsia"/>
          <w:szCs w:val="24"/>
        </w:rPr>
        <w:t>终点Ⅱ</w:t>
      </w:r>
      <w:r w:rsidRPr="002E2532">
        <w:rPr>
          <w:rFonts w:cs="Times New Roman"/>
          <w:szCs w:val="24"/>
        </w:rPr>
        <w:t>-</w:t>
      </w:r>
      <w:r w:rsidRPr="002E2532">
        <w:rPr>
          <w:rFonts w:cs="Times New Roman" w:hint="eastAsia"/>
          <w:szCs w:val="24"/>
        </w:rPr>
        <w:t>Ⅱ断面位能（</w:t>
      </w:r>
      <w:r w:rsidRPr="002E2532">
        <w:rPr>
          <w:rFonts w:cs="Times New Roman"/>
          <w:szCs w:val="24"/>
        </w:rPr>
        <w:t>m</w:t>
      </w:r>
      <w:r w:rsidRPr="002E2532">
        <w:rPr>
          <w:rFonts w:cs="Times New Roman" w:hint="eastAsia"/>
          <w:szCs w:val="24"/>
        </w:rPr>
        <w:t>）；</w:t>
      </w:r>
    </w:p>
    <w:p w:rsidR="00E749DF" w:rsidRPr="002E2532" w:rsidRDefault="00E749DF" w:rsidP="00E749DF">
      <w:pPr>
        <w:ind w:firstLine="480"/>
        <w:rPr>
          <w:rFonts w:cs="Times New Roman"/>
          <w:szCs w:val="24"/>
        </w:rPr>
      </w:pPr>
      <w:r w:rsidRPr="002E2532">
        <w:rPr>
          <w:rFonts w:cs="Times New Roman"/>
          <w:position w:val="-30"/>
          <w:szCs w:val="24"/>
        </w:rPr>
        <w:object w:dxaOrig="520" w:dyaOrig="700">
          <v:shape id="_x0000_i1088" type="#_x0000_t75" style="width:25.5pt;height:36.75pt" o:ole="">
            <v:imagedata r:id="rId137" o:title=""/>
          </v:shape>
          <o:OLEObject Type="Embed" ProgID="Equation.3" ShapeID="_x0000_i1088" DrawAspect="Content" ObjectID="_1614684771" r:id="rId138"/>
        </w:object>
      </w:r>
      <w:r w:rsidRPr="002E2532">
        <w:rPr>
          <w:rFonts w:cs="Times New Roman"/>
          <w:szCs w:val="24"/>
        </w:rPr>
        <w:t>—</w:t>
      </w:r>
      <w:r w:rsidRPr="002E2532">
        <w:rPr>
          <w:rFonts w:cs="Times New Roman" w:hint="eastAsia"/>
          <w:szCs w:val="24"/>
        </w:rPr>
        <w:t>起点Ⅰ</w:t>
      </w:r>
      <w:r w:rsidRPr="002E2532">
        <w:rPr>
          <w:rFonts w:cs="Times New Roman"/>
          <w:szCs w:val="24"/>
        </w:rPr>
        <w:t>-</w:t>
      </w:r>
      <w:r w:rsidRPr="002E2532">
        <w:rPr>
          <w:rFonts w:cs="Times New Roman" w:hint="eastAsia"/>
          <w:szCs w:val="24"/>
        </w:rPr>
        <w:t>Ⅰ</w:t>
      </w:r>
      <w:proofErr w:type="gramStart"/>
      <w:r w:rsidRPr="002E2532">
        <w:rPr>
          <w:rFonts w:cs="Times New Roman" w:hint="eastAsia"/>
          <w:szCs w:val="24"/>
        </w:rPr>
        <w:t>断面压能浆体</w:t>
      </w:r>
      <w:proofErr w:type="gramEnd"/>
      <w:r w:rsidRPr="002E2532">
        <w:rPr>
          <w:rFonts w:cs="Times New Roman" w:hint="eastAsia"/>
          <w:szCs w:val="24"/>
        </w:rPr>
        <w:t>水头（</w:t>
      </w:r>
      <w:r w:rsidRPr="002E2532">
        <w:rPr>
          <w:rFonts w:cs="Times New Roman"/>
          <w:szCs w:val="24"/>
        </w:rPr>
        <w:t>m</w:t>
      </w:r>
      <w:r w:rsidRPr="002E2532">
        <w:rPr>
          <w:rFonts w:cs="Times New Roman" w:hint="eastAsia"/>
          <w:szCs w:val="24"/>
        </w:rPr>
        <w:t>）；</w:t>
      </w:r>
    </w:p>
    <w:p w:rsidR="00E749DF" w:rsidRPr="002E2532" w:rsidRDefault="00E749DF" w:rsidP="00E749DF">
      <w:pPr>
        <w:ind w:firstLine="480"/>
        <w:rPr>
          <w:rFonts w:cs="Times New Roman"/>
          <w:szCs w:val="24"/>
        </w:rPr>
      </w:pPr>
      <w:r w:rsidRPr="002E2532">
        <w:rPr>
          <w:rFonts w:cs="Times New Roman"/>
          <w:position w:val="-30"/>
          <w:szCs w:val="24"/>
        </w:rPr>
        <w:object w:dxaOrig="520" w:dyaOrig="700">
          <v:shape id="_x0000_i1089" type="#_x0000_t75" style="width:25.5pt;height:36.75pt" o:ole="">
            <v:imagedata r:id="rId139" o:title=""/>
          </v:shape>
          <o:OLEObject Type="Embed" ProgID="Equation.3" ShapeID="_x0000_i1089" DrawAspect="Content" ObjectID="_1614684772" r:id="rId140"/>
        </w:object>
      </w:r>
      <w:r w:rsidRPr="002E2532">
        <w:rPr>
          <w:rFonts w:cs="Times New Roman"/>
          <w:szCs w:val="24"/>
        </w:rPr>
        <w:t>—</w:t>
      </w:r>
      <w:r w:rsidRPr="002E2532">
        <w:rPr>
          <w:rFonts w:cs="Times New Roman" w:hint="eastAsia"/>
          <w:szCs w:val="24"/>
        </w:rPr>
        <w:t>终点Ⅱ</w:t>
      </w:r>
      <w:r w:rsidRPr="002E2532">
        <w:rPr>
          <w:rFonts w:cs="Times New Roman"/>
          <w:szCs w:val="24"/>
        </w:rPr>
        <w:t>-</w:t>
      </w:r>
      <w:r w:rsidRPr="002E2532">
        <w:rPr>
          <w:rFonts w:cs="Times New Roman" w:hint="eastAsia"/>
          <w:szCs w:val="24"/>
        </w:rPr>
        <w:t>Ⅱ</w:t>
      </w:r>
      <w:proofErr w:type="gramStart"/>
      <w:r w:rsidRPr="002E2532">
        <w:rPr>
          <w:rFonts w:cs="Times New Roman" w:hint="eastAsia"/>
          <w:szCs w:val="24"/>
        </w:rPr>
        <w:t>断面压能浆体</w:t>
      </w:r>
      <w:proofErr w:type="gramEnd"/>
      <w:r w:rsidRPr="002E2532">
        <w:rPr>
          <w:rFonts w:cs="Times New Roman" w:hint="eastAsia"/>
          <w:szCs w:val="24"/>
        </w:rPr>
        <w:t>水头（</w:t>
      </w:r>
      <w:r w:rsidRPr="002E2532">
        <w:rPr>
          <w:rFonts w:cs="Times New Roman"/>
          <w:szCs w:val="24"/>
        </w:rPr>
        <w:t>m</w:t>
      </w:r>
      <w:r w:rsidRPr="002E2532">
        <w:rPr>
          <w:rFonts w:cs="Times New Roman" w:hint="eastAsia"/>
          <w:szCs w:val="24"/>
        </w:rPr>
        <w:t>）；</w:t>
      </w:r>
    </w:p>
    <w:p w:rsidR="00E749DF" w:rsidRPr="002E2532" w:rsidRDefault="00E749DF" w:rsidP="00E749DF">
      <w:pPr>
        <w:ind w:firstLine="480"/>
        <w:rPr>
          <w:rFonts w:cs="Times New Roman"/>
          <w:szCs w:val="24"/>
        </w:rPr>
      </w:pPr>
      <w:r w:rsidRPr="002E2532">
        <w:rPr>
          <w:rFonts w:cs="Times New Roman"/>
          <w:position w:val="-6"/>
          <w:szCs w:val="24"/>
        </w:rPr>
        <w:object w:dxaOrig="139" w:dyaOrig="260">
          <v:shape id="_x0000_i1090" type="#_x0000_t75" style="width:5.25pt;height:10.5pt" o:ole="">
            <v:imagedata r:id="rId141" o:title=""/>
          </v:shape>
          <o:OLEObject Type="Embed" ProgID="Equation.3" ShapeID="_x0000_i1090" DrawAspect="Content" ObjectID="_1614684773" r:id="rId142"/>
        </w:object>
      </w:r>
      <w:r w:rsidRPr="002E2532">
        <w:rPr>
          <w:rFonts w:cs="Times New Roman"/>
          <w:szCs w:val="24"/>
        </w:rPr>
        <w:t>—</w:t>
      </w:r>
      <w:r w:rsidRPr="002E2532">
        <w:rPr>
          <w:rFonts w:cs="Times New Roman" w:hint="eastAsia"/>
          <w:szCs w:val="24"/>
        </w:rPr>
        <w:t>两断面间沿程摩阻损失（</w:t>
      </w:r>
      <w:r w:rsidR="00A13802" w:rsidRPr="002E2532">
        <w:rPr>
          <w:rFonts w:cs="Times New Roman"/>
          <w:szCs w:val="24"/>
        </w:rPr>
        <w:t>mH</w:t>
      </w:r>
      <w:r w:rsidR="00A13802" w:rsidRPr="002E2532">
        <w:rPr>
          <w:rFonts w:cs="Times New Roman"/>
          <w:szCs w:val="24"/>
          <w:vertAlign w:val="subscript"/>
        </w:rPr>
        <w:t>2</w:t>
      </w:r>
      <w:r w:rsidR="00A13802" w:rsidRPr="002E2532">
        <w:rPr>
          <w:rFonts w:cs="Times New Roman"/>
          <w:szCs w:val="24"/>
        </w:rPr>
        <w:t>O/m</w:t>
      </w:r>
      <w:r w:rsidRPr="002E2532">
        <w:rPr>
          <w:rFonts w:cs="Times New Roman" w:hint="eastAsia"/>
          <w:szCs w:val="24"/>
        </w:rPr>
        <w:t>）；</w:t>
      </w:r>
    </w:p>
    <w:p w:rsidR="00E749DF" w:rsidRPr="002E2532" w:rsidRDefault="00E749DF" w:rsidP="00E749DF">
      <w:pPr>
        <w:ind w:firstLine="480"/>
        <w:rPr>
          <w:rFonts w:cs="Times New Roman"/>
          <w:szCs w:val="24"/>
        </w:rPr>
      </w:pPr>
      <w:r w:rsidRPr="002E2532">
        <w:rPr>
          <w:rFonts w:cs="Times New Roman"/>
          <w:position w:val="-4"/>
          <w:szCs w:val="24"/>
        </w:rPr>
        <w:object w:dxaOrig="220" w:dyaOrig="260">
          <v:shape id="_x0000_i1091" type="#_x0000_t75" style="width:10.5pt;height:10.5pt" o:ole="">
            <v:imagedata r:id="rId143" o:title=""/>
          </v:shape>
          <o:OLEObject Type="Embed" ProgID="Equation.3" ShapeID="_x0000_i1091" DrawAspect="Content" ObjectID="_1614684774" r:id="rId144"/>
        </w:object>
      </w:r>
      <w:r w:rsidRPr="002E2532">
        <w:rPr>
          <w:rFonts w:cs="Times New Roman"/>
          <w:szCs w:val="24"/>
        </w:rPr>
        <w:t>—</w:t>
      </w:r>
      <w:r w:rsidRPr="002E2532">
        <w:rPr>
          <w:rFonts w:cs="Times New Roman" w:hint="eastAsia"/>
          <w:szCs w:val="24"/>
        </w:rPr>
        <w:t>两断面间距离（</w:t>
      </w:r>
      <w:r w:rsidRPr="002E2532">
        <w:rPr>
          <w:rFonts w:cs="Times New Roman"/>
          <w:szCs w:val="24"/>
        </w:rPr>
        <w:t>m</w:t>
      </w:r>
      <w:r w:rsidRPr="002E2532">
        <w:rPr>
          <w:rFonts w:cs="Times New Roman" w:hint="eastAsia"/>
          <w:szCs w:val="24"/>
        </w:rPr>
        <w:t>）。</w:t>
      </w:r>
    </w:p>
    <w:p w:rsidR="00240EC1" w:rsidRPr="002E2532" w:rsidRDefault="00E749DF" w:rsidP="00E749DF">
      <w:pPr>
        <w:rPr>
          <w:rFonts w:cs="Times New Roman"/>
        </w:rPr>
      </w:pPr>
      <w:r w:rsidRPr="00081FA3">
        <w:t>4.4.</w:t>
      </w:r>
      <w:r w:rsidR="00EF2005" w:rsidRPr="00081FA3">
        <w:rPr>
          <w:rFonts w:hint="eastAsia"/>
        </w:rPr>
        <w:t>2</w:t>
      </w:r>
      <w:r w:rsidRPr="00E13418">
        <w:rPr>
          <w:rFonts w:hint="eastAsia"/>
        </w:rPr>
        <w:t>浆体管道输送设置</w:t>
      </w:r>
      <w:r>
        <w:rPr>
          <w:rFonts w:hint="eastAsia"/>
        </w:rPr>
        <w:t>孔板消能措施时，</w:t>
      </w:r>
      <w:r w:rsidRPr="002E2532">
        <w:rPr>
          <w:rFonts w:cs="Times New Roman" w:hint="eastAsia"/>
        </w:rPr>
        <w:t>同轴管状厚型倒角孔板消能</w:t>
      </w:r>
      <w:r w:rsidRPr="00D30ED7">
        <w:rPr>
          <w:rFonts w:hint="eastAsia"/>
        </w:rPr>
        <w:t>可</w:t>
      </w:r>
      <w:r>
        <w:rPr>
          <w:rFonts w:hint="eastAsia"/>
        </w:rPr>
        <w:t>按下列公式进行水力计算：</w:t>
      </w:r>
    </w:p>
    <w:p w:rsidR="001C0A55" w:rsidRDefault="00B379E8" w:rsidP="001C0A55">
      <w:pPr>
        <w:ind w:firstLine="3920"/>
        <w:jc w:val="right"/>
        <w:rPr>
          <w:rFonts w:cs="Times New Roman"/>
        </w:rPr>
      </w:pPr>
      <w:r w:rsidRPr="002E2532">
        <w:rPr>
          <w:rFonts w:cs="Times New Roman"/>
          <w:position w:val="-14"/>
        </w:rPr>
        <w:object w:dxaOrig="1200" w:dyaOrig="400">
          <v:shape id="_x0000_i1092" type="#_x0000_t75" style="width:72.75pt;height:23.25pt" o:ole="">
            <v:imagedata r:id="rId145" o:title=""/>
          </v:shape>
          <o:OLEObject Type="Embed" ProgID="Equation.DSMT4" ShapeID="_x0000_i1092" DrawAspect="Content" ObjectID="_1614684775" r:id="rId146"/>
        </w:object>
      </w:r>
      <w:r w:rsidR="00E749DF" w:rsidRPr="002E2532">
        <w:rPr>
          <w:rFonts w:cs="Times New Roman"/>
        </w:rPr>
        <w:t xml:space="preserve"> </w:t>
      </w:r>
      <w:r w:rsidR="00FC5AA1">
        <w:rPr>
          <w:rFonts w:cs="Times New Roman" w:hint="eastAsia"/>
        </w:rPr>
        <w:t xml:space="preserve">  </w:t>
      </w:r>
      <w:r>
        <w:rPr>
          <w:rFonts w:cs="Times New Roman" w:hint="eastAsia"/>
        </w:rPr>
        <w:t xml:space="preserve">     </w:t>
      </w:r>
      <w:r w:rsidR="00FC5AA1">
        <w:rPr>
          <w:rFonts w:cs="Times New Roman" w:hint="eastAsia"/>
        </w:rPr>
        <w:t xml:space="preserve">    </w:t>
      </w:r>
      <w:r w:rsidR="00E749DF">
        <w:rPr>
          <w:rFonts w:cs="Times New Roman" w:hint="eastAsia"/>
        </w:rPr>
        <w:t xml:space="preserve"> </w:t>
      </w:r>
      <w:r w:rsidR="00E749DF" w:rsidRPr="002E2532">
        <w:rPr>
          <w:rFonts w:cs="Times New Roman"/>
        </w:rPr>
        <w:t>(4.4.</w:t>
      </w:r>
      <w:r w:rsidR="00EF2005">
        <w:rPr>
          <w:rFonts w:cs="Times New Roman" w:hint="eastAsia"/>
        </w:rPr>
        <w:t>2</w:t>
      </w:r>
      <w:r w:rsidR="00E749DF" w:rsidRPr="002E2532">
        <w:rPr>
          <w:rFonts w:cs="Times New Roman"/>
        </w:rPr>
        <w:t>-1)</w:t>
      </w:r>
    </w:p>
    <w:p w:rsidR="00FC5AA1" w:rsidRDefault="00E749DF" w:rsidP="00240EC1">
      <w:pPr>
        <w:jc w:val="right"/>
        <w:rPr>
          <w:rFonts w:cs="Times New Roman"/>
        </w:rPr>
      </w:pPr>
      <w:r w:rsidRPr="002E2532">
        <w:rPr>
          <w:rFonts w:cs="Times New Roman"/>
          <w:position w:val="-24"/>
        </w:rPr>
        <w:object w:dxaOrig="4200" w:dyaOrig="720">
          <v:shape id="_x0000_i1093" type="#_x0000_t75" style="width:210.75pt;height:36.75pt" o:ole="">
            <v:imagedata r:id="rId147" o:title=""/>
          </v:shape>
          <o:OLEObject Type="Embed" ProgID="Equation.DSMT4" ShapeID="_x0000_i1093" DrawAspect="Content" ObjectID="_1614684776" r:id="rId148"/>
        </w:object>
      </w:r>
      <w:r w:rsidR="00FC5AA1">
        <w:rPr>
          <w:rFonts w:cs="Times New Roman"/>
        </w:rPr>
        <w:t xml:space="preserve">      </w:t>
      </w:r>
      <w:r w:rsidRPr="002E2532">
        <w:rPr>
          <w:rFonts w:cs="Times New Roman"/>
        </w:rPr>
        <w:t xml:space="preserve">  (4.4.</w:t>
      </w:r>
      <w:r w:rsidR="00EF2005">
        <w:rPr>
          <w:rFonts w:cs="Times New Roman" w:hint="eastAsia"/>
        </w:rPr>
        <w:t>2</w:t>
      </w:r>
      <w:r w:rsidRPr="002E2532">
        <w:rPr>
          <w:rFonts w:cs="Times New Roman"/>
        </w:rPr>
        <w:t>-2)</w:t>
      </w:r>
    </w:p>
    <w:p w:rsidR="00E749DF" w:rsidRPr="002E2532" w:rsidRDefault="00FC5AA1" w:rsidP="00240EC1">
      <w:pPr>
        <w:jc w:val="right"/>
        <w:rPr>
          <w:rFonts w:cs="Times New Roman"/>
        </w:rPr>
      </w:pPr>
      <w:r w:rsidRPr="002E2532">
        <w:rPr>
          <w:rFonts w:cs="Times New Roman"/>
        </w:rPr>
        <w:t xml:space="preserve"> </w:t>
      </w:r>
      <w:r w:rsidR="00240EC1" w:rsidRPr="00FC5AA1">
        <w:rPr>
          <w:rFonts w:cs="Times New Roman"/>
          <w:position w:val="-24"/>
        </w:rPr>
        <w:object w:dxaOrig="720" w:dyaOrig="620">
          <v:shape id="_x0000_i1094" type="#_x0000_t75" style="width:68.25pt;height:33pt" o:ole="">
            <v:imagedata r:id="rId149" o:title=""/>
          </v:shape>
          <o:OLEObject Type="Embed" ProgID="Equation.3" ShapeID="_x0000_i1094" DrawAspect="Content" ObjectID="_1614684777" r:id="rId150"/>
        </w:object>
      </w:r>
      <w:r>
        <w:rPr>
          <w:rFonts w:cs="Times New Roman"/>
        </w:rPr>
        <w:t xml:space="preserve">          </w:t>
      </w:r>
      <w:r w:rsidR="00E749DF" w:rsidRPr="002E2532">
        <w:rPr>
          <w:rFonts w:cs="Times New Roman"/>
        </w:rPr>
        <w:t xml:space="preserve">        (4.4.</w:t>
      </w:r>
      <w:r w:rsidR="00EF2005">
        <w:rPr>
          <w:rFonts w:cs="Times New Roman" w:hint="eastAsia"/>
        </w:rPr>
        <w:t>2</w:t>
      </w:r>
      <w:r w:rsidR="00E749DF" w:rsidRPr="002E2532">
        <w:rPr>
          <w:rFonts w:cs="Times New Roman"/>
        </w:rPr>
        <w:t>-3)</w:t>
      </w:r>
    </w:p>
    <w:p w:rsidR="00E749DF" w:rsidRPr="002E2532" w:rsidRDefault="00E749DF" w:rsidP="00E749DF">
      <w:pPr>
        <w:rPr>
          <w:rFonts w:cs="Times New Roman"/>
        </w:rPr>
      </w:pPr>
      <w:r w:rsidRPr="002E2532">
        <w:rPr>
          <w:rFonts w:cs="Times New Roman" w:hint="eastAsia"/>
        </w:rPr>
        <w:t>式中：</w:t>
      </w:r>
    </w:p>
    <w:p w:rsidR="001C0A55" w:rsidRDefault="00E749DF">
      <w:pPr>
        <w:ind w:firstLineChars="200" w:firstLine="560"/>
        <w:rPr>
          <w:rFonts w:cs="Times New Roman"/>
        </w:rPr>
      </w:pPr>
      <w:r w:rsidRPr="002E2532">
        <w:rPr>
          <w:rFonts w:cs="Times New Roman"/>
          <w:position w:val="-6"/>
        </w:rPr>
        <w:object w:dxaOrig="360" w:dyaOrig="279">
          <v:shape id="_x0000_i1095" type="#_x0000_t75" style="width:19.5pt;height:15pt" o:ole="">
            <v:imagedata r:id="rId151" o:title=""/>
          </v:shape>
          <o:OLEObject Type="Embed" ProgID="Equation.DSMT4" ShapeID="_x0000_i1095" DrawAspect="Content" ObjectID="_1614684778" r:id="rId152"/>
        </w:object>
      </w:r>
      <w:r w:rsidRPr="002E2532">
        <w:rPr>
          <w:rFonts w:cs="Times New Roman"/>
        </w:rPr>
        <w:t>—</w:t>
      </w:r>
      <w:r w:rsidRPr="002E2532">
        <w:rPr>
          <w:rFonts w:cs="Times New Roman" w:hint="eastAsia"/>
        </w:rPr>
        <w:t>孔板消能水头</w:t>
      </w:r>
      <w:r w:rsidRPr="002E2532">
        <w:rPr>
          <w:rFonts w:cs="Times New Roman"/>
        </w:rPr>
        <w:t xml:space="preserve"> (m)</w:t>
      </w:r>
      <w:r w:rsidRPr="002E2532">
        <w:rPr>
          <w:rFonts w:cs="Times New Roman" w:hint="eastAsia"/>
        </w:rPr>
        <w:t>；</w:t>
      </w:r>
    </w:p>
    <w:p w:rsidR="001C0A55" w:rsidRDefault="00E749DF">
      <w:pPr>
        <w:ind w:firstLineChars="200" w:firstLine="560"/>
        <w:rPr>
          <w:rFonts w:cs="Times New Roman"/>
          <w:i/>
        </w:rPr>
      </w:pPr>
      <w:r w:rsidRPr="002E2532">
        <w:rPr>
          <w:rFonts w:cs="Times New Roman"/>
          <w:position w:val="-14"/>
        </w:rPr>
        <w:object w:dxaOrig="440" w:dyaOrig="380">
          <v:shape id="_x0000_i1096" type="#_x0000_t75" style="width:19.5pt;height:19.5pt" o:ole="">
            <v:imagedata r:id="rId153" o:title=""/>
          </v:shape>
          <o:OLEObject Type="Embed" ProgID="Equation.DSMT4" ShapeID="_x0000_i1096" DrawAspect="Content" ObjectID="_1614684779" r:id="rId154"/>
        </w:object>
      </w:r>
      <w:r w:rsidRPr="002E2532">
        <w:rPr>
          <w:rFonts w:cs="Times New Roman"/>
        </w:rPr>
        <w:t>—</w:t>
      </w:r>
      <w:r w:rsidRPr="002E2532">
        <w:rPr>
          <w:rFonts w:cs="Times New Roman" w:hint="eastAsia"/>
        </w:rPr>
        <w:t>孔板流量消能系数</w:t>
      </w:r>
      <w:r w:rsidRPr="002E2532">
        <w:rPr>
          <w:rFonts w:cs="Times New Roman"/>
        </w:rPr>
        <w:t xml:space="preserve"> (h</w:t>
      </w:r>
      <w:r w:rsidRPr="002E2532">
        <w:rPr>
          <w:rFonts w:cs="Times New Roman"/>
          <w:vertAlign w:val="superscript"/>
        </w:rPr>
        <w:t>2</w:t>
      </w:r>
      <w:r w:rsidRPr="002E2532">
        <w:rPr>
          <w:rFonts w:cs="Times New Roman"/>
        </w:rPr>
        <w:t>/m</w:t>
      </w:r>
      <w:r w:rsidRPr="002E2532">
        <w:rPr>
          <w:rFonts w:cs="Times New Roman"/>
          <w:vertAlign w:val="superscript"/>
        </w:rPr>
        <w:t>5</w:t>
      </w:r>
      <w:r w:rsidRPr="002E2532">
        <w:rPr>
          <w:rFonts w:cs="Times New Roman"/>
        </w:rPr>
        <w:t>)</w:t>
      </w:r>
      <w:r w:rsidRPr="002E2532">
        <w:rPr>
          <w:rFonts w:cs="Times New Roman" w:hint="eastAsia"/>
        </w:rPr>
        <w:t>；</w:t>
      </w:r>
    </w:p>
    <w:p w:rsidR="001C0A55" w:rsidRDefault="00E749DF">
      <w:pPr>
        <w:ind w:firstLineChars="200" w:firstLine="560"/>
        <w:rPr>
          <w:rFonts w:cs="Times New Roman"/>
        </w:rPr>
      </w:pPr>
      <w:r w:rsidRPr="002E2532">
        <w:rPr>
          <w:rFonts w:cs="Times New Roman"/>
          <w:position w:val="-10"/>
        </w:rPr>
        <w:object w:dxaOrig="240" w:dyaOrig="320">
          <v:shape id="_x0000_i1097" type="#_x0000_t75" style="width:10.5pt;height:15.75pt" o:ole="">
            <v:imagedata r:id="rId155" o:title=""/>
          </v:shape>
          <o:OLEObject Type="Embed" ProgID="Equation.3" ShapeID="_x0000_i1097" DrawAspect="Content" ObjectID="_1614684780" r:id="rId156"/>
        </w:object>
      </w:r>
      <w:r w:rsidRPr="002E2532">
        <w:rPr>
          <w:rFonts w:cs="Times New Roman"/>
        </w:rPr>
        <w:t>—</w:t>
      </w:r>
      <w:r w:rsidRPr="002E2532">
        <w:rPr>
          <w:rFonts w:cs="Times New Roman" w:hint="eastAsia"/>
        </w:rPr>
        <w:t>孔径比；</w:t>
      </w:r>
    </w:p>
    <w:p w:rsidR="001C0A55" w:rsidRDefault="00E749DF">
      <w:pPr>
        <w:ind w:firstLineChars="200" w:firstLine="560"/>
        <w:rPr>
          <w:rFonts w:cs="Times New Roman"/>
        </w:rPr>
      </w:pPr>
      <w:r w:rsidRPr="002E2532">
        <w:rPr>
          <w:rFonts w:cs="Times New Roman"/>
          <w:position w:val="-6"/>
        </w:rPr>
        <w:object w:dxaOrig="220" w:dyaOrig="279">
          <v:shape id="_x0000_i1098" type="#_x0000_t75" style="width:10.5pt;height:10.5pt" o:ole="">
            <v:imagedata r:id="rId157" o:title=""/>
          </v:shape>
          <o:OLEObject Type="Embed" ProgID="Equation.3" ShapeID="_x0000_i1098" DrawAspect="Content" ObjectID="_1614684781" r:id="rId158"/>
        </w:object>
      </w:r>
      <w:r w:rsidRPr="002E2532">
        <w:rPr>
          <w:rFonts w:cs="Times New Roman"/>
        </w:rPr>
        <w:t>—</w:t>
      </w:r>
      <w:r w:rsidRPr="002E2532">
        <w:rPr>
          <w:rFonts w:cs="Times New Roman" w:hint="eastAsia"/>
        </w:rPr>
        <w:t>孔口直径</w:t>
      </w:r>
      <w:r w:rsidRPr="002E2532">
        <w:rPr>
          <w:rFonts w:cs="Times New Roman"/>
        </w:rPr>
        <w:t>(m)</w:t>
      </w:r>
      <w:r w:rsidRPr="002E2532">
        <w:rPr>
          <w:rFonts w:cs="Times New Roman" w:hint="eastAsia"/>
        </w:rPr>
        <w:t>。</w:t>
      </w:r>
    </w:p>
    <w:p w:rsidR="00E749DF" w:rsidRPr="002E2532" w:rsidRDefault="00E749DF" w:rsidP="00E749DF">
      <w:pPr>
        <w:rPr>
          <w:rFonts w:cs="Times New Roman"/>
        </w:rPr>
      </w:pPr>
      <w:r w:rsidRPr="00081FA3">
        <w:t>4.4.</w:t>
      </w:r>
      <w:r w:rsidR="00EF2005" w:rsidRPr="00081FA3">
        <w:rPr>
          <w:rFonts w:hint="eastAsia"/>
        </w:rPr>
        <w:t>3</w:t>
      </w:r>
      <w:r w:rsidRPr="002E2532">
        <w:rPr>
          <w:rFonts w:cs="Times New Roman" w:hint="eastAsia"/>
        </w:rPr>
        <w:t>设计孔板消能时孔口流速宜</w:t>
      </w:r>
      <w:r w:rsidR="00A065D0">
        <w:rPr>
          <w:rFonts w:cs="Times New Roman" w:hint="eastAsia"/>
        </w:rPr>
        <w:t>小</w:t>
      </w:r>
      <w:r w:rsidR="00A065D0" w:rsidRPr="002E2532">
        <w:rPr>
          <w:rFonts w:cs="Times New Roman" w:hint="eastAsia"/>
        </w:rPr>
        <w:t>于</w:t>
      </w:r>
      <w:r w:rsidRPr="002E2532">
        <w:rPr>
          <w:rFonts w:cs="Times New Roman"/>
        </w:rPr>
        <w:t>30m/s</w:t>
      </w:r>
      <w:r>
        <w:rPr>
          <w:rFonts w:cs="Times New Roman" w:hint="eastAsia"/>
        </w:rPr>
        <w:t>，</w:t>
      </w:r>
      <w:r w:rsidR="00A065D0">
        <w:rPr>
          <w:rFonts w:cs="Times New Roman" w:hint="eastAsia"/>
        </w:rPr>
        <w:t>孔板</w:t>
      </w:r>
      <w:r w:rsidR="00235649">
        <w:rPr>
          <w:rFonts w:cs="Times New Roman" w:hint="eastAsia"/>
        </w:rPr>
        <w:t>的</w:t>
      </w:r>
      <w:r w:rsidR="00A065D0">
        <w:rPr>
          <w:rFonts w:cs="Times New Roman" w:hint="eastAsia"/>
        </w:rPr>
        <w:t>孔径比值宜大于</w:t>
      </w:r>
      <w:r w:rsidR="00A065D0">
        <w:rPr>
          <w:rFonts w:cs="Times New Roman" w:hint="eastAsia"/>
        </w:rPr>
        <w:t>0.3</w:t>
      </w:r>
      <w:r w:rsidR="00A065D0">
        <w:rPr>
          <w:rFonts w:cs="Times New Roman" w:hint="eastAsia"/>
        </w:rPr>
        <w:t>，</w:t>
      </w:r>
      <w:r w:rsidRPr="002E2532">
        <w:rPr>
          <w:rFonts w:cs="Times New Roman" w:hint="eastAsia"/>
        </w:rPr>
        <w:t>串联孔板间距不应小于</w:t>
      </w:r>
      <w:r w:rsidRPr="002E2532">
        <w:rPr>
          <w:rFonts w:cs="Times New Roman"/>
        </w:rPr>
        <w:t>6D</w:t>
      </w:r>
      <w:r w:rsidRPr="002E2532">
        <w:rPr>
          <w:rFonts w:cs="Times New Roman" w:hint="eastAsia"/>
        </w:rPr>
        <w:t>。</w:t>
      </w:r>
    </w:p>
    <w:p w:rsidR="00E749DF" w:rsidRPr="002E2532" w:rsidRDefault="00E749DF" w:rsidP="00E749DF">
      <w:pPr>
        <w:rPr>
          <w:rFonts w:cs="Times New Roman"/>
        </w:rPr>
      </w:pPr>
      <w:r w:rsidRPr="00081FA3">
        <w:rPr>
          <w:rFonts w:hint="eastAsia"/>
        </w:rPr>
        <w:t>4.4.</w:t>
      </w:r>
      <w:r w:rsidR="00EF2005" w:rsidRPr="00081FA3">
        <w:rPr>
          <w:rFonts w:hint="eastAsia"/>
        </w:rPr>
        <w:t>4</w:t>
      </w:r>
      <w:r w:rsidRPr="00E13418">
        <w:rPr>
          <w:rFonts w:hint="eastAsia"/>
        </w:rPr>
        <w:t>浆体管道输送设置缩</w:t>
      </w:r>
      <w:r>
        <w:rPr>
          <w:rFonts w:hint="eastAsia"/>
        </w:rPr>
        <w:t>径消能措施时，</w:t>
      </w:r>
      <w:r w:rsidRPr="00D30ED7">
        <w:rPr>
          <w:rFonts w:hint="eastAsia"/>
        </w:rPr>
        <w:t>可</w:t>
      </w:r>
      <w:r>
        <w:rPr>
          <w:rFonts w:hint="eastAsia"/>
        </w:rPr>
        <w:t>按下列公式进行水力计</w:t>
      </w:r>
      <w:r>
        <w:rPr>
          <w:rFonts w:hint="eastAsia"/>
        </w:rPr>
        <w:lastRenderedPageBreak/>
        <w:t>算：</w:t>
      </w:r>
      <w:r w:rsidRPr="002E2532">
        <w:rPr>
          <w:rFonts w:cs="Times New Roman"/>
        </w:rPr>
        <w:t xml:space="preserve"> </w:t>
      </w:r>
    </w:p>
    <w:p w:rsidR="001C0A55" w:rsidRDefault="00D031A7">
      <w:pPr>
        <w:wordWrap w:val="0"/>
        <w:ind w:firstLineChars="950" w:firstLine="2660"/>
        <w:jc w:val="right"/>
        <w:rPr>
          <w:rFonts w:cs="Times New Roman"/>
        </w:rPr>
      </w:pPr>
      <w:r w:rsidRPr="002E2532">
        <w:rPr>
          <w:rFonts w:cs="Times New Roman"/>
          <w:position w:val="-14"/>
        </w:rPr>
        <w:object w:dxaOrig="1140" w:dyaOrig="400">
          <v:shape id="_x0000_i1099" type="#_x0000_t75" style="width:75.75pt;height:27pt" o:ole="">
            <v:imagedata r:id="rId159" o:title=""/>
          </v:shape>
          <o:OLEObject Type="Embed" ProgID="Equation.DSMT4" ShapeID="_x0000_i1099" DrawAspect="Content" ObjectID="_1614684782" r:id="rId160"/>
        </w:object>
      </w:r>
      <w:r w:rsidR="004E79CD">
        <w:rPr>
          <w:rFonts w:cs="Times New Roman"/>
        </w:rPr>
        <w:t xml:space="preserve">           </w:t>
      </w:r>
      <w:r w:rsidR="00FC5AA1">
        <w:rPr>
          <w:rFonts w:cs="Times New Roman"/>
        </w:rPr>
        <w:t xml:space="preserve">   </w:t>
      </w:r>
      <w:r w:rsidR="00E749DF" w:rsidRPr="002E2532">
        <w:rPr>
          <w:rFonts w:cs="Times New Roman"/>
        </w:rPr>
        <w:t xml:space="preserve">     (4.4.</w:t>
      </w:r>
      <w:r w:rsidR="00EF2005">
        <w:rPr>
          <w:rFonts w:cs="Times New Roman" w:hint="eastAsia"/>
        </w:rPr>
        <w:t>4</w:t>
      </w:r>
      <w:r w:rsidR="00E749DF" w:rsidRPr="002E2532">
        <w:rPr>
          <w:rFonts w:cs="Times New Roman"/>
        </w:rPr>
        <w:t>-</w:t>
      </w:r>
      <w:r w:rsidR="00CA5FFD">
        <w:rPr>
          <w:rFonts w:cs="Times New Roman" w:hint="eastAsia"/>
        </w:rPr>
        <w:t>1</w:t>
      </w:r>
      <w:r w:rsidR="00E749DF" w:rsidRPr="002E2532">
        <w:rPr>
          <w:rFonts w:cs="Times New Roman"/>
        </w:rPr>
        <w:t>)</w:t>
      </w:r>
    </w:p>
    <w:p w:rsidR="001C0A55" w:rsidRDefault="003079C3" w:rsidP="001C0A55">
      <w:pPr>
        <w:wordWrap w:val="0"/>
        <w:ind w:firstLineChars="860" w:firstLine="2408"/>
        <w:jc w:val="right"/>
        <w:rPr>
          <w:rFonts w:cs="Times New Roman"/>
        </w:rPr>
      </w:pPr>
      <w:r w:rsidRPr="002E2532">
        <w:rPr>
          <w:rFonts w:cs="Times New Roman"/>
          <w:position w:val="-24"/>
        </w:rPr>
        <w:object w:dxaOrig="2480" w:dyaOrig="660">
          <v:shape id="_x0000_i1100" type="#_x0000_t75" style="width:141.75pt;height:39pt" o:ole="">
            <v:imagedata r:id="rId161" o:title=""/>
          </v:shape>
          <o:OLEObject Type="Embed" ProgID="Equation.3" ShapeID="_x0000_i1100" DrawAspect="Content" ObjectID="_1614684783" r:id="rId162"/>
        </w:object>
      </w:r>
      <w:r w:rsidR="00E749DF">
        <w:rPr>
          <w:rFonts w:cs="Times New Roman" w:hint="eastAsia"/>
          <w:position w:val="-24"/>
        </w:rPr>
        <w:t xml:space="preserve">     </w:t>
      </w:r>
      <w:r w:rsidR="00240EC1">
        <w:rPr>
          <w:rFonts w:cs="Times New Roman" w:hint="eastAsia"/>
          <w:position w:val="-24"/>
        </w:rPr>
        <w:t xml:space="preserve">   </w:t>
      </w:r>
      <w:r w:rsidR="00E749DF">
        <w:rPr>
          <w:rFonts w:cs="Times New Roman" w:hint="eastAsia"/>
          <w:position w:val="-24"/>
        </w:rPr>
        <w:t xml:space="preserve"> </w:t>
      </w:r>
      <w:r w:rsidR="00240EC1">
        <w:rPr>
          <w:rFonts w:cs="Times New Roman" w:hint="eastAsia"/>
          <w:position w:val="-24"/>
        </w:rPr>
        <w:t xml:space="preserve"> </w:t>
      </w:r>
      <w:r w:rsidR="00E749DF">
        <w:rPr>
          <w:rFonts w:cs="Times New Roman" w:hint="eastAsia"/>
          <w:position w:val="-24"/>
        </w:rPr>
        <w:t xml:space="preserve">    </w:t>
      </w:r>
      <w:r w:rsidR="00E749DF" w:rsidRPr="002E2532">
        <w:rPr>
          <w:rFonts w:cs="Times New Roman"/>
        </w:rPr>
        <w:t>(4.4.</w:t>
      </w:r>
      <w:r w:rsidR="00EF2005">
        <w:rPr>
          <w:rFonts w:cs="Times New Roman" w:hint="eastAsia"/>
        </w:rPr>
        <w:t>4</w:t>
      </w:r>
      <w:r w:rsidR="00E749DF" w:rsidRPr="002E2532">
        <w:rPr>
          <w:rFonts w:cs="Times New Roman"/>
        </w:rPr>
        <w:t>-</w:t>
      </w:r>
      <w:r w:rsidR="00CA5FFD">
        <w:rPr>
          <w:rFonts w:cs="Times New Roman" w:hint="eastAsia"/>
        </w:rPr>
        <w:t>2</w:t>
      </w:r>
      <w:r w:rsidR="00E749DF" w:rsidRPr="002E2532">
        <w:rPr>
          <w:rFonts w:cs="Times New Roman"/>
        </w:rPr>
        <w:t>)</w:t>
      </w:r>
    </w:p>
    <w:p w:rsidR="00E749DF" w:rsidRPr="002E2532" w:rsidRDefault="00E749DF" w:rsidP="00E749DF">
      <w:pPr>
        <w:rPr>
          <w:rFonts w:cs="Times New Roman"/>
        </w:rPr>
      </w:pPr>
      <w:r w:rsidRPr="002E2532">
        <w:rPr>
          <w:rFonts w:cs="Times New Roman" w:hint="eastAsia"/>
        </w:rPr>
        <w:t>式中：</w:t>
      </w:r>
    </w:p>
    <w:p w:rsidR="001C0A55" w:rsidRDefault="00E749DF">
      <w:pPr>
        <w:ind w:firstLineChars="200" w:firstLine="560"/>
        <w:rPr>
          <w:rFonts w:cs="Times New Roman"/>
        </w:rPr>
      </w:pPr>
      <w:r w:rsidRPr="002E2532">
        <w:rPr>
          <w:rFonts w:cs="Times New Roman"/>
          <w:position w:val="-6"/>
        </w:rPr>
        <w:object w:dxaOrig="360" w:dyaOrig="279">
          <v:shape id="_x0000_i1101" type="#_x0000_t75" style="width:17.25pt;height:12pt" o:ole="">
            <v:imagedata r:id="rId163" o:title=""/>
          </v:shape>
          <o:OLEObject Type="Embed" ProgID="Equation.DSMT4" ShapeID="_x0000_i1101" DrawAspect="Content" ObjectID="_1614684784" r:id="rId164"/>
        </w:object>
      </w:r>
      <w:r w:rsidRPr="002E2532">
        <w:rPr>
          <w:rFonts w:cs="Times New Roman"/>
        </w:rPr>
        <w:t>—</w:t>
      </w:r>
      <w:r w:rsidRPr="002E2532">
        <w:rPr>
          <w:rFonts w:cs="Times New Roman" w:hint="eastAsia"/>
        </w:rPr>
        <w:t>沿</w:t>
      </w:r>
      <w:proofErr w:type="gramStart"/>
      <w:r w:rsidRPr="002E2532">
        <w:rPr>
          <w:rFonts w:cs="Times New Roman" w:hint="eastAsia"/>
        </w:rPr>
        <w:t>程缩径增阻</w:t>
      </w:r>
      <w:proofErr w:type="gramEnd"/>
      <w:r w:rsidRPr="002E2532">
        <w:rPr>
          <w:rFonts w:cs="Times New Roman" w:hint="eastAsia"/>
        </w:rPr>
        <w:t>管道消能水头</w:t>
      </w:r>
      <w:r w:rsidRPr="002E2532">
        <w:rPr>
          <w:rFonts w:cs="Times New Roman"/>
        </w:rPr>
        <w:t xml:space="preserve"> (m)</w:t>
      </w:r>
      <w:r w:rsidRPr="002E2532">
        <w:rPr>
          <w:rFonts w:cs="Times New Roman" w:hint="eastAsia"/>
        </w:rPr>
        <w:t>；</w:t>
      </w:r>
    </w:p>
    <w:p w:rsidR="001C0A55" w:rsidRDefault="00E749DF">
      <w:pPr>
        <w:ind w:firstLineChars="200" w:firstLine="560"/>
        <w:rPr>
          <w:rFonts w:cs="Times New Roman"/>
        </w:rPr>
      </w:pPr>
      <w:r w:rsidRPr="002E2532">
        <w:rPr>
          <w:rFonts w:cs="Times New Roman"/>
          <w:position w:val="-14"/>
        </w:rPr>
        <w:object w:dxaOrig="440" w:dyaOrig="380">
          <v:shape id="_x0000_i1102" type="#_x0000_t75" style="width:18pt;height:18pt" o:ole="">
            <v:imagedata r:id="rId165" o:title=""/>
          </v:shape>
          <o:OLEObject Type="Embed" ProgID="Equation.3" ShapeID="_x0000_i1102" DrawAspect="Content" ObjectID="_1614684785" r:id="rId166"/>
        </w:object>
      </w:r>
      <w:r w:rsidRPr="002E2532">
        <w:rPr>
          <w:rFonts w:cs="Times New Roman"/>
        </w:rPr>
        <w:t>—</w:t>
      </w:r>
      <w:r w:rsidRPr="002E2532">
        <w:rPr>
          <w:rFonts w:cs="Times New Roman" w:hint="eastAsia"/>
        </w:rPr>
        <w:t>沿</w:t>
      </w:r>
      <w:proofErr w:type="gramStart"/>
      <w:r w:rsidRPr="002E2532">
        <w:rPr>
          <w:rFonts w:cs="Times New Roman" w:hint="eastAsia"/>
        </w:rPr>
        <w:t>程缩径增阻</w:t>
      </w:r>
      <w:proofErr w:type="gramEnd"/>
      <w:r w:rsidRPr="002E2532">
        <w:rPr>
          <w:rFonts w:cs="Times New Roman" w:hint="eastAsia"/>
        </w:rPr>
        <w:t>管道流量消能系数</w:t>
      </w:r>
      <w:r w:rsidRPr="002E2532">
        <w:rPr>
          <w:rFonts w:cs="Times New Roman"/>
        </w:rPr>
        <w:t xml:space="preserve"> (h</w:t>
      </w:r>
      <w:r w:rsidRPr="002E2532">
        <w:rPr>
          <w:rFonts w:cs="Times New Roman"/>
          <w:vertAlign w:val="superscript"/>
        </w:rPr>
        <w:t>2</w:t>
      </w:r>
      <w:r w:rsidRPr="002E2532">
        <w:rPr>
          <w:rFonts w:cs="Times New Roman"/>
        </w:rPr>
        <w:t>/m</w:t>
      </w:r>
      <w:r w:rsidRPr="002E2532">
        <w:rPr>
          <w:rFonts w:cs="Times New Roman"/>
          <w:vertAlign w:val="superscript"/>
        </w:rPr>
        <w:t>5</w:t>
      </w:r>
      <w:r w:rsidRPr="002E2532">
        <w:rPr>
          <w:rFonts w:cs="Times New Roman"/>
        </w:rPr>
        <w:t>)</w:t>
      </w:r>
      <w:r w:rsidRPr="002E2532">
        <w:rPr>
          <w:rFonts w:cs="Times New Roman" w:hint="eastAsia"/>
        </w:rPr>
        <w:t>；</w:t>
      </w:r>
    </w:p>
    <w:p w:rsidR="001C0A55" w:rsidRDefault="00E749DF">
      <w:pPr>
        <w:ind w:firstLineChars="200" w:firstLine="560"/>
        <w:rPr>
          <w:rFonts w:cs="Times New Roman"/>
        </w:rPr>
      </w:pPr>
      <w:r w:rsidRPr="002E2532">
        <w:rPr>
          <w:rFonts w:cs="Times New Roman"/>
          <w:position w:val="-12"/>
        </w:rPr>
        <w:object w:dxaOrig="300" w:dyaOrig="360">
          <v:shape id="_x0000_i1103" type="#_x0000_t75" style="width:15.75pt;height:19.5pt" o:ole="">
            <v:imagedata r:id="rId167" o:title=""/>
          </v:shape>
          <o:OLEObject Type="Embed" ProgID="Equation.3" ShapeID="_x0000_i1103" DrawAspect="Content" ObjectID="_1614684786" r:id="rId168"/>
        </w:object>
      </w:r>
      <w:r w:rsidRPr="002E2532">
        <w:rPr>
          <w:rFonts w:cs="Times New Roman"/>
        </w:rPr>
        <w:t>—</w:t>
      </w:r>
      <w:r w:rsidRPr="002E2532">
        <w:rPr>
          <w:rFonts w:cs="Times New Roman" w:hint="eastAsia"/>
        </w:rPr>
        <w:t>沿</w:t>
      </w:r>
      <w:proofErr w:type="gramStart"/>
      <w:r w:rsidRPr="002E2532">
        <w:rPr>
          <w:rFonts w:cs="Times New Roman" w:hint="eastAsia"/>
        </w:rPr>
        <w:t>程缩径增阻</w:t>
      </w:r>
      <w:proofErr w:type="gramEnd"/>
      <w:r w:rsidRPr="002E2532">
        <w:rPr>
          <w:rFonts w:cs="Times New Roman" w:hint="eastAsia"/>
        </w:rPr>
        <w:t>管道达西摩阻系数；</w:t>
      </w:r>
    </w:p>
    <w:p w:rsidR="001C0A55" w:rsidRDefault="00E749DF" w:rsidP="001C0A55">
      <w:pPr>
        <w:ind w:firstLineChars="200" w:firstLine="560"/>
        <w:rPr>
          <w:rFonts w:cs="Times New Roman"/>
        </w:rPr>
      </w:pPr>
      <w:r w:rsidRPr="002E2532">
        <w:rPr>
          <w:rFonts w:cs="Times New Roman"/>
          <w:position w:val="-4"/>
        </w:rPr>
        <w:object w:dxaOrig="220" w:dyaOrig="260">
          <v:shape id="_x0000_i1104" type="#_x0000_t75" style="width:10.5pt;height:10.5pt" o:ole="">
            <v:imagedata r:id="rId169" o:title=""/>
          </v:shape>
          <o:OLEObject Type="Embed" ProgID="Equation.3" ShapeID="_x0000_i1104" DrawAspect="Content" ObjectID="_1614684787" r:id="rId170"/>
        </w:object>
      </w:r>
      <w:r w:rsidRPr="002E2532">
        <w:rPr>
          <w:rFonts w:cs="Times New Roman"/>
        </w:rPr>
        <w:t>—</w:t>
      </w:r>
      <w:r w:rsidRPr="002E2532">
        <w:rPr>
          <w:rFonts w:cs="Times New Roman" w:hint="eastAsia"/>
        </w:rPr>
        <w:t>沿</w:t>
      </w:r>
      <w:proofErr w:type="gramStart"/>
      <w:r w:rsidRPr="002E2532">
        <w:rPr>
          <w:rFonts w:cs="Times New Roman" w:hint="eastAsia"/>
        </w:rPr>
        <w:t>程缩径增阻</w:t>
      </w:r>
      <w:proofErr w:type="gramEnd"/>
      <w:r w:rsidRPr="002E2532">
        <w:rPr>
          <w:rFonts w:cs="Times New Roman" w:hint="eastAsia"/>
        </w:rPr>
        <w:t>管道长度</w:t>
      </w:r>
      <w:r w:rsidRPr="002E2532">
        <w:rPr>
          <w:rFonts w:cs="Times New Roman"/>
        </w:rPr>
        <w:t>(m)</w:t>
      </w:r>
      <w:r w:rsidRPr="002E2532">
        <w:rPr>
          <w:rFonts w:cs="Times New Roman" w:hint="eastAsia"/>
        </w:rPr>
        <w:t>。</w:t>
      </w:r>
    </w:p>
    <w:p w:rsidR="00E749DF" w:rsidRPr="003A6920" w:rsidRDefault="00E749DF" w:rsidP="00E749DF">
      <w:pPr>
        <w:pStyle w:val="2"/>
        <w:rPr>
          <w:rFonts w:cs="Times New Roman"/>
          <w:szCs w:val="28"/>
        </w:rPr>
      </w:pPr>
      <w:bookmarkStart w:id="20" w:name="_Toc528078567"/>
      <w:bookmarkStart w:id="21" w:name="_Toc529950630"/>
      <w:bookmarkStart w:id="22" w:name="_Toc3462320"/>
      <w:r w:rsidRPr="003A6920">
        <w:rPr>
          <w:rFonts w:cs="Times New Roman"/>
          <w:szCs w:val="28"/>
        </w:rPr>
        <w:t xml:space="preserve">4.5 </w:t>
      </w:r>
      <w:r w:rsidRPr="003A6920">
        <w:rPr>
          <w:rFonts w:cs="Times New Roman" w:hint="eastAsia"/>
          <w:szCs w:val="28"/>
        </w:rPr>
        <w:t>浆体水击</w:t>
      </w:r>
      <w:bookmarkEnd w:id="20"/>
      <w:bookmarkEnd w:id="21"/>
      <w:bookmarkEnd w:id="22"/>
    </w:p>
    <w:p w:rsidR="00E749DF" w:rsidRPr="005F674A" w:rsidRDefault="00E749DF" w:rsidP="00E749DF">
      <w:pPr>
        <w:rPr>
          <w:szCs w:val="24"/>
        </w:rPr>
      </w:pPr>
      <w:r w:rsidRPr="005F674A">
        <w:rPr>
          <w:szCs w:val="24"/>
        </w:rPr>
        <w:t>4.</w:t>
      </w:r>
      <w:r w:rsidRPr="005F674A">
        <w:rPr>
          <w:rFonts w:hint="eastAsia"/>
          <w:szCs w:val="24"/>
        </w:rPr>
        <w:t>5</w:t>
      </w:r>
      <w:r w:rsidRPr="005F674A">
        <w:rPr>
          <w:szCs w:val="24"/>
        </w:rPr>
        <w:t>.1</w:t>
      </w:r>
      <w:r w:rsidRPr="005F674A">
        <w:rPr>
          <w:rFonts w:hint="eastAsia"/>
        </w:rPr>
        <w:t>浆体输送管道强度应能承受系统的水击压力。</w:t>
      </w:r>
    </w:p>
    <w:p w:rsidR="00E749DF" w:rsidRPr="005F674A" w:rsidRDefault="00E749DF" w:rsidP="00E749DF">
      <w:r w:rsidRPr="005F674A">
        <w:t>4.</w:t>
      </w:r>
      <w:r w:rsidRPr="005F674A">
        <w:rPr>
          <w:rFonts w:hint="eastAsia"/>
        </w:rPr>
        <w:t>5</w:t>
      </w:r>
      <w:r w:rsidRPr="005F674A">
        <w:t xml:space="preserve">.2 </w:t>
      </w:r>
      <w:r w:rsidRPr="005F674A">
        <w:rPr>
          <w:rFonts w:hint="eastAsia"/>
        </w:rPr>
        <w:t>浆体管道</w:t>
      </w:r>
      <w:r w:rsidR="00EB3075" w:rsidRPr="005F674A">
        <w:rPr>
          <w:rFonts w:hint="eastAsia"/>
        </w:rPr>
        <w:t>输送</w:t>
      </w:r>
      <w:r w:rsidRPr="005F674A">
        <w:rPr>
          <w:rFonts w:hint="eastAsia"/>
        </w:rPr>
        <w:t>水击压力应按</w:t>
      </w:r>
      <w:r w:rsidR="00FB7F22" w:rsidRPr="005F674A">
        <w:rPr>
          <w:rFonts w:hint="eastAsia"/>
        </w:rPr>
        <w:t>管</w:t>
      </w:r>
      <w:r w:rsidR="00FB7F22">
        <w:rPr>
          <w:rFonts w:hint="eastAsia"/>
        </w:rPr>
        <w:t>段</w:t>
      </w:r>
      <w:r w:rsidRPr="005F674A">
        <w:rPr>
          <w:rFonts w:hint="eastAsia"/>
        </w:rPr>
        <w:t>阀门</w:t>
      </w:r>
      <w:r w:rsidR="00FB7F22">
        <w:rPr>
          <w:rFonts w:hint="eastAsia"/>
        </w:rPr>
        <w:t>关</w:t>
      </w:r>
      <w:r w:rsidR="00FB7F22" w:rsidRPr="005F674A">
        <w:rPr>
          <w:rFonts w:hint="eastAsia"/>
        </w:rPr>
        <w:t>闭</w:t>
      </w:r>
      <w:r w:rsidRPr="005F674A">
        <w:rPr>
          <w:rFonts w:hint="eastAsia"/>
        </w:rPr>
        <w:t>工况计算。阀门</w:t>
      </w:r>
      <w:r w:rsidR="000432F4">
        <w:rPr>
          <w:rFonts w:hint="eastAsia"/>
        </w:rPr>
        <w:t>启</w:t>
      </w:r>
      <w:r w:rsidRPr="005F674A">
        <w:rPr>
          <w:rFonts w:hint="eastAsia"/>
        </w:rPr>
        <w:t>闭浆体水击压力可按本</w:t>
      </w:r>
      <w:r w:rsidR="00343566">
        <w:rPr>
          <w:rFonts w:hint="eastAsia"/>
        </w:rPr>
        <w:t>规程</w:t>
      </w:r>
      <w:r w:rsidRPr="005F674A">
        <w:rPr>
          <w:rFonts w:hint="eastAsia"/>
        </w:rPr>
        <w:t>附录</w:t>
      </w:r>
      <w:r w:rsidRPr="005F674A">
        <w:t>F</w:t>
      </w:r>
      <w:r w:rsidRPr="005F674A">
        <w:rPr>
          <w:rFonts w:hint="eastAsia"/>
        </w:rPr>
        <w:t>计算。</w:t>
      </w:r>
    </w:p>
    <w:p w:rsidR="00794DA2" w:rsidRPr="00141434" w:rsidRDefault="00794DA2" w:rsidP="00794DA2">
      <w:pPr>
        <w:widowControl/>
        <w:jc w:val="left"/>
        <w:rPr>
          <w:rFonts w:ascii="黑体" w:eastAsia="黑体"/>
          <w:b/>
          <w:szCs w:val="24"/>
        </w:rPr>
      </w:pPr>
      <w:r w:rsidRPr="00141434">
        <w:rPr>
          <w:rFonts w:ascii="黑体" w:eastAsia="黑体"/>
          <w:b/>
          <w:szCs w:val="24"/>
        </w:rPr>
        <w:br w:type="page"/>
      </w:r>
    </w:p>
    <w:p w:rsidR="00794DA2" w:rsidRDefault="00794DA2" w:rsidP="00794DA2">
      <w:pPr>
        <w:pStyle w:val="1"/>
      </w:pPr>
      <w:bookmarkStart w:id="23" w:name="_Toc528078568"/>
      <w:bookmarkStart w:id="24" w:name="_Toc3462321"/>
      <w:r w:rsidRPr="00F3528E">
        <w:rPr>
          <w:rFonts w:hint="eastAsia"/>
        </w:rPr>
        <w:lastRenderedPageBreak/>
        <w:t xml:space="preserve">5 </w:t>
      </w:r>
      <w:r w:rsidRPr="00F3528E">
        <w:rPr>
          <w:rFonts w:hint="eastAsia"/>
        </w:rPr>
        <w:t>浆体制备与储存</w:t>
      </w:r>
      <w:bookmarkEnd w:id="23"/>
      <w:bookmarkEnd w:id="24"/>
    </w:p>
    <w:p w:rsidR="00794DA2" w:rsidRPr="00141434" w:rsidRDefault="00794DA2" w:rsidP="00794DA2">
      <w:pPr>
        <w:pStyle w:val="2"/>
        <w:rPr>
          <w:szCs w:val="28"/>
        </w:rPr>
      </w:pPr>
      <w:bookmarkStart w:id="25" w:name="_Toc528078569"/>
      <w:bookmarkStart w:id="26" w:name="_Toc3462322"/>
      <w:r w:rsidRPr="00141434">
        <w:rPr>
          <w:rFonts w:hint="eastAsia"/>
          <w:szCs w:val="28"/>
        </w:rPr>
        <w:t>5.1</w:t>
      </w:r>
      <w:r w:rsidRPr="00141434">
        <w:rPr>
          <w:rFonts w:hint="eastAsia"/>
          <w:szCs w:val="28"/>
        </w:rPr>
        <w:t>一般规定</w:t>
      </w:r>
      <w:bookmarkEnd w:id="25"/>
      <w:bookmarkEnd w:id="26"/>
    </w:p>
    <w:p w:rsidR="00794DA2" w:rsidRPr="00141434" w:rsidRDefault="00794DA2" w:rsidP="00794DA2">
      <w:pPr>
        <w:rPr>
          <w:szCs w:val="24"/>
        </w:rPr>
      </w:pPr>
      <w:r w:rsidRPr="00141434">
        <w:rPr>
          <w:rFonts w:hint="eastAsia"/>
          <w:szCs w:val="24"/>
        </w:rPr>
        <w:t xml:space="preserve">5.1.1 </w:t>
      </w:r>
      <w:r w:rsidRPr="00141434">
        <w:rPr>
          <w:rFonts w:hint="eastAsia"/>
          <w:szCs w:val="24"/>
        </w:rPr>
        <w:t>输送系统的前端应设置制浆及调浆系统，制浆系统供应能力不宜</w:t>
      </w:r>
      <w:r>
        <w:rPr>
          <w:rFonts w:hint="eastAsia"/>
          <w:szCs w:val="24"/>
        </w:rPr>
        <w:t>小</w:t>
      </w:r>
      <w:r w:rsidRPr="00141434">
        <w:rPr>
          <w:rFonts w:hint="eastAsia"/>
          <w:szCs w:val="24"/>
        </w:rPr>
        <w:t>于</w:t>
      </w:r>
      <w:r>
        <w:rPr>
          <w:rFonts w:hint="eastAsia"/>
          <w:szCs w:val="24"/>
        </w:rPr>
        <w:t>系统输送能力</w:t>
      </w:r>
      <w:r w:rsidRPr="00141434">
        <w:rPr>
          <w:rFonts w:hint="eastAsia"/>
          <w:szCs w:val="24"/>
        </w:rPr>
        <w:t>的</w:t>
      </w:r>
      <w:r w:rsidRPr="00141434">
        <w:rPr>
          <w:rFonts w:hint="eastAsia"/>
          <w:szCs w:val="24"/>
        </w:rPr>
        <w:t>1.05</w:t>
      </w:r>
      <w:r w:rsidRPr="00141434">
        <w:rPr>
          <w:rFonts w:hint="eastAsia"/>
          <w:szCs w:val="24"/>
        </w:rPr>
        <w:t>倍。</w:t>
      </w:r>
    </w:p>
    <w:p w:rsidR="00794DA2" w:rsidRPr="00141434" w:rsidRDefault="00794DA2" w:rsidP="00794DA2">
      <w:pPr>
        <w:rPr>
          <w:szCs w:val="24"/>
        </w:rPr>
      </w:pPr>
      <w:r w:rsidRPr="00141434">
        <w:rPr>
          <w:rFonts w:hint="eastAsia"/>
          <w:szCs w:val="24"/>
        </w:rPr>
        <w:t xml:space="preserve">5.1.2 </w:t>
      </w:r>
      <w:r w:rsidRPr="00141434">
        <w:rPr>
          <w:rFonts w:hint="eastAsia"/>
          <w:szCs w:val="24"/>
        </w:rPr>
        <w:t>制浆</w:t>
      </w:r>
      <w:r w:rsidR="006B054E">
        <w:rPr>
          <w:rFonts w:hint="eastAsia"/>
          <w:szCs w:val="24"/>
        </w:rPr>
        <w:t>、调浆</w:t>
      </w:r>
      <w:r w:rsidRPr="00141434">
        <w:rPr>
          <w:rFonts w:hint="eastAsia"/>
          <w:szCs w:val="24"/>
        </w:rPr>
        <w:t>系统</w:t>
      </w:r>
      <w:r>
        <w:rPr>
          <w:rFonts w:hint="eastAsia"/>
          <w:szCs w:val="24"/>
        </w:rPr>
        <w:t>宜根据</w:t>
      </w:r>
      <w:r w:rsidR="00A04C2A">
        <w:rPr>
          <w:rFonts w:hint="eastAsia"/>
          <w:szCs w:val="24"/>
        </w:rPr>
        <w:t>试验结果进行设置。</w:t>
      </w:r>
    </w:p>
    <w:p w:rsidR="00794DA2" w:rsidRPr="00141434" w:rsidRDefault="00794DA2" w:rsidP="00794DA2">
      <w:pPr>
        <w:rPr>
          <w:szCs w:val="24"/>
        </w:rPr>
      </w:pPr>
      <w:r w:rsidRPr="00141434">
        <w:rPr>
          <w:rFonts w:hint="eastAsia"/>
          <w:szCs w:val="24"/>
        </w:rPr>
        <w:t xml:space="preserve">5.1.3 </w:t>
      </w:r>
      <w:r w:rsidRPr="00141434">
        <w:rPr>
          <w:rFonts w:hint="eastAsia"/>
          <w:szCs w:val="24"/>
        </w:rPr>
        <w:t>浆体制备系统</w:t>
      </w:r>
      <w:r w:rsidR="002760FE">
        <w:rPr>
          <w:rFonts w:hint="eastAsia"/>
          <w:szCs w:val="24"/>
        </w:rPr>
        <w:t>宜</w:t>
      </w:r>
      <w:r w:rsidRPr="00141434">
        <w:rPr>
          <w:rFonts w:hint="eastAsia"/>
          <w:szCs w:val="24"/>
        </w:rPr>
        <w:t>设置浆体质量的检测和监控设施。</w:t>
      </w:r>
    </w:p>
    <w:p w:rsidR="00794DA2" w:rsidRPr="00141434" w:rsidRDefault="00794DA2" w:rsidP="00794DA2">
      <w:pPr>
        <w:pStyle w:val="2"/>
        <w:rPr>
          <w:szCs w:val="28"/>
        </w:rPr>
      </w:pPr>
      <w:bookmarkStart w:id="27" w:name="_Toc528078570"/>
      <w:bookmarkStart w:id="28" w:name="_Toc3462323"/>
      <w:r w:rsidRPr="00141434">
        <w:rPr>
          <w:rFonts w:hint="eastAsia"/>
          <w:szCs w:val="28"/>
        </w:rPr>
        <w:t>5.2</w:t>
      </w:r>
      <w:r w:rsidRPr="00141434">
        <w:rPr>
          <w:rFonts w:hint="eastAsia"/>
          <w:szCs w:val="28"/>
        </w:rPr>
        <w:t>制浆、调浆系统</w:t>
      </w:r>
      <w:bookmarkEnd w:id="27"/>
      <w:bookmarkEnd w:id="28"/>
    </w:p>
    <w:p w:rsidR="00794DA2" w:rsidRPr="00394320" w:rsidRDefault="00794DA2" w:rsidP="00794DA2">
      <w:pPr>
        <w:rPr>
          <w:color w:val="FF0000"/>
          <w:szCs w:val="24"/>
        </w:rPr>
      </w:pPr>
      <w:r w:rsidRPr="00141434">
        <w:rPr>
          <w:rFonts w:hint="eastAsia"/>
          <w:szCs w:val="24"/>
        </w:rPr>
        <w:t xml:space="preserve">5.2.1 </w:t>
      </w:r>
      <w:r w:rsidRPr="00141434">
        <w:rPr>
          <w:rFonts w:hint="eastAsia"/>
          <w:szCs w:val="24"/>
        </w:rPr>
        <w:t>浆体制备和调质设施</w:t>
      </w:r>
      <w:r>
        <w:rPr>
          <w:rFonts w:hint="eastAsia"/>
          <w:szCs w:val="24"/>
        </w:rPr>
        <w:t>宜</w:t>
      </w:r>
      <w:r w:rsidRPr="00141434">
        <w:rPr>
          <w:rFonts w:hint="eastAsia"/>
          <w:szCs w:val="24"/>
        </w:rPr>
        <w:t>包括</w:t>
      </w:r>
      <w:r w:rsidRPr="004B28CD">
        <w:rPr>
          <w:rFonts w:hint="eastAsia"/>
          <w:szCs w:val="24"/>
        </w:rPr>
        <w:t>粒度控制设施、浓度控制设施、</w:t>
      </w:r>
      <w:r w:rsidRPr="004B28CD">
        <w:rPr>
          <w:szCs w:val="24"/>
        </w:rPr>
        <w:t>pH</w:t>
      </w:r>
      <w:r w:rsidR="003F644A">
        <w:rPr>
          <w:rFonts w:hint="eastAsia"/>
          <w:szCs w:val="24"/>
        </w:rPr>
        <w:t>调整设施、溶解氧去除设施</w:t>
      </w:r>
      <w:r w:rsidRPr="004B28CD">
        <w:rPr>
          <w:rFonts w:hint="eastAsia"/>
          <w:szCs w:val="24"/>
        </w:rPr>
        <w:t>。</w:t>
      </w:r>
    </w:p>
    <w:p w:rsidR="00794DA2" w:rsidRPr="00141434" w:rsidRDefault="00794DA2" w:rsidP="00794DA2">
      <w:pPr>
        <w:rPr>
          <w:szCs w:val="24"/>
        </w:rPr>
      </w:pPr>
      <w:r w:rsidRPr="00141434">
        <w:rPr>
          <w:rFonts w:hint="eastAsia"/>
          <w:szCs w:val="24"/>
        </w:rPr>
        <w:t xml:space="preserve">5.2.2 </w:t>
      </w:r>
      <w:r w:rsidRPr="00141434">
        <w:rPr>
          <w:rFonts w:hint="eastAsia"/>
          <w:szCs w:val="24"/>
        </w:rPr>
        <w:t>在浆体管道输送系统的调制或</w:t>
      </w:r>
      <w:r w:rsidR="00676CFA" w:rsidRPr="00676CFA">
        <w:rPr>
          <w:rFonts w:hint="eastAsia"/>
          <w:szCs w:val="24"/>
        </w:rPr>
        <w:t>储存</w:t>
      </w:r>
      <w:r w:rsidRPr="00141434">
        <w:rPr>
          <w:rFonts w:hint="eastAsia"/>
          <w:szCs w:val="24"/>
        </w:rPr>
        <w:t>设施之前应设安全筛</w:t>
      </w:r>
      <w:r w:rsidR="00676CFA">
        <w:rPr>
          <w:rFonts w:hint="eastAsia"/>
          <w:szCs w:val="24"/>
        </w:rPr>
        <w:t>，安全筛设置宜采用高频振动</w:t>
      </w:r>
      <w:r>
        <w:rPr>
          <w:rFonts w:hint="eastAsia"/>
          <w:szCs w:val="24"/>
        </w:rPr>
        <w:t>筛。</w:t>
      </w:r>
    </w:p>
    <w:p w:rsidR="00794DA2" w:rsidRPr="00141434" w:rsidRDefault="00794DA2" w:rsidP="00794DA2">
      <w:pPr>
        <w:rPr>
          <w:szCs w:val="24"/>
        </w:rPr>
      </w:pPr>
      <w:r w:rsidRPr="00141434">
        <w:rPr>
          <w:rFonts w:hint="eastAsia"/>
          <w:szCs w:val="24"/>
        </w:rPr>
        <w:t>5.2.3</w:t>
      </w:r>
      <w:r w:rsidR="005F65AD">
        <w:rPr>
          <w:rFonts w:hint="eastAsia"/>
          <w:szCs w:val="24"/>
        </w:rPr>
        <w:t>浆体</w:t>
      </w:r>
      <w:r w:rsidRPr="00141434">
        <w:rPr>
          <w:rFonts w:hint="eastAsia"/>
          <w:szCs w:val="24"/>
        </w:rPr>
        <w:t>浓度低于输送浓度，</w:t>
      </w:r>
      <w:r w:rsidR="005F65AD">
        <w:rPr>
          <w:rFonts w:hint="eastAsia"/>
          <w:szCs w:val="24"/>
        </w:rPr>
        <w:t>宜</w:t>
      </w:r>
      <w:r w:rsidRPr="00141434">
        <w:rPr>
          <w:rFonts w:hint="eastAsia"/>
          <w:szCs w:val="24"/>
        </w:rPr>
        <w:t>设浆体浓缩设施，浓缩设施</w:t>
      </w:r>
      <w:r>
        <w:rPr>
          <w:rFonts w:hint="eastAsia"/>
          <w:szCs w:val="24"/>
        </w:rPr>
        <w:t>设计</w:t>
      </w:r>
      <w:r w:rsidRPr="00141434">
        <w:rPr>
          <w:rFonts w:hint="eastAsia"/>
          <w:szCs w:val="24"/>
        </w:rPr>
        <w:t>应符合下列规定：</w:t>
      </w:r>
    </w:p>
    <w:p w:rsidR="00794DA2" w:rsidRPr="00141434" w:rsidRDefault="00794DA2" w:rsidP="00794DA2">
      <w:pPr>
        <w:ind w:firstLine="480"/>
        <w:rPr>
          <w:szCs w:val="24"/>
        </w:rPr>
      </w:pPr>
      <w:r w:rsidRPr="00141434">
        <w:rPr>
          <w:rFonts w:hint="eastAsia"/>
          <w:szCs w:val="24"/>
        </w:rPr>
        <w:t>1</w:t>
      </w:r>
      <w:r>
        <w:rPr>
          <w:rFonts w:hint="eastAsia"/>
          <w:szCs w:val="24"/>
        </w:rPr>
        <w:t xml:space="preserve"> </w:t>
      </w:r>
      <w:r w:rsidRPr="00141434">
        <w:rPr>
          <w:rFonts w:hint="eastAsia"/>
          <w:szCs w:val="24"/>
        </w:rPr>
        <w:t>应满足输送浓度和溢流水水质的要求；</w:t>
      </w:r>
      <w:r w:rsidRPr="00141434" w:rsidDel="00394320">
        <w:rPr>
          <w:rFonts w:hint="eastAsia"/>
          <w:szCs w:val="24"/>
        </w:rPr>
        <w:t xml:space="preserve"> </w:t>
      </w:r>
    </w:p>
    <w:p w:rsidR="00794DA2" w:rsidRPr="00141434" w:rsidRDefault="00794DA2" w:rsidP="00794DA2">
      <w:pPr>
        <w:ind w:firstLine="480"/>
        <w:rPr>
          <w:szCs w:val="24"/>
        </w:rPr>
      </w:pPr>
      <w:r w:rsidRPr="00141434">
        <w:rPr>
          <w:rFonts w:hint="eastAsia"/>
          <w:szCs w:val="24"/>
        </w:rPr>
        <w:t xml:space="preserve">2 </w:t>
      </w:r>
      <w:r w:rsidRPr="00141434">
        <w:rPr>
          <w:rFonts w:hint="eastAsia"/>
          <w:szCs w:val="24"/>
        </w:rPr>
        <w:t>浓缩设备的规格和数量应根据</w:t>
      </w:r>
      <w:r>
        <w:rPr>
          <w:rFonts w:hint="eastAsia"/>
          <w:szCs w:val="24"/>
        </w:rPr>
        <w:t>试验确定；</w:t>
      </w:r>
    </w:p>
    <w:p w:rsidR="00794DA2" w:rsidRPr="00141434" w:rsidRDefault="00794DA2" w:rsidP="00794DA2">
      <w:pPr>
        <w:ind w:firstLine="480"/>
        <w:rPr>
          <w:szCs w:val="24"/>
        </w:rPr>
      </w:pPr>
      <w:r w:rsidRPr="00141434">
        <w:rPr>
          <w:rFonts w:hint="eastAsia"/>
          <w:szCs w:val="24"/>
        </w:rPr>
        <w:t xml:space="preserve">3 </w:t>
      </w:r>
      <w:r w:rsidRPr="00141434">
        <w:rPr>
          <w:rFonts w:hint="eastAsia"/>
          <w:szCs w:val="24"/>
        </w:rPr>
        <w:t>浓缩设备的排浆底流泵应设调速装置和浓度</w:t>
      </w:r>
      <w:r>
        <w:rPr>
          <w:rFonts w:hint="eastAsia"/>
          <w:szCs w:val="24"/>
        </w:rPr>
        <w:t>检测</w:t>
      </w:r>
      <w:r w:rsidRPr="00141434">
        <w:rPr>
          <w:rFonts w:hint="eastAsia"/>
          <w:szCs w:val="24"/>
        </w:rPr>
        <w:t>仪表</w:t>
      </w:r>
      <w:r w:rsidR="000763E2">
        <w:rPr>
          <w:rFonts w:hint="eastAsia"/>
          <w:szCs w:val="24"/>
        </w:rPr>
        <w:t>，</w:t>
      </w:r>
      <w:r w:rsidRPr="00141434">
        <w:rPr>
          <w:rFonts w:hint="eastAsia"/>
          <w:szCs w:val="24"/>
        </w:rPr>
        <w:t>底流泵的排出管应设置返回浓缩设备的旁路</w:t>
      </w:r>
      <w:r>
        <w:rPr>
          <w:rFonts w:hint="eastAsia"/>
          <w:szCs w:val="24"/>
        </w:rPr>
        <w:t>系统</w:t>
      </w:r>
      <w:r w:rsidRPr="00141434">
        <w:rPr>
          <w:rFonts w:hint="eastAsia"/>
          <w:szCs w:val="24"/>
        </w:rPr>
        <w:t>。</w:t>
      </w:r>
    </w:p>
    <w:p w:rsidR="00794DA2" w:rsidRPr="00141434" w:rsidRDefault="00794DA2" w:rsidP="00794DA2">
      <w:pPr>
        <w:rPr>
          <w:szCs w:val="24"/>
        </w:rPr>
      </w:pPr>
      <w:r w:rsidRPr="00141434">
        <w:rPr>
          <w:rFonts w:hint="eastAsia"/>
          <w:szCs w:val="24"/>
        </w:rPr>
        <w:t xml:space="preserve">5.2.4 </w:t>
      </w:r>
      <w:r w:rsidR="0085266B">
        <w:rPr>
          <w:rFonts w:hint="eastAsia"/>
          <w:szCs w:val="24"/>
        </w:rPr>
        <w:t>浆体</w:t>
      </w:r>
      <w:r w:rsidRPr="00141434">
        <w:rPr>
          <w:rFonts w:hint="eastAsia"/>
          <w:szCs w:val="24"/>
        </w:rPr>
        <w:t>浓度高于输送浓度，应设置</w:t>
      </w:r>
      <w:r w:rsidR="0085266B">
        <w:rPr>
          <w:rFonts w:hint="eastAsia"/>
          <w:szCs w:val="24"/>
        </w:rPr>
        <w:t>浆体</w:t>
      </w:r>
      <w:r w:rsidRPr="00141434">
        <w:rPr>
          <w:rFonts w:hint="eastAsia"/>
          <w:szCs w:val="24"/>
        </w:rPr>
        <w:t>稀释</w:t>
      </w:r>
      <w:r w:rsidR="0085266B">
        <w:rPr>
          <w:rFonts w:hint="eastAsia"/>
          <w:szCs w:val="24"/>
        </w:rPr>
        <w:t>设施</w:t>
      </w:r>
      <w:r>
        <w:rPr>
          <w:rFonts w:hint="eastAsia"/>
          <w:szCs w:val="24"/>
        </w:rPr>
        <w:t>。</w:t>
      </w:r>
      <w:r w:rsidRPr="00141434" w:rsidDel="00F1603D">
        <w:rPr>
          <w:rFonts w:hint="eastAsia"/>
          <w:szCs w:val="24"/>
        </w:rPr>
        <w:t xml:space="preserve"> </w:t>
      </w:r>
    </w:p>
    <w:p w:rsidR="00794DA2" w:rsidRPr="00511F8F" w:rsidRDefault="00794DA2" w:rsidP="00794DA2">
      <w:pPr>
        <w:rPr>
          <w:szCs w:val="24"/>
        </w:rPr>
      </w:pPr>
      <w:r w:rsidRPr="00511F8F">
        <w:rPr>
          <w:rFonts w:hint="eastAsia"/>
          <w:szCs w:val="24"/>
        </w:rPr>
        <w:t xml:space="preserve">5.2.5 </w:t>
      </w:r>
      <w:r w:rsidRPr="00511F8F">
        <w:rPr>
          <w:rFonts w:hint="eastAsia"/>
          <w:szCs w:val="24"/>
        </w:rPr>
        <w:t>选用钢制管道，浆体的</w:t>
      </w:r>
      <w:r w:rsidRPr="00511F8F">
        <w:rPr>
          <w:rFonts w:hint="eastAsia"/>
          <w:szCs w:val="24"/>
        </w:rPr>
        <w:t>pH</w:t>
      </w:r>
      <w:r w:rsidRPr="00511F8F">
        <w:rPr>
          <w:rFonts w:hint="eastAsia"/>
          <w:szCs w:val="24"/>
        </w:rPr>
        <w:t>值</w:t>
      </w:r>
      <w:r w:rsidR="005C1F6F">
        <w:rPr>
          <w:rFonts w:hint="eastAsia"/>
          <w:szCs w:val="24"/>
        </w:rPr>
        <w:t>宜大</w:t>
      </w:r>
      <w:r w:rsidRPr="00511F8F">
        <w:rPr>
          <w:rFonts w:hint="eastAsia"/>
          <w:szCs w:val="24"/>
        </w:rPr>
        <w:t>于</w:t>
      </w:r>
      <w:r w:rsidRPr="00511F8F">
        <w:rPr>
          <w:rFonts w:hint="eastAsia"/>
          <w:szCs w:val="24"/>
        </w:rPr>
        <w:t>7</w:t>
      </w:r>
      <w:r w:rsidR="00511F8F">
        <w:rPr>
          <w:rFonts w:hint="eastAsia"/>
          <w:szCs w:val="24"/>
        </w:rPr>
        <w:t>，且</w:t>
      </w:r>
      <w:r w:rsidR="00511F8F" w:rsidRPr="00141434">
        <w:rPr>
          <w:rFonts w:hint="eastAsia"/>
          <w:szCs w:val="24"/>
        </w:rPr>
        <w:t>冲洗水宜投加除氧剂</w:t>
      </w:r>
      <w:r w:rsidRPr="00511F8F">
        <w:rPr>
          <w:rFonts w:hint="eastAsia"/>
          <w:szCs w:val="24"/>
        </w:rPr>
        <w:t>。</w:t>
      </w:r>
    </w:p>
    <w:p w:rsidR="00794DA2" w:rsidRPr="00141434" w:rsidRDefault="00794DA2" w:rsidP="00794DA2">
      <w:pPr>
        <w:rPr>
          <w:szCs w:val="24"/>
        </w:rPr>
      </w:pPr>
      <w:r w:rsidRPr="00141434">
        <w:rPr>
          <w:rFonts w:hint="eastAsia"/>
          <w:szCs w:val="24"/>
        </w:rPr>
        <w:t>5.2.</w:t>
      </w:r>
      <w:r w:rsidR="00511F8F">
        <w:rPr>
          <w:rFonts w:hint="eastAsia"/>
          <w:szCs w:val="24"/>
        </w:rPr>
        <w:t>6</w:t>
      </w:r>
      <w:r w:rsidRPr="00141434">
        <w:rPr>
          <w:rFonts w:hint="eastAsia"/>
          <w:szCs w:val="24"/>
        </w:rPr>
        <w:t xml:space="preserve"> </w:t>
      </w:r>
      <w:r w:rsidRPr="00141434">
        <w:rPr>
          <w:rFonts w:hint="eastAsia"/>
          <w:szCs w:val="24"/>
        </w:rPr>
        <w:t>制浆系统中</w:t>
      </w:r>
      <w:r w:rsidR="00511F8F">
        <w:rPr>
          <w:rFonts w:hint="eastAsia"/>
          <w:szCs w:val="24"/>
        </w:rPr>
        <w:t>宜</w:t>
      </w:r>
      <w:r w:rsidRPr="00141434">
        <w:rPr>
          <w:rFonts w:hint="eastAsia"/>
          <w:szCs w:val="24"/>
        </w:rPr>
        <w:t>设置不合格浆体的回收设施</w:t>
      </w:r>
      <w:r>
        <w:rPr>
          <w:rFonts w:hint="eastAsia"/>
          <w:szCs w:val="24"/>
        </w:rPr>
        <w:t>。</w:t>
      </w:r>
      <w:r w:rsidRPr="00141434" w:rsidDel="00C66981">
        <w:rPr>
          <w:rFonts w:hint="eastAsia"/>
          <w:szCs w:val="24"/>
        </w:rPr>
        <w:t xml:space="preserve"> </w:t>
      </w:r>
    </w:p>
    <w:p w:rsidR="00794DA2" w:rsidRPr="00141434" w:rsidRDefault="00794DA2" w:rsidP="00794DA2">
      <w:pPr>
        <w:pStyle w:val="2"/>
        <w:rPr>
          <w:szCs w:val="28"/>
        </w:rPr>
      </w:pPr>
      <w:bookmarkStart w:id="29" w:name="_Toc528078571"/>
      <w:bookmarkStart w:id="30" w:name="_Toc3462324"/>
      <w:r w:rsidRPr="00141434">
        <w:rPr>
          <w:rFonts w:hint="eastAsia"/>
          <w:szCs w:val="28"/>
        </w:rPr>
        <w:t>5.3</w:t>
      </w:r>
      <w:r w:rsidRPr="00141434">
        <w:rPr>
          <w:rFonts w:hint="eastAsia"/>
          <w:szCs w:val="28"/>
        </w:rPr>
        <w:t>储浆设施</w:t>
      </w:r>
      <w:bookmarkEnd w:id="29"/>
      <w:bookmarkEnd w:id="30"/>
    </w:p>
    <w:p w:rsidR="00670CEF" w:rsidRDefault="00670CEF" w:rsidP="00670CEF">
      <w:pPr>
        <w:rPr>
          <w:szCs w:val="24"/>
        </w:rPr>
      </w:pPr>
      <w:r w:rsidRPr="00670CEF">
        <w:rPr>
          <w:szCs w:val="24"/>
        </w:rPr>
        <w:t>5.3.1</w:t>
      </w:r>
      <w:r w:rsidRPr="00670CEF">
        <w:rPr>
          <w:rFonts w:hint="eastAsia"/>
          <w:szCs w:val="24"/>
        </w:rPr>
        <w:t>浆体储存设施</w:t>
      </w:r>
      <w:r>
        <w:rPr>
          <w:rFonts w:hint="eastAsia"/>
          <w:szCs w:val="24"/>
        </w:rPr>
        <w:t>宜</w:t>
      </w:r>
      <w:r w:rsidRPr="00670CEF">
        <w:rPr>
          <w:rFonts w:hint="eastAsia"/>
          <w:szCs w:val="24"/>
        </w:rPr>
        <w:t>包含合格浆体和不合格浆体的收集、储存和处</w:t>
      </w:r>
      <w:r w:rsidRPr="00670CEF">
        <w:rPr>
          <w:rFonts w:hint="eastAsia"/>
          <w:szCs w:val="24"/>
        </w:rPr>
        <w:lastRenderedPageBreak/>
        <w:t>理设施。</w:t>
      </w:r>
    </w:p>
    <w:p w:rsidR="00670CEF" w:rsidRDefault="00670CEF" w:rsidP="00670CEF">
      <w:pPr>
        <w:rPr>
          <w:szCs w:val="24"/>
        </w:rPr>
      </w:pPr>
      <w:r w:rsidRPr="00670CEF">
        <w:rPr>
          <w:szCs w:val="24"/>
        </w:rPr>
        <w:t>5.3.2</w:t>
      </w:r>
      <w:r w:rsidRPr="00670CEF">
        <w:rPr>
          <w:rFonts w:hint="eastAsia"/>
          <w:szCs w:val="24"/>
        </w:rPr>
        <w:t>浆体</w:t>
      </w:r>
      <w:r w:rsidRPr="00141434">
        <w:rPr>
          <w:rFonts w:hint="eastAsia"/>
          <w:szCs w:val="24"/>
        </w:rPr>
        <w:t>储浆设施应设置在工业场地内，</w:t>
      </w:r>
      <w:r>
        <w:rPr>
          <w:rFonts w:hint="eastAsia"/>
          <w:szCs w:val="24"/>
        </w:rPr>
        <w:t>并应</w:t>
      </w:r>
      <w:r w:rsidRPr="00141434">
        <w:rPr>
          <w:rFonts w:hint="eastAsia"/>
          <w:szCs w:val="24"/>
        </w:rPr>
        <w:t>留有维护</w:t>
      </w:r>
      <w:r>
        <w:rPr>
          <w:rFonts w:hint="eastAsia"/>
          <w:szCs w:val="24"/>
        </w:rPr>
        <w:t>空间。</w:t>
      </w:r>
    </w:p>
    <w:p w:rsidR="00794DA2" w:rsidRPr="00141434" w:rsidRDefault="00794DA2" w:rsidP="00794DA2">
      <w:pPr>
        <w:rPr>
          <w:szCs w:val="24"/>
        </w:rPr>
      </w:pPr>
      <w:r w:rsidRPr="00141434">
        <w:rPr>
          <w:rFonts w:hint="eastAsia"/>
          <w:szCs w:val="24"/>
        </w:rPr>
        <w:t>5.3.</w:t>
      </w:r>
      <w:r w:rsidR="00670CEF">
        <w:rPr>
          <w:rFonts w:hint="eastAsia"/>
          <w:szCs w:val="24"/>
        </w:rPr>
        <w:t>3</w:t>
      </w:r>
      <w:r w:rsidRPr="00141434">
        <w:rPr>
          <w:rFonts w:hint="eastAsia"/>
          <w:szCs w:val="24"/>
        </w:rPr>
        <w:t xml:space="preserve"> </w:t>
      </w:r>
      <w:r w:rsidRPr="00141434">
        <w:rPr>
          <w:rFonts w:hint="eastAsia"/>
          <w:szCs w:val="24"/>
        </w:rPr>
        <w:t>合格浆体的储存</w:t>
      </w:r>
      <w:r w:rsidR="00670CEF">
        <w:rPr>
          <w:rFonts w:hint="eastAsia"/>
          <w:szCs w:val="24"/>
        </w:rPr>
        <w:t>容积</w:t>
      </w:r>
      <w:r w:rsidRPr="00141434">
        <w:rPr>
          <w:rFonts w:hint="eastAsia"/>
          <w:szCs w:val="24"/>
        </w:rPr>
        <w:t>宜符合下列规定：</w:t>
      </w:r>
    </w:p>
    <w:p w:rsidR="001C0A55" w:rsidRDefault="00794DA2">
      <w:pPr>
        <w:pStyle w:val="ae"/>
        <w:ind w:firstLine="560"/>
        <w:rPr>
          <w:color w:val="auto"/>
          <w:szCs w:val="24"/>
        </w:rPr>
      </w:pPr>
      <w:r>
        <w:rPr>
          <w:rFonts w:hint="eastAsia"/>
          <w:color w:val="auto"/>
          <w:szCs w:val="24"/>
        </w:rPr>
        <w:t>1</w:t>
      </w:r>
      <w:r w:rsidRPr="00141434">
        <w:rPr>
          <w:rFonts w:hint="eastAsia"/>
          <w:color w:val="auto"/>
          <w:szCs w:val="24"/>
        </w:rPr>
        <w:t xml:space="preserve"> </w:t>
      </w:r>
      <w:r w:rsidRPr="00141434">
        <w:rPr>
          <w:rFonts w:hint="eastAsia"/>
          <w:color w:val="auto"/>
          <w:szCs w:val="24"/>
        </w:rPr>
        <w:t>首</w:t>
      </w:r>
      <w:r>
        <w:rPr>
          <w:rFonts w:hint="eastAsia"/>
          <w:color w:val="auto"/>
          <w:szCs w:val="24"/>
        </w:rPr>
        <w:t>端</w:t>
      </w:r>
      <w:r w:rsidRPr="00141434">
        <w:rPr>
          <w:rFonts w:hint="eastAsia"/>
          <w:color w:val="auto"/>
          <w:szCs w:val="24"/>
        </w:rPr>
        <w:t>有效容积</w:t>
      </w:r>
      <w:r w:rsidR="00A910AC">
        <w:rPr>
          <w:rFonts w:hint="eastAsia"/>
          <w:color w:val="auto"/>
          <w:szCs w:val="24"/>
        </w:rPr>
        <w:t>不宜少于</w:t>
      </w:r>
      <w:r w:rsidRPr="00141434">
        <w:rPr>
          <w:rFonts w:hint="eastAsia"/>
          <w:color w:val="auto"/>
          <w:szCs w:val="24"/>
        </w:rPr>
        <w:t>8h</w:t>
      </w:r>
      <w:r w:rsidRPr="00141434">
        <w:rPr>
          <w:rFonts w:hint="eastAsia"/>
          <w:color w:val="auto"/>
          <w:szCs w:val="24"/>
        </w:rPr>
        <w:t>的矿浆输送量，</w:t>
      </w:r>
      <w:r w:rsidR="00DF30F3">
        <w:rPr>
          <w:rFonts w:hint="eastAsia"/>
          <w:color w:val="auto"/>
          <w:szCs w:val="24"/>
        </w:rPr>
        <w:t>储</w:t>
      </w:r>
      <w:r w:rsidRPr="00141434">
        <w:rPr>
          <w:rFonts w:hint="eastAsia"/>
          <w:color w:val="auto"/>
          <w:szCs w:val="24"/>
        </w:rPr>
        <w:t>槽数量不</w:t>
      </w:r>
      <w:r w:rsidR="005C1F6F" w:rsidRPr="00141434">
        <w:rPr>
          <w:rFonts w:hint="eastAsia"/>
          <w:color w:val="auto"/>
          <w:szCs w:val="24"/>
        </w:rPr>
        <w:t>宜</w:t>
      </w:r>
      <w:r w:rsidRPr="00141434">
        <w:rPr>
          <w:rFonts w:hint="eastAsia"/>
          <w:color w:val="auto"/>
          <w:szCs w:val="24"/>
        </w:rPr>
        <w:t>少于</w:t>
      </w:r>
      <w:r w:rsidRPr="00141434">
        <w:rPr>
          <w:rFonts w:hint="eastAsia"/>
          <w:color w:val="auto"/>
          <w:szCs w:val="24"/>
        </w:rPr>
        <w:t>2</w:t>
      </w:r>
      <w:r w:rsidRPr="00141434">
        <w:rPr>
          <w:rFonts w:hint="eastAsia"/>
          <w:color w:val="auto"/>
          <w:szCs w:val="24"/>
        </w:rPr>
        <w:t>座</w:t>
      </w:r>
      <w:r>
        <w:rPr>
          <w:rFonts w:hint="eastAsia"/>
          <w:color w:val="auto"/>
          <w:szCs w:val="24"/>
        </w:rPr>
        <w:t>；</w:t>
      </w:r>
    </w:p>
    <w:p w:rsidR="001C0A55" w:rsidRDefault="00794DA2">
      <w:pPr>
        <w:pStyle w:val="ae"/>
        <w:ind w:firstLine="560"/>
        <w:rPr>
          <w:color w:val="auto"/>
          <w:szCs w:val="24"/>
        </w:rPr>
      </w:pPr>
      <w:r>
        <w:rPr>
          <w:rFonts w:hint="eastAsia"/>
          <w:color w:val="auto"/>
          <w:szCs w:val="24"/>
        </w:rPr>
        <w:t>2</w:t>
      </w:r>
      <w:r w:rsidRPr="00141434">
        <w:rPr>
          <w:rFonts w:hint="eastAsia"/>
          <w:color w:val="auto"/>
          <w:szCs w:val="24"/>
        </w:rPr>
        <w:t xml:space="preserve"> </w:t>
      </w:r>
      <w:r w:rsidRPr="00141434">
        <w:rPr>
          <w:rFonts w:hint="eastAsia"/>
          <w:color w:val="auto"/>
          <w:szCs w:val="24"/>
        </w:rPr>
        <w:t>中间场站有效容积不</w:t>
      </w:r>
      <w:r w:rsidR="005C1F6F" w:rsidRPr="00141434">
        <w:rPr>
          <w:rFonts w:hint="eastAsia"/>
          <w:color w:val="auto"/>
          <w:szCs w:val="24"/>
        </w:rPr>
        <w:t>宜</w:t>
      </w:r>
      <w:r w:rsidRPr="00141434">
        <w:rPr>
          <w:rFonts w:hint="eastAsia"/>
          <w:color w:val="auto"/>
          <w:szCs w:val="24"/>
        </w:rPr>
        <w:t>小于</w:t>
      </w:r>
      <w:r w:rsidRPr="00141434">
        <w:rPr>
          <w:rFonts w:hint="eastAsia"/>
          <w:color w:val="auto"/>
          <w:szCs w:val="24"/>
        </w:rPr>
        <w:t>1h</w:t>
      </w:r>
      <w:r w:rsidRPr="00141434">
        <w:rPr>
          <w:rFonts w:hint="eastAsia"/>
          <w:color w:val="auto"/>
          <w:szCs w:val="24"/>
        </w:rPr>
        <w:t>的矿浆输送量</w:t>
      </w:r>
      <w:r>
        <w:rPr>
          <w:rFonts w:hint="eastAsia"/>
          <w:color w:val="auto"/>
          <w:szCs w:val="24"/>
        </w:rPr>
        <w:t>；</w:t>
      </w:r>
    </w:p>
    <w:p w:rsidR="001C0A55" w:rsidRDefault="00794DA2">
      <w:pPr>
        <w:pStyle w:val="ae"/>
        <w:ind w:firstLine="560"/>
        <w:rPr>
          <w:color w:val="auto"/>
          <w:szCs w:val="24"/>
        </w:rPr>
      </w:pPr>
      <w:r>
        <w:rPr>
          <w:rFonts w:hint="eastAsia"/>
          <w:color w:val="auto"/>
          <w:szCs w:val="24"/>
        </w:rPr>
        <w:t>3</w:t>
      </w:r>
      <w:r w:rsidRPr="00141434">
        <w:rPr>
          <w:rFonts w:hint="eastAsia"/>
          <w:color w:val="auto"/>
          <w:szCs w:val="24"/>
        </w:rPr>
        <w:t xml:space="preserve"> </w:t>
      </w:r>
      <w:r w:rsidRPr="00141434">
        <w:rPr>
          <w:rFonts w:hint="eastAsia"/>
          <w:color w:val="auto"/>
          <w:szCs w:val="24"/>
        </w:rPr>
        <w:t>终端有效容积不</w:t>
      </w:r>
      <w:r w:rsidR="005C1F6F" w:rsidRPr="00141434">
        <w:rPr>
          <w:rFonts w:hint="eastAsia"/>
          <w:color w:val="auto"/>
          <w:szCs w:val="24"/>
        </w:rPr>
        <w:t>宜</w:t>
      </w:r>
      <w:r w:rsidRPr="00141434">
        <w:rPr>
          <w:rFonts w:hint="eastAsia"/>
          <w:color w:val="auto"/>
          <w:szCs w:val="24"/>
        </w:rPr>
        <w:t>小于上游泵站至终端干线管道容积的总和。</w:t>
      </w:r>
    </w:p>
    <w:p w:rsidR="00794DA2" w:rsidRPr="00141434" w:rsidRDefault="00794DA2" w:rsidP="00794DA2">
      <w:pPr>
        <w:rPr>
          <w:szCs w:val="24"/>
        </w:rPr>
      </w:pPr>
      <w:r w:rsidRPr="00141434">
        <w:rPr>
          <w:rFonts w:hint="eastAsia"/>
          <w:szCs w:val="24"/>
        </w:rPr>
        <w:t>5.3.</w:t>
      </w:r>
      <w:r w:rsidR="00BC7842">
        <w:rPr>
          <w:rFonts w:hint="eastAsia"/>
          <w:szCs w:val="24"/>
        </w:rPr>
        <w:t>4</w:t>
      </w:r>
      <w:r w:rsidR="00A306C0">
        <w:rPr>
          <w:rFonts w:hint="eastAsia"/>
          <w:szCs w:val="24"/>
        </w:rPr>
        <w:t>浆体</w:t>
      </w:r>
      <w:r w:rsidR="00BC7842">
        <w:rPr>
          <w:rFonts w:hint="eastAsia"/>
          <w:szCs w:val="24"/>
        </w:rPr>
        <w:t>储</w:t>
      </w:r>
      <w:r w:rsidRPr="00141434">
        <w:rPr>
          <w:rFonts w:hint="eastAsia"/>
          <w:szCs w:val="24"/>
        </w:rPr>
        <w:t>槽应设搅拌装置。</w:t>
      </w:r>
      <w:r w:rsidRPr="00141434">
        <w:rPr>
          <w:rFonts w:hint="eastAsia"/>
          <w:szCs w:val="24"/>
        </w:rPr>
        <w:t xml:space="preserve"> </w:t>
      </w:r>
    </w:p>
    <w:p w:rsidR="00794DA2" w:rsidRPr="00A306C0" w:rsidRDefault="00794DA2" w:rsidP="00794DA2">
      <w:pPr>
        <w:rPr>
          <w:szCs w:val="24"/>
        </w:rPr>
      </w:pPr>
      <w:r w:rsidRPr="00A306C0">
        <w:rPr>
          <w:szCs w:val="24"/>
        </w:rPr>
        <w:t>5.3.</w:t>
      </w:r>
      <w:r w:rsidR="00BC7842" w:rsidRPr="00A306C0">
        <w:rPr>
          <w:rFonts w:hint="eastAsia"/>
          <w:szCs w:val="24"/>
        </w:rPr>
        <w:t>5</w:t>
      </w:r>
      <w:r w:rsidR="00A745D9">
        <w:rPr>
          <w:rFonts w:hint="eastAsia"/>
          <w:szCs w:val="24"/>
        </w:rPr>
        <w:t>储浆设施</w:t>
      </w:r>
      <w:r w:rsidRPr="00A306C0">
        <w:rPr>
          <w:rFonts w:hint="eastAsia"/>
          <w:szCs w:val="24"/>
        </w:rPr>
        <w:t>应提供主泵要求的喂浆压力。</w:t>
      </w:r>
    </w:p>
    <w:p w:rsidR="00794DA2" w:rsidRPr="00A306C0" w:rsidRDefault="00794DA2" w:rsidP="00794DA2">
      <w:pPr>
        <w:rPr>
          <w:szCs w:val="24"/>
        </w:rPr>
      </w:pPr>
      <w:r w:rsidRPr="00A306C0">
        <w:rPr>
          <w:szCs w:val="24"/>
        </w:rPr>
        <w:t>5.3.</w:t>
      </w:r>
      <w:r w:rsidR="00A306C0" w:rsidRPr="00A306C0">
        <w:rPr>
          <w:rFonts w:hint="eastAsia"/>
          <w:szCs w:val="24"/>
        </w:rPr>
        <w:t>6</w:t>
      </w:r>
      <w:r w:rsidRPr="00A306C0">
        <w:rPr>
          <w:rFonts w:hint="eastAsia"/>
          <w:szCs w:val="24"/>
        </w:rPr>
        <w:t>安全检测环管应设置在输送主泵喂料之前。</w:t>
      </w:r>
    </w:p>
    <w:p w:rsidR="00794DA2" w:rsidRPr="00141434" w:rsidRDefault="00794DA2" w:rsidP="00794DA2">
      <w:pPr>
        <w:rPr>
          <w:rFonts w:eastAsia="华文楷体"/>
          <w:szCs w:val="24"/>
        </w:rPr>
      </w:pPr>
      <w:r w:rsidRPr="00141434">
        <w:rPr>
          <w:rFonts w:hint="eastAsia"/>
          <w:szCs w:val="24"/>
        </w:rPr>
        <w:t>5.3.</w:t>
      </w:r>
      <w:r w:rsidR="00A306C0">
        <w:rPr>
          <w:rFonts w:hint="eastAsia"/>
          <w:szCs w:val="24"/>
        </w:rPr>
        <w:t>7</w:t>
      </w:r>
      <w:r w:rsidRPr="00141434">
        <w:rPr>
          <w:rFonts w:hint="eastAsia"/>
          <w:szCs w:val="24"/>
        </w:rPr>
        <w:t>输送物料具有磁团聚特性且影响水力输送时，应在首</w:t>
      </w:r>
      <w:r>
        <w:rPr>
          <w:rFonts w:hint="eastAsia"/>
          <w:szCs w:val="24"/>
        </w:rPr>
        <w:t>端</w:t>
      </w:r>
      <w:r w:rsidRPr="00141434">
        <w:rPr>
          <w:rFonts w:hint="eastAsia"/>
          <w:szCs w:val="24"/>
        </w:rPr>
        <w:t>浓缩设施和</w:t>
      </w:r>
      <w:r>
        <w:rPr>
          <w:rFonts w:hint="eastAsia"/>
          <w:szCs w:val="24"/>
        </w:rPr>
        <w:t>安全检测环管</w:t>
      </w:r>
      <w:r w:rsidRPr="00141434">
        <w:rPr>
          <w:rFonts w:hint="eastAsia"/>
          <w:szCs w:val="24"/>
        </w:rPr>
        <w:t>之间设置脱磁设备。</w:t>
      </w:r>
    </w:p>
    <w:p w:rsidR="00794DA2" w:rsidRDefault="00794DA2" w:rsidP="00794DA2">
      <w:pPr>
        <w:widowControl/>
        <w:spacing w:line="240" w:lineRule="auto"/>
        <w:jc w:val="left"/>
      </w:pPr>
      <w:r>
        <w:br w:type="page"/>
      </w:r>
    </w:p>
    <w:p w:rsidR="00794DA2" w:rsidRPr="00F3528E" w:rsidRDefault="00794DA2" w:rsidP="00794DA2">
      <w:pPr>
        <w:pStyle w:val="1"/>
      </w:pPr>
      <w:bookmarkStart w:id="31" w:name="_Toc3462325"/>
      <w:r w:rsidRPr="00F3528E">
        <w:rPr>
          <w:rFonts w:hint="eastAsia"/>
        </w:rPr>
        <w:lastRenderedPageBreak/>
        <w:t xml:space="preserve">6 </w:t>
      </w:r>
      <w:r w:rsidRPr="00F3528E">
        <w:rPr>
          <w:rFonts w:hint="eastAsia"/>
        </w:rPr>
        <w:t>管线</w:t>
      </w:r>
      <w:bookmarkEnd w:id="31"/>
    </w:p>
    <w:p w:rsidR="00794DA2" w:rsidRPr="00DF5E04" w:rsidRDefault="00794DA2" w:rsidP="00794DA2">
      <w:pPr>
        <w:pStyle w:val="2"/>
        <w:rPr>
          <w:szCs w:val="24"/>
        </w:rPr>
      </w:pPr>
      <w:bookmarkStart w:id="32" w:name="_Toc3462326"/>
      <w:r w:rsidRPr="00DF5E04">
        <w:rPr>
          <w:rFonts w:hint="eastAsia"/>
          <w:szCs w:val="24"/>
        </w:rPr>
        <w:t>6.1</w:t>
      </w:r>
      <w:r w:rsidRPr="00DF5E04">
        <w:rPr>
          <w:rFonts w:hint="eastAsia"/>
          <w:szCs w:val="24"/>
        </w:rPr>
        <w:t>管道线路选择</w:t>
      </w:r>
      <w:bookmarkEnd w:id="32"/>
    </w:p>
    <w:p w:rsidR="00794DA2" w:rsidRPr="00F3528E" w:rsidRDefault="00794DA2" w:rsidP="00794DA2">
      <w:pPr>
        <w:rPr>
          <w:kern w:val="0"/>
          <w:szCs w:val="24"/>
        </w:rPr>
      </w:pPr>
      <w:r w:rsidRPr="00F3528E">
        <w:rPr>
          <w:rFonts w:hint="eastAsia"/>
          <w:kern w:val="0"/>
          <w:szCs w:val="24"/>
        </w:rPr>
        <w:t>6.1.1</w:t>
      </w:r>
      <w:r w:rsidRPr="00F3528E">
        <w:rPr>
          <w:rFonts w:hint="eastAsia"/>
          <w:kern w:val="0"/>
          <w:szCs w:val="24"/>
        </w:rPr>
        <w:t>管道线路应根据管道工程建设的目的、资源和用户分布，结合沿线城镇、交通、水利、矿产和环境保护的现状及规划，</w:t>
      </w:r>
      <w:r>
        <w:rPr>
          <w:rFonts w:hint="eastAsia"/>
          <w:kern w:val="0"/>
          <w:szCs w:val="24"/>
        </w:rPr>
        <w:t>并</w:t>
      </w:r>
      <w:r w:rsidRPr="00F3528E">
        <w:rPr>
          <w:rFonts w:hint="eastAsia"/>
          <w:kern w:val="0"/>
          <w:szCs w:val="24"/>
        </w:rPr>
        <w:t>结合沿途地区的地形、地貌、水文、地质、气象、地震自然条件，通过综合分析和多方案技术经济比较</w:t>
      </w:r>
      <w:r w:rsidR="00E82157">
        <w:rPr>
          <w:rFonts w:hint="eastAsia"/>
          <w:kern w:val="0"/>
          <w:szCs w:val="24"/>
        </w:rPr>
        <w:t>后</w:t>
      </w:r>
      <w:r w:rsidRPr="00F3528E">
        <w:rPr>
          <w:rFonts w:hint="eastAsia"/>
          <w:kern w:val="0"/>
          <w:szCs w:val="24"/>
        </w:rPr>
        <w:t>确定。</w:t>
      </w:r>
    </w:p>
    <w:p w:rsidR="00794DA2" w:rsidRPr="00F3528E" w:rsidRDefault="00794DA2" w:rsidP="00794DA2">
      <w:pPr>
        <w:rPr>
          <w:kern w:val="0"/>
          <w:szCs w:val="24"/>
        </w:rPr>
      </w:pPr>
      <w:r w:rsidRPr="00F3528E">
        <w:rPr>
          <w:rFonts w:hint="eastAsia"/>
          <w:kern w:val="0"/>
          <w:szCs w:val="24"/>
        </w:rPr>
        <w:t>6.1.2</w:t>
      </w:r>
      <w:r w:rsidRPr="00F3528E">
        <w:rPr>
          <w:rFonts w:hint="eastAsia"/>
          <w:kern w:val="0"/>
          <w:szCs w:val="24"/>
        </w:rPr>
        <w:t>管道线路选择的原则应符合下列要求：</w:t>
      </w:r>
    </w:p>
    <w:p w:rsidR="00794DA2" w:rsidRPr="00F3528E" w:rsidRDefault="00794DA2" w:rsidP="00794DA2">
      <w:pPr>
        <w:ind w:firstLine="480"/>
        <w:rPr>
          <w:kern w:val="0"/>
          <w:szCs w:val="24"/>
        </w:rPr>
      </w:pPr>
      <w:r w:rsidRPr="00F3528E">
        <w:rPr>
          <w:rFonts w:hint="eastAsia"/>
          <w:kern w:val="0"/>
          <w:szCs w:val="24"/>
        </w:rPr>
        <w:t>1</w:t>
      </w:r>
      <w:r w:rsidRPr="00F3528E">
        <w:rPr>
          <w:rFonts w:hint="eastAsia"/>
          <w:kern w:val="0"/>
          <w:szCs w:val="24"/>
        </w:rPr>
        <w:t>线路走向</w:t>
      </w:r>
      <w:r w:rsidR="00E05D11">
        <w:rPr>
          <w:rFonts w:hint="eastAsia"/>
          <w:kern w:val="0"/>
          <w:szCs w:val="24"/>
        </w:rPr>
        <w:t>宜</w:t>
      </w:r>
      <w:r w:rsidRPr="00F3528E">
        <w:rPr>
          <w:rFonts w:hint="eastAsia"/>
          <w:kern w:val="0"/>
          <w:szCs w:val="24"/>
        </w:rPr>
        <w:t>顺直平缓，以减少线路长度、提高安全性和节约投资</w:t>
      </w:r>
      <w:r w:rsidR="003079C3">
        <w:rPr>
          <w:rFonts w:hint="eastAsia"/>
          <w:kern w:val="0"/>
          <w:szCs w:val="24"/>
        </w:rPr>
        <w:t>；</w:t>
      </w:r>
    </w:p>
    <w:p w:rsidR="00794DA2" w:rsidRPr="00F3528E" w:rsidRDefault="00794DA2" w:rsidP="00794DA2">
      <w:pPr>
        <w:ind w:firstLine="480"/>
        <w:rPr>
          <w:kern w:val="0"/>
          <w:szCs w:val="24"/>
        </w:rPr>
      </w:pPr>
      <w:r w:rsidRPr="00F3528E">
        <w:rPr>
          <w:rFonts w:hint="eastAsia"/>
          <w:kern w:val="0"/>
          <w:szCs w:val="24"/>
        </w:rPr>
        <w:t>2</w:t>
      </w:r>
      <w:r w:rsidRPr="00F3528E">
        <w:rPr>
          <w:rFonts w:hint="eastAsia"/>
          <w:kern w:val="0"/>
          <w:szCs w:val="24"/>
        </w:rPr>
        <w:t>线路选择</w:t>
      </w:r>
      <w:r w:rsidR="00E05D11">
        <w:rPr>
          <w:rFonts w:hint="eastAsia"/>
          <w:kern w:val="0"/>
          <w:szCs w:val="24"/>
        </w:rPr>
        <w:t>宜</w:t>
      </w:r>
      <w:r w:rsidRPr="00F3528E">
        <w:rPr>
          <w:rFonts w:hint="eastAsia"/>
          <w:kern w:val="0"/>
          <w:szCs w:val="24"/>
        </w:rPr>
        <w:t>避免经过地形起伏过大地区，以减少泵站数量和加速流的产生</w:t>
      </w:r>
      <w:r w:rsidR="003079C3">
        <w:rPr>
          <w:rFonts w:hint="eastAsia"/>
          <w:kern w:val="0"/>
          <w:szCs w:val="24"/>
        </w:rPr>
        <w:t>；</w:t>
      </w:r>
    </w:p>
    <w:p w:rsidR="00794DA2" w:rsidRPr="00F3528E" w:rsidRDefault="00794DA2" w:rsidP="00794DA2">
      <w:pPr>
        <w:ind w:firstLine="480"/>
        <w:rPr>
          <w:kern w:val="0"/>
          <w:szCs w:val="24"/>
        </w:rPr>
      </w:pPr>
      <w:r w:rsidRPr="00F3528E">
        <w:rPr>
          <w:rFonts w:hint="eastAsia"/>
          <w:kern w:val="0"/>
          <w:szCs w:val="24"/>
        </w:rPr>
        <w:t>3</w:t>
      </w:r>
      <w:r w:rsidRPr="00F3528E">
        <w:rPr>
          <w:rFonts w:hint="eastAsia"/>
          <w:kern w:val="0"/>
          <w:szCs w:val="24"/>
        </w:rPr>
        <w:t>线路选择</w:t>
      </w:r>
      <w:r w:rsidR="00E05D11">
        <w:rPr>
          <w:rFonts w:hint="eastAsia"/>
          <w:kern w:val="0"/>
          <w:szCs w:val="24"/>
        </w:rPr>
        <w:t>宜</w:t>
      </w:r>
      <w:r w:rsidRPr="00F3528E">
        <w:rPr>
          <w:rFonts w:hint="eastAsia"/>
          <w:kern w:val="0"/>
          <w:szCs w:val="24"/>
        </w:rPr>
        <w:t>减少与天然和人工障碍物的交叉，当必须交叉时，宜垂直交叉，并充分利用现有穿跨越设施，方便施工和管理</w:t>
      </w:r>
      <w:r w:rsidR="003079C3">
        <w:rPr>
          <w:rFonts w:hint="eastAsia"/>
          <w:kern w:val="0"/>
          <w:szCs w:val="24"/>
        </w:rPr>
        <w:t>；</w:t>
      </w:r>
    </w:p>
    <w:p w:rsidR="00794DA2" w:rsidRPr="00F3528E" w:rsidRDefault="00794DA2" w:rsidP="00794DA2">
      <w:pPr>
        <w:ind w:firstLine="480"/>
        <w:rPr>
          <w:kern w:val="0"/>
          <w:szCs w:val="24"/>
        </w:rPr>
      </w:pPr>
      <w:r w:rsidRPr="00F3528E">
        <w:rPr>
          <w:rFonts w:hint="eastAsia"/>
          <w:kern w:val="0"/>
          <w:szCs w:val="24"/>
        </w:rPr>
        <w:t>4</w:t>
      </w:r>
      <w:r w:rsidRPr="00F3528E">
        <w:rPr>
          <w:rFonts w:hint="eastAsia"/>
          <w:kern w:val="0"/>
          <w:szCs w:val="24"/>
        </w:rPr>
        <w:t>线路选择</w:t>
      </w:r>
      <w:r w:rsidR="00FE72F3">
        <w:rPr>
          <w:rFonts w:hint="eastAsia"/>
          <w:kern w:val="0"/>
          <w:szCs w:val="24"/>
        </w:rPr>
        <w:t>宜</w:t>
      </w:r>
      <w:r w:rsidRPr="00F3528E">
        <w:rPr>
          <w:rFonts w:hint="eastAsia"/>
          <w:kern w:val="0"/>
          <w:szCs w:val="24"/>
        </w:rPr>
        <w:t>充分考虑动力、供水、交通等因素。尽量选择水、电等供应较方便和靠近现有交通道路的线路</w:t>
      </w:r>
      <w:r w:rsidR="003079C3">
        <w:rPr>
          <w:rFonts w:hint="eastAsia"/>
          <w:kern w:val="0"/>
          <w:szCs w:val="24"/>
        </w:rPr>
        <w:t>；</w:t>
      </w:r>
    </w:p>
    <w:p w:rsidR="00794DA2" w:rsidRPr="00F3528E" w:rsidRDefault="00794DA2" w:rsidP="00794DA2">
      <w:pPr>
        <w:ind w:firstLine="480"/>
        <w:rPr>
          <w:kern w:val="0"/>
          <w:szCs w:val="24"/>
        </w:rPr>
      </w:pPr>
      <w:r w:rsidRPr="00F3528E">
        <w:rPr>
          <w:rFonts w:hint="eastAsia"/>
          <w:kern w:val="0"/>
          <w:szCs w:val="24"/>
        </w:rPr>
        <w:t>5</w:t>
      </w:r>
      <w:r w:rsidRPr="00F3528E">
        <w:rPr>
          <w:rFonts w:hint="eastAsia"/>
          <w:kern w:val="0"/>
          <w:szCs w:val="24"/>
        </w:rPr>
        <w:t>线路不</w:t>
      </w:r>
      <w:r w:rsidR="00E82157">
        <w:rPr>
          <w:rFonts w:hint="eastAsia"/>
          <w:kern w:val="0"/>
          <w:szCs w:val="24"/>
        </w:rPr>
        <w:t>宜</w:t>
      </w:r>
      <w:r w:rsidRPr="00F3528E">
        <w:rPr>
          <w:rFonts w:hint="eastAsia"/>
          <w:kern w:val="0"/>
          <w:szCs w:val="24"/>
        </w:rPr>
        <w:t>通过人口密集的城区、水源一级保护区、机场、火车站、海（河）港码头、军事禁区、国家重点文物保护范围和自然保护区的核心区。当受条件限制必须通过时，应采取有效保护措施并征得有关部门批准；</w:t>
      </w:r>
    </w:p>
    <w:p w:rsidR="00794DA2" w:rsidRPr="00F3528E" w:rsidRDefault="00794DA2" w:rsidP="00794DA2">
      <w:pPr>
        <w:ind w:firstLine="480"/>
        <w:rPr>
          <w:kern w:val="0"/>
          <w:szCs w:val="24"/>
        </w:rPr>
      </w:pPr>
      <w:r w:rsidRPr="00F3528E">
        <w:rPr>
          <w:rFonts w:hint="eastAsia"/>
          <w:kern w:val="0"/>
          <w:szCs w:val="24"/>
        </w:rPr>
        <w:t>6</w:t>
      </w:r>
      <w:r w:rsidRPr="00F3528E">
        <w:rPr>
          <w:rFonts w:hint="eastAsia"/>
          <w:kern w:val="0"/>
          <w:szCs w:val="24"/>
        </w:rPr>
        <w:t>线路不宜通过厂矿企业地区、多年生经济作物区和基本农田及设施区域，如必须通过时，应取得相关部门的同意并应符合其规划与发展。</w:t>
      </w:r>
    </w:p>
    <w:p w:rsidR="00794DA2" w:rsidRPr="00F3528E" w:rsidRDefault="00794DA2" w:rsidP="00794DA2">
      <w:pPr>
        <w:ind w:firstLine="480"/>
        <w:rPr>
          <w:kern w:val="0"/>
          <w:szCs w:val="24"/>
        </w:rPr>
      </w:pPr>
      <w:r w:rsidRPr="00F3528E">
        <w:rPr>
          <w:rFonts w:hint="eastAsia"/>
          <w:kern w:val="0"/>
          <w:szCs w:val="24"/>
        </w:rPr>
        <w:lastRenderedPageBreak/>
        <w:t>7</w:t>
      </w:r>
      <w:r w:rsidRPr="00F3528E">
        <w:rPr>
          <w:rFonts w:hint="eastAsia"/>
          <w:kern w:val="0"/>
          <w:szCs w:val="24"/>
        </w:rPr>
        <w:t>线路</w:t>
      </w:r>
      <w:r w:rsidR="00E82157">
        <w:rPr>
          <w:rFonts w:hint="eastAsia"/>
          <w:kern w:val="0"/>
          <w:szCs w:val="24"/>
        </w:rPr>
        <w:t>宜</w:t>
      </w:r>
      <w:r w:rsidRPr="00F3528E">
        <w:rPr>
          <w:rFonts w:hint="eastAsia"/>
          <w:kern w:val="0"/>
          <w:szCs w:val="24"/>
        </w:rPr>
        <w:t>避开滑坡、崩塌、沉陷、泥石流、沼泽等地质不良地区、地震烈度大于七度地区的活动断裂带及人口稠密区。当受条件限制必须通过时，应选择其危害程度较小的位置通过，并采取可靠防护措施</w:t>
      </w:r>
      <w:r w:rsidR="003079C3">
        <w:rPr>
          <w:rFonts w:hint="eastAsia"/>
          <w:kern w:val="0"/>
          <w:szCs w:val="24"/>
        </w:rPr>
        <w:t>；</w:t>
      </w:r>
    </w:p>
    <w:p w:rsidR="00794DA2" w:rsidRPr="00F3528E" w:rsidRDefault="00794DA2" w:rsidP="00794DA2">
      <w:pPr>
        <w:ind w:firstLine="480"/>
        <w:rPr>
          <w:kern w:val="0"/>
          <w:szCs w:val="24"/>
        </w:rPr>
      </w:pPr>
      <w:r w:rsidRPr="00F3528E">
        <w:rPr>
          <w:rFonts w:hint="eastAsia"/>
          <w:kern w:val="0"/>
          <w:szCs w:val="24"/>
        </w:rPr>
        <w:t>8</w:t>
      </w:r>
      <w:r w:rsidRPr="00F3528E">
        <w:rPr>
          <w:rFonts w:hint="eastAsia"/>
          <w:kern w:val="0"/>
          <w:szCs w:val="24"/>
        </w:rPr>
        <w:t>线路与已建</w:t>
      </w:r>
      <w:r w:rsidR="00E05D11">
        <w:rPr>
          <w:rFonts w:hint="eastAsia"/>
          <w:kern w:val="0"/>
          <w:szCs w:val="24"/>
        </w:rPr>
        <w:t>矿浆及回水</w:t>
      </w:r>
      <w:r w:rsidRPr="00F3528E">
        <w:rPr>
          <w:rFonts w:hint="eastAsia"/>
          <w:kern w:val="0"/>
          <w:szCs w:val="24"/>
        </w:rPr>
        <w:t>管道路由大致相同时，宜利用已建管道设施和用地，并行敷设</w:t>
      </w:r>
      <w:r>
        <w:rPr>
          <w:rFonts w:hint="eastAsia"/>
          <w:kern w:val="0"/>
          <w:szCs w:val="24"/>
        </w:rPr>
        <w:t>。</w:t>
      </w:r>
    </w:p>
    <w:p w:rsidR="00794DA2" w:rsidRPr="00F3528E" w:rsidRDefault="00794DA2" w:rsidP="00794DA2">
      <w:pPr>
        <w:rPr>
          <w:kern w:val="0"/>
          <w:szCs w:val="24"/>
        </w:rPr>
      </w:pPr>
      <w:r w:rsidRPr="00F3528E">
        <w:rPr>
          <w:rFonts w:hint="eastAsia"/>
          <w:kern w:val="0"/>
          <w:szCs w:val="24"/>
        </w:rPr>
        <w:t>6.1.3</w:t>
      </w:r>
      <w:r w:rsidRPr="00F3528E">
        <w:rPr>
          <w:rFonts w:hint="eastAsia"/>
          <w:kern w:val="0"/>
          <w:szCs w:val="24"/>
        </w:rPr>
        <w:t>管道线路与地面建构筑物、电力、通信、公路、铁路，以及其他用途线路平行敷设时，应考虑下列间距要求：</w:t>
      </w:r>
    </w:p>
    <w:p w:rsidR="00794DA2" w:rsidRPr="00F3528E" w:rsidRDefault="00794DA2" w:rsidP="00794DA2">
      <w:pPr>
        <w:ind w:firstLine="480"/>
        <w:rPr>
          <w:szCs w:val="24"/>
        </w:rPr>
      </w:pPr>
      <w:r w:rsidRPr="00F3528E">
        <w:rPr>
          <w:rFonts w:hint="eastAsia"/>
          <w:szCs w:val="24"/>
        </w:rPr>
        <w:t>1</w:t>
      </w:r>
      <w:r w:rsidRPr="00F3528E">
        <w:rPr>
          <w:rFonts w:hint="eastAsia"/>
          <w:szCs w:val="24"/>
        </w:rPr>
        <w:t>浆体管线</w:t>
      </w:r>
      <w:r w:rsidRPr="00F3528E">
        <w:rPr>
          <w:rFonts w:hint="eastAsia"/>
          <w:kern w:val="0"/>
          <w:szCs w:val="24"/>
        </w:rPr>
        <w:t>与地面建构筑物的间距要求应符合现行国家标准《工业金属管道设计规范》</w:t>
      </w:r>
      <w:r w:rsidRPr="00F3528E">
        <w:rPr>
          <w:rFonts w:hint="eastAsia"/>
          <w:kern w:val="0"/>
          <w:szCs w:val="24"/>
        </w:rPr>
        <w:t>GB 50316</w:t>
      </w:r>
      <w:r w:rsidRPr="00F3528E">
        <w:rPr>
          <w:rFonts w:hint="eastAsia"/>
          <w:kern w:val="0"/>
          <w:szCs w:val="24"/>
        </w:rPr>
        <w:t>的相关规定</w:t>
      </w:r>
      <w:r w:rsidR="007836A4">
        <w:rPr>
          <w:rFonts w:hint="eastAsia"/>
          <w:kern w:val="0"/>
          <w:szCs w:val="24"/>
        </w:rPr>
        <w:t>；</w:t>
      </w:r>
    </w:p>
    <w:p w:rsidR="00794DA2" w:rsidRPr="00F3528E" w:rsidRDefault="00794DA2" w:rsidP="00794DA2">
      <w:pPr>
        <w:ind w:firstLine="480"/>
        <w:rPr>
          <w:szCs w:val="24"/>
        </w:rPr>
      </w:pPr>
      <w:r w:rsidRPr="00F3528E">
        <w:rPr>
          <w:rFonts w:hint="eastAsia"/>
          <w:szCs w:val="24"/>
        </w:rPr>
        <w:t>2</w:t>
      </w:r>
      <w:r w:rsidRPr="00F3528E">
        <w:rPr>
          <w:rFonts w:hint="eastAsia"/>
          <w:szCs w:val="24"/>
        </w:rPr>
        <w:t>浆体管道与架空输电线路平行敷设时，其距离应符合现行国家标准《</w:t>
      </w:r>
      <w:r w:rsidRPr="00F3528E">
        <w:rPr>
          <w:szCs w:val="24"/>
        </w:rPr>
        <w:t>66 kV</w:t>
      </w:r>
      <w:r w:rsidRPr="00F3528E">
        <w:rPr>
          <w:rFonts w:hint="eastAsia"/>
          <w:szCs w:val="24"/>
        </w:rPr>
        <w:t>及以下架空电力线路设计规范》</w:t>
      </w:r>
      <w:r w:rsidRPr="00F3528E">
        <w:rPr>
          <w:szCs w:val="24"/>
        </w:rPr>
        <w:t>GB 50061</w:t>
      </w:r>
      <w:r w:rsidRPr="00F3528E">
        <w:rPr>
          <w:rFonts w:hint="eastAsia"/>
          <w:szCs w:val="24"/>
        </w:rPr>
        <w:t>及国家现行标准《</w:t>
      </w:r>
      <w:r w:rsidRPr="00F3528E">
        <w:rPr>
          <w:szCs w:val="24"/>
        </w:rPr>
        <w:t>110kV</w:t>
      </w:r>
      <w:r w:rsidRPr="00F3528E">
        <w:rPr>
          <w:rFonts w:hint="eastAsia"/>
          <w:szCs w:val="24"/>
        </w:rPr>
        <w:t>～</w:t>
      </w:r>
      <w:r w:rsidRPr="00F3528E">
        <w:rPr>
          <w:rFonts w:hint="eastAsia"/>
          <w:szCs w:val="24"/>
        </w:rPr>
        <w:t>75</w:t>
      </w:r>
      <w:r w:rsidRPr="00F3528E">
        <w:rPr>
          <w:szCs w:val="24"/>
        </w:rPr>
        <w:t>0kV</w:t>
      </w:r>
      <w:r w:rsidRPr="00F3528E">
        <w:rPr>
          <w:rFonts w:hint="eastAsia"/>
          <w:szCs w:val="24"/>
        </w:rPr>
        <w:t>架空输电线路设计规范》</w:t>
      </w:r>
      <w:r w:rsidRPr="00F3528E">
        <w:rPr>
          <w:rFonts w:hint="eastAsia"/>
          <w:szCs w:val="24"/>
        </w:rPr>
        <w:t>GB 50545</w:t>
      </w:r>
      <w:r w:rsidRPr="00F3528E">
        <w:rPr>
          <w:rFonts w:hint="eastAsia"/>
          <w:szCs w:val="24"/>
        </w:rPr>
        <w:t>的有关规定。管道与干扰源接地体的距离应符合现行国家标准《埋地钢制管道交流干扰防护技术标准》</w:t>
      </w:r>
      <w:r w:rsidRPr="00F3528E">
        <w:rPr>
          <w:szCs w:val="24"/>
        </w:rPr>
        <w:t>GB</w:t>
      </w:r>
      <w:r w:rsidRPr="00F3528E">
        <w:rPr>
          <w:rFonts w:hint="eastAsia"/>
          <w:szCs w:val="24"/>
        </w:rPr>
        <w:t>/T</w:t>
      </w:r>
      <w:r w:rsidRPr="00F3528E">
        <w:rPr>
          <w:szCs w:val="24"/>
        </w:rPr>
        <w:t xml:space="preserve"> 50</w:t>
      </w:r>
      <w:r w:rsidRPr="00F3528E">
        <w:rPr>
          <w:rFonts w:hint="eastAsia"/>
          <w:szCs w:val="24"/>
        </w:rPr>
        <w:t>698</w:t>
      </w:r>
      <w:r w:rsidRPr="00F3528E">
        <w:rPr>
          <w:rFonts w:hint="eastAsia"/>
          <w:szCs w:val="24"/>
        </w:rPr>
        <w:t>的有关规定。埋地浆体管道与埋地电力电缆平行敷设的最小距离，应符合现行国家标准《钢制管道外腐蚀控制规范》</w:t>
      </w:r>
      <w:r w:rsidRPr="00F3528E">
        <w:rPr>
          <w:szCs w:val="24"/>
        </w:rPr>
        <w:t>GB</w:t>
      </w:r>
      <w:r w:rsidRPr="00F3528E">
        <w:rPr>
          <w:rFonts w:hint="eastAsia"/>
          <w:szCs w:val="24"/>
        </w:rPr>
        <w:t>/T</w:t>
      </w:r>
      <w:r w:rsidRPr="00F3528E">
        <w:rPr>
          <w:szCs w:val="24"/>
        </w:rPr>
        <w:t xml:space="preserve"> </w:t>
      </w:r>
      <w:r w:rsidRPr="00F3528E">
        <w:rPr>
          <w:rFonts w:hint="eastAsia"/>
          <w:szCs w:val="24"/>
        </w:rPr>
        <w:t>21447</w:t>
      </w:r>
      <w:r w:rsidRPr="00F3528E">
        <w:rPr>
          <w:rFonts w:hint="eastAsia"/>
          <w:szCs w:val="24"/>
        </w:rPr>
        <w:t>的有关规定</w:t>
      </w:r>
      <w:r w:rsidR="007836A4">
        <w:rPr>
          <w:rFonts w:hint="eastAsia"/>
          <w:szCs w:val="24"/>
        </w:rPr>
        <w:t>；</w:t>
      </w:r>
    </w:p>
    <w:p w:rsidR="00794DA2" w:rsidRPr="00F3528E" w:rsidRDefault="00794DA2" w:rsidP="00794DA2">
      <w:pPr>
        <w:ind w:firstLine="480"/>
        <w:rPr>
          <w:kern w:val="0"/>
          <w:szCs w:val="24"/>
        </w:rPr>
      </w:pPr>
      <w:r w:rsidRPr="00F3528E">
        <w:rPr>
          <w:rFonts w:hint="eastAsia"/>
          <w:kern w:val="0"/>
          <w:szCs w:val="24"/>
        </w:rPr>
        <w:t>3</w:t>
      </w:r>
      <w:r w:rsidRPr="00F3528E">
        <w:rPr>
          <w:rFonts w:hint="eastAsia"/>
          <w:kern w:val="0"/>
          <w:szCs w:val="24"/>
        </w:rPr>
        <w:t>管线与埋地通信光缆平行敷设时，最小平面间距</w:t>
      </w:r>
      <w:r w:rsidR="00A910AC">
        <w:rPr>
          <w:rFonts w:hint="eastAsia"/>
          <w:kern w:val="0"/>
          <w:szCs w:val="24"/>
        </w:rPr>
        <w:t>不</w:t>
      </w:r>
      <w:r w:rsidRPr="00F3528E">
        <w:rPr>
          <w:rFonts w:hint="eastAsia"/>
          <w:kern w:val="0"/>
          <w:szCs w:val="24"/>
        </w:rPr>
        <w:t>宜小于</w:t>
      </w:r>
      <w:r w:rsidRPr="00F3528E">
        <w:rPr>
          <w:rFonts w:hint="eastAsia"/>
          <w:kern w:val="0"/>
          <w:szCs w:val="24"/>
        </w:rPr>
        <w:t>10m</w:t>
      </w:r>
      <w:r w:rsidRPr="00F3528E">
        <w:rPr>
          <w:rFonts w:hint="eastAsia"/>
          <w:kern w:val="0"/>
          <w:szCs w:val="24"/>
        </w:rPr>
        <w:t>。本管线附属的埋地通信光缆，其间距不受此限制，但应满足维修要求</w:t>
      </w:r>
      <w:r w:rsidR="007836A4">
        <w:rPr>
          <w:rFonts w:hint="eastAsia"/>
          <w:kern w:val="0"/>
          <w:szCs w:val="24"/>
        </w:rPr>
        <w:t>；</w:t>
      </w:r>
    </w:p>
    <w:p w:rsidR="00794DA2" w:rsidRPr="00657ADF" w:rsidRDefault="00794DA2" w:rsidP="00794DA2">
      <w:pPr>
        <w:ind w:firstLine="480"/>
        <w:rPr>
          <w:kern w:val="0"/>
          <w:szCs w:val="24"/>
        </w:rPr>
      </w:pPr>
      <w:r w:rsidRPr="00F3528E">
        <w:rPr>
          <w:rFonts w:hint="eastAsia"/>
          <w:kern w:val="0"/>
          <w:szCs w:val="24"/>
        </w:rPr>
        <w:t>4</w:t>
      </w:r>
      <w:r w:rsidRPr="00F3528E">
        <w:rPr>
          <w:rFonts w:hint="eastAsia"/>
          <w:kern w:val="0"/>
          <w:szCs w:val="24"/>
        </w:rPr>
        <w:t>管线与铁路并行敷设时，</w:t>
      </w:r>
      <w:r>
        <w:rPr>
          <w:rFonts w:hint="eastAsia"/>
          <w:kern w:val="0"/>
          <w:szCs w:val="24"/>
        </w:rPr>
        <w:t>应符合</w:t>
      </w:r>
      <w:r w:rsidRPr="004B28CD">
        <w:rPr>
          <w:rFonts w:hint="eastAsia"/>
          <w:kern w:val="0"/>
          <w:szCs w:val="24"/>
        </w:rPr>
        <w:t>《铁路安全管理条例》相关规定</w:t>
      </w:r>
      <w:r w:rsidR="007836A4">
        <w:rPr>
          <w:rFonts w:hint="eastAsia"/>
          <w:kern w:val="0"/>
          <w:szCs w:val="24"/>
        </w:rPr>
        <w:t>；</w:t>
      </w:r>
    </w:p>
    <w:p w:rsidR="00794DA2" w:rsidRPr="00FE72F3" w:rsidRDefault="00794DA2" w:rsidP="00794DA2">
      <w:pPr>
        <w:ind w:firstLine="480"/>
        <w:rPr>
          <w:kern w:val="0"/>
          <w:szCs w:val="24"/>
        </w:rPr>
      </w:pPr>
      <w:r w:rsidRPr="00F3528E">
        <w:rPr>
          <w:rFonts w:hint="eastAsia"/>
          <w:kern w:val="0"/>
          <w:szCs w:val="24"/>
        </w:rPr>
        <w:t>5</w:t>
      </w:r>
      <w:r w:rsidRPr="00F3528E">
        <w:rPr>
          <w:rFonts w:hint="eastAsia"/>
          <w:kern w:val="0"/>
          <w:szCs w:val="24"/>
        </w:rPr>
        <w:t>管线与Ⅰ、Ⅱ级公路并行敷设时，管道应敷设在公路用地范围边线以外，管</w:t>
      </w:r>
      <w:r w:rsidRPr="00FE72F3">
        <w:rPr>
          <w:rFonts w:hint="eastAsia"/>
          <w:kern w:val="0"/>
          <w:szCs w:val="24"/>
        </w:rPr>
        <w:t>道与公路路肩间距</w:t>
      </w:r>
      <w:r w:rsidR="00A910AC">
        <w:rPr>
          <w:rFonts w:hint="eastAsia"/>
          <w:kern w:val="0"/>
          <w:szCs w:val="24"/>
        </w:rPr>
        <w:t>不</w:t>
      </w:r>
      <w:r w:rsidRPr="00FE72F3">
        <w:rPr>
          <w:rFonts w:hint="eastAsia"/>
          <w:kern w:val="0"/>
          <w:szCs w:val="24"/>
        </w:rPr>
        <w:t>宜小于</w:t>
      </w:r>
      <w:r w:rsidRPr="00FE72F3">
        <w:rPr>
          <w:rFonts w:hint="eastAsia"/>
          <w:kern w:val="0"/>
          <w:szCs w:val="24"/>
        </w:rPr>
        <w:t>10m</w:t>
      </w:r>
      <w:r w:rsidRPr="00FE72F3">
        <w:rPr>
          <w:rFonts w:hint="eastAsia"/>
          <w:kern w:val="0"/>
          <w:szCs w:val="24"/>
        </w:rPr>
        <w:t>。对于与受限制公路并</w:t>
      </w:r>
      <w:r w:rsidRPr="00FE72F3">
        <w:rPr>
          <w:rFonts w:hint="eastAsia"/>
          <w:kern w:val="0"/>
          <w:szCs w:val="24"/>
        </w:rPr>
        <w:lastRenderedPageBreak/>
        <w:t>行的局部管段，在加强保护措施并征得公路管理部门同意后，可埋设在公路路肩以外的公路用地范围内</w:t>
      </w:r>
      <w:r w:rsidR="007836A4">
        <w:rPr>
          <w:rFonts w:hint="eastAsia"/>
          <w:kern w:val="0"/>
          <w:szCs w:val="24"/>
        </w:rPr>
        <w:t>；</w:t>
      </w:r>
    </w:p>
    <w:p w:rsidR="00794DA2" w:rsidRPr="00FE72F3" w:rsidRDefault="00794DA2" w:rsidP="00794DA2">
      <w:pPr>
        <w:ind w:firstLine="480"/>
        <w:rPr>
          <w:kern w:val="0"/>
          <w:szCs w:val="24"/>
        </w:rPr>
      </w:pPr>
      <w:r w:rsidRPr="00FE72F3">
        <w:rPr>
          <w:rFonts w:hint="eastAsia"/>
          <w:kern w:val="0"/>
          <w:szCs w:val="24"/>
        </w:rPr>
        <w:t>6</w:t>
      </w:r>
      <w:r w:rsidRPr="00FE72F3">
        <w:rPr>
          <w:rFonts w:hint="eastAsia"/>
          <w:kern w:val="0"/>
          <w:szCs w:val="24"/>
        </w:rPr>
        <w:t>管线与其它管道并行敷设时，最小间距</w:t>
      </w:r>
      <w:r w:rsidR="00A910AC">
        <w:rPr>
          <w:rFonts w:hint="eastAsia"/>
          <w:kern w:val="0"/>
          <w:szCs w:val="24"/>
        </w:rPr>
        <w:t>不</w:t>
      </w:r>
      <w:r w:rsidRPr="00FE72F3">
        <w:rPr>
          <w:rFonts w:hint="eastAsia"/>
          <w:kern w:val="0"/>
          <w:szCs w:val="24"/>
        </w:rPr>
        <w:t>宜小于</w:t>
      </w:r>
      <w:r w:rsidRPr="00FE72F3">
        <w:rPr>
          <w:rFonts w:hint="eastAsia"/>
          <w:kern w:val="0"/>
          <w:szCs w:val="24"/>
        </w:rPr>
        <w:t>6m</w:t>
      </w:r>
      <w:r w:rsidRPr="00FE72F3">
        <w:rPr>
          <w:rFonts w:hint="eastAsia"/>
          <w:kern w:val="0"/>
          <w:szCs w:val="24"/>
        </w:rPr>
        <w:t>，当条件限制不能满足本条要求时，应对已建管道采取加强保护措施。</w:t>
      </w:r>
    </w:p>
    <w:p w:rsidR="00794DA2" w:rsidRPr="00DF5E04" w:rsidRDefault="00794DA2" w:rsidP="00794DA2">
      <w:pPr>
        <w:pStyle w:val="2"/>
        <w:rPr>
          <w:szCs w:val="24"/>
        </w:rPr>
      </w:pPr>
      <w:bookmarkStart w:id="33" w:name="_Toc3462327"/>
      <w:r w:rsidRPr="00DF5E04">
        <w:rPr>
          <w:rFonts w:hint="eastAsia"/>
          <w:szCs w:val="24"/>
        </w:rPr>
        <w:t>6</w:t>
      </w:r>
      <w:r w:rsidRPr="00DF5E04">
        <w:rPr>
          <w:szCs w:val="24"/>
        </w:rPr>
        <w:t xml:space="preserve">.2 </w:t>
      </w:r>
      <w:r w:rsidRPr="00DF5E04">
        <w:rPr>
          <w:rFonts w:hint="eastAsia"/>
          <w:szCs w:val="24"/>
        </w:rPr>
        <w:t>管道敷设</w:t>
      </w:r>
      <w:bookmarkEnd w:id="33"/>
    </w:p>
    <w:p w:rsidR="00794DA2" w:rsidRPr="00F3528E" w:rsidRDefault="00794DA2" w:rsidP="00794DA2">
      <w:pPr>
        <w:rPr>
          <w:szCs w:val="24"/>
        </w:rPr>
      </w:pPr>
      <w:r w:rsidRPr="00F3528E">
        <w:rPr>
          <w:rFonts w:hint="eastAsia"/>
          <w:szCs w:val="24"/>
        </w:rPr>
        <w:t>6</w:t>
      </w:r>
      <w:r w:rsidRPr="00F3528E">
        <w:rPr>
          <w:szCs w:val="24"/>
        </w:rPr>
        <w:t xml:space="preserve">.2.1 </w:t>
      </w:r>
      <w:r w:rsidRPr="00F3528E">
        <w:rPr>
          <w:rFonts w:hint="eastAsia"/>
          <w:szCs w:val="24"/>
        </w:rPr>
        <w:t>浆体管道</w:t>
      </w:r>
      <w:r w:rsidR="000B75AF">
        <w:rPr>
          <w:rFonts w:hint="eastAsia"/>
          <w:szCs w:val="24"/>
        </w:rPr>
        <w:t>敷设</w:t>
      </w:r>
      <w:r w:rsidR="003D764D">
        <w:rPr>
          <w:rFonts w:hint="eastAsia"/>
          <w:szCs w:val="24"/>
        </w:rPr>
        <w:t>宜</w:t>
      </w:r>
      <w:r w:rsidRPr="00F3528E">
        <w:rPr>
          <w:rFonts w:hint="eastAsia"/>
          <w:szCs w:val="24"/>
        </w:rPr>
        <w:t>采用地下埋设的方式。</w:t>
      </w:r>
    </w:p>
    <w:p w:rsidR="00794DA2" w:rsidRPr="00F3528E" w:rsidRDefault="00794DA2" w:rsidP="00794DA2">
      <w:pPr>
        <w:rPr>
          <w:szCs w:val="24"/>
        </w:rPr>
      </w:pPr>
      <w:r w:rsidRPr="00F3528E">
        <w:rPr>
          <w:rFonts w:hint="eastAsia"/>
          <w:szCs w:val="24"/>
        </w:rPr>
        <w:t>6</w:t>
      </w:r>
      <w:r w:rsidRPr="00F3528E">
        <w:rPr>
          <w:szCs w:val="24"/>
        </w:rPr>
        <w:t xml:space="preserve">.2.2 </w:t>
      </w:r>
      <w:r w:rsidRPr="00F3528E">
        <w:rPr>
          <w:rFonts w:hint="eastAsia"/>
          <w:szCs w:val="24"/>
        </w:rPr>
        <w:t>浆体管道改变平面走向或纵向坡度时，可采用弹性弯曲</w:t>
      </w:r>
      <w:r w:rsidR="003D764D">
        <w:rPr>
          <w:rFonts w:hint="eastAsia"/>
          <w:szCs w:val="24"/>
        </w:rPr>
        <w:t>管</w:t>
      </w:r>
      <w:r w:rsidRPr="00F3528E">
        <w:rPr>
          <w:rFonts w:hint="eastAsia"/>
          <w:szCs w:val="24"/>
        </w:rPr>
        <w:t>、冷弯管和热煨弯管，并应符合下列规定：</w:t>
      </w:r>
    </w:p>
    <w:p w:rsidR="00794DA2" w:rsidRPr="00F3528E" w:rsidRDefault="00794DA2" w:rsidP="00794DA2">
      <w:pPr>
        <w:ind w:firstLine="480"/>
        <w:rPr>
          <w:szCs w:val="24"/>
        </w:rPr>
      </w:pPr>
      <w:r w:rsidRPr="00F3528E">
        <w:rPr>
          <w:szCs w:val="24"/>
        </w:rPr>
        <w:t xml:space="preserve">1 </w:t>
      </w:r>
      <w:r w:rsidRPr="00F3528E">
        <w:rPr>
          <w:rFonts w:hint="eastAsia"/>
          <w:szCs w:val="24"/>
        </w:rPr>
        <w:t>在平面转角较小或地形起伏不大的情况下，</w:t>
      </w:r>
      <w:r>
        <w:rPr>
          <w:rFonts w:hint="eastAsia"/>
          <w:szCs w:val="24"/>
        </w:rPr>
        <w:t>宜</w:t>
      </w:r>
      <w:r w:rsidRPr="00F3528E">
        <w:rPr>
          <w:rFonts w:hint="eastAsia"/>
          <w:szCs w:val="24"/>
        </w:rPr>
        <w:t>采用弹性弯曲敷设</w:t>
      </w:r>
      <w:r w:rsidR="00081FA3">
        <w:rPr>
          <w:rFonts w:hint="eastAsia"/>
          <w:szCs w:val="24"/>
        </w:rPr>
        <w:t>；</w:t>
      </w:r>
    </w:p>
    <w:p w:rsidR="00794DA2" w:rsidRPr="00F3528E" w:rsidRDefault="00794DA2" w:rsidP="00794DA2">
      <w:pPr>
        <w:ind w:firstLine="480"/>
        <w:rPr>
          <w:szCs w:val="24"/>
        </w:rPr>
      </w:pPr>
      <w:r w:rsidRPr="00F3528E">
        <w:rPr>
          <w:rFonts w:hint="eastAsia"/>
          <w:szCs w:val="24"/>
        </w:rPr>
        <w:t>2</w:t>
      </w:r>
      <w:r w:rsidRPr="00F3528E">
        <w:rPr>
          <w:szCs w:val="24"/>
        </w:rPr>
        <w:t xml:space="preserve"> </w:t>
      </w:r>
      <w:r w:rsidRPr="00F3528E">
        <w:rPr>
          <w:rFonts w:hint="eastAsia"/>
          <w:szCs w:val="24"/>
        </w:rPr>
        <w:t>当采用热煨弯管时，其</w:t>
      </w:r>
      <w:r w:rsidR="003D764D">
        <w:rPr>
          <w:rFonts w:hint="eastAsia"/>
          <w:szCs w:val="24"/>
        </w:rPr>
        <w:t>弯管</w:t>
      </w:r>
      <w:r w:rsidRPr="00F3528E">
        <w:rPr>
          <w:rFonts w:hint="eastAsia"/>
          <w:szCs w:val="24"/>
        </w:rPr>
        <w:t>半径</w:t>
      </w:r>
      <w:r w:rsidR="00A910AC">
        <w:rPr>
          <w:rFonts w:hint="eastAsia"/>
          <w:szCs w:val="24"/>
        </w:rPr>
        <w:t>不</w:t>
      </w:r>
      <w:r w:rsidRPr="00F3528E">
        <w:rPr>
          <w:rFonts w:hint="eastAsia"/>
          <w:szCs w:val="24"/>
        </w:rPr>
        <w:t>宜小于钢管外径的</w:t>
      </w:r>
      <w:r w:rsidRPr="00F3528E">
        <w:rPr>
          <w:szCs w:val="24"/>
        </w:rPr>
        <w:t>5</w:t>
      </w:r>
      <w:r w:rsidRPr="00F3528E">
        <w:rPr>
          <w:rFonts w:hint="eastAsia"/>
          <w:szCs w:val="24"/>
        </w:rPr>
        <w:t>倍，且应满足清管器</w:t>
      </w:r>
      <w:r>
        <w:rPr>
          <w:rFonts w:hint="eastAsia"/>
          <w:szCs w:val="24"/>
        </w:rPr>
        <w:t>和</w:t>
      </w:r>
      <w:r w:rsidRPr="00F3528E">
        <w:rPr>
          <w:rFonts w:hint="eastAsia"/>
          <w:szCs w:val="24"/>
        </w:rPr>
        <w:t>检测器顺利通过的要求</w:t>
      </w:r>
      <w:r w:rsidR="00081FA3">
        <w:rPr>
          <w:rFonts w:hint="eastAsia"/>
          <w:szCs w:val="24"/>
        </w:rPr>
        <w:t>；</w:t>
      </w:r>
    </w:p>
    <w:p w:rsidR="00794DA2" w:rsidRPr="00F3528E" w:rsidRDefault="00794DA2" w:rsidP="00794DA2">
      <w:pPr>
        <w:ind w:firstLine="480"/>
        <w:rPr>
          <w:szCs w:val="24"/>
        </w:rPr>
      </w:pPr>
      <w:r w:rsidRPr="00F3528E">
        <w:rPr>
          <w:rFonts w:hint="eastAsia"/>
          <w:szCs w:val="24"/>
        </w:rPr>
        <w:t>3</w:t>
      </w:r>
      <w:r w:rsidRPr="00F3528E">
        <w:rPr>
          <w:szCs w:val="24"/>
        </w:rPr>
        <w:t xml:space="preserve"> </w:t>
      </w:r>
      <w:r w:rsidRPr="00F3528E">
        <w:rPr>
          <w:rFonts w:hint="eastAsia"/>
          <w:szCs w:val="24"/>
        </w:rPr>
        <w:t>当采用冷弯管改变平面走向或纵向坡度时，冷弯管</w:t>
      </w:r>
      <w:r w:rsidRPr="00F3528E">
        <w:rPr>
          <w:szCs w:val="24"/>
        </w:rPr>
        <w:t>最小弯管半径应符合表</w:t>
      </w:r>
      <w:r w:rsidRPr="00F3528E">
        <w:rPr>
          <w:szCs w:val="24"/>
        </w:rPr>
        <w:t xml:space="preserve">6. 2. 2 </w:t>
      </w:r>
      <w:r w:rsidRPr="00F3528E">
        <w:rPr>
          <w:szCs w:val="24"/>
        </w:rPr>
        <w:t>的</w:t>
      </w:r>
      <w:r w:rsidRPr="00F3528E">
        <w:rPr>
          <w:rFonts w:hint="eastAsia"/>
          <w:szCs w:val="24"/>
        </w:rPr>
        <w:t>要求。</w:t>
      </w:r>
    </w:p>
    <w:p w:rsidR="00794DA2" w:rsidRPr="00F3528E" w:rsidRDefault="00794DA2" w:rsidP="00794DA2">
      <w:pPr>
        <w:pStyle w:val="3"/>
        <w:rPr>
          <w:szCs w:val="24"/>
        </w:rPr>
      </w:pPr>
      <w:r w:rsidRPr="00F3528E">
        <w:rPr>
          <w:rFonts w:hint="eastAsia"/>
          <w:szCs w:val="24"/>
        </w:rPr>
        <w:t>表</w:t>
      </w:r>
      <w:r w:rsidRPr="00F3528E">
        <w:rPr>
          <w:szCs w:val="24"/>
        </w:rPr>
        <w:t xml:space="preserve">6.2.2 </w:t>
      </w:r>
      <w:r w:rsidRPr="00F3528E">
        <w:rPr>
          <w:rFonts w:hint="eastAsia"/>
          <w:szCs w:val="24"/>
        </w:rPr>
        <w:t>冷弯管的最小弯管半径（</w:t>
      </w:r>
      <w:r w:rsidRPr="00F3528E">
        <w:rPr>
          <w:szCs w:val="24"/>
        </w:rPr>
        <w:t>mm</w:t>
      </w:r>
      <w:r w:rsidRPr="00F3528E">
        <w:rPr>
          <w:rFonts w:hint="eastAsia"/>
          <w:szCs w:val="24"/>
        </w:rPr>
        <w:t>）</w:t>
      </w:r>
    </w:p>
    <w:tbl>
      <w:tblPr>
        <w:tblStyle w:val="af0"/>
        <w:tblW w:w="0" w:type="auto"/>
        <w:jc w:val="center"/>
        <w:tblLook w:val="04A0" w:firstRow="1" w:lastRow="0" w:firstColumn="1" w:lastColumn="0" w:noHBand="0" w:noVBand="1"/>
      </w:tblPr>
      <w:tblGrid>
        <w:gridCol w:w="4148"/>
        <w:gridCol w:w="4148"/>
      </w:tblGrid>
      <w:tr w:rsidR="00794DA2" w:rsidRPr="00F710D3" w:rsidTr="00F710D3">
        <w:trPr>
          <w:trHeight w:val="454"/>
          <w:jc w:val="center"/>
        </w:trPr>
        <w:tc>
          <w:tcPr>
            <w:tcW w:w="4148" w:type="dxa"/>
            <w:vAlign w:val="center"/>
          </w:tcPr>
          <w:p w:rsidR="001C0A55" w:rsidRPr="001C0A55" w:rsidRDefault="001C0A55">
            <w:pPr>
              <w:pStyle w:val="ab"/>
            </w:pPr>
            <w:r w:rsidRPr="001C0A55">
              <w:rPr>
                <w:rFonts w:hint="eastAsia"/>
              </w:rPr>
              <w:t>公称管径</w:t>
            </w:r>
            <w:r w:rsidRPr="001C0A55">
              <w:t>DN</w:t>
            </w:r>
          </w:p>
        </w:tc>
        <w:tc>
          <w:tcPr>
            <w:tcW w:w="4148" w:type="dxa"/>
            <w:vAlign w:val="center"/>
          </w:tcPr>
          <w:p w:rsidR="001C0A55" w:rsidRPr="001C0A55" w:rsidRDefault="001C0A55">
            <w:pPr>
              <w:pStyle w:val="ab"/>
            </w:pPr>
            <w:r w:rsidRPr="001C0A55">
              <w:rPr>
                <w:rFonts w:hint="eastAsia"/>
              </w:rPr>
              <w:t>最小弯管半径</w:t>
            </w:r>
            <w:r w:rsidRPr="001C0A55">
              <w:t>R</w:t>
            </w:r>
          </w:p>
        </w:tc>
      </w:tr>
      <w:tr w:rsidR="00794DA2" w:rsidRPr="00F710D3" w:rsidTr="00F710D3">
        <w:trPr>
          <w:trHeight w:val="454"/>
          <w:jc w:val="center"/>
        </w:trPr>
        <w:tc>
          <w:tcPr>
            <w:tcW w:w="4148" w:type="dxa"/>
            <w:vAlign w:val="center"/>
          </w:tcPr>
          <w:p w:rsidR="001C0A55" w:rsidRPr="001C0A55" w:rsidRDefault="001C0A55">
            <w:pPr>
              <w:pStyle w:val="ab"/>
            </w:pPr>
            <w:r w:rsidRPr="001C0A55">
              <w:rPr>
                <w:rFonts w:hint="eastAsia"/>
              </w:rPr>
              <w:t>≤</w:t>
            </w:r>
            <w:r w:rsidRPr="001C0A55">
              <w:t>300</w:t>
            </w:r>
          </w:p>
        </w:tc>
        <w:tc>
          <w:tcPr>
            <w:tcW w:w="4148" w:type="dxa"/>
            <w:vAlign w:val="center"/>
          </w:tcPr>
          <w:p w:rsidR="001C0A55" w:rsidRPr="001C0A55" w:rsidRDefault="001C0A55">
            <w:pPr>
              <w:pStyle w:val="ab"/>
            </w:pPr>
            <w:r w:rsidRPr="001C0A55">
              <w:t>18D</w:t>
            </w:r>
          </w:p>
        </w:tc>
      </w:tr>
      <w:tr w:rsidR="00794DA2" w:rsidRPr="00F710D3" w:rsidTr="00F710D3">
        <w:trPr>
          <w:trHeight w:val="454"/>
          <w:jc w:val="center"/>
        </w:trPr>
        <w:tc>
          <w:tcPr>
            <w:tcW w:w="4148" w:type="dxa"/>
            <w:vAlign w:val="center"/>
          </w:tcPr>
          <w:p w:rsidR="001C0A55" w:rsidRPr="001C0A55" w:rsidRDefault="001C0A55">
            <w:pPr>
              <w:pStyle w:val="ab"/>
            </w:pPr>
            <w:r w:rsidRPr="001C0A55">
              <w:t>350</w:t>
            </w:r>
          </w:p>
        </w:tc>
        <w:tc>
          <w:tcPr>
            <w:tcW w:w="4148" w:type="dxa"/>
            <w:vAlign w:val="center"/>
          </w:tcPr>
          <w:p w:rsidR="001C0A55" w:rsidRPr="001C0A55" w:rsidRDefault="001C0A55">
            <w:pPr>
              <w:pStyle w:val="ab"/>
            </w:pPr>
            <w:r w:rsidRPr="001C0A55">
              <w:t>21D</w:t>
            </w:r>
          </w:p>
        </w:tc>
      </w:tr>
      <w:tr w:rsidR="00794DA2" w:rsidRPr="00F710D3" w:rsidTr="00F710D3">
        <w:trPr>
          <w:trHeight w:val="454"/>
          <w:jc w:val="center"/>
        </w:trPr>
        <w:tc>
          <w:tcPr>
            <w:tcW w:w="4148" w:type="dxa"/>
            <w:vAlign w:val="center"/>
          </w:tcPr>
          <w:p w:rsidR="001C0A55" w:rsidRPr="001C0A55" w:rsidRDefault="001C0A55">
            <w:pPr>
              <w:pStyle w:val="ab"/>
            </w:pPr>
            <w:r w:rsidRPr="001C0A55">
              <w:t>400</w:t>
            </w:r>
          </w:p>
        </w:tc>
        <w:tc>
          <w:tcPr>
            <w:tcW w:w="4148" w:type="dxa"/>
            <w:vAlign w:val="center"/>
          </w:tcPr>
          <w:p w:rsidR="001C0A55" w:rsidRPr="001C0A55" w:rsidRDefault="001C0A55">
            <w:pPr>
              <w:pStyle w:val="ab"/>
            </w:pPr>
            <w:r w:rsidRPr="001C0A55">
              <w:t>24D</w:t>
            </w:r>
          </w:p>
        </w:tc>
      </w:tr>
      <w:tr w:rsidR="00794DA2" w:rsidRPr="00F710D3" w:rsidTr="00F710D3">
        <w:trPr>
          <w:trHeight w:val="454"/>
          <w:jc w:val="center"/>
        </w:trPr>
        <w:tc>
          <w:tcPr>
            <w:tcW w:w="4148" w:type="dxa"/>
            <w:vAlign w:val="center"/>
          </w:tcPr>
          <w:p w:rsidR="001C0A55" w:rsidRPr="001C0A55" w:rsidRDefault="001C0A55">
            <w:pPr>
              <w:pStyle w:val="ab"/>
            </w:pPr>
            <w:r w:rsidRPr="001C0A55">
              <w:t>450</w:t>
            </w:r>
          </w:p>
        </w:tc>
        <w:tc>
          <w:tcPr>
            <w:tcW w:w="4148" w:type="dxa"/>
            <w:vAlign w:val="center"/>
          </w:tcPr>
          <w:p w:rsidR="001C0A55" w:rsidRPr="001C0A55" w:rsidRDefault="001C0A55">
            <w:pPr>
              <w:pStyle w:val="ab"/>
            </w:pPr>
            <w:r w:rsidRPr="001C0A55">
              <w:t>27D</w:t>
            </w:r>
          </w:p>
        </w:tc>
      </w:tr>
      <w:tr w:rsidR="00794DA2" w:rsidRPr="00F710D3" w:rsidTr="00F710D3">
        <w:trPr>
          <w:trHeight w:val="454"/>
          <w:jc w:val="center"/>
        </w:trPr>
        <w:tc>
          <w:tcPr>
            <w:tcW w:w="4148" w:type="dxa"/>
            <w:vAlign w:val="center"/>
          </w:tcPr>
          <w:p w:rsidR="001C0A55" w:rsidRPr="001C0A55" w:rsidRDefault="001C0A55">
            <w:pPr>
              <w:pStyle w:val="ab"/>
            </w:pPr>
            <w:r w:rsidRPr="001C0A55">
              <w:t>500</w:t>
            </w:r>
          </w:p>
        </w:tc>
        <w:tc>
          <w:tcPr>
            <w:tcW w:w="4148" w:type="dxa"/>
            <w:vAlign w:val="center"/>
          </w:tcPr>
          <w:p w:rsidR="001C0A55" w:rsidRPr="001C0A55" w:rsidRDefault="001C0A55">
            <w:pPr>
              <w:pStyle w:val="ab"/>
            </w:pPr>
            <w:r w:rsidRPr="001C0A55">
              <w:t>30D</w:t>
            </w:r>
          </w:p>
        </w:tc>
      </w:tr>
      <w:tr w:rsidR="00794DA2" w:rsidRPr="00F710D3" w:rsidTr="00F710D3">
        <w:trPr>
          <w:trHeight w:val="454"/>
          <w:jc w:val="center"/>
        </w:trPr>
        <w:tc>
          <w:tcPr>
            <w:tcW w:w="4148" w:type="dxa"/>
            <w:vAlign w:val="center"/>
          </w:tcPr>
          <w:p w:rsidR="001C0A55" w:rsidRPr="001C0A55" w:rsidRDefault="001C0A55">
            <w:pPr>
              <w:pStyle w:val="ab"/>
            </w:pPr>
            <w:r w:rsidRPr="001C0A55">
              <w:t>550</w:t>
            </w:r>
            <w:r w:rsidRPr="001C0A55">
              <w:rPr>
                <w:rFonts w:hint="eastAsia"/>
              </w:rPr>
              <w:t>≤</w:t>
            </w:r>
            <w:r w:rsidRPr="001C0A55">
              <w:t>DN</w:t>
            </w:r>
            <w:r w:rsidRPr="001C0A55">
              <w:rPr>
                <w:rFonts w:hint="eastAsia"/>
              </w:rPr>
              <w:t>≤</w:t>
            </w:r>
            <w:r w:rsidRPr="001C0A55">
              <w:t>1000</w:t>
            </w:r>
          </w:p>
        </w:tc>
        <w:tc>
          <w:tcPr>
            <w:tcW w:w="4148" w:type="dxa"/>
            <w:vAlign w:val="center"/>
          </w:tcPr>
          <w:p w:rsidR="001C0A55" w:rsidRPr="001C0A55" w:rsidRDefault="001C0A55">
            <w:pPr>
              <w:pStyle w:val="ab"/>
            </w:pPr>
            <w:r w:rsidRPr="001C0A55">
              <w:t>40D</w:t>
            </w:r>
          </w:p>
        </w:tc>
      </w:tr>
      <w:tr w:rsidR="00794DA2" w:rsidRPr="00F710D3" w:rsidTr="00F710D3">
        <w:trPr>
          <w:trHeight w:val="454"/>
          <w:jc w:val="center"/>
        </w:trPr>
        <w:tc>
          <w:tcPr>
            <w:tcW w:w="4148" w:type="dxa"/>
            <w:vAlign w:val="center"/>
          </w:tcPr>
          <w:p w:rsidR="001C0A55" w:rsidRPr="001C0A55" w:rsidRDefault="001C0A55">
            <w:pPr>
              <w:pStyle w:val="ab"/>
            </w:pPr>
            <w:r w:rsidRPr="001C0A55">
              <w:rPr>
                <w:rFonts w:hint="eastAsia"/>
              </w:rPr>
              <w:t>≥</w:t>
            </w:r>
            <w:r w:rsidRPr="001C0A55">
              <w:t>1050</w:t>
            </w:r>
          </w:p>
        </w:tc>
        <w:tc>
          <w:tcPr>
            <w:tcW w:w="4148" w:type="dxa"/>
            <w:vAlign w:val="center"/>
          </w:tcPr>
          <w:p w:rsidR="001C0A55" w:rsidRPr="001C0A55" w:rsidRDefault="001C0A55">
            <w:pPr>
              <w:pStyle w:val="ab"/>
            </w:pPr>
            <w:r w:rsidRPr="001C0A55">
              <w:t>50D</w:t>
            </w:r>
          </w:p>
        </w:tc>
      </w:tr>
    </w:tbl>
    <w:p w:rsidR="00794DA2" w:rsidRPr="00B11A59" w:rsidRDefault="00794DA2" w:rsidP="00794DA2">
      <w:pPr>
        <w:pStyle w:val="a7"/>
        <w:spacing w:line="300" w:lineRule="auto"/>
        <w:ind w:left="1200" w:firstLine="0"/>
        <w:rPr>
          <w:rFonts w:ascii="Times New Roman" w:hAnsi="Times New Roman"/>
          <w:sz w:val="21"/>
          <w:szCs w:val="21"/>
        </w:rPr>
      </w:pPr>
      <w:r w:rsidRPr="004B28CD">
        <w:rPr>
          <w:rFonts w:ascii="Times New Roman" w:hAnsi="Times New Roman" w:hint="eastAsia"/>
          <w:sz w:val="21"/>
          <w:szCs w:val="21"/>
        </w:rPr>
        <w:t>注：</w:t>
      </w:r>
      <w:r w:rsidRPr="004B28CD">
        <w:rPr>
          <w:rFonts w:ascii="Times New Roman" w:hAnsi="Times New Roman"/>
          <w:sz w:val="21"/>
          <w:szCs w:val="21"/>
        </w:rPr>
        <w:t>D</w:t>
      </w:r>
      <w:r w:rsidRPr="004B28CD">
        <w:rPr>
          <w:rFonts w:ascii="Times New Roman" w:hAnsi="Times New Roman" w:hint="eastAsia"/>
          <w:sz w:val="21"/>
          <w:szCs w:val="21"/>
        </w:rPr>
        <w:t>为管外径，弯管两端宜有</w:t>
      </w:r>
      <w:r w:rsidRPr="004B28CD">
        <w:rPr>
          <w:rFonts w:ascii="Times New Roman" w:hAnsi="Times New Roman"/>
          <w:sz w:val="21"/>
          <w:szCs w:val="21"/>
        </w:rPr>
        <w:t>2m</w:t>
      </w:r>
      <w:r w:rsidRPr="004B28CD">
        <w:rPr>
          <w:rFonts w:ascii="Times New Roman" w:hAnsi="Times New Roman" w:hint="eastAsia"/>
          <w:sz w:val="21"/>
          <w:szCs w:val="21"/>
        </w:rPr>
        <w:t>左右的直管段</w:t>
      </w:r>
      <w:r>
        <w:rPr>
          <w:rFonts w:ascii="Times New Roman" w:hAnsi="Times New Roman" w:hint="eastAsia"/>
          <w:sz w:val="21"/>
          <w:szCs w:val="21"/>
        </w:rPr>
        <w:t>。</w:t>
      </w:r>
    </w:p>
    <w:p w:rsidR="00794DA2" w:rsidRPr="00F3528E" w:rsidRDefault="00794DA2" w:rsidP="00794DA2">
      <w:pPr>
        <w:rPr>
          <w:szCs w:val="24"/>
        </w:rPr>
      </w:pPr>
      <w:r w:rsidRPr="00F3528E">
        <w:rPr>
          <w:rFonts w:hint="eastAsia"/>
          <w:szCs w:val="24"/>
        </w:rPr>
        <w:lastRenderedPageBreak/>
        <w:t>6.2</w:t>
      </w:r>
      <w:r w:rsidRPr="00F3528E">
        <w:rPr>
          <w:szCs w:val="24"/>
        </w:rPr>
        <w:t xml:space="preserve">.3 </w:t>
      </w:r>
      <w:r w:rsidRPr="00F3528E">
        <w:rPr>
          <w:rFonts w:hint="eastAsia"/>
          <w:szCs w:val="24"/>
        </w:rPr>
        <w:t>埋地管道的埋设深度，应根据管道所经地段的冻土深度、地形和地质条件、地下水深度、地面车辆所施加的载荷及管道稳定性的要求等因素，经综合分析后确定。管顶的覆土层厚度</w:t>
      </w:r>
      <w:r w:rsidR="00A910AC">
        <w:rPr>
          <w:rFonts w:hint="eastAsia"/>
          <w:szCs w:val="24"/>
        </w:rPr>
        <w:t>不</w:t>
      </w:r>
      <w:r w:rsidRPr="00F3528E">
        <w:rPr>
          <w:rFonts w:hint="eastAsia"/>
          <w:szCs w:val="24"/>
        </w:rPr>
        <w:t>宜小于</w:t>
      </w:r>
      <w:r w:rsidRPr="00F3528E">
        <w:rPr>
          <w:szCs w:val="24"/>
        </w:rPr>
        <w:t>0.8m</w:t>
      </w:r>
      <w:r w:rsidRPr="00F3528E">
        <w:rPr>
          <w:szCs w:val="24"/>
        </w:rPr>
        <w:t>。</w:t>
      </w:r>
    </w:p>
    <w:p w:rsidR="00794DA2" w:rsidRPr="00F3528E" w:rsidRDefault="00794DA2" w:rsidP="00794DA2">
      <w:pPr>
        <w:rPr>
          <w:szCs w:val="24"/>
        </w:rPr>
      </w:pPr>
      <w:r w:rsidRPr="00F3528E">
        <w:rPr>
          <w:rFonts w:hint="eastAsia"/>
          <w:szCs w:val="24"/>
        </w:rPr>
        <w:t>6</w:t>
      </w:r>
      <w:r w:rsidRPr="00F3528E">
        <w:rPr>
          <w:szCs w:val="24"/>
        </w:rPr>
        <w:t xml:space="preserve">.2.4 </w:t>
      </w:r>
      <w:r w:rsidRPr="00F3528E">
        <w:rPr>
          <w:rFonts w:hint="eastAsia"/>
          <w:szCs w:val="24"/>
        </w:rPr>
        <w:t>管沟沟底宽度应根据管道外径、同沟管道数量、开挖方式、组装焊接工艺及工程地质等因素确定，并应符合下列规定：</w:t>
      </w:r>
    </w:p>
    <w:p w:rsidR="00794DA2" w:rsidRPr="00F3528E" w:rsidRDefault="00794DA2" w:rsidP="00794DA2">
      <w:pPr>
        <w:spacing w:line="300" w:lineRule="auto"/>
        <w:ind w:firstLine="480"/>
        <w:rPr>
          <w:szCs w:val="24"/>
        </w:rPr>
      </w:pPr>
      <w:r w:rsidRPr="00F3528E">
        <w:rPr>
          <w:szCs w:val="24"/>
        </w:rPr>
        <w:t xml:space="preserve">1 </w:t>
      </w:r>
      <w:r w:rsidRPr="00F3528E">
        <w:rPr>
          <w:szCs w:val="24"/>
        </w:rPr>
        <w:t>当深度在</w:t>
      </w:r>
      <w:r w:rsidRPr="00F3528E">
        <w:rPr>
          <w:szCs w:val="24"/>
        </w:rPr>
        <w:t>5m</w:t>
      </w:r>
      <w:r w:rsidRPr="00F3528E">
        <w:rPr>
          <w:szCs w:val="24"/>
        </w:rPr>
        <w:t>以内时，沟底宽度应按下式确定</w:t>
      </w:r>
      <w:r w:rsidRPr="00F3528E">
        <w:rPr>
          <w:rFonts w:hint="eastAsia"/>
          <w:szCs w:val="24"/>
        </w:rPr>
        <w:t>：</w:t>
      </w:r>
    </w:p>
    <w:p w:rsidR="001C0A55" w:rsidRDefault="00794DA2">
      <w:pPr>
        <w:wordWrap w:val="0"/>
        <w:spacing w:line="300" w:lineRule="auto"/>
        <w:ind w:firstLineChars="400" w:firstLine="1120"/>
        <w:jc w:val="right"/>
        <w:rPr>
          <w:szCs w:val="24"/>
        </w:rPr>
      </w:pPr>
      <w:r w:rsidRPr="00F3528E">
        <w:rPr>
          <w:szCs w:val="24"/>
        </w:rPr>
        <w:t>B=D</w:t>
      </w:r>
      <w:r w:rsidRPr="00F3528E">
        <w:rPr>
          <w:rFonts w:hint="eastAsia"/>
          <w:szCs w:val="24"/>
          <w:vertAlign w:val="subscript"/>
        </w:rPr>
        <w:t>0</w:t>
      </w:r>
      <w:r w:rsidRPr="00F3528E">
        <w:rPr>
          <w:rFonts w:hint="eastAsia"/>
          <w:szCs w:val="24"/>
        </w:rPr>
        <w:t>+</w:t>
      </w:r>
      <w:r w:rsidRPr="00F3528E">
        <w:rPr>
          <w:szCs w:val="24"/>
        </w:rPr>
        <w:t xml:space="preserve">b       </w:t>
      </w:r>
      <w:r w:rsidRPr="00F3528E">
        <w:rPr>
          <w:rFonts w:hint="eastAsia"/>
          <w:szCs w:val="24"/>
        </w:rPr>
        <w:t xml:space="preserve">         </w:t>
      </w:r>
      <w:r w:rsidRPr="00F3528E">
        <w:rPr>
          <w:szCs w:val="24"/>
        </w:rPr>
        <w:t xml:space="preserve">         (6.2.</w:t>
      </w:r>
      <w:r w:rsidRPr="00F3528E">
        <w:rPr>
          <w:rFonts w:hint="eastAsia"/>
          <w:szCs w:val="24"/>
        </w:rPr>
        <w:t>4</w:t>
      </w:r>
      <w:r w:rsidRPr="00F3528E">
        <w:rPr>
          <w:szCs w:val="24"/>
        </w:rPr>
        <w:t>)</w:t>
      </w:r>
    </w:p>
    <w:p w:rsidR="00794DA2" w:rsidRPr="00F3528E" w:rsidRDefault="00794DA2" w:rsidP="00794DA2">
      <w:pPr>
        <w:ind w:firstLine="480"/>
        <w:rPr>
          <w:szCs w:val="24"/>
        </w:rPr>
      </w:pPr>
      <w:r w:rsidRPr="00F3528E">
        <w:rPr>
          <w:rFonts w:hint="eastAsia"/>
          <w:szCs w:val="24"/>
        </w:rPr>
        <w:t>式中：</w:t>
      </w:r>
      <w:r w:rsidRPr="00F3528E">
        <w:rPr>
          <w:szCs w:val="24"/>
        </w:rPr>
        <w:t>B</w:t>
      </w:r>
      <w:r w:rsidRPr="00F3528E">
        <w:rPr>
          <w:rFonts w:hint="eastAsia"/>
          <w:szCs w:val="24"/>
        </w:rPr>
        <w:t>—</w:t>
      </w:r>
      <w:r w:rsidRPr="00F3528E">
        <w:rPr>
          <w:szCs w:val="24"/>
        </w:rPr>
        <w:t>沟底宽度（</w:t>
      </w:r>
      <w:r w:rsidRPr="00F3528E">
        <w:rPr>
          <w:szCs w:val="24"/>
        </w:rPr>
        <w:t>m</w:t>
      </w:r>
      <w:r w:rsidR="00D54081" w:rsidRPr="00F3528E">
        <w:rPr>
          <w:szCs w:val="24"/>
        </w:rPr>
        <w:t>)</w:t>
      </w:r>
      <w:r w:rsidR="00D54081">
        <w:rPr>
          <w:rFonts w:hint="eastAsia"/>
          <w:szCs w:val="24"/>
        </w:rPr>
        <w:t>；</w:t>
      </w:r>
    </w:p>
    <w:p w:rsidR="001C0A55" w:rsidRDefault="00794DA2">
      <w:pPr>
        <w:ind w:firstLineChars="472" w:firstLine="1322"/>
        <w:rPr>
          <w:szCs w:val="24"/>
        </w:rPr>
      </w:pPr>
      <w:r w:rsidRPr="00F3528E">
        <w:rPr>
          <w:szCs w:val="24"/>
        </w:rPr>
        <w:t>D</w:t>
      </w:r>
      <w:r w:rsidRPr="00F3528E">
        <w:rPr>
          <w:szCs w:val="24"/>
          <w:vertAlign w:val="subscript"/>
        </w:rPr>
        <w:t>0</w:t>
      </w:r>
      <w:r w:rsidRPr="00F3528E">
        <w:rPr>
          <w:rFonts w:hint="eastAsia"/>
          <w:szCs w:val="24"/>
        </w:rPr>
        <w:t>—</w:t>
      </w:r>
      <w:r w:rsidRPr="00F3528E">
        <w:rPr>
          <w:szCs w:val="24"/>
        </w:rPr>
        <w:t>钢管的结构外径（</w:t>
      </w:r>
      <w:r w:rsidRPr="00F3528E">
        <w:rPr>
          <w:szCs w:val="24"/>
        </w:rPr>
        <w:t>m</w:t>
      </w:r>
      <w:r w:rsidRPr="00F3528E">
        <w:rPr>
          <w:szCs w:val="24"/>
        </w:rPr>
        <w:t>），多管同沟敷设时</w:t>
      </w:r>
      <w:r w:rsidRPr="00F3528E">
        <w:rPr>
          <w:szCs w:val="24"/>
        </w:rPr>
        <w:t>D</w:t>
      </w:r>
      <w:r w:rsidRPr="00F3528E">
        <w:rPr>
          <w:rFonts w:hint="eastAsia"/>
          <w:szCs w:val="24"/>
          <w:vertAlign w:val="subscript"/>
        </w:rPr>
        <w:t>0</w:t>
      </w:r>
      <w:r w:rsidRPr="00F3528E">
        <w:rPr>
          <w:szCs w:val="24"/>
        </w:rPr>
        <w:t>取各管道结</w:t>
      </w:r>
      <w:r w:rsidRPr="00F3528E">
        <w:rPr>
          <w:rFonts w:hint="eastAsia"/>
          <w:szCs w:val="24"/>
        </w:rPr>
        <w:t>构外径之和加上管道净间距之和；</w:t>
      </w:r>
    </w:p>
    <w:p w:rsidR="001C0A55" w:rsidRDefault="00794DA2">
      <w:pPr>
        <w:ind w:firstLineChars="472" w:firstLine="1322"/>
        <w:rPr>
          <w:szCs w:val="24"/>
        </w:rPr>
      </w:pPr>
      <w:r w:rsidRPr="00F3528E">
        <w:rPr>
          <w:rFonts w:hint="eastAsia"/>
          <w:szCs w:val="24"/>
        </w:rPr>
        <w:t>b</w:t>
      </w:r>
      <w:r w:rsidRPr="00F3528E">
        <w:rPr>
          <w:rFonts w:hint="eastAsia"/>
          <w:szCs w:val="24"/>
        </w:rPr>
        <w:t>—</w:t>
      </w:r>
      <w:r w:rsidRPr="00F3528E">
        <w:rPr>
          <w:szCs w:val="24"/>
        </w:rPr>
        <w:t>沟底加宽裕量（</w:t>
      </w:r>
      <w:r w:rsidRPr="00F3528E">
        <w:rPr>
          <w:szCs w:val="24"/>
        </w:rPr>
        <w:t>m</w:t>
      </w:r>
      <w:r w:rsidRPr="00F3528E">
        <w:rPr>
          <w:szCs w:val="24"/>
        </w:rPr>
        <w:t>），应按表</w:t>
      </w:r>
      <w:r w:rsidRPr="00F3528E">
        <w:rPr>
          <w:szCs w:val="24"/>
        </w:rPr>
        <w:t>6.2.4</w:t>
      </w:r>
      <w:r w:rsidRPr="00F3528E">
        <w:rPr>
          <w:szCs w:val="24"/>
        </w:rPr>
        <w:t>的规定取值。</w:t>
      </w:r>
    </w:p>
    <w:p w:rsidR="00794DA2" w:rsidRPr="00F3528E" w:rsidRDefault="00794DA2" w:rsidP="00794DA2">
      <w:pPr>
        <w:ind w:firstLine="480"/>
        <w:rPr>
          <w:szCs w:val="24"/>
        </w:rPr>
      </w:pPr>
      <w:r w:rsidRPr="00F3528E">
        <w:rPr>
          <w:szCs w:val="24"/>
        </w:rPr>
        <w:t xml:space="preserve">2 </w:t>
      </w:r>
      <w:r w:rsidRPr="00F3528E">
        <w:rPr>
          <w:szCs w:val="24"/>
        </w:rPr>
        <w:t>当管沟深度大于或等于</w:t>
      </w:r>
      <w:r w:rsidRPr="00F3528E">
        <w:rPr>
          <w:szCs w:val="24"/>
        </w:rPr>
        <w:t>5m</w:t>
      </w:r>
      <w:r w:rsidRPr="00F3528E">
        <w:rPr>
          <w:szCs w:val="24"/>
        </w:rPr>
        <w:t>时，应根据土壤类别及物理力</w:t>
      </w:r>
      <w:r w:rsidRPr="00F3528E">
        <w:rPr>
          <w:rFonts w:hint="eastAsia"/>
          <w:szCs w:val="24"/>
        </w:rPr>
        <w:t>学性质确定管沟沟底宽度</w:t>
      </w:r>
      <w:r>
        <w:rPr>
          <w:rFonts w:hint="eastAsia"/>
          <w:szCs w:val="24"/>
        </w:rPr>
        <w:t>；</w:t>
      </w:r>
    </w:p>
    <w:p w:rsidR="00794DA2" w:rsidRPr="00F3528E" w:rsidRDefault="00794DA2" w:rsidP="00794DA2">
      <w:pPr>
        <w:ind w:firstLine="480"/>
        <w:rPr>
          <w:szCs w:val="24"/>
        </w:rPr>
      </w:pPr>
      <w:r w:rsidRPr="00F3528E">
        <w:rPr>
          <w:szCs w:val="24"/>
        </w:rPr>
        <w:t xml:space="preserve">3 </w:t>
      </w:r>
      <w:r w:rsidRPr="00F3528E">
        <w:rPr>
          <w:szCs w:val="24"/>
        </w:rPr>
        <w:t>当管沟开挖需要加强支撑时，管沟沟底宽度应考虑支撑结</w:t>
      </w:r>
      <w:r w:rsidRPr="00F3528E">
        <w:rPr>
          <w:rFonts w:hint="eastAsia"/>
          <w:szCs w:val="24"/>
        </w:rPr>
        <w:t>构所占用的宽度</w:t>
      </w:r>
      <w:r>
        <w:rPr>
          <w:rFonts w:hint="eastAsia"/>
          <w:szCs w:val="24"/>
        </w:rPr>
        <w:t>；</w:t>
      </w:r>
    </w:p>
    <w:p w:rsidR="00794DA2" w:rsidRPr="00F3528E" w:rsidRDefault="00794DA2" w:rsidP="00794DA2">
      <w:pPr>
        <w:ind w:firstLine="480"/>
        <w:rPr>
          <w:szCs w:val="24"/>
        </w:rPr>
      </w:pPr>
      <w:r w:rsidRPr="00F3528E">
        <w:rPr>
          <w:szCs w:val="24"/>
        </w:rPr>
        <w:t xml:space="preserve">4 </w:t>
      </w:r>
      <w:r w:rsidRPr="00F3528E">
        <w:rPr>
          <w:szCs w:val="24"/>
        </w:rPr>
        <w:t>用机械开挖管沟时，管沟沟底宽度应根据挖土机械切削尺</w:t>
      </w:r>
      <w:r w:rsidRPr="00F3528E">
        <w:rPr>
          <w:rFonts w:hint="eastAsia"/>
          <w:szCs w:val="24"/>
        </w:rPr>
        <w:t>寸确定，但不应小于按本</w:t>
      </w:r>
      <w:r w:rsidR="00343566">
        <w:rPr>
          <w:rFonts w:hint="eastAsia"/>
          <w:szCs w:val="24"/>
        </w:rPr>
        <w:t>规程</w:t>
      </w:r>
      <w:r w:rsidRPr="00F3528E">
        <w:rPr>
          <w:rFonts w:hint="eastAsia"/>
          <w:szCs w:val="24"/>
        </w:rPr>
        <w:t>公式（</w:t>
      </w:r>
      <w:r w:rsidRPr="00F3528E">
        <w:rPr>
          <w:szCs w:val="24"/>
        </w:rPr>
        <w:t>6.2.</w:t>
      </w:r>
      <w:r w:rsidRPr="00F3528E">
        <w:rPr>
          <w:rFonts w:hint="eastAsia"/>
          <w:szCs w:val="24"/>
        </w:rPr>
        <w:t>4</w:t>
      </w:r>
      <w:r w:rsidRPr="00F3528E">
        <w:rPr>
          <w:szCs w:val="24"/>
        </w:rPr>
        <w:t>）计算的宽度</w:t>
      </w:r>
      <w:r>
        <w:rPr>
          <w:rFonts w:hint="eastAsia"/>
          <w:szCs w:val="24"/>
        </w:rPr>
        <w:t>；</w:t>
      </w:r>
    </w:p>
    <w:p w:rsidR="008C708A" w:rsidRDefault="00794DA2" w:rsidP="00794DA2">
      <w:pPr>
        <w:ind w:firstLine="480"/>
        <w:rPr>
          <w:szCs w:val="24"/>
        </w:rPr>
      </w:pPr>
      <w:r w:rsidRPr="00F3528E">
        <w:rPr>
          <w:szCs w:val="24"/>
        </w:rPr>
        <w:t xml:space="preserve">5 </w:t>
      </w:r>
      <w:r w:rsidRPr="00F3528E">
        <w:rPr>
          <w:szCs w:val="24"/>
        </w:rPr>
        <w:t>管沟</w:t>
      </w:r>
      <w:r w:rsidRPr="00F3528E">
        <w:rPr>
          <w:rFonts w:hint="eastAsia"/>
          <w:szCs w:val="24"/>
        </w:rPr>
        <w:t>沟</w:t>
      </w:r>
      <w:r w:rsidRPr="00F3528E">
        <w:rPr>
          <w:szCs w:val="24"/>
        </w:rPr>
        <w:t>底应平整，管</w:t>
      </w:r>
      <w:r>
        <w:rPr>
          <w:rFonts w:hint="eastAsia"/>
          <w:szCs w:val="24"/>
        </w:rPr>
        <w:t>道</w:t>
      </w:r>
      <w:r w:rsidRPr="00F3528E">
        <w:rPr>
          <w:szCs w:val="24"/>
        </w:rPr>
        <w:t>应紧贴沟底。</w:t>
      </w:r>
    </w:p>
    <w:p w:rsidR="008C708A" w:rsidRDefault="008C708A">
      <w:pPr>
        <w:widowControl/>
        <w:spacing w:line="240" w:lineRule="auto"/>
        <w:jc w:val="left"/>
        <w:rPr>
          <w:szCs w:val="24"/>
        </w:rPr>
      </w:pPr>
      <w:r>
        <w:rPr>
          <w:szCs w:val="24"/>
        </w:rPr>
        <w:br w:type="page"/>
      </w:r>
    </w:p>
    <w:p w:rsidR="00794DA2" w:rsidRPr="00F3528E" w:rsidRDefault="00794DA2" w:rsidP="00794DA2">
      <w:pPr>
        <w:pStyle w:val="3"/>
        <w:rPr>
          <w:szCs w:val="24"/>
        </w:rPr>
      </w:pPr>
      <w:r w:rsidRPr="00F3528E">
        <w:rPr>
          <w:rFonts w:hint="eastAsia"/>
          <w:szCs w:val="24"/>
        </w:rPr>
        <w:lastRenderedPageBreak/>
        <w:t>表</w:t>
      </w:r>
      <w:r w:rsidRPr="00F3528E">
        <w:rPr>
          <w:szCs w:val="24"/>
        </w:rPr>
        <w:t xml:space="preserve">6.2.4 </w:t>
      </w:r>
      <w:r w:rsidRPr="00F3528E">
        <w:rPr>
          <w:rFonts w:hint="eastAsia"/>
          <w:szCs w:val="24"/>
        </w:rPr>
        <w:t>沟底加宽裕量</w:t>
      </w:r>
      <w:r w:rsidRPr="00F3528E">
        <w:rPr>
          <w:rFonts w:hint="eastAsia"/>
          <w:szCs w:val="24"/>
        </w:rPr>
        <w:t>b</w:t>
      </w:r>
      <w:r w:rsidRPr="00F3528E">
        <w:rPr>
          <w:rFonts w:hint="eastAsia"/>
          <w:szCs w:val="24"/>
        </w:rPr>
        <w:t>（</w:t>
      </w:r>
      <w:r w:rsidRPr="00F3528E">
        <w:rPr>
          <w:rFonts w:hint="eastAsia"/>
          <w:szCs w:val="24"/>
        </w:rPr>
        <w:t>m</w:t>
      </w:r>
      <w:r w:rsidRPr="00F3528E">
        <w:rPr>
          <w:rFonts w:hint="eastAsia"/>
          <w:szCs w:val="24"/>
        </w:rPr>
        <w:t>）</w:t>
      </w:r>
    </w:p>
    <w:tbl>
      <w:tblPr>
        <w:tblStyle w:val="af0"/>
        <w:tblW w:w="0" w:type="auto"/>
        <w:tblLook w:val="04A0" w:firstRow="1" w:lastRow="0" w:firstColumn="1" w:lastColumn="0" w:noHBand="0" w:noVBand="1"/>
      </w:tblPr>
      <w:tblGrid>
        <w:gridCol w:w="727"/>
        <w:gridCol w:w="960"/>
        <w:gridCol w:w="731"/>
        <w:gridCol w:w="731"/>
        <w:gridCol w:w="732"/>
        <w:gridCol w:w="750"/>
        <w:gridCol w:w="733"/>
        <w:gridCol w:w="733"/>
        <w:gridCol w:w="733"/>
        <w:gridCol w:w="733"/>
        <w:gridCol w:w="733"/>
      </w:tblGrid>
      <w:tr w:rsidR="00794DA2" w:rsidRPr="00F710D3" w:rsidTr="00F710D3">
        <w:trPr>
          <w:trHeight w:val="454"/>
        </w:trPr>
        <w:tc>
          <w:tcPr>
            <w:tcW w:w="1687" w:type="dxa"/>
            <w:gridSpan w:val="2"/>
            <w:vMerge w:val="restart"/>
            <w:vAlign w:val="center"/>
          </w:tcPr>
          <w:p w:rsidR="001C0A55" w:rsidRPr="001C0A55" w:rsidRDefault="001C0A55">
            <w:pPr>
              <w:pStyle w:val="ab"/>
            </w:pPr>
            <w:r w:rsidRPr="001C0A55">
              <w:rPr>
                <w:rFonts w:hint="eastAsia"/>
              </w:rPr>
              <w:t>条件因素</w:t>
            </w:r>
          </w:p>
        </w:tc>
        <w:tc>
          <w:tcPr>
            <w:tcW w:w="2944" w:type="dxa"/>
            <w:gridSpan w:val="4"/>
            <w:vAlign w:val="center"/>
          </w:tcPr>
          <w:p w:rsidR="001C0A55" w:rsidRPr="001C0A55" w:rsidRDefault="001C0A55">
            <w:pPr>
              <w:pStyle w:val="ab"/>
            </w:pPr>
            <w:r w:rsidRPr="001C0A55">
              <w:rPr>
                <w:rFonts w:hint="eastAsia"/>
              </w:rPr>
              <w:t>沟上焊接</w:t>
            </w:r>
          </w:p>
        </w:tc>
        <w:tc>
          <w:tcPr>
            <w:tcW w:w="2199" w:type="dxa"/>
            <w:gridSpan w:val="3"/>
            <w:vAlign w:val="center"/>
          </w:tcPr>
          <w:p w:rsidR="001C0A55" w:rsidRPr="001C0A55" w:rsidRDefault="001C0A55">
            <w:pPr>
              <w:pStyle w:val="ab"/>
            </w:pPr>
            <w:r w:rsidRPr="001C0A55">
              <w:rPr>
                <w:rFonts w:hint="eastAsia"/>
              </w:rPr>
              <w:t>沟下手工电弧焊接</w:t>
            </w:r>
          </w:p>
        </w:tc>
        <w:tc>
          <w:tcPr>
            <w:tcW w:w="733" w:type="dxa"/>
            <w:vMerge w:val="restart"/>
            <w:vAlign w:val="center"/>
          </w:tcPr>
          <w:p w:rsidR="001C0A55" w:rsidRPr="001C0A55" w:rsidRDefault="001C0A55">
            <w:pPr>
              <w:pStyle w:val="ab"/>
            </w:pPr>
            <w:r w:rsidRPr="001C0A55">
              <w:rPr>
                <w:rFonts w:hint="eastAsia"/>
              </w:rPr>
              <w:t>沟下半自动焊接处管沟</w:t>
            </w:r>
          </w:p>
        </w:tc>
        <w:tc>
          <w:tcPr>
            <w:tcW w:w="733" w:type="dxa"/>
            <w:vMerge w:val="restart"/>
            <w:vAlign w:val="center"/>
          </w:tcPr>
          <w:p w:rsidR="001C0A55" w:rsidRPr="001C0A55" w:rsidRDefault="001C0A55">
            <w:pPr>
              <w:pStyle w:val="ab"/>
            </w:pPr>
            <w:r w:rsidRPr="001C0A55">
              <w:rPr>
                <w:rFonts w:hint="eastAsia"/>
              </w:rPr>
              <w:t>沟下焊接弯管及碰口出管沟</w:t>
            </w:r>
          </w:p>
        </w:tc>
      </w:tr>
      <w:tr w:rsidR="00794DA2" w:rsidRPr="00F710D3" w:rsidTr="00F710D3">
        <w:trPr>
          <w:trHeight w:val="454"/>
        </w:trPr>
        <w:tc>
          <w:tcPr>
            <w:tcW w:w="1687" w:type="dxa"/>
            <w:gridSpan w:val="2"/>
            <w:vMerge/>
            <w:vAlign w:val="center"/>
          </w:tcPr>
          <w:p w:rsidR="001C0A55" w:rsidRPr="001C0A55" w:rsidRDefault="001C0A55">
            <w:pPr>
              <w:pStyle w:val="ab"/>
            </w:pPr>
          </w:p>
        </w:tc>
        <w:tc>
          <w:tcPr>
            <w:tcW w:w="1462" w:type="dxa"/>
            <w:gridSpan w:val="2"/>
            <w:vAlign w:val="center"/>
          </w:tcPr>
          <w:p w:rsidR="001C0A55" w:rsidRPr="001C0A55" w:rsidRDefault="001C0A55">
            <w:pPr>
              <w:pStyle w:val="ab"/>
            </w:pPr>
            <w:r w:rsidRPr="001C0A55">
              <w:rPr>
                <w:rFonts w:hint="eastAsia"/>
              </w:rPr>
              <w:t>土质管沟</w:t>
            </w:r>
          </w:p>
        </w:tc>
        <w:tc>
          <w:tcPr>
            <w:tcW w:w="732" w:type="dxa"/>
            <w:vMerge w:val="restart"/>
            <w:vAlign w:val="center"/>
          </w:tcPr>
          <w:p w:rsidR="001C0A55" w:rsidRPr="001C0A55" w:rsidRDefault="001C0A55">
            <w:pPr>
              <w:pStyle w:val="ab"/>
            </w:pPr>
            <w:r w:rsidRPr="001C0A55">
              <w:rPr>
                <w:rFonts w:hint="eastAsia"/>
              </w:rPr>
              <w:t>岩石爆破管沟</w:t>
            </w:r>
          </w:p>
        </w:tc>
        <w:tc>
          <w:tcPr>
            <w:tcW w:w="750" w:type="dxa"/>
            <w:vMerge w:val="restart"/>
            <w:vAlign w:val="center"/>
          </w:tcPr>
          <w:p w:rsidR="001C0A55" w:rsidRPr="001C0A55" w:rsidRDefault="001C0A55">
            <w:pPr>
              <w:pStyle w:val="ab"/>
            </w:pPr>
            <w:r w:rsidRPr="001C0A55">
              <w:rPr>
                <w:rFonts w:hint="eastAsia"/>
              </w:rPr>
              <w:t>热煨弯管、冷弯管出管沟</w:t>
            </w:r>
          </w:p>
        </w:tc>
        <w:tc>
          <w:tcPr>
            <w:tcW w:w="1466" w:type="dxa"/>
            <w:gridSpan w:val="2"/>
            <w:vAlign w:val="center"/>
          </w:tcPr>
          <w:p w:rsidR="001C0A55" w:rsidRPr="001C0A55" w:rsidRDefault="001C0A55">
            <w:pPr>
              <w:pStyle w:val="ab"/>
            </w:pPr>
            <w:r w:rsidRPr="001C0A55">
              <w:rPr>
                <w:rFonts w:hint="eastAsia"/>
              </w:rPr>
              <w:t>土质管沟</w:t>
            </w:r>
          </w:p>
        </w:tc>
        <w:tc>
          <w:tcPr>
            <w:tcW w:w="733" w:type="dxa"/>
            <w:vMerge w:val="restart"/>
            <w:vAlign w:val="center"/>
          </w:tcPr>
          <w:p w:rsidR="001C0A55" w:rsidRPr="001C0A55" w:rsidRDefault="001C0A55">
            <w:pPr>
              <w:pStyle w:val="ab"/>
            </w:pPr>
            <w:r w:rsidRPr="001C0A55">
              <w:rPr>
                <w:rFonts w:hint="eastAsia"/>
              </w:rPr>
              <w:t>岩石爆破管沟</w:t>
            </w:r>
          </w:p>
        </w:tc>
        <w:tc>
          <w:tcPr>
            <w:tcW w:w="733" w:type="dxa"/>
            <w:vMerge/>
            <w:vAlign w:val="center"/>
          </w:tcPr>
          <w:p w:rsidR="001C0A55" w:rsidRPr="001C0A55" w:rsidRDefault="001C0A55">
            <w:pPr>
              <w:pStyle w:val="ab"/>
            </w:pPr>
          </w:p>
        </w:tc>
        <w:tc>
          <w:tcPr>
            <w:tcW w:w="733" w:type="dxa"/>
            <w:vMerge/>
            <w:vAlign w:val="center"/>
          </w:tcPr>
          <w:p w:rsidR="001C0A55" w:rsidRPr="001C0A55" w:rsidRDefault="001C0A55">
            <w:pPr>
              <w:pStyle w:val="ab"/>
            </w:pPr>
          </w:p>
        </w:tc>
      </w:tr>
      <w:tr w:rsidR="00794DA2" w:rsidRPr="00F710D3" w:rsidTr="00F710D3">
        <w:trPr>
          <w:trHeight w:val="454"/>
        </w:trPr>
        <w:tc>
          <w:tcPr>
            <w:tcW w:w="1687" w:type="dxa"/>
            <w:gridSpan w:val="2"/>
            <w:vMerge/>
            <w:vAlign w:val="center"/>
          </w:tcPr>
          <w:p w:rsidR="001C0A55" w:rsidRPr="001C0A55" w:rsidRDefault="001C0A55">
            <w:pPr>
              <w:pStyle w:val="ab"/>
            </w:pPr>
          </w:p>
        </w:tc>
        <w:tc>
          <w:tcPr>
            <w:tcW w:w="731" w:type="dxa"/>
            <w:vAlign w:val="center"/>
          </w:tcPr>
          <w:p w:rsidR="001C0A55" w:rsidRPr="001C0A55" w:rsidRDefault="001C0A55">
            <w:pPr>
              <w:pStyle w:val="ab"/>
            </w:pPr>
            <w:r w:rsidRPr="001C0A55">
              <w:rPr>
                <w:rFonts w:hint="eastAsia"/>
              </w:rPr>
              <w:t>沟中有水</w:t>
            </w:r>
          </w:p>
        </w:tc>
        <w:tc>
          <w:tcPr>
            <w:tcW w:w="731" w:type="dxa"/>
            <w:vAlign w:val="center"/>
          </w:tcPr>
          <w:p w:rsidR="001C0A55" w:rsidRPr="001C0A55" w:rsidRDefault="001C0A55">
            <w:pPr>
              <w:pStyle w:val="ab"/>
            </w:pPr>
            <w:r w:rsidRPr="001C0A55">
              <w:rPr>
                <w:rFonts w:hint="eastAsia"/>
              </w:rPr>
              <w:t>沟中无水</w:t>
            </w:r>
          </w:p>
        </w:tc>
        <w:tc>
          <w:tcPr>
            <w:tcW w:w="732" w:type="dxa"/>
            <w:vMerge/>
            <w:vAlign w:val="center"/>
          </w:tcPr>
          <w:p w:rsidR="001C0A55" w:rsidRPr="001C0A55" w:rsidRDefault="001C0A55">
            <w:pPr>
              <w:pStyle w:val="ab"/>
            </w:pPr>
          </w:p>
        </w:tc>
        <w:tc>
          <w:tcPr>
            <w:tcW w:w="750" w:type="dxa"/>
            <w:vMerge/>
            <w:vAlign w:val="center"/>
          </w:tcPr>
          <w:p w:rsidR="001C0A55" w:rsidRPr="001C0A55" w:rsidRDefault="001C0A55">
            <w:pPr>
              <w:pStyle w:val="ab"/>
            </w:pPr>
          </w:p>
        </w:tc>
        <w:tc>
          <w:tcPr>
            <w:tcW w:w="733" w:type="dxa"/>
            <w:vAlign w:val="center"/>
          </w:tcPr>
          <w:p w:rsidR="001C0A55" w:rsidRPr="001C0A55" w:rsidRDefault="001C0A55">
            <w:pPr>
              <w:pStyle w:val="ab"/>
            </w:pPr>
            <w:r w:rsidRPr="001C0A55">
              <w:rPr>
                <w:rFonts w:hint="eastAsia"/>
              </w:rPr>
              <w:t>沟中有水</w:t>
            </w:r>
          </w:p>
        </w:tc>
        <w:tc>
          <w:tcPr>
            <w:tcW w:w="733" w:type="dxa"/>
            <w:vAlign w:val="center"/>
          </w:tcPr>
          <w:p w:rsidR="001C0A55" w:rsidRPr="001C0A55" w:rsidRDefault="001C0A55">
            <w:pPr>
              <w:pStyle w:val="ab"/>
            </w:pPr>
            <w:r w:rsidRPr="001C0A55">
              <w:rPr>
                <w:rFonts w:hint="eastAsia"/>
              </w:rPr>
              <w:t>沟中无水</w:t>
            </w:r>
          </w:p>
        </w:tc>
        <w:tc>
          <w:tcPr>
            <w:tcW w:w="733" w:type="dxa"/>
            <w:vMerge/>
            <w:vAlign w:val="center"/>
          </w:tcPr>
          <w:p w:rsidR="001C0A55" w:rsidRPr="001C0A55" w:rsidRDefault="001C0A55">
            <w:pPr>
              <w:pStyle w:val="ab"/>
            </w:pPr>
          </w:p>
        </w:tc>
        <w:tc>
          <w:tcPr>
            <w:tcW w:w="733" w:type="dxa"/>
            <w:vMerge/>
            <w:vAlign w:val="center"/>
          </w:tcPr>
          <w:p w:rsidR="001C0A55" w:rsidRPr="001C0A55" w:rsidRDefault="001C0A55">
            <w:pPr>
              <w:pStyle w:val="ab"/>
            </w:pPr>
          </w:p>
        </w:tc>
        <w:tc>
          <w:tcPr>
            <w:tcW w:w="733" w:type="dxa"/>
            <w:vMerge/>
            <w:vAlign w:val="center"/>
          </w:tcPr>
          <w:p w:rsidR="001C0A55" w:rsidRPr="001C0A55" w:rsidRDefault="001C0A55">
            <w:pPr>
              <w:pStyle w:val="ab"/>
            </w:pPr>
          </w:p>
        </w:tc>
      </w:tr>
      <w:tr w:rsidR="00794DA2" w:rsidRPr="00F710D3" w:rsidTr="00F710D3">
        <w:trPr>
          <w:trHeight w:val="454"/>
        </w:trPr>
        <w:tc>
          <w:tcPr>
            <w:tcW w:w="727" w:type="dxa"/>
            <w:vMerge w:val="restart"/>
            <w:vAlign w:val="center"/>
          </w:tcPr>
          <w:p w:rsidR="001C0A55" w:rsidRPr="001C0A55" w:rsidRDefault="001C0A55">
            <w:pPr>
              <w:pStyle w:val="ab"/>
            </w:pPr>
            <w:r w:rsidRPr="001C0A55">
              <w:t>b</w:t>
            </w:r>
            <w:r w:rsidRPr="001C0A55">
              <w:rPr>
                <w:rFonts w:hint="eastAsia"/>
              </w:rPr>
              <w:t>值</w:t>
            </w:r>
          </w:p>
        </w:tc>
        <w:tc>
          <w:tcPr>
            <w:tcW w:w="960" w:type="dxa"/>
            <w:vAlign w:val="center"/>
          </w:tcPr>
          <w:p w:rsidR="001C0A55" w:rsidRPr="001C0A55" w:rsidRDefault="001C0A55">
            <w:pPr>
              <w:pStyle w:val="ab"/>
            </w:pPr>
            <w:r w:rsidRPr="001C0A55">
              <w:rPr>
                <w:rFonts w:hint="eastAsia"/>
              </w:rPr>
              <w:t>沟深</w:t>
            </w:r>
            <w:r w:rsidRPr="001C0A55">
              <w:t>3m</w:t>
            </w:r>
            <w:r w:rsidRPr="001C0A55">
              <w:rPr>
                <w:rFonts w:hint="eastAsia"/>
              </w:rPr>
              <w:t>以内</w:t>
            </w:r>
          </w:p>
        </w:tc>
        <w:tc>
          <w:tcPr>
            <w:tcW w:w="731" w:type="dxa"/>
            <w:vAlign w:val="center"/>
          </w:tcPr>
          <w:p w:rsidR="001C0A55" w:rsidRPr="001C0A55" w:rsidRDefault="001C0A55">
            <w:pPr>
              <w:pStyle w:val="ab"/>
            </w:pPr>
            <w:r w:rsidRPr="001C0A55">
              <w:t>0.7</w:t>
            </w:r>
          </w:p>
        </w:tc>
        <w:tc>
          <w:tcPr>
            <w:tcW w:w="731" w:type="dxa"/>
            <w:vAlign w:val="center"/>
          </w:tcPr>
          <w:p w:rsidR="001C0A55" w:rsidRPr="001C0A55" w:rsidRDefault="001C0A55">
            <w:pPr>
              <w:pStyle w:val="ab"/>
            </w:pPr>
            <w:r w:rsidRPr="001C0A55">
              <w:t>0.5</w:t>
            </w:r>
          </w:p>
        </w:tc>
        <w:tc>
          <w:tcPr>
            <w:tcW w:w="732" w:type="dxa"/>
            <w:vAlign w:val="center"/>
          </w:tcPr>
          <w:p w:rsidR="001C0A55" w:rsidRPr="001C0A55" w:rsidRDefault="001C0A55">
            <w:pPr>
              <w:pStyle w:val="ab"/>
            </w:pPr>
            <w:r w:rsidRPr="001C0A55">
              <w:t>0.9</w:t>
            </w:r>
          </w:p>
        </w:tc>
        <w:tc>
          <w:tcPr>
            <w:tcW w:w="750" w:type="dxa"/>
            <w:vAlign w:val="center"/>
          </w:tcPr>
          <w:p w:rsidR="001C0A55" w:rsidRPr="001C0A55" w:rsidRDefault="001C0A55">
            <w:pPr>
              <w:pStyle w:val="ab"/>
            </w:pPr>
            <w:r w:rsidRPr="001C0A55">
              <w:t>1.5</w:t>
            </w:r>
          </w:p>
        </w:tc>
        <w:tc>
          <w:tcPr>
            <w:tcW w:w="733" w:type="dxa"/>
            <w:vAlign w:val="center"/>
          </w:tcPr>
          <w:p w:rsidR="001C0A55" w:rsidRPr="001C0A55" w:rsidRDefault="001C0A55">
            <w:pPr>
              <w:pStyle w:val="ab"/>
            </w:pPr>
            <w:r w:rsidRPr="001C0A55">
              <w:t>1.0</w:t>
            </w:r>
          </w:p>
        </w:tc>
        <w:tc>
          <w:tcPr>
            <w:tcW w:w="733" w:type="dxa"/>
            <w:vAlign w:val="center"/>
          </w:tcPr>
          <w:p w:rsidR="001C0A55" w:rsidRPr="001C0A55" w:rsidRDefault="001C0A55">
            <w:pPr>
              <w:pStyle w:val="ab"/>
            </w:pPr>
            <w:r w:rsidRPr="001C0A55">
              <w:t>0.8</w:t>
            </w:r>
          </w:p>
        </w:tc>
        <w:tc>
          <w:tcPr>
            <w:tcW w:w="733" w:type="dxa"/>
            <w:vAlign w:val="center"/>
          </w:tcPr>
          <w:p w:rsidR="001C0A55" w:rsidRPr="001C0A55" w:rsidRDefault="001C0A55">
            <w:pPr>
              <w:pStyle w:val="ab"/>
            </w:pPr>
            <w:r w:rsidRPr="001C0A55">
              <w:t>0.9</w:t>
            </w:r>
          </w:p>
        </w:tc>
        <w:tc>
          <w:tcPr>
            <w:tcW w:w="733" w:type="dxa"/>
            <w:vAlign w:val="center"/>
          </w:tcPr>
          <w:p w:rsidR="001C0A55" w:rsidRPr="001C0A55" w:rsidRDefault="001C0A55">
            <w:pPr>
              <w:pStyle w:val="ab"/>
            </w:pPr>
            <w:r w:rsidRPr="001C0A55">
              <w:t>1.6</w:t>
            </w:r>
          </w:p>
        </w:tc>
        <w:tc>
          <w:tcPr>
            <w:tcW w:w="733" w:type="dxa"/>
            <w:vAlign w:val="center"/>
          </w:tcPr>
          <w:p w:rsidR="001C0A55" w:rsidRPr="001C0A55" w:rsidRDefault="001C0A55">
            <w:pPr>
              <w:pStyle w:val="ab"/>
            </w:pPr>
            <w:r w:rsidRPr="001C0A55">
              <w:t>2.0</w:t>
            </w:r>
          </w:p>
        </w:tc>
      </w:tr>
      <w:tr w:rsidR="00794DA2" w:rsidRPr="00F710D3" w:rsidTr="00F710D3">
        <w:trPr>
          <w:trHeight w:val="454"/>
        </w:trPr>
        <w:tc>
          <w:tcPr>
            <w:tcW w:w="727" w:type="dxa"/>
            <w:vMerge/>
            <w:vAlign w:val="center"/>
          </w:tcPr>
          <w:p w:rsidR="001C0A55" w:rsidRPr="001C0A55" w:rsidRDefault="001C0A55">
            <w:pPr>
              <w:pStyle w:val="ab"/>
            </w:pPr>
          </w:p>
        </w:tc>
        <w:tc>
          <w:tcPr>
            <w:tcW w:w="960" w:type="dxa"/>
            <w:vAlign w:val="center"/>
          </w:tcPr>
          <w:p w:rsidR="001C0A55" w:rsidRPr="001C0A55" w:rsidRDefault="001C0A55">
            <w:pPr>
              <w:pStyle w:val="ab"/>
            </w:pPr>
            <w:r w:rsidRPr="001C0A55">
              <w:rPr>
                <w:rFonts w:hint="eastAsia"/>
              </w:rPr>
              <w:t>沟深</w:t>
            </w:r>
            <w:r w:rsidRPr="001C0A55">
              <w:t>3m~5m</w:t>
            </w:r>
          </w:p>
        </w:tc>
        <w:tc>
          <w:tcPr>
            <w:tcW w:w="731" w:type="dxa"/>
            <w:vAlign w:val="center"/>
          </w:tcPr>
          <w:p w:rsidR="001C0A55" w:rsidRPr="001C0A55" w:rsidRDefault="001C0A55">
            <w:pPr>
              <w:pStyle w:val="ab"/>
            </w:pPr>
            <w:r w:rsidRPr="001C0A55">
              <w:t>0.9</w:t>
            </w:r>
          </w:p>
        </w:tc>
        <w:tc>
          <w:tcPr>
            <w:tcW w:w="731" w:type="dxa"/>
            <w:vAlign w:val="center"/>
          </w:tcPr>
          <w:p w:rsidR="001C0A55" w:rsidRPr="001C0A55" w:rsidRDefault="001C0A55">
            <w:pPr>
              <w:pStyle w:val="ab"/>
            </w:pPr>
            <w:r w:rsidRPr="001C0A55">
              <w:t>0.7</w:t>
            </w:r>
          </w:p>
        </w:tc>
        <w:tc>
          <w:tcPr>
            <w:tcW w:w="732" w:type="dxa"/>
            <w:vAlign w:val="center"/>
          </w:tcPr>
          <w:p w:rsidR="001C0A55" w:rsidRPr="001C0A55" w:rsidRDefault="001C0A55">
            <w:pPr>
              <w:pStyle w:val="ab"/>
            </w:pPr>
            <w:r w:rsidRPr="001C0A55">
              <w:t>1.1</w:t>
            </w:r>
          </w:p>
        </w:tc>
        <w:tc>
          <w:tcPr>
            <w:tcW w:w="750" w:type="dxa"/>
            <w:vAlign w:val="center"/>
          </w:tcPr>
          <w:p w:rsidR="001C0A55" w:rsidRPr="001C0A55" w:rsidRDefault="001C0A55">
            <w:pPr>
              <w:pStyle w:val="ab"/>
            </w:pPr>
            <w:r w:rsidRPr="001C0A55">
              <w:t>1.5</w:t>
            </w:r>
          </w:p>
        </w:tc>
        <w:tc>
          <w:tcPr>
            <w:tcW w:w="733" w:type="dxa"/>
            <w:vAlign w:val="center"/>
          </w:tcPr>
          <w:p w:rsidR="001C0A55" w:rsidRPr="001C0A55" w:rsidRDefault="001C0A55">
            <w:pPr>
              <w:pStyle w:val="ab"/>
            </w:pPr>
            <w:r w:rsidRPr="001C0A55">
              <w:t>1.2</w:t>
            </w:r>
          </w:p>
        </w:tc>
        <w:tc>
          <w:tcPr>
            <w:tcW w:w="733" w:type="dxa"/>
            <w:vAlign w:val="center"/>
          </w:tcPr>
          <w:p w:rsidR="001C0A55" w:rsidRPr="001C0A55" w:rsidRDefault="001C0A55">
            <w:pPr>
              <w:pStyle w:val="ab"/>
            </w:pPr>
            <w:r w:rsidRPr="001C0A55">
              <w:t>1.0</w:t>
            </w:r>
          </w:p>
        </w:tc>
        <w:tc>
          <w:tcPr>
            <w:tcW w:w="733" w:type="dxa"/>
            <w:vAlign w:val="center"/>
          </w:tcPr>
          <w:p w:rsidR="001C0A55" w:rsidRPr="001C0A55" w:rsidRDefault="001C0A55">
            <w:pPr>
              <w:pStyle w:val="ab"/>
            </w:pPr>
            <w:r w:rsidRPr="001C0A55">
              <w:t>1.1</w:t>
            </w:r>
          </w:p>
        </w:tc>
        <w:tc>
          <w:tcPr>
            <w:tcW w:w="733" w:type="dxa"/>
            <w:vAlign w:val="center"/>
          </w:tcPr>
          <w:p w:rsidR="001C0A55" w:rsidRPr="001C0A55" w:rsidRDefault="001C0A55">
            <w:pPr>
              <w:pStyle w:val="ab"/>
            </w:pPr>
            <w:r w:rsidRPr="001C0A55">
              <w:t>1.6</w:t>
            </w:r>
          </w:p>
        </w:tc>
        <w:tc>
          <w:tcPr>
            <w:tcW w:w="733" w:type="dxa"/>
            <w:vAlign w:val="center"/>
          </w:tcPr>
          <w:p w:rsidR="001C0A55" w:rsidRPr="001C0A55" w:rsidRDefault="001C0A55">
            <w:pPr>
              <w:pStyle w:val="ab"/>
            </w:pPr>
            <w:r w:rsidRPr="001C0A55">
              <w:t>2.0</w:t>
            </w:r>
          </w:p>
        </w:tc>
      </w:tr>
    </w:tbl>
    <w:p w:rsidR="00794DA2" w:rsidRPr="00F3528E" w:rsidRDefault="00794DA2" w:rsidP="00794DA2">
      <w:pPr>
        <w:rPr>
          <w:szCs w:val="24"/>
        </w:rPr>
      </w:pPr>
      <w:r w:rsidRPr="00F3528E">
        <w:rPr>
          <w:rFonts w:hint="eastAsia"/>
          <w:szCs w:val="24"/>
        </w:rPr>
        <w:t>6</w:t>
      </w:r>
      <w:r w:rsidRPr="00F3528E">
        <w:rPr>
          <w:szCs w:val="24"/>
        </w:rPr>
        <w:t xml:space="preserve">.2.5 </w:t>
      </w:r>
      <w:r w:rsidRPr="00F3528E">
        <w:rPr>
          <w:szCs w:val="24"/>
        </w:rPr>
        <w:t>管沟边坡坡度应根据试挖或土壤的内摩擦角、</w:t>
      </w:r>
      <w:r w:rsidRPr="00F3528E">
        <w:rPr>
          <w:rFonts w:hint="eastAsia"/>
          <w:szCs w:val="24"/>
        </w:rPr>
        <w:t>黏</w:t>
      </w:r>
      <w:r w:rsidRPr="00F3528E">
        <w:rPr>
          <w:szCs w:val="24"/>
        </w:rPr>
        <w:t>聚力、湿度、密度等物理力学性质确定。</w:t>
      </w:r>
    </w:p>
    <w:p w:rsidR="00794DA2" w:rsidRPr="00F3528E" w:rsidRDefault="00794DA2" w:rsidP="00794DA2">
      <w:pPr>
        <w:rPr>
          <w:szCs w:val="24"/>
        </w:rPr>
      </w:pPr>
      <w:r w:rsidRPr="00F3528E">
        <w:rPr>
          <w:szCs w:val="24"/>
        </w:rPr>
        <w:t xml:space="preserve">6.2.6 </w:t>
      </w:r>
      <w:r w:rsidRPr="00F3528E">
        <w:rPr>
          <w:rFonts w:hint="eastAsia"/>
          <w:szCs w:val="24"/>
        </w:rPr>
        <w:t>管沟回填土</w:t>
      </w:r>
      <w:r>
        <w:rPr>
          <w:rFonts w:hint="eastAsia"/>
          <w:szCs w:val="24"/>
        </w:rPr>
        <w:t>设计</w:t>
      </w:r>
      <w:r w:rsidRPr="00F3528E">
        <w:rPr>
          <w:rFonts w:hint="eastAsia"/>
          <w:szCs w:val="24"/>
        </w:rPr>
        <w:t>应符合下列规定：</w:t>
      </w:r>
    </w:p>
    <w:p w:rsidR="00794DA2" w:rsidRPr="00F3528E" w:rsidRDefault="00794DA2" w:rsidP="00794DA2">
      <w:pPr>
        <w:ind w:firstLine="480"/>
        <w:rPr>
          <w:szCs w:val="24"/>
        </w:rPr>
      </w:pPr>
      <w:r w:rsidRPr="00F3528E">
        <w:rPr>
          <w:szCs w:val="24"/>
        </w:rPr>
        <w:t xml:space="preserve">1 </w:t>
      </w:r>
      <w:r w:rsidRPr="00F3528E">
        <w:rPr>
          <w:szCs w:val="24"/>
        </w:rPr>
        <w:t>岩石、卵砾石、冻土段管沟，应在沟底先铺设细土或砂垫</w:t>
      </w:r>
      <w:r w:rsidRPr="00F3528E">
        <w:rPr>
          <w:rFonts w:hint="eastAsia"/>
          <w:szCs w:val="24"/>
        </w:rPr>
        <w:t>层，压实后的厚度不宜小于</w:t>
      </w:r>
      <w:r w:rsidRPr="00F3528E">
        <w:rPr>
          <w:szCs w:val="24"/>
        </w:rPr>
        <w:t>0.2m</w:t>
      </w:r>
      <w:r>
        <w:rPr>
          <w:rFonts w:hint="eastAsia"/>
          <w:szCs w:val="24"/>
        </w:rPr>
        <w:t>；</w:t>
      </w:r>
    </w:p>
    <w:p w:rsidR="00794DA2" w:rsidRPr="00F3528E" w:rsidRDefault="00794DA2" w:rsidP="00794DA2">
      <w:pPr>
        <w:ind w:firstLine="480"/>
        <w:rPr>
          <w:szCs w:val="24"/>
        </w:rPr>
      </w:pPr>
      <w:r w:rsidRPr="00F3528E">
        <w:rPr>
          <w:szCs w:val="24"/>
        </w:rPr>
        <w:t xml:space="preserve">2 </w:t>
      </w:r>
      <w:r w:rsidRPr="00F3528E">
        <w:rPr>
          <w:szCs w:val="24"/>
        </w:rPr>
        <w:t>回填岩石、砾石、冻土段的管沟时，应先用细土或砂回填至</w:t>
      </w:r>
      <w:r w:rsidRPr="00F3528E">
        <w:rPr>
          <w:rFonts w:hint="eastAsia"/>
          <w:szCs w:val="24"/>
        </w:rPr>
        <w:t>管顶以上</w:t>
      </w:r>
      <w:r w:rsidRPr="00F3528E">
        <w:rPr>
          <w:szCs w:val="24"/>
        </w:rPr>
        <w:t>0.3m</w:t>
      </w:r>
      <w:r w:rsidRPr="00F3528E">
        <w:rPr>
          <w:szCs w:val="24"/>
        </w:rPr>
        <w:t>后，方可用原状土回填，回填土中的岩石和碎石块</w:t>
      </w:r>
      <w:r w:rsidRPr="00F3528E">
        <w:rPr>
          <w:rFonts w:hint="eastAsia"/>
          <w:szCs w:val="24"/>
        </w:rPr>
        <w:t>最大粒径不应超过</w:t>
      </w:r>
      <w:r w:rsidRPr="00F3528E">
        <w:rPr>
          <w:szCs w:val="24"/>
        </w:rPr>
        <w:t>250mm</w:t>
      </w:r>
      <w:r>
        <w:rPr>
          <w:rFonts w:hint="eastAsia"/>
          <w:szCs w:val="24"/>
        </w:rPr>
        <w:t>；</w:t>
      </w:r>
    </w:p>
    <w:p w:rsidR="00794DA2" w:rsidRPr="00F3528E" w:rsidRDefault="00794DA2" w:rsidP="00794DA2">
      <w:pPr>
        <w:ind w:firstLine="480"/>
        <w:rPr>
          <w:szCs w:val="24"/>
        </w:rPr>
      </w:pPr>
      <w:r w:rsidRPr="00F3528E">
        <w:rPr>
          <w:szCs w:val="24"/>
        </w:rPr>
        <w:t xml:space="preserve">3 </w:t>
      </w:r>
      <w:r w:rsidRPr="00F3528E">
        <w:rPr>
          <w:szCs w:val="24"/>
        </w:rPr>
        <w:t>管顶和管底用的细土或砂的最大粒径应根据外防腐涂层</w:t>
      </w:r>
      <w:r w:rsidR="004B0D7B">
        <w:rPr>
          <w:rFonts w:hint="eastAsia"/>
          <w:szCs w:val="24"/>
        </w:rPr>
        <w:t>的类型确定</w:t>
      </w:r>
      <w:r w:rsidR="00FE1863">
        <w:rPr>
          <w:rFonts w:hint="eastAsia"/>
          <w:szCs w:val="24"/>
        </w:rPr>
        <w:t>；</w:t>
      </w:r>
      <w:r w:rsidR="004B0D7B" w:rsidRPr="00F3528E">
        <w:rPr>
          <w:szCs w:val="24"/>
        </w:rPr>
        <w:t xml:space="preserve"> </w:t>
      </w:r>
    </w:p>
    <w:p w:rsidR="00794DA2" w:rsidRDefault="00362B7D" w:rsidP="00794DA2">
      <w:pPr>
        <w:ind w:firstLine="480"/>
        <w:rPr>
          <w:szCs w:val="24"/>
        </w:rPr>
      </w:pPr>
      <w:r>
        <w:rPr>
          <w:rFonts w:hint="eastAsia"/>
          <w:szCs w:val="24"/>
        </w:rPr>
        <w:t>4</w:t>
      </w:r>
      <w:r w:rsidR="00794DA2" w:rsidRPr="00F3528E">
        <w:rPr>
          <w:szCs w:val="24"/>
        </w:rPr>
        <w:t xml:space="preserve"> </w:t>
      </w:r>
      <w:r w:rsidR="00794DA2" w:rsidRPr="00F3528E">
        <w:rPr>
          <w:rFonts w:hint="eastAsia"/>
          <w:szCs w:val="24"/>
        </w:rPr>
        <w:t>浆体</w:t>
      </w:r>
      <w:r w:rsidR="00794DA2" w:rsidRPr="00F3528E">
        <w:rPr>
          <w:szCs w:val="24"/>
        </w:rPr>
        <w:t>管道出土端、进出</w:t>
      </w:r>
      <w:r w:rsidR="00794DA2">
        <w:rPr>
          <w:rFonts w:hint="eastAsia"/>
          <w:szCs w:val="24"/>
        </w:rPr>
        <w:t>泵</w:t>
      </w:r>
      <w:r w:rsidR="00794DA2" w:rsidRPr="00F3528E">
        <w:rPr>
          <w:szCs w:val="24"/>
        </w:rPr>
        <w:t>站</w:t>
      </w:r>
      <w:r w:rsidR="00794DA2">
        <w:rPr>
          <w:rFonts w:hint="eastAsia"/>
          <w:szCs w:val="24"/>
        </w:rPr>
        <w:t>、</w:t>
      </w:r>
      <w:r w:rsidR="00794DA2" w:rsidRPr="00F3528E">
        <w:rPr>
          <w:szCs w:val="24"/>
        </w:rPr>
        <w:t>阀</w:t>
      </w:r>
      <w:r w:rsidR="00794DA2">
        <w:rPr>
          <w:rFonts w:hint="eastAsia"/>
          <w:szCs w:val="24"/>
        </w:rPr>
        <w:t>站</w:t>
      </w:r>
      <w:r w:rsidR="00794DA2" w:rsidRPr="00F3528E">
        <w:rPr>
          <w:szCs w:val="24"/>
        </w:rPr>
        <w:t>和固定墩前后段，回填土</w:t>
      </w:r>
      <w:r w:rsidR="00794DA2" w:rsidRPr="00F3528E">
        <w:rPr>
          <w:rFonts w:hint="eastAsia"/>
          <w:szCs w:val="24"/>
        </w:rPr>
        <w:t>时应分层</w:t>
      </w:r>
      <w:r w:rsidR="00794DA2">
        <w:rPr>
          <w:rFonts w:hint="eastAsia"/>
          <w:szCs w:val="24"/>
        </w:rPr>
        <w:t>夯</w:t>
      </w:r>
      <w:r>
        <w:rPr>
          <w:rFonts w:hint="eastAsia"/>
          <w:szCs w:val="24"/>
        </w:rPr>
        <w:t>实</w:t>
      </w:r>
      <w:r w:rsidR="00FE1863">
        <w:rPr>
          <w:rFonts w:hint="eastAsia"/>
          <w:szCs w:val="24"/>
        </w:rPr>
        <w:t>；</w:t>
      </w:r>
    </w:p>
    <w:p w:rsidR="00842E8C" w:rsidRPr="00F3528E" w:rsidRDefault="00842E8C" w:rsidP="00794DA2">
      <w:pPr>
        <w:ind w:firstLine="480"/>
        <w:rPr>
          <w:szCs w:val="24"/>
        </w:rPr>
      </w:pPr>
      <w:r>
        <w:rPr>
          <w:rFonts w:hint="eastAsia"/>
          <w:szCs w:val="24"/>
        </w:rPr>
        <w:t xml:space="preserve">5 </w:t>
      </w:r>
      <w:r w:rsidRPr="00F3528E">
        <w:rPr>
          <w:rFonts w:hint="eastAsia"/>
          <w:szCs w:val="24"/>
        </w:rPr>
        <w:t>管沟回填后，应恢复原地貌</w:t>
      </w:r>
      <w:r>
        <w:rPr>
          <w:rFonts w:hint="eastAsia"/>
          <w:szCs w:val="24"/>
        </w:rPr>
        <w:t>。</w:t>
      </w:r>
    </w:p>
    <w:p w:rsidR="00794DA2" w:rsidRPr="00F3528E" w:rsidRDefault="00794DA2" w:rsidP="00794DA2">
      <w:pPr>
        <w:rPr>
          <w:szCs w:val="24"/>
        </w:rPr>
      </w:pPr>
      <w:r w:rsidRPr="00F3528E">
        <w:rPr>
          <w:szCs w:val="24"/>
        </w:rPr>
        <w:t>6</w:t>
      </w:r>
      <w:r w:rsidRPr="00F3528E">
        <w:rPr>
          <w:rFonts w:hint="eastAsia"/>
          <w:szCs w:val="24"/>
        </w:rPr>
        <w:t>.2</w:t>
      </w:r>
      <w:r w:rsidRPr="00F3528E">
        <w:rPr>
          <w:szCs w:val="24"/>
        </w:rPr>
        <w:t>.</w:t>
      </w:r>
      <w:r w:rsidR="00842E8C">
        <w:rPr>
          <w:rFonts w:hint="eastAsia"/>
          <w:szCs w:val="24"/>
        </w:rPr>
        <w:t>7</w:t>
      </w:r>
      <w:r w:rsidRPr="00F3528E">
        <w:rPr>
          <w:szCs w:val="24"/>
        </w:rPr>
        <w:t xml:space="preserve"> </w:t>
      </w:r>
      <w:r w:rsidRPr="00F3528E">
        <w:rPr>
          <w:szCs w:val="24"/>
        </w:rPr>
        <w:t>当</w:t>
      </w:r>
      <w:r w:rsidRPr="00F3528E">
        <w:rPr>
          <w:rFonts w:hint="eastAsia"/>
          <w:szCs w:val="24"/>
        </w:rPr>
        <w:t>浆体</w:t>
      </w:r>
      <w:r w:rsidRPr="00F3528E">
        <w:rPr>
          <w:szCs w:val="24"/>
        </w:rPr>
        <w:t>管道一侧邻近冲沟或陡坎时，应对冲沟的边坡、沟底和陡坎采取加固措施。</w:t>
      </w:r>
    </w:p>
    <w:p w:rsidR="00842E8C" w:rsidRPr="00F3528E" w:rsidRDefault="00794DA2" w:rsidP="00842E8C">
      <w:pPr>
        <w:rPr>
          <w:szCs w:val="24"/>
        </w:rPr>
      </w:pPr>
      <w:r w:rsidRPr="00F3528E">
        <w:rPr>
          <w:szCs w:val="24"/>
        </w:rPr>
        <w:lastRenderedPageBreak/>
        <w:t>6.2.</w:t>
      </w:r>
      <w:r w:rsidR="00842E8C">
        <w:rPr>
          <w:rFonts w:hint="eastAsia"/>
          <w:szCs w:val="24"/>
        </w:rPr>
        <w:t>8</w:t>
      </w:r>
      <w:r w:rsidRPr="00F3528E">
        <w:rPr>
          <w:szCs w:val="24"/>
        </w:rPr>
        <w:t xml:space="preserve"> </w:t>
      </w:r>
      <w:r w:rsidRPr="00F3528E">
        <w:rPr>
          <w:rFonts w:hint="eastAsia"/>
          <w:szCs w:val="24"/>
        </w:rPr>
        <w:t>浆体</w:t>
      </w:r>
      <w:r w:rsidRPr="00F3528E">
        <w:rPr>
          <w:szCs w:val="24"/>
        </w:rPr>
        <w:t>管道采取土堤埋设时，</w:t>
      </w:r>
      <w:r w:rsidR="00842E8C">
        <w:rPr>
          <w:rFonts w:hint="eastAsia"/>
          <w:szCs w:val="24"/>
        </w:rPr>
        <w:t>宜按</w:t>
      </w:r>
      <w:r w:rsidR="002525F5">
        <w:rPr>
          <w:rFonts w:hint="eastAsia"/>
          <w:szCs w:val="24"/>
        </w:rPr>
        <w:t>现行国家标准</w:t>
      </w:r>
      <w:r w:rsidR="002525F5" w:rsidRPr="002525F5">
        <w:rPr>
          <w:rFonts w:hint="eastAsia"/>
          <w:szCs w:val="24"/>
        </w:rPr>
        <w:t>《输油管道工程设计规范》</w:t>
      </w:r>
      <w:r w:rsidR="002525F5" w:rsidRPr="002525F5">
        <w:rPr>
          <w:rFonts w:hint="eastAsia"/>
          <w:szCs w:val="24"/>
        </w:rPr>
        <w:t>GB 50253</w:t>
      </w:r>
      <w:r w:rsidR="003A4C22">
        <w:rPr>
          <w:rFonts w:hint="eastAsia"/>
          <w:szCs w:val="24"/>
        </w:rPr>
        <w:t>的相关规定执行。</w:t>
      </w:r>
    </w:p>
    <w:p w:rsidR="00794DA2" w:rsidRPr="00F3528E" w:rsidRDefault="00794DA2" w:rsidP="00794DA2">
      <w:pPr>
        <w:rPr>
          <w:szCs w:val="24"/>
        </w:rPr>
      </w:pPr>
      <w:r w:rsidRPr="00F3528E">
        <w:rPr>
          <w:szCs w:val="24"/>
        </w:rPr>
        <w:t>6.2.</w:t>
      </w:r>
      <w:r w:rsidR="00842E8C">
        <w:rPr>
          <w:rFonts w:hint="eastAsia"/>
          <w:szCs w:val="24"/>
        </w:rPr>
        <w:t xml:space="preserve">9 </w:t>
      </w:r>
      <w:r w:rsidRPr="00F3528E">
        <w:rPr>
          <w:szCs w:val="24"/>
        </w:rPr>
        <w:t>地上敷设的</w:t>
      </w:r>
      <w:r w:rsidRPr="00F3528E">
        <w:rPr>
          <w:rFonts w:hint="eastAsia"/>
          <w:szCs w:val="24"/>
        </w:rPr>
        <w:t>浆体</w:t>
      </w:r>
      <w:r w:rsidRPr="00F3528E">
        <w:rPr>
          <w:szCs w:val="24"/>
        </w:rPr>
        <w:t>管道</w:t>
      </w:r>
      <w:r w:rsidR="003A4C22">
        <w:rPr>
          <w:rFonts w:hint="eastAsia"/>
          <w:szCs w:val="24"/>
        </w:rPr>
        <w:t>宜</w:t>
      </w:r>
      <w:r w:rsidRPr="00F3528E">
        <w:rPr>
          <w:szCs w:val="24"/>
        </w:rPr>
        <w:t>采取措施补偿管道轴向变形。</w:t>
      </w:r>
    </w:p>
    <w:p w:rsidR="00794DA2" w:rsidRPr="00F3528E" w:rsidRDefault="00794DA2" w:rsidP="00794DA2">
      <w:pPr>
        <w:rPr>
          <w:szCs w:val="24"/>
        </w:rPr>
      </w:pPr>
      <w:r w:rsidRPr="00F3528E">
        <w:rPr>
          <w:szCs w:val="24"/>
        </w:rPr>
        <w:t>6.2.1</w:t>
      </w:r>
      <w:r w:rsidR="00842E8C">
        <w:rPr>
          <w:rFonts w:hint="eastAsia"/>
          <w:szCs w:val="24"/>
        </w:rPr>
        <w:t>0</w:t>
      </w:r>
      <w:r w:rsidRPr="00F3528E">
        <w:rPr>
          <w:szCs w:val="24"/>
        </w:rPr>
        <w:t xml:space="preserve"> </w:t>
      </w:r>
      <w:r w:rsidRPr="00F3528E">
        <w:rPr>
          <w:szCs w:val="24"/>
        </w:rPr>
        <w:t>埋地</w:t>
      </w:r>
      <w:r w:rsidRPr="00F3528E">
        <w:rPr>
          <w:rFonts w:hint="eastAsia"/>
          <w:szCs w:val="24"/>
        </w:rPr>
        <w:t>浆体</w:t>
      </w:r>
      <w:r w:rsidRPr="00F3528E">
        <w:rPr>
          <w:szCs w:val="24"/>
        </w:rPr>
        <w:t>管道同其他埋地管道或金属构筑物交叉时，垂直净距不应小于</w:t>
      </w:r>
      <w:r w:rsidRPr="00F3528E">
        <w:rPr>
          <w:szCs w:val="24"/>
        </w:rPr>
        <w:t>0.3m</w:t>
      </w:r>
      <w:r w:rsidRPr="00F3528E">
        <w:rPr>
          <w:szCs w:val="24"/>
        </w:rPr>
        <w:t>，两条管道的交叉角不宜小于</w:t>
      </w:r>
      <w:r w:rsidRPr="00F3528E">
        <w:rPr>
          <w:szCs w:val="24"/>
        </w:rPr>
        <w:t>30</w:t>
      </w:r>
      <w:r w:rsidRPr="00F3528E">
        <w:rPr>
          <w:rFonts w:hint="eastAsia"/>
          <w:szCs w:val="24"/>
        </w:rPr>
        <w:t>°</w:t>
      </w:r>
      <w:r w:rsidRPr="00F3528E">
        <w:rPr>
          <w:szCs w:val="24"/>
        </w:rPr>
        <w:t>；管道与电力、通信电缆交叉时，其垂直净距不应小于</w:t>
      </w:r>
      <w:r w:rsidRPr="00F3528E">
        <w:rPr>
          <w:rFonts w:hint="eastAsia"/>
          <w:szCs w:val="24"/>
        </w:rPr>
        <w:t>0</w:t>
      </w:r>
      <w:r w:rsidRPr="00F3528E">
        <w:rPr>
          <w:szCs w:val="24"/>
        </w:rPr>
        <w:t>.5m</w:t>
      </w:r>
      <w:r w:rsidRPr="00F3528E">
        <w:rPr>
          <w:szCs w:val="24"/>
        </w:rPr>
        <w:t>。</w:t>
      </w:r>
    </w:p>
    <w:p w:rsidR="00794DA2" w:rsidRPr="00F3528E" w:rsidRDefault="00794DA2" w:rsidP="00794DA2">
      <w:pPr>
        <w:rPr>
          <w:szCs w:val="24"/>
        </w:rPr>
      </w:pPr>
      <w:r w:rsidRPr="00F3528E">
        <w:rPr>
          <w:szCs w:val="24"/>
        </w:rPr>
        <w:t>6.2.1</w:t>
      </w:r>
      <w:r w:rsidR="00842E8C">
        <w:rPr>
          <w:rFonts w:hint="eastAsia"/>
          <w:szCs w:val="24"/>
        </w:rPr>
        <w:t>1</w:t>
      </w:r>
      <w:r w:rsidRPr="00F3528E">
        <w:rPr>
          <w:rFonts w:hint="eastAsia"/>
          <w:szCs w:val="24"/>
        </w:rPr>
        <w:t>管道跨越或穿越公路及铁路时应符合下列要求：</w:t>
      </w:r>
    </w:p>
    <w:p w:rsidR="00842E8C" w:rsidRDefault="00842E8C" w:rsidP="00794DA2">
      <w:pPr>
        <w:ind w:firstLine="480"/>
        <w:rPr>
          <w:szCs w:val="24"/>
        </w:rPr>
      </w:pPr>
      <w:r>
        <w:rPr>
          <w:rFonts w:hint="eastAsia"/>
          <w:szCs w:val="24"/>
        </w:rPr>
        <w:t>1</w:t>
      </w:r>
      <w:r w:rsidR="00794DA2" w:rsidRPr="00F3528E">
        <w:rPr>
          <w:szCs w:val="24"/>
        </w:rPr>
        <w:t xml:space="preserve"> </w:t>
      </w:r>
      <w:r w:rsidR="00794DA2" w:rsidRPr="00F3528E">
        <w:rPr>
          <w:rFonts w:hint="eastAsia"/>
          <w:szCs w:val="24"/>
        </w:rPr>
        <w:t>与铁路或公路宜垂直交叉</w:t>
      </w:r>
      <w:r w:rsidR="00CA1D95">
        <w:rPr>
          <w:rFonts w:hint="eastAsia"/>
          <w:szCs w:val="24"/>
        </w:rPr>
        <w:t>；</w:t>
      </w:r>
    </w:p>
    <w:p w:rsidR="00794DA2" w:rsidRPr="00F3528E" w:rsidRDefault="00842E8C" w:rsidP="00794DA2">
      <w:pPr>
        <w:ind w:firstLine="480"/>
        <w:rPr>
          <w:szCs w:val="24"/>
        </w:rPr>
      </w:pPr>
      <w:r>
        <w:rPr>
          <w:rFonts w:hint="eastAsia"/>
          <w:szCs w:val="24"/>
        </w:rPr>
        <w:t>2</w:t>
      </w:r>
      <w:r w:rsidRPr="00F3528E">
        <w:rPr>
          <w:szCs w:val="24"/>
        </w:rPr>
        <w:t xml:space="preserve"> </w:t>
      </w:r>
      <w:r w:rsidRPr="00F3528E">
        <w:rPr>
          <w:rFonts w:hint="eastAsia"/>
          <w:szCs w:val="24"/>
        </w:rPr>
        <w:t>穿越时，应首先利用已有的桥涵敷设</w:t>
      </w:r>
      <w:r w:rsidR="00220818">
        <w:rPr>
          <w:rFonts w:hint="eastAsia"/>
          <w:szCs w:val="24"/>
        </w:rPr>
        <w:t>；</w:t>
      </w:r>
      <w:r w:rsidRPr="00F3528E">
        <w:rPr>
          <w:rFonts w:hint="eastAsia"/>
          <w:szCs w:val="24"/>
        </w:rPr>
        <w:t>不能利用已有桥涵时，应设专用的涵管或套管</w:t>
      </w:r>
      <w:r w:rsidR="00CA1D95">
        <w:rPr>
          <w:rFonts w:hint="eastAsia"/>
          <w:szCs w:val="24"/>
        </w:rPr>
        <w:t>。</w:t>
      </w:r>
    </w:p>
    <w:p w:rsidR="00794DA2" w:rsidRPr="00F3528E" w:rsidRDefault="00794DA2" w:rsidP="00794DA2">
      <w:pPr>
        <w:rPr>
          <w:szCs w:val="24"/>
        </w:rPr>
      </w:pPr>
      <w:r w:rsidRPr="00F3528E">
        <w:rPr>
          <w:szCs w:val="24"/>
        </w:rPr>
        <w:t>6.2.1</w:t>
      </w:r>
      <w:r w:rsidR="00842E8C">
        <w:rPr>
          <w:rFonts w:hint="eastAsia"/>
          <w:szCs w:val="24"/>
        </w:rPr>
        <w:t>2</w:t>
      </w:r>
      <w:r w:rsidRPr="00F3528E">
        <w:rPr>
          <w:rFonts w:hint="eastAsia"/>
          <w:szCs w:val="24"/>
        </w:rPr>
        <w:t>浆体管道与河流交叉设计时应符合下列要求：</w:t>
      </w:r>
    </w:p>
    <w:p w:rsidR="00794DA2" w:rsidRPr="00F3528E" w:rsidRDefault="00794DA2" w:rsidP="00794DA2">
      <w:pPr>
        <w:ind w:firstLine="480"/>
        <w:rPr>
          <w:szCs w:val="24"/>
        </w:rPr>
      </w:pPr>
      <w:r>
        <w:rPr>
          <w:rFonts w:hint="eastAsia"/>
          <w:szCs w:val="24"/>
        </w:rPr>
        <w:t>1</w:t>
      </w:r>
      <w:r w:rsidRPr="00F3528E">
        <w:rPr>
          <w:szCs w:val="24"/>
        </w:rPr>
        <w:t xml:space="preserve"> </w:t>
      </w:r>
      <w:r w:rsidRPr="00F3528E">
        <w:rPr>
          <w:rFonts w:hint="eastAsia"/>
          <w:szCs w:val="24"/>
        </w:rPr>
        <w:t>与河流宜垂直交叉；</w:t>
      </w:r>
    </w:p>
    <w:p w:rsidR="004165D5" w:rsidRDefault="00794DA2" w:rsidP="00794DA2">
      <w:pPr>
        <w:ind w:firstLine="480"/>
        <w:rPr>
          <w:szCs w:val="24"/>
        </w:rPr>
      </w:pPr>
      <w:r>
        <w:rPr>
          <w:szCs w:val="24"/>
        </w:rPr>
        <w:t xml:space="preserve">2 </w:t>
      </w:r>
      <w:r w:rsidR="004165D5">
        <w:rPr>
          <w:rFonts w:hint="eastAsia"/>
          <w:szCs w:val="24"/>
        </w:rPr>
        <w:t>跨越河流</w:t>
      </w:r>
      <w:r>
        <w:rPr>
          <w:rFonts w:hint="eastAsia"/>
          <w:szCs w:val="24"/>
        </w:rPr>
        <w:t>宜利用已有的桥梁</w:t>
      </w:r>
      <w:r w:rsidR="004165D5">
        <w:rPr>
          <w:rFonts w:hint="eastAsia"/>
          <w:szCs w:val="24"/>
        </w:rPr>
        <w:t>；</w:t>
      </w:r>
    </w:p>
    <w:p w:rsidR="00794DA2" w:rsidRPr="00A34205" w:rsidRDefault="004165D5" w:rsidP="00794DA2">
      <w:pPr>
        <w:ind w:firstLine="480"/>
        <w:rPr>
          <w:szCs w:val="24"/>
        </w:rPr>
      </w:pPr>
      <w:r>
        <w:rPr>
          <w:rFonts w:hint="eastAsia"/>
          <w:szCs w:val="24"/>
        </w:rPr>
        <w:t xml:space="preserve">3 </w:t>
      </w:r>
      <w:r>
        <w:rPr>
          <w:rFonts w:hint="eastAsia"/>
          <w:szCs w:val="24"/>
        </w:rPr>
        <w:t>穿越河流宜敷设于河床稳定层内</w:t>
      </w:r>
      <w:r w:rsidR="00794DA2">
        <w:rPr>
          <w:rFonts w:hint="eastAsia"/>
          <w:szCs w:val="24"/>
        </w:rPr>
        <w:t>。</w:t>
      </w:r>
    </w:p>
    <w:p w:rsidR="00F836B8" w:rsidRDefault="00794DA2" w:rsidP="00794DA2">
      <w:pPr>
        <w:ind w:firstLine="480"/>
        <w:rPr>
          <w:szCs w:val="24"/>
        </w:rPr>
      </w:pPr>
      <w:r w:rsidRPr="00F3528E">
        <w:rPr>
          <w:szCs w:val="24"/>
        </w:rPr>
        <w:t>6.2.1</w:t>
      </w:r>
      <w:r w:rsidR="00CA1D95">
        <w:rPr>
          <w:rFonts w:hint="eastAsia"/>
          <w:szCs w:val="24"/>
        </w:rPr>
        <w:t>3</w:t>
      </w:r>
      <w:r w:rsidR="00F836B8">
        <w:rPr>
          <w:rFonts w:hint="eastAsia"/>
          <w:szCs w:val="24"/>
        </w:rPr>
        <w:t xml:space="preserve"> </w:t>
      </w:r>
      <w:r w:rsidR="00F836B8" w:rsidRPr="00F836B8">
        <w:rPr>
          <w:rFonts w:asciiTheme="minorEastAsia" w:eastAsiaTheme="minorEastAsia" w:hAnsiTheme="minorEastAsia" w:hint="eastAsia"/>
          <w:szCs w:val="24"/>
        </w:rPr>
        <w:t>敷设浆体输送管道的隧道</w:t>
      </w:r>
      <w:r w:rsidR="00F836B8" w:rsidRPr="00F836B8">
        <w:rPr>
          <w:rFonts w:hint="eastAsia"/>
          <w:szCs w:val="24"/>
        </w:rPr>
        <w:t>应满足管道施工安装及运行维护要求。</w:t>
      </w:r>
    </w:p>
    <w:p w:rsidR="00794DA2" w:rsidRPr="00F3528E" w:rsidRDefault="00794DA2" w:rsidP="00794DA2">
      <w:pPr>
        <w:rPr>
          <w:szCs w:val="24"/>
        </w:rPr>
      </w:pPr>
      <w:r w:rsidRPr="00F3528E">
        <w:rPr>
          <w:szCs w:val="24"/>
        </w:rPr>
        <w:t>6.2.1</w:t>
      </w:r>
      <w:r w:rsidR="00CA1D95">
        <w:rPr>
          <w:rFonts w:hint="eastAsia"/>
          <w:szCs w:val="24"/>
        </w:rPr>
        <w:t>4</w:t>
      </w:r>
      <w:r w:rsidRPr="00F3528E">
        <w:rPr>
          <w:szCs w:val="24"/>
        </w:rPr>
        <w:t xml:space="preserve"> </w:t>
      </w:r>
      <w:r w:rsidRPr="00F3528E">
        <w:rPr>
          <w:rFonts w:hint="eastAsia"/>
          <w:szCs w:val="24"/>
        </w:rPr>
        <w:t>浆体输送管道其敷设坡度</w:t>
      </w:r>
      <w:r w:rsidR="00CA1D95">
        <w:rPr>
          <w:rFonts w:hint="eastAsia"/>
          <w:szCs w:val="24"/>
        </w:rPr>
        <w:t>宜小于</w:t>
      </w:r>
      <w:r w:rsidRPr="00F3528E">
        <w:rPr>
          <w:rFonts w:hint="eastAsia"/>
          <w:szCs w:val="24"/>
        </w:rPr>
        <w:t>浆体颗粒在管内的下滑坡度</w:t>
      </w:r>
      <w:r w:rsidR="00CA1D95">
        <w:rPr>
          <w:rFonts w:hint="eastAsia"/>
          <w:szCs w:val="24"/>
        </w:rPr>
        <w:t>。</w:t>
      </w:r>
    </w:p>
    <w:p w:rsidR="00794DA2" w:rsidRPr="00DF5E04" w:rsidRDefault="00794DA2" w:rsidP="00794DA2">
      <w:pPr>
        <w:pStyle w:val="2"/>
        <w:rPr>
          <w:szCs w:val="24"/>
        </w:rPr>
      </w:pPr>
      <w:bookmarkStart w:id="34" w:name="_Toc3462328"/>
      <w:r w:rsidRPr="00DF5E04">
        <w:rPr>
          <w:rFonts w:hint="eastAsia"/>
          <w:szCs w:val="24"/>
        </w:rPr>
        <w:t>6</w:t>
      </w:r>
      <w:r w:rsidRPr="00DF5E04">
        <w:rPr>
          <w:szCs w:val="24"/>
        </w:rPr>
        <w:t xml:space="preserve">.3 </w:t>
      </w:r>
      <w:r w:rsidRPr="00DF5E04">
        <w:rPr>
          <w:rFonts w:hint="eastAsia"/>
          <w:szCs w:val="24"/>
        </w:rPr>
        <w:t>管道防腐与保温</w:t>
      </w:r>
      <w:bookmarkEnd w:id="34"/>
    </w:p>
    <w:p w:rsidR="006F6E17" w:rsidRPr="00F3528E" w:rsidRDefault="006F6E17" w:rsidP="006F6E17">
      <w:pPr>
        <w:rPr>
          <w:szCs w:val="24"/>
        </w:rPr>
      </w:pPr>
      <w:r w:rsidRPr="00F3528E">
        <w:rPr>
          <w:szCs w:val="24"/>
        </w:rPr>
        <w:t>6.3.</w:t>
      </w:r>
      <w:r>
        <w:rPr>
          <w:rFonts w:hint="eastAsia"/>
          <w:szCs w:val="24"/>
        </w:rPr>
        <w:t>1</w:t>
      </w:r>
      <w:r w:rsidRPr="00F3528E">
        <w:rPr>
          <w:szCs w:val="24"/>
        </w:rPr>
        <w:t xml:space="preserve"> </w:t>
      </w:r>
      <w:r w:rsidRPr="00F3528E">
        <w:rPr>
          <w:szCs w:val="24"/>
        </w:rPr>
        <w:t>埋地管道外防腐层的性能、等级及外防护层的选用，应根据地质、环境条件需求确定。地上管道防腐层的技术性能应能满足现场环境要求。</w:t>
      </w:r>
    </w:p>
    <w:p w:rsidR="00B1125B" w:rsidRDefault="00B1125B" w:rsidP="00794DA2">
      <w:pPr>
        <w:rPr>
          <w:szCs w:val="24"/>
        </w:rPr>
      </w:pPr>
      <w:r>
        <w:rPr>
          <w:rFonts w:hint="eastAsia"/>
          <w:szCs w:val="24"/>
        </w:rPr>
        <w:t>6.3.</w:t>
      </w:r>
      <w:r w:rsidR="006F6E17">
        <w:rPr>
          <w:rFonts w:hint="eastAsia"/>
          <w:szCs w:val="24"/>
        </w:rPr>
        <w:t xml:space="preserve">2 </w:t>
      </w:r>
      <w:r>
        <w:rPr>
          <w:rFonts w:hint="eastAsia"/>
          <w:szCs w:val="24"/>
        </w:rPr>
        <w:t>浆体管道的内防腐应符合</w:t>
      </w:r>
      <w:r w:rsidR="0026164B">
        <w:rPr>
          <w:rFonts w:hint="eastAsia"/>
          <w:szCs w:val="24"/>
        </w:rPr>
        <w:t>本</w:t>
      </w:r>
      <w:r w:rsidR="00343566">
        <w:rPr>
          <w:rFonts w:hint="eastAsia"/>
          <w:szCs w:val="24"/>
        </w:rPr>
        <w:t>规程</w:t>
      </w:r>
      <w:r>
        <w:rPr>
          <w:rFonts w:hint="eastAsia"/>
          <w:szCs w:val="24"/>
        </w:rPr>
        <w:t>3.2.3</w:t>
      </w:r>
      <w:r w:rsidR="0026164B">
        <w:rPr>
          <w:rFonts w:hint="eastAsia"/>
          <w:szCs w:val="24"/>
        </w:rPr>
        <w:t>与</w:t>
      </w:r>
      <w:r>
        <w:rPr>
          <w:rFonts w:hint="eastAsia"/>
          <w:szCs w:val="24"/>
        </w:rPr>
        <w:t>5.2.5</w:t>
      </w:r>
      <w:r>
        <w:rPr>
          <w:rFonts w:hint="eastAsia"/>
          <w:szCs w:val="24"/>
        </w:rPr>
        <w:t>条有关规定。</w:t>
      </w:r>
    </w:p>
    <w:p w:rsidR="00794DA2" w:rsidRDefault="00794DA2" w:rsidP="00794DA2">
      <w:pPr>
        <w:rPr>
          <w:szCs w:val="24"/>
        </w:rPr>
      </w:pPr>
      <w:r w:rsidRPr="00F3528E">
        <w:rPr>
          <w:szCs w:val="24"/>
        </w:rPr>
        <w:lastRenderedPageBreak/>
        <w:t>6.3.</w:t>
      </w:r>
      <w:r w:rsidR="006F6E17">
        <w:rPr>
          <w:rFonts w:hint="eastAsia"/>
          <w:szCs w:val="24"/>
        </w:rPr>
        <w:t>3</w:t>
      </w:r>
      <w:r>
        <w:rPr>
          <w:rFonts w:hint="eastAsia"/>
          <w:szCs w:val="24"/>
        </w:rPr>
        <w:t>钢制</w:t>
      </w:r>
      <w:r w:rsidRPr="00F3528E">
        <w:rPr>
          <w:rFonts w:hint="eastAsia"/>
          <w:szCs w:val="24"/>
        </w:rPr>
        <w:t>浆体</w:t>
      </w:r>
      <w:r w:rsidRPr="00F3528E">
        <w:rPr>
          <w:szCs w:val="24"/>
        </w:rPr>
        <w:t>管道</w:t>
      </w:r>
      <w:r>
        <w:rPr>
          <w:rFonts w:hint="eastAsia"/>
          <w:szCs w:val="24"/>
        </w:rPr>
        <w:t>的外防腐宜</w:t>
      </w:r>
      <w:r w:rsidRPr="00F3528E">
        <w:rPr>
          <w:szCs w:val="24"/>
        </w:rPr>
        <w:t>采取</w:t>
      </w:r>
      <w:r w:rsidRPr="00F3528E">
        <w:rPr>
          <w:rFonts w:hint="eastAsia"/>
          <w:szCs w:val="24"/>
        </w:rPr>
        <w:t>外</w:t>
      </w:r>
      <w:r w:rsidRPr="00F3528E">
        <w:rPr>
          <w:szCs w:val="24"/>
        </w:rPr>
        <w:t>防腐层与阴极保护联合</w:t>
      </w:r>
      <w:r w:rsidR="000B05E7" w:rsidRPr="00F3528E">
        <w:rPr>
          <w:szCs w:val="24"/>
        </w:rPr>
        <w:t>控制</w:t>
      </w:r>
      <w:r w:rsidRPr="00F3528E">
        <w:rPr>
          <w:szCs w:val="24"/>
        </w:rPr>
        <w:t>措施。</w:t>
      </w:r>
    </w:p>
    <w:p w:rsidR="00794DA2" w:rsidRPr="00F1762C" w:rsidRDefault="00794DA2" w:rsidP="00794DA2">
      <w:pPr>
        <w:rPr>
          <w:szCs w:val="24"/>
        </w:rPr>
      </w:pPr>
      <w:r w:rsidRPr="004B28CD">
        <w:rPr>
          <w:szCs w:val="24"/>
        </w:rPr>
        <w:t>6.3.</w:t>
      </w:r>
      <w:r w:rsidR="006F6E17">
        <w:rPr>
          <w:rFonts w:hint="eastAsia"/>
          <w:szCs w:val="24"/>
        </w:rPr>
        <w:t>4</w:t>
      </w:r>
      <w:r w:rsidR="006F6E17" w:rsidRPr="004B28CD">
        <w:rPr>
          <w:szCs w:val="24"/>
        </w:rPr>
        <w:t xml:space="preserve"> </w:t>
      </w:r>
      <w:r w:rsidRPr="004B28CD">
        <w:rPr>
          <w:rFonts w:hint="eastAsia"/>
          <w:szCs w:val="24"/>
        </w:rPr>
        <w:t>相邻并行的任一管道受到干扰影响时，不宜采取联合阴极保护措施。需要进行联合保护的，应在并行段两端受干扰的管道上采取绝缘隔离措施。</w:t>
      </w:r>
    </w:p>
    <w:p w:rsidR="00794DA2" w:rsidRPr="00F3528E" w:rsidRDefault="00794DA2" w:rsidP="00794DA2">
      <w:pPr>
        <w:rPr>
          <w:szCs w:val="24"/>
        </w:rPr>
      </w:pPr>
      <w:r w:rsidRPr="00F3528E">
        <w:rPr>
          <w:szCs w:val="24"/>
        </w:rPr>
        <w:t>6.3.</w:t>
      </w:r>
      <w:r w:rsidR="006F6E17">
        <w:rPr>
          <w:rFonts w:hint="eastAsia"/>
          <w:szCs w:val="24"/>
        </w:rPr>
        <w:t>5</w:t>
      </w:r>
      <w:r w:rsidR="006F6E17" w:rsidRPr="00F3528E">
        <w:rPr>
          <w:szCs w:val="24"/>
        </w:rPr>
        <w:t xml:space="preserve"> </w:t>
      </w:r>
      <w:r w:rsidR="00B91C7E">
        <w:rPr>
          <w:rFonts w:hint="eastAsia"/>
          <w:szCs w:val="24"/>
        </w:rPr>
        <w:t>寒冷地区架空管道经热工计算温降过大或可能冻结时，应设置保温设施。</w:t>
      </w:r>
      <w:r w:rsidR="00B91C7E" w:rsidRPr="00F3528E">
        <w:rPr>
          <w:szCs w:val="24"/>
        </w:rPr>
        <w:t xml:space="preserve"> </w:t>
      </w:r>
    </w:p>
    <w:p w:rsidR="00794DA2" w:rsidRPr="00F3528E" w:rsidRDefault="00794DA2" w:rsidP="00794DA2">
      <w:pPr>
        <w:rPr>
          <w:szCs w:val="24"/>
        </w:rPr>
      </w:pPr>
      <w:r w:rsidRPr="00F3528E">
        <w:rPr>
          <w:szCs w:val="24"/>
        </w:rPr>
        <w:t>6.3.</w:t>
      </w:r>
      <w:r w:rsidR="006F6E17">
        <w:rPr>
          <w:rFonts w:hint="eastAsia"/>
          <w:szCs w:val="24"/>
        </w:rPr>
        <w:t>6</w:t>
      </w:r>
      <w:r w:rsidRPr="00F3528E">
        <w:rPr>
          <w:rFonts w:hint="eastAsia"/>
          <w:szCs w:val="24"/>
        </w:rPr>
        <w:t>浆体</w:t>
      </w:r>
      <w:r w:rsidRPr="00F3528E">
        <w:rPr>
          <w:szCs w:val="24"/>
        </w:rPr>
        <w:t>管道的保温层应符合现行国家标准《埋地钢质管</w:t>
      </w:r>
      <w:r w:rsidRPr="00F3528E">
        <w:rPr>
          <w:rFonts w:hint="eastAsia"/>
          <w:szCs w:val="24"/>
        </w:rPr>
        <w:t>道防腐保温层技术标准》</w:t>
      </w:r>
      <w:r w:rsidRPr="00F3528E">
        <w:rPr>
          <w:szCs w:val="24"/>
        </w:rPr>
        <w:t xml:space="preserve">GB/T 50538 </w:t>
      </w:r>
      <w:r w:rsidRPr="00F3528E">
        <w:rPr>
          <w:szCs w:val="24"/>
        </w:rPr>
        <w:t>的有关规定。</w:t>
      </w:r>
    </w:p>
    <w:p w:rsidR="00794DA2" w:rsidRDefault="00794DA2" w:rsidP="00794DA2">
      <w:pPr>
        <w:pStyle w:val="2"/>
        <w:rPr>
          <w:szCs w:val="24"/>
        </w:rPr>
      </w:pPr>
      <w:bookmarkStart w:id="35" w:name="_Toc3462329"/>
      <w:r w:rsidRPr="00DF5E04">
        <w:rPr>
          <w:rFonts w:hint="eastAsia"/>
          <w:szCs w:val="24"/>
        </w:rPr>
        <w:t>6.</w:t>
      </w:r>
      <w:r>
        <w:rPr>
          <w:rFonts w:hint="eastAsia"/>
          <w:szCs w:val="24"/>
        </w:rPr>
        <w:t>4</w:t>
      </w:r>
      <w:r w:rsidRPr="00DF5E04">
        <w:rPr>
          <w:rFonts w:hint="eastAsia"/>
          <w:szCs w:val="24"/>
        </w:rPr>
        <w:t xml:space="preserve"> </w:t>
      </w:r>
      <w:r w:rsidRPr="00DF5E04">
        <w:rPr>
          <w:rFonts w:hint="eastAsia"/>
          <w:szCs w:val="24"/>
        </w:rPr>
        <w:t>管道</w:t>
      </w:r>
      <w:r>
        <w:rPr>
          <w:rFonts w:hint="eastAsia"/>
          <w:szCs w:val="24"/>
        </w:rPr>
        <w:t>的连接与</w:t>
      </w:r>
      <w:r w:rsidRPr="00DF5E04">
        <w:rPr>
          <w:szCs w:val="24"/>
        </w:rPr>
        <w:t>试压</w:t>
      </w:r>
      <w:bookmarkEnd w:id="35"/>
    </w:p>
    <w:p w:rsidR="00794DA2" w:rsidRPr="00A34205" w:rsidRDefault="00794DA2" w:rsidP="00794DA2">
      <w:pPr>
        <w:rPr>
          <w:szCs w:val="24"/>
        </w:rPr>
      </w:pPr>
      <w:r>
        <w:rPr>
          <w:szCs w:val="24"/>
        </w:rPr>
        <w:t xml:space="preserve">6.4.1 </w:t>
      </w:r>
      <w:r>
        <w:rPr>
          <w:rFonts w:hint="eastAsia"/>
          <w:szCs w:val="24"/>
        </w:rPr>
        <w:t>管道的连接方式应根据管道的材质、管径、输送压力</w:t>
      </w:r>
      <w:r w:rsidR="00494E26">
        <w:rPr>
          <w:rFonts w:hint="eastAsia"/>
          <w:szCs w:val="24"/>
        </w:rPr>
        <w:t>采用焊接连接、法兰连接、柔性管接头连接、承插口连接</w:t>
      </w:r>
      <w:r w:rsidRPr="004B28CD">
        <w:rPr>
          <w:rFonts w:hint="eastAsia"/>
          <w:szCs w:val="24"/>
        </w:rPr>
        <w:t>。</w:t>
      </w:r>
    </w:p>
    <w:p w:rsidR="00794DA2" w:rsidRPr="00F3528E" w:rsidRDefault="00794DA2" w:rsidP="00794DA2">
      <w:pPr>
        <w:rPr>
          <w:szCs w:val="24"/>
        </w:rPr>
      </w:pPr>
      <w:r w:rsidRPr="00F3528E">
        <w:rPr>
          <w:rFonts w:hint="eastAsia"/>
          <w:szCs w:val="24"/>
        </w:rPr>
        <w:t>6.</w:t>
      </w:r>
      <w:r>
        <w:rPr>
          <w:rFonts w:hint="eastAsia"/>
          <w:szCs w:val="24"/>
        </w:rPr>
        <w:t>4</w:t>
      </w:r>
      <w:r w:rsidRPr="00F3528E">
        <w:rPr>
          <w:rFonts w:hint="eastAsia"/>
          <w:szCs w:val="24"/>
        </w:rPr>
        <w:t>.</w:t>
      </w:r>
      <w:r>
        <w:rPr>
          <w:rFonts w:hint="eastAsia"/>
          <w:szCs w:val="24"/>
        </w:rPr>
        <w:t>2</w:t>
      </w:r>
      <w:r w:rsidRPr="00F3528E">
        <w:rPr>
          <w:rFonts w:hint="eastAsia"/>
          <w:szCs w:val="24"/>
        </w:rPr>
        <w:t>浆体管道</w:t>
      </w:r>
      <w:r w:rsidR="00D865A9">
        <w:rPr>
          <w:rFonts w:hint="eastAsia"/>
          <w:szCs w:val="24"/>
        </w:rPr>
        <w:t>应</w:t>
      </w:r>
      <w:r w:rsidRPr="00F3528E">
        <w:rPr>
          <w:rFonts w:hint="eastAsia"/>
          <w:szCs w:val="24"/>
        </w:rPr>
        <w:t>进行</w:t>
      </w:r>
      <w:r w:rsidR="00390A92">
        <w:rPr>
          <w:rFonts w:hint="eastAsia"/>
          <w:szCs w:val="24"/>
        </w:rPr>
        <w:t>压力试验，压力试验包括</w:t>
      </w:r>
      <w:r w:rsidRPr="00F3528E">
        <w:rPr>
          <w:rFonts w:hint="eastAsia"/>
          <w:szCs w:val="24"/>
        </w:rPr>
        <w:t>强度</w:t>
      </w:r>
      <w:r w:rsidR="006567A3">
        <w:rPr>
          <w:rFonts w:hint="eastAsia"/>
          <w:szCs w:val="24"/>
        </w:rPr>
        <w:t>试验</w:t>
      </w:r>
      <w:r w:rsidRPr="00F3528E">
        <w:rPr>
          <w:rFonts w:hint="eastAsia"/>
          <w:szCs w:val="24"/>
        </w:rPr>
        <w:t>和严密性</w:t>
      </w:r>
      <w:r w:rsidR="006567A3">
        <w:rPr>
          <w:rFonts w:hint="eastAsia"/>
          <w:szCs w:val="24"/>
        </w:rPr>
        <w:t>试验</w:t>
      </w:r>
      <w:r w:rsidRPr="00F3528E">
        <w:rPr>
          <w:rFonts w:hint="eastAsia"/>
          <w:szCs w:val="24"/>
        </w:rPr>
        <w:t>。</w:t>
      </w:r>
    </w:p>
    <w:p w:rsidR="00390A92" w:rsidRPr="00F3528E" w:rsidRDefault="00794DA2" w:rsidP="00390A92">
      <w:pPr>
        <w:rPr>
          <w:szCs w:val="24"/>
        </w:rPr>
      </w:pPr>
      <w:r w:rsidRPr="00F3528E">
        <w:rPr>
          <w:rFonts w:hint="eastAsia"/>
          <w:szCs w:val="24"/>
        </w:rPr>
        <w:t>6.</w:t>
      </w:r>
      <w:r>
        <w:rPr>
          <w:rFonts w:hint="eastAsia"/>
          <w:szCs w:val="24"/>
        </w:rPr>
        <w:t>4</w:t>
      </w:r>
      <w:r w:rsidRPr="00F3528E">
        <w:rPr>
          <w:rFonts w:hint="eastAsia"/>
          <w:szCs w:val="24"/>
        </w:rPr>
        <w:t>.</w:t>
      </w:r>
      <w:r>
        <w:rPr>
          <w:rFonts w:hint="eastAsia"/>
          <w:szCs w:val="24"/>
        </w:rPr>
        <w:t>3</w:t>
      </w:r>
      <w:r w:rsidRPr="00F3528E">
        <w:rPr>
          <w:rFonts w:hint="eastAsia"/>
          <w:szCs w:val="24"/>
        </w:rPr>
        <w:t xml:space="preserve"> </w:t>
      </w:r>
      <w:r w:rsidRPr="00F3528E">
        <w:rPr>
          <w:rFonts w:hint="eastAsia"/>
          <w:szCs w:val="24"/>
        </w:rPr>
        <w:t>壁厚不同的管段宜分</w:t>
      </w:r>
      <w:r w:rsidR="00390A92">
        <w:rPr>
          <w:rFonts w:hint="eastAsia"/>
          <w:szCs w:val="24"/>
        </w:rPr>
        <w:t>段</w:t>
      </w:r>
      <w:r w:rsidRPr="00F3528E">
        <w:rPr>
          <w:rFonts w:hint="eastAsia"/>
          <w:szCs w:val="24"/>
        </w:rPr>
        <w:t>试压</w:t>
      </w:r>
      <w:r w:rsidR="00A11026">
        <w:rPr>
          <w:rFonts w:hint="eastAsia"/>
          <w:szCs w:val="24"/>
        </w:rPr>
        <w:t>，并应减少分段。</w:t>
      </w:r>
    </w:p>
    <w:p w:rsidR="00794DA2" w:rsidRPr="00F3528E" w:rsidRDefault="00794DA2" w:rsidP="00794DA2">
      <w:pPr>
        <w:rPr>
          <w:szCs w:val="24"/>
        </w:rPr>
      </w:pPr>
      <w:r w:rsidRPr="00F3528E">
        <w:rPr>
          <w:rFonts w:hint="eastAsia"/>
          <w:szCs w:val="24"/>
        </w:rPr>
        <w:t>6.</w:t>
      </w:r>
      <w:r>
        <w:rPr>
          <w:rFonts w:hint="eastAsia"/>
          <w:szCs w:val="24"/>
        </w:rPr>
        <w:t>4</w:t>
      </w:r>
      <w:r w:rsidRPr="00F3528E">
        <w:rPr>
          <w:rFonts w:hint="eastAsia"/>
          <w:szCs w:val="24"/>
        </w:rPr>
        <w:t>.</w:t>
      </w:r>
      <w:r>
        <w:rPr>
          <w:rFonts w:hint="eastAsia"/>
          <w:szCs w:val="24"/>
        </w:rPr>
        <w:t>4</w:t>
      </w:r>
      <w:r w:rsidRPr="00F3528E">
        <w:rPr>
          <w:rFonts w:hint="eastAsia"/>
          <w:szCs w:val="24"/>
        </w:rPr>
        <w:t xml:space="preserve"> </w:t>
      </w:r>
      <w:r w:rsidRPr="00F3528E">
        <w:rPr>
          <w:rFonts w:hint="eastAsia"/>
          <w:szCs w:val="24"/>
        </w:rPr>
        <w:t>用于更换现有管道或改线的管段，在同原有管道连接前应单独试压，试验压力不应小于原管道的试验压力。同原管道连接的焊缝，应按规定进行</w:t>
      </w:r>
      <w:r w:rsidRPr="00F3528E">
        <w:rPr>
          <w:szCs w:val="24"/>
        </w:rPr>
        <w:t xml:space="preserve">100% </w:t>
      </w:r>
      <w:r w:rsidRPr="00F3528E">
        <w:rPr>
          <w:rFonts w:hint="eastAsia"/>
          <w:szCs w:val="24"/>
        </w:rPr>
        <w:t>射线和</w:t>
      </w:r>
      <w:r w:rsidRPr="00F3528E">
        <w:rPr>
          <w:szCs w:val="24"/>
        </w:rPr>
        <w:t xml:space="preserve">100% </w:t>
      </w:r>
      <w:r w:rsidRPr="00F3528E">
        <w:rPr>
          <w:rFonts w:hint="eastAsia"/>
          <w:szCs w:val="24"/>
        </w:rPr>
        <w:t>超声波</w:t>
      </w:r>
      <w:r w:rsidR="00A130F7">
        <w:rPr>
          <w:rFonts w:hint="eastAsia"/>
          <w:szCs w:val="24"/>
        </w:rPr>
        <w:t>无损检测</w:t>
      </w:r>
      <w:r w:rsidRPr="00F3528E">
        <w:rPr>
          <w:rFonts w:hint="eastAsia"/>
          <w:szCs w:val="24"/>
        </w:rPr>
        <w:t>。</w:t>
      </w:r>
    </w:p>
    <w:p w:rsidR="00794DA2" w:rsidRPr="00F3528E" w:rsidRDefault="00794DA2" w:rsidP="00794DA2">
      <w:pPr>
        <w:rPr>
          <w:szCs w:val="24"/>
        </w:rPr>
      </w:pPr>
      <w:r w:rsidRPr="00F3528E">
        <w:rPr>
          <w:rFonts w:hint="eastAsia"/>
          <w:szCs w:val="24"/>
        </w:rPr>
        <w:t>6.</w:t>
      </w:r>
      <w:r>
        <w:rPr>
          <w:rFonts w:hint="eastAsia"/>
          <w:szCs w:val="24"/>
        </w:rPr>
        <w:t>4</w:t>
      </w:r>
      <w:r w:rsidRPr="00F3528E">
        <w:rPr>
          <w:rFonts w:hint="eastAsia"/>
          <w:szCs w:val="24"/>
        </w:rPr>
        <w:t>.</w:t>
      </w:r>
      <w:r>
        <w:rPr>
          <w:rFonts w:hint="eastAsia"/>
          <w:szCs w:val="24"/>
        </w:rPr>
        <w:t>5</w:t>
      </w:r>
      <w:r w:rsidRPr="00F3528E">
        <w:rPr>
          <w:szCs w:val="24"/>
        </w:rPr>
        <w:t>浆体</w:t>
      </w:r>
      <w:r w:rsidRPr="00F3528E">
        <w:rPr>
          <w:rFonts w:hint="eastAsia"/>
          <w:szCs w:val="24"/>
        </w:rPr>
        <w:t>输送</w:t>
      </w:r>
      <w:r w:rsidRPr="00F3528E">
        <w:rPr>
          <w:szCs w:val="24"/>
        </w:rPr>
        <w:t>系统</w:t>
      </w:r>
      <w:r w:rsidRPr="00F3528E">
        <w:rPr>
          <w:rFonts w:hint="eastAsia"/>
          <w:szCs w:val="24"/>
        </w:rPr>
        <w:t>的工艺设备和管线应单独进行试压，不同压力等级的管道系统应分别试压。</w:t>
      </w:r>
    </w:p>
    <w:p w:rsidR="00794DA2" w:rsidRPr="00F3528E" w:rsidRDefault="00794DA2" w:rsidP="00794DA2">
      <w:pPr>
        <w:rPr>
          <w:szCs w:val="24"/>
        </w:rPr>
      </w:pPr>
      <w:r w:rsidRPr="00F3528E">
        <w:rPr>
          <w:szCs w:val="24"/>
        </w:rPr>
        <w:t>6.</w:t>
      </w:r>
      <w:r>
        <w:rPr>
          <w:rFonts w:hint="eastAsia"/>
          <w:szCs w:val="24"/>
        </w:rPr>
        <w:t>4</w:t>
      </w:r>
      <w:r w:rsidRPr="00F3528E">
        <w:rPr>
          <w:szCs w:val="24"/>
        </w:rPr>
        <w:t>.</w:t>
      </w:r>
      <w:r>
        <w:rPr>
          <w:rFonts w:hint="eastAsia"/>
          <w:szCs w:val="24"/>
        </w:rPr>
        <w:t>6</w:t>
      </w:r>
      <w:r w:rsidRPr="00F3528E">
        <w:rPr>
          <w:szCs w:val="24"/>
        </w:rPr>
        <w:t xml:space="preserve"> </w:t>
      </w:r>
      <w:r w:rsidRPr="00F3528E">
        <w:rPr>
          <w:rFonts w:hint="eastAsia"/>
          <w:szCs w:val="24"/>
        </w:rPr>
        <w:t>试压介质应采用无腐蚀性的清洁水。</w:t>
      </w:r>
    </w:p>
    <w:p w:rsidR="00794DA2" w:rsidRPr="00F3528E" w:rsidRDefault="00794DA2" w:rsidP="00794DA2">
      <w:pPr>
        <w:rPr>
          <w:szCs w:val="24"/>
        </w:rPr>
      </w:pPr>
      <w:r w:rsidRPr="00F3528E">
        <w:rPr>
          <w:szCs w:val="24"/>
        </w:rPr>
        <w:t>6.</w:t>
      </w:r>
      <w:r>
        <w:rPr>
          <w:rFonts w:hint="eastAsia"/>
          <w:szCs w:val="24"/>
        </w:rPr>
        <w:t>4</w:t>
      </w:r>
      <w:r w:rsidRPr="00F3528E">
        <w:rPr>
          <w:szCs w:val="24"/>
        </w:rPr>
        <w:t>.</w:t>
      </w:r>
      <w:r>
        <w:rPr>
          <w:rFonts w:hint="eastAsia"/>
          <w:szCs w:val="24"/>
        </w:rPr>
        <w:t>7</w:t>
      </w:r>
      <w:r w:rsidRPr="00F3528E">
        <w:rPr>
          <w:rFonts w:hint="eastAsia"/>
          <w:szCs w:val="24"/>
        </w:rPr>
        <w:t>浆体管道强度</w:t>
      </w:r>
      <w:r w:rsidR="00075CCF">
        <w:rPr>
          <w:rFonts w:hint="eastAsia"/>
          <w:szCs w:val="24"/>
        </w:rPr>
        <w:t>试验</w:t>
      </w:r>
      <w:r w:rsidRPr="00F3528E">
        <w:rPr>
          <w:rFonts w:hint="eastAsia"/>
          <w:szCs w:val="24"/>
        </w:rPr>
        <w:t>和严密性</w:t>
      </w:r>
      <w:r w:rsidR="00075CCF">
        <w:rPr>
          <w:rFonts w:hint="eastAsia"/>
          <w:szCs w:val="24"/>
        </w:rPr>
        <w:t>试验</w:t>
      </w:r>
      <w:r w:rsidRPr="00F3528E">
        <w:rPr>
          <w:rFonts w:hint="eastAsia"/>
          <w:szCs w:val="24"/>
        </w:rPr>
        <w:t>应符合下列规定：</w:t>
      </w:r>
    </w:p>
    <w:p w:rsidR="00794DA2" w:rsidRPr="00F3528E" w:rsidRDefault="00794DA2" w:rsidP="00794DA2">
      <w:pPr>
        <w:ind w:firstLine="480"/>
        <w:rPr>
          <w:szCs w:val="24"/>
        </w:rPr>
      </w:pPr>
      <w:r w:rsidRPr="00F3528E">
        <w:rPr>
          <w:szCs w:val="24"/>
        </w:rPr>
        <w:lastRenderedPageBreak/>
        <w:t>1</w:t>
      </w:r>
      <w:r w:rsidRPr="00F3528E">
        <w:rPr>
          <w:rFonts w:hint="eastAsia"/>
          <w:szCs w:val="24"/>
        </w:rPr>
        <w:t>浆体管道一般地段的强度试验压力不应小于管道设计内压力的</w:t>
      </w:r>
      <w:r w:rsidRPr="00F3528E">
        <w:rPr>
          <w:szCs w:val="24"/>
        </w:rPr>
        <w:t>1.25</w:t>
      </w:r>
      <w:r w:rsidRPr="00F3528E">
        <w:rPr>
          <w:rFonts w:hint="eastAsia"/>
          <w:szCs w:val="24"/>
        </w:rPr>
        <w:t>倍，通过人口稠密区的管道强度试验压力不应小于管道设计内压力的</w:t>
      </w:r>
      <w:r w:rsidRPr="00F3528E">
        <w:rPr>
          <w:szCs w:val="24"/>
        </w:rPr>
        <w:t>1.5</w:t>
      </w:r>
      <w:r w:rsidRPr="00F3528E">
        <w:rPr>
          <w:rFonts w:hint="eastAsia"/>
          <w:szCs w:val="24"/>
        </w:rPr>
        <w:t>倍；管道严密性试验压力不应小于管道设计内压力。强度试验持续稳压时间不应小于</w:t>
      </w:r>
      <w:r w:rsidR="00150B62">
        <w:rPr>
          <w:rFonts w:hint="eastAsia"/>
          <w:szCs w:val="24"/>
        </w:rPr>
        <w:t>2</w:t>
      </w:r>
      <w:r w:rsidR="00150B62" w:rsidRPr="00F3528E">
        <w:rPr>
          <w:szCs w:val="24"/>
        </w:rPr>
        <w:t>h</w:t>
      </w:r>
      <w:r w:rsidRPr="00F3528E">
        <w:rPr>
          <w:rFonts w:hint="eastAsia"/>
          <w:szCs w:val="24"/>
        </w:rPr>
        <w:t>；</w:t>
      </w:r>
      <w:r w:rsidR="00CC3A17">
        <w:rPr>
          <w:rFonts w:hint="eastAsia"/>
          <w:szCs w:val="24"/>
        </w:rPr>
        <w:t>当无泄漏时，可降低压力进行严密性试验，持续稳压时间不</w:t>
      </w:r>
      <w:r w:rsidR="001C0A55" w:rsidRPr="001C0A55">
        <w:rPr>
          <w:rFonts w:hint="eastAsia"/>
          <w:szCs w:val="24"/>
        </w:rPr>
        <w:t>宜</w:t>
      </w:r>
      <w:r w:rsidR="00CC3A17">
        <w:rPr>
          <w:rFonts w:hint="eastAsia"/>
          <w:szCs w:val="24"/>
        </w:rPr>
        <w:t>小于</w:t>
      </w:r>
      <w:r w:rsidR="00CC3A17">
        <w:rPr>
          <w:szCs w:val="24"/>
        </w:rPr>
        <w:t>24h</w:t>
      </w:r>
      <w:r w:rsidR="00CC3A17">
        <w:rPr>
          <w:rFonts w:hint="eastAsia"/>
          <w:szCs w:val="24"/>
        </w:rPr>
        <w:t>；</w:t>
      </w:r>
    </w:p>
    <w:p w:rsidR="00794DA2" w:rsidRPr="00F3528E" w:rsidRDefault="00794DA2" w:rsidP="00794DA2">
      <w:pPr>
        <w:ind w:firstLine="480"/>
        <w:rPr>
          <w:szCs w:val="24"/>
        </w:rPr>
      </w:pPr>
      <w:r w:rsidRPr="00F3528E">
        <w:rPr>
          <w:szCs w:val="24"/>
        </w:rPr>
        <w:t xml:space="preserve">2 </w:t>
      </w:r>
      <w:r w:rsidRPr="00F3528E">
        <w:rPr>
          <w:szCs w:val="24"/>
        </w:rPr>
        <w:t>浆体输送</w:t>
      </w:r>
      <w:r w:rsidRPr="00F3528E">
        <w:rPr>
          <w:rFonts w:hint="eastAsia"/>
          <w:szCs w:val="24"/>
        </w:rPr>
        <w:t>泵站内管道及设备的强度试验压力不应小于管道设计内压力的</w:t>
      </w:r>
      <w:r w:rsidRPr="00F3528E">
        <w:rPr>
          <w:szCs w:val="24"/>
        </w:rPr>
        <w:t>1.5</w:t>
      </w:r>
      <w:r w:rsidRPr="00F3528E">
        <w:rPr>
          <w:rFonts w:hint="eastAsia"/>
          <w:szCs w:val="24"/>
        </w:rPr>
        <w:t>倍，严密性试验压力不应小于管道设计内压力。强度试验持续稳压时间不应小于</w:t>
      </w:r>
      <w:r w:rsidR="00150B62">
        <w:rPr>
          <w:rFonts w:hint="eastAsia"/>
          <w:szCs w:val="24"/>
        </w:rPr>
        <w:t>1</w:t>
      </w:r>
      <w:r w:rsidR="00150B62" w:rsidRPr="00F3528E">
        <w:rPr>
          <w:szCs w:val="24"/>
        </w:rPr>
        <w:t>h</w:t>
      </w:r>
      <w:r w:rsidRPr="00F3528E">
        <w:rPr>
          <w:rFonts w:hint="eastAsia"/>
          <w:szCs w:val="24"/>
        </w:rPr>
        <w:t>；当无泄漏时，可降低压力进行严密性试验，持续稳压时间不应小于</w:t>
      </w:r>
      <w:r w:rsidRPr="00F3528E">
        <w:rPr>
          <w:szCs w:val="24"/>
        </w:rPr>
        <w:t>24h</w:t>
      </w:r>
      <w:r>
        <w:rPr>
          <w:rFonts w:hint="eastAsia"/>
          <w:szCs w:val="24"/>
        </w:rPr>
        <w:t>；</w:t>
      </w:r>
    </w:p>
    <w:p w:rsidR="00AC0A25" w:rsidRDefault="00794DA2" w:rsidP="00794DA2">
      <w:pPr>
        <w:ind w:firstLine="480"/>
        <w:rPr>
          <w:szCs w:val="24"/>
        </w:rPr>
      </w:pPr>
      <w:r w:rsidRPr="00F3528E">
        <w:rPr>
          <w:szCs w:val="24"/>
        </w:rPr>
        <w:t xml:space="preserve">3 </w:t>
      </w:r>
      <w:r w:rsidR="006567A3">
        <w:rPr>
          <w:rFonts w:hint="eastAsia"/>
          <w:szCs w:val="24"/>
        </w:rPr>
        <w:t>强度试验</w:t>
      </w:r>
      <w:r w:rsidRPr="00F3528E">
        <w:rPr>
          <w:rFonts w:hint="eastAsia"/>
          <w:szCs w:val="24"/>
        </w:rPr>
        <w:t>时，管线任一点的试验压力与静水压力之和所产生的环向应力不应大于钢管的</w:t>
      </w:r>
      <w:r w:rsidR="00075CCF">
        <w:rPr>
          <w:rFonts w:hint="eastAsia"/>
          <w:szCs w:val="24"/>
        </w:rPr>
        <w:t>0.9</w:t>
      </w:r>
      <w:r w:rsidR="00075CCF">
        <w:rPr>
          <w:rFonts w:hint="eastAsia"/>
          <w:szCs w:val="24"/>
        </w:rPr>
        <w:t>倍的</w:t>
      </w:r>
      <w:r w:rsidR="00113FE3" w:rsidRPr="00F3528E">
        <w:rPr>
          <w:rFonts w:hint="eastAsia"/>
          <w:szCs w:val="24"/>
        </w:rPr>
        <w:t>最</w:t>
      </w:r>
      <w:r w:rsidR="00113FE3">
        <w:rPr>
          <w:rFonts w:hint="eastAsia"/>
          <w:szCs w:val="24"/>
        </w:rPr>
        <w:t>小</w:t>
      </w:r>
      <w:r w:rsidRPr="00F3528E">
        <w:rPr>
          <w:rFonts w:hint="eastAsia"/>
          <w:szCs w:val="24"/>
        </w:rPr>
        <w:t>屈服强度</w:t>
      </w:r>
      <w:r w:rsidR="000E1742">
        <w:rPr>
          <w:rFonts w:hint="eastAsia"/>
          <w:szCs w:val="24"/>
        </w:rPr>
        <w:t>；</w:t>
      </w:r>
    </w:p>
    <w:p w:rsidR="000E1742" w:rsidRPr="008C1AE6" w:rsidRDefault="000E1742" w:rsidP="000E1742">
      <w:pPr>
        <w:ind w:firstLine="480"/>
        <w:rPr>
          <w:szCs w:val="24"/>
        </w:rPr>
      </w:pPr>
      <w:r>
        <w:rPr>
          <w:rFonts w:hint="eastAsia"/>
          <w:szCs w:val="24"/>
        </w:rPr>
        <w:t xml:space="preserve">4 </w:t>
      </w:r>
      <w:r w:rsidR="001C0A55" w:rsidRPr="001C0A55">
        <w:rPr>
          <w:rFonts w:hint="eastAsia"/>
          <w:szCs w:val="24"/>
        </w:rPr>
        <w:t>管道强度试验和严密性试验升压过程</w:t>
      </w:r>
      <w:r w:rsidR="00F97BAA">
        <w:rPr>
          <w:rFonts w:hint="eastAsia"/>
          <w:szCs w:val="24"/>
        </w:rPr>
        <w:t>及</w:t>
      </w:r>
      <w:r w:rsidR="001C0A55" w:rsidRPr="001C0A55">
        <w:rPr>
          <w:rFonts w:hint="eastAsia"/>
          <w:szCs w:val="24"/>
        </w:rPr>
        <w:t>合格</w:t>
      </w:r>
      <w:r w:rsidR="00E3382A">
        <w:rPr>
          <w:rFonts w:hint="eastAsia"/>
          <w:szCs w:val="24"/>
        </w:rPr>
        <w:t>条件</w:t>
      </w:r>
      <w:r w:rsidR="001C0A55" w:rsidRPr="001C0A55">
        <w:rPr>
          <w:rFonts w:hint="eastAsia"/>
          <w:szCs w:val="24"/>
        </w:rPr>
        <w:t>应符合现行国家标准《矿浆管线施工及验收规范》</w:t>
      </w:r>
      <w:r w:rsidR="001C0A55" w:rsidRPr="001C0A55">
        <w:rPr>
          <w:szCs w:val="24"/>
        </w:rPr>
        <w:t xml:space="preserve">GB50840 </w:t>
      </w:r>
      <w:r w:rsidR="001C0A55" w:rsidRPr="001C0A55">
        <w:rPr>
          <w:rFonts w:hint="eastAsia"/>
          <w:szCs w:val="24"/>
        </w:rPr>
        <w:t>的相关规定。</w:t>
      </w:r>
    </w:p>
    <w:p w:rsidR="00794DA2" w:rsidRPr="00F3528E" w:rsidRDefault="00794DA2" w:rsidP="00794DA2">
      <w:pPr>
        <w:rPr>
          <w:szCs w:val="24"/>
        </w:rPr>
      </w:pPr>
      <w:r w:rsidRPr="00F3528E">
        <w:rPr>
          <w:szCs w:val="24"/>
        </w:rPr>
        <w:t>6.</w:t>
      </w:r>
      <w:r>
        <w:rPr>
          <w:rFonts w:hint="eastAsia"/>
          <w:szCs w:val="24"/>
        </w:rPr>
        <w:t>4</w:t>
      </w:r>
      <w:r w:rsidRPr="00F3528E">
        <w:rPr>
          <w:szCs w:val="24"/>
        </w:rPr>
        <w:t>.</w:t>
      </w:r>
      <w:r>
        <w:rPr>
          <w:rFonts w:hint="eastAsia"/>
          <w:szCs w:val="24"/>
        </w:rPr>
        <w:t>8</w:t>
      </w:r>
      <w:r w:rsidRPr="00F3528E">
        <w:rPr>
          <w:szCs w:val="24"/>
        </w:rPr>
        <w:t xml:space="preserve"> </w:t>
      </w:r>
      <w:r w:rsidRPr="00F3528E">
        <w:rPr>
          <w:rFonts w:hint="eastAsia"/>
          <w:szCs w:val="24"/>
        </w:rPr>
        <w:t>分段试压合格的管段相互连接的</w:t>
      </w:r>
      <w:r>
        <w:rPr>
          <w:rFonts w:hint="eastAsia"/>
          <w:szCs w:val="24"/>
        </w:rPr>
        <w:t>接口</w:t>
      </w:r>
      <w:r w:rsidRPr="00F3528E">
        <w:rPr>
          <w:rFonts w:hint="eastAsia"/>
          <w:szCs w:val="24"/>
        </w:rPr>
        <w:t>焊缝，应进行</w:t>
      </w:r>
      <w:r w:rsidRPr="00F3528E">
        <w:rPr>
          <w:szCs w:val="24"/>
        </w:rPr>
        <w:t>100%</w:t>
      </w:r>
      <w:r w:rsidRPr="00F3528E">
        <w:rPr>
          <w:rFonts w:hint="eastAsia"/>
          <w:szCs w:val="24"/>
        </w:rPr>
        <w:t>射线和</w:t>
      </w:r>
      <w:r w:rsidRPr="00F3528E">
        <w:rPr>
          <w:szCs w:val="24"/>
        </w:rPr>
        <w:t>100%</w:t>
      </w:r>
      <w:r w:rsidRPr="00F3528E">
        <w:rPr>
          <w:rFonts w:hint="eastAsia"/>
          <w:szCs w:val="24"/>
        </w:rPr>
        <w:t>超声波</w:t>
      </w:r>
      <w:r w:rsidR="00075CCF">
        <w:rPr>
          <w:rFonts w:hint="eastAsia"/>
          <w:szCs w:val="24"/>
        </w:rPr>
        <w:t>无损检测，</w:t>
      </w:r>
      <w:r w:rsidRPr="00F3528E">
        <w:rPr>
          <w:rFonts w:hint="eastAsia"/>
          <w:szCs w:val="24"/>
        </w:rPr>
        <w:t>全线接通后可不再进行试压。</w:t>
      </w:r>
    </w:p>
    <w:p w:rsidR="00794DA2" w:rsidRPr="00DF5E04" w:rsidRDefault="00794DA2" w:rsidP="00794DA2">
      <w:pPr>
        <w:pStyle w:val="2"/>
        <w:rPr>
          <w:szCs w:val="24"/>
        </w:rPr>
      </w:pPr>
      <w:bookmarkStart w:id="36" w:name="_Toc3462330"/>
      <w:r w:rsidRPr="00DF5E04">
        <w:rPr>
          <w:rFonts w:hint="eastAsia"/>
          <w:szCs w:val="24"/>
        </w:rPr>
        <w:t>6.</w:t>
      </w:r>
      <w:r>
        <w:rPr>
          <w:rFonts w:hint="eastAsia"/>
          <w:szCs w:val="24"/>
        </w:rPr>
        <w:t>5</w:t>
      </w:r>
      <w:r w:rsidRPr="00DF5E04">
        <w:rPr>
          <w:rFonts w:hint="eastAsia"/>
          <w:szCs w:val="24"/>
        </w:rPr>
        <w:t>管线附属工程</w:t>
      </w:r>
      <w:bookmarkEnd w:id="36"/>
    </w:p>
    <w:p w:rsidR="00794DA2" w:rsidRPr="00F3528E" w:rsidRDefault="00794DA2" w:rsidP="00794DA2">
      <w:pPr>
        <w:rPr>
          <w:kern w:val="0"/>
          <w:szCs w:val="24"/>
        </w:rPr>
      </w:pPr>
      <w:r w:rsidRPr="00F3528E">
        <w:rPr>
          <w:rFonts w:hint="eastAsia"/>
          <w:kern w:val="0"/>
          <w:szCs w:val="24"/>
        </w:rPr>
        <w:t>6.</w:t>
      </w:r>
      <w:r>
        <w:rPr>
          <w:rFonts w:hint="eastAsia"/>
          <w:kern w:val="0"/>
          <w:szCs w:val="24"/>
        </w:rPr>
        <w:t>5</w:t>
      </w:r>
      <w:r w:rsidRPr="00F3528E">
        <w:rPr>
          <w:rFonts w:hint="eastAsia"/>
          <w:kern w:val="0"/>
          <w:szCs w:val="24"/>
        </w:rPr>
        <w:t xml:space="preserve">.1 </w:t>
      </w:r>
      <w:r w:rsidRPr="00F3528E">
        <w:rPr>
          <w:rFonts w:hint="eastAsia"/>
          <w:kern w:val="0"/>
          <w:szCs w:val="24"/>
        </w:rPr>
        <w:t>浆体管线穿跨越大型河流、湖泊、水源保护区和人口密集的重要城镇</w:t>
      </w:r>
      <w:r w:rsidR="00DF3326">
        <w:rPr>
          <w:rFonts w:hint="eastAsia"/>
          <w:kern w:val="0"/>
          <w:szCs w:val="24"/>
        </w:rPr>
        <w:t>时</w:t>
      </w:r>
      <w:r w:rsidRPr="00F3528E">
        <w:rPr>
          <w:rFonts w:hint="eastAsia"/>
          <w:kern w:val="0"/>
          <w:szCs w:val="24"/>
        </w:rPr>
        <w:t>，</w:t>
      </w:r>
      <w:r w:rsidR="00DF3326">
        <w:rPr>
          <w:rFonts w:hint="eastAsia"/>
          <w:kern w:val="0"/>
          <w:szCs w:val="24"/>
        </w:rPr>
        <w:t>宜</w:t>
      </w:r>
      <w:r w:rsidRPr="00F3528E">
        <w:rPr>
          <w:rFonts w:hint="eastAsia"/>
          <w:kern w:val="0"/>
          <w:szCs w:val="24"/>
        </w:rPr>
        <w:t>设置线路</w:t>
      </w:r>
      <w:r>
        <w:rPr>
          <w:rFonts w:hint="eastAsia"/>
          <w:kern w:val="0"/>
          <w:szCs w:val="24"/>
        </w:rPr>
        <w:t>截断阀。</w:t>
      </w:r>
    </w:p>
    <w:p w:rsidR="00794DA2" w:rsidRPr="00F3528E" w:rsidRDefault="00794DA2" w:rsidP="00794DA2">
      <w:pPr>
        <w:rPr>
          <w:kern w:val="0"/>
          <w:szCs w:val="24"/>
        </w:rPr>
      </w:pPr>
      <w:r w:rsidRPr="00F3528E">
        <w:rPr>
          <w:rFonts w:hint="eastAsia"/>
          <w:kern w:val="0"/>
          <w:szCs w:val="24"/>
        </w:rPr>
        <w:t>6.</w:t>
      </w:r>
      <w:r>
        <w:rPr>
          <w:rFonts w:hint="eastAsia"/>
          <w:kern w:val="0"/>
          <w:szCs w:val="24"/>
        </w:rPr>
        <w:t>5</w:t>
      </w:r>
      <w:r w:rsidRPr="00F3528E">
        <w:rPr>
          <w:rFonts w:hint="eastAsia"/>
          <w:kern w:val="0"/>
          <w:szCs w:val="24"/>
        </w:rPr>
        <w:t xml:space="preserve">.2 </w:t>
      </w:r>
      <w:r>
        <w:rPr>
          <w:rFonts w:hint="eastAsia"/>
          <w:kern w:val="0"/>
          <w:szCs w:val="24"/>
        </w:rPr>
        <w:t>阀站</w:t>
      </w:r>
      <w:r w:rsidRPr="00F3528E">
        <w:rPr>
          <w:rFonts w:hint="eastAsia"/>
          <w:kern w:val="0"/>
          <w:szCs w:val="24"/>
        </w:rPr>
        <w:t>应设置在不受地质灾害及洪水影响、交通便利、检修方便的位置，并应设阀室和安防设施。</w:t>
      </w:r>
    </w:p>
    <w:p w:rsidR="00794DA2" w:rsidRPr="003019C9" w:rsidRDefault="00794DA2" w:rsidP="00794DA2">
      <w:pPr>
        <w:rPr>
          <w:szCs w:val="24"/>
        </w:rPr>
      </w:pPr>
      <w:r w:rsidRPr="004B28CD">
        <w:rPr>
          <w:szCs w:val="24"/>
        </w:rPr>
        <w:t xml:space="preserve">6.5.3 </w:t>
      </w:r>
      <w:r w:rsidRPr="004B28CD">
        <w:rPr>
          <w:rFonts w:hint="eastAsia"/>
          <w:szCs w:val="24"/>
        </w:rPr>
        <w:t>截断阀宜选用全通径球阀或旋塞阀，阀门执行机构</w:t>
      </w:r>
      <w:r w:rsidR="00DF3326">
        <w:rPr>
          <w:rFonts w:hint="eastAsia"/>
          <w:szCs w:val="24"/>
        </w:rPr>
        <w:t>宜</w:t>
      </w:r>
      <w:r w:rsidRPr="004B28CD">
        <w:rPr>
          <w:rFonts w:hint="eastAsia"/>
          <w:szCs w:val="24"/>
        </w:rPr>
        <w:t>采用远程自动控制。</w:t>
      </w:r>
    </w:p>
    <w:p w:rsidR="001C0A55" w:rsidRDefault="00794DA2">
      <w:pPr>
        <w:rPr>
          <w:kern w:val="0"/>
        </w:rPr>
      </w:pPr>
      <w:r w:rsidRPr="00F3528E">
        <w:rPr>
          <w:rFonts w:hint="eastAsia"/>
          <w:kern w:val="0"/>
        </w:rPr>
        <w:lastRenderedPageBreak/>
        <w:t>6.</w:t>
      </w:r>
      <w:r>
        <w:rPr>
          <w:rFonts w:hint="eastAsia"/>
          <w:kern w:val="0"/>
        </w:rPr>
        <w:t>5</w:t>
      </w:r>
      <w:r w:rsidRPr="00F3528E">
        <w:rPr>
          <w:rFonts w:hint="eastAsia"/>
          <w:kern w:val="0"/>
        </w:rPr>
        <w:t>.</w:t>
      </w:r>
      <w:r w:rsidR="004D621C">
        <w:rPr>
          <w:rFonts w:hint="eastAsia"/>
          <w:kern w:val="0"/>
        </w:rPr>
        <w:t>5</w:t>
      </w:r>
      <w:r w:rsidRPr="00F3528E">
        <w:rPr>
          <w:rFonts w:hint="eastAsia"/>
          <w:kern w:val="0"/>
        </w:rPr>
        <w:t>管道沿线</w:t>
      </w:r>
      <w:r>
        <w:rPr>
          <w:rFonts w:hint="eastAsia"/>
          <w:kern w:val="0"/>
        </w:rPr>
        <w:t>宜</w:t>
      </w:r>
      <w:r w:rsidRPr="00F3528E">
        <w:rPr>
          <w:rFonts w:hint="eastAsia"/>
          <w:kern w:val="0"/>
        </w:rPr>
        <w:t>设置里程桩、标志桩、转角</w:t>
      </w:r>
      <w:r w:rsidR="004D621C">
        <w:rPr>
          <w:rFonts w:hint="eastAsia"/>
          <w:kern w:val="0"/>
        </w:rPr>
        <w:t>桩</w:t>
      </w:r>
      <w:r w:rsidRPr="00F3528E">
        <w:rPr>
          <w:rFonts w:hint="eastAsia"/>
          <w:kern w:val="0"/>
        </w:rPr>
        <w:t>、阴极保护测试桩和警示牌等永久性标志，管道标志的标识、制作和安装</w:t>
      </w:r>
      <w:r>
        <w:rPr>
          <w:rFonts w:hint="eastAsia"/>
          <w:kern w:val="0"/>
        </w:rPr>
        <w:t>参照</w:t>
      </w:r>
      <w:r w:rsidRPr="00F3528E">
        <w:rPr>
          <w:rFonts w:hint="eastAsia"/>
          <w:kern w:val="0"/>
        </w:rPr>
        <w:t>现行行业标准《管道干线标记设置技术规定》</w:t>
      </w:r>
      <w:r w:rsidRPr="00F3528E">
        <w:rPr>
          <w:rFonts w:hint="eastAsia"/>
          <w:kern w:val="0"/>
        </w:rPr>
        <w:t>SY/T6064</w:t>
      </w:r>
      <w:r w:rsidRPr="00F3528E">
        <w:rPr>
          <w:rFonts w:hint="eastAsia"/>
          <w:kern w:val="0"/>
        </w:rPr>
        <w:t>的有关规定</w:t>
      </w:r>
      <w:r w:rsidR="004D621C">
        <w:rPr>
          <w:rFonts w:hint="eastAsia"/>
          <w:kern w:val="0"/>
        </w:rPr>
        <w:t>。</w:t>
      </w:r>
    </w:p>
    <w:p w:rsidR="001C0A55" w:rsidRDefault="00794DA2">
      <w:pPr>
        <w:rPr>
          <w:kern w:val="0"/>
        </w:rPr>
      </w:pPr>
      <w:r w:rsidRPr="00F3528E">
        <w:rPr>
          <w:rFonts w:hint="eastAsia"/>
          <w:kern w:val="0"/>
        </w:rPr>
        <w:t>6.</w:t>
      </w:r>
      <w:r>
        <w:rPr>
          <w:rFonts w:hint="eastAsia"/>
          <w:kern w:val="0"/>
        </w:rPr>
        <w:t>5</w:t>
      </w:r>
      <w:r w:rsidRPr="00F3528E">
        <w:rPr>
          <w:rFonts w:hint="eastAsia"/>
          <w:kern w:val="0"/>
        </w:rPr>
        <w:t>.</w:t>
      </w:r>
      <w:r w:rsidR="004D621C">
        <w:rPr>
          <w:rFonts w:hint="eastAsia"/>
          <w:kern w:val="0"/>
        </w:rPr>
        <w:t>6</w:t>
      </w:r>
      <w:r w:rsidRPr="00F3528E">
        <w:rPr>
          <w:rFonts w:hint="eastAsia"/>
          <w:kern w:val="0"/>
        </w:rPr>
        <w:t xml:space="preserve"> </w:t>
      </w:r>
      <w:r w:rsidRPr="00F3528E">
        <w:rPr>
          <w:rFonts w:hint="eastAsia"/>
          <w:kern w:val="0"/>
        </w:rPr>
        <w:t>当管道采用地上敷设时，应在行人较多和易遭车辆碰撞的位置，设置标志并采取相应保护措施，标志应采用具有反光功能的涂料涂刷。</w:t>
      </w:r>
    </w:p>
    <w:p w:rsidR="001C0A55" w:rsidRDefault="00CC62A2">
      <w:pPr>
        <w:rPr>
          <w:kern w:val="0"/>
        </w:rPr>
      </w:pPr>
      <w:r>
        <w:rPr>
          <w:rFonts w:hint="eastAsia"/>
        </w:rPr>
        <w:t>6.5</w:t>
      </w:r>
      <w:r w:rsidRPr="00F3528E">
        <w:rPr>
          <w:rFonts w:hint="eastAsia"/>
        </w:rPr>
        <w:t>.</w:t>
      </w:r>
      <w:r w:rsidR="002C44F7">
        <w:rPr>
          <w:rFonts w:hint="eastAsia"/>
        </w:rPr>
        <w:t>7</w:t>
      </w:r>
      <w:r w:rsidR="00A464ED" w:rsidRPr="00A464ED">
        <w:rPr>
          <w:rFonts w:hint="eastAsia"/>
          <w:kern w:val="0"/>
        </w:rPr>
        <w:t>管线</w:t>
      </w:r>
      <w:r w:rsidR="00A464ED">
        <w:rPr>
          <w:rFonts w:hint="eastAsia"/>
          <w:kern w:val="0"/>
        </w:rPr>
        <w:t>在下列情况下宜设置锚固</w:t>
      </w:r>
      <w:r w:rsidR="00A464ED" w:rsidRPr="00F3528E">
        <w:rPr>
          <w:rFonts w:hAnsi="Calibri" w:hint="eastAsia"/>
          <w:kern w:val="0"/>
        </w:rPr>
        <w:t>墩</w:t>
      </w:r>
      <w:r w:rsidRPr="00F3528E">
        <w:rPr>
          <w:rFonts w:hint="eastAsia"/>
          <w:kern w:val="0"/>
        </w:rPr>
        <w:t>：</w:t>
      </w:r>
    </w:p>
    <w:p w:rsidR="00CC62A2" w:rsidRPr="00F3528E" w:rsidRDefault="00CC62A2" w:rsidP="00CC62A2">
      <w:pPr>
        <w:ind w:firstLine="480"/>
        <w:rPr>
          <w:rFonts w:hAnsi="Calibri"/>
          <w:kern w:val="0"/>
          <w:szCs w:val="24"/>
        </w:rPr>
      </w:pPr>
      <w:r w:rsidRPr="00F3528E">
        <w:rPr>
          <w:rFonts w:hAnsi="Calibri" w:hint="eastAsia"/>
          <w:kern w:val="0"/>
          <w:szCs w:val="24"/>
        </w:rPr>
        <w:t xml:space="preserve">1 </w:t>
      </w:r>
      <w:r w:rsidRPr="00F3528E">
        <w:rPr>
          <w:rFonts w:hAnsi="Calibri" w:hint="eastAsia"/>
          <w:kern w:val="0"/>
          <w:szCs w:val="24"/>
        </w:rPr>
        <w:t>管道进、出场站处</w:t>
      </w:r>
      <w:r>
        <w:rPr>
          <w:rFonts w:hAnsi="Calibri" w:hint="eastAsia"/>
          <w:kern w:val="0"/>
          <w:szCs w:val="24"/>
        </w:rPr>
        <w:t>；</w:t>
      </w:r>
    </w:p>
    <w:p w:rsidR="00CC62A2" w:rsidRPr="00F3528E" w:rsidRDefault="00CC62A2" w:rsidP="00CC62A2">
      <w:pPr>
        <w:ind w:firstLine="480"/>
        <w:rPr>
          <w:rFonts w:hAnsi="Calibri"/>
          <w:kern w:val="0"/>
          <w:szCs w:val="24"/>
        </w:rPr>
      </w:pPr>
      <w:r w:rsidRPr="00F3528E">
        <w:rPr>
          <w:rFonts w:hAnsi="Calibri" w:hint="eastAsia"/>
          <w:kern w:val="0"/>
          <w:szCs w:val="24"/>
        </w:rPr>
        <w:t xml:space="preserve">2 </w:t>
      </w:r>
      <w:r w:rsidRPr="00F3528E">
        <w:rPr>
          <w:rFonts w:hAnsi="Calibri" w:hint="eastAsia"/>
          <w:kern w:val="0"/>
          <w:szCs w:val="24"/>
        </w:rPr>
        <w:t>管道敷设长陡坡地段</w:t>
      </w:r>
      <w:r>
        <w:rPr>
          <w:rFonts w:hAnsi="Calibri" w:hint="eastAsia"/>
          <w:kern w:val="0"/>
          <w:szCs w:val="24"/>
        </w:rPr>
        <w:t>；</w:t>
      </w:r>
    </w:p>
    <w:p w:rsidR="00A464ED" w:rsidRDefault="00CC62A2" w:rsidP="00CC62A2">
      <w:pPr>
        <w:ind w:firstLine="480"/>
        <w:rPr>
          <w:rFonts w:hAnsi="Calibri"/>
          <w:kern w:val="0"/>
          <w:szCs w:val="24"/>
        </w:rPr>
      </w:pPr>
      <w:r w:rsidRPr="00F3528E">
        <w:rPr>
          <w:rFonts w:hAnsi="Calibri" w:hint="eastAsia"/>
          <w:kern w:val="0"/>
          <w:szCs w:val="24"/>
        </w:rPr>
        <w:t xml:space="preserve">3 </w:t>
      </w:r>
      <w:r w:rsidRPr="00F3528E">
        <w:rPr>
          <w:rFonts w:hAnsi="Calibri" w:hint="eastAsia"/>
          <w:kern w:val="0"/>
          <w:szCs w:val="24"/>
        </w:rPr>
        <w:t>管道大型跨越两端、管道出入土端以及干线管道变径处</w:t>
      </w:r>
      <w:r w:rsidR="00A464ED">
        <w:rPr>
          <w:rFonts w:hAnsi="Calibri" w:hint="eastAsia"/>
          <w:kern w:val="0"/>
          <w:szCs w:val="24"/>
        </w:rPr>
        <w:t>。</w:t>
      </w:r>
    </w:p>
    <w:p w:rsidR="001C0A55" w:rsidRDefault="00A464ED">
      <w:pPr>
        <w:rPr>
          <w:kern w:val="0"/>
        </w:rPr>
      </w:pPr>
      <w:r>
        <w:rPr>
          <w:rFonts w:hint="eastAsia"/>
        </w:rPr>
        <w:t>6.5.8</w:t>
      </w:r>
      <w:r w:rsidRPr="00F3528E">
        <w:rPr>
          <w:rFonts w:hint="eastAsia"/>
          <w:kern w:val="0"/>
        </w:rPr>
        <w:t>锚固墩宜为钢筋混凝土结构</w:t>
      </w:r>
      <w:r w:rsidR="009E198B">
        <w:rPr>
          <w:rFonts w:hint="eastAsia"/>
          <w:kern w:val="0"/>
        </w:rPr>
        <w:t>。</w:t>
      </w:r>
    </w:p>
    <w:p w:rsidR="001C0A55" w:rsidRDefault="009E198B">
      <w:pPr>
        <w:rPr>
          <w:kern w:val="0"/>
          <w:szCs w:val="24"/>
        </w:rPr>
      </w:pPr>
      <w:r>
        <w:rPr>
          <w:rFonts w:hint="eastAsia"/>
          <w:szCs w:val="24"/>
        </w:rPr>
        <w:t>6.5</w:t>
      </w:r>
      <w:r w:rsidRPr="00F3528E">
        <w:rPr>
          <w:rFonts w:hint="eastAsia"/>
          <w:szCs w:val="24"/>
        </w:rPr>
        <w:t>.</w:t>
      </w:r>
      <w:r>
        <w:rPr>
          <w:rFonts w:hint="eastAsia"/>
          <w:szCs w:val="24"/>
        </w:rPr>
        <w:t>9</w:t>
      </w:r>
      <w:r w:rsidRPr="00F3528E">
        <w:rPr>
          <w:rFonts w:hint="eastAsia"/>
          <w:szCs w:val="24"/>
        </w:rPr>
        <w:t xml:space="preserve"> </w:t>
      </w:r>
      <w:r w:rsidRPr="00F3528E">
        <w:rPr>
          <w:rFonts w:hint="eastAsia"/>
          <w:kern w:val="0"/>
          <w:szCs w:val="24"/>
        </w:rPr>
        <w:t>管道同锚固墩构件之间应设置良好的电绝缘设施。</w:t>
      </w:r>
    </w:p>
    <w:p w:rsidR="001C0A55" w:rsidRDefault="00CC62A2">
      <w:pPr>
        <w:rPr>
          <w:szCs w:val="24"/>
        </w:rPr>
      </w:pPr>
      <w:r>
        <w:rPr>
          <w:rFonts w:hint="eastAsia"/>
          <w:szCs w:val="24"/>
        </w:rPr>
        <w:t>6.5</w:t>
      </w:r>
      <w:r w:rsidRPr="00F3528E">
        <w:rPr>
          <w:rFonts w:hint="eastAsia"/>
          <w:szCs w:val="24"/>
        </w:rPr>
        <w:t>.</w:t>
      </w:r>
      <w:r w:rsidR="009E198B">
        <w:rPr>
          <w:rFonts w:hint="eastAsia"/>
          <w:szCs w:val="24"/>
        </w:rPr>
        <w:t>10</w:t>
      </w:r>
      <w:r w:rsidRPr="00F3528E">
        <w:rPr>
          <w:rFonts w:hint="eastAsia"/>
          <w:szCs w:val="24"/>
        </w:rPr>
        <w:t>管线穿越土质河床及表面砂砾层较厚的河床时</w:t>
      </w:r>
      <w:r>
        <w:rPr>
          <w:rFonts w:hint="eastAsia"/>
          <w:szCs w:val="24"/>
        </w:rPr>
        <w:t>应</w:t>
      </w:r>
      <w:r w:rsidRPr="00F3528E">
        <w:rPr>
          <w:rFonts w:hint="eastAsia"/>
          <w:szCs w:val="24"/>
        </w:rPr>
        <w:t>设置配重块</w:t>
      </w:r>
      <w:r w:rsidR="009E198B">
        <w:rPr>
          <w:rFonts w:hint="eastAsia"/>
          <w:szCs w:val="24"/>
        </w:rPr>
        <w:t>，</w:t>
      </w:r>
      <w:r w:rsidRPr="00F3528E">
        <w:rPr>
          <w:rFonts w:hint="eastAsia"/>
          <w:szCs w:val="24"/>
        </w:rPr>
        <w:t>配重块宜为混凝土结构。配重块设置应符合下列规定：</w:t>
      </w:r>
    </w:p>
    <w:p w:rsidR="001C0A55" w:rsidRDefault="009E198B">
      <w:pPr>
        <w:pStyle w:val="ae"/>
        <w:ind w:firstLine="560"/>
        <w:rPr>
          <w:color w:val="auto"/>
          <w:szCs w:val="24"/>
        </w:rPr>
      </w:pPr>
      <w:r>
        <w:rPr>
          <w:rFonts w:hint="eastAsia"/>
          <w:color w:val="auto"/>
          <w:szCs w:val="24"/>
        </w:rPr>
        <w:t xml:space="preserve">1 </w:t>
      </w:r>
      <w:r w:rsidRPr="00F3528E">
        <w:rPr>
          <w:rFonts w:hint="eastAsia"/>
          <w:color w:val="auto"/>
          <w:szCs w:val="24"/>
        </w:rPr>
        <w:t>配重块埋深均在河流冲刷线以下</w:t>
      </w:r>
      <w:r>
        <w:rPr>
          <w:rFonts w:hint="eastAsia"/>
          <w:color w:val="auto"/>
          <w:szCs w:val="24"/>
        </w:rPr>
        <w:t>；</w:t>
      </w:r>
    </w:p>
    <w:p w:rsidR="001C0A55" w:rsidRDefault="009E198B">
      <w:pPr>
        <w:pStyle w:val="ae"/>
        <w:ind w:firstLine="560"/>
        <w:rPr>
          <w:color w:val="auto"/>
          <w:szCs w:val="24"/>
        </w:rPr>
      </w:pPr>
      <w:r>
        <w:rPr>
          <w:rFonts w:hint="eastAsia"/>
          <w:color w:val="auto"/>
          <w:szCs w:val="24"/>
        </w:rPr>
        <w:t>2</w:t>
      </w:r>
      <w:r w:rsidR="00CC62A2" w:rsidRPr="00F3528E">
        <w:rPr>
          <w:rFonts w:hint="eastAsia"/>
          <w:color w:val="auto"/>
          <w:szCs w:val="24"/>
        </w:rPr>
        <w:t xml:space="preserve"> </w:t>
      </w:r>
      <w:r>
        <w:rPr>
          <w:rFonts w:hint="eastAsia"/>
          <w:color w:val="auto"/>
          <w:szCs w:val="24"/>
        </w:rPr>
        <w:t>配重块可采用马鞍型型式，间距</w:t>
      </w:r>
      <w:r w:rsidR="00CC62A2" w:rsidRPr="00F3528E">
        <w:rPr>
          <w:rFonts w:hint="eastAsia"/>
          <w:color w:val="auto"/>
          <w:szCs w:val="24"/>
        </w:rPr>
        <w:t>宜</w:t>
      </w:r>
      <w:r>
        <w:rPr>
          <w:rFonts w:hint="eastAsia"/>
          <w:color w:val="auto"/>
          <w:szCs w:val="24"/>
        </w:rPr>
        <w:t>小</w:t>
      </w:r>
      <w:r w:rsidR="00CC62A2" w:rsidRPr="00F3528E">
        <w:rPr>
          <w:rFonts w:hint="eastAsia"/>
          <w:color w:val="auto"/>
          <w:szCs w:val="24"/>
        </w:rPr>
        <w:t>于</w:t>
      </w:r>
      <w:smartTag w:uri="urn:schemas-microsoft-com:office:smarttags" w:element="chmetcnv">
        <w:smartTagPr>
          <w:attr w:name="TCSC" w:val="0"/>
          <w:attr w:name="NumberType" w:val="1"/>
          <w:attr w:name="Negative" w:val="False"/>
          <w:attr w:name="HasSpace" w:val="False"/>
          <w:attr w:name="SourceValue" w:val="50"/>
          <w:attr w:name="UnitName" w:val="cm"/>
        </w:smartTagPr>
        <w:r w:rsidR="00CC62A2" w:rsidRPr="00F3528E">
          <w:rPr>
            <w:rFonts w:hint="eastAsia"/>
            <w:color w:val="auto"/>
            <w:szCs w:val="24"/>
          </w:rPr>
          <w:t>50cm</w:t>
        </w:r>
      </w:smartTag>
      <w:r w:rsidR="00CC62A2" w:rsidRPr="00F3528E">
        <w:rPr>
          <w:rFonts w:hint="eastAsia"/>
          <w:color w:val="auto"/>
          <w:szCs w:val="24"/>
        </w:rPr>
        <w:t>。</w:t>
      </w:r>
    </w:p>
    <w:p w:rsidR="004D621C" w:rsidRPr="00DF5E04" w:rsidRDefault="004D621C" w:rsidP="004D621C">
      <w:pPr>
        <w:pStyle w:val="2"/>
        <w:rPr>
          <w:szCs w:val="24"/>
        </w:rPr>
      </w:pPr>
      <w:bookmarkStart w:id="37" w:name="_Toc3462331"/>
      <w:r w:rsidRPr="00DF5E04">
        <w:rPr>
          <w:rFonts w:hint="eastAsia"/>
          <w:szCs w:val="24"/>
        </w:rPr>
        <w:t>6.</w:t>
      </w:r>
      <w:r>
        <w:rPr>
          <w:rFonts w:hint="eastAsia"/>
          <w:szCs w:val="24"/>
        </w:rPr>
        <w:t>6</w:t>
      </w:r>
      <w:r w:rsidRPr="00DF5E04">
        <w:rPr>
          <w:rFonts w:hint="eastAsia"/>
          <w:szCs w:val="24"/>
        </w:rPr>
        <w:t>管线</w:t>
      </w:r>
      <w:r>
        <w:rPr>
          <w:rFonts w:hint="eastAsia"/>
          <w:szCs w:val="24"/>
        </w:rPr>
        <w:t>水工保护</w:t>
      </w:r>
      <w:bookmarkEnd w:id="37"/>
    </w:p>
    <w:p w:rsidR="00794DA2" w:rsidRPr="002C44F7" w:rsidRDefault="00794DA2" w:rsidP="00794DA2">
      <w:pPr>
        <w:rPr>
          <w:kern w:val="0"/>
          <w:szCs w:val="24"/>
        </w:rPr>
      </w:pPr>
      <w:r w:rsidRPr="002C44F7">
        <w:rPr>
          <w:rFonts w:hint="eastAsia"/>
          <w:szCs w:val="24"/>
        </w:rPr>
        <w:t>6.</w:t>
      </w:r>
      <w:r w:rsidR="004D621C" w:rsidRPr="002C44F7">
        <w:rPr>
          <w:rFonts w:hint="eastAsia"/>
          <w:szCs w:val="24"/>
        </w:rPr>
        <w:t>6</w:t>
      </w:r>
      <w:r w:rsidRPr="002C44F7">
        <w:rPr>
          <w:rFonts w:hint="eastAsia"/>
          <w:szCs w:val="24"/>
        </w:rPr>
        <w:t>.</w:t>
      </w:r>
      <w:r w:rsidR="004D621C" w:rsidRPr="002C44F7">
        <w:rPr>
          <w:rFonts w:hint="eastAsia"/>
          <w:szCs w:val="24"/>
        </w:rPr>
        <w:t>1</w:t>
      </w:r>
      <w:r w:rsidRPr="002C44F7">
        <w:rPr>
          <w:rFonts w:hint="eastAsia"/>
          <w:szCs w:val="24"/>
        </w:rPr>
        <w:t xml:space="preserve"> </w:t>
      </w:r>
      <w:r w:rsidRPr="002C44F7">
        <w:rPr>
          <w:rFonts w:hint="eastAsia"/>
          <w:kern w:val="0"/>
          <w:szCs w:val="24"/>
        </w:rPr>
        <w:t>管线</w:t>
      </w:r>
      <w:r w:rsidRPr="002C44F7">
        <w:rPr>
          <w:kern w:val="0"/>
          <w:szCs w:val="24"/>
        </w:rPr>
        <w:t>水工保护设计</w:t>
      </w:r>
      <w:r w:rsidR="003C5C38">
        <w:rPr>
          <w:rFonts w:hint="eastAsia"/>
          <w:kern w:val="0"/>
          <w:szCs w:val="24"/>
        </w:rPr>
        <w:t>应</w:t>
      </w:r>
      <w:r w:rsidRPr="002C44F7">
        <w:rPr>
          <w:rFonts w:hint="eastAsia"/>
          <w:kern w:val="0"/>
          <w:szCs w:val="24"/>
        </w:rPr>
        <w:t>符合区域性水土保持规划的要求，管道通过以下地段时应设置水工保护设施：</w:t>
      </w:r>
    </w:p>
    <w:p w:rsidR="00794DA2" w:rsidRPr="002C44F7" w:rsidRDefault="00794DA2" w:rsidP="00794DA2">
      <w:pPr>
        <w:ind w:firstLine="480"/>
        <w:rPr>
          <w:kern w:val="0"/>
          <w:szCs w:val="24"/>
        </w:rPr>
      </w:pPr>
      <w:r w:rsidRPr="002C44F7">
        <w:rPr>
          <w:rFonts w:hint="eastAsia"/>
          <w:kern w:val="0"/>
          <w:szCs w:val="24"/>
        </w:rPr>
        <w:t xml:space="preserve">1 </w:t>
      </w:r>
      <w:r w:rsidRPr="002C44F7">
        <w:rPr>
          <w:rFonts w:hint="eastAsia"/>
          <w:kern w:val="0"/>
          <w:szCs w:val="24"/>
        </w:rPr>
        <w:t>采用开挖方式穿越河流、沟渠段；</w:t>
      </w:r>
    </w:p>
    <w:p w:rsidR="00794DA2" w:rsidRPr="002C44F7" w:rsidRDefault="00794DA2" w:rsidP="00794DA2">
      <w:pPr>
        <w:ind w:firstLine="480"/>
        <w:rPr>
          <w:kern w:val="0"/>
          <w:szCs w:val="24"/>
        </w:rPr>
      </w:pPr>
      <w:r w:rsidRPr="002C44F7">
        <w:rPr>
          <w:rFonts w:hint="eastAsia"/>
          <w:kern w:val="0"/>
          <w:szCs w:val="24"/>
        </w:rPr>
        <w:t xml:space="preserve">2 </w:t>
      </w:r>
      <w:r w:rsidRPr="002C44F7">
        <w:rPr>
          <w:rFonts w:hint="eastAsia"/>
          <w:kern w:val="0"/>
          <w:szCs w:val="24"/>
        </w:rPr>
        <w:t>顺坡敷设和沿横坡敷设段；</w:t>
      </w:r>
    </w:p>
    <w:p w:rsidR="00794DA2" w:rsidRPr="002C44F7" w:rsidRDefault="00794DA2" w:rsidP="00794DA2">
      <w:pPr>
        <w:ind w:firstLine="480"/>
        <w:rPr>
          <w:kern w:val="0"/>
          <w:szCs w:val="24"/>
        </w:rPr>
      </w:pPr>
      <w:r w:rsidRPr="002C44F7">
        <w:rPr>
          <w:rFonts w:hint="eastAsia"/>
          <w:kern w:val="0"/>
          <w:szCs w:val="24"/>
        </w:rPr>
        <w:t xml:space="preserve">3 </w:t>
      </w:r>
      <w:r w:rsidRPr="002C44F7">
        <w:rPr>
          <w:rFonts w:hint="eastAsia"/>
          <w:kern w:val="0"/>
          <w:szCs w:val="24"/>
        </w:rPr>
        <w:t>通过田坎、地坎段；</w:t>
      </w:r>
    </w:p>
    <w:p w:rsidR="00794DA2" w:rsidRPr="002C44F7" w:rsidRDefault="00794DA2" w:rsidP="00794DA2">
      <w:pPr>
        <w:ind w:firstLine="480"/>
        <w:rPr>
          <w:kern w:val="0"/>
          <w:szCs w:val="24"/>
        </w:rPr>
      </w:pPr>
      <w:r w:rsidRPr="002C44F7">
        <w:rPr>
          <w:rFonts w:hint="eastAsia"/>
          <w:kern w:val="0"/>
          <w:szCs w:val="24"/>
        </w:rPr>
        <w:t xml:space="preserve">4 </w:t>
      </w:r>
      <w:r w:rsidRPr="002C44F7">
        <w:rPr>
          <w:rFonts w:hint="eastAsia"/>
          <w:kern w:val="0"/>
          <w:szCs w:val="24"/>
        </w:rPr>
        <w:t>通过不稳定的边坡和危岩段。</w:t>
      </w:r>
    </w:p>
    <w:p w:rsidR="001C0A55" w:rsidRDefault="00794DA2">
      <w:pPr>
        <w:rPr>
          <w:kern w:val="0"/>
        </w:rPr>
      </w:pPr>
      <w:r w:rsidRPr="002C44F7">
        <w:lastRenderedPageBreak/>
        <w:t>6.</w:t>
      </w:r>
      <w:r w:rsidR="00CC62A2" w:rsidRPr="002C44F7">
        <w:rPr>
          <w:rFonts w:hint="eastAsia"/>
        </w:rPr>
        <w:t>6</w:t>
      </w:r>
      <w:r w:rsidRPr="002C44F7">
        <w:t>.</w:t>
      </w:r>
      <w:r w:rsidR="00CC62A2" w:rsidRPr="002C44F7">
        <w:rPr>
          <w:rFonts w:hint="eastAsia"/>
        </w:rPr>
        <w:t>2</w:t>
      </w:r>
      <w:r w:rsidRPr="002C44F7">
        <w:t xml:space="preserve"> </w:t>
      </w:r>
      <w:r w:rsidRPr="002C44F7">
        <w:rPr>
          <w:rFonts w:hint="eastAsia"/>
          <w:kern w:val="0"/>
        </w:rPr>
        <w:t>管线水工保护设计应在详细研究分析、调查管线沿途水文、气象、地形地貌及地质勘察等技术基础设计资料上进行；</w:t>
      </w:r>
    </w:p>
    <w:p w:rsidR="001C0A55" w:rsidRDefault="00794DA2">
      <w:pPr>
        <w:rPr>
          <w:kern w:val="0"/>
        </w:rPr>
      </w:pPr>
      <w:r w:rsidRPr="002C44F7">
        <w:t>6.</w:t>
      </w:r>
      <w:r w:rsidR="00CC62A2" w:rsidRPr="002C44F7">
        <w:rPr>
          <w:rFonts w:hint="eastAsia"/>
        </w:rPr>
        <w:t>6</w:t>
      </w:r>
      <w:r w:rsidRPr="002C44F7">
        <w:t>.</w:t>
      </w:r>
      <w:r w:rsidR="00333245">
        <w:rPr>
          <w:rFonts w:hint="eastAsia"/>
        </w:rPr>
        <w:t>3</w:t>
      </w:r>
      <w:r w:rsidRPr="002C44F7">
        <w:t xml:space="preserve"> </w:t>
      </w:r>
      <w:r w:rsidRPr="002C44F7">
        <w:rPr>
          <w:rFonts w:hint="eastAsia"/>
          <w:kern w:val="0"/>
        </w:rPr>
        <w:t>水工保护工程措施应适应地形地貌的特点，</w:t>
      </w:r>
      <w:r w:rsidR="00333245">
        <w:rPr>
          <w:rFonts w:hint="eastAsia"/>
          <w:kern w:val="0"/>
        </w:rPr>
        <w:t>宜</w:t>
      </w:r>
      <w:r w:rsidRPr="002C44F7">
        <w:rPr>
          <w:rFonts w:hint="eastAsia"/>
          <w:kern w:val="0"/>
        </w:rPr>
        <w:t>采用柔性植物防护措施，并利于地貌恢复和水土保持；</w:t>
      </w:r>
    </w:p>
    <w:p w:rsidR="001C0A55" w:rsidRDefault="00794DA2">
      <w:pPr>
        <w:rPr>
          <w:kern w:val="0"/>
        </w:rPr>
      </w:pPr>
      <w:r w:rsidRPr="002C44F7">
        <w:t>6.</w:t>
      </w:r>
      <w:r w:rsidR="00CC62A2" w:rsidRPr="002C44F7">
        <w:rPr>
          <w:rFonts w:hint="eastAsia"/>
        </w:rPr>
        <w:t>6</w:t>
      </w:r>
      <w:r w:rsidRPr="002C44F7">
        <w:t>.</w:t>
      </w:r>
      <w:r w:rsidR="00333245">
        <w:rPr>
          <w:rFonts w:hint="eastAsia"/>
        </w:rPr>
        <w:t>4</w:t>
      </w:r>
      <w:r w:rsidRPr="002C44F7">
        <w:t xml:space="preserve"> </w:t>
      </w:r>
      <w:r w:rsidRPr="002C44F7">
        <w:rPr>
          <w:rFonts w:hint="eastAsia"/>
          <w:kern w:val="0"/>
        </w:rPr>
        <w:t>水工保护设计应采取工程措施和生态措施相</w:t>
      </w:r>
      <w:r w:rsidR="00333245">
        <w:rPr>
          <w:rFonts w:hint="eastAsia"/>
          <w:kern w:val="0"/>
        </w:rPr>
        <w:t>结合，永久措施和临时措施相结合，直接工程和间接工程相结合的方式</w:t>
      </w:r>
      <w:r w:rsidRPr="002C44F7">
        <w:rPr>
          <w:rFonts w:hint="eastAsia"/>
          <w:kern w:val="0"/>
        </w:rPr>
        <w:t>。</w:t>
      </w:r>
    </w:p>
    <w:p w:rsidR="00794DA2" w:rsidRPr="00F3528E" w:rsidRDefault="00794DA2" w:rsidP="00794DA2">
      <w:pPr>
        <w:ind w:firstLine="480"/>
        <w:rPr>
          <w:b/>
          <w:bCs/>
          <w:kern w:val="44"/>
          <w:sz w:val="32"/>
          <w:szCs w:val="44"/>
        </w:rPr>
      </w:pPr>
      <w:r w:rsidRPr="00F3528E">
        <w:br w:type="page"/>
      </w:r>
    </w:p>
    <w:p w:rsidR="00794DA2" w:rsidRPr="00F3528E" w:rsidRDefault="00794DA2" w:rsidP="00794DA2">
      <w:pPr>
        <w:pStyle w:val="1"/>
      </w:pPr>
      <w:bookmarkStart w:id="38" w:name="_Toc3462332"/>
      <w:r w:rsidRPr="00F3528E">
        <w:rPr>
          <w:rFonts w:hint="eastAsia"/>
        </w:rPr>
        <w:lastRenderedPageBreak/>
        <w:t xml:space="preserve">7 </w:t>
      </w:r>
      <w:r w:rsidRPr="00F3528E">
        <w:rPr>
          <w:rFonts w:hint="eastAsia"/>
        </w:rPr>
        <w:t>浆体输送泵站</w:t>
      </w:r>
      <w:bookmarkEnd w:id="38"/>
    </w:p>
    <w:p w:rsidR="00794DA2" w:rsidRPr="00DF5E04" w:rsidRDefault="00794DA2" w:rsidP="00794DA2">
      <w:pPr>
        <w:pStyle w:val="2"/>
        <w:rPr>
          <w:szCs w:val="24"/>
        </w:rPr>
      </w:pPr>
      <w:bookmarkStart w:id="39" w:name="_Toc3462333"/>
      <w:r w:rsidRPr="00DF5E04">
        <w:rPr>
          <w:rFonts w:hint="eastAsia"/>
          <w:szCs w:val="24"/>
        </w:rPr>
        <w:t>7.1</w:t>
      </w:r>
      <w:r w:rsidRPr="00DF5E04">
        <w:rPr>
          <w:rFonts w:hint="eastAsia"/>
          <w:szCs w:val="24"/>
        </w:rPr>
        <w:t>一般规定</w:t>
      </w:r>
      <w:bookmarkEnd w:id="39"/>
    </w:p>
    <w:p w:rsidR="001C0A55" w:rsidRDefault="00794DA2">
      <w:pPr>
        <w:rPr>
          <w:kern w:val="0"/>
        </w:rPr>
      </w:pPr>
      <w:r w:rsidRPr="00F3528E">
        <w:rPr>
          <w:rFonts w:hint="eastAsia"/>
        </w:rPr>
        <w:t>7.1.1</w:t>
      </w:r>
      <w:r w:rsidRPr="00F3528E">
        <w:rPr>
          <w:rFonts w:hint="eastAsia"/>
          <w:kern w:val="0"/>
        </w:rPr>
        <w:t>泵站的总体布置应根据厂址的地形、</w:t>
      </w:r>
      <w:r w:rsidR="00953A93">
        <w:rPr>
          <w:rFonts w:hint="eastAsia"/>
          <w:kern w:val="0"/>
        </w:rPr>
        <w:t>水文、</w:t>
      </w:r>
      <w:r w:rsidRPr="00F3528E">
        <w:rPr>
          <w:rFonts w:hint="eastAsia"/>
          <w:kern w:val="0"/>
        </w:rPr>
        <w:t>地质、交通、气候、环境等条件，结合输</w:t>
      </w:r>
      <w:r w:rsidR="00953A93">
        <w:rPr>
          <w:rFonts w:hint="eastAsia"/>
          <w:kern w:val="0"/>
        </w:rPr>
        <w:t>送物料上游生产工艺、配套设施，做到布置合理、便于</w:t>
      </w:r>
      <w:r w:rsidRPr="00F3528E">
        <w:rPr>
          <w:rFonts w:hint="eastAsia"/>
          <w:kern w:val="0"/>
        </w:rPr>
        <w:t>施工、运行安全、管理方便、投资节省。</w:t>
      </w:r>
    </w:p>
    <w:p w:rsidR="001C0A55" w:rsidRDefault="00625C43">
      <w:r w:rsidRPr="00F3528E">
        <w:rPr>
          <w:rFonts w:hint="eastAsia"/>
        </w:rPr>
        <w:t>7.1.</w:t>
      </w:r>
      <w:r>
        <w:rPr>
          <w:rFonts w:hint="eastAsia"/>
        </w:rPr>
        <w:t>2</w:t>
      </w:r>
      <w:r w:rsidRPr="00F3528E">
        <w:rPr>
          <w:rFonts w:hint="eastAsia"/>
        </w:rPr>
        <w:t>浆体输送泵站位置的选择，应根据下列基本要求，通过技术经济比较确定：</w:t>
      </w:r>
    </w:p>
    <w:p w:rsidR="00625C43" w:rsidRPr="00F3528E" w:rsidRDefault="00625C43" w:rsidP="00625C43">
      <w:pPr>
        <w:ind w:firstLine="480"/>
        <w:rPr>
          <w:szCs w:val="24"/>
        </w:rPr>
      </w:pPr>
      <w:r w:rsidRPr="00F3528E">
        <w:rPr>
          <w:rFonts w:hint="eastAsia"/>
          <w:szCs w:val="24"/>
        </w:rPr>
        <w:t xml:space="preserve">1 </w:t>
      </w:r>
      <w:r w:rsidRPr="00F3528E">
        <w:rPr>
          <w:rFonts w:hint="eastAsia"/>
          <w:szCs w:val="24"/>
        </w:rPr>
        <w:t>有良好的工程地质条件</w:t>
      </w:r>
      <w:r>
        <w:rPr>
          <w:rFonts w:hint="eastAsia"/>
          <w:szCs w:val="24"/>
        </w:rPr>
        <w:t>；</w:t>
      </w:r>
    </w:p>
    <w:p w:rsidR="00625C43" w:rsidRPr="00F3528E" w:rsidRDefault="00625C43" w:rsidP="00625C43">
      <w:pPr>
        <w:ind w:firstLine="480"/>
        <w:rPr>
          <w:szCs w:val="24"/>
        </w:rPr>
      </w:pPr>
      <w:r w:rsidRPr="00F3528E">
        <w:rPr>
          <w:rFonts w:hint="eastAsia"/>
          <w:szCs w:val="24"/>
        </w:rPr>
        <w:t xml:space="preserve">2 </w:t>
      </w:r>
      <w:r w:rsidRPr="00F3528E">
        <w:rPr>
          <w:rFonts w:hint="eastAsia"/>
          <w:szCs w:val="24"/>
        </w:rPr>
        <w:t>施工、运行和维护方便</w:t>
      </w:r>
      <w:r>
        <w:rPr>
          <w:rFonts w:hint="eastAsia"/>
          <w:szCs w:val="24"/>
        </w:rPr>
        <w:t>；</w:t>
      </w:r>
    </w:p>
    <w:p w:rsidR="00625C43" w:rsidRPr="00F3528E" w:rsidRDefault="00625C43" w:rsidP="00625C43">
      <w:pPr>
        <w:ind w:firstLine="480"/>
        <w:rPr>
          <w:szCs w:val="24"/>
        </w:rPr>
      </w:pPr>
      <w:r w:rsidRPr="00F3528E">
        <w:rPr>
          <w:rFonts w:hint="eastAsia"/>
          <w:szCs w:val="24"/>
        </w:rPr>
        <w:t>3</w:t>
      </w:r>
      <w:r w:rsidR="00F1030E" w:rsidRPr="00F1030E">
        <w:rPr>
          <w:rFonts w:hint="eastAsia"/>
          <w:szCs w:val="24"/>
        </w:rPr>
        <w:t>泵站的地坪标高应高出</w:t>
      </w:r>
      <w:r w:rsidR="00F1030E" w:rsidRPr="00F1030E">
        <w:rPr>
          <w:rFonts w:hint="eastAsia"/>
          <w:szCs w:val="24"/>
        </w:rPr>
        <w:t>50</w:t>
      </w:r>
      <w:r w:rsidR="00F1030E" w:rsidRPr="00F1030E">
        <w:rPr>
          <w:rFonts w:hint="eastAsia"/>
          <w:szCs w:val="24"/>
        </w:rPr>
        <w:t>年一遇的洪水位</w:t>
      </w:r>
      <w:r w:rsidR="00F1030E" w:rsidRPr="00F1030E">
        <w:rPr>
          <w:rFonts w:hint="eastAsia"/>
          <w:szCs w:val="24"/>
        </w:rPr>
        <w:t>0.5m</w:t>
      </w:r>
      <w:r>
        <w:rPr>
          <w:rFonts w:hint="eastAsia"/>
          <w:szCs w:val="24"/>
        </w:rPr>
        <w:t>；</w:t>
      </w:r>
    </w:p>
    <w:p w:rsidR="00625C43" w:rsidRDefault="00625C43" w:rsidP="00625C43">
      <w:pPr>
        <w:ind w:firstLine="480"/>
        <w:rPr>
          <w:szCs w:val="24"/>
        </w:rPr>
      </w:pPr>
      <w:r w:rsidRPr="00F3528E">
        <w:rPr>
          <w:rFonts w:hint="eastAsia"/>
          <w:szCs w:val="24"/>
        </w:rPr>
        <w:t xml:space="preserve">4 </w:t>
      </w:r>
      <w:r w:rsidRPr="00F3528E">
        <w:rPr>
          <w:rFonts w:hint="eastAsia"/>
          <w:szCs w:val="24"/>
        </w:rPr>
        <w:t>设置多级泵站时，中间泵站的位置应结合泵站处的地形、地质情况及交通、供水、供电等条件确定</w:t>
      </w:r>
      <w:r w:rsidR="00672461">
        <w:rPr>
          <w:rFonts w:hint="eastAsia"/>
          <w:szCs w:val="24"/>
        </w:rPr>
        <w:t>，</w:t>
      </w:r>
      <w:r w:rsidRPr="00F3528E">
        <w:rPr>
          <w:rFonts w:hint="eastAsia"/>
          <w:szCs w:val="24"/>
        </w:rPr>
        <w:t>并考虑泵、管道等设备的经济使用压力。</w:t>
      </w:r>
    </w:p>
    <w:p w:rsidR="001C0A55" w:rsidRDefault="00794DA2">
      <w:pPr>
        <w:rPr>
          <w:rFonts w:ascii="宋体" w:cs="宋体"/>
          <w:kern w:val="0"/>
        </w:rPr>
      </w:pPr>
      <w:r w:rsidRPr="00F3528E">
        <w:rPr>
          <w:rFonts w:hint="eastAsia"/>
        </w:rPr>
        <w:t>7.1.</w:t>
      </w:r>
      <w:r w:rsidR="00625C43">
        <w:rPr>
          <w:rFonts w:hint="eastAsia"/>
        </w:rPr>
        <w:t>3</w:t>
      </w:r>
      <w:r w:rsidRPr="00F3528E">
        <w:rPr>
          <w:rFonts w:ascii="宋体" w:cs="宋体" w:hint="eastAsia"/>
          <w:kern w:val="0"/>
        </w:rPr>
        <w:t>浆体输送泵站的数量应根据</w:t>
      </w:r>
      <w:r w:rsidR="009E2F58">
        <w:rPr>
          <w:rFonts w:ascii="宋体" w:cs="宋体" w:hint="eastAsia"/>
          <w:kern w:val="0"/>
        </w:rPr>
        <w:t>不同工况的水力计算结果确定。</w:t>
      </w:r>
    </w:p>
    <w:p w:rsidR="001C0A55" w:rsidRDefault="00794DA2">
      <w:r w:rsidRPr="00F3528E">
        <w:rPr>
          <w:rFonts w:hint="eastAsia"/>
        </w:rPr>
        <w:t>7.1.</w:t>
      </w:r>
      <w:r w:rsidR="00625C43">
        <w:rPr>
          <w:rFonts w:hint="eastAsia"/>
        </w:rPr>
        <w:t>4</w:t>
      </w:r>
      <w:r w:rsidR="00954131" w:rsidRPr="00954131">
        <w:rPr>
          <w:rFonts w:hint="eastAsia"/>
          <w:kern w:val="0"/>
        </w:rPr>
        <w:t>浆体输送</w:t>
      </w:r>
      <w:r w:rsidR="009C6B7E">
        <w:rPr>
          <w:rFonts w:hint="eastAsia"/>
          <w:kern w:val="0"/>
        </w:rPr>
        <w:t>泵</w:t>
      </w:r>
      <w:r w:rsidR="009C6B7E">
        <w:rPr>
          <w:rFonts w:ascii="宋体" w:cs="宋体" w:hint="eastAsia"/>
          <w:kern w:val="0"/>
        </w:rPr>
        <w:t>根据</w:t>
      </w:r>
      <w:r w:rsidR="00A6125F" w:rsidRPr="00F3528E">
        <w:rPr>
          <w:rFonts w:ascii="宋体" w:cs="宋体" w:hint="eastAsia"/>
          <w:kern w:val="0"/>
        </w:rPr>
        <w:t>输送物料</w:t>
      </w:r>
      <w:r w:rsidR="00A6125F">
        <w:rPr>
          <w:rFonts w:ascii="宋体" w:cs="宋体" w:hint="eastAsia"/>
          <w:kern w:val="0"/>
        </w:rPr>
        <w:t>特性、</w:t>
      </w:r>
      <w:r w:rsidR="00A6125F" w:rsidRPr="00F3528E">
        <w:rPr>
          <w:rFonts w:ascii="宋体" w:cs="宋体" w:hint="eastAsia"/>
          <w:kern w:val="0"/>
        </w:rPr>
        <w:t>浆体特性、流量、压力、运行维护</w:t>
      </w:r>
      <w:r w:rsidR="00A6125F">
        <w:rPr>
          <w:rFonts w:ascii="宋体" w:cs="宋体" w:hint="eastAsia"/>
          <w:kern w:val="0"/>
        </w:rPr>
        <w:t>等</w:t>
      </w:r>
      <w:r w:rsidR="00A6125F" w:rsidRPr="00F3528E">
        <w:rPr>
          <w:rFonts w:ascii="宋体" w:cs="宋体" w:hint="eastAsia"/>
          <w:kern w:val="0"/>
        </w:rPr>
        <w:t>因素</w:t>
      </w:r>
      <w:r w:rsidR="009C6B7E">
        <w:rPr>
          <w:rFonts w:ascii="宋体" w:cs="宋体" w:hint="eastAsia"/>
          <w:kern w:val="0"/>
        </w:rPr>
        <w:t>进行选择，应</w:t>
      </w:r>
      <w:r w:rsidR="00954131" w:rsidRPr="00954131">
        <w:rPr>
          <w:rFonts w:hint="eastAsia"/>
          <w:kern w:val="0"/>
        </w:rPr>
        <w:t>选用节水、节能型</w:t>
      </w:r>
      <w:r w:rsidR="009C6B7E">
        <w:rPr>
          <w:rFonts w:hint="eastAsia"/>
          <w:kern w:val="0"/>
        </w:rPr>
        <w:t>泵</w:t>
      </w:r>
      <w:r w:rsidR="00954131" w:rsidRPr="00954131">
        <w:rPr>
          <w:rFonts w:hint="eastAsia"/>
          <w:kern w:val="0"/>
        </w:rPr>
        <w:t>。同一管道系统宜选用同一种类型的泵。</w:t>
      </w:r>
    </w:p>
    <w:p w:rsidR="001C0A55" w:rsidRDefault="00794DA2">
      <w:pPr>
        <w:rPr>
          <w:kern w:val="0"/>
        </w:rPr>
      </w:pPr>
      <w:r w:rsidRPr="00F3528E">
        <w:rPr>
          <w:rFonts w:hint="eastAsia"/>
        </w:rPr>
        <w:t>7.1.5</w:t>
      </w:r>
      <w:r w:rsidR="00625C43">
        <w:rPr>
          <w:rFonts w:hint="eastAsia"/>
          <w:kern w:val="0"/>
        </w:rPr>
        <w:t>首端宜设于</w:t>
      </w:r>
      <w:r w:rsidR="00095D65" w:rsidRPr="00F3528E">
        <w:rPr>
          <w:rFonts w:hint="eastAsia"/>
          <w:kern w:val="0"/>
        </w:rPr>
        <w:t>产区</w:t>
      </w:r>
      <w:r w:rsidR="00095D65">
        <w:rPr>
          <w:rFonts w:hint="eastAsia"/>
          <w:kern w:val="0"/>
        </w:rPr>
        <w:t>、转运站、矿山洗选厂等</w:t>
      </w:r>
      <w:r w:rsidRPr="00F3528E">
        <w:rPr>
          <w:rFonts w:hint="eastAsia"/>
          <w:kern w:val="0"/>
        </w:rPr>
        <w:t>输送物料集中</w:t>
      </w:r>
      <w:r w:rsidR="00095D65">
        <w:rPr>
          <w:rFonts w:hint="eastAsia"/>
          <w:kern w:val="0"/>
        </w:rPr>
        <w:t>区域</w:t>
      </w:r>
      <w:r w:rsidRPr="00F3528E">
        <w:rPr>
          <w:rFonts w:hint="eastAsia"/>
          <w:kern w:val="0"/>
        </w:rPr>
        <w:t>。当输送物料来源地较分散时，选址</w:t>
      </w:r>
      <w:r>
        <w:rPr>
          <w:rFonts w:hint="eastAsia"/>
          <w:kern w:val="0"/>
        </w:rPr>
        <w:t>宜</w:t>
      </w:r>
      <w:r w:rsidRPr="00F3528E">
        <w:rPr>
          <w:rFonts w:hint="eastAsia"/>
          <w:kern w:val="0"/>
        </w:rPr>
        <w:t>考虑物料的集运、转运交通便利。</w:t>
      </w:r>
    </w:p>
    <w:p w:rsidR="00794DA2" w:rsidRPr="00DF5E04" w:rsidRDefault="00794DA2" w:rsidP="00794DA2">
      <w:pPr>
        <w:pStyle w:val="2"/>
        <w:rPr>
          <w:szCs w:val="24"/>
        </w:rPr>
      </w:pPr>
      <w:bookmarkStart w:id="40" w:name="_Toc3462334"/>
      <w:r w:rsidRPr="00DF5E04">
        <w:rPr>
          <w:rFonts w:hint="eastAsia"/>
          <w:szCs w:val="24"/>
        </w:rPr>
        <w:t xml:space="preserve">7. 2 </w:t>
      </w:r>
      <w:r w:rsidRPr="00DF5E04">
        <w:rPr>
          <w:rFonts w:hint="eastAsia"/>
          <w:szCs w:val="24"/>
        </w:rPr>
        <w:t>设备选择</w:t>
      </w:r>
      <w:bookmarkEnd w:id="40"/>
    </w:p>
    <w:p w:rsidR="00794DA2" w:rsidRPr="00F3528E" w:rsidRDefault="00794DA2" w:rsidP="00794DA2">
      <w:pPr>
        <w:rPr>
          <w:szCs w:val="24"/>
        </w:rPr>
      </w:pPr>
      <w:r w:rsidRPr="00F3528E">
        <w:rPr>
          <w:rFonts w:hint="eastAsia"/>
          <w:szCs w:val="24"/>
        </w:rPr>
        <w:t>7.2.</w:t>
      </w:r>
      <w:r w:rsidR="006F5D01">
        <w:rPr>
          <w:rFonts w:hint="eastAsia"/>
          <w:szCs w:val="24"/>
        </w:rPr>
        <w:t>1</w:t>
      </w:r>
      <w:r w:rsidRPr="00F3528E">
        <w:rPr>
          <w:rFonts w:hint="eastAsia"/>
          <w:szCs w:val="24"/>
        </w:rPr>
        <w:t>输送主泵的工作压力</w:t>
      </w:r>
      <w:r>
        <w:rPr>
          <w:rFonts w:hint="eastAsia"/>
          <w:szCs w:val="24"/>
        </w:rPr>
        <w:t>宜</w:t>
      </w:r>
      <w:r w:rsidRPr="00F3528E">
        <w:rPr>
          <w:rFonts w:hint="eastAsia"/>
          <w:szCs w:val="24"/>
        </w:rPr>
        <w:t>按批量输送、间断输送、连续输送及必要的事故</w:t>
      </w:r>
      <w:r>
        <w:rPr>
          <w:rFonts w:hint="eastAsia"/>
          <w:szCs w:val="24"/>
        </w:rPr>
        <w:t>应急</w:t>
      </w:r>
      <w:r w:rsidR="006F5D01">
        <w:rPr>
          <w:rFonts w:hint="eastAsia"/>
          <w:szCs w:val="24"/>
        </w:rPr>
        <w:t>进行核算确定</w:t>
      </w:r>
      <w:r w:rsidRPr="00F3528E">
        <w:rPr>
          <w:rFonts w:hint="eastAsia"/>
          <w:szCs w:val="24"/>
        </w:rPr>
        <w:t>。</w:t>
      </w:r>
    </w:p>
    <w:p w:rsidR="00794DA2" w:rsidRPr="00F3528E" w:rsidRDefault="00794DA2" w:rsidP="00794DA2">
      <w:pPr>
        <w:rPr>
          <w:szCs w:val="24"/>
        </w:rPr>
      </w:pPr>
      <w:r w:rsidRPr="00F3528E">
        <w:rPr>
          <w:rFonts w:hint="eastAsia"/>
          <w:szCs w:val="24"/>
        </w:rPr>
        <w:lastRenderedPageBreak/>
        <w:t>7.2.</w:t>
      </w:r>
      <w:r w:rsidR="00C44C68">
        <w:rPr>
          <w:rFonts w:hint="eastAsia"/>
          <w:szCs w:val="24"/>
        </w:rPr>
        <w:t>2</w:t>
      </w:r>
      <w:r w:rsidRPr="00F3528E">
        <w:rPr>
          <w:rFonts w:hint="eastAsia"/>
          <w:szCs w:val="24"/>
        </w:rPr>
        <w:t>加压泵站的</w:t>
      </w:r>
      <w:r w:rsidR="00D6645F">
        <w:rPr>
          <w:rFonts w:hint="eastAsia"/>
          <w:szCs w:val="24"/>
        </w:rPr>
        <w:t>主泵</w:t>
      </w:r>
      <w:r w:rsidRPr="00F3528E">
        <w:rPr>
          <w:rFonts w:hint="eastAsia"/>
          <w:szCs w:val="24"/>
        </w:rPr>
        <w:t>选型应考虑泵的冲洗水和水封水对浆体浓度的稀释造成的影响。</w:t>
      </w:r>
    </w:p>
    <w:p w:rsidR="00D6645F" w:rsidRPr="00F3528E" w:rsidRDefault="00794DA2" w:rsidP="00D6645F">
      <w:pPr>
        <w:rPr>
          <w:szCs w:val="24"/>
        </w:rPr>
      </w:pPr>
      <w:r w:rsidRPr="00F3528E">
        <w:rPr>
          <w:rFonts w:hint="eastAsia"/>
          <w:szCs w:val="24"/>
        </w:rPr>
        <w:t>7.2.</w:t>
      </w:r>
      <w:r w:rsidR="00D6645F">
        <w:rPr>
          <w:rFonts w:hint="eastAsia"/>
          <w:szCs w:val="24"/>
        </w:rPr>
        <w:t>3</w:t>
      </w:r>
      <w:r w:rsidR="00D6645F" w:rsidRPr="00D6645F">
        <w:rPr>
          <w:rFonts w:hint="eastAsia"/>
          <w:szCs w:val="24"/>
        </w:rPr>
        <w:t>浆体输送主泵采用容积式泵时</w:t>
      </w:r>
      <w:r w:rsidR="00917144">
        <w:rPr>
          <w:rFonts w:hint="eastAsia"/>
          <w:szCs w:val="24"/>
        </w:rPr>
        <w:t>，</w:t>
      </w:r>
      <w:r w:rsidR="00D6645F" w:rsidRPr="00D6645F">
        <w:rPr>
          <w:rFonts w:hint="eastAsia"/>
          <w:szCs w:val="24"/>
        </w:rPr>
        <w:t>每分钟冲程次数宜</w:t>
      </w:r>
      <w:r w:rsidR="00D6645F">
        <w:rPr>
          <w:rFonts w:hint="eastAsia"/>
          <w:szCs w:val="24"/>
        </w:rPr>
        <w:t>小</w:t>
      </w:r>
      <w:r w:rsidR="00D6645F" w:rsidRPr="00D6645F">
        <w:rPr>
          <w:rFonts w:hint="eastAsia"/>
          <w:szCs w:val="24"/>
        </w:rPr>
        <w:t>于</w:t>
      </w:r>
      <w:r w:rsidR="00D6645F">
        <w:rPr>
          <w:rFonts w:ascii="楷体" w:eastAsia="楷体" w:hAnsi="楷体" w:hint="eastAsia"/>
          <w:szCs w:val="24"/>
        </w:rPr>
        <w:t>5</w:t>
      </w:r>
      <w:r w:rsidR="00D6645F" w:rsidRPr="00D6645F">
        <w:rPr>
          <w:rFonts w:ascii="楷体" w:eastAsia="楷体" w:hAnsi="楷体"/>
          <w:szCs w:val="24"/>
        </w:rPr>
        <w:t>0次</w:t>
      </w:r>
      <w:r w:rsidR="00D6645F" w:rsidRPr="00D6645F">
        <w:rPr>
          <w:rFonts w:hint="eastAsia"/>
          <w:szCs w:val="24"/>
        </w:rPr>
        <w:t>。</w:t>
      </w:r>
    </w:p>
    <w:p w:rsidR="00794DA2" w:rsidRDefault="00794DA2" w:rsidP="00794DA2">
      <w:pPr>
        <w:rPr>
          <w:szCs w:val="24"/>
        </w:rPr>
      </w:pPr>
      <w:r w:rsidRPr="00F3528E">
        <w:rPr>
          <w:rFonts w:hint="eastAsia"/>
          <w:szCs w:val="24"/>
        </w:rPr>
        <w:t>7.2.</w:t>
      </w:r>
      <w:r w:rsidR="00D6645F">
        <w:rPr>
          <w:rFonts w:hint="eastAsia"/>
          <w:kern w:val="0"/>
          <w:szCs w:val="24"/>
        </w:rPr>
        <w:t>4</w:t>
      </w:r>
      <w:r w:rsidRPr="00F3528E">
        <w:rPr>
          <w:rFonts w:hint="eastAsia"/>
          <w:szCs w:val="24"/>
        </w:rPr>
        <w:t>输送主泵应设置备用泵，按泵的故障率和检修时间确定备用</w:t>
      </w:r>
      <w:r w:rsidR="0081021C">
        <w:rPr>
          <w:rFonts w:hint="eastAsia"/>
          <w:szCs w:val="24"/>
        </w:rPr>
        <w:t>台数</w:t>
      </w:r>
      <w:r w:rsidRPr="00F3528E">
        <w:rPr>
          <w:rFonts w:hint="eastAsia"/>
          <w:szCs w:val="24"/>
        </w:rPr>
        <w:t>。</w:t>
      </w:r>
      <w:r w:rsidR="001C0A55" w:rsidRPr="001C0A55">
        <w:rPr>
          <w:rFonts w:hint="eastAsia"/>
          <w:szCs w:val="24"/>
        </w:rPr>
        <w:t>泵的备用宜</w:t>
      </w:r>
      <w:r w:rsidR="0081021C">
        <w:rPr>
          <w:rFonts w:hint="eastAsia"/>
          <w:szCs w:val="24"/>
        </w:rPr>
        <w:t>符合表</w:t>
      </w:r>
      <w:r w:rsidR="0081021C">
        <w:rPr>
          <w:rFonts w:hint="eastAsia"/>
          <w:szCs w:val="24"/>
        </w:rPr>
        <w:t>7.2.4</w:t>
      </w:r>
      <w:r w:rsidR="0081021C">
        <w:rPr>
          <w:rFonts w:hint="eastAsia"/>
          <w:szCs w:val="24"/>
        </w:rPr>
        <w:t>的规定。</w:t>
      </w:r>
    </w:p>
    <w:p w:rsidR="0081021C" w:rsidRPr="00F3528E" w:rsidRDefault="0081021C" w:rsidP="0081021C">
      <w:pPr>
        <w:pStyle w:val="3"/>
        <w:rPr>
          <w:szCs w:val="24"/>
        </w:rPr>
      </w:pPr>
      <w:r w:rsidRPr="00F3528E">
        <w:rPr>
          <w:rFonts w:hint="eastAsia"/>
          <w:szCs w:val="24"/>
        </w:rPr>
        <w:t>表</w:t>
      </w:r>
      <w:r w:rsidRPr="00F3528E">
        <w:rPr>
          <w:rFonts w:hint="eastAsia"/>
          <w:szCs w:val="24"/>
        </w:rPr>
        <w:t xml:space="preserve"> 7.2.</w:t>
      </w:r>
      <w:r>
        <w:rPr>
          <w:rFonts w:hint="eastAsia"/>
          <w:szCs w:val="24"/>
        </w:rPr>
        <w:t>4</w:t>
      </w:r>
      <w:r w:rsidR="00E07CAB" w:rsidRPr="00F3528E">
        <w:rPr>
          <w:rFonts w:hint="eastAsia"/>
          <w:szCs w:val="24"/>
        </w:rPr>
        <w:t>备用</w:t>
      </w:r>
      <w:r w:rsidRPr="00F3528E">
        <w:rPr>
          <w:rFonts w:hint="eastAsia"/>
          <w:szCs w:val="24"/>
        </w:rPr>
        <w:t>泵</w:t>
      </w:r>
      <w:r>
        <w:rPr>
          <w:rFonts w:hint="eastAsia"/>
          <w:szCs w:val="24"/>
        </w:rPr>
        <w:t>台数</w:t>
      </w:r>
      <w:r w:rsidRPr="00F3528E">
        <w:rPr>
          <w:rFonts w:hint="eastAsia"/>
          <w:szCs w:val="24"/>
        </w:rPr>
        <w:t>表</w:t>
      </w:r>
    </w:p>
    <w:tbl>
      <w:tblPr>
        <w:tblStyle w:val="af0"/>
        <w:tblW w:w="0" w:type="auto"/>
        <w:tblLook w:val="04A0" w:firstRow="1" w:lastRow="0" w:firstColumn="1" w:lastColumn="0" w:noHBand="0" w:noVBand="1"/>
      </w:tblPr>
      <w:tblGrid>
        <w:gridCol w:w="1422"/>
        <w:gridCol w:w="1422"/>
        <w:gridCol w:w="1418"/>
        <w:gridCol w:w="1421"/>
        <w:gridCol w:w="1421"/>
        <w:gridCol w:w="1418"/>
      </w:tblGrid>
      <w:tr w:rsidR="0081021C" w:rsidRPr="00F710D3" w:rsidTr="00F710D3">
        <w:trPr>
          <w:trHeight w:val="454"/>
        </w:trPr>
        <w:tc>
          <w:tcPr>
            <w:tcW w:w="1446" w:type="dxa"/>
            <w:vMerge w:val="restart"/>
            <w:vAlign w:val="center"/>
          </w:tcPr>
          <w:p w:rsidR="001C0A55" w:rsidRPr="001C0A55" w:rsidRDefault="001C0A55">
            <w:pPr>
              <w:pStyle w:val="ab"/>
            </w:pPr>
            <w:r w:rsidRPr="001C0A55">
              <w:rPr>
                <w:rFonts w:hint="eastAsia"/>
              </w:rPr>
              <w:t>工作泵台数</w:t>
            </w:r>
          </w:p>
        </w:tc>
        <w:tc>
          <w:tcPr>
            <w:tcW w:w="7230" w:type="dxa"/>
            <w:gridSpan w:val="5"/>
            <w:vAlign w:val="center"/>
          </w:tcPr>
          <w:p w:rsidR="001C0A55" w:rsidRPr="001C0A55" w:rsidRDefault="001C0A55">
            <w:pPr>
              <w:pStyle w:val="ab"/>
            </w:pPr>
            <w:r w:rsidRPr="001C0A55">
              <w:rPr>
                <w:rFonts w:hint="eastAsia"/>
              </w:rPr>
              <w:t>泵的备用台数</w:t>
            </w:r>
          </w:p>
        </w:tc>
      </w:tr>
      <w:tr w:rsidR="0081021C" w:rsidRPr="00F710D3" w:rsidTr="00F710D3">
        <w:trPr>
          <w:trHeight w:val="454"/>
        </w:trPr>
        <w:tc>
          <w:tcPr>
            <w:tcW w:w="1446" w:type="dxa"/>
            <w:vMerge/>
            <w:vAlign w:val="center"/>
          </w:tcPr>
          <w:p w:rsidR="001C0A55" w:rsidRPr="001C0A55" w:rsidRDefault="001C0A55">
            <w:pPr>
              <w:pStyle w:val="ab"/>
            </w:pPr>
          </w:p>
        </w:tc>
        <w:tc>
          <w:tcPr>
            <w:tcW w:w="1446" w:type="dxa"/>
            <w:vAlign w:val="center"/>
          </w:tcPr>
          <w:p w:rsidR="001C0A55" w:rsidRPr="001C0A55" w:rsidRDefault="001C0A55">
            <w:pPr>
              <w:pStyle w:val="ab"/>
            </w:pPr>
            <w:r w:rsidRPr="001C0A55">
              <w:rPr>
                <w:rFonts w:hint="eastAsia"/>
              </w:rPr>
              <w:t>隔膜泵</w:t>
            </w:r>
          </w:p>
        </w:tc>
        <w:tc>
          <w:tcPr>
            <w:tcW w:w="1446" w:type="dxa"/>
            <w:vAlign w:val="center"/>
          </w:tcPr>
          <w:p w:rsidR="001C0A55" w:rsidRPr="001C0A55" w:rsidRDefault="001C0A55">
            <w:pPr>
              <w:pStyle w:val="ab"/>
            </w:pPr>
            <w:r w:rsidRPr="001C0A55">
              <w:rPr>
                <w:rFonts w:hint="eastAsia"/>
              </w:rPr>
              <w:t>柱塞泵</w:t>
            </w:r>
          </w:p>
        </w:tc>
        <w:tc>
          <w:tcPr>
            <w:tcW w:w="1446" w:type="dxa"/>
            <w:vAlign w:val="center"/>
          </w:tcPr>
          <w:p w:rsidR="001C0A55" w:rsidRPr="001C0A55" w:rsidRDefault="001C0A55">
            <w:pPr>
              <w:pStyle w:val="ab"/>
            </w:pPr>
            <w:r w:rsidRPr="001C0A55">
              <w:rPr>
                <w:rFonts w:hint="eastAsia"/>
              </w:rPr>
              <w:t>活塞泵</w:t>
            </w:r>
          </w:p>
        </w:tc>
        <w:tc>
          <w:tcPr>
            <w:tcW w:w="1446" w:type="dxa"/>
            <w:vAlign w:val="center"/>
          </w:tcPr>
          <w:p w:rsidR="001C0A55" w:rsidRPr="001C0A55" w:rsidRDefault="001C0A55">
            <w:pPr>
              <w:pStyle w:val="ab"/>
            </w:pPr>
            <w:r w:rsidRPr="001C0A55">
              <w:rPr>
                <w:rFonts w:hint="eastAsia"/>
              </w:rPr>
              <w:t>油隔离泵</w:t>
            </w:r>
          </w:p>
        </w:tc>
        <w:tc>
          <w:tcPr>
            <w:tcW w:w="1446" w:type="dxa"/>
            <w:vAlign w:val="center"/>
          </w:tcPr>
          <w:p w:rsidR="001C0A55" w:rsidRPr="001C0A55" w:rsidRDefault="001C0A55">
            <w:pPr>
              <w:pStyle w:val="ab"/>
            </w:pPr>
            <w:r w:rsidRPr="001C0A55">
              <w:rPr>
                <w:rFonts w:hint="eastAsia"/>
              </w:rPr>
              <w:t>水隔离泵</w:t>
            </w:r>
          </w:p>
        </w:tc>
      </w:tr>
      <w:tr w:rsidR="0081021C" w:rsidRPr="00F710D3" w:rsidTr="00F710D3">
        <w:trPr>
          <w:trHeight w:val="454"/>
        </w:trPr>
        <w:tc>
          <w:tcPr>
            <w:tcW w:w="1446" w:type="dxa"/>
            <w:vAlign w:val="center"/>
          </w:tcPr>
          <w:p w:rsidR="001C0A55" w:rsidRPr="001C0A55" w:rsidRDefault="001C0A55">
            <w:pPr>
              <w:pStyle w:val="ab"/>
            </w:pPr>
            <w:r w:rsidRPr="001C0A55">
              <w:t>1</w:t>
            </w:r>
          </w:p>
        </w:tc>
        <w:tc>
          <w:tcPr>
            <w:tcW w:w="1446" w:type="dxa"/>
            <w:vAlign w:val="center"/>
          </w:tcPr>
          <w:p w:rsidR="001C0A55" w:rsidRPr="001C0A55" w:rsidRDefault="001C0A55">
            <w:pPr>
              <w:pStyle w:val="ab"/>
            </w:pPr>
            <w:r w:rsidRPr="001C0A55">
              <w:t>1</w:t>
            </w:r>
          </w:p>
        </w:tc>
        <w:tc>
          <w:tcPr>
            <w:tcW w:w="1446" w:type="dxa"/>
            <w:vAlign w:val="center"/>
          </w:tcPr>
          <w:p w:rsidR="001C0A55" w:rsidRPr="001C0A55" w:rsidRDefault="001C0A55">
            <w:pPr>
              <w:pStyle w:val="ab"/>
            </w:pPr>
            <w:r w:rsidRPr="001C0A55">
              <w:t>1</w:t>
            </w:r>
          </w:p>
        </w:tc>
        <w:tc>
          <w:tcPr>
            <w:tcW w:w="1446" w:type="dxa"/>
            <w:vAlign w:val="center"/>
          </w:tcPr>
          <w:p w:rsidR="001C0A55" w:rsidRPr="001C0A55" w:rsidRDefault="001C0A55">
            <w:pPr>
              <w:pStyle w:val="ab"/>
            </w:pPr>
            <w:r w:rsidRPr="001C0A55">
              <w:t>1</w:t>
            </w:r>
          </w:p>
        </w:tc>
        <w:tc>
          <w:tcPr>
            <w:tcW w:w="1446" w:type="dxa"/>
            <w:vAlign w:val="center"/>
          </w:tcPr>
          <w:p w:rsidR="001C0A55" w:rsidRPr="001C0A55" w:rsidRDefault="001C0A55">
            <w:pPr>
              <w:pStyle w:val="ab"/>
            </w:pPr>
            <w:r w:rsidRPr="001C0A55">
              <w:t>1</w:t>
            </w:r>
          </w:p>
        </w:tc>
        <w:tc>
          <w:tcPr>
            <w:tcW w:w="1446" w:type="dxa"/>
            <w:vAlign w:val="center"/>
          </w:tcPr>
          <w:p w:rsidR="001C0A55" w:rsidRPr="001C0A55" w:rsidRDefault="001C0A55">
            <w:pPr>
              <w:pStyle w:val="ab"/>
            </w:pPr>
            <w:r w:rsidRPr="001C0A55">
              <w:t>1</w:t>
            </w:r>
          </w:p>
        </w:tc>
      </w:tr>
      <w:tr w:rsidR="0081021C" w:rsidRPr="00F710D3" w:rsidTr="00F710D3">
        <w:trPr>
          <w:trHeight w:val="454"/>
        </w:trPr>
        <w:tc>
          <w:tcPr>
            <w:tcW w:w="1446" w:type="dxa"/>
            <w:vAlign w:val="center"/>
          </w:tcPr>
          <w:p w:rsidR="001C0A55" w:rsidRPr="001C0A55" w:rsidRDefault="001C0A55">
            <w:pPr>
              <w:pStyle w:val="ab"/>
            </w:pPr>
            <w:r w:rsidRPr="001C0A55">
              <w:t>2</w:t>
            </w:r>
          </w:p>
        </w:tc>
        <w:tc>
          <w:tcPr>
            <w:tcW w:w="1446" w:type="dxa"/>
            <w:vAlign w:val="center"/>
          </w:tcPr>
          <w:p w:rsidR="001C0A55" w:rsidRPr="001C0A55" w:rsidRDefault="001C0A55">
            <w:pPr>
              <w:pStyle w:val="ab"/>
            </w:pPr>
            <w:r w:rsidRPr="001C0A55">
              <w:t>1</w:t>
            </w:r>
          </w:p>
        </w:tc>
        <w:tc>
          <w:tcPr>
            <w:tcW w:w="1446" w:type="dxa"/>
            <w:vAlign w:val="center"/>
          </w:tcPr>
          <w:p w:rsidR="001C0A55" w:rsidRPr="001C0A55" w:rsidRDefault="001C0A55">
            <w:pPr>
              <w:pStyle w:val="ab"/>
            </w:pPr>
            <w:r w:rsidRPr="001C0A55">
              <w:t>1</w:t>
            </w:r>
          </w:p>
        </w:tc>
        <w:tc>
          <w:tcPr>
            <w:tcW w:w="1446" w:type="dxa"/>
            <w:vAlign w:val="center"/>
          </w:tcPr>
          <w:p w:rsidR="001C0A55" w:rsidRPr="001C0A55" w:rsidRDefault="001C0A55">
            <w:pPr>
              <w:pStyle w:val="ab"/>
            </w:pPr>
            <w:r w:rsidRPr="001C0A55">
              <w:t>1-2</w:t>
            </w:r>
          </w:p>
        </w:tc>
        <w:tc>
          <w:tcPr>
            <w:tcW w:w="1446" w:type="dxa"/>
            <w:vAlign w:val="center"/>
          </w:tcPr>
          <w:p w:rsidR="001C0A55" w:rsidRPr="001C0A55" w:rsidRDefault="001C0A55">
            <w:pPr>
              <w:pStyle w:val="ab"/>
            </w:pPr>
            <w:r w:rsidRPr="001C0A55">
              <w:t>2</w:t>
            </w:r>
          </w:p>
        </w:tc>
        <w:tc>
          <w:tcPr>
            <w:tcW w:w="1446" w:type="dxa"/>
            <w:vAlign w:val="center"/>
          </w:tcPr>
          <w:p w:rsidR="001C0A55" w:rsidRPr="001C0A55" w:rsidRDefault="001C0A55">
            <w:pPr>
              <w:pStyle w:val="ab"/>
            </w:pPr>
            <w:r w:rsidRPr="001C0A55">
              <w:t>2</w:t>
            </w:r>
          </w:p>
        </w:tc>
      </w:tr>
      <w:tr w:rsidR="0081021C" w:rsidRPr="00F710D3" w:rsidTr="00F710D3">
        <w:trPr>
          <w:trHeight w:val="454"/>
        </w:trPr>
        <w:tc>
          <w:tcPr>
            <w:tcW w:w="1446" w:type="dxa"/>
            <w:vAlign w:val="center"/>
          </w:tcPr>
          <w:p w:rsidR="001C0A55" w:rsidRPr="001C0A55" w:rsidRDefault="001C0A55">
            <w:pPr>
              <w:pStyle w:val="ab"/>
            </w:pPr>
            <w:r w:rsidRPr="001C0A55">
              <w:t>3</w:t>
            </w:r>
          </w:p>
        </w:tc>
        <w:tc>
          <w:tcPr>
            <w:tcW w:w="1446" w:type="dxa"/>
            <w:vAlign w:val="center"/>
          </w:tcPr>
          <w:p w:rsidR="001C0A55" w:rsidRPr="001C0A55" w:rsidRDefault="001C0A55">
            <w:pPr>
              <w:pStyle w:val="ab"/>
            </w:pPr>
            <w:r w:rsidRPr="001C0A55">
              <w:t>1</w:t>
            </w:r>
          </w:p>
        </w:tc>
        <w:tc>
          <w:tcPr>
            <w:tcW w:w="1446" w:type="dxa"/>
            <w:vAlign w:val="center"/>
          </w:tcPr>
          <w:p w:rsidR="001C0A55" w:rsidRPr="001C0A55" w:rsidRDefault="001C0A55">
            <w:pPr>
              <w:pStyle w:val="ab"/>
            </w:pPr>
            <w:r w:rsidRPr="001C0A55">
              <w:t>1</w:t>
            </w:r>
          </w:p>
        </w:tc>
        <w:tc>
          <w:tcPr>
            <w:tcW w:w="1446" w:type="dxa"/>
            <w:vAlign w:val="center"/>
          </w:tcPr>
          <w:p w:rsidR="001C0A55" w:rsidRPr="001C0A55" w:rsidRDefault="001C0A55">
            <w:pPr>
              <w:pStyle w:val="ab"/>
            </w:pPr>
            <w:r w:rsidRPr="001C0A55">
              <w:t>2</w:t>
            </w:r>
          </w:p>
        </w:tc>
        <w:tc>
          <w:tcPr>
            <w:tcW w:w="1446" w:type="dxa"/>
            <w:vAlign w:val="center"/>
          </w:tcPr>
          <w:p w:rsidR="001C0A55" w:rsidRPr="001C0A55" w:rsidRDefault="001C0A55">
            <w:pPr>
              <w:pStyle w:val="ab"/>
            </w:pPr>
            <w:r w:rsidRPr="001C0A55">
              <w:t>2-3</w:t>
            </w:r>
          </w:p>
        </w:tc>
        <w:tc>
          <w:tcPr>
            <w:tcW w:w="1446" w:type="dxa"/>
            <w:vAlign w:val="center"/>
          </w:tcPr>
          <w:p w:rsidR="001C0A55" w:rsidRPr="001C0A55" w:rsidRDefault="001C0A55">
            <w:pPr>
              <w:pStyle w:val="ab"/>
            </w:pPr>
            <w:r w:rsidRPr="001C0A55">
              <w:t>3</w:t>
            </w:r>
          </w:p>
        </w:tc>
      </w:tr>
      <w:tr w:rsidR="0081021C" w:rsidRPr="00F710D3" w:rsidTr="00F710D3">
        <w:trPr>
          <w:trHeight w:val="454"/>
        </w:trPr>
        <w:tc>
          <w:tcPr>
            <w:tcW w:w="1446" w:type="dxa"/>
            <w:vAlign w:val="center"/>
          </w:tcPr>
          <w:p w:rsidR="001C0A55" w:rsidRPr="001C0A55" w:rsidRDefault="001C0A55">
            <w:pPr>
              <w:pStyle w:val="ab"/>
            </w:pPr>
            <w:r w:rsidRPr="001C0A55">
              <w:t>4~6</w:t>
            </w:r>
          </w:p>
        </w:tc>
        <w:tc>
          <w:tcPr>
            <w:tcW w:w="1446" w:type="dxa"/>
            <w:vAlign w:val="center"/>
          </w:tcPr>
          <w:p w:rsidR="001C0A55" w:rsidRPr="001C0A55" w:rsidRDefault="001C0A55">
            <w:pPr>
              <w:pStyle w:val="ab"/>
            </w:pPr>
            <w:r w:rsidRPr="001C0A55">
              <w:t>1~2</w:t>
            </w:r>
          </w:p>
        </w:tc>
        <w:tc>
          <w:tcPr>
            <w:tcW w:w="1446" w:type="dxa"/>
            <w:vAlign w:val="center"/>
          </w:tcPr>
          <w:p w:rsidR="001C0A55" w:rsidRPr="001C0A55" w:rsidRDefault="001C0A55">
            <w:pPr>
              <w:pStyle w:val="ab"/>
            </w:pPr>
            <w:r w:rsidRPr="001C0A55">
              <w:t>2</w:t>
            </w:r>
          </w:p>
        </w:tc>
        <w:tc>
          <w:tcPr>
            <w:tcW w:w="1446" w:type="dxa"/>
            <w:vAlign w:val="center"/>
          </w:tcPr>
          <w:p w:rsidR="001C0A55" w:rsidRPr="001C0A55" w:rsidRDefault="001C0A55">
            <w:pPr>
              <w:pStyle w:val="ab"/>
            </w:pPr>
            <w:r w:rsidRPr="001C0A55">
              <w:t>2</w:t>
            </w:r>
          </w:p>
        </w:tc>
        <w:tc>
          <w:tcPr>
            <w:tcW w:w="1446" w:type="dxa"/>
            <w:vAlign w:val="center"/>
          </w:tcPr>
          <w:p w:rsidR="001C0A55" w:rsidRPr="001C0A55" w:rsidRDefault="001C0A55">
            <w:pPr>
              <w:pStyle w:val="ab"/>
            </w:pPr>
            <w:r w:rsidRPr="001C0A55">
              <w:t>2</w:t>
            </w:r>
          </w:p>
        </w:tc>
        <w:tc>
          <w:tcPr>
            <w:tcW w:w="1446" w:type="dxa"/>
            <w:vAlign w:val="center"/>
          </w:tcPr>
          <w:p w:rsidR="001C0A55" w:rsidRPr="001C0A55" w:rsidRDefault="001C0A55">
            <w:pPr>
              <w:pStyle w:val="ab"/>
            </w:pPr>
            <w:r w:rsidRPr="001C0A55">
              <w:t>2</w:t>
            </w:r>
          </w:p>
        </w:tc>
      </w:tr>
    </w:tbl>
    <w:p w:rsidR="00794DA2" w:rsidRPr="00F3528E" w:rsidRDefault="00794DA2" w:rsidP="00794DA2">
      <w:pPr>
        <w:rPr>
          <w:szCs w:val="24"/>
        </w:rPr>
      </w:pPr>
      <w:r w:rsidRPr="00F3528E">
        <w:rPr>
          <w:rFonts w:hint="eastAsia"/>
          <w:szCs w:val="24"/>
        </w:rPr>
        <w:t>7.2.</w:t>
      </w:r>
      <w:r w:rsidR="009B390B">
        <w:rPr>
          <w:rFonts w:hint="eastAsia"/>
          <w:szCs w:val="24"/>
        </w:rPr>
        <w:t>5</w:t>
      </w:r>
      <w:r w:rsidRPr="00F3528E">
        <w:rPr>
          <w:rFonts w:hint="eastAsia"/>
          <w:szCs w:val="24"/>
        </w:rPr>
        <w:t xml:space="preserve"> </w:t>
      </w:r>
      <w:r w:rsidRPr="00F3528E">
        <w:rPr>
          <w:rFonts w:hint="eastAsia"/>
          <w:szCs w:val="24"/>
        </w:rPr>
        <w:t>输送主泵应设调速装置。</w:t>
      </w:r>
    </w:p>
    <w:p w:rsidR="00794DA2" w:rsidRPr="00F3528E" w:rsidRDefault="00794DA2" w:rsidP="00794DA2">
      <w:pPr>
        <w:rPr>
          <w:szCs w:val="24"/>
        </w:rPr>
      </w:pPr>
      <w:r w:rsidRPr="00F3528E">
        <w:rPr>
          <w:rFonts w:hint="eastAsia"/>
          <w:szCs w:val="24"/>
        </w:rPr>
        <w:t>7.2.</w:t>
      </w:r>
      <w:r w:rsidR="001254F8">
        <w:rPr>
          <w:rFonts w:hint="eastAsia"/>
          <w:szCs w:val="24"/>
        </w:rPr>
        <w:t>6</w:t>
      </w:r>
      <w:r w:rsidRPr="00F3528E">
        <w:rPr>
          <w:rFonts w:hint="eastAsia"/>
          <w:szCs w:val="24"/>
        </w:rPr>
        <w:t xml:space="preserve"> </w:t>
      </w:r>
      <w:r w:rsidR="000548F3">
        <w:rPr>
          <w:rFonts w:hint="eastAsia"/>
          <w:szCs w:val="24"/>
        </w:rPr>
        <w:t>管道起始端</w:t>
      </w:r>
      <w:r w:rsidRPr="00F3528E">
        <w:rPr>
          <w:rFonts w:hint="eastAsia"/>
          <w:szCs w:val="24"/>
        </w:rPr>
        <w:t>应设置清管器投入装置</w:t>
      </w:r>
      <w:r w:rsidR="000548F3">
        <w:rPr>
          <w:rFonts w:hint="eastAsia"/>
          <w:szCs w:val="24"/>
        </w:rPr>
        <w:t>，管道末端</w:t>
      </w:r>
      <w:r w:rsidRPr="00F3528E">
        <w:rPr>
          <w:rFonts w:hint="eastAsia"/>
          <w:szCs w:val="24"/>
        </w:rPr>
        <w:t>应设置清管器的接收装置。</w:t>
      </w:r>
      <w:r w:rsidRPr="00F3528E">
        <w:rPr>
          <w:rFonts w:hint="eastAsia"/>
          <w:szCs w:val="24"/>
        </w:rPr>
        <w:t xml:space="preserve"> </w:t>
      </w:r>
    </w:p>
    <w:p w:rsidR="00794DA2" w:rsidRPr="00F3528E" w:rsidRDefault="00794DA2" w:rsidP="00794DA2">
      <w:pPr>
        <w:rPr>
          <w:szCs w:val="24"/>
        </w:rPr>
      </w:pPr>
      <w:r w:rsidRPr="00F3528E">
        <w:rPr>
          <w:rFonts w:hint="eastAsia"/>
          <w:szCs w:val="24"/>
        </w:rPr>
        <w:t>7.2.</w:t>
      </w:r>
      <w:r w:rsidR="000548F3">
        <w:rPr>
          <w:rFonts w:hint="eastAsia"/>
          <w:szCs w:val="24"/>
        </w:rPr>
        <w:t>7</w:t>
      </w:r>
      <w:r w:rsidRPr="00F3528E">
        <w:rPr>
          <w:rFonts w:hint="eastAsia"/>
          <w:szCs w:val="24"/>
        </w:rPr>
        <w:t xml:space="preserve"> </w:t>
      </w:r>
      <w:r w:rsidR="000548F3">
        <w:rPr>
          <w:rFonts w:hint="eastAsia"/>
          <w:szCs w:val="24"/>
        </w:rPr>
        <w:t>容积泵出口</w:t>
      </w:r>
      <w:r w:rsidRPr="00F3528E">
        <w:rPr>
          <w:rFonts w:hint="eastAsia"/>
          <w:szCs w:val="24"/>
        </w:rPr>
        <w:t>端主管道上应设超压</w:t>
      </w:r>
      <w:r w:rsidR="000548F3">
        <w:rPr>
          <w:rFonts w:hint="eastAsia"/>
          <w:szCs w:val="24"/>
        </w:rPr>
        <w:t>保护</w:t>
      </w:r>
      <w:r w:rsidRPr="00F3528E">
        <w:rPr>
          <w:rFonts w:hint="eastAsia"/>
          <w:szCs w:val="24"/>
        </w:rPr>
        <w:t>装置和脉动缓冲装置。</w:t>
      </w:r>
    </w:p>
    <w:p w:rsidR="00794DA2" w:rsidRPr="00F3528E" w:rsidRDefault="00794DA2" w:rsidP="00794DA2">
      <w:pPr>
        <w:rPr>
          <w:szCs w:val="24"/>
        </w:rPr>
      </w:pPr>
      <w:r w:rsidRPr="00F3528E">
        <w:rPr>
          <w:rFonts w:hint="eastAsia"/>
          <w:szCs w:val="24"/>
        </w:rPr>
        <w:t>7.2.</w:t>
      </w:r>
      <w:r w:rsidR="000548F3">
        <w:rPr>
          <w:rFonts w:hint="eastAsia"/>
          <w:szCs w:val="24"/>
        </w:rPr>
        <w:t>8</w:t>
      </w:r>
      <w:r w:rsidRPr="00F3528E">
        <w:rPr>
          <w:rFonts w:hint="eastAsia"/>
          <w:szCs w:val="24"/>
        </w:rPr>
        <w:t xml:space="preserve"> </w:t>
      </w:r>
      <w:r w:rsidRPr="00F3528E">
        <w:rPr>
          <w:rFonts w:hint="eastAsia"/>
          <w:szCs w:val="24"/>
        </w:rPr>
        <w:t>主泵扬程应大于浆体管道输送所需的总扬程，总扬程</w:t>
      </w:r>
      <w:r w:rsidR="002525F5">
        <w:rPr>
          <w:rFonts w:hint="eastAsia"/>
          <w:szCs w:val="24"/>
        </w:rPr>
        <w:t>可</w:t>
      </w:r>
      <w:r w:rsidRPr="00F3528E">
        <w:rPr>
          <w:rFonts w:hint="eastAsia"/>
          <w:szCs w:val="24"/>
        </w:rPr>
        <w:t>按下式计算：</w:t>
      </w:r>
    </w:p>
    <w:p w:rsidR="00794DA2" w:rsidRPr="00F3528E" w:rsidRDefault="00794DA2" w:rsidP="00794DA2">
      <w:pPr>
        <w:ind w:firstLine="480"/>
        <w:jc w:val="right"/>
        <w:rPr>
          <w:szCs w:val="24"/>
        </w:rPr>
      </w:pPr>
      <w:r w:rsidRPr="00F3528E">
        <w:rPr>
          <w:position w:val="-14"/>
          <w:szCs w:val="24"/>
        </w:rPr>
        <w:object w:dxaOrig="3580" w:dyaOrig="380">
          <v:shape id="_x0000_i1105" type="#_x0000_t75" style="width:179.25pt;height:18.75pt;mso-position-horizontal-relative:page;mso-position-vertical-relative:page" o:ole="">
            <v:imagedata r:id="rId171" o:title=""/>
          </v:shape>
          <o:OLEObject Type="Embed" ProgID="Equation.3" ShapeID="_x0000_i1105" DrawAspect="Content" ObjectID="_1614684788" r:id="rId172"/>
        </w:object>
      </w:r>
      <w:r w:rsidRPr="00F3528E">
        <w:rPr>
          <w:rFonts w:hint="eastAsia"/>
          <w:szCs w:val="24"/>
        </w:rPr>
        <w:t xml:space="preserve">     </w:t>
      </w:r>
      <w:r w:rsidR="00B96B01">
        <w:rPr>
          <w:rFonts w:hint="eastAsia"/>
          <w:szCs w:val="24"/>
        </w:rPr>
        <w:t xml:space="preserve"> </w:t>
      </w:r>
      <w:r w:rsidRPr="00F3528E">
        <w:rPr>
          <w:rFonts w:hint="eastAsia"/>
          <w:szCs w:val="24"/>
        </w:rPr>
        <w:t xml:space="preserve">    </w:t>
      </w:r>
      <w:r w:rsidRPr="00F3528E">
        <w:rPr>
          <w:rFonts w:hint="eastAsia"/>
          <w:szCs w:val="24"/>
        </w:rPr>
        <w:t>（</w:t>
      </w:r>
      <w:r w:rsidRPr="00F3528E">
        <w:rPr>
          <w:rFonts w:hint="eastAsia"/>
          <w:szCs w:val="24"/>
        </w:rPr>
        <w:t>7.2.</w:t>
      </w:r>
      <w:r w:rsidR="00B96B01">
        <w:rPr>
          <w:rFonts w:hint="eastAsia"/>
          <w:szCs w:val="24"/>
        </w:rPr>
        <w:t>8</w:t>
      </w:r>
      <w:r w:rsidRPr="00F3528E">
        <w:rPr>
          <w:rFonts w:hint="eastAsia"/>
          <w:szCs w:val="24"/>
        </w:rPr>
        <w:t>-1</w:t>
      </w:r>
      <w:r w:rsidRPr="00F3528E">
        <w:rPr>
          <w:rFonts w:hint="eastAsia"/>
          <w:szCs w:val="24"/>
        </w:rPr>
        <w:t>）</w:t>
      </w:r>
    </w:p>
    <w:p w:rsidR="00794DA2" w:rsidRPr="00F3528E" w:rsidRDefault="00794DA2" w:rsidP="00794DA2">
      <w:pPr>
        <w:ind w:firstLine="480"/>
        <w:rPr>
          <w:szCs w:val="24"/>
        </w:rPr>
      </w:pPr>
      <w:r w:rsidRPr="00F3528E">
        <w:rPr>
          <w:rFonts w:hint="eastAsia"/>
          <w:szCs w:val="24"/>
        </w:rPr>
        <w:t>离心式泵的总扬程</w:t>
      </w:r>
      <w:r w:rsidR="002525F5">
        <w:rPr>
          <w:rFonts w:hint="eastAsia"/>
          <w:szCs w:val="24"/>
        </w:rPr>
        <w:t>可</w:t>
      </w:r>
      <w:r w:rsidRPr="00F3528E">
        <w:rPr>
          <w:rFonts w:hint="eastAsia"/>
          <w:szCs w:val="24"/>
        </w:rPr>
        <w:t>按下列公式计算：</w:t>
      </w:r>
    </w:p>
    <w:p w:rsidR="00794DA2" w:rsidRPr="00F3528E" w:rsidRDefault="00794DA2" w:rsidP="00794DA2">
      <w:pPr>
        <w:ind w:firstLine="480"/>
        <w:jc w:val="right"/>
        <w:rPr>
          <w:szCs w:val="24"/>
        </w:rPr>
      </w:pPr>
      <w:r w:rsidRPr="00F3528E">
        <w:rPr>
          <w:position w:val="-32"/>
          <w:szCs w:val="24"/>
        </w:rPr>
        <w:object w:dxaOrig="2243" w:dyaOrig="760">
          <v:shape id="_x0000_i1106" type="#_x0000_t75" style="width:111pt;height:39pt;mso-position-horizontal-relative:page;mso-position-vertical-relative:page" o:ole="">
            <v:imagedata r:id="rId173" o:title=""/>
          </v:shape>
          <o:OLEObject Type="Embed" ProgID="Equation.3" ShapeID="_x0000_i1106" DrawAspect="Content" ObjectID="_1614684789" r:id="rId174"/>
        </w:object>
      </w:r>
      <w:r w:rsidRPr="00F3528E">
        <w:rPr>
          <w:rFonts w:hint="eastAsia"/>
          <w:szCs w:val="24"/>
        </w:rPr>
        <w:t xml:space="preserve">                 </w:t>
      </w:r>
      <w:r w:rsidRPr="00F3528E">
        <w:rPr>
          <w:rFonts w:hint="eastAsia"/>
          <w:szCs w:val="24"/>
        </w:rPr>
        <w:t>（</w:t>
      </w:r>
      <w:r w:rsidRPr="00F3528E">
        <w:rPr>
          <w:rFonts w:hint="eastAsia"/>
          <w:szCs w:val="24"/>
        </w:rPr>
        <w:t>7.2.</w:t>
      </w:r>
      <w:r w:rsidR="00B96B01">
        <w:rPr>
          <w:rFonts w:hint="eastAsia"/>
          <w:szCs w:val="24"/>
        </w:rPr>
        <w:t>8</w:t>
      </w:r>
      <w:r w:rsidRPr="00F3528E">
        <w:rPr>
          <w:rFonts w:hint="eastAsia"/>
          <w:szCs w:val="24"/>
        </w:rPr>
        <w:t>-2</w:t>
      </w:r>
      <w:r w:rsidRPr="00F3528E">
        <w:rPr>
          <w:rFonts w:hint="eastAsia"/>
          <w:szCs w:val="24"/>
        </w:rPr>
        <w:t>）</w:t>
      </w:r>
    </w:p>
    <w:p w:rsidR="00794DA2" w:rsidRPr="00F3528E" w:rsidRDefault="00794DA2" w:rsidP="00794DA2">
      <w:pPr>
        <w:ind w:firstLine="480"/>
        <w:jc w:val="right"/>
        <w:rPr>
          <w:szCs w:val="24"/>
        </w:rPr>
      </w:pPr>
      <w:r w:rsidRPr="00F3528E">
        <w:rPr>
          <w:position w:val="-14"/>
          <w:szCs w:val="24"/>
        </w:rPr>
        <w:object w:dxaOrig="1642" w:dyaOrig="380">
          <v:shape id="_x0000_i1107" type="#_x0000_t75" style="width:81.75pt;height:18.75pt;mso-position-horizontal-relative:page;mso-position-vertical-relative:page" o:ole="">
            <v:imagedata r:id="rId175" o:title=""/>
          </v:shape>
          <o:OLEObject Type="Embed" ProgID="Equation.3" ShapeID="_x0000_i1107" DrawAspect="Content" ObjectID="_1614684790" r:id="rId176"/>
        </w:object>
      </w:r>
      <w:r w:rsidR="002525F5">
        <w:rPr>
          <w:rFonts w:hint="eastAsia"/>
          <w:szCs w:val="24"/>
        </w:rPr>
        <w:t xml:space="preserve">              </w:t>
      </w:r>
      <w:r w:rsidRPr="00F3528E">
        <w:rPr>
          <w:rFonts w:hint="eastAsia"/>
          <w:szCs w:val="24"/>
        </w:rPr>
        <w:t xml:space="preserve">      </w:t>
      </w:r>
      <w:r w:rsidRPr="00F3528E">
        <w:rPr>
          <w:rFonts w:hint="eastAsia"/>
          <w:szCs w:val="24"/>
        </w:rPr>
        <w:t>（</w:t>
      </w:r>
      <w:r w:rsidRPr="00F3528E">
        <w:rPr>
          <w:rFonts w:hint="eastAsia"/>
          <w:szCs w:val="24"/>
        </w:rPr>
        <w:t>7.2.</w:t>
      </w:r>
      <w:r w:rsidR="00B96B01">
        <w:rPr>
          <w:rFonts w:hint="eastAsia"/>
          <w:szCs w:val="24"/>
        </w:rPr>
        <w:t>8</w:t>
      </w:r>
      <w:r w:rsidRPr="00F3528E">
        <w:rPr>
          <w:rFonts w:hint="eastAsia"/>
          <w:szCs w:val="24"/>
        </w:rPr>
        <w:t>-3</w:t>
      </w:r>
      <w:r w:rsidRPr="00F3528E">
        <w:rPr>
          <w:rFonts w:hint="eastAsia"/>
          <w:szCs w:val="24"/>
        </w:rPr>
        <w:t>）</w:t>
      </w:r>
    </w:p>
    <w:p w:rsidR="00794DA2" w:rsidRPr="00F3528E" w:rsidRDefault="00794DA2" w:rsidP="00794DA2">
      <w:pPr>
        <w:ind w:firstLine="480"/>
        <w:rPr>
          <w:szCs w:val="24"/>
        </w:rPr>
      </w:pPr>
      <w:r w:rsidRPr="00F3528E">
        <w:rPr>
          <w:rFonts w:hint="eastAsia"/>
          <w:szCs w:val="24"/>
        </w:rPr>
        <w:t>容积式泵的总扬程</w:t>
      </w:r>
      <w:r w:rsidR="002525F5">
        <w:rPr>
          <w:rFonts w:hint="eastAsia"/>
          <w:szCs w:val="24"/>
        </w:rPr>
        <w:t>可</w:t>
      </w:r>
      <w:r w:rsidRPr="00F3528E">
        <w:rPr>
          <w:rFonts w:hint="eastAsia"/>
          <w:szCs w:val="24"/>
        </w:rPr>
        <w:t>按下式计算：</w:t>
      </w:r>
    </w:p>
    <w:p w:rsidR="00794DA2" w:rsidRPr="00F3528E" w:rsidRDefault="00794DA2" w:rsidP="00794DA2">
      <w:pPr>
        <w:ind w:firstLine="480"/>
        <w:jc w:val="right"/>
        <w:rPr>
          <w:szCs w:val="24"/>
        </w:rPr>
      </w:pPr>
      <w:r w:rsidRPr="00F3528E">
        <w:rPr>
          <w:position w:val="-14"/>
          <w:szCs w:val="24"/>
        </w:rPr>
        <w:object w:dxaOrig="1361" w:dyaOrig="400">
          <v:shape id="_x0000_i1108" type="#_x0000_t75" style="width:70.5pt;height:19.5pt;mso-position-horizontal-relative:page;mso-position-vertical-relative:page" o:ole="">
            <v:imagedata r:id="rId177" o:title=""/>
          </v:shape>
          <o:OLEObject Type="Embed" ProgID="Equation.3" ShapeID="_x0000_i1108" DrawAspect="Content" ObjectID="_1614684791" r:id="rId178"/>
        </w:object>
      </w:r>
      <w:r w:rsidR="002525F5">
        <w:rPr>
          <w:rFonts w:hint="eastAsia"/>
          <w:szCs w:val="24"/>
        </w:rPr>
        <w:t xml:space="preserve">              </w:t>
      </w:r>
      <w:r w:rsidRPr="00F3528E">
        <w:rPr>
          <w:rFonts w:hint="eastAsia"/>
          <w:szCs w:val="24"/>
        </w:rPr>
        <w:t xml:space="preserve">        </w:t>
      </w:r>
      <w:r w:rsidRPr="00F3528E">
        <w:rPr>
          <w:rFonts w:hint="eastAsia"/>
          <w:szCs w:val="24"/>
        </w:rPr>
        <w:t>（</w:t>
      </w:r>
      <w:r w:rsidRPr="00F3528E">
        <w:rPr>
          <w:rFonts w:hint="eastAsia"/>
          <w:szCs w:val="24"/>
        </w:rPr>
        <w:t>7.2.</w:t>
      </w:r>
      <w:r w:rsidR="00B96B01">
        <w:rPr>
          <w:rFonts w:hint="eastAsia"/>
          <w:szCs w:val="24"/>
        </w:rPr>
        <w:t>8</w:t>
      </w:r>
      <w:r w:rsidRPr="00F3528E">
        <w:rPr>
          <w:rFonts w:hint="eastAsia"/>
          <w:szCs w:val="24"/>
        </w:rPr>
        <w:t>-4</w:t>
      </w:r>
      <w:r w:rsidRPr="00F3528E">
        <w:rPr>
          <w:rFonts w:hint="eastAsia"/>
          <w:szCs w:val="24"/>
        </w:rPr>
        <w:t>）</w:t>
      </w:r>
    </w:p>
    <w:p w:rsidR="00794DA2" w:rsidRPr="00F3528E" w:rsidRDefault="00794DA2" w:rsidP="00794DA2">
      <w:pPr>
        <w:ind w:firstLine="480"/>
        <w:rPr>
          <w:szCs w:val="24"/>
        </w:rPr>
      </w:pPr>
      <w:r w:rsidRPr="00F3528E">
        <w:rPr>
          <w:rFonts w:hint="eastAsia"/>
          <w:szCs w:val="24"/>
        </w:rPr>
        <w:t>式中：</w:t>
      </w:r>
      <w:r w:rsidRPr="00F3528E">
        <w:rPr>
          <w:position w:val="-12"/>
          <w:szCs w:val="24"/>
        </w:rPr>
        <w:object w:dxaOrig="280" w:dyaOrig="360">
          <v:shape id="_x0000_i1109" type="#_x0000_t75" style="width:14.25pt;height:18.75pt;mso-position-horizontal-relative:page;mso-position-vertical-relative:page" o:ole="">
            <v:imagedata r:id="rId179" o:title=""/>
          </v:shape>
          <o:OLEObject Type="Embed" ProgID="Equation.3" ShapeID="_x0000_i1109" DrawAspect="Content" ObjectID="_1614684792" r:id="rId180"/>
        </w:object>
      </w:r>
      <w:r w:rsidRPr="00F3528E">
        <w:rPr>
          <w:rFonts w:hint="eastAsia"/>
          <w:szCs w:val="24"/>
        </w:rPr>
        <w:t xml:space="preserve"> </w:t>
      </w:r>
      <w:r w:rsidRPr="00F3528E">
        <w:rPr>
          <w:szCs w:val="24"/>
        </w:rPr>
        <w:t>——</w:t>
      </w:r>
      <w:r w:rsidRPr="00F3528E">
        <w:rPr>
          <w:rFonts w:hint="eastAsia"/>
          <w:szCs w:val="24"/>
        </w:rPr>
        <w:t>浆体管道输送总扬程（</w:t>
      </w:r>
      <w:r w:rsidRPr="00F3528E">
        <w:rPr>
          <w:rFonts w:hint="eastAsia"/>
          <w:szCs w:val="24"/>
        </w:rPr>
        <w:t>kPa</w:t>
      </w:r>
      <w:r w:rsidRPr="00F3528E">
        <w:rPr>
          <w:rFonts w:hint="eastAsia"/>
          <w:szCs w:val="24"/>
        </w:rPr>
        <w:t>）；</w:t>
      </w:r>
    </w:p>
    <w:p w:rsidR="001C0A55" w:rsidRDefault="00794DA2">
      <w:pPr>
        <w:ind w:firstLineChars="531" w:firstLine="1487"/>
        <w:rPr>
          <w:szCs w:val="24"/>
        </w:rPr>
      </w:pPr>
      <w:r w:rsidRPr="00F3528E">
        <w:rPr>
          <w:position w:val="-4"/>
          <w:szCs w:val="24"/>
        </w:rPr>
        <w:object w:dxaOrig="280" w:dyaOrig="260">
          <v:shape id="_x0000_i1110" type="#_x0000_t75" style="width:14.25pt;height:11.25pt;mso-position-horizontal-relative:page;mso-position-vertical-relative:page" o:ole="">
            <v:imagedata r:id="rId181" o:title=""/>
          </v:shape>
          <o:OLEObject Type="Embed" ProgID="Equation.3" ShapeID="_x0000_i1110" DrawAspect="Content" ObjectID="_1614684793" r:id="rId182"/>
        </w:object>
      </w:r>
      <w:r w:rsidRPr="00F3528E">
        <w:rPr>
          <w:szCs w:val="24"/>
        </w:rPr>
        <w:t>——</w:t>
      </w:r>
      <w:proofErr w:type="gramStart"/>
      <w:r w:rsidRPr="00F3528E">
        <w:rPr>
          <w:rFonts w:hint="eastAsia"/>
          <w:szCs w:val="24"/>
        </w:rPr>
        <w:t>扬送浆体</w:t>
      </w:r>
      <w:proofErr w:type="gramEnd"/>
      <w:r w:rsidRPr="00F3528E">
        <w:rPr>
          <w:rFonts w:hint="eastAsia"/>
          <w:szCs w:val="24"/>
        </w:rPr>
        <w:t>的几何高度（</w:t>
      </w:r>
      <w:r w:rsidRPr="00F3528E">
        <w:rPr>
          <w:rFonts w:hint="eastAsia"/>
          <w:szCs w:val="24"/>
        </w:rPr>
        <w:t>m</w:t>
      </w:r>
      <w:r w:rsidRPr="00F3528E">
        <w:rPr>
          <w:rFonts w:hint="eastAsia"/>
          <w:szCs w:val="24"/>
        </w:rPr>
        <w:t>）；</w:t>
      </w:r>
    </w:p>
    <w:p w:rsidR="001C0A55" w:rsidRDefault="00794DA2">
      <w:pPr>
        <w:ind w:firstLineChars="531" w:firstLine="1487"/>
        <w:rPr>
          <w:szCs w:val="24"/>
        </w:rPr>
      </w:pPr>
      <w:r w:rsidRPr="00F3528E">
        <w:rPr>
          <w:position w:val="-12"/>
          <w:szCs w:val="24"/>
        </w:rPr>
        <w:object w:dxaOrig="301" w:dyaOrig="361">
          <v:shape id="_x0000_i1111" type="#_x0000_t75" style="width:14.25pt;height:18pt;mso-position-horizontal-relative:page;mso-position-vertical-relative:page" o:ole="">
            <v:imagedata r:id="rId183" o:title=""/>
          </v:shape>
          <o:OLEObject Type="Embed" ProgID="Equation.3" ShapeID="_x0000_i1111" DrawAspect="Content" ObjectID="_1614684794" r:id="rId184"/>
        </w:object>
      </w:r>
      <w:r w:rsidRPr="00F3528E">
        <w:rPr>
          <w:rFonts w:hint="eastAsia"/>
          <w:szCs w:val="24"/>
        </w:rPr>
        <w:t xml:space="preserve"> </w:t>
      </w:r>
      <w:r w:rsidRPr="00F3528E">
        <w:rPr>
          <w:szCs w:val="24"/>
        </w:rPr>
        <w:t>——</w:t>
      </w:r>
      <w:r w:rsidRPr="00F3528E">
        <w:rPr>
          <w:rFonts w:hint="eastAsia"/>
          <w:szCs w:val="24"/>
        </w:rPr>
        <w:t>浆体密度（</w:t>
      </w:r>
      <w:r w:rsidR="00E74A58">
        <w:rPr>
          <w:rFonts w:hint="eastAsia"/>
          <w:szCs w:val="24"/>
        </w:rPr>
        <w:t>t</w:t>
      </w:r>
      <w:r w:rsidRPr="00F3528E">
        <w:rPr>
          <w:rFonts w:hint="eastAsia"/>
          <w:szCs w:val="24"/>
        </w:rPr>
        <w:t>/m</w:t>
      </w:r>
      <w:r w:rsidRPr="00F3528E">
        <w:rPr>
          <w:rFonts w:hint="eastAsia"/>
          <w:szCs w:val="24"/>
          <w:vertAlign w:val="superscript"/>
        </w:rPr>
        <w:t>3</w:t>
      </w:r>
      <w:r w:rsidRPr="00F3528E">
        <w:rPr>
          <w:rFonts w:hint="eastAsia"/>
          <w:szCs w:val="24"/>
        </w:rPr>
        <w:t>）；</w:t>
      </w:r>
    </w:p>
    <w:p w:rsidR="001C0A55" w:rsidRDefault="00794DA2">
      <w:pPr>
        <w:ind w:firstLineChars="531" w:firstLine="1487"/>
        <w:rPr>
          <w:szCs w:val="24"/>
        </w:rPr>
      </w:pPr>
      <w:r w:rsidRPr="00F3528E">
        <w:rPr>
          <w:position w:val="-12"/>
          <w:szCs w:val="24"/>
        </w:rPr>
        <w:object w:dxaOrig="280" w:dyaOrig="360">
          <v:shape id="_x0000_i1112" type="#_x0000_t75" style="width:14.25pt;height:18.75pt;mso-position-horizontal-relative:page;mso-position-vertical-relative:page" o:ole="">
            <v:imagedata r:id="rId185" o:title=""/>
          </v:shape>
          <o:OLEObject Type="Embed" ProgID="Equation.3" ShapeID="_x0000_i1112" DrawAspect="Content" ObjectID="_1614684795" r:id="rId186"/>
        </w:object>
      </w:r>
      <w:r w:rsidRPr="00F3528E">
        <w:rPr>
          <w:szCs w:val="24"/>
        </w:rPr>
        <w:t xml:space="preserve"> ——</w:t>
      </w:r>
      <w:r w:rsidRPr="00F3528E">
        <w:rPr>
          <w:rFonts w:hint="eastAsia"/>
          <w:szCs w:val="24"/>
        </w:rPr>
        <w:t>水密度（</w:t>
      </w:r>
      <w:r w:rsidR="00E74A58">
        <w:rPr>
          <w:rFonts w:hint="eastAsia"/>
          <w:szCs w:val="24"/>
        </w:rPr>
        <w:t>t</w:t>
      </w:r>
      <w:r w:rsidRPr="00F3528E">
        <w:rPr>
          <w:rFonts w:hint="eastAsia"/>
          <w:szCs w:val="24"/>
        </w:rPr>
        <w:t>/m</w:t>
      </w:r>
      <w:r w:rsidRPr="00F3528E">
        <w:rPr>
          <w:rFonts w:hint="eastAsia"/>
          <w:szCs w:val="24"/>
          <w:vertAlign w:val="superscript"/>
        </w:rPr>
        <w:t>3</w:t>
      </w:r>
      <w:r w:rsidRPr="00F3528E">
        <w:rPr>
          <w:rFonts w:hint="eastAsia"/>
          <w:szCs w:val="24"/>
        </w:rPr>
        <w:t>）；</w:t>
      </w:r>
    </w:p>
    <w:p w:rsidR="001C0A55" w:rsidRDefault="00794DA2">
      <w:pPr>
        <w:ind w:firstLineChars="531" w:firstLine="1487"/>
        <w:rPr>
          <w:szCs w:val="24"/>
        </w:rPr>
      </w:pPr>
      <w:r w:rsidRPr="00F3528E">
        <w:rPr>
          <w:position w:val="-4"/>
          <w:szCs w:val="24"/>
        </w:rPr>
        <w:object w:dxaOrig="220" w:dyaOrig="260">
          <v:shape id="_x0000_i1113" type="#_x0000_t75" style="width:9.75pt;height:11.25pt;mso-position-horizontal-relative:page;mso-position-vertical-relative:page" o:ole="">
            <v:imagedata r:id="rId187" o:title=""/>
          </v:shape>
          <o:OLEObject Type="Embed" ProgID="Equation.3" ShapeID="_x0000_i1113" DrawAspect="Content" ObjectID="_1614684796" r:id="rId188"/>
        </w:object>
      </w:r>
      <w:r w:rsidRPr="00F3528E">
        <w:rPr>
          <w:rFonts w:hint="eastAsia"/>
          <w:szCs w:val="24"/>
        </w:rPr>
        <w:t xml:space="preserve"> </w:t>
      </w:r>
      <w:r w:rsidRPr="00F3528E">
        <w:rPr>
          <w:szCs w:val="24"/>
        </w:rPr>
        <w:t>——</w:t>
      </w:r>
      <w:r w:rsidRPr="00F3528E">
        <w:rPr>
          <w:rFonts w:hint="eastAsia"/>
          <w:szCs w:val="24"/>
        </w:rPr>
        <w:t>管道长度（</w:t>
      </w:r>
      <w:r w:rsidRPr="00F3528E">
        <w:rPr>
          <w:rFonts w:hint="eastAsia"/>
          <w:szCs w:val="24"/>
        </w:rPr>
        <w:t>m</w:t>
      </w:r>
      <w:r w:rsidRPr="00F3528E">
        <w:rPr>
          <w:rFonts w:hint="eastAsia"/>
          <w:szCs w:val="24"/>
        </w:rPr>
        <w:t>）；</w:t>
      </w:r>
    </w:p>
    <w:p w:rsidR="001C0A55" w:rsidRDefault="00794DA2">
      <w:pPr>
        <w:ind w:firstLineChars="531" w:firstLine="1487"/>
        <w:rPr>
          <w:szCs w:val="24"/>
        </w:rPr>
      </w:pPr>
      <w:r w:rsidRPr="00F3528E">
        <w:rPr>
          <w:position w:val="-12"/>
          <w:szCs w:val="24"/>
        </w:rPr>
        <w:object w:dxaOrig="200" w:dyaOrig="360">
          <v:shape id="_x0000_i1114" type="#_x0000_t75" style="width:9.75pt;height:18.75pt;mso-position-horizontal-relative:page;mso-position-vertical-relative:page" o:ole="">
            <v:imagedata r:id="rId189" o:title=""/>
          </v:shape>
          <o:OLEObject Type="Embed" ProgID="Equation.3" ShapeID="_x0000_i1114" DrawAspect="Content" ObjectID="_1614684797" r:id="rId190"/>
        </w:object>
      </w:r>
      <w:r w:rsidRPr="00F3528E">
        <w:rPr>
          <w:rFonts w:hint="eastAsia"/>
          <w:szCs w:val="24"/>
        </w:rPr>
        <w:t xml:space="preserve"> </w:t>
      </w:r>
      <w:r w:rsidRPr="00F3528E">
        <w:rPr>
          <w:szCs w:val="24"/>
        </w:rPr>
        <w:t>——</w:t>
      </w:r>
      <w:r w:rsidRPr="00F3528E">
        <w:rPr>
          <w:rFonts w:hint="eastAsia"/>
          <w:szCs w:val="24"/>
        </w:rPr>
        <w:t>管道沿程摩阻损失（</w:t>
      </w:r>
      <w:r w:rsidRPr="00F3528E">
        <w:rPr>
          <w:rFonts w:hint="eastAsia"/>
          <w:szCs w:val="24"/>
        </w:rPr>
        <w:t>mH</w:t>
      </w:r>
      <w:r w:rsidRPr="00F3528E">
        <w:rPr>
          <w:rFonts w:hint="eastAsia"/>
          <w:szCs w:val="24"/>
          <w:vertAlign w:val="subscript"/>
        </w:rPr>
        <w:t>2</w:t>
      </w:r>
      <w:r w:rsidRPr="00F3528E">
        <w:rPr>
          <w:rFonts w:hint="eastAsia"/>
          <w:szCs w:val="24"/>
        </w:rPr>
        <w:t>O/m</w:t>
      </w:r>
      <w:r w:rsidRPr="00F3528E">
        <w:rPr>
          <w:rFonts w:hint="eastAsia"/>
          <w:szCs w:val="24"/>
        </w:rPr>
        <w:t>）；</w:t>
      </w:r>
    </w:p>
    <w:p w:rsidR="001C0A55" w:rsidRDefault="00794DA2">
      <w:pPr>
        <w:ind w:firstLineChars="531" w:firstLine="1487"/>
        <w:rPr>
          <w:szCs w:val="24"/>
        </w:rPr>
      </w:pPr>
      <w:r w:rsidRPr="00F3528E">
        <w:rPr>
          <w:position w:val="-14"/>
          <w:szCs w:val="24"/>
        </w:rPr>
        <w:object w:dxaOrig="260" w:dyaOrig="380">
          <v:shape id="_x0000_i1115" type="#_x0000_t75" style="width:11.25pt;height:18.75pt;mso-position-horizontal-relative:page;mso-position-vertical-relative:page" o:ole="">
            <v:imagedata r:id="rId191" o:title=""/>
          </v:shape>
          <o:OLEObject Type="Embed" ProgID="Equation.3" ShapeID="_x0000_i1115" DrawAspect="Content" ObjectID="_1614684798" r:id="rId192"/>
        </w:object>
      </w:r>
      <w:r w:rsidRPr="00F3528E">
        <w:rPr>
          <w:rFonts w:hint="eastAsia"/>
          <w:szCs w:val="24"/>
        </w:rPr>
        <w:t xml:space="preserve"> </w:t>
      </w:r>
      <w:r w:rsidRPr="00F3528E">
        <w:rPr>
          <w:szCs w:val="24"/>
        </w:rPr>
        <w:t>——</w:t>
      </w:r>
      <w:r w:rsidRPr="00F3528E">
        <w:rPr>
          <w:rFonts w:hint="eastAsia"/>
          <w:szCs w:val="24"/>
        </w:rPr>
        <w:t>管道局部摩阻损失（</w:t>
      </w:r>
      <w:r w:rsidRPr="00F3528E">
        <w:rPr>
          <w:rFonts w:hint="eastAsia"/>
          <w:szCs w:val="24"/>
        </w:rPr>
        <w:t>kPa</w:t>
      </w:r>
      <w:r w:rsidRPr="00F3528E">
        <w:rPr>
          <w:rFonts w:hint="eastAsia"/>
          <w:szCs w:val="24"/>
        </w:rPr>
        <w:t>），可按管道沿程摩阻损失压力的</w:t>
      </w:r>
      <w:r w:rsidRPr="00F3528E">
        <w:rPr>
          <w:rFonts w:hint="eastAsia"/>
          <w:szCs w:val="24"/>
        </w:rPr>
        <w:t>5%</w:t>
      </w:r>
      <w:r w:rsidRPr="00F3528E">
        <w:rPr>
          <w:rFonts w:hint="eastAsia"/>
          <w:szCs w:val="24"/>
        </w:rPr>
        <w:t>～</w:t>
      </w:r>
      <w:r w:rsidRPr="00F3528E">
        <w:rPr>
          <w:rFonts w:hint="eastAsia"/>
          <w:szCs w:val="24"/>
        </w:rPr>
        <w:t>10%</w:t>
      </w:r>
      <w:r w:rsidRPr="00F3528E">
        <w:rPr>
          <w:rFonts w:hint="eastAsia"/>
          <w:szCs w:val="24"/>
        </w:rPr>
        <w:t>计；</w:t>
      </w:r>
    </w:p>
    <w:p w:rsidR="001C0A55" w:rsidRDefault="00794DA2">
      <w:pPr>
        <w:ind w:firstLineChars="531" w:firstLine="1487"/>
        <w:rPr>
          <w:szCs w:val="24"/>
        </w:rPr>
      </w:pPr>
      <w:r w:rsidRPr="00F3528E">
        <w:rPr>
          <w:position w:val="-12"/>
          <w:szCs w:val="24"/>
        </w:rPr>
        <w:object w:dxaOrig="260" w:dyaOrig="360">
          <v:shape id="_x0000_i1116" type="#_x0000_t75" style="width:11.25pt;height:18.75pt;mso-position-horizontal-relative:page;mso-position-vertical-relative:page" o:ole="">
            <v:imagedata r:id="rId193" o:title=""/>
          </v:shape>
          <o:OLEObject Type="Embed" ProgID="Equation.3" ShapeID="_x0000_i1116" DrawAspect="Content" ObjectID="_1614684799" r:id="rId194"/>
        </w:object>
      </w:r>
      <w:r w:rsidRPr="00F3528E">
        <w:rPr>
          <w:rFonts w:hint="eastAsia"/>
          <w:szCs w:val="24"/>
        </w:rPr>
        <w:t xml:space="preserve"> </w:t>
      </w:r>
      <w:r w:rsidRPr="00F3528E">
        <w:rPr>
          <w:szCs w:val="24"/>
        </w:rPr>
        <w:t>——</w:t>
      </w:r>
      <w:r w:rsidRPr="00F3528E">
        <w:rPr>
          <w:rFonts w:hint="eastAsia"/>
          <w:szCs w:val="24"/>
        </w:rPr>
        <w:t>泵站内管道零件摩阻损失（</w:t>
      </w:r>
      <w:r w:rsidRPr="00F3528E">
        <w:rPr>
          <w:rFonts w:hint="eastAsia"/>
          <w:szCs w:val="24"/>
        </w:rPr>
        <w:t>kPa</w:t>
      </w:r>
      <w:r w:rsidRPr="00F3528E">
        <w:rPr>
          <w:rFonts w:hint="eastAsia"/>
          <w:szCs w:val="24"/>
        </w:rPr>
        <w:t>），可计算确定或每座泵站取</w:t>
      </w:r>
      <w:r w:rsidR="00B96B01">
        <w:rPr>
          <w:rFonts w:hint="eastAsia"/>
          <w:szCs w:val="24"/>
        </w:rPr>
        <w:t>3</w:t>
      </w:r>
      <w:r w:rsidRPr="00F3528E">
        <w:rPr>
          <w:rFonts w:hint="eastAsia"/>
          <w:szCs w:val="24"/>
        </w:rPr>
        <w:t>0kPa</w:t>
      </w:r>
      <w:r w:rsidRPr="00F3528E">
        <w:rPr>
          <w:rFonts w:hint="eastAsia"/>
          <w:szCs w:val="24"/>
        </w:rPr>
        <w:t>～</w:t>
      </w:r>
      <w:r w:rsidR="00B96B01">
        <w:rPr>
          <w:rFonts w:hint="eastAsia"/>
          <w:szCs w:val="24"/>
        </w:rPr>
        <w:t>5</w:t>
      </w:r>
      <w:r w:rsidRPr="00F3528E">
        <w:rPr>
          <w:rFonts w:hint="eastAsia"/>
          <w:szCs w:val="24"/>
        </w:rPr>
        <w:t>0kPa</w:t>
      </w:r>
      <w:r w:rsidRPr="00F3528E">
        <w:rPr>
          <w:rFonts w:hint="eastAsia"/>
          <w:szCs w:val="24"/>
        </w:rPr>
        <w:t>；</w:t>
      </w:r>
    </w:p>
    <w:p w:rsidR="001C0A55" w:rsidRDefault="00794DA2">
      <w:pPr>
        <w:ind w:firstLineChars="531" w:firstLine="1487"/>
        <w:rPr>
          <w:szCs w:val="24"/>
        </w:rPr>
      </w:pPr>
      <w:r w:rsidRPr="00F3528E">
        <w:rPr>
          <w:position w:val="-10"/>
          <w:szCs w:val="24"/>
        </w:rPr>
        <w:object w:dxaOrig="260" w:dyaOrig="340">
          <v:shape id="_x0000_i1117" type="#_x0000_t75" style="width:11.25pt;height:18pt;mso-position-horizontal-relative:page;mso-position-vertical-relative:page" o:ole="">
            <v:imagedata r:id="rId195" o:title=""/>
          </v:shape>
          <o:OLEObject Type="Embed" ProgID="Equation.3" ShapeID="_x0000_i1117" DrawAspect="Content" ObjectID="_1614684800" r:id="rId196"/>
        </w:object>
      </w:r>
      <w:r w:rsidRPr="00F3528E">
        <w:rPr>
          <w:rFonts w:hint="eastAsia"/>
          <w:szCs w:val="24"/>
        </w:rPr>
        <w:t xml:space="preserve"> </w:t>
      </w:r>
      <w:r w:rsidRPr="00F3528E">
        <w:rPr>
          <w:szCs w:val="24"/>
        </w:rPr>
        <w:t>——</w:t>
      </w:r>
      <w:r w:rsidRPr="00F3528E">
        <w:rPr>
          <w:rFonts w:hint="eastAsia"/>
          <w:szCs w:val="24"/>
        </w:rPr>
        <w:t>终端剩余扬程</w:t>
      </w:r>
      <w:r w:rsidRPr="00F3528E">
        <w:rPr>
          <w:rFonts w:hint="eastAsia"/>
          <w:szCs w:val="24"/>
        </w:rPr>
        <w:t>kPa</w:t>
      </w:r>
      <w:r w:rsidRPr="00F3528E">
        <w:rPr>
          <w:rFonts w:hint="eastAsia"/>
          <w:szCs w:val="24"/>
        </w:rPr>
        <w:t>，每个排出口可取</w:t>
      </w:r>
      <w:r w:rsidR="00B96B01">
        <w:rPr>
          <w:rFonts w:hint="eastAsia"/>
          <w:szCs w:val="24"/>
        </w:rPr>
        <w:t>3</w:t>
      </w:r>
      <w:r w:rsidRPr="00F3528E">
        <w:rPr>
          <w:rFonts w:hint="eastAsia"/>
          <w:szCs w:val="24"/>
        </w:rPr>
        <w:t>0kPa</w:t>
      </w:r>
      <w:r w:rsidRPr="00F3528E">
        <w:rPr>
          <w:rFonts w:hint="eastAsia"/>
          <w:szCs w:val="24"/>
        </w:rPr>
        <w:t>～</w:t>
      </w:r>
      <w:r w:rsidRPr="00F3528E">
        <w:rPr>
          <w:rFonts w:hint="eastAsia"/>
          <w:szCs w:val="24"/>
        </w:rPr>
        <w:t xml:space="preserve"> </w:t>
      </w:r>
      <w:r w:rsidR="00B96B01">
        <w:rPr>
          <w:rFonts w:hint="eastAsia"/>
          <w:szCs w:val="24"/>
        </w:rPr>
        <w:t>5</w:t>
      </w:r>
      <w:r w:rsidRPr="00F3528E">
        <w:rPr>
          <w:rFonts w:hint="eastAsia"/>
          <w:szCs w:val="24"/>
        </w:rPr>
        <w:t>0kPa</w:t>
      </w:r>
      <w:r w:rsidRPr="00F3528E">
        <w:rPr>
          <w:rFonts w:hint="eastAsia"/>
          <w:szCs w:val="24"/>
        </w:rPr>
        <w:t>；</w:t>
      </w:r>
    </w:p>
    <w:p w:rsidR="001C0A55" w:rsidRDefault="00794DA2">
      <w:pPr>
        <w:ind w:firstLineChars="531" w:firstLine="1487"/>
        <w:rPr>
          <w:szCs w:val="24"/>
        </w:rPr>
      </w:pPr>
      <w:r w:rsidRPr="00F3528E">
        <w:rPr>
          <w:position w:val="-12"/>
          <w:szCs w:val="24"/>
        </w:rPr>
        <w:object w:dxaOrig="260" w:dyaOrig="360">
          <v:shape id="_x0000_i1118" type="#_x0000_t75" style="width:11.25pt;height:18.75pt;mso-position-horizontal-relative:page;mso-position-vertical-relative:page" o:ole="">
            <v:imagedata r:id="rId197" o:title=""/>
          </v:shape>
          <o:OLEObject Type="Embed" ProgID="Equation.3" ShapeID="_x0000_i1118" DrawAspect="Content" ObjectID="_1614684801" r:id="rId198"/>
        </w:object>
      </w:r>
      <w:r w:rsidRPr="00F3528E">
        <w:rPr>
          <w:szCs w:val="24"/>
        </w:rPr>
        <w:t>——</w:t>
      </w:r>
      <w:r w:rsidRPr="00F3528E">
        <w:rPr>
          <w:rFonts w:hint="eastAsia"/>
          <w:szCs w:val="24"/>
        </w:rPr>
        <w:t>主泵输送浆体时的总扬程（</w:t>
      </w:r>
      <w:r w:rsidRPr="00F3528E">
        <w:rPr>
          <w:rFonts w:hint="eastAsia"/>
          <w:szCs w:val="24"/>
        </w:rPr>
        <w:t>kPa</w:t>
      </w:r>
      <w:r w:rsidRPr="00F3528E">
        <w:rPr>
          <w:rFonts w:hint="eastAsia"/>
          <w:szCs w:val="24"/>
        </w:rPr>
        <w:t>）；</w:t>
      </w:r>
    </w:p>
    <w:p w:rsidR="001C0A55" w:rsidRDefault="00794DA2">
      <w:pPr>
        <w:ind w:firstLineChars="531" w:firstLine="1487"/>
        <w:rPr>
          <w:szCs w:val="24"/>
        </w:rPr>
      </w:pPr>
      <w:r w:rsidRPr="00F3528E">
        <w:rPr>
          <w:position w:val="-12"/>
          <w:szCs w:val="24"/>
        </w:rPr>
        <w:object w:dxaOrig="260" w:dyaOrig="360">
          <v:shape id="_x0000_i1119" type="#_x0000_t75" style="width:11.25pt;height:18.75pt;mso-position-horizontal-relative:page;mso-position-vertical-relative:page" o:ole="">
            <v:imagedata r:id="rId199" o:title=""/>
          </v:shape>
          <o:OLEObject Type="Embed" ProgID="Equation.3" ShapeID="_x0000_i1119" DrawAspect="Content" ObjectID="_1614684802" r:id="rId200"/>
        </w:object>
      </w:r>
      <w:r w:rsidRPr="00F3528E">
        <w:rPr>
          <w:szCs w:val="24"/>
        </w:rPr>
        <w:t>——</w:t>
      </w:r>
      <w:proofErr w:type="gramStart"/>
      <w:r w:rsidRPr="00F3528E">
        <w:rPr>
          <w:rFonts w:hint="eastAsia"/>
          <w:szCs w:val="24"/>
        </w:rPr>
        <w:t>主泵扬送清水</w:t>
      </w:r>
      <w:proofErr w:type="gramEnd"/>
      <w:r w:rsidRPr="00F3528E">
        <w:rPr>
          <w:rFonts w:hint="eastAsia"/>
          <w:szCs w:val="24"/>
        </w:rPr>
        <w:t>时扬程（</w:t>
      </w:r>
      <w:r w:rsidRPr="00F3528E">
        <w:rPr>
          <w:rFonts w:hint="eastAsia"/>
          <w:szCs w:val="24"/>
        </w:rPr>
        <w:t>kPa</w:t>
      </w:r>
      <w:r w:rsidRPr="00F3528E">
        <w:rPr>
          <w:rFonts w:hint="eastAsia"/>
          <w:szCs w:val="24"/>
        </w:rPr>
        <w:t>）；</w:t>
      </w:r>
    </w:p>
    <w:p w:rsidR="001C0A55" w:rsidRDefault="00794DA2">
      <w:pPr>
        <w:ind w:firstLineChars="531" w:firstLine="1487"/>
        <w:rPr>
          <w:szCs w:val="24"/>
        </w:rPr>
      </w:pPr>
      <w:r w:rsidRPr="00F3528E">
        <w:rPr>
          <w:position w:val="-14"/>
          <w:szCs w:val="24"/>
        </w:rPr>
        <w:object w:dxaOrig="361" w:dyaOrig="381">
          <v:shape id="_x0000_i1120" type="#_x0000_t75" style="width:18pt;height:18.75pt;mso-position-horizontal-relative:page;mso-position-vertical-relative:page" o:ole="">
            <v:imagedata r:id="rId201" o:title=""/>
          </v:shape>
          <o:OLEObject Type="Embed" ProgID="Equation.3" ShapeID="_x0000_i1120" DrawAspect="Content" ObjectID="_1614684803" r:id="rId202"/>
        </w:object>
      </w:r>
      <w:r w:rsidRPr="00F3528E">
        <w:rPr>
          <w:szCs w:val="24"/>
        </w:rPr>
        <w:t>——</w:t>
      </w:r>
      <w:r w:rsidRPr="00F3528E">
        <w:rPr>
          <w:rFonts w:hint="eastAsia"/>
          <w:szCs w:val="24"/>
        </w:rPr>
        <w:t>主泵输送浆体的扬程降低率；</w:t>
      </w:r>
    </w:p>
    <w:p w:rsidR="001C0A55" w:rsidRDefault="00794DA2">
      <w:pPr>
        <w:ind w:firstLineChars="531" w:firstLine="1487"/>
        <w:rPr>
          <w:szCs w:val="24"/>
        </w:rPr>
      </w:pPr>
      <w:r w:rsidRPr="00F3528E">
        <w:rPr>
          <w:position w:val="-12"/>
          <w:szCs w:val="24"/>
        </w:rPr>
        <w:object w:dxaOrig="361" w:dyaOrig="361">
          <v:shape id="_x0000_i1121" type="#_x0000_t75" style="width:18pt;height:18pt;mso-position-horizontal-relative:page;mso-position-vertical-relative:page" o:ole="">
            <v:imagedata r:id="rId203" o:title=""/>
          </v:shape>
          <o:OLEObject Type="Embed" ProgID="Equation.3" ShapeID="_x0000_i1121" DrawAspect="Content" ObjectID="_1614684804" r:id="rId204"/>
        </w:object>
      </w:r>
      <w:r w:rsidRPr="00F3528E">
        <w:rPr>
          <w:szCs w:val="24"/>
        </w:rPr>
        <w:t>——</w:t>
      </w:r>
      <w:r w:rsidRPr="00F3528E">
        <w:rPr>
          <w:rFonts w:hint="eastAsia"/>
          <w:szCs w:val="24"/>
        </w:rPr>
        <w:t>主泵磨蚀后</w:t>
      </w:r>
      <w:proofErr w:type="gramStart"/>
      <w:r w:rsidRPr="00F3528E">
        <w:rPr>
          <w:rFonts w:hint="eastAsia"/>
          <w:szCs w:val="24"/>
        </w:rPr>
        <w:t>扬程折减率</w:t>
      </w:r>
      <w:proofErr w:type="gramEnd"/>
      <w:r w:rsidRPr="00F3528E">
        <w:rPr>
          <w:rFonts w:hint="eastAsia"/>
          <w:szCs w:val="24"/>
        </w:rPr>
        <w:t>，</w:t>
      </w:r>
      <w:r w:rsidR="00D66B1D">
        <w:rPr>
          <w:rFonts w:hint="eastAsia"/>
          <w:szCs w:val="24"/>
        </w:rPr>
        <w:t>取值范围</w:t>
      </w:r>
      <w:r w:rsidRPr="00F3528E">
        <w:rPr>
          <w:rFonts w:hint="eastAsia"/>
          <w:szCs w:val="24"/>
        </w:rPr>
        <w:t>0.85</w:t>
      </w:r>
      <w:r w:rsidRPr="00F3528E">
        <w:rPr>
          <w:rFonts w:hint="eastAsia"/>
          <w:szCs w:val="24"/>
        </w:rPr>
        <w:t>～</w:t>
      </w:r>
      <w:r w:rsidRPr="00F3528E">
        <w:rPr>
          <w:rFonts w:hint="eastAsia"/>
          <w:szCs w:val="24"/>
        </w:rPr>
        <w:t>0.98</w:t>
      </w:r>
      <w:r w:rsidRPr="00F3528E">
        <w:rPr>
          <w:rFonts w:hint="eastAsia"/>
          <w:szCs w:val="24"/>
        </w:rPr>
        <w:t>；</w:t>
      </w:r>
    </w:p>
    <w:p w:rsidR="001C0A55" w:rsidRDefault="00794DA2">
      <w:pPr>
        <w:ind w:firstLineChars="531" w:firstLine="1487"/>
        <w:rPr>
          <w:szCs w:val="24"/>
        </w:rPr>
      </w:pPr>
      <w:r w:rsidRPr="00F3528E">
        <w:rPr>
          <w:szCs w:val="24"/>
        </w:rPr>
        <w:object w:dxaOrig="361" w:dyaOrig="361">
          <v:shape id="_x0000_i1122" type="#_x0000_t75" style="width:18pt;height:18pt;mso-position-horizontal-relative:page;mso-position-vertical-relative:page" o:ole="">
            <v:imagedata r:id="rId205" o:title=""/>
          </v:shape>
          <o:OLEObject Type="Embed" ProgID="Equation.3" ShapeID="_x0000_i1122" DrawAspect="Content" ObjectID="_1614684805" r:id="rId206"/>
        </w:object>
      </w:r>
      <w:r w:rsidRPr="00F3528E">
        <w:rPr>
          <w:szCs w:val="24"/>
        </w:rPr>
        <w:t>——</w:t>
      </w:r>
      <w:r w:rsidRPr="00F3528E">
        <w:rPr>
          <w:rFonts w:hint="eastAsia"/>
          <w:szCs w:val="24"/>
        </w:rPr>
        <w:t>浆体重量浓度；</w:t>
      </w:r>
    </w:p>
    <w:p w:rsidR="001C0A55" w:rsidRDefault="00794DA2">
      <w:pPr>
        <w:ind w:firstLineChars="531" w:firstLine="1487"/>
        <w:rPr>
          <w:szCs w:val="24"/>
        </w:rPr>
      </w:pPr>
      <w:r w:rsidRPr="00F3528E">
        <w:rPr>
          <w:szCs w:val="24"/>
        </w:rPr>
        <w:object w:dxaOrig="260" w:dyaOrig="360">
          <v:shape id="_x0000_i1123" type="#_x0000_t75" style="width:11.25pt;height:18.75pt;mso-position-horizontal-relative:page;mso-position-vertical-relative:page" o:ole="">
            <v:imagedata r:id="rId207" o:title=""/>
          </v:shape>
          <o:OLEObject Type="Embed" ProgID="Equation.3" ShapeID="_x0000_i1123" DrawAspect="Content" ObjectID="_1614684806" r:id="rId208"/>
        </w:object>
      </w:r>
      <w:r w:rsidRPr="00F3528E">
        <w:rPr>
          <w:szCs w:val="24"/>
        </w:rPr>
        <w:t>——</w:t>
      </w:r>
      <w:r w:rsidRPr="00F3528E">
        <w:rPr>
          <w:rFonts w:hint="eastAsia"/>
          <w:szCs w:val="24"/>
        </w:rPr>
        <w:t>泵的额定压力（</w:t>
      </w:r>
      <w:r w:rsidRPr="00F3528E">
        <w:rPr>
          <w:rFonts w:hint="eastAsia"/>
          <w:szCs w:val="24"/>
        </w:rPr>
        <w:t>kPa</w:t>
      </w:r>
      <w:r w:rsidRPr="00F3528E">
        <w:rPr>
          <w:rFonts w:hint="eastAsia"/>
          <w:szCs w:val="24"/>
        </w:rPr>
        <w:t>）；</w:t>
      </w:r>
    </w:p>
    <w:p w:rsidR="001C0A55" w:rsidRDefault="00794DA2">
      <w:pPr>
        <w:ind w:firstLineChars="500" w:firstLine="1400"/>
        <w:rPr>
          <w:szCs w:val="24"/>
        </w:rPr>
      </w:pPr>
      <w:r w:rsidRPr="00F3528E">
        <w:rPr>
          <w:position w:val="-4"/>
          <w:szCs w:val="24"/>
        </w:rPr>
        <w:object w:dxaOrig="260" w:dyaOrig="260">
          <v:shape id="_x0000_i1124" type="#_x0000_t75" style="width:11.25pt;height:11.25pt;mso-position-horizontal-relative:page;mso-position-vertical-relative:page" o:ole="">
            <v:imagedata r:id="rId209" o:title=""/>
          </v:shape>
          <o:OLEObject Type="Embed" ProgID="Equation.3" ShapeID="_x0000_i1124" DrawAspect="Content" ObjectID="_1614684807" r:id="rId210"/>
        </w:object>
      </w:r>
      <w:r w:rsidRPr="00F3528E">
        <w:rPr>
          <w:szCs w:val="24"/>
        </w:rPr>
        <w:t>——</w:t>
      </w:r>
      <w:r w:rsidRPr="002525F5">
        <w:rPr>
          <w:rFonts w:hint="eastAsia"/>
          <w:szCs w:val="24"/>
        </w:rPr>
        <w:t>泵的压力</w:t>
      </w:r>
      <w:r w:rsidR="00C66F89" w:rsidRPr="002525F5">
        <w:rPr>
          <w:rFonts w:hint="eastAsia"/>
          <w:szCs w:val="24"/>
        </w:rPr>
        <w:t>富裕</w:t>
      </w:r>
      <w:r w:rsidRPr="002525F5">
        <w:rPr>
          <w:rFonts w:hint="eastAsia"/>
          <w:szCs w:val="24"/>
        </w:rPr>
        <w:t>系数，</w:t>
      </w:r>
      <w:r w:rsidR="00737F79">
        <w:rPr>
          <w:rFonts w:hint="eastAsia"/>
          <w:szCs w:val="24"/>
        </w:rPr>
        <w:t>容积式泵</w:t>
      </w:r>
      <w:r w:rsidRPr="00F3528E">
        <w:rPr>
          <w:rFonts w:hint="eastAsia"/>
          <w:szCs w:val="24"/>
        </w:rPr>
        <w:t>取</w:t>
      </w:r>
      <w:r w:rsidR="00737F79">
        <w:rPr>
          <w:rFonts w:hint="eastAsia"/>
          <w:szCs w:val="24"/>
        </w:rPr>
        <w:t>值范围</w:t>
      </w:r>
      <w:r w:rsidRPr="00F3528E">
        <w:rPr>
          <w:rFonts w:hint="eastAsia"/>
          <w:szCs w:val="24"/>
        </w:rPr>
        <w:t>0.75</w:t>
      </w:r>
      <w:r w:rsidRPr="00F3528E">
        <w:rPr>
          <w:rFonts w:hint="eastAsia"/>
          <w:szCs w:val="24"/>
        </w:rPr>
        <w:t>～</w:t>
      </w:r>
      <w:r w:rsidRPr="00F3528E">
        <w:rPr>
          <w:rFonts w:hint="eastAsia"/>
          <w:szCs w:val="24"/>
        </w:rPr>
        <w:t>0.95</w:t>
      </w:r>
      <w:r w:rsidRPr="00F3528E">
        <w:rPr>
          <w:rFonts w:hint="eastAsia"/>
          <w:szCs w:val="24"/>
        </w:rPr>
        <w:t>。</w:t>
      </w:r>
    </w:p>
    <w:p w:rsidR="00794DA2" w:rsidRPr="00F3528E" w:rsidRDefault="00794DA2" w:rsidP="00794DA2">
      <w:pPr>
        <w:rPr>
          <w:szCs w:val="24"/>
        </w:rPr>
      </w:pPr>
      <w:r w:rsidRPr="00F3528E">
        <w:rPr>
          <w:rFonts w:hint="eastAsia"/>
          <w:szCs w:val="24"/>
        </w:rPr>
        <w:t>7.2.</w:t>
      </w:r>
      <w:r w:rsidR="001224C3">
        <w:rPr>
          <w:rFonts w:hint="eastAsia"/>
          <w:szCs w:val="24"/>
        </w:rPr>
        <w:t>9</w:t>
      </w:r>
      <w:r w:rsidRPr="00F3528E">
        <w:rPr>
          <w:rFonts w:hint="eastAsia"/>
          <w:szCs w:val="24"/>
        </w:rPr>
        <w:t xml:space="preserve"> </w:t>
      </w:r>
      <w:r w:rsidRPr="00F3528E">
        <w:rPr>
          <w:rFonts w:hint="eastAsia"/>
          <w:szCs w:val="24"/>
        </w:rPr>
        <w:t>离心式矿浆泵配用的电机功率</w:t>
      </w:r>
      <w:r w:rsidR="00362002">
        <w:rPr>
          <w:rFonts w:hint="eastAsia"/>
          <w:szCs w:val="24"/>
        </w:rPr>
        <w:t>可</w:t>
      </w:r>
      <w:r w:rsidRPr="00F3528E">
        <w:rPr>
          <w:rFonts w:hint="eastAsia"/>
          <w:szCs w:val="24"/>
        </w:rPr>
        <w:t>按下式计算：</w:t>
      </w:r>
    </w:p>
    <w:p w:rsidR="00794DA2" w:rsidRPr="00F3528E" w:rsidRDefault="001224C3" w:rsidP="00794DA2">
      <w:pPr>
        <w:ind w:firstLine="480"/>
        <w:jc w:val="right"/>
        <w:rPr>
          <w:szCs w:val="24"/>
        </w:rPr>
      </w:pPr>
      <w:r w:rsidRPr="00F3528E">
        <w:rPr>
          <w:position w:val="-32"/>
          <w:szCs w:val="24"/>
        </w:rPr>
        <w:object w:dxaOrig="1860" w:dyaOrig="760">
          <v:shape id="_x0000_i1125" type="#_x0000_t75" style="width:91.5pt;height:39pt" o:ole="">
            <v:imagedata r:id="rId211" o:title=""/>
          </v:shape>
          <o:OLEObject Type="Embed" ProgID="Equation.3" ShapeID="_x0000_i1125" DrawAspect="Content" ObjectID="_1614684808" r:id="rId212"/>
        </w:object>
      </w:r>
      <w:r w:rsidR="00794DA2" w:rsidRPr="00F3528E">
        <w:rPr>
          <w:rFonts w:hint="eastAsia"/>
          <w:szCs w:val="24"/>
        </w:rPr>
        <w:t xml:space="preserve">               </w:t>
      </w:r>
      <w:r w:rsidR="00794DA2" w:rsidRPr="00F3528E">
        <w:rPr>
          <w:rFonts w:hint="eastAsia"/>
          <w:szCs w:val="24"/>
        </w:rPr>
        <w:t>（</w:t>
      </w:r>
      <w:r w:rsidR="00794DA2" w:rsidRPr="00F3528E">
        <w:rPr>
          <w:rFonts w:hint="eastAsia"/>
          <w:szCs w:val="24"/>
        </w:rPr>
        <w:t>7.2.</w:t>
      </w:r>
      <w:r>
        <w:rPr>
          <w:rFonts w:hint="eastAsia"/>
          <w:szCs w:val="24"/>
        </w:rPr>
        <w:t>9</w:t>
      </w:r>
      <w:r w:rsidR="00794DA2" w:rsidRPr="00F3528E">
        <w:rPr>
          <w:rFonts w:hint="eastAsia"/>
          <w:szCs w:val="24"/>
        </w:rPr>
        <w:t>-1</w:t>
      </w:r>
      <w:r w:rsidR="00794DA2" w:rsidRPr="00F3528E">
        <w:rPr>
          <w:rFonts w:hint="eastAsia"/>
          <w:szCs w:val="24"/>
        </w:rPr>
        <w:t>）</w:t>
      </w:r>
    </w:p>
    <w:p w:rsidR="00794DA2" w:rsidRPr="00F3528E" w:rsidRDefault="00794DA2" w:rsidP="00794DA2">
      <w:pPr>
        <w:ind w:firstLine="480"/>
        <w:rPr>
          <w:szCs w:val="24"/>
        </w:rPr>
      </w:pPr>
      <w:r w:rsidRPr="00F3528E">
        <w:rPr>
          <w:rFonts w:hint="eastAsia"/>
          <w:szCs w:val="24"/>
        </w:rPr>
        <w:t>容积式矿浆泵配用的电机功率</w:t>
      </w:r>
      <w:r w:rsidR="00362002">
        <w:rPr>
          <w:rFonts w:hint="eastAsia"/>
          <w:szCs w:val="24"/>
        </w:rPr>
        <w:t>可</w:t>
      </w:r>
      <w:r w:rsidRPr="00F3528E">
        <w:rPr>
          <w:rFonts w:hint="eastAsia"/>
          <w:szCs w:val="24"/>
        </w:rPr>
        <w:t>按下式计算：</w:t>
      </w:r>
    </w:p>
    <w:p w:rsidR="00794DA2" w:rsidRPr="00F3528E" w:rsidRDefault="001224C3" w:rsidP="00794DA2">
      <w:pPr>
        <w:ind w:firstLine="480"/>
        <w:jc w:val="right"/>
        <w:rPr>
          <w:rFonts w:ascii="宋体" w:hAnsi="宋体"/>
          <w:szCs w:val="24"/>
        </w:rPr>
      </w:pPr>
      <w:r w:rsidRPr="00F3528E">
        <w:rPr>
          <w:rFonts w:ascii="宋体" w:hAnsi="宋体"/>
          <w:position w:val="-30"/>
          <w:szCs w:val="24"/>
        </w:rPr>
        <w:object w:dxaOrig="1320" w:dyaOrig="680">
          <v:shape id="_x0000_i1126" type="#_x0000_t75" style="width:66.75pt;height:34.5pt" o:ole="">
            <v:imagedata r:id="rId213" o:title=""/>
          </v:shape>
          <o:OLEObject Type="Embed" ProgID="Equation.3" ShapeID="_x0000_i1126" DrawAspect="Content" ObjectID="_1614684809" r:id="rId214"/>
        </w:object>
      </w:r>
      <w:r w:rsidR="00794DA2" w:rsidRPr="00F3528E">
        <w:rPr>
          <w:rFonts w:ascii="宋体" w:hAnsi="宋体" w:hint="eastAsia"/>
          <w:szCs w:val="24"/>
        </w:rPr>
        <w:t xml:space="preserve">                  （</w:t>
      </w:r>
      <w:r w:rsidR="00794DA2" w:rsidRPr="00F3528E">
        <w:rPr>
          <w:rFonts w:hint="eastAsia"/>
          <w:szCs w:val="24"/>
        </w:rPr>
        <w:t>7.2.</w:t>
      </w:r>
      <w:r>
        <w:rPr>
          <w:rFonts w:hint="eastAsia"/>
          <w:szCs w:val="24"/>
        </w:rPr>
        <w:t>9</w:t>
      </w:r>
      <w:r w:rsidR="00794DA2" w:rsidRPr="00F3528E">
        <w:rPr>
          <w:rFonts w:hint="eastAsia"/>
          <w:szCs w:val="24"/>
        </w:rPr>
        <w:t>-2</w:t>
      </w:r>
      <w:r w:rsidR="00794DA2" w:rsidRPr="00F3528E">
        <w:rPr>
          <w:rFonts w:ascii="宋体" w:hAnsi="宋体" w:hint="eastAsia"/>
          <w:szCs w:val="24"/>
        </w:rPr>
        <w:t>）</w:t>
      </w:r>
    </w:p>
    <w:p w:rsidR="00794DA2" w:rsidRPr="00F3528E" w:rsidRDefault="00794DA2" w:rsidP="00794DA2">
      <w:pPr>
        <w:ind w:firstLine="480"/>
        <w:rPr>
          <w:szCs w:val="24"/>
        </w:rPr>
      </w:pPr>
      <w:r w:rsidRPr="00F3528E">
        <w:rPr>
          <w:rFonts w:hint="eastAsia"/>
          <w:szCs w:val="24"/>
        </w:rPr>
        <w:t xml:space="preserve"> </w:t>
      </w:r>
      <w:r w:rsidRPr="00F3528E">
        <w:rPr>
          <w:rFonts w:hint="eastAsia"/>
          <w:szCs w:val="24"/>
        </w:rPr>
        <w:t>式中：</w:t>
      </w:r>
      <w:r w:rsidRPr="00F3528E">
        <w:rPr>
          <w:position w:val="-6"/>
          <w:szCs w:val="24"/>
        </w:rPr>
        <w:object w:dxaOrig="280" w:dyaOrig="280">
          <v:shape id="_x0000_i1127" type="#_x0000_t75" style="width:14.25pt;height:14.25pt;mso-position-horizontal-relative:page;mso-position-vertical-relative:page" o:ole="">
            <v:imagedata r:id="rId215" o:title=""/>
          </v:shape>
          <o:OLEObject Type="Embed" ProgID="Equation.3" ShapeID="_x0000_i1127" DrawAspect="Content" ObjectID="_1614684810" r:id="rId216"/>
        </w:object>
      </w:r>
      <w:r w:rsidRPr="00F3528E">
        <w:rPr>
          <w:szCs w:val="24"/>
        </w:rPr>
        <w:t>——</w:t>
      </w:r>
      <w:r w:rsidRPr="00F3528E">
        <w:rPr>
          <w:rFonts w:hint="eastAsia"/>
          <w:szCs w:val="24"/>
        </w:rPr>
        <w:t>泵所需电机功率（</w:t>
      </w:r>
      <w:r w:rsidRPr="00F3528E">
        <w:rPr>
          <w:rFonts w:hint="eastAsia"/>
          <w:szCs w:val="24"/>
        </w:rPr>
        <w:t>kW</w:t>
      </w:r>
      <w:r w:rsidRPr="00F3528E">
        <w:rPr>
          <w:rFonts w:hint="eastAsia"/>
          <w:szCs w:val="24"/>
        </w:rPr>
        <w:t>）；</w:t>
      </w:r>
    </w:p>
    <w:p w:rsidR="00794DA2" w:rsidRPr="00F3528E" w:rsidRDefault="00794DA2" w:rsidP="00794DA2">
      <w:pPr>
        <w:ind w:firstLine="480"/>
        <w:rPr>
          <w:szCs w:val="24"/>
        </w:rPr>
      </w:pPr>
      <w:r w:rsidRPr="00F3528E">
        <w:rPr>
          <w:position w:val="-10"/>
          <w:szCs w:val="24"/>
        </w:rPr>
        <w:object w:dxaOrig="300" w:dyaOrig="340">
          <v:shape id="_x0000_i1128" type="#_x0000_t75" style="width:14.25pt;height:18pt;mso-position-horizontal-relative:page;mso-position-vertical-relative:page" o:ole="">
            <v:imagedata r:id="rId217" o:title=""/>
          </v:shape>
          <o:OLEObject Type="Embed" ProgID="Equation.3" ShapeID="_x0000_i1128" DrawAspect="Content" ObjectID="_1614684811" r:id="rId218"/>
        </w:object>
      </w:r>
      <w:r w:rsidRPr="00F3528E">
        <w:rPr>
          <w:szCs w:val="24"/>
        </w:rPr>
        <w:t>——</w:t>
      </w:r>
      <w:r w:rsidRPr="00F3528E">
        <w:rPr>
          <w:rFonts w:hint="eastAsia"/>
          <w:szCs w:val="24"/>
        </w:rPr>
        <w:t>电机功率</w:t>
      </w:r>
      <w:r w:rsidR="00843059">
        <w:rPr>
          <w:rFonts w:hint="eastAsia"/>
          <w:szCs w:val="24"/>
        </w:rPr>
        <w:t>富裕</w:t>
      </w:r>
      <w:r w:rsidRPr="00F3528E">
        <w:rPr>
          <w:rFonts w:hint="eastAsia"/>
          <w:szCs w:val="24"/>
        </w:rPr>
        <w:t>系数</w:t>
      </w:r>
      <w:r w:rsidRPr="00F3528E">
        <w:rPr>
          <w:rFonts w:hint="eastAsia"/>
          <w:szCs w:val="24"/>
        </w:rPr>
        <w:t xml:space="preserve"> </w:t>
      </w:r>
      <w:r w:rsidR="00843059">
        <w:rPr>
          <w:rFonts w:hint="eastAsia"/>
          <w:szCs w:val="24"/>
        </w:rPr>
        <w:t>取</w:t>
      </w:r>
      <w:r w:rsidR="00843059">
        <w:rPr>
          <w:rFonts w:hint="eastAsia"/>
          <w:szCs w:val="24"/>
        </w:rPr>
        <w:t>1.1~1.2</w:t>
      </w:r>
      <w:r w:rsidRPr="00F3528E">
        <w:rPr>
          <w:rFonts w:hint="eastAsia"/>
          <w:szCs w:val="24"/>
        </w:rPr>
        <w:t>；</w:t>
      </w:r>
    </w:p>
    <w:p w:rsidR="00794DA2" w:rsidRPr="00F3528E" w:rsidRDefault="00794DA2" w:rsidP="00794DA2">
      <w:pPr>
        <w:ind w:firstLine="480"/>
        <w:rPr>
          <w:szCs w:val="24"/>
        </w:rPr>
      </w:pPr>
      <w:r w:rsidRPr="00F3528E">
        <w:rPr>
          <w:position w:val="-12"/>
          <w:szCs w:val="24"/>
        </w:rPr>
        <w:object w:dxaOrig="320" w:dyaOrig="360">
          <v:shape id="_x0000_i1129" type="#_x0000_t75" style="width:15.75pt;height:18.75pt;mso-position-horizontal-relative:page;mso-position-vertical-relative:page" o:ole="">
            <v:imagedata r:id="rId219" o:title=""/>
          </v:shape>
          <o:OLEObject Type="Embed" ProgID="Equation.3" ShapeID="_x0000_i1129" DrawAspect="Content" ObjectID="_1614684812" r:id="rId220"/>
        </w:object>
      </w:r>
      <w:r w:rsidRPr="00F3528E">
        <w:rPr>
          <w:szCs w:val="24"/>
        </w:rPr>
        <w:t>——</w:t>
      </w:r>
      <w:r w:rsidRPr="00F3528E">
        <w:rPr>
          <w:rFonts w:hint="eastAsia"/>
          <w:szCs w:val="24"/>
        </w:rPr>
        <w:t>泵输送浆体的计算流量（</w:t>
      </w:r>
      <w:r w:rsidRPr="00F3528E">
        <w:rPr>
          <w:rFonts w:hint="eastAsia"/>
          <w:szCs w:val="24"/>
        </w:rPr>
        <w:t>m</w:t>
      </w:r>
      <w:r w:rsidRPr="00F3528E">
        <w:rPr>
          <w:rFonts w:hint="eastAsia"/>
          <w:szCs w:val="24"/>
          <w:vertAlign w:val="superscript"/>
        </w:rPr>
        <w:t>3</w:t>
      </w:r>
      <w:r w:rsidRPr="00F3528E">
        <w:rPr>
          <w:rFonts w:hint="eastAsia"/>
          <w:szCs w:val="24"/>
        </w:rPr>
        <w:t>/s</w:t>
      </w:r>
      <w:r w:rsidRPr="00F3528E">
        <w:rPr>
          <w:rFonts w:hint="eastAsia"/>
          <w:szCs w:val="24"/>
        </w:rPr>
        <w:t>）；</w:t>
      </w:r>
    </w:p>
    <w:p w:rsidR="00794DA2" w:rsidRPr="00F3528E" w:rsidRDefault="00794DA2" w:rsidP="00794DA2">
      <w:pPr>
        <w:ind w:firstLine="480"/>
        <w:rPr>
          <w:szCs w:val="24"/>
        </w:rPr>
      </w:pPr>
      <w:r w:rsidRPr="00F3528E">
        <w:rPr>
          <w:position w:val="-14"/>
          <w:szCs w:val="24"/>
        </w:rPr>
        <w:object w:dxaOrig="280" w:dyaOrig="380">
          <v:shape id="_x0000_i1130" type="#_x0000_t75" style="width:14.25pt;height:18.75pt;mso-position-horizontal-relative:page;mso-position-vertical-relative:page" o:ole="">
            <v:imagedata r:id="rId221" o:title=""/>
          </v:shape>
          <o:OLEObject Type="Embed" ProgID="Equation.3" ShapeID="_x0000_i1130" DrawAspect="Content" ObjectID="_1614684813" r:id="rId222"/>
        </w:object>
      </w:r>
      <w:r w:rsidRPr="00F3528E">
        <w:rPr>
          <w:szCs w:val="24"/>
        </w:rPr>
        <w:t>——</w:t>
      </w:r>
      <w:r w:rsidRPr="00F3528E">
        <w:rPr>
          <w:rFonts w:hint="eastAsia"/>
          <w:szCs w:val="24"/>
        </w:rPr>
        <w:t>机组的传动效率，联轴器传动取</w:t>
      </w:r>
      <w:r w:rsidRPr="00F3528E">
        <w:rPr>
          <w:rFonts w:hint="eastAsia"/>
          <w:szCs w:val="24"/>
        </w:rPr>
        <w:t>1.0</w:t>
      </w:r>
      <w:r w:rsidRPr="00F3528E">
        <w:rPr>
          <w:rFonts w:hint="eastAsia"/>
          <w:szCs w:val="24"/>
        </w:rPr>
        <w:t>，三角皮带传动取</w:t>
      </w:r>
      <w:r w:rsidRPr="00F3528E">
        <w:rPr>
          <w:rFonts w:hint="eastAsia"/>
          <w:szCs w:val="24"/>
        </w:rPr>
        <w:t>0.95</w:t>
      </w:r>
      <w:r w:rsidRPr="00F3528E">
        <w:rPr>
          <w:rFonts w:hint="eastAsia"/>
          <w:szCs w:val="24"/>
        </w:rPr>
        <w:t>～</w:t>
      </w:r>
      <w:r w:rsidRPr="00F3528E">
        <w:rPr>
          <w:rFonts w:hint="eastAsia"/>
          <w:szCs w:val="24"/>
        </w:rPr>
        <w:t>0.96</w:t>
      </w:r>
      <w:r w:rsidRPr="00F3528E">
        <w:rPr>
          <w:rFonts w:hint="eastAsia"/>
          <w:szCs w:val="24"/>
        </w:rPr>
        <w:t>，齿轮传动取</w:t>
      </w:r>
      <w:r w:rsidRPr="00F3528E">
        <w:rPr>
          <w:rFonts w:hint="eastAsia"/>
          <w:szCs w:val="24"/>
        </w:rPr>
        <w:t>0.97</w:t>
      </w:r>
      <w:r w:rsidRPr="00F3528E">
        <w:rPr>
          <w:rFonts w:hint="eastAsia"/>
          <w:szCs w:val="24"/>
        </w:rPr>
        <w:t>～</w:t>
      </w:r>
      <w:r w:rsidRPr="00F3528E">
        <w:rPr>
          <w:rFonts w:hint="eastAsia"/>
          <w:szCs w:val="24"/>
        </w:rPr>
        <w:t>0.98</w:t>
      </w:r>
      <w:r w:rsidRPr="00F3528E">
        <w:rPr>
          <w:rFonts w:hint="eastAsia"/>
          <w:szCs w:val="24"/>
        </w:rPr>
        <w:t>；</w:t>
      </w:r>
    </w:p>
    <w:p w:rsidR="001224C3" w:rsidRDefault="00794DA2" w:rsidP="00794DA2">
      <w:pPr>
        <w:ind w:firstLine="480"/>
        <w:rPr>
          <w:szCs w:val="24"/>
        </w:rPr>
      </w:pPr>
      <w:r w:rsidRPr="00F3528E">
        <w:rPr>
          <w:position w:val="-12"/>
          <w:szCs w:val="24"/>
        </w:rPr>
        <w:object w:dxaOrig="280" w:dyaOrig="360">
          <v:shape id="_x0000_i1131" type="#_x0000_t75" style="width:14.25pt;height:18.75pt;mso-position-horizontal-relative:page;mso-position-vertical-relative:page" o:ole="">
            <v:imagedata r:id="rId223" o:title=""/>
          </v:shape>
          <o:OLEObject Type="Embed" ProgID="Equation.3" ShapeID="_x0000_i1131" DrawAspect="Content" ObjectID="_1614684814" r:id="rId224"/>
        </w:object>
      </w:r>
      <w:r w:rsidRPr="00F3528E">
        <w:rPr>
          <w:szCs w:val="24"/>
        </w:rPr>
        <w:t>——</w:t>
      </w:r>
      <w:proofErr w:type="gramStart"/>
      <w:r w:rsidRPr="00F3528E">
        <w:rPr>
          <w:rFonts w:hint="eastAsia"/>
          <w:szCs w:val="24"/>
        </w:rPr>
        <w:t>泵扬送</w:t>
      </w:r>
      <w:proofErr w:type="gramEnd"/>
      <w:r w:rsidRPr="00F3528E">
        <w:rPr>
          <w:rFonts w:hint="eastAsia"/>
          <w:szCs w:val="24"/>
        </w:rPr>
        <w:t>清水时效率；</w:t>
      </w:r>
    </w:p>
    <w:p w:rsidR="00794DA2" w:rsidRPr="00F3528E" w:rsidRDefault="00794DA2" w:rsidP="00794DA2">
      <w:pPr>
        <w:ind w:firstLine="480"/>
        <w:rPr>
          <w:szCs w:val="24"/>
        </w:rPr>
      </w:pPr>
      <w:r w:rsidRPr="00F3528E">
        <w:rPr>
          <w:position w:val="-12"/>
          <w:szCs w:val="24"/>
        </w:rPr>
        <w:object w:dxaOrig="301" w:dyaOrig="361">
          <v:shape id="_x0000_i1132" type="#_x0000_t75" style="width:14.25pt;height:18pt;mso-position-horizontal-relative:page;mso-position-vertical-relative:page" o:ole="">
            <v:imagedata r:id="rId225" o:title=""/>
          </v:shape>
          <o:OLEObject Type="Embed" ProgID="Equation.3" ShapeID="_x0000_i1132" DrawAspect="Content" ObjectID="_1614684815" r:id="rId226"/>
        </w:object>
      </w:r>
      <w:r w:rsidRPr="00F3528E">
        <w:rPr>
          <w:szCs w:val="24"/>
        </w:rPr>
        <w:t>——</w:t>
      </w:r>
      <w:r w:rsidRPr="00F3528E">
        <w:rPr>
          <w:rFonts w:hint="eastAsia"/>
          <w:szCs w:val="24"/>
        </w:rPr>
        <w:t>泵容积效率，按制造厂提供的数值采用或取</w:t>
      </w:r>
      <w:r w:rsidRPr="00F3528E">
        <w:rPr>
          <w:rFonts w:hint="eastAsia"/>
          <w:szCs w:val="24"/>
        </w:rPr>
        <w:t>0.85</w:t>
      </w:r>
      <w:r w:rsidRPr="00F3528E">
        <w:rPr>
          <w:rFonts w:hint="eastAsia"/>
          <w:szCs w:val="24"/>
        </w:rPr>
        <w:t>～</w:t>
      </w:r>
      <w:r w:rsidRPr="00F3528E">
        <w:rPr>
          <w:rFonts w:hint="eastAsia"/>
          <w:szCs w:val="24"/>
        </w:rPr>
        <w:t>0.90</w:t>
      </w:r>
      <w:r w:rsidRPr="00F3528E">
        <w:rPr>
          <w:rFonts w:hint="eastAsia"/>
          <w:szCs w:val="24"/>
        </w:rPr>
        <w:t>；</w:t>
      </w:r>
    </w:p>
    <w:p w:rsidR="00794DA2" w:rsidRPr="00F3528E" w:rsidRDefault="00794DA2" w:rsidP="00794DA2">
      <w:pPr>
        <w:ind w:firstLine="480"/>
        <w:rPr>
          <w:szCs w:val="24"/>
        </w:rPr>
      </w:pPr>
      <w:r w:rsidRPr="00F3528E">
        <w:rPr>
          <w:position w:val="-12"/>
          <w:szCs w:val="24"/>
        </w:rPr>
        <w:object w:dxaOrig="260" w:dyaOrig="360">
          <v:shape id="_x0000_i1133" type="#_x0000_t75" style="width:11.25pt;height:18.75pt;mso-position-horizontal-relative:page;mso-position-vertical-relative:page" o:ole="">
            <v:imagedata r:id="rId227" o:title=""/>
          </v:shape>
          <o:OLEObject Type="Embed" ProgID="Equation.3" ShapeID="_x0000_i1133" DrawAspect="Content" ObjectID="_1614684816" r:id="rId228"/>
        </w:object>
      </w:r>
      <w:r w:rsidRPr="00F3528E">
        <w:rPr>
          <w:rFonts w:hint="eastAsia"/>
          <w:szCs w:val="24"/>
        </w:rPr>
        <w:t xml:space="preserve"> </w:t>
      </w:r>
      <w:r w:rsidR="009C35E0" w:rsidRPr="00F3528E">
        <w:rPr>
          <w:szCs w:val="24"/>
        </w:rPr>
        <w:t>——</w:t>
      </w:r>
      <w:r w:rsidRPr="00F3528E">
        <w:rPr>
          <w:rFonts w:hint="eastAsia"/>
          <w:szCs w:val="24"/>
        </w:rPr>
        <w:t>机械总效率，可取</w:t>
      </w:r>
      <w:r w:rsidRPr="00F3528E">
        <w:rPr>
          <w:rFonts w:hint="eastAsia"/>
          <w:szCs w:val="24"/>
        </w:rPr>
        <w:t>0.94</w:t>
      </w:r>
      <w:r w:rsidRPr="00F3528E">
        <w:rPr>
          <w:rFonts w:hint="eastAsia"/>
          <w:szCs w:val="24"/>
        </w:rPr>
        <w:t>。</w:t>
      </w:r>
    </w:p>
    <w:p w:rsidR="00794DA2" w:rsidRPr="004A209B" w:rsidRDefault="00794DA2" w:rsidP="00794DA2">
      <w:pPr>
        <w:pStyle w:val="2"/>
        <w:rPr>
          <w:szCs w:val="24"/>
        </w:rPr>
      </w:pPr>
      <w:bookmarkStart w:id="41" w:name="_Toc3462335"/>
      <w:r>
        <w:rPr>
          <w:szCs w:val="24"/>
        </w:rPr>
        <w:t xml:space="preserve">7. 3 </w:t>
      </w:r>
      <w:r>
        <w:rPr>
          <w:rFonts w:hint="eastAsia"/>
          <w:szCs w:val="24"/>
        </w:rPr>
        <w:t>泵站配置</w:t>
      </w:r>
      <w:bookmarkEnd w:id="41"/>
    </w:p>
    <w:p w:rsidR="00794DA2" w:rsidRPr="00F3528E" w:rsidRDefault="00794DA2" w:rsidP="00794DA2">
      <w:pPr>
        <w:rPr>
          <w:szCs w:val="24"/>
        </w:rPr>
      </w:pPr>
      <w:r w:rsidRPr="00F3528E">
        <w:rPr>
          <w:rFonts w:hint="eastAsia"/>
          <w:szCs w:val="24"/>
        </w:rPr>
        <w:t>7</w:t>
      </w:r>
      <w:r w:rsidRPr="00F3528E">
        <w:rPr>
          <w:szCs w:val="24"/>
        </w:rPr>
        <w:t>.3.1</w:t>
      </w:r>
      <w:r w:rsidR="008A07A1">
        <w:rPr>
          <w:rFonts w:hint="eastAsia"/>
          <w:szCs w:val="24"/>
        </w:rPr>
        <w:t xml:space="preserve"> </w:t>
      </w:r>
      <w:r w:rsidR="00843059">
        <w:rPr>
          <w:rFonts w:hint="eastAsia"/>
          <w:szCs w:val="24"/>
        </w:rPr>
        <w:t>泵站</w:t>
      </w:r>
      <w:r w:rsidRPr="00F3528E">
        <w:rPr>
          <w:rFonts w:hint="eastAsia"/>
          <w:szCs w:val="24"/>
        </w:rPr>
        <w:t>平面布置应符合下列要求</w:t>
      </w:r>
      <w:r w:rsidRPr="00F3528E">
        <w:rPr>
          <w:rFonts w:hint="eastAsia"/>
          <w:szCs w:val="24"/>
        </w:rPr>
        <w:t>:</w:t>
      </w:r>
    </w:p>
    <w:p w:rsidR="00794DA2" w:rsidRPr="00F3528E" w:rsidRDefault="00794DA2" w:rsidP="00794DA2">
      <w:pPr>
        <w:ind w:firstLine="480"/>
        <w:rPr>
          <w:szCs w:val="24"/>
        </w:rPr>
      </w:pPr>
      <w:r w:rsidRPr="00F3528E">
        <w:rPr>
          <w:rFonts w:hint="eastAsia"/>
          <w:szCs w:val="24"/>
        </w:rPr>
        <w:t xml:space="preserve">1 </w:t>
      </w:r>
      <w:r w:rsidRPr="00F3528E">
        <w:rPr>
          <w:rFonts w:hint="eastAsia"/>
          <w:szCs w:val="24"/>
        </w:rPr>
        <w:t>主泵基础间的距离不小于</w:t>
      </w:r>
      <w:r w:rsidRPr="00F3528E">
        <w:rPr>
          <w:rFonts w:hint="eastAsia"/>
          <w:szCs w:val="24"/>
        </w:rPr>
        <w:t>2.5m</w:t>
      </w:r>
      <w:r>
        <w:rPr>
          <w:rFonts w:hint="eastAsia"/>
          <w:szCs w:val="24"/>
        </w:rPr>
        <w:t>；</w:t>
      </w:r>
    </w:p>
    <w:p w:rsidR="00794DA2" w:rsidRPr="00F3528E" w:rsidRDefault="00794DA2" w:rsidP="00794DA2">
      <w:pPr>
        <w:ind w:firstLine="480"/>
        <w:rPr>
          <w:szCs w:val="24"/>
        </w:rPr>
      </w:pPr>
      <w:r w:rsidRPr="00F3528E">
        <w:rPr>
          <w:rFonts w:hint="eastAsia"/>
          <w:szCs w:val="24"/>
        </w:rPr>
        <w:t xml:space="preserve">2 </w:t>
      </w:r>
      <w:r w:rsidRPr="00F3528E">
        <w:rPr>
          <w:rFonts w:hint="eastAsia"/>
          <w:szCs w:val="24"/>
        </w:rPr>
        <w:t>主泵机组超出基础部分的周围净宽度不小于</w:t>
      </w:r>
      <w:r w:rsidRPr="00F3528E">
        <w:rPr>
          <w:rFonts w:hint="eastAsia"/>
          <w:szCs w:val="24"/>
        </w:rPr>
        <w:t>1.5m</w:t>
      </w:r>
      <w:r>
        <w:rPr>
          <w:rFonts w:hint="eastAsia"/>
          <w:szCs w:val="24"/>
        </w:rPr>
        <w:t>；</w:t>
      </w:r>
    </w:p>
    <w:p w:rsidR="00794DA2" w:rsidRPr="00F3528E" w:rsidRDefault="00794DA2" w:rsidP="00794DA2">
      <w:pPr>
        <w:ind w:firstLine="480"/>
        <w:rPr>
          <w:szCs w:val="24"/>
        </w:rPr>
      </w:pPr>
      <w:r w:rsidRPr="00F3528E">
        <w:rPr>
          <w:rFonts w:hint="eastAsia"/>
          <w:szCs w:val="24"/>
        </w:rPr>
        <w:t xml:space="preserve">3 </w:t>
      </w:r>
      <w:r w:rsidRPr="00F3528E">
        <w:rPr>
          <w:rFonts w:hint="eastAsia"/>
          <w:szCs w:val="24"/>
        </w:rPr>
        <w:t>辅助设备之间及其周围的净宽度不小于</w:t>
      </w:r>
      <w:r w:rsidRPr="00F3528E">
        <w:rPr>
          <w:rFonts w:hint="eastAsia"/>
          <w:szCs w:val="24"/>
        </w:rPr>
        <w:t>1.0m</w:t>
      </w:r>
      <w:r>
        <w:rPr>
          <w:rFonts w:hint="eastAsia"/>
          <w:szCs w:val="24"/>
        </w:rPr>
        <w:t>；</w:t>
      </w:r>
    </w:p>
    <w:p w:rsidR="00794DA2" w:rsidRPr="00F3528E" w:rsidRDefault="00794DA2" w:rsidP="00794DA2">
      <w:pPr>
        <w:ind w:firstLine="480"/>
        <w:rPr>
          <w:szCs w:val="24"/>
        </w:rPr>
      </w:pPr>
      <w:r w:rsidRPr="00F3528E">
        <w:rPr>
          <w:rFonts w:hint="eastAsia"/>
          <w:szCs w:val="24"/>
        </w:rPr>
        <w:t xml:space="preserve">4 </w:t>
      </w:r>
      <w:r w:rsidRPr="00F3528E">
        <w:rPr>
          <w:rFonts w:hint="eastAsia"/>
          <w:szCs w:val="24"/>
        </w:rPr>
        <w:t>低压配电</w:t>
      </w:r>
      <w:r w:rsidR="00843059">
        <w:rPr>
          <w:rFonts w:hint="eastAsia"/>
          <w:szCs w:val="24"/>
        </w:rPr>
        <w:t>设备</w:t>
      </w:r>
      <w:r w:rsidRPr="00F3528E">
        <w:rPr>
          <w:rFonts w:hint="eastAsia"/>
          <w:szCs w:val="24"/>
        </w:rPr>
        <w:t>前的通道宽度不小于</w:t>
      </w:r>
      <w:r w:rsidRPr="00F3528E">
        <w:rPr>
          <w:rFonts w:hint="eastAsia"/>
          <w:szCs w:val="24"/>
        </w:rPr>
        <w:t>1.5m</w:t>
      </w:r>
      <w:r>
        <w:rPr>
          <w:rFonts w:hint="eastAsia"/>
          <w:szCs w:val="24"/>
        </w:rPr>
        <w:t>；</w:t>
      </w:r>
    </w:p>
    <w:p w:rsidR="00794DA2" w:rsidRPr="00F3528E" w:rsidRDefault="00843059" w:rsidP="00794DA2">
      <w:pPr>
        <w:ind w:firstLine="480"/>
        <w:rPr>
          <w:szCs w:val="24"/>
        </w:rPr>
      </w:pPr>
      <w:r>
        <w:rPr>
          <w:rFonts w:hint="eastAsia"/>
          <w:szCs w:val="24"/>
        </w:rPr>
        <w:t>5</w:t>
      </w:r>
      <w:r w:rsidR="00794DA2" w:rsidRPr="00F3528E">
        <w:rPr>
          <w:rFonts w:hint="eastAsia"/>
          <w:szCs w:val="24"/>
        </w:rPr>
        <w:t xml:space="preserve"> </w:t>
      </w:r>
      <w:r w:rsidR="00794DA2" w:rsidRPr="00F3528E">
        <w:rPr>
          <w:rFonts w:hint="eastAsia"/>
          <w:szCs w:val="24"/>
        </w:rPr>
        <w:t>泵站应设检修场地。</w:t>
      </w:r>
    </w:p>
    <w:p w:rsidR="00794DA2" w:rsidRPr="00F3528E" w:rsidRDefault="00794DA2" w:rsidP="00794DA2">
      <w:pPr>
        <w:rPr>
          <w:szCs w:val="24"/>
        </w:rPr>
      </w:pPr>
      <w:r w:rsidRPr="00F3528E">
        <w:rPr>
          <w:rFonts w:hint="eastAsia"/>
          <w:szCs w:val="24"/>
        </w:rPr>
        <w:t>7.3.2</w:t>
      </w:r>
      <w:r w:rsidR="008A07A1">
        <w:rPr>
          <w:rFonts w:hint="eastAsia"/>
          <w:szCs w:val="24"/>
        </w:rPr>
        <w:t xml:space="preserve"> </w:t>
      </w:r>
      <w:r w:rsidRPr="00F3528E">
        <w:rPr>
          <w:rFonts w:hint="eastAsia"/>
          <w:szCs w:val="24"/>
        </w:rPr>
        <w:t>泵站内应设起重设施，</w:t>
      </w:r>
      <w:r w:rsidR="00A73104" w:rsidRPr="00F3528E">
        <w:rPr>
          <w:rFonts w:hint="eastAsia"/>
          <w:szCs w:val="24"/>
        </w:rPr>
        <w:t>起重设备型式应满足安装和检修要求</w:t>
      </w:r>
      <w:r w:rsidR="00A73104">
        <w:rPr>
          <w:rFonts w:hint="eastAsia"/>
          <w:szCs w:val="24"/>
        </w:rPr>
        <w:t>，</w:t>
      </w:r>
      <w:r w:rsidRPr="00F3528E">
        <w:rPr>
          <w:rFonts w:hint="eastAsia"/>
          <w:szCs w:val="24"/>
        </w:rPr>
        <w:t>起重量应按</w:t>
      </w:r>
      <w:r w:rsidR="00843059">
        <w:rPr>
          <w:rFonts w:hint="eastAsia"/>
          <w:szCs w:val="24"/>
        </w:rPr>
        <w:t>最大吊装</w:t>
      </w:r>
      <w:r w:rsidRPr="00F3528E">
        <w:rPr>
          <w:rFonts w:hint="eastAsia"/>
          <w:szCs w:val="24"/>
        </w:rPr>
        <w:t>部件重量确定。</w:t>
      </w:r>
      <w:r w:rsidRPr="00F3528E">
        <w:rPr>
          <w:rFonts w:hint="eastAsia"/>
          <w:szCs w:val="24"/>
        </w:rPr>
        <w:t xml:space="preserve"> </w:t>
      </w:r>
    </w:p>
    <w:p w:rsidR="00794DA2" w:rsidRPr="00F3528E" w:rsidRDefault="00794DA2" w:rsidP="00794DA2">
      <w:pPr>
        <w:rPr>
          <w:szCs w:val="24"/>
        </w:rPr>
      </w:pPr>
      <w:r w:rsidRPr="00F3528E">
        <w:rPr>
          <w:rFonts w:hint="eastAsia"/>
          <w:szCs w:val="24"/>
        </w:rPr>
        <w:t xml:space="preserve">7.3.3 </w:t>
      </w:r>
      <w:r w:rsidRPr="00F3528E">
        <w:rPr>
          <w:rFonts w:hint="eastAsia"/>
          <w:szCs w:val="24"/>
        </w:rPr>
        <w:t>泵站主跨的净高度应按起吊物底部与跨越物顶部之间的距离不</w:t>
      </w:r>
      <w:r w:rsidRPr="00F3528E">
        <w:rPr>
          <w:rFonts w:hint="eastAsia"/>
          <w:szCs w:val="24"/>
        </w:rPr>
        <w:lastRenderedPageBreak/>
        <w:t>小于</w:t>
      </w:r>
      <w:r w:rsidRPr="00F3528E">
        <w:rPr>
          <w:rFonts w:hint="eastAsia"/>
          <w:szCs w:val="24"/>
        </w:rPr>
        <w:t>0.5m</w:t>
      </w:r>
      <w:r w:rsidRPr="00F3528E">
        <w:rPr>
          <w:rFonts w:hint="eastAsia"/>
          <w:szCs w:val="24"/>
        </w:rPr>
        <w:t>确定，但不应小于</w:t>
      </w:r>
      <w:r w:rsidRPr="00F3528E">
        <w:rPr>
          <w:rFonts w:hint="eastAsia"/>
          <w:szCs w:val="24"/>
        </w:rPr>
        <w:t>4.5m</w:t>
      </w:r>
      <w:r w:rsidRPr="00F3528E">
        <w:rPr>
          <w:rFonts w:hint="eastAsia"/>
          <w:szCs w:val="24"/>
        </w:rPr>
        <w:t>；偏跨的净高度不应小于</w:t>
      </w:r>
      <w:r w:rsidRPr="00F3528E">
        <w:rPr>
          <w:rFonts w:hint="eastAsia"/>
          <w:szCs w:val="24"/>
        </w:rPr>
        <w:t>3.0m</w:t>
      </w:r>
      <w:r w:rsidRPr="00F3528E">
        <w:rPr>
          <w:rFonts w:hint="eastAsia"/>
          <w:szCs w:val="24"/>
        </w:rPr>
        <w:t>。</w:t>
      </w:r>
      <w:r w:rsidRPr="00F3528E">
        <w:rPr>
          <w:rFonts w:hint="eastAsia"/>
          <w:szCs w:val="24"/>
        </w:rPr>
        <w:t xml:space="preserve"> </w:t>
      </w:r>
    </w:p>
    <w:p w:rsidR="00794DA2" w:rsidRPr="00F3528E" w:rsidRDefault="00794DA2" w:rsidP="00794DA2">
      <w:pPr>
        <w:rPr>
          <w:szCs w:val="24"/>
        </w:rPr>
      </w:pPr>
      <w:r w:rsidRPr="00F3528E">
        <w:rPr>
          <w:rFonts w:hint="eastAsia"/>
          <w:szCs w:val="24"/>
        </w:rPr>
        <w:t xml:space="preserve">7.3.4 </w:t>
      </w:r>
      <w:r w:rsidRPr="00F3528E">
        <w:rPr>
          <w:rFonts w:hint="eastAsia"/>
          <w:szCs w:val="24"/>
        </w:rPr>
        <w:t>泵站主跨的大门尺寸宜按汽车运载最大设备或部件直接进入的要求确定。</w:t>
      </w:r>
    </w:p>
    <w:p w:rsidR="00794DA2" w:rsidRPr="00F3528E" w:rsidRDefault="00794DA2" w:rsidP="00794DA2">
      <w:pPr>
        <w:rPr>
          <w:szCs w:val="24"/>
        </w:rPr>
      </w:pPr>
      <w:r w:rsidRPr="00F3528E">
        <w:rPr>
          <w:rFonts w:hint="eastAsia"/>
          <w:szCs w:val="24"/>
        </w:rPr>
        <w:t>7.3.</w:t>
      </w:r>
      <w:r w:rsidR="00FA1D88">
        <w:rPr>
          <w:rFonts w:hint="eastAsia"/>
          <w:szCs w:val="24"/>
        </w:rPr>
        <w:t>5</w:t>
      </w:r>
      <w:r w:rsidRPr="00F3528E">
        <w:rPr>
          <w:rFonts w:hint="eastAsia"/>
          <w:szCs w:val="24"/>
        </w:rPr>
        <w:t xml:space="preserve"> </w:t>
      </w:r>
      <w:r w:rsidRPr="00F3528E">
        <w:rPr>
          <w:rFonts w:hint="eastAsia"/>
          <w:szCs w:val="24"/>
        </w:rPr>
        <w:t>泵站内泵、管道及阀门的布置应符合下列要求：</w:t>
      </w:r>
    </w:p>
    <w:p w:rsidR="001C0A55" w:rsidRDefault="00794DA2">
      <w:pPr>
        <w:pStyle w:val="ae"/>
        <w:ind w:firstLine="560"/>
        <w:rPr>
          <w:color w:val="auto"/>
          <w:szCs w:val="24"/>
        </w:rPr>
      </w:pPr>
      <w:r w:rsidRPr="00F3528E">
        <w:rPr>
          <w:rFonts w:hint="eastAsia"/>
          <w:color w:val="auto"/>
          <w:szCs w:val="24"/>
        </w:rPr>
        <w:t>1</w:t>
      </w:r>
      <w:r w:rsidR="00FA1D88">
        <w:rPr>
          <w:rFonts w:hint="eastAsia"/>
          <w:color w:val="auto"/>
          <w:szCs w:val="24"/>
        </w:rPr>
        <w:t xml:space="preserve"> </w:t>
      </w:r>
      <w:r w:rsidRPr="00F3528E">
        <w:rPr>
          <w:rFonts w:hint="eastAsia"/>
          <w:color w:val="auto"/>
          <w:szCs w:val="24"/>
        </w:rPr>
        <w:t>阀门的设置地点应考虑操作及检修方便</w:t>
      </w:r>
      <w:r w:rsidR="00FA1D88">
        <w:rPr>
          <w:rFonts w:hint="eastAsia"/>
          <w:color w:val="auto"/>
          <w:szCs w:val="24"/>
        </w:rPr>
        <w:t>，</w:t>
      </w:r>
      <w:r w:rsidRPr="00F3528E">
        <w:rPr>
          <w:rFonts w:hint="eastAsia"/>
          <w:color w:val="auto"/>
          <w:szCs w:val="24"/>
        </w:rPr>
        <w:t>当阀门高出地面</w:t>
      </w:r>
      <w:r w:rsidRPr="00F3528E">
        <w:rPr>
          <w:rFonts w:hint="eastAsia"/>
          <w:color w:val="auto"/>
          <w:szCs w:val="24"/>
        </w:rPr>
        <w:t>1.</w:t>
      </w:r>
      <w:r>
        <w:rPr>
          <w:rFonts w:hint="eastAsia"/>
          <w:color w:val="auto"/>
          <w:szCs w:val="24"/>
        </w:rPr>
        <w:t>7</w:t>
      </w:r>
      <w:r w:rsidRPr="00F3528E">
        <w:rPr>
          <w:rFonts w:hint="eastAsia"/>
          <w:color w:val="auto"/>
          <w:szCs w:val="24"/>
        </w:rPr>
        <w:t>m</w:t>
      </w:r>
      <w:r w:rsidRPr="00F3528E">
        <w:rPr>
          <w:rFonts w:hint="eastAsia"/>
          <w:color w:val="auto"/>
          <w:szCs w:val="24"/>
        </w:rPr>
        <w:t>以上时，应设置操作平台</w:t>
      </w:r>
      <w:r>
        <w:rPr>
          <w:rFonts w:hint="eastAsia"/>
          <w:color w:val="auto"/>
          <w:szCs w:val="24"/>
        </w:rPr>
        <w:t>；</w:t>
      </w:r>
    </w:p>
    <w:p w:rsidR="001C0A55" w:rsidRDefault="00FA1D88">
      <w:pPr>
        <w:pStyle w:val="ae"/>
        <w:ind w:firstLine="560"/>
        <w:rPr>
          <w:color w:val="auto"/>
          <w:szCs w:val="24"/>
        </w:rPr>
      </w:pPr>
      <w:r>
        <w:rPr>
          <w:rFonts w:hint="eastAsia"/>
          <w:color w:val="auto"/>
          <w:szCs w:val="24"/>
        </w:rPr>
        <w:t>2</w:t>
      </w:r>
      <w:r w:rsidR="00794DA2" w:rsidRPr="00F3528E">
        <w:rPr>
          <w:rFonts w:hint="eastAsia"/>
          <w:color w:val="auto"/>
          <w:szCs w:val="24"/>
        </w:rPr>
        <w:t xml:space="preserve"> </w:t>
      </w:r>
      <w:r w:rsidR="00794DA2" w:rsidRPr="00F3528E">
        <w:rPr>
          <w:rFonts w:hint="eastAsia"/>
          <w:color w:val="auto"/>
          <w:szCs w:val="24"/>
        </w:rPr>
        <w:t>管道</w:t>
      </w:r>
      <w:r>
        <w:rPr>
          <w:rFonts w:hint="eastAsia"/>
          <w:color w:val="auto"/>
          <w:szCs w:val="24"/>
        </w:rPr>
        <w:t>配</w:t>
      </w:r>
      <w:r w:rsidRPr="00F3528E">
        <w:rPr>
          <w:rFonts w:hint="eastAsia"/>
          <w:color w:val="auto"/>
          <w:szCs w:val="24"/>
        </w:rPr>
        <w:t>置</w:t>
      </w:r>
      <w:r w:rsidR="00794DA2" w:rsidRPr="00F3528E">
        <w:rPr>
          <w:rFonts w:hint="eastAsia"/>
          <w:color w:val="auto"/>
          <w:szCs w:val="24"/>
        </w:rPr>
        <w:t>应</w:t>
      </w:r>
      <w:r>
        <w:rPr>
          <w:rFonts w:hint="eastAsia"/>
          <w:color w:val="auto"/>
          <w:szCs w:val="24"/>
        </w:rPr>
        <w:t>简洁</w:t>
      </w:r>
      <w:r w:rsidR="00794DA2">
        <w:rPr>
          <w:rFonts w:hint="eastAsia"/>
          <w:color w:val="auto"/>
          <w:szCs w:val="24"/>
        </w:rPr>
        <w:t>；</w:t>
      </w:r>
    </w:p>
    <w:p w:rsidR="001C0A55" w:rsidRDefault="00FA1D88">
      <w:pPr>
        <w:pStyle w:val="ae"/>
        <w:ind w:firstLine="560"/>
        <w:rPr>
          <w:color w:val="auto"/>
          <w:szCs w:val="24"/>
        </w:rPr>
      </w:pPr>
      <w:r>
        <w:rPr>
          <w:rFonts w:hint="eastAsia"/>
          <w:color w:val="auto"/>
          <w:szCs w:val="24"/>
        </w:rPr>
        <w:t>3</w:t>
      </w:r>
      <w:r w:rsidR="00794DA2" w:rsidRPr="00F3528E">
        <w:rPr>
          <w:rFonts w:hint="eastAsia"/>
          <w:color w:val="auto"/>
          <w:szCs w:val="24"/>
        </w:rPr>
        <w:t xml:space="preserve"> </w:t>
      </w:r>
      <w:r w:rsidR="00794DA2" w:rsidRPr="00F3528E">
        <w:rPr>
          <w:rFonts w:hint="eastAsia"/>
          <w:color w:val="auto"/>
          <w:szCs w:val="24"/>
        </w:rPr>
        <w:t>管道应设置在地面或平台上，管壁与地面、墙壁间的净距不应小于</w:t>
      </w:r>
      <w:smartTag w:uri="urn:schemas-microsoft-com:office:smarttags" w:element="chmetcnv">
        <w:smartTagPr>
          <w:attr w:name="UnitName" w:val="m"/>
          <w:attr w:name="SourceValue" w:val=".3"/>
          <w:attr w:name="HasSpace" w:val="False"/>
          <w:attr w:name="Negative" w:val="False"/>
          <w:attr w:name="NumberType" w:val="1"/>
          <w:attr w:name="TCSC" w:val="0"/>
        </w:smartTagPr>
        <w:r w:rsidR="00794DA2" w:rsidRPr="00F3528E">
          <w:rPr>
            <w:rFonts w:hint="eastAsia"/>
            <w:color w:val="auto"/>
            <w:szCs w:val="24"/>
          </w:rPr>
          <w:t>0.3m</w:t>
        </w:r>
      </w:smartTag>
      <w:r w:rsidR="00C66F89">
        <w:rPr>
          <w:rFonts w:hint="eastAsia"/>
          <w:color w:val="auto"/>
          <w:szCs w:val="24"/>
        </w:rPr>
        <w:t>，</w:t>
      </w:r>
      <w:r w:rsidR="00794DA2" w:rsidRPr="00F3528E">
        <w:rPr>
          <w:rFonts w:hint="eastAsia"/>
          <w:color w:val="auto"/>
          <w:szCs w:val="24"/>
        </w:rPr>
        <w:t>管道有碍通行时，应设跨越管道的走台</w:t>
      </w:r>
      <w:r w:rsidR="00794DA2">
        <w:rPr>
          <w:rFonts w:hint="eastAsia"/>
          <w:color w:val="auto"/>
          <w:szCs w:val="24"/>
        </w:rPr>
        <w:t>；</w:t>
      </w:r>
    </w:p>
    <w:p w:rsidR="001C0A55" w:rsidRDefault="009B4BB5">
      <w:pPr>
        <w:pStyle w:val="ae"/>
        <w:ind w:firstLine="560"/>
        <w:rPr>
          <w:color w:val="auto"/>
          <w:szCs w:val="24"/>
        </w:rPr>
      </w:pPr>
      <w:r>
        <w:rPr>
          <w:rFonts w:hint="eastAsia"/>
          <w:color w:val="auto"/>
          <w:szCs w:val="24"/>
        </w:rPr>
        <w:t>4</w:t>
      </w:r>
      <w:r w:rsidR="00794DA2" w:rsidRPr="00F3528E">
        <w:rPr>
          <w:rFonts w:hint="eastAsia"/>
          <w:color w:val="auto"/>
          <w:szCs w:val="24"/>
        </w:rPr>
        <w:t xml:space="preserve"> </w:t>
      </w:r>
      <w:r w:rsidR="00794DA2" w:rsidRPr="00F3528E">
        <w:rPr>
          <w:rFonts w:hint="eastAsia"/>
          <w:color w:val="auto"/>
          <w:szCs w:val="24"/>
        </w:rPr>
        <w:t>管道的最低段宜设放空阀</w:t>
      </w:r>
      <w:r w:rsidR="00794DA2">
        <w:rPr>
          <w:rFonts w:hint="eastAsia"/>
          <w:color w:val="auto"/>
          <w:szCs w:val="24"/>
        </w:rPr>
        <w:t>；</w:t>
      </w:r>
    </w:p>
    <w:p w:rsidR="001C0A55" w:rsidRDefault="009B4BB5">
      <w:pPr>
        <w:pStyle w:val="ae"/>
        <w:ind w:firstLine="560"/>
        <w:rPr>
          <w:color w:val="auto"/>
          <w:szCs w:val="24"/>
        </w:rPr>
      </w:pPr>
      <w:r>
        <w:rPr>
          <w:rFonts w:hint="eastAsia"/>
          <w:color w:val="auto"/>
          <w:szCs w:val="24"/>
        </w:rPr>
        <w:t>5</w:t>
      </w:r>
      <w:r w:rsidR="00794DA2" w:rsidRPr="00F3528E">
        <w:rPr>
          <w:rFonts w:hint="eastAsia"/>
          <w:color w:val="auto"/>
          <w:szCs w:val="24"/>
        </w:rPr>
        <w:t xml:space="preserve"> </w:t>
      </w:r>
      <w:r w:rsidR="00794DA2" w:rsidRPr="00F3528E">
        <w:rPr>
          <w:rFonts w:hint="eastAsia"/>
          <w:color w:val="auto"/>
          <w:szCs w:val="24"/>
        </w:rPr>
        <w:t>管道不宜在电气设备上方通过</w:t>
      </w:r>
      <w:r w:rsidR="00794DA2">
        <w:rPr>
          <w:rFonts w:hint="eastAsia"/>
          <w:color w:val="auto"/>
          <w:szCs w:val="24"/>
        </w:rPr>
        <w:t>；</w:t>
      </w:r>
    </w:p>
    <w:p w:rsidR="001C0A55" w:rsidRDefault="009B4BB5">
      <w:pPr>
        <w:pStyle w:val="ae"/>
        <w:ind w:firstLine="560"/>
        <w:rPr>
          <w:color w:val="auto"/>
          <w:szCs w:val="24"/>
        </w:rPr>
      </w:pPr>
      <w:r>
        <w:rPr>
          <w:rFonts w:hint="eastAsia"/>
          <w:color w:val="auto"/>
          <w:szCs w:val="24"/>
        </w:rPr>
        <w:t>6</w:t>
      </w:r>
      <w:r w:rsidR="00794DA2" w:rsidRPr="00F3528E">
        <w:rPr>
          <w:rFonts w:hint="eastAsia"/>
          <w:color w:val="auto"/>
          <w:szCs w:val="24"/>
        </w:rPr>
        <w:t xml:space="preserve"> </w:t>
      </w:r>
      <w:r>
        <w:rPr>
          <w:rFonts w:hint="eastAsia"/>
          <w:color w:val="auto"/>
          <w:szCs w:val="24"/>
        </w:rPr>
        <w:t>管道及阀门应设置必要的支撑设施</w:t>
      </w:r>
      <w:r w:rsidR="00794DA2" w:rsidRPr="00F3528E">
        <w:rPr>
          <w:rFonts w:hint="eastAsia"/>
          <w:color w:val="auto"/>
          <w:szCs w:val="24"/>
        </w:rPr>
        <w:t>。</w:t>
      </w:r>
    </w:p>
    <w:p w:rsidR="00794DA2" w:rsidRPr="00DF5E04" w:rsidRDefault="00794DA2" w:rsidP="00794DA2">
      <w:pPr>
        <w:pStyle w:val="2"/>
        <w:rPr>
          <w:szCs w:val="24"/>
        </w:rPr>
      </w:pPr>
      <w:bookmarkStart w:id="42" w:name="_Toc3462336"/>
      <w:r w:rsidRPr="00DF5E04">
        <w:rPr>
          <w:rFonts w:hint="eastAsia"/>
          <w:szCs w:val="24"/>
        </w:rPr>
        <w:t>7.4</w:t>
      </w:r>
      <w:r w:rsidRPr="00DF5E04">
        <w:rPr>
          <w:rFonts w:hint="eastAsia"/>
          <w:szCs w:val="24"/>
        </w:rPr>
        <w:t>辅助设施</w:t>
      </w:r>
      <w:bookmarkEnd w:id="42"/>
    </w:p>
    <w:p w:rsidR="00794DA2" w:rsidRPr="00F3528E" w:rsidRDefault="00794DA2" w:rsidP="00794DA2">
      <w:pPr>
        <w:rPr>
          <w:rFonts w:asciiTheme="minorEastAsia" w:hAnsiTheme="minorEastAsia"/>
          <w:szCs w:val="24"/>
        </w:rPr>
      </w:pPr>
      <w:r w:rsidRPr="00F3528E">
        <w:rPr>
          <w:rFonts w:hint="eastAsia"/>
          <w:szCs w:val="24"/>
        </w:rPr>
        <w:t>7.4.1</w:t>
      </w:r>
      <w:r w:rsidRPr="00F3528E">
        <w:rPr>
          <w:rFonts w:asciiTheme="minorEastAsia" w:hAnsiTheme="minorEastAsia" w:hint="eastAsia"/>
          <w:szCs w:val="24"/>
        </w:rPr>
        <w:t>浆体输送泵站应设置事故池及事故池清空设施。</w:t>
      </w:r>
    </w:p>
    <w:p w:rsidR="00794DA2" w:rsidRPr="00F3528E" w:rsidRDefault="00794DA2" w:rsidP="00794DA2">
      <w:pPr>
        <w:rPr>
          <w:rFonts w:asciiTheme="minorEastAsia" w:hAnsiTheme="minorEastAsia"/>
          <w:szCs w:val="24"/>
        </w:rPr>
      </w:pPr>
      <w:r w:rsidRPr="00F3528E">
        <w:rPr>
          <w:rFonts w:hint="eastAsia"/>
          <w:szCs w:val="24"/>
        </w:rPr>
        <w:t>7.4.2</w:t>
      </w:r>
      <w:r w:rsidR="009B4BB5">
        <w:rPr>
          <w:rFonts w:hint="eastAsia"/>
          <w:szCs w:val="24"/>
        </w:rPr>
        <w:t xml:space="preserve"> </w:t>
      </w:r>
      <w:r w:rsidRPr="00F3528E">
        <w:rPr>
          <w:rFonts w:asciiTheme="minorEastAsia" w:hAnsiTheme="minorEastAsia" w:hint="eastAsia"/>
          <w:szCs w:val="24"/>
        </w:rPr>
        <w:t>输送</w:t>
      </w:r>
      <w:r w:rsidR="009B4BB5">
        <w:rPr>
          <w:rFonts w:asciiTheme="minorEastAsia" w:hAnsiTheme="minorEastAsia" w:hint="eastAsia"/>
          <w:szCs w:val="24"/>
        </w:rPr>
        <w:t>系统</w:t>
      </w:r>
      <w:r>
        <w:rPr>
          <w:rFonts w:asciiTheme="minorEastAsia" w:hAnsiTheme="minorEastAsia" w:hint="eastAsia"/>
          <w:szCs w:val="24"/>
        </w:rPr>
        <w:t>应</w:t>
      </w:r>
      <w:r w:rsidR="009B4BB5">
        <w:rPr>
          <w:rFonts w:asciiTheme="minorEastAsia" w:hAnsiTheme="minorEastAsia" w:hint="eastAsia"/>
          <w:szCs w:val="24"/>
        </w:rPr>
        <w:t>设置</w:t>
      </w:r>
      <w:r w:rsidRPr="00F3528E">
        <w:rPr>
          <w:rFonts w:asciiTheme="minorEastAsia" w:hAnsiTheme="minorEastAsia" w:hint="eastAsia"/>
          <w:szCs w:val="24"/>
        </w:rPr>
        <w:t>冲洗</w:t>
      </w:r>
      <w:r w:rsidR="009B4BB5">
        <w:rPr>
          <w:rFonts w:asciiTheme="minorEastAsia" w:hAnsiTheme="minorEastAsia" w:hint="eastAsia"/>
          <w:szCs w:val="24"/>
        </w:rPr>
        <w:t>水</w:t>
      </w:r>
      <w:r w:rsidRPr="00F3528E">
        <w:rPr>
          <w:rFonts w:asciiTheme="minorEastAsia" w:hAnsiTheme="minorEastAsia" w:hint="eastAsia"/>
          <w:szCs w:val="24"/>
        </w:rPr>
        <w:t>设施</w:t>
      </w:r>
      <w:r w:rsidR="009B4BB5">
        <w:rPr>
          <w:rFonts w:asciiTheme="minorEastAsia" w:hAnsiTheme="minorEastAsia" w:hint="eastAsia"/>
          <w:szCs w:val="24"/>
        </w:rPr>
        <w:t>。</w:t>
      </w:r>
      <w:r w:rsidRPr="00F3528E">
        <w:rPr>
          <w:rFonts w:asciiTheme="minorEastAsia" w:hAnsiTheme="minorEastAsia" w:hint="eastAsia"/>
          <w:szCs w:val="24"/>
        </w:rPr>
        <w:t xml:space="preserve"> </w:t>
      </w:r>
    </w:p>
    <w:p w:rsidR="003B587C" w:rsidRDefault="00794DA2" w:rsidP="003B587C">
      <w:pPr>
        <w:rPr>
          <w:color w:val="FF0000"/>
          <w:szCs w:val="24"/>
        </w:rPr>
      </w:pPr>
      <w:r w:rsidRPr="00F3528E">
        <w:rPr>
          <w:rFonts w:hint="eastAsia"/>
          <w:szCs w:val="24"/>
        </w:rPr>
        <w:t>7.4.</w:t>
      </w:r>
      <w:r w:rsidR="009B4BB5">
        <w:rPr>
          <w:rFonts w:hint="eastAsia"/>
          <w:szCs w:val="24"/>
        </w:rPr>
        <w:t xml:space="preserve">3 </w:t>
      </w:r>
      <w:r w:rsidR="003B587C" w:rsidRPr="002525F5">
        <w:rPr>
          <w:rFonts w:hint="eastAsia"/>
          <w:szCs w:val="24"/>
        </w:rPr>
        <w:t>泵站厂区内宜设置材料库、备品备件库、化学药剂库、维修站和生活设施，并应有足够的检修场地。</w:t>
      </w:r>
    </w:p>
    <w:p w:rsidR="00794DA2" w:rsidRPr="00F3528E" w:rsidRDefault="00794DA2" w:rsidP="00794DA2">
      <w:pPr>
        <w:ind w:firstLine="480"/>
        <w:rPr>
          <w:szCs w:val="24"/>
        </w:rPr>
      </w:pPr>
    </w:p>
    <w:p w:rsidR="00794DA2" w:rsidRPr="00F3528E" w:rsidRDefault="00794DA2" w:rsidP="00794DA2">
      <w:pPr>
        <w:widowControl/>
        <w:ind w:firstLine="480"/>
        <w:jc w:val="left"/>
      </w:pPr>
      <w:r w:rsidRPr="00F3528E">
        <w:br w:type="page"/>
      </w:r>
    </w:p>
    <w:p w:rsidR="00794DA2" w:rsidRPr="00F3528E" w:rsidRDefault="00794DA2" w:rsidP="00794DA2">
      <w:pPr>
        <w:pStyle w:val="1"/>
      </w:pPr>
      <w:bookmarkStart w:id="43" w:name="_Toc3462337"/>
      <w:r w:rsidRPr="00F3528E">
        <w:rPr>
          <w:rFonts w:hint="eastAsia"/>
        </w:rPr>
        <w:lastRenderedPageBreak/>
        <w:t xml:space="preserve">8 </w:t>
      </w:r>
      <w:r w:rsidRPr="00F3528E">
        <w:rPr>
          <w:rFonts w:hint="eastAsia"/>
        </w:rPr>
        <w:t>浆体接收</w:t>
      </w:r>
      <w:r w:rsidR="009E74BF">
        <w:rPr>
          <w:rFonts w:hint="eastAsia"/>
        </w:rPr>
        <w:t>及消能设施</w:t>
      </w:r>
      <w:bookmarkEnd w:id="43"/>
    </w:p>
    <w:p w:rsidR="00794DA2" w:rsidRPr="00DF5E04" w:rsidRDefault="00794DA2" w:rsidP="00794DA2">
      <w:pPr>
        <w:pStyle w:val="2"/>
        <w:rPr>
          <w:szCs w:val="24"/>
        </w:rPr>
      </w:pPr>
      <w:bookmarkStart w:id="44" w:name="_Toc3462338"/>
      <w:r w:rsidRPr="00DF5E04">
        <w:rPr>
          <w:rFonts w:hint="eastAsia"/>
          <w:szCs w:val="24"/>
        </w:rPr>
        <w:t>8.1</w:t>
      </w:r>
      <w:r w:rsidRPr="00DF5E04">
        <w:rPr>
          <w:rFonts w:hint="eastAsia"/>
          <w:szCs w:val="24"/>
        </w:rPr>
        <w:t>一般规定</w:t>
      </w:r>
      <w:bookmarkEnd w:id="44"/>
    </w:p>
    <w:p w:rsidR="00794DA2" w:rsidRPr="00F3528E" w:rsidRDefault="00794DA2" w:rsidP="00794DA2">
      <w:pPr>
        <w:rPr>
          <w:szCs w:val="24"/>
        </w:rPr>
      </w:pPr>
      <w:r w:rsidRPr="00F3528E">
        <w:rPr>
          <w:rFonts w:hint="eastAsia"/>
          <w:szCs w:val="24"/>
        </w:rPr>
        <w:t>8.1.1</w:t>
      </w:r>
      <w:r w:rsidR="008A07A1">
        <w:rPr>
          <w:rFonts w:hint="eastAsia"/>
          <w:szCs w:val="24"/>
        </w:rPr>
        <w:t xml:space="preserve"> </w:t>
      </w:r>
      <w:r w:rsidRPr="00F3528E">
        <w:rPr>
          <w:rFonts w:hint="eastAsia"/>
          <w:szCs w:val="24"/>
        </w:rPr>
        <w:t>浆体接收工艺应</w:t>
      </w:r>
      <w:r w:rsidR="003B587C">
        <w:rPr>
          <w:rFonts w:hint="eastAsia"/>
          <w:szCs w:val="24"/>
        </w:rPr>
        <w:t>根据</w:t>
      </w:r>
      <w:r w:rsidRPr="00F3528E">
        <w:rPr>
          <w:rFonts w:hint="eastAsia"/>
          <w:szCs w:val="24"/>
        </w:rPr>
        <w:t>后处理系统及用户的产品需求，合理</w:t>
      </w:r>
      <w:r w:rsidR="003B587C">
        <w:rPr>
          <w:rFonts w:hint="eastAsia"/>
          <w:szCs w:val="24"/>
        </w:rPr>
        <w:t>确定</w:t>
      </w:r>
      <w:r w:rsidRPr="00F3528E">
        <w:rPr>
          <w:rFonts w:hint="eastAsia"/>
          <w:szCs w:val="24"/>
        </w:rPr>
        <w:t>。</w:t>
      </w:r>
    </w:p>
    <w:p w:rsidR="00966CD0" w:rsidRDefault="00794DA2" w:rsidP="00966CD0">
      <w:pPr>
        <w:rPr>
          <w:szCs w:val="24"/>
        </w:rPr>
      </w:pPr>
      <w:r w:rsidRPr="00F3528E">
        <w:rPr>
          <w:rFonts w:hint="eastAsia"/>
          <w:szCs w:val="24"/>
        </w:rPr>
        <w:t>8.1.2</w:t>
      </w:r>
      <w:r w:rsidR="003B587C">
        <w:rPr>
          <w:rFonts w:hint="eastAsia"/>
          <w:szCs w:val="24"/>
        </w:rPr>
        <w:t>终端浆体管道上宜</w:t>
      </w:r>
      <w:r w:rsidRPr="00F3528E">
        <w:rPr>
          <w:rFonts w:hint="eastAsia"/>
          <w:szCs w:val="24"/>
        </w:rPr>
        <w:t>装设计量装置和质量检测设施。</w:t>
      </w:r>
    </w:p>
    <w:p w:rsidR="00966CD0" w:rsidRDefault="00966CD0" w:rsidP="00966CD0">
      <w:pPr>
        <w:rPr>
          <w:rFonts w:cs="Times New Roman"/>
          <w:szCs w:val="24"/>
        </w:rPr>
      </w:pPr>
      <w:r w:rsidRPr="00F3528E">
        <w:rPr>
          <w:rFonts w:hint="eastAsia"/>
          <w:szCs w:val="24"/>
        </w:rPr>
        <w:t>8.</w:t>
      </w:r>
      <w:r>
        <w:rPr>
          <w:rFonts w:hint="eastAsia"/>
          <w:szCs w:val="24"/>
        </w:rPr>
        <w:t>1</w:t>
      </w:r>
      <w:r w:rsidRPr="00F3528E">
        <w:rPr>
          <w:rFonts w:hint="eastAsia"/>
          <w:szCs w:val="24"/>
        </w:rPr>
        <w:t>.</w:t>
      </w:r>
      <w:r>
        <w:rPr>
          <w:rFonts w:hint="eastAsia"/>
          <w:szCs w:val="24"/>
        </w:rPr>
        <w:t>3</w:t>
      </w:r>
      <w:r>
        <w:rPr>
          <w:szCs w:val="24"/>
        </w:rPr>
        <w:t xml:space="preserve"> </w:t>
      </w:r>
      <w:r w:rsidRPr="002E2532">
        <w:rPr>
          <w:rFonts w:cs="Times New Roman" w:hint="eastAsia"/>
          <w:szCs w:val="24"/>
        </w:rPr>
        <w:t>管道设计时应设置防止加速流</w:t>
      </w:r>
      <w:r>
        <w:rPr>
          <w:rFonts w:cs="Times New Roman" w:hint="eastAsia"/>
          <w:szCs w:val="24"/>
        </w:rPr>
        <w:t>和气蚀</w:t>
      </w:r>
      <w:r w:rsidRPr="002E2532">
        <w:rPr>
          <w:rFonts w:cs="Times New Roman" w:hint="eastAsia"/>
          <w:szCs w:val="24"/>
        </w:rPr>
        <w:t>产生的消能设施</w:t>
      </w:r>
      <w:r>
        <w:rPr>
          <w:rFonts w:cs="Times New Roman" w:hint="eastAsia"/>
          <w:szCs w:val="24"/>
        </w:rPr>
        <w:t>。</w:t>
      </w:r>
    </w:p>
    <w:p w:rsidR="00794DA2" w:rsidRPr="00DF5E04" w:rsidRDefault="00794DA2" w:rsidP="00794DA2">
      <w:pPr>
        <w:pStyle w:val="2"/>
        <w:rPr>
          <w:szCs w:val="24"/>
        </w:rPr>
      </w:pPr>
      <w:bookmarkStart w:id="45" w:name="_Toc3462339"/>
      <w:r w:rsidRPr="00DF5E04">
        <w:rPr>
          <w:rFonts w:hint="eastAsia"/>
          <w:szCs w:val="24"/>
        </w:rPr>
        <w:t>8.2</w:t>
      </w:r>
      <w:r w:rsidRPr="00DF5E04">
        <w:rPr>
          <w:rFonts w:hint="eastAsia"/>
          <w:szCs w:val="24"/>
        </w:rPr>
        <w:t>接收工艺及设施</w:t>
      </w:r>
      <w:bookmarkEnd w:id="45"/>
    </w:p>
    <w:p w:rsidR="00794DA2" w:rsidRPr="00F3528E" w:rsidRDefault="00794DA2" w:rsidP="00794DA2">
      <w:pPr>
        <w:rPr>
          <w:szCs w:val="24"/>
        </w:rPr>
      </w:pPr>
      <w:r w:rsidRPr="00F3528E">
        <w:rPr>
          <w:rFonts w:hint="eastAsia"/>
          <w:szCs w:val="24"/>
        </w:rPr>
        <w:t xml:space="preserve">8.2.1 </w:t>
      </w:r>
      <w:r w:rsidRPr="00F3528E">
        <w:rPr>
          <w:rFonts w:hint="eastAsia"/>
          <w:szCs w:val="24"/>
        </w:rPr>
        <w:t>浆体接收</w:t>
      </w:r>
      <w:r w:rsidR="005B7628">
        <w:rPr>
          <w:rFonts w:hint="eastAsia"/>
          <w:szCs w:val="24"/>
        </w:rPr>
        <w:t>工艺宜设置</w:t>
      </w:r>
      <w:r w:rsidR="005B7628" w:rsidRPr="00F3528E">
        <w:rPr>
          <w:rFonts w:hint="eastAsia"/>
          <w:szCs w:val="24"/>
        </w:rPr>
        <w:t>浆体</w:t>
      </w:r>
      <w:r w:rsidR="005B7628">
        <w:rPr>
          <w:rFonts w:hint="eastAsia"/>
          <w:szCs w:val="24"/>
        </w:rPr>
        <w:t>储槽、</w:t>
      </w:r>
      <w:r w:rsidRPr="00F3528E">
        <w:rPr>
          <w:rFonts w:hint="eastAsia"/>
          <w:szCs w:val="24"/>
        </w:rPr>
        <w:t>储水池</w:t>
      </w:r>
      <w:r w:rsidR="00385917">
        <w:rPr>
          <w:rFonts w:hint="eastAsia"/>
          <w:szCs w:val="24"/>
        </w:rPr>
        <w:t>及</w:t>
      </w:r>
      <w:r w:rsidRPr="00F3528E">
        <w:rPr>
          <w:rFonts w:hint="eastAsia"/>
          <w:szCs w:val="24"/>
        </w:rPr>
        <w:t>清管器接收装置。</w:t>
      </w:r>
    </w:p>
    <w:p w:rsidR="005B7628" w:rsidRDefault="00794DA2" w:rsidP="00794DA2">
      <w:pPr>
        <w:rPr>
          <w:szCs w:val="24"/>
        </w:rPr>
      </w:pPr>
      <w:r w:rsidRPr="00F3528E">
        <w:rPr>
          <w:rFonts w:hint="eastAsia"/>
          <w:szCs w:val="24"/>
        </w:rPr>
        <w:t xml:space="preserve">8.2.2 </w:t>
      </w:r>
      <w:r w:rsidRPr="00F3528E">
        <w:rPr>
          <w:rFonts w:hint="eastAsia"/>
          <w:szCs w:val="24"/>
        </w:rPr>
        <w:t>管道终端宜设</w:t>
      </w:r>
      <w:r w:rsidR="005B7628">
        <w:rPr>
          <w:rFonts w:hint="eastAsia"/>
          <w:szCs w:val="24"/>
        </w:rPr>
        <w:t>排入</w:t>
      </w:r>
      <w:r w:rsidR="005B7628" w:rsidRPr="00F3528E">
        <w:rPr>
          <w:rFonts w:hint="eastAsia"/>
          <w:szCs w:val="24"/>
        </w:rPr>
        <w:t>浆体</w:t>
      </w:r>
      <w:r w:rsidR="005B7628">
        <w:rPr>
          <w:rFonts w:hint="eastAsia"/>
          <w:szCs w:val="24"/>
        </w:rPr>
        <w:t>储槽、</w:t>
      </w:r>
      <w:r w:rsidR="005B7628" w:rsidRPr="00F3528E">
        <w:rPr>
          <w:rFonts w:hint="eastAsia"/>
          <w:szCs w:val="24"/>
        </w:rPr>
        <w:t>储水池</w:t>
      </w:r>
      <w:r w:rsidR="005B7628">
        <w:rPr>
          <w:rFonts w:hint="eastAsia"/>
          <w:szCs w:val="24"/>
        </w:rPr>
        <w:t>的接口，并</w:t>
      </w:r>
      <w:r w:rsidR="005B7628" w:rsidRPr="00F3528E">
        <w:rPr>
          <w:rFonts w:hint="eastAsia"/>
          <w:szCs w:val="24"/>
        </w:rPr>
        <w:t>具备自动切换功能。</w:t>
      </w:r>
    </w:p>
    <w:p w:rsidR="00385917" w:rsidRPr="00B1175D" w:rsidRDefault="00794DA2" w:rsidP="00385917">
      <w:pPr>
        <w:rPr>
          <w:szCs w:val="24"/>
        </w:rPr>
      </w:pPr>
      <w:r>
        <w:rPr>
          <w:szCs w:val="24"/>
        </w:rPr>
        <w:t>8.2.3</w:t>
      </w:r>
      <w:r w:rsidR="008A07A1">
        <w:rPr>
          <w:rFonts w:hint="eastAsia"/>
          <w:szCs w:val="24"/>
        </w:rPr>
        <w:t xml:space="preserve"> </w:t>
      </w:r>
      <w:r w:rsidR="00385917" w:rsidRPr="00385917">
        <w:rPr>
          <w:rFonts w:hint="eastAsia"/>
          <w:szCs w:val="24"/>
        </w:rPr>
        <w:t>浆体接收</w:t>
      </w:r>
      <w:r w:rsidR="00385917">
        <w:rPr>
          <w:rFonts w:hint="eastAsia"/>
          <w:szCs w:val="24"/>
        </w:rPr>
        <w:t>储</w:t>
      </w:r>
      <w:r w:rsidR="00385917" w:rsidRPr="00385917">
        <w:rPr>
          <w:rFonts w:hint="eastAsia"/>
          <w:szCs w:val="24"/>
        </w:rPr>
        <w:t>槽宜与</w:t>
      </w:r>
      <w:r w:rsidR="001B6FC9">
        <w:rPr>
          <w:rFonts w:hint="eastAsia"/>
          <w:szCs w:val="24"/>
        </w:rPr>
        <w:t>首端</w:t>
      </w:r>
      <w:r w:rsidR="00385917" w:rsidRPr="00385917">
        <w:rPr>
          <w:rFonts w:hint="eastAsia"/>
          <w:szCs w:val="24"/>
        </w:rPr>
        <w:t>浆体</w:t>
      </w:r>
      <w:r w:rsidR="00385917">
        <w:rPr>
          <w:rFonts w:hint="eastAsia"/>
          <w:szCs w:val="24"/>
        </w:rPr>
        <w:t>储</w:t>
      </w:r>
      <w:r w:rsidR="00385917" w:rsidRPr="00385917">
        <w:rPr>
          <w:rFonts w:hint="eastAsia"/>
          <w:szCs w:val="24"/>
        </w:rPr>
        <w:t>槽相同，并应</w:t>
      </w:r>
      <w:r w:rsidR="00385917">
        <w:rPr>
          <w:rFonts w:hint="eastAsia"/>
          <w:szCs w:val="24"/>
        </w:rPr>
        <w:t>设</w:t>
      </w:r>
      <w:r w:rsidR="00385917" w:rsidRPr="00385917">
        <w:rPr>
          <w:rFonts w:hint="eastAsia"/>
          <w:szCs w:val="24"/>
        </w:rPr>
        <w:t>搅拌装置</w:t>
      </w:r>
      <w:r w:rsidR="00385917">
        <w:rPr>
          <w:rFonts w:hint="eastAsia"/>
          <w:szCs w:val="24"/>
        </w:rPr>
        <w:t>。</w:t>
      </w:r>
    </w:p>
    <w:p w:rsidR="00794DA2" w:rsidRPr="00F3528E" w:rsidRDefault="00794DA2" w:rsidP="00794DA2">
      <w:pPr>
        <w:rPr>
          <w:szCs w:val="24"/>
        </w:rPr>
      </w:pPr>
      <w:r w:rsidRPr="00F3528E">
        <w:rPr>
          <w:rFonts w:hint="eastAsia"/>
          <w:szCs w:val="24"/>
        </w:rPr>
        <w:t>8.2.</w:t>
      </w:r>
      <w:r w:rsidR="00385917">
        <w:rPr>
          <w:rFonts w:hint="eastAsia"/>
          <w:szCs w:val="24"/>
        </w:rPr>
        <w:t>4</w:t>
      </w:r>
      <w:r w:rsidRPr="00F3528E">
        <w:rPr>
          <w:rFonts w:hint="eastAsia"/>
          <w:szCs w:val="24"/>
        </w:rPr>
        <w:t xml:space="preserve"> </w:t>
      </w:r>
      <w:r w:rsidRPr="00F3528E">
        <w:rPr>
          <w:rFonts w:hint="eastAsia"/>
          <w:szCs w:val="24"/>
        </w:rPr>
        <w:t>用于储存清水的储</w:t>
      </w:r>
      <w:r w:rsidR="00EA5150">
        <w:rPr>
          <w:rFonts w:hint="eastAsia"/>
          <w:szCs w:val="24"/>
        </w:rPr>
        <w:t>水</w:t>
      </w:r>
      <w:r w:rsidRPr="00F3528E">
        <w:rPr>
          <w:rFonts w:hint="eastAsia"/>
          <w:szCs w:val="24"/>
        </w:rPr>
        <w:t>池宜与场站内的其它水池统筹规划，联合建设。</w:t>
      </w:r>
    </w:p>
    <w:p w:rsidR="009E74BF" w:rsidRPr="00DF5E04" w:rsidRDefault="009E74BF" w:rsidP="009E74BF">
      <w:pPr>
        <w:pStyle w:val="2"/>
        <w:rPr>
          <w:szCs w:val="24"/>
        </w:rPr>
      </w:pPr>
      <w:bookmarkStart w:id="46" w:name="_Toc3462340"/>
      <w:r w:rsidRPr="00DF5E04">
        <w:rPr>
          <w:rFonts w:hint="eastAsia"/>
          <w:szCs w:val="24"/>
        </w:rPr>
        <w:t>8.</w:t>
      </w:r>
      <w:r>
        <w:rPr>
          <w:rFonts w:hint="eastAsia"/>
          <w:szCs w:val="24"/>
        </w:rPr>
        <w:t>3</w:t>
      </w:r>
      <w:r>
        <w:rPr>
          <w:rFonts w:hint="eastAsia"/>
          <w:szCs w:val="24"/>
        </w:rPr>
        <w:t>消能设施</w:t>
      </w:r>
      <w:bookmarkEnd w:id="46"/>
    </w:p>
    <w:p w:rsidR="001C0A55" w:rsidRDefault="00180D61" w:rsidP="001C0A55">
      <w:r w:rsidRPr="00F3528E">
        <w:rPr>
          <w:rFonts w:hint="eastAsia"/>
          <w:szCs w:val="24"/>
        </w:rPr>
        <w:t>8.</w:t>
      </w:r>
      <w:r>
        <w:rPr>
          <w:rFonts w:hint="eastAsia"/>
          <w:szCs w:val="24"/>
        </w:rPr>
        <w:t>3</w:t>
      </w:r>
      <w:r w:rsidRPr="00F3528E">
        <w:rPr>
          <w:rFonts w:hint="eastAsia"/>
          <w:szCs w:val="24"/>
        </w:rPr>
        <w:t>.</w:t>
      </w:r>
      <w:r w:rsidR="00966CD0">
        <w:rPr>
          <w:rFonts w:hint="eastAsia"/>
          <w:szCs w:val="24"/>
        </w:rPr>
        <w:t>1</w:t>
      </w:r>
      <w:r w:rsidR="008A07A1">
        <w:rPr>
          <w:rFonts w:hint="eastAsia"/>
          <w:szCs w:val="24"/>
        </w:rPr>
        <w:t xml:space="preserve"> </w:t>
      </w:r>
      <w:r w:rsidR="00C72F1B">
        <w:rPr>
          <w:rFonts w:hint="eastAsia"/>
          <w:szCs w:val="24"/>
        </w:rPr>
        <w:t>浆体管道的</w:t>
      </w:r>
      <w:r w:rsidR="00C72F1B" w:rsidRPr="002E2532">
        <w:rPr>
          <w:rFonts w:cs="Times New Roman" w:hint="eastAsia"/>
        </w:rPr>
        <w:t>消能</w:t>
      </w:r>
      <w:r w:rsidR="00C72F1B">
        <w:rPr>
          <w:rFonts w:cs="Times New Roman" w:hint="eastAsia"/>
        </w:rPr>
        <w:t>方式</w:t>
      </w:r>
      <w:r w:rsidR="00C72F1B" w:rsidRPr="002E2532">
        <w:rPr>
          <w:rFonts w:cs="Times New Roman" w:hint="eastAsia"/>
        </w:rPr>
        <w:t>应通过技术经济综合比较后确定</w:t>
      </w:r>
      <w:r w:rsidR="00C72F1B">
        <w:rPr>
          <w:rFonts w:cs="Times New Roman" w:hint="eastAsia"/>
          <w:szCs w:val="24"/>
        </w:rPr>
        <w:t>，</w:t>
      </w:r>
      <w:r w:rsidR="002F60A2">
        <w:rPr>
          <w:rFonts w:hint="eastAsia"/>
        </w:rPr>
        <w:t>加速流防治的消能方式宜采用缩径消能、孔板站消能、调节阀消能、跌坎消能及组合消能。</w:t>
      </w:r>
    </w:p>
    <w:p w:rsidR="007E3D03" w:rsidRDefault="00AF2648" w:rsidP="00966CD0">
      <w:pPr>
        <w:rPr>
          <w:szCs w:val="24"/>
        </w:rPr>
      </w:pPr>
      <w:r w:rsidRPr="00F3528E">
        <w:rPr>
          <w:rFonts w:hint="eastAsia"/>
          <w:szCs w:val="24"/>
        </w:rPr>
        <w:t>8.</w:t>
      </w:r>
      <w:r>
        <w:rPr>
          <w:rFonts w:hint="eastAsia"/>
          <w:szCs w:val="24"/>
        </w:rPr>
        <w:t>3</w:t>
      </w:r>
      <w:r w:rsidRPr="00F3528E">
        <w:rPr>
          <w:rFonts w:hint="eastAsia"/>
          <w:szCs w:val="24"/>
        </w:rPr>
        <w:t>.</w:t>
      </w:r>
      <w:r w:rsidR="00ED3291">
        <w:rPr>
          <w:rFonts w:hint="eastAsia"/>
          <w:szCs w:val="24"/>
        </w:rPr>
        <w:t>2</w:t>
      </w:r>
      <w:r>
        <w:rPr>
          <w:rFonts w:hint="eastAsia"/>
          <w:szCs w:val="24"/>
        </w:rPr>
        <w:t xml:space="preserve"> </w:t>
      </w:r>
      <w:r w:rsidR="009F7D9C">
        <w:rPr>
          <w:rFonts w:hint="eastAsia"/>
          <w:szCs w:val="24"/>
        </w:rPr>
        <w:t>消能站宜布置在管道终端，消能站内宜设置固定孔板和可调孔板集中消能。</w:t>
      </w:r>
    </w:p>
    <w:p w:rsidR="007E3D03" w:rsidRDefault="009F7D9C" w:rsidP="00966CD0">
      <w:pPr>
        <w:rPr>
          <w:szCs w:val="24"/>
        </w:rPr>
      </w:pPr>
      <w:r>
        <w:rPr>
          <w:rFonts w:hint="eastAsia"/>
          <w:szCs w:val="24"/>
        </w:rPr>
        <w:t>8.3.</w:t>
      </w:r>
      <w:r w:rsidR="00ED3291">
        <w:rPr>
          <w:rFonts w:hint="eastAsia"/>
          <w:szCs w:val="24"/>
        </w:rPr>
        <w:t>3</w:t>
      </w:r>
      <w:r>
        <w:rPr>
          <w:rFonts w:hint="eastAsia"/>
          <w:szCs w:val="24"/>
        </w:rPr>
        <w:t xml:space="preserve"> </w:t>
      </w:r>
      <w:r w:rsidR="00B137BF">
        <w:rPr>
          <w:rFonts w:hint="eastAsia"/>
          <w:szCs w:val="24"/>
        </w:rPr>
        <w:t>浆体管道</w:t>
      </w:r>
      <w:r>
        <w:rPr>
          <w:rFonts w:hint="eastAsia"/>
          <w:szCs w:val="24"/>
        </w:rPr>
        <w:t>消能站内应设置超压保护和冲洗水装置。</w:t>
      </w:r>
    </w:p>
    <w:p w:rsidR="00555CBC" w:rsidRDefault="00555CBC">
      <w:pPr>
        <w:widowControl/>
        <w:spacing w:line="240" w:lineRule="auto"/>
        <w:jc w:val="left"/>
        <w:rPr>
          <w:b/>
          <w:bCs/>
          <w:kern w:val="44"/>
          <w:sz w:val="32"/>
          <w:szCs w:val="44"/>
        </w:rPr>
      </w:pPr>
      <w:r>
        <w:br w:type="page"/>
      </w:r>
    </w:p>
    <w:p w:rsidR="00794DA2" w:rsidRPr="007E20F3" w:rsidRDefault="00794DA2" w:rsidP="009E08A0">
      <w:pPr>
        <w:pStyle w:val="1"/>
      </w:pPr>
      <w:bookmarkStart w:id="47" w:name="_Toc3462341"/>
      <w:r>
        <w:lastRenderedPageBreak/>
        <w:t xml:space="preserve">9 </w:t>
      </w:r>
      <w:r>
        <w:rPr>
          <w:rFonts w:hint="eastAsia"/>
        </w:rPr>
        <w:t>智能化与信息化</w:t>
      </w:r>
      <w:bookmarkEnd w:id="47"/>
    </w:p>
    <w:p w:rsidR="00794DA2" w:rsidRPr="00F3528E" w:rsidRDefault="00794DA2" w:rsidP="00794DA2">
      <w:pPr>
        <w:pStyle w:val="2"/>
        <w:rPr>
          <w:szCs w:val="24"/>
        </w:rPr>
      </w:pPr>
      <w:bookmarkStart w:id="48" w:name="_Toc3462342"/>
      <w:r w:rsidRPr="00F3528E">
        <w:rPr>
          <w:rFonts w:hint="eastAsia"/>
          <w:szCs w:val="24"/>
        </w:rPr>
        <w:t xml:space="preserve">9.1 </w:t>
      </w:r>
      <w:r w:rsidRPr="00F3528E">
        <w:rPr>
          <w:rFonts w:hint="eastAsia"/>
          <w:szCs w:val="24"/>
        </w:rPr>
        <w:t>一般规定</w:t>
      </w:r>
      <w:bookmarkEnd w:id="48"/>
    </w:p>
    <w:p w:rsidR="00794DA2" w:rsidRPr="00F3528E" w:rsidRDefault="00794DA2" w:rsidP="00794DA2">
      <w:pPr>
        <w:rPr>
          <w:szCs w:val="24"/>
        </w:rPr>
      </w:pPr>
      <w:r w:rsidRPr="00F3528E">
        <w:rPr>
          <w:rFonts w:hint="eastAsia"/>
          <w:szCs w:val="24"/>
        </w:rPr>
        <w:t>9.1.1</w:t>
      </w:r>
      <w:r w:rsidR="008A07A1">
        <w:rPr>
          <w:rFonts w:hint="eastAsia"/>
          <w:szCs w:val="24"/>
        </w:rPr>
        <w:t xml:space="preserve"> </w:t>
      </w:r>
      <w:r w:rsidRPr="00F3528E">
        <w:rPr>
          <w:rFonts w:hint="eastAsia"/>
          <w:szCs w:val="24"/>
        </w:rPr>
        <w:t>浆体管道输送应设置计算机控制系统，在计算机控制系统的组态界面上自动或手动控制整个管道输送过程。</w:t>
      </w:r>
    </w:p>
    <w:p w:rsidR="00794DA2" w:rsidRPr="00F3528E" w:rsidRDefault="00794DA2" w:rsidP="00794DA2">
      <w:pPr>
        <w:rPr>
          <w:szCs w:val="24"/>
        </w:rPr>
      </w:pPr>
      <w:r w:rsidRPr="00F3528E">
        <w:rPr>
          <w:rFonts w:hint="eastAsia"/>
          <w:szCs w:val="24"/>
        </w:rPr>
        <w:t>9.1.2</w:t>
      </w:r>
      <w:r w:rsidR="008A07A1">
        <w:rPr>
          <w:rFonts w:hint="eastAsia"/>
          <w:szCs w:val="24"/>
        </w:rPr>
        <w:t xml:space="preserve"> </w:t>
      </w:r>
      <w:r w:rsidRPr="00F3528E">
        <w:rPr>
          <w:rFonts w:hint="eastAsia"/>
          <w:szCs w:val="24"/>
        </w:rPr>
        <w:t>浆体管道输送宜采用智能型检测仪表监测管道的运行情况，并将检测数据实时传输至</w:t>
      </w:r>
      <w:r w:rsidR="00EA5150">
        <w:rPr>
          <w:rFonts w:hint="eastAsia"/>
          <w:szCs w:val="24"/>
        </w:rPr>
        <w:t>计算机控制</w:t>
      </w:r>
      <w:r w:rsidRPr="00F3528E">
        <w:rPr>
          <w:rFonts w:hint="eastAsia"/>
          <w:szCs w:val="24"/>
        </w:rPr>
        <w:t>系统。</w:t>
      </w:r>
    </w:p>
    <w:p w:rsidR="00794DA2" w:rsidRPr="00F3528E" w:rsidRDefault="00794DA2" w:rsidP="00794DA2">
      <w:pPr>
        <w:rPr>
          <w:szCs w:val="24"/>
        </w:rPr>
      </w:pPr>
      <w:r w:rsidRPr="00F3528E">
        <w:rPr>
          <w:rFonts w:hint="eastAsia"/>
          <w:szCs w:val="24"/>
        </w:rPr>
        <w:t>9.1.3</w:t>
      </w:r>
      <w:r w:rsidR="008A07A1">
        <w:rPr>
          <w:rFonts w:hint="eastAsia"/>
          <w:szCs w:val="24"/>
        </w:rPr>
        <w:t xml:space="preserve"> </w:t>
      </w:r>
      <w:r w:rsidRPr="00F3528E">
        <w:rPr>
          <w:rFonts w:hint="eastAsia"/>
          <w:szCs w:val="24"/>
        </w:rPr>
        <w:t>监测仪表和控制系统设</w:t>
      </w:r>
      <w:r>
        <w:rPr>
          <w:rFonts w:hint="eastAsia"/>
          <w:szCs w:val="24"/>
        </w:rPr>
        <w:t>备</w:t>
      </w:r>
      <w:r w:rsidRPr="00F3528E">
        <w:rPr>
          <w:rFonts w:hint="eastAsia"/>
          <w:szCs w:val="24"/>
        </w:rPr>
        <w:t>选型应统一，关键仪表</w:t>
      </w:r>
      <w:r w:rsidR="00EA5150">
        <w:rPr>
          <w:rFonts w:hint="eastAsia"/>
          <w:szCs w:val="24"/>
        </w:rPr>
        <w:t>宜</w:t>
      </w:r>
      <w:r w:rsidRPr="00F3528E">
        <w:rPr>
          <w:rFonts w:hint="eastAsia"/>
          <w:szCs w:val="24"/>
        </w:rPr>
        <w:t>有备用。</w:t>
      </w:r>
    </w:p>
    <w:p w:rsidR="00794DA2" w:rsidRPr="00F3528E" w:rsidRDefault="00794DA2" w:rsidP="00794DA2">
      <w:pPr>
        <w:rPr>
          <w:szCs w:val="24"/>
        </w:rPr>
      </w:pPr>
      <w:r w:rsidRPr="00F3528E">
        <w:rPr>
          <w:rFonts w:hint="eastAsia"/>
          <w:szCs w:val="24"/>
        </w:rPr>
        <w:t>9.1.4</w:t>
      </w:r>
      <w:r w:rsidR="008A07A1">
        <w:rPr>
          <w:rFonts w:hint="eastAsia"/>
          <w:szCs w:val="24"/>
        </w:rPr>
        <w:t xml:space="preserve"> </w:t>
      </w:r>
      <w:r w:rsidRPr="00F3528E">
        <w:rPr>
          <w:rFonts w:hint="eastAsia"/>
          <w:szCs w:val="24"/>
        </w:rPr>
        <w:t>泵房</w:t>
      </w:r>
      <w:r w:rsidR="00EA5150">
        <w:rPr>
          <w:rFonts w:hint="eastAsia"/>
          <w:szCs w:val="24"/>
        </w:rPr>
        <w:t>宜</w:t>
      </w:r>
      <w:r w:rsidRPr="00F3528E">
        <w:rPr>
          <w:rFonts w:hint="eastAsia"/>
          <w:szCs w:val="24"/>
        </w:rPr>
        <w:t>设置控制室</w:t>
      </w:r>
      <w:r w:rsidR="00EA5150">
        <w:rPr>
          <w:rFonts w:hint="eastAsia"/>
          <w:szCs w:val="24"/>
        </w:rPr>
        <w:t>、</w:t>
      </w:r>
      <w:r w:rsidRPr="00F3528E">
        <w:rPr>
          <w:rFonts w:hint="eastAsia"/>
          <w:szCs w:val="24"/>
        </w:rPr>
        <w:t>机柜室及电源室。</w:t>
      </w:r>
    </w:p>
    <w:p w:rsidR="001C0A55" w:rsidRDefault="00794DA2">
      <w:pPr>
        <w:rPr>
          <w:szCs w:val="24"/>
        </w:rPr>
      </w:pPr>
      <w:r w:rsidRPr="00F3528E">
        <w:rPr>
          <w:rFonts w:hint="eastAsia"/>
          <w:szCs w:val="24"/>
        </w:rPr>
        <w:t>9.1.5</w:t>
      </w:r>
      <w:r w:rsidR="008A07A1">
        <w:rPr>
          <w:rFonts w:hint="eastAsia"/>
          <w:szCs w:val="24"/>
        </w:rPr>
        <w:t xml:space="preserve"> </w:t>
      </w:r>
      <w:r w:rsidR="00DA2BE8">
        <w:rPr>
          <w:rFonts w:hint="eastAsia"/>
          <w:szCs w:val="24"/>
        </w:rPr>
        <w:t>管线</w:t>
      </w:r>
      <w:r w:rsidRPr="00F3528E">
        <w:rPr>
          <w:rFonts w:hint="eastAsia"/>
          <w:szCs w:val="24"/>
        </w:rPr>
        <w:t>沿途</w:t>
      </w:r>
      <w:r w:rsidR="00DA2BE8">
        <w:rPr>
          <w:rFonts w:hint="eastAsia"/>
          <w:szCs w:val="24"/>
        </w:rPr>
        <w:t>宜</w:t>
      </w:r>
      <w:r w:rsidRPr="00F3528E">
        <w:rPr>
          <w:rFonts w:hint="eastAsia"/>
          <w:szCs w:val="24"/>
        </w:rPr>
        <w:t>设置压力监测站</w:t>
      </w:r>
      <w:r w:rsidR="00DA2BE8">
        <w:rPr>
          <w:rFonts w:hint="eastAsia"/>
          <w:szCs w:val="24"/>
        </w:rPr>
        <w:t>，</w:t>
      </w:r>
      <w:r w:rsidR="00DA2BE8">
        <w:rPr>
          <w:rFonts w:hint="eastAsia"/>
          <w:kern w:val="0"/>
          <w:szCs w:val="24"/>
        </w:rPr>
        <w:t>设置</w:t>
      </w:r>
      <w:r w:rsidR="00DA2BE8" w:rsidRPr="00141434">
        <w:rPr>
          <w:rFonts w:hint="eastAsia"/>
          <w:kern w:val="0"/>
          <w:szCs w:val="24"/>
        </w:rPr>
        <w:t>间隔</w:t>
      </w:r>
      <w:r w:rsidR="00DA2BE8">
        <w:rPr>
          <w:rFonts w:hint="eastAsia"/>
          <w:kern w:val="0"/>
          <w:szCs w:val="24"/>
        </w:rPr>
        <w:t>宜小于</w:t>
      </w:r>
      <w:r w:rsidR="00DA2BE8" w:rsidRPr="00141434">
        <w:rPr>
          <w:rFonts w:hint="eastAsia"/>
          <w:kern w:val="0"/>
          <w:szCs w:val="24"/>
        </w:rPr>
        <w:t>20km</w:t>
      </w:r>
      <w:r w:rsidR="00DA2BE8">
        <w:rPr>
          <w:rFonts w:hint="eastAsia"/>
          <w:kern w:val="0"/>
          <w:szCs w:val="24"/>
        </w:rPr>
        <w:t>。</w:t>
      </w:r>
      <w:r w:rsidR="00EA5150" w:rsidRPr="00713B67">
        <w:rPr>
          <w:rFonts w:hint="eastAsia"/>
          <w:szCs w:val="24"/>
        </w:rPr>
        <w:t>压</w:t>
      </w:r>
      <w:r w:rsidR="00EA5150" w:rsidRPr="00713B67">
        <w:rPr>
          <w:rFonts w:hint="eastAsia"/>
          <w:kern w:val="0"/>
          <w:szCs w:val="24"/>
        </w:rPr>
        <w:t>力监测站内</w:t>
      </w:r>
      <w:r w:rsidR="00DA2BE8" w:rsidRPr="00713B67">
        <w:rPr>
          <w:rFonts w:hint="eastAsia"/>
          <w:kern w:val="0"/>
          <w:szCs w:val="24"/>
        </w:rPr>
        <w:t>宜</w:t>
      </w:r>
      <w:r w:rsidR="00EA5150" w:rsidRPr="00713B67">
        <w:rPr>
          <w:rFonts w:hint="eastAsia"/>
          <w:kern w:val="0"/>
          <w:szCs w:val="24"/>
        </w:rPr>
        <w:t>设置压力传感器、仪表阀、通信及供电装置，在管线关键位置的压力监测站内宜设置就地显示和远传显示</w:t>
      </w:r>
      <w:r w:rsidR="00DA2BE8" w:rsidRPr="00713B67">
        <w:rPr>
          <w:rFonts w:hint="eastAsia"/>
          <w:kern w:val="0"/>
          <w:szCs w:val="24"/>
        </w:rPr>
        <w:t>控制</w:t>
      </w:r>
      <w:r w:rsidR="00EA5150" w:rsidRPr="00713B67">
        <w:rPr>
          <w:rFonts w:hint="eastAsia"/>
          <w:kern w:val="0"/>
          <w:szCs w:val="24"/>
        </w:rPr>
        <w:t>。</w:t>
      </w:r>
    </w:p>
    <w:p w:rsidR="00794DA2" w:rsidRPr="00F3528E" w:rsidRDefault="00794DA2" w:rsidP="00794DA2">
      <w:pPr>
        <w:pStyle w:val="2"/>
        <w:rPr>
          <w:szCs w:val="24"/>
        </w:rPr>
      </w:pPr>
      <w:bookmarkStart w:id="49" w:name="_Toc3462343"/>
      <w:r w:rsidRPr="00F3528E">
        <w:rPr>
          <w:rFonts w:hint="eastAsia"/>
          <w:szCs w:val="24"/>
        </w:rPr>
        <w:t xml:space="preserve">9.2 </w:t>
      </w:r>
      <w:r w:rsidRPr="00F3528E">
        <w:rPr>
          <w:rFonts w:hint="eastAsia"/>
          <w:szCs w:val="24"/>
        </w:rPr>
        <w:t>智能仪表检测与数据采集系统</w:t>
      </w:r>
      <w:bookmarkEnd w:id="49"/>
    </w:p>
    <w:p w:rsidR="00794DA2" w:rsidRPr="00F3528E" w:rsidRDefault="00794DA2" w:rsidP="00794DA2">
      <w:pPr>
        <w:rPr>
          <w:szCs w:val="24"/>
        </w:rPr>
      </w:pPr>
      <w:r w:rsidRPr="00F3528E">
        <w:rPr>
          <w:rFonts w:hint="eastAsia"/>
          <w:szCs w:val="24"/>
        </w:rPr>
        <w:t>9.2.</w:t>
      </w:r>
      <w:r>
        <w:rPr>
          <w:rFonts w:hint="eastAsia"/>
          <w:szCs w:val="24"/>
        </w:rPr>
        <w:t>1</w:t>
      </w:r>
      <w:r w:rsidR="008A07A1">
        <w:rPr>
          <w:rFonts w:hint="eastAsia"/>
          <w:szCs w:val="24"/>
        </w:rPr>
        <w:t xml:space="preserve"> </w:t>
      </w:r>
      <w:r w:rsidRPr="00F3528E">
        <w:rPr>
          <w:rFonts w:hint="eastAsia"/>
          <w:szCs w:val="24"/>
        </w:rPr>
        <w:t>泵房仪表检测</w:t>
      </w:r>
      <w:r w:rsidR="00DA2BE8">
        <w:rPr>
          <w:rFonts w:hint="eastAsia"/>
          <w:szCs w:val="24"/>
        </w:rPr>
        <w:t>宜</w:t>
      </w:r>
      <w:r w:rsidRPr="00F3528E">
        <w:rPr>
          <w:rFonts w:hint="eastAsia"/>
          <w:szCs w:val="24"/>
        </w:rPr>
        <w:t>包括下列内容：</w:t>
      </w:r>
    </w:p>
    <w:p w:rsidR="00794DA2" w:rsidRPr="00F3528E" w:rsidRDefault="00794DA2" w:rsidP="00794DA2">
      <w:pPr>
        <w:ind w:firstLine="480"/>
        <w:rPr>
          <w:szCs w:val="24"/>
        </w:rPr>
      </w:pPr>
      <w:r w:rsidRPr="00F3528E">
        <w:rPr>
          <w:rFonts w:hint="eastAsia"/>
          <w:szCs w:val="24"/>
        </w:rPr>
        <w:t>1</w:t>
      </w:r>
      <w:r w:rsidR="00FE1544">
        <w:rPr>
          <w:rFonts w:hint="eastAsia"/>
          <w:szCs w:val="24"/>
        </w:rPr>
        <w:t>浆体储槽</w:t>
      </w:r>
      <w:r w:rsidR="00FE1544" w:rsidRPr="00F3528E">
        <w:rPr>
          <w:rFonts w:hint="eastAsia"/>
          <w:szCs w:val="24"/>
        </w:rPr>
        <w:t>液位</w:t>
      </w:r>
      <w:r w:rsidR="00FE1544">
        <w:rPr>
          <w:rFonts w:hint="eastAsia"/>
          <w:szCs w:val="24"/>
        </w:rPr>
        <w:t>、温度</w:t>
      </w:r>
      <w:r w:rsidRPr="00F3528E">
        <w:rPr>
          <w:rFonts w:hint="eastAsia"/>
          <w:szCs w:val="24"/>
        </w:rPr>
        <w:t>及</w:t>
      </w:r>
      <w:r w:rsidRPr="00F3528E">
        <w:rPr>
          <w:rFonts w:hint="eastAsia"/>
          <w:szCs w:val="24"/>
        </w:rPr>
        <w:t>pH</w:t>
      </w:r>
      <w:r w:rsidRPr="00F3528E">
        <w:rPr>
          <w:rFonts w:hint="eastAsia"/>
          <w:szCs w:val="24"/>
        </w:rPr>
        <w:t>值检测</w:t>
      </w:r>
      <w:r w:rsidR="00DA2BE8">
        <w:rPr>
          <w:rFonts w:hint="eastAsia"/>
          <w:szCs w:val="24"/>
        </w:rPr>
        <w:t>；</w:t>
      </w:r>
    </w:p>
    <w:p w:rsidR="00794DA2" w:rsidRPr="00F3528E" w:rsidRDefault="00794DA2" w:rsidP="00794DA2">
      <w:pPr>
        <w:ind w:firstLine="480"/>
        <w:rPr>
          <w:szCs w:val="24"/>
        </w:rPr>
      </w:pPr>
      <w:r w:rsidRPr="00F3528E">
        <w:rPr>
          <w:rFonts w:hint="eastAsia"/>
          <w:szCs w:val="24"/>
        </w:rPr>
        <w:t>2</w:t>
      </w:r>
      <w:r w:rsidRPr="00F3528E">
        <w:rPr>
          <w:rFonts w:hint="eastAsia"/>
          <w:szCs w:val="24"/>
        </w:rPr>
        <w:t>喂料泵进</w:t>
      </w:r>
      <w:r w:rsidR="00FE1544">
        <w:rPr>
          <w:rFonts w:hint="eastAsia"/>
          <w:szCs w:val="24"/>
        </w:rPr>
        <w:t>、</w:t>
      </w:r>
      <w:r w:rsidRPr="00F3528E">
        <w:rPr>
          <w:rFonts w:hint="eastAsia"/>
          <w:szCs w:val="24"/>
        </w:rPr>
        <w:t>出口压力检测</w:t>
      </w:r>
      <w:r w:rsidR="00DA2BE8">
        <w:rPr>
          <w:rFonts w:hint="eastAsia"/>
          <w:szCs w:val="24"/>
        </w:rPr>
        <w:t>；</w:t>
      </w:r>
    </w:p>
    <w:p w:rsidR="00794DA2" w:rsidRPr="00F3528E" w:rsidRDefault="00794DA2" w:rsidP="00794DA2">
      <w:pPr>
        <w:ind w:firstLine="480"/>
        <w:rPr>
          <w:szCs w:val="24"/>
        </w:rPr>
      </w:pPr>
      <w:r w:rsidRPr="00F3528E">
        <w:rPr>
          <w:rFonts w:hint="eastAsia"/>
          <w:szCs w:val="24"/>
        </w:rPr>
        <w:t>3</w:t>
      </w:r>
      <w:r w:rsidRPr="00F3528E">
        <w:rPr>
          <w:rFonts w:hint="eastAsia"/>
          <w:szCs w:val="24"/>
        </w:rPr>
        <w:t>喂料泵出口总管浆体</w:t>
      </w:r>
      <w:r w:rsidR="00FE1544">
        <w:rPr>
          <w:rFonts w:hint="eastAsia"/>
          <w:szCs w:val="24"/>
        </w:rPr>
        <w:t>流量、</w:t>
      </w:r>
      <w:r w:rsidRPr="00F3528E">
        <w:rPr>
          <w:rFonts w:hint="eastAsia"/>
          <w:szCs w:val="24"/>
        </w:rPr>
        <w:t>浓度及粒度检测</w:t>
      </w:r>
      <w:r w:rsidR="00DA2BE8">
        <w:rPr>
          <w:rFonts w:hint="eastAsia"/>
          <w:szCs w:val="24"/>
        </w:rPr>
        <w:t>；</w:t>
      </w:r>
    </w:p>
    <w:p w:rsidR="00794DA2" w:rsidRPr="00F3528E" w:rsidRDefault="00794DA2" w:rsidP="00794DA2">
      <w:pPr>
        <w:ind w:firstLine="480"/>
        <w:rPr>
          <w:szCs w:val="24"/>
        </w:rPr>
      </w:pPr>
      <w:r w:rsidRPr="00F3528E">
        <w:rPr>
          <w:rFonts w:hint="eastAsia"/>
          <w:szCs w:val="24"/>
        </w:rPr>
        <w:t>4</w:t>
      </w:r>
      <w:r w:rsidRPr="00F3528E">
        <w:rPr>
          <w:rFonts w:hint="eastAsia"/>
          <w:szCs w:val="24"/>
        </w:rPr>
        <w:t>主泵吸入和排出压力检测</w:t>
      </w:r>
      <w:r w:rsidR="00DA2BE8">
        <w:rPr>
          <w:rFonts w:hint="eastAsia"/>
          <w:szCs w:val="24"/>
        </w:rPr>
        <w:t>；</w:t>
      </w:r>
    </w:p>
    <w:p w:rsidR="00794DA2" w:rsidRPr="00F3528E" w:rsidRDefault="00FE1544" w:rsidP="00794DA2">
      <w:pPr>
        <w:ind w:firstLine="480"/>
        <w:rPr>
          <w:szCs w:val="24"/>
        </w:rPr>
      </w:pPr>
      <w:r>
        <w:rPr>
          <w:rFonts w:hint="eastAsia"/>
          <w:szCs w:val="24"/>
        </w:rPr>
        <w:t>5</w:t>
      </w:r>
      <w:r w:rsidR="00794DA2" w:rsidRPr="00F3528E">
        <w:rPr>
          <w:rFonts w:hint="eastAsia"/>
          <w:szCs w:val="24"/>
        </w:rPr>
        <w:t>主泵出口总管浆体压力检测。</w:t>
      </w:r>
    </w:p>
    <w:p w:rsidR="001C0A55" w:rsidRDefault="00794DA2" w:rsidP="001C0A55">
      <w:pPr>
        <w:rPr>
          <w:szCs w:val="24"/>
        </w:rPr>
      </w:pPr>
      <w:r w:rsidRPr="00F3528E">
        <w:rPr>
          <w:rFonts w:hint="eastAsia"/>
          <w:szCs w:val="24"/>
        </w:rPr>
        <w:t>9.2.</w:t>
      </w:r>
      <w:r>
        <w:rPr>
          <w:rFonts w:hint="eastAsia"/>
          <w:szCs w:val="24"/>
        </w:rPr>
        <w:t>2</w:t>
      </w:r>
      <w:r w:rsidR="008A07A1">
        <w:rPr>
          <w:rFonts w:hint="eastAsia"/>
          <w:szCs w:val="24"/>
        </w:rPr>
        <w:t xml:space="preserve"> </w:t>
      </w:r>
      <w:r w:rsidRPr="00F3528E">
        <w:rPr>
          <w:rFonts w:hint="eastAsia"/>
          <w:szCs w:val="24"/>
        </w:rPr>
        <w:t>压力监测</w:t>
      </w:r>
      <w:r w:rsidR="00837A7F">
        <w:rPr>
          <w:rFonts w:hint="eastAsia"/>
          <w:szCs w:val="24"/>
        </w:rPr>
        <w:t>站</w:t>
      </w:r>
      <w:r w:rsidRPr="00F3528E">
        <w:rPr>
          <w:rFonts w:hint="eastAsia"/>
          <w:szCs w:val="24"/>
        </w:rPr>
        <w:t>应采用隔膜式压力变送器</w:t>
      </w:r>
      <w:r w:rsidR="00837A7F">
        <w:rPr>
          <w:rFonts w:hint="eastAsia"/>
          <w:szCs w:val="24"/>
        </w:rPr>
        <w:t>，重要位置宜</w:t>
      </w:r>
      <w:r w:rsidRPr="00F3528E">
        <w:rPr>
          <w:rFonts w:hint="eastAsia"/>
          <w:szCs w:val="24"/>
        </w:rPr>
        <w:t>设置冗余压力监测仪表</w:t>
      </w:r>
      <w:r w:rsidR="00FE1544">
        <w:rPr>
          <w:rFonts w:hint="eastAsia"/>
          <w:szCs w:val="24"/>
        </w:rPr>
        <w:t>；</w:t>
      </w:r>
    </w:p>
    <w:p w:rsidR="00794DA2" w:rsidRPr="00F3528E" w:rsidRDefault="00794DA2" w:rsidP="00B2108A">
      <w:pPr>
        <w:rPr>
          <w:szCs w:val="24"/>
        </w:rPr>
      </w:pPr>
      <w:r w:rsidRPr="00F3528E">
        <w:rPr>
          <w:rFonts w:hint="eastAsia"/>
          <w:szCs w:val="24"/>
        </w:rPr>
        <w:t>9.2.</w:t>
      </w:r>
      <w:r w:rsidR="00FE1544">
        <w:rPr>
          <w:rFonts w:hint="eastAsia"/>
          <w:szCs w:val="24"/>
        </w:rPr>
        <w:t>3</w:t>
      </w:r>
      <w:r w:rsidR="008A07A1">
        <w:rPr>
          <w:rFonts w:hint="eastAsia"/>
          <w:szCs w:val="24"/>
        </w:rPr>
        <w:t xml:space="preserve"> </w:t>
      </w:r>
      <w:r w:rsidRPr="00F3528E">
        <w:rPr>
          <w:rFonts w:hint="eastAsia"/>
          <w:szCs w:val="24"/>
        </w:rPr>
        <w:t>终端设施仪表监测</w:t>
      </w:r>
      <w:r w:rsidR="00B2108A">
        <w:rPr>
          <w:rFonts w:hint="eastAsia"/>
          <w:szCs w:val="24"/>
        </w:rPr>
        <w:t>宜</w:t>
      </w:r>
      <w:r w:rsidRPr="00F3528E">
        <w:rPr>
          <w:rFonts w:hint="eastAsia"/>
          <w:szCs w:val="24"/>
        </w:rPr>
        <w:t>包括</w:t>
      </w:r>
      <w:r w:rsidR="00B2108A">
        <w:rPr>
          <w:rFonts w:hint="eastAsia"/>
          <w:szCs w:val="24"/>
        </w:rPr>
        <w:t>总管的压力、</w:t>
      </w:r>
      <w:r w:rsidRPr="00F3528E">
        <w:rPr>
          <w:rFonts w:hint="eastAsia"/>
          <w:szCs w:val="24"/>
        </w:rPr>
        <w:t>浓度、</w:t>
      </w:r>
      <w:r w:rsidR="00B2108A">
        <w:rPr>
          <w:rFonts w:hint="eastAsia"/>
          <w:szCs w:val="24"/>
        </w:rPr>
        <w:t>流量。</w:t>
      </w:r>
    </w:p>
    <w:p w:rsidR="001C0A55" w:rsidRDefault="00B2108A">
      <w:r>
        <w:rPr>
          <w:rFonts w:hint="eastAsia"/>
        </w:rPr>
        <w:t xml:space="preserve">9.2.4 </w:t>
      </w:r>
      <w:r w:rsidR="00840DAE">
        <w:rPr>
          <w:rFonts w:hint="eastAsia"/>
        </w:rPr>
        <w:t>仪表检测信号</w:t>
      </w:r>
      <w:r w:rsidRPr="00F3528E">
        <w:rPr>
          <w:rFonts w:hint="eastAsia"/>
        </w:rPr>
        <w:t>宜采用光纤传输至</w:t>
      </w:r>
      <w:r>
        <w:rPr>
          <w:rFonts w:hint="eastAsia"/>
        </w:rPr>
        <w:t>计算机控制</w:t>
      </w:r>
      <w:r w:rsidRPr="00F3528E">
        <w:rPr>
          <w:rFonts w:hint="eastAsia"/>
        </w:rPr>
        <w:t>系统。</w:t>
      </w:r>
    </w:p>
    <w:p w:rsidR="00794DA2" w:rsidRPr="00F3528E" w:rsidRDefault="00794DA2" w:rsidP="00794DA2">
      <w:pPr>
        <w:pStyle w:val="2"/>
        <w:rPr>
          <w:szCs w:val="24"/>
        </w:rPr>
      </w:pPr>
      <w:bookmarkStart w:id="50" w:name="_Toc3462344"/>
      <w:r w:rsidRPr="00F3528E">
        <w:rPr>
          <w:rFonts w:hint="eastAsia"/>
          <w:szCs w:val="24"/>
        </w:rPr>
        <w:lastRenderedPageBreak/>
        <w:t xml:space="preserve">9.3 </w:t>
      </w:r>
      <w:r w:rsidRPr="00F3528E">
        <w:rPr>
          <w:rFonts w:hint="eastAsia"/>
          <w:szCs w:val="24"/>
        </w:rPr>
        <w:t>智能控制与信息化</w:t>
      </w:r>
      <w:bookmarkEnd w:id="50"/>
    </w:p>
    <w:p w:rsidR="001C0A55" w:rsidRDefault="00626368">
      <w:r w:rsidRPr="00F3528E">
        <w:rPr>
          <w:rFonts w:hint="eastAsia"/>
        </w:rPr>
        <w:t>9.3.</w:t>
      </w:r>
      <w:r>
        <w:rPr>
          <w:rFonts w:hint="eastAsia"/>
        </w:rPr>
        <w:t>1</w:t>
      </w:r>
      <w:r w:rsidR="008A07A1">
        <w:rPr>
          <w:rFonts w:hint="eastAsia"/>
        </w:rPr>
        <w:t xml:space="preserve"> </w:t>
      </w:r>
      <w:r w:rsidR="00677E7F">
        <w:rPr>
          <w:rFonts w:hint="eastAsia"/>
        </w:rPr>
        <w:t>浆体</w:t>
      </w:r>
      <w:r>
        <w:rPr>
          <w:rFonts w:hint="eastAsia"/>
        </w:rPr>
        <w:t>管道输送</w:t>
      </w:r>
      <w:r w:rsidR="00713B67">
        <w:rPr>
          <w:rFonts w:hint="eastAsia"/>
        </w:rPr>
        <w:t>控制</w:t>
      </w:r>
      <w:r>
        <w:rPr>
          <w:rFonts w:hint="eastAsia"/>
        </w:rPr>
        <w:t>宜设置</w:t>
      </w:r>
      <w:r w:rsidR="001C0A55" w:rsidRPr="001C0A55">
        <w:rPr>
          <w:rFonts w:hint="eastAsia"/>
        </w:rPr>
        <w:t>管道智能系统。</w:t>
      </w:r>
    </w:p>
    <w:p w:rsidR="001C0A55" w:rsidRDefault="00794DA2">
      <w:r w:rsidRPr="00F3528E">
        <w:rPr>
          <w:rFonts w:hint="eastAsia"/>
        </w:rPr>
        <w:t>9.3.</w:t>
      </w:r>
      <w:r w:rsidR="00626368">
        <w:rPr>
          <w:rFonts w:hint="eastAsia"/>
        </w:rPr>
        <w:t>2</w:t>
      </w:r>
      <w:r w:rsidR="008A07A1">
        <w:rPr>
          <w:rFonts w:hint="eastAsia"/>
        </w:rPr>
        <w:t xml:space="preserve"> </w:t>
      </w:r>
      <w:r w:rsidR="00840DAE">
        <w:rPr>
          <w:rFonts w:hint="eastAsia"/>
        </w:rPr>
        <w:t>管道系统宜</w:t>
      </w:r>
      <w:r w:rsidR="00C86E1B">
        <w:rPr>
          <w:rFonts w:hint="eastAsia"/>
        </w:rPr>
        <w:t>采用</w:t>
      </w:r>
      <w:r w:rsidR="00840DAE">
        <w:rPr>
          <w:rFonts w:hint="eastAsia"/>
        </w:rPr>
        <w:t>集中控制。</w:t>
      </w:r>
      <w:r w:rsidR="00840DAE" w:rsidRPr="00F3528E">
        <w:t xml:space="preserve"> </w:t>
      </w:r>
    </w:p>
    <w:p w:rsidR="001C0A55" w:rsidRDefault="00794DA2">
      <w:r w:rsidRPr="00F3528E">
        <w:rPr>
          <w:rFonts w:hint="eastAsia"/>
        </w:rPr>
        <w:t>9.3.3</w:t>
      </w:r>
      <w:r w:rsidR="008A07A1">
        <w:rPr>
          <w:rFonts w:hint="eastAsia"/>
        </w:rPr>
        <w:t xml:space="preserve"> </w:t>
      </w:r>
      <w:r w:rsidR="004A6588">
        <w:rPr>
          <w:rFonts w:hint="eastAsia"/>
        </w:rPr>
        <w:t>浆体</w:t>
      </w:r>
      <w:r w:rsidR="004269CA">
        <w:rPr>
          <w:rFonts w:hint="eastAsia"/>
        </w:rPr>
        <w:t>管道输送</w:t>
      </w:r>
      <w:r w:rsidRPr="00F3528E">
        <w:rPr>
          <w:rFonts w:hint="eastAsia"/>
        </w:rPr>
        <w:t>宜设置管道</w:t>
      </w:r>
      <w:r w:rsidR="004269CA">
        <w:rPr>
          <w:rFonts w:hint="eastAsia"/>
        </w:rPr>
        <w:t>测堵</w:t>
      </w:r>
      <w:r w:rsidR="004A6588">
        <w:rPr>
          <w:rFonts w:hint="eastAsia"/>
        </w:rPr>
        <w:t>、</w:t>
      </w:r>
      <w:r w:rsidR="004269CA">
        <w:rPr>
          <w:rFonts w:hint="eastAsia"/>
        </w:rPr>
        <w:t>测漏</w:t>
      </w:r>
      <w:r w:rsidRPr="00F3528E">
        <w:rPr>
          <w:rFonts w:hint="eastAsia"/>
        </w:rPr>
        <w:t>系统</w:t>
      </w:r>
      <w:r w:rsidR="004269CA">
        <w:rPr>
          <w:rFonts w:hint="eastAsia"/>
        </w:rPr>
        <w:t>。</w:t>
      </w:r>
    </w:p>
    <w:p w:rsidR="001C0A55" w:rsidRDefault="00794DA2">
      <w:r w:rsidRPr="00F3528E">
        <w:rPr>
          <w:rFonts w:hint="eastAsia"/>
        </w:rPr>
        <w:t>9.3.</w:t>
      </w:r>
      <w:r w:rsidR="001076F4">
        <w:rPr>
          <w:rFonts w:hint="eastAsia"/>
        </w:rPr>
        <w:t>4</w:t>
      </w:r>
      <w:r w:rsidR="008A07A1">
        <w:rPr>
          <w:rFonts w:hint="eastAsia"/>
        </w:rPr>
        <w:t xml:space="preserve"> </w:t>
      </w:r>
      <w:r w:rsidR="00542DF8">
        <w:rPr>
          <w:rFonts w:hint="eastAsia"/>
        </w:rPr>
        <w:t>长距离管道输送</w:t>
      </w:r>
      <w:r w:rsidRPr="00F3528E">
        <w:rPr>
          <w:rFonts w:hint="eastAsia"/>
        </w:rPr>
        <w:t>宜设置系统异常工况</w:t>
      </w:r>
      <w:r w:rsidR="00542DF8">
        <w:rPr>
          <w:rFonts w:hint="eastAsia"/>
        </w:rPr>
        <w:t>报警</w:t>
      </w:r>
      <w:r w:rsidRPr="00F3528E">
        <w:rPr>
          <w:rFonts w:hint="eastAsia"/>
        </w:rPr>
        <w:t>和紧急事故的自动停运控制装置。</w:t>
      </w:r>
    </w:p>
    <w:p w:rsidR="00794DA2" w:rsidRPr="00F3528E" w:rsidRDefault="00794DA2" w:rsidP="00794DA2">
      <w:pPr>
        <w:rPr>
          <w:szCs w:val="24"/>
        </w:rPr>
      </w:pPr>
      <w:r w:rsidRPr="00F3528E">
        <w:rPr>
          <w:rFonts w:hint="eastAsia"/>
          <w:szCs w:val="24"/>
        </w:rPr>
        <w:t>9.3.</w:t>
      </w:r>
      <w:r w:rsidR="00477F2F">
        <w:rPr>
          <w:rFonts w:hint="eastAsia"/>
          <w:szCs w:val="24"/>
        </w:rPr>
        <w:t>5</w:t>
      </w:r>
      <w:r w:rsidR="008A07A1">
        <w:rPr>
          <w:rFonts w:hint="eastAsia"/>
          <w:szCs w:val="24"/>
        </w:rPr>
        <w:t xml:space="preserve"> </w:t>
      </w:r>
      <w:r w:rsidRPr="00F3528E">
        <w:rPr>
          <w:rFonts w:hint="eastAsia"/>
          <w:szCs w:val="24"/>
        </w:rPr>
        <w:t>终端</w:t>
      </w:r>
      <w:r w:rsidR="00094B11">
        <w:rPr>
          <w:rFonts w:hint="eastAsia"/>
          <w:szCs w:val="24"/>
        </w:rPr>
        <w:t>、阀站、</w:t>
      </w:r>
      <w:r w:rsidRPr="00F3528E">
        <w:rPr>
          <w:rFonts w:hint="eastAsia"/>
          <w:szCs w:val="24"/>
        </w:rPr>
        <w:t>压力监测站等</w:t>
      </w:r>
      <w:r w:rsidR="00094B11">
        <w:rPr>
          <w:rFonts w:hint="eastAsia"/>
          <w:szCs w:val="24"/>
        </w:rPr>
        <w:t>管线附属工程</w:t>
      </w:r>
      <w:r w:rsidR="00477F2F">
        <w:rPr>
          <w:rFonts w:hint="eastAsia"/>
          <w:szCs w:val="24"/>
        </w:rPr>
        <w:t>宜</w:t>
      </w:r>
      <w:r w:rsidRPr="00F3528E">
        <w:rPr>
          <w:rFonts w:hint="eastAsia"/>
          <w:szCs w:val="24"/>
        </w:rPr>
        <w:t>采用冗余光纤接至</w:t>
      </w:r>
      <w:r w:rsidR="00094B11">
        <w:rPr>
          <w:rFonts w:hint="eastAsia"/>
          <w:szCs w:val="24"/>
        </w:rPr>
        <w:t>计算机控制</w:t>
      </w:r>
      <w:r w:rsidRPr="00F3528E">
        <w:rPr>
          <w:rFonts w:hint="eastAsia"/>
          <w:szCs w:val="24"/>
        </w:rPr>
        <w:t>系统。</w:t>
      </w:r>
    </w:p>
    <w:p w:rsidR="00794DA2" w:rsidRPr="00F3528E" w:rsidRDefault="00794DA2" w:rsidP="00794DA2">
      <w:pPr>
        <w:rPr>
          <w:szCs w:val="24"/>
        </w:rPr>
      </w:pPr>
      <w:r w:rsidRPr="00F3528E">
        <w:rPr>
          <w:rFonts w:hint="eastAsia"/>
          <w:szCs w:val="24"/>
        </w:rPr>
        <w:t>9.3.</w:t>
      </w:r>
      <w:r w:rsidR="00477F2F">
        <w:rPr>
          <w:rFonts w:hint="eastAsia"/>
          <w:szCs w:val="24"/>
        </w:rPr>
        <w:t>6</w:t>
      </w:r>
      <w:r w:rsidR="008A07A1">
        <w:rPr>
          <w:rFonts w:hint="eastAsia"/>
          <w:szCs w:val="24"/>
        </w:rPr>
        <w:t xml:space="preserve"> </w:t>
      </w:r>
      <w:r w:rsidRPr="00F3528E">
        <w:rPr>
          <w:rFonts w:hint="eastAsia"/>
          <w:szCs w:val="24"/>
        </w:rPr>
        <w:t>在外部管线一些重要点、易</w:t>
      </w:r>
      <w:r>
        <w:rPr>
          <w:rFonts w:hint="eastAsia"/>
          <w:szCs w:val="24"/>
        </w:rPr>
        <w:t>泄漏</w:t>
      </w:r>
      <w:r w:rsidRPr="00F3528E">
        <w:rPr>
          <w:rFonts w:hint="eastAsia"/>
          <w:szCs w:val="24"/>
        </w:rPr>
        <w:t>点应设置视频监控系统，视频信号通过光纤传输至控制室的视频管理站。</w:t>
      </w:r>
    </w:p>
    <w:p w:rsidR="00794DA2" w:rsidRPr="00F3528E" w:rsidRDefault="00794DA2" w:rsidP="00794DA2">
      <w:pPr>
        <w:rPr>
          <w:szCs w:val="24"/>
        </w:rPr>
      </w:pPr>
      <w:r w:rsidRPr="00F3528E">
        <w:rPr>
          <w:rFonts w:hint="eastAsia"/>
          <w:szCs w:val="24"/>
        </w:rPr>
        <w:t>9.3.</w:t>
      </w:r>
      <w:r w:rsidR="00477F2F">
        <w:rPr>
          <w:rFonts w:hint="eastAsia"/>
          <w:szCs w:val="24"/>
        </w:rPr>
        <w:t>7</w:t>
      </w:r>
      <w:r w:rsidR="008A07A1">
        <w:rPr>
          <w:rFonts w:hint="eastAsia"/>
          <w:szCs w:val="24"/>
        </w:rPr>
        <w:t xml:space="preserve"> </w:t>
      </w:r>
      <w:r w:rsidRPr="00F3528E">
        <w:rPr>
          <w:rFonts w:hint="eastAsia"/>
          <w:szCs w:val="24"/>
        </w:rPr>
        <w:t>管道输送系统的通信设施</w:t>
      </w:r>
      <w:r w:rsidR="00D573FA">
        <w:rPr>
          <w:rFonts w:hint="eastAsia"/>
          <w:szCs w:val="24"/>
        </w:rPr>
        <w:t>宜</w:t>
      </w:r>
      <w:r w:rsidRPr="00F3528E">
        <w:rPr>
          <w:rFonts w:hint="eastAsia"/>
          <w:szCs w:val="24"/>
        </w:rPr>
        <w:t>具有调度电话、行政电话、巡线及应急通信和数据通信等功能。</w:t>
      </w:r>
    </w:p>
    <w:p w:rsidR="00794DA2" w:rsidRPr="00F3528E" w:rsidRDefault="00794DA2" w:rsidP="00794DA2">
      <w:pPr>
        <w:rPr>
          <w:szCs w:val="24"/>
        </w:rPr>
      </w:pPr>
      <w:r w:rsidRPr="00F3528E">
        <w:rPr>
          <w:rFonts w:hint="eastAsia"/>
          <w:szCs w:val="24"/>
        </w:rPr>
        <w:t>9.3.</w:t>
      </w:r>
      <w:r w:rsidR="00405E2F">
        <w:rPr>
          <w:rFonts w:hint="eastAsia"/>
          <w:szCs w:val="24"/>
        </w:rPr>
        <w:t>8</w:t>
      </w:r>
      <w:r w:rsidR="00405E2F" w:rsidRPr="00F3528E">
        <w:rPr>
          <w:rFonts w:hint="eastAsia"/>
          <w:szCs w:val="24"/>
        </w:rPr>
        <w:t xml:space="preserve"> </w:t>
      </w:r>
      <w:r w:rsidRPr="00F3528E">
        <w:rPr>
          <w:rFonts w:hint="eastAsia"/>
          <w:szCs w:val="24"/>
        </w:rPr>
        <w:t>管线的巡线维修和事故抢修的通信宜设</w:t>
      </w:r>
      <w:r w:rsidR="0033486F">
        <w:rPr>
          <w:rFonts w:hint="eastAsia"/>
          <w:szCs w:val="24"/>
        </w:rPr>
        <w:t>置</w:t>
      </w:r>
      <w:r w:rsidRPr="00F3528E">
        <w:rPr>
          <w:rFonts w:hint="eastAsia"/>
          <w:szCs w:val="24"/>
        </w:rPr>
        <w:t>无线移动式装置。</w:t>
      </w:r>
    </w:p>
    <w:p w:rsidR="00794DA2" w:rsidRPr="00F3528E" w:rsidRDefault="00794DA2" w:rsidP="00794DA2">
      <w:pPr>
        <w:rPr>
          <w:szCs w:val="24"/>
        </w:rPr>
      </w:pPr>
      <w:r w:rsidRPr="00F3528E">
        <w:rPr>
          <w:rFonts w:hint="eastAsia"/>
          <w:szCs w:val="24"/>
        </w:rPr>
        <w:t>9.3.</w:t>
      </w:r>
      <w:r w:rsidR="00405E2F">
        <w:rPr>
          <w:rFonts w:hint="eastAsia"/>
          <w:szCs w:val="24"/>
        </w:rPr>
        <w:t>9</w:t>
      </w:r>
      <w:r w:rsidR="00405E2F" w:rsidRPr="00F3528E">
        <w:rPr>
          <w:rFonts w:hint="eastAsia"/>
          <w:szCs w:val="24"/>
        </w:rPr>
        <w:t xml:space="preserve"> </w:t>
      </w:r>
      <w:r w:rsidRPr="00F3528E">
        <w:rPr>
          <w:rFonts w:hint="eastAsia"/>
          <w:szCs w:val="24"/>
        </w:rPr>
        <w:t>通讯和数据传输方式应结合控制系统的要求确定，并应符合</w:t>
      </w:r>
      <w:r w:rsidR="0033486F">
        <w:rPr>
          <w:rFonts w:hint="eastAsia"/>
          <w:szCs w:val="24"/>
        </w:rPr>
        <w:t>相关</w:t>
      </w:r>
      <w:r w:rsidRPr="00F3528E">
        <w:rPr>
          <w:rFonts w:hint="eastAsia"/>
          <w:szCs w:val="24"/>
        </w:rPr>
        <w:t>规定：</w:t>
      </w:r>
    </w:p>
    <w:p w:rsidR="001C0A55" w:rsidRDefault="00794DA2">
      <w:r w:rsidRPr="00F3528E">
        <w:rPr>
          <w:rFonts w:hint="eastAsia"/>
        </w:rPr>
        <w:t>9.3.</w:t>
      </w:r>
      <w:r w:rsidR="00405E2F">
        <w:rPr>
          <w:rFonts w:hint="eastAsia"/>
        </w:rPr>
        <w:t>10</w:t>
      </w:r>
      <w:r w:rsidR="008A07A1">
        <w:rPr>
          <w:rFonts w:hint="eastAsia"/>
        </w:rPr>
        <w:t xml:space="preserve"> </w:t>
      </w:r>
      <w:r w:rsidR="0033486F">
        <w:rPr>
          <w:rFonts w:hint="eastAsia"/>
        </w:rPr>
        <w:t>计算机控制系统</w:t>
      </w:r>
      <w:r w:rsidRPr="00F3528E">
        <w:rPr>
          <w:rFonts w:hint="eastAsia"/>
        </w:rPr>
        <w:t>应预留信息化建设所需的数据接口。</w:t>
      </w:r>
    </w:p>
    <w:p w:rsidR="001C0A55" w:rsidRDefault="00794DA2">
      <w:r w:rsidRPr="00F3528E">
        <w:rPr>
          <w:rFonts w:hint="eastAsia"/>
        </w:rPr>
        <w:t>9.3.</w:t>
      </w:r>
      <w:r w:rsidR="00405E2F" w:rsidRPr="00F3528E">
        <w:rPr>
          <w:rFonts w:hint="eastAsia"/>
        </w:rPr>
        <w:t>1</w:t>
      </w:r>
      <w:r w:rsidR="00405E2F">
        <w:rPr>
          <w:rFonts w:hint="eastAsia"/>
        </w:rPr>
        <w:t>1</w:t>
      </w:r>
      <w:r w:rsidR="00405E2F" w:rsidRPr="00F3528E">
        <w:rPr>
          <w:rFonts w:hint="eastAsia"/>
        </w:rPr>
        <w:t xml:space="preserve"> </w:t>
      </w:r>
      <w:r w:rsidRPr="00F3528E">
        <w:rPr>
          <w:rFonts w:hint="eastAsia"/>
        </w:rPr>
        <w:t>信息化建设内容</w:t>
      </w:r>
      <w:r w:rsidR="0033486F">
        <w:rPr>
          <w:rFonts w:hint="eastAsia"/>
        </w:rPr>
        <w:t>宜</w:t>
      </w:r>
      <w:r w:rsidRPr="00F3528E">
        <w:rPr>
          <w:rFonts w:hint="eastAsia"/>
        </w:rPr>
        <w:t>包括文件管理系统、信息管理系统、信息数据库、</w:t>
      </w:r>
      <w:r w:rsidRPr="00F3528E">
        <w:rPr>
          <w:rFonts w:hint="eastAsia"/>
        </w:rPr>
        <w:t>EPR</w:t>
      </w:r>
      <w:r w:rsidRPr="00F3528E">
        <w:rPr>
          <w:rFonts w:hint="eastAsia"/>
        </w:rPr>
        <w:t>系统及工程管理报表系统。</w:t>
      </w:r>
    </w:p>
    <w:p w:rsidR="00794DA2" w:rsidRPr="00F3528E" w:rsidRDefault="00794DA2" w:rsidP="00794DA2">
      <w:pPr>
        <w:widowControl/>
        <w:ind w:firstLine="560"/>
        <w:jc w:val="left"/>
        <w:rPr>
          <w:szCs w:val="24"/>
        </w:rPr>
      </w:pPr>
      <w:r w:rsidRPr="00F3528E">
        <w:rPr>
          <w:szCs w:val="24"/>
        </w:rPr>
        <w:br w:type="page"/>
      </w:r>
    </w:p>
    <w:p w:rsidR="00794DA2" w:rsidRPr="00F3528E" w:rsidRDefault="00794DA2" w:rsidP="00794DA2">
      <w:pPr>
        <w:pStyle w:val="1"/>
      </w:pPr>
      <w:bookmarkStart w:id="51" w:name="_Toc3462345"/>
      <w:r w:rsidRPr="00F3528E">
        <w:rPr>
          <w:rFonts w:hint="eastAsia"/>
        </w:rPr>
        <w:lastRenderedPageBreak/>
        <w:t xml:space="preserve">10 </w:t>
      </w:r>
      <w:r w:rsidRPr="00F3528E">
        <w:rPr>
          <w:rFonts w:hint="eastAsia"/>
        </w:rPr>
        <w:t>安全、</w:t>
      </w:r>
      <w:r w:rsidR="00E12B04" w:rsidRPr="00F3528E">
        <w:rPr>
          <w:rFonts w:hint="eastAsia"/>
        </w:rPr>
        <w:t>环</w:t>
      </w:r>
      <w:r w:rsidR="00E12B04">
        <w:rPr>
          <w:rFonts w:hint="eastAsia"/>
        </w:rPr>
        <w:t>保</w:t>
      </w:r>
      <w:r w:rsidRPr="00F3528E">
        <w:rPr>
          <w:rFonts w:hint="eastAsia"/>
        </w:rPr>
        <w:t>与节能</w:t>
      </w:r>
      <w:bookmarkEnd w:id="51"/>
    </w:p>
    <w:p w:rsidR="00794DA2" w:rsidRPr="00DF5E04" w:rsidRDefault="00794DA2" w:rsidP="00794DA2">
      <w:pPr>
        <w:pStyle w:val="2"/>
        <w:rPr>
          <w:szCs w:val="24"/>
        </w:rPr>
      </w:pPr>
      <w:bookmarkStart w:id="52" w:name="_Toc3462346"/>
      <w:r w:rsidRPr="00DF5E04">
        <w:rPr>
          <w:rFonts w:hint="eastAsia"/>
          <w:szCs w:val="24"/>
        </w:rPr>
        <w:t>10.</w:t>
      </w:r>
      <w:r w:rsidR="00516C51">
        <w:rPr>
          <w:rFonts w:hint="eastAsia"/>
          <w:szCs w:val="24"/>
        </w:rPr>
        <w:t>1</w:t>
      </w:r>
      <w:r w:rsidRPr="00DF5E04">
        <w:rPr>
          <w:rFonts w:hint="eastAsia"/>
          <w:szCs w:val="24"/>
        </w:rPr>
        <w:t xml:space="preserve"> </w:t>
      </w:r>
      <w:r w:rsidRPr="00DF5E04">
        <w:rPr>
          <w:rFonts w:hint="eastAsia"/>
          <w:szCs w:val="24"/>
        </w:rPr>
        <w:t>安全</w:t>
      </w:r>
      <w:bookmarkEnd w:id="52"/>
    </w:p>
    <w:p w:rsidR="00794DA2" w:rsidRPr="00F3528E" w:rsidRDefault="00794DA2" w:rsidP="00794DA2">
      <w:pPr>
        <w:rPr>
          <w:szCs w:val="24"/>
        </w:rPr>
      </w:pPr>
      <w:r w:rsidRPr="00F3528E">
        <w:rPr>
          <w:rFonts w:hint="eastAsia"/>
          <w:szCs w:val="24"/>
        </w:rPr>
        <w:t>10.</w:t>
      </w:r>
      <w:r w:rsidR="00516C51">
        <w:rPr>
          <w:rFonts w:hint="eastAsia"/>
          <w:szCs w:val="24"/>
        </w:rPr>
        <w:t>1</w:t>
      </w:r>
      <w:r w:rsidRPr="00F3528E">
        <w:rPr>
          <w:rFonts w:hint="eastAsia"/>
          <w:szCs w:val="24"/>
        </w:rPr>
        <w:t xml:space="preserve">.1 </w:t>
      </w:r>
      <w:r w:rsidR="00516C51">
        <w:rPr>
          <w:rFonts w:hint="eastAsia"/>
          <w:szCs w:val="24"/>
        </w:rPr>
        <w:t>泵站</w:t>
      </w:r>
      <w:r w:rsidRPr="00F3528E">
        <w:rPr>
          <w:rFonts w:hint="eastAsia"/>
          <w:szCs w:val="24"/>
        </w:rPr>
        <w:t>高压管道不</w:t>
      </w:r>
      <w:r w:rsidR="00C15222">
        <w:rPr>
          <w:rFonts w:hint="eastAsia"/>
          <w:szCs w:val="24"/>
        </w:rPr>
        <w:t>应</w:t>
      </w:r>
      <w:r w:rsidRPr="00F3528E">
        <w:rPr>
          <w:rFonts w:hint="eastAsia"/>
          <w:szCs w:val="24"/>
        </w:rPr>
        <w:t>靠近人行道和重要设备。</w:t>
      </w:r>
    </w:p>
    <w:p w:rsidR="00794DA2" w:rsidRPr="00F3528E" w:rsidRDefault="00794DA2" w:rsidP="00794DA2">
      <w:pPr>
        <w:rPr>
          <w:szCs w:val="24"/>
        </w:rPr>
      </w:pPr>
      <w:r w:rsidRPr="00F3528E">
        <w:rPr>
          <w:rFonts w:hint="eastAsia"/>
          <w:szCs w:val="24"/>
        </w:rPr>
        <w:t>10.</w:t>
      </w:r>
      <w:r w:rsidR="00516C51">
        <w:rPr>
          <w:rFonts w:hint="eastAsia"/>
          <w:szCs w:val="24"/>
        </w:rPr>
        <w:t>1</w:t>
      </w:r>
      <w:r w:rsidRPr="00F3528E">
        <w:rPr>
          <w:rFonts w:hint="eastAsia"/>
          <w:szCs w:val="24"/>
        </w:rPr>
        <w:t xml:space="preserve">.2 </w:t>
      </w:r>
      <w:r w:rsidRPr="00F3528E">
        <w:rPr>
          <w:rFonts w:hint="eastAsia"/>
          <w:szCs w:val="24"/>
        </w:rPr>
        <w:t>控制系统</w:t>
      </w:r>
      <w:r w:rsidR="00516C51">
        <w:rPr>
          <w:rFonts w:hint="eastAsia"/>
          <w:szCs w:val="24"/>
        </w:rPr>
        <w:t>应</w:t>
      </w:r>
      <w:r w:rsidRPr="00F3528E">
        <w:rPr>
          <w:rFonts w:hint="eastAsia"/>
          <w:szCs w:val="24"/>
        </w:rPr>
        <w:t>设置联锁装置。</w:t>
      </w:r>
    </w:p>
    <w:p w:rsidR="00794DA2" w:rsidRPr="00F3528E" w:rsidRDefault="00794DA2" w:rsidP="00794DA2">
      <w:pPr>
        <w:rPr>
          <w:szCs w:val="24"/>
        </w:rPr>
      </w:pPr>
      <w:r w:rsidRPr="00F3528E">
        <w:rPr>
          <w:rFonts w:hint="eastAsia"/>
          <w:szCs w:val="24"/>
        </w:rPr>
        <w:t>10.</w:t>
      </w:r>
      <w:r w:rsidR="00516C51">
        <w:rPr>
          <w:rFonts w:hint="eastAsia"/>
          <w:szCs w:val="24"/>
        </w:rPr>
        <w:t>1</w:t>
      </w:r>
      <w:r w:rsidRPr="00F3528E">
        <w:rPr>
          <w:rFonts w:hint="eastAsia"/>
          <w:szCs w:val="24"/>
        </w:rPr>
        <w:t xml:space="preserve">.3 </w:t>
      </w:r>
      <w:r w:rsidRPr="00F3528E">
        <w:rPr>
          <w:rFonts w:hint="eastAsia"/>
          <w:szCs w:val="24"/>
        </w:rPr>
        <w:t>设备的转动部分应设置可靠的防护装置。</w:t>
      </w:r>
    </w:p>
    <w:p w:rsidR="00794DA2" w:rsidRPr="00F3528E" w:rsidRDefault="00794DA2" w:rsidP="00794DA2">
      <w:pPr>
        <w:rPr>
          <w:szCs w:val="24"/>
        </w:rPr>
      </w:pPr>
      <w:r w:rsidRPr="00F3528E">
        <w:rPr>
          <w:rFonts w:hint="eastAsia"/>
          <w:szCs w:val="24"/>
        </w:rPr>
        <w:t>10.</w:t>
      </w:r>
      <w:r w:rsidR="00516C51">
        <w:rPr>
          <w:rFonts w:hint="eastAsia"/>
          <w:szCs w:val="24"/>
        </w:rPr>
        <w:t>1</w:t>
      </w:r>
      <w:r w:rsidRPr="00F3528E">
        <w:rPr>
          <w:rFonts w:hint="eastAsia"/>
          <w:szCs w:val="24"/>
        </w:rPr>
        <w:t xml:space="preserve">.4 </w:t>
      </w:r>
      <w:r w:rsidR="00516C51">
        <w:rPr>
          <w:rFonts w:hint="eastAsia"/>
          <w:szCs w:val="24"/>
        </w:rPr>
        <w:t>泵站</w:t>
      </w:r>
      <w:r w:rsidRPr="00F3528E">
        <w:rPr>
          <w:rFonts w:hint="eastAsia"/>
          <w:szCs w:val="24"/>
        </w:rPr>
        <w:t>内平台、走桥、坑等应设置防护栏杆或盖板。</w:t>
      </w:r>
    </w:p>
    <w:p w:rsidR="00794DA2" w:rsidRPr="00F3528E" w:rsidRDefault="00794DA2" w:rsidP="00794DA2">
      <w:pPr>
        <w:rPr>
          <w:szCs w:val="24"/>
        </w:rPr>
      </w:pPr>
      <w:r w:rsidRPr="00F3528E">
        <w:rPr>
          <w:rFonts w:hint="eastAsia"/>
          <w:szCs w:val="24"/>
        </w:rPr>
        <w:t>10.</w:t>
      </w:r>
      <w:r w:rsidR="00516C51">
        <w:rPr>
          <w:rFonts w:hint="eastAsia"/>
          <w:szCs w:val="24"/>
        </w:rPr>
        <w:t>1</w:t>
      </w:r>
      <w:r w:rsidRPr="00F3528E">
        <w:rPr>
          <w:rFonts w:hint="eastAsia"/>
          <w:szCs w:val="24"/>
        </w:rPr>
        <w:t xml:space="preserve">.5 </w:t>
      </w:r>
      <w:r w:rsidRPr="00F3528E">
        <w:rPr>
          <w:rFonts w:hint="eastAsia"/>
          <w:szCs w:val="24"/>
        </w:rPr>
        <w:t>建筑防火设计按照《建筑设计防火规范》</w:t>
      </w:r>
      <w:r w:rsidRPr="00F3528E">
        <w:rPr>
          <w:rFonts w:hint="eastAsia"/>
          <w:szCs w:val="24"/>
        </w:rPr>
        <w:t>GB50016</w:t>
      </w:r>
      <w:r w:rsidRPr="00F3528E">
        <w:rPr>
          <w:rFonts w:hint="eastAsia"/>
          <w:szCs w:val="24"/>
        </w:rPr>
        <w:t>的有关规定实行。</w:t>
      </w:r>
    </w:p>
    <w:p w:rsidR="00794DA2" w:rsidRPr="00F3528E" w:rsidRDefault="00794DA2" w:rsidP="00794DA2">
      <w:pPr>
        <w:rPr>
          <w:szCs w:val="24"/>
        </w:rPr>
      </w:pPr>
      <w:r w:rsidRPr="00F3528E">
        <w:rPr>
          <w:rFonts w:hint="eastAsia"/>
          <w:szCs w:val="24"/>
        </w:rPr>
        <w:t>10.</w:t>
      </w:r>
      <w:r w:rsidR="00516C51">
        <w:rPr>
          <w:rFonts w:hint="eastAsia"/>
          <w:szCs w:val="24"/>
        </w:rPr>
        <w:t>1</w:t>
      </w:r>
      <w:r w:rsidRPr="00F3528E">
        <w:rPr>
          <w:rFonts w:hint="eastAsia"/>
          <w:szCs w:val="24"/>
        </w:rPr>
        <w:t xml:space="preserve">.6 </w:t>
      </w:r>
      <w:r w:rsidRPr="00F3528E">
        <w:rPr>
          <w:rFonts w:hint="eastAsia"/>
          <w:szCs w:val="24"/>
        </w:rPr>
        <w:t>管道系统的安全设计按照《工业金属管道设计规范》</w:t>
      </w:r>
      <w:r w:rsidRPr="00F3528E">
        <w:rPr>
          <w:rFonts w:hint="eastAsia"/>
          <w:szCs w:val="24"/>
        </w:rPr>
        <w:t>GB50316</w:t>
      </w:r>
      <w:r w:rsidRPr="00F3528E">
        <w:rPr>
          <w:rFonts w:hint="eastAsia"/>
          <w:szCs w:val="24"/>
        </w:rPr>
        <w:t>的有关规定实行。</w:t>
      </w:r>
    </w:p>
    <w:p w:rsidR="00794DA2" w:rsidRPr="00DF5E04" w:rsidRDefault="00794DA2" w:rsidP="00794DA2">
      <w:pPr>
        <w:pStyle w:val="2"/>
        <w:rPr>
          <w:szCs w:val="24"/>
        </w:rPr>
      </w:pPr>
      <w:bookmarkStart w:id="53" w:name="_Toc3462347"/>
      <w:r w:rsidRPr="00DF5E04">
        <w:rPr>
          <w:rFonts w:hint="eastAsia"/>
          <w:szCs w:val="24"/>
        </w:rPr>
        <w:t>10.</w:t>
      </w:r>
      <w:r w:rsidR="00516C51">
        <w:rPr>
          <w:rFonts w:hint="eastAsia"/>
          <w:szCs w:val="24"/>
        </w:rPr>
        <w:t>2</w:t>
      </w:r>
      <w:r w:rsidRPr="00DF5E04">
        <w:rPr>
          <w:rFonts w:hint="eastAsia"/>
          <w:szCs w:val="24"/>
        </w:rPr>
        <w:t xml:space="preserve"> </w:t>
      </w:r>
      <w:r w:rsidR="00E12B04" w:rsidRPr="00DF5E04">
        <w:rPr>
          <w:rFonts w:hint="eastAsia"/>
          <w:szCs w:val="24"/>
        </w:rPr>
        <w:t>环</w:t>
      </w:r>
      <w:r w:rsidR="00E12B04">
        <w:rPr>
          <w:rFonts w:hint="eastAsia"/>
          <w:szCs w:val="24"/>
        </w:rPr>
        <w:t>保</w:t>
      </w:r>
      <w:bookmarkEnd w:id="53"/>
    </w:p>
    <w:p w:rsidR="00794DA2" w:rsidRPr="007E20F3" w:rsidRDefault="00794DA2" w:rsidP="00794DA2">
      <w:pPr>
        <w:rPr>
          <w:szCs w:val="24"/>
        </w:rPr>
      </w:pPr>
      <w:r>
        <w:rPr>
          <w:szCs w:val="24"/>
        </w:rPr>
        <w:t>10</w:t>
      </w:r>
      <w:r>
        <w:rPr>
          <w:kern w:val="0"/>
          <w:szCs w:val="24"/>
        </w:rPr>
        <w:t>.</w:t>
      </w:r>
      <w:r w:rsidR="00516C51">
        <w:rPr>
          <w:rFonts w:hint="eastAsia"/>
          <w:szCs w:val="24"/>
        </w:rPr>
        <w:t>2</w:t>
      </w:r>
      <w:r>
        <w:rPr>
          <w:szCs w:val="24"/>
        </w:rPr>
        <w:t>.1</w:t>
      </w:r>
      <w:r>
        <w:rPr>
          <w:rFonts w:hint="eastAsia"/>
          <w:szCs w:val="24"/>
        </w:rPr>
        <w:t>事故池应</w:t>
      </w:r>
      <w:r w:rsidR="00E12B04">
        <w:rPr>
          <w:rFonts w:hint="eastAsia"/>
          <w:szCs w:val="24"/>
        </w:rPr>
        <w:t>设置</w:t>
      </w:r>
      <w:r>
        <w:rPr>
          <w:rFonts w:hint="eastAsia"/>
          <w:szCs w:val="24"/>
        </w:rPr>
        <w:t>清理</w:t>
      </w:r>
      <w:r w:rsidR="00E12B04">
        <w:rPr>
          <w:rFonts w:hint="eastAsia"/>
          <w:szCs w:val="24"/>
        </w:rPr>
        <w:t>设施</w:t>
      </w:r>
      <w:r w:rsidR="00A62802">
        <w:rPr>
          <w:rFonts w:hint="eastAsia"/>
          <w:szCs w:val="24"/>
        </w:rPr>
        <w:t>，</w:t>
      </w:r>
      <w:r w:rsidR="005B533A">
        <w:rPr>
          <w:rFonts w:hint="eastAsia"/>
          <w:szCs w:val="24"/>
        </w:rPr>
        <w:t>池内</w:t>
      </w:r>
      <w:r w:rsidR="00E12B04">
        <w:rPr>
          <w:rFonts w:hint="eastAsia"/>
          <w:szCs w:val="24"/>
        </w:rPr>
        <w:t>浆体</w:t>
      </w:r>
      <w:r w:rsidR="005B533A">
        <w:rPr>
          <w:rFonts w:hint="eastAsia"/>
          <w:szCs w:val="24"/>
        </w:rPr>
        <w:t>应及时清理，</w:t>
      </w:r>
      <w:r w:rsidR="00A62802">
        <w:rPr>
          <w:rFonts w:hint="eastAsia"/>
          <w:szCs w:val="24"/>
        </w:rPr>
        <w:t>不得外泄</w:t>
      </w:r>
      <w:r>
        <w:rPr>
          <w:rFonts w:hint="eastAsia"/>
          <w:szCs w:val="24"/>
        </w:rPr>
        <w:t>。</w:t>
      </w:r>
    </w:p>
    <w:p w:rsidR="00794DA2" w:rsidRDefault="00794DA2" w:rsidP="00794DA2">
      <w:pPr>
        <w:rPr>
          <w:szCs w:val="24"/>
        </w:rPr>
      </w:pPr>
      <w:r w:rsidRPr="00F3528E">
        <w:rPr>
          <w:rFonts w:hint="eastAsia"/>
          <w:szCs w:val="24"/>
        </w:rPr>
        <w:t>10.</w:t>
      </w:r>
      <w:r w:rsidR="00516C51">
        <w:rPr>
          <w:rFonts w:hint="eastAsia"/>
          <w:szCs w:val="24"/>
        </w:rPr>
        <w:t>2</w:t>
      </w:r>
      <w:r w:rsidRPr="00F3528E">
        <w:rPr>
          <w:rFonts w:hint="eastAsia"/>
          <w:szCs w:val="24"/>
        </w:rPr>
        <w:t xml:space="preserve">.2 </w:t>
      </w:r>
      <w:r w:rsidRPr="00F3528E">
        <w:rPr>
          <w:rFonts w:hint="eastAsia"/>
          <w:szCs w:val="24"/>
        </w:rPr>
        <w:t>工艺系统中管道、输送设备的冲洗废水、事故状态下的溢流矿浆应排入储</w:t>
      </w:r>
      <w:r w:rsidR="00516C51">
        <w:rPr>
          <w:rFonts w:hint="eastAsia"/>
          <w:szCs w:val="24"/>
        </w:rPr>
        <w:t>槽</w:t>
      </w:r>
      <w:r w:rsidRPr="00F3528E">
        <w:rPr>
          <w:rFonts w:hint="eastAsia"/>
          <w:szCs w:val="24"/>
        </w:rPr>
        <w:t>或事故池。生活污水应集中处理，达标后回用或外排。</w:t>
      </w:r>
    </w:p>
    <w:p w:rsidR="00794DA2" w:rsidRPr="00F3528E" w:rsidRDefault="00794DA2" w:rsidP="00794DA2">
      <w:pPr>
        <w:rPr>
          <w:szCs w:val="24"/>
        </w:rPr>
      </w:pPr>
      <w:r w:rsidRPr="00F3528E">
        <w:rPr>
          <w:rFonts w:hint="eastAsia"/>
          <w:szCs w:val="24"/>
        </w:rPr>
        <w:t>10.</w:t>
      </w:r>
      <w:r w:rsidR="00516C51">
        <w:rPr>
          <w:rFonts w:hint="eastAsia"/>
          <w:szCs w:val="24"/>
        </w:rPr>
        <w:t>2</w:t>
      </w:r>
      <w:r w:rsidRPr="00F3528E">
        <w:rPr>
          <w:rFonts w:hint="eastAsia"/>
          <w:szCs w:val="24"/>
        </w:rPr>
        <w:t xml:space="preserve">.3 </w:t>
      </w:r>
      <w:r w:rsidRPr="00F3528E">
        <w:rPr>
          <w:rFonts w:hint="eastAsia"/>
          <w:szCs w:val="24"/>
        </w:rPr>
        <w:t>设备选型应优先采用低噪音设备，噪声源应采取消声、隔</w:t>
      </w:r>
      <w:r w:rsidR="00516C51">
        <w:rPr>
          <w:rFonts w:hint="eastAsia"/>
          <w:szCs w:val="24"/>
        </w:rPr>
        <w:t>音</w:t>
      </w:r>
      <w:r w:rsidRPr="00F3528E">
        <w:rPr>
          <w:rFonts w:hint="eastAsia"/>
          <w:szCs w:val="24"/>
        </w:rPr>
        <w:t>、减振措施。</w:t>
      </w:r>
    </w:p>
    <w:p w:rsidR="00794DA2" w:rsidRPr="00F3528E" w:rsidRDefault="00794DA2" w:rsidP="00794DA2">
      <w:pPr>
        <w:rPr>
          <w:szCs w:val="24"/>
        </w:rPr>
      </w:pPr>
      <w:r w:rsidRPr="00F3528E">
        <w:rPr>
          <w:rFonts w:hint="eastAsia"/>
          <w:szCs w:val="24"/>
        </w:rPr>
        <w:t>10.</w:t>
      </w:r>
      <w:r w:rsidR="00516C51">
        <w:rPr>
          <w:rFonts w:hint="eastAsia"/>
          <w:szCs w:val="24"/>
        </w:rPr>
        <w:t>2</w:t>
      </w:r>
      <w:r w:rsidRPr="00F3528E">
        <w:rPr>
          <w:rFonts w:hint="eastAsia"/>
          <w:szCs w:val="24"/>
        </w:rPr>
        <w:t xml:space="preserve">.4 </w:t>
      </w:r>
      <w:r w:rsidRPr="00F3528E">
        <w:rPr>
          <w:rFonts w:hint="eastAsia"/>
          <w:szCs w:val="24"/>
        </w:rPr>
        <w:t>输送泵站内</w:t>
      </w:r>
      <w:r w:rsidR="00516C51">
        <w:rPr>
          <w:rFonts w:hint="eastAsia"/>
          <w:szCs w:val="24"/>
        </w:rPr>
        <w:t>的集中控制室</w:t>
      </w:r>
      <w:r w:rsidRPr="00F3528E">
        <w:rPr>
          <w:rFonts w:hint="eastAsia"/>
          <w:szCs w:val="24"/>
        </w:rPr>
        <w:t>宜</w:t>
      </w:r>
      <w:r w:rsidR="00516C51">
        <w:rPr>
          <w:rFonts w:hint="eastAsia"/>
          <w:szCs w:val="24"/>
        </w:rPr>
        <w:t>采取</w:t>
      </w:r>
      <w:r w:rsidRPr="00F3528E">
        <w:rPr>
          <w:rFonts w:hint="eastAsia"/>
          <w:szCs w:val="24"/>
        </w:rPr>
        <w:t>隔</w:t>
      </w:r>
      <w:r w:rsidR="00516C51">
        <w:rPr>
          <w:rFonts w:hint="eastAsia"/>
          <w:szCs w:val="24"/>
        </w:rPr>
        <w:t>音措施</w:t>
      </w:r>
      <w:r w:rsidRPr="00F3528E">
        <w:rPr>
          <w:rFonts w:hint="eastAsia"/>
          <w:szCs w:val="24"/>
        </w:rPr>
        <w:t>。</w:t>
      </w:r>
    </w:p>
    <w:p w:rsidR="00794DA2" w:rsidRPr="00F3528E" w:rsidRDefault="00794DA2" w:rsidP="00794DA2">
      <w:pPr>
        <w:rPr>
          <w:szCs w:val="24"/>
        </w:rPr>
      </w:pPr>
      <w:r w:rsidRPr="00F3528E">
        <w:rPr>
          <w:rFonts w:hint="eastAsia"/>
          <w:szCs w:val="24"/>
        </w:rPr>
        <w:t>10.</w:t>
      </w:r>
      <w:r w:rsidR="00516C51">
        <w:rPr>
          <w:rFonts w:hint="eastAsia"/>
          <w:szCs w:val="24"/>
        </w:rPr>
        <w:t>2</w:t>
      </w:r>
      <w:r w:rsidRPr="00F3528E">
        <w:rPr>
          <w:rFonts w:hint="eastAsia"/>
          <w:szCs w:val="24"/>
        </w:rPr>
        <w:t xml:space="preserve">.5 </w:t>
      </w:r>
      <w:r w:rsidR="00516C51">
        <w:rPr>
          <w:rFonts w:hint="eastAsia"/>
          <w:szCs w:val="24"/>
        </w:rPr>
        <w:t>管道系统内应监控放射性装置和设备。</w:t>
      </w:r>
      <w:r w:rsidR="00516C51" w:rsidRPr="00F3528E">
        <w:rPr>
          <w:szCs w:val="24"/>
        </w:rPr>
        <w:t xml:space="preserve"> </w:t>
      </w:r>
    </w:p>
    <w:p w:rsidR="00794DA2" w:rsidRPr="00DF5E04" w:rsidRDefault="00794DA2" w:rsidP="00794DA2">
      <w:pPr>
        <w:pStyle w:val="2"/>
        <w:rPr>
          <w:szCs w:val="24"/>
        </w:rPr>
      </w:pPr>
      <w:bookmarkStart w:id="54" w:name="_Toc3462348"/>
      <w:r w:rsidRPr="00DF5E04">
        <w:rPr>
          <w:rFonts w:hint="eastAsia"/>
          <w:szCs w:val="24"/>
        </w:rPr>
        <w:t>10.</w:t>
      </w:r>
      <w:r w:rsidR="00B6655C">
        <w:rPr>
          <w:rFonts w:hint="eastAsia"/>
          <w:szCs w:val="24"/>
        </w:rPr>
        <w:t>3</w:t>
      </w:r>
      <w:r w:rsidRPr="00DF5E04">
        <w:rPr>
          <w:rFonts w:hint="eastAsia"/>
          <w:szCs w:val="24"/>
        </w:rPr>
        <w:t xml:space="preserve"> </w:t>
      </w:r>
      <w:r w:rsidRPr="00DF5E04">
        <w:rPr>
          <w:rFonts w:hint="eastAsia"/>
          <w:szCs w:val="24"/>
        </w:rPr>
        <w:t>节能</w:t>
      </w:r>
      <w:bookmarkEnd w:id="54"/>
    </w:p>
    <w:p w:rsidR="00794DA2" w:rsidRPr="00F3528E" w:rsidRDefault="00794DA2" w:rsidP="00794DA2">
      <w:pPr>
        <w:rPr>
          <w:szCs w:val="24"/>
        </w:rPr>
      </w:pPr>
      <w:r w:rsidRPr="00F3528E">
        <w:rPr>
          <w:rFonts w:hint="eastAsia"/>
          <w:szCs w:val="24"/>
        </w:rPr>
        <w:t>10.</w:t>
      </w:r>
      <w:r w:rsidR="00B6655C">
        <w:rPr>
          <w:rFonts w:hint="eastAsia"/>
          <w:szCs w:val="24"/>
        </w:rPr>
        <w:t>3</w:t>
      </w:r>
      <w:r w:rsidRPr="00F3528E">
        <w:rPr>
          <w:rFonts w:hint="eastAsia"/>
          <w:szCs w:val="24"/>
        </w:rPr>
        <w:t>.1</w:t>
      </w:r>
      <w:r w:rsidR="00A32917">
        <w:rPr>
          <w:rFonts w:hint="eastAsia"/>
          <w:szCs w:val="24"/>
        </w:rPr>
        <w:t>浆体管道</w:t>
      </w:r>
      <w:r w:rsidR="00D63B79">
        <w:rPr>
          <w:rFonts w:hint="eastAsia"/>
          <w:szCs w:val="24"/>
        </w:rPr>
        <w:t>输送工艺</w:t>
      </w:r>
      <w:r w:rsidR="00DA371D">
        <w:rPr>
          <w:rFonts w:hint="eastAsia"/>
          <w:szCs w:val="24"/>
        </w:rPr>
        <w:t>流程</w:t>
      </w:r>
      <w:r w:rsidR="00D63B79">
        <w:rPr>
          <w:rFonts w:hint="eastAsia"/>
          <w:szCs w:val="24"/>
        </w:rPr>
        <w:t>宜</w:t>
      </w:r>
      <w:r w:rsidRPr="00F3528E">
        <w:rPr>
          <w:rFonts w:hint="eastAsia"/>
          <w:szCs w:val="24"/>
        </w:rPr>
        <w:t>简化。</w:t>
      </w:r>
    </w:p>
    <w:p w:rsidR="00794DA2" w:rsidRPr="00F3528E" w:rsidRDefault="00794DA2" w:rsidP="00794DA2">
      <w:pPr>
        <w:rPr>
          <w:szCs w:val="24"/>
        </w:rPr>
      </w:pPr>
      <w:r w:rsidRPr="00F3528E">
        <w:rPr>
          <w:rFonts w:hint="eastAsia"/>
          <w:szCs w:val="24"/>
        </w:rPr>
        <w:t>10.</w:t>
      </w:r>
      <w:r w:rsidR="00B6655C">
        <w:rPr>
          <w:rFonts w:hint="eastAsia"/>
          <w:szCs w:val="24"/>
        </w:rPr>
        <w:t>3</w:t>
      </w:r>
      <w:r w:rsidRPr="00F3528E">
        <w:rPr>
          <w:rFonts w:hint="eastAsia"/>
          <w:szCs w:val="24"/>
        </w:rPr>
        <w:t>.2</w:t>
      </w:r>
      <w:r w:rsidRPr="00F3528E">
        <w:rPr>
          <w:rFonts w:hint="eastAsia"/>
          <w:szCs w:val="24"/>
        </w:rPr>
        <w:t>设备、管道应选用节能型产品。</w:t>
      </w:r>
    </w:p>
    <w:p w:rsidR="00794DA2" w:rsidRPr="00F3528E" w:rsidRDefault="00794DA2" w:rsidP="00794DA2">
      <w:pPr>
        <w:rPr>
          <w:szCs w:val="24"/>
        </w:rPr>
      </w:pPr>
      <w:r w:rsidRPr="00F3528E">
        <w:rPr>
          <w:rFonts w:hint="eastAsia"/>
          <w:szCs w:val="24"/>
        </w:rPr>
        <w:t>10.</w:t>
      </w:r>
      <w:r w:rsidR="00B6655C">
        <w:rPr>
          <w:rFonts w:hint="eastAsia"/>
          <w:szCs w:val="24"/>
        </w:rPr>
        <w:t>3</w:t>
      </w:r>
      <w:r w:rsidRPr="00F3528E">
        <w:rPr>
          <w:rFonts w:hint="eastAsia"/>
          <w:szCs w:val="24"/>
        </w:rPr>
        <w:t xml:space="preserve">.3 </w:t>
      </w:r>
      <w:r w:rsidRPr="00F3528E">
        <w:rPr>
          <w:rFonts w:hint="eastAsia"/>
          <w:szCs w:val="24"/>
        </w:rPr>
        <w:t>主输送泵</w:t>
      </w:r>
      <w:r w:rsidR="00E7667A">
        <w:rPr>
          <w:rFonts w:hint="eastAsia"/>
          <w:szCs w:val="24"/>
        </w:rPr>
        <w:t>宜</w:t>
      </w:r>
      <w:r w:rsidRPr="00F3528E">
        <w:rPr>
          <w:rFonts w:hint="eastAsia"/>
          <w:szCs w:val="24"/>
        </w:rPr>
        <w:t>采用变频调速。</w:t>
      </w:r>
    </w:p>
    <w:p w:rsidR="001C0A55" w:rsidRDefault="00794DA2">
      <w:pPr>
        <w:pStyle w:val="1"/>
        <w:rPr>
          <w:kern w:val="0"/>
        </w:rPr>
      </w:pPr>
      <w:bookmarkStart w:id="55" w:name="_Toc3462349"/>
      <w:r w:rsidRPr="00F3528E">
        <w:rPr>
          <w:kern w:val="0"/>
        </w:rPr>
        <w:lastRenderedPageBreak/>
        <w:t xml:space="preserve">11 </w:t>
      </w:r>
      <w:r w:rsidRPr="00F3528E">
        <w:rPr>
          <w:rFonts w:hint="eastAsia"/>
          <w:kern w:val="0"/>
        </w:rPr>
        <w:t>配套设施</w:t>
      </w:r>
      <w:bookmarkEnd w:id="55"/>
    </w:p>
    <w:p w:rsidR="00794DA2" w:rsidRPr="00DF5E04" w:rsidRDefault="00794DA2" w:rsidP="00794DA2">
      <w:pPr>
        <w:pStyle w:val="2"/>
        <w:rPr>
          <w:szCs w:val="24"/>
        </w:rPr>
      </w:pPr>
      <w:bookmarkStart w:id="56" w:name="_Toc3462350"/>
      <w:r w:rsidRPr="00DF5E04">
        <w:rPr>
          <w:szCs w:val="24"/>
        </w:rPr>
        <w:t xml:space="preserve">11.1 </w:t>
      </w:r>
      <w:r w:rsidRPr="00DF5E04">
        <w:rPr>
          <w:rFonts w:hint="eastAsia"/>
          <w:szCs w:val="24"/>
        </w:rPr>
        <w:t>一般规定</w:t>
      </w:r>
      <w:bookmarkEnd w:id="56"/>
    </w:p>
    <w:p w:rsidR="00794DA2" w:rsidRPr="00F3528E" w:rsidRDefault="00794DA2" w:rsidP="00794DA2">
      <w:pPr>
        <w:rPr>
          <w:kern w:val="0"/>
          <w:szCs w:val="24"/>
        </w:rPr>
      </w:pPr>
      <w:r w:rsidRPr="00F3528E">
        <w:rPr>
          <w:kern w:val="0"/>
          <w:szCs w:val="24"/>
        </w:rPr>
        <w:t xml:space="preserve">11.1.1 </w:t>
      </w:r>
      <w:r w:rsidRPr="00F3528E">
        <w:rPr>
          <w:rFonts w:hint="eastAsia"/>
          <w:kern w:val="0"/>
          <w:szCs w:val="24"/>
        </w:rPr>
        <w:t>浆体管道的配套设施</w:t>
      </w:r>
      <w:r w:rsidR="00B53723">
        <w:rPr>
          <w:rFonts w:hint="eastAsia"/>
          <w:kern w:val="0"/>
          <w:szCs w:val="24"/>
        </w:rPr>
        <w:t>宜与所服务的主体工程</w:t>
      </w:r>
      <w:r w:rsidRPr="00F3528E">
        <w:rPr>
          <w:rFonts w:hint="eastAsia"/>
          <w:kern w:val="0"/>
          <w:szCs w:val="24"/>
        </w:rPr>
        <w:t>统一设置。</w:t>
      </w:r>
    </w:p>
    <w:p w:rsidR="00794DA2" w:rsidRPr="00F3528E" w:rsidRDefault="00794DA2" w:rsidP="00794DA2">
      <w:pPr>
        <w:rPr>
          <w:kern w:val="0"/>
          <w:szCs w:val="24"/>
        </w:rPr>
      </w:pPr>
      <w:r w:rsidRPr="00F3528E">
        <w:rPr>
          <w:kern w:val="0"/>
          <w:szCs w:val="24"/>
        </w:rPr>
        <w:t>11.1.2</w:t>
      </w:r>
      <w:r w:rsidRPr="00F3528E">
        <w:rPr>
          <w:rFonts w:hint="eastAsia"/>
          <w:kern w:val="0"/>
          <w:szCs w:val="24"/>
        </w:rPr>
        <w:t>配套设施</w:t>
      </w:r>
      <w:r w:rsidR="00B53723">
        <w:rPr>
          <w:rFonts w:hint="eastAsia"/>
          <w:kern w:val="0"/>
          <w:szCs w:val="24"/>
        </w:rPr>
        <w:t>的设计规模</w:t>
      </w:r>
      <w:r w:rsidRPr="00F3528E">
        <w:rPr>
          <w:rFonts w:hint="eastAsia"/>
          <w:kern w:val="0"/>
          <w:szCs w:val="24"/>
        </w:rPr>
        <w:t>应与管道输送工艺相适应。</w:t>
      </w:r>
    </w:p>
    <w:p w:rsidR="00794DA2" w:rsidRPr="00F3528E" w:rsidRDefault="00794DA2" w:rsidP="00794DA2">
      <w:pPr>
        <w:rPr>
          <w:kern w:val="0"/>
          <w:szCs w:val="24"/>
        </w:rPr>
      </w:pPr>
      <w:r w:rsidRPr="00F3528E">
        <w:rPr>
          <w:kern w:val="0"/>
          <w:szCs w:val="24"/>
        </w:rPr>
        <w:t>11.1.3</w:t>
      </w:r>
      <w:r w:rsidRPr="00F3528E">
        <w:rPr>
          <w:rFonts w:hint="eastAsia"/>
          <w:kern w:val="0"/>
          <w:szCs w:val="24"/>
        </w:rPr>
        <w:t>配套设施除应满足工艺要求外，尚应符合</w:t>
      </w:r>
      <w:r w:rsidR="00B53723" w:rsidRPr="00F3528E">
        <w:rPr>
          <w:rFonts w:hint="eastAsia"/>
          <w:kern w:val="0"/>
          <w:szCs w:val="24"/>
        </w:rPr>
        <w:t>国家</w:t>
      </w:r>
      <w:r w:rsidRPr="00F3528E">
        <w:rPr>
          <w:rFonts w:hint="eastAsia"/>
          <w:kern w:val="0"/>
          <w:szCs w:val="24"/>
        </w:rPr>
        <w:t>现行相关规定。</w:t>
      </w:r>
    </w:p>
    <w:p w:rsidR="00794DA2" w:rsidRPr="00DF5E04" w:rsidRDefault="00794DA2" w:rsidP="00794DA2">
      <w:pPr>
        <w:pStyle w:val="2"/>
        <w:rPr>
          <w:szCs w:val="24"/>
        </w:rPr>
      </w:pPr>
      <w:bookmarkStart w:id="57" w:name="_Toc3462351"/>
      <w:r w:rsidRPr="00DF5E04">
        <w:rPr>
          <w:rFonts w:hint="eastAsia"/>
          <w:szCs w:val="24"/>
        </w:rPr>
        <w:t>11</w:t>
      </w:r>
      <w:r w:rsidRPr="00DF5E04">
        <w:rPr>
          <w:szCs w:val="24"/>
        </w:rPr>
        <w:t>.</w:t>
      </w:r>
      <w:r w:rsidRPr="00DF5E04">
        <w:rPr>
          <w:rFonts w:hint="eastAsia"/>
          <w:szCs w:val="24"/>
        </w:rPr>
        <w:t>2</w:t>
      </w:r>
      <w:r w:rsidRPr="00DF5E04">
        <w:rPr>
          <w:szCs w:val="24"/>
        </w:rPr>
        <w:t xml:space="preserve"> </w:t>
      </w:r>
      <w:r w:rsidRPr="00DF5E04">
        <w:rPr>
          <w:rFonts w:hint="eastAsia"/>
          <w:szCs w:val="24"/>
        </w:rPr>
        <w:t>总图与道路</w:t>
      </w:r>
      <w:bookmarkEnd w:id="57"/>
    </w:p>
    <w:p w:rsidR="00794DA2" w:rsidRPr="00F3528E" w:rsidRDefault="00794DA2" w:rsidP="00794DA2">
      <w:pPr>
        <w:rPr>
          <w:kern w:val="0"/>
          <w:szCs w:val="24"/>
        </w:rPr>
      </w:pPr>
      <w:r w:rsidRPr="00F3528E">
        <w:rPr>
          <w:rFonts w:hint="eastAsia"/>
          <w:kern w:val="0"/>
          <w:szCs w:val="24"/>
        </w:rPr>
        <w:t>11.2.</w:t>
      </w:r>
      <w:r w:rsidRPr="00F3528E">
        <w:rPr>
          <w:kern w:val="0"/>
          <w:szCs w:val="24"/>
        </w:rPr>
        <w:t xml:space="preserve">1 </w:t>
      </w:r>
      <w:r w:rsidRPr="00F3528E">
        <w:rPr>
          <w:rFonts w:hint="eastAsia"/>
          <w:kern w:val="0"/>
          <w:szCs w:val="24"/>
        </w:rPr>
        <w:t>站址</w:t>
      </w:r>
      <w:r w:rsidR="00B53723">
        <w:rPr>
          <w:rFonts w:hint="eastAsia"/>
          <w:kern w:val="0"/>
          <w:szCs w:val="24"/>
        </w:rPr>
        <w:t>选择及</w:t>
      </w:r>
      <w:r w:rsidRPr="00F3528E">
        <w:rPr>
          <w:rFonts w:hint="eastAsia"/>
          <w:kern w:val="0"/>
          <w:szCs w:val="24"/>
        </w:rPr>
        <w:t>总图布置应满足浆体管道输送工艺流程和管理的要求</w:t>
      </w:r>
      <w:r w:rsidR="00B53723">
        <w:rPr>
          <w:rFonts w:hint="eastAsia"/>
          <w:kern w:val="0"/>
          <w:szCs w:val="24"/>
        </w:rPr>
        <w:t>，</w:t>
      </w:r>
      <w:r w:rsidRPr="00F3528E">
        <w:rPr>
          <w:rFonts w:hint="eastAsia"/>
          <w:kern w:val="0"/>
          <w:szCs w:val="24"/>
        </w:rPr>
        <w:t>布置紧凑</w:t>
      </w:r>
      <w:r w:rsidR="00B53723">
        <w:rPr>
          <w:rFonts w:hint="eastAsia"/>
          <w:kern w:val="0"/>
          <w:szCs w:val="24"/>
        </w:rPr>
        <w:t>、</w:t>
      </w:r>
      <w:r w:rsidRPr="00F3528E">
        <w:rPr>
          <w:rFonts w:hint="eastAsia"/>
          <w:kern w:val="0"/>
          <w:szCs w:val="24"/>
        </w:rPr>
        <w:t>减少占地。</w:t>
      </w:r>
    </w:p>
    <w:p w:rsidR="00794DA2" w:rsidRPr="00F3528E" w:rsidRDefault="00794DA2" w:rsidP="00794DA2">
      <w:pPr>
        <w:rPr>
          <w:kern w:val="0"/>
          <w:szCs w:val="24"/>
        </w:rPr>
      </w:pPr>
      <w:r w:rsidRPr="00F3528E">
        <w:rPr>
          <w:rFonts w:hint="eastAsia"/>
          <w:kern w:val="0"/>
          <w:szCs w:val="24"/>
        </w:rPr>
        <w:t>11</w:t>
      </w:r>
      <w:r w:rsidRPr="00F3528E">
        <w:rPr>
          <w:kern w:val="0"/>
          <w:szCs w:val="24"/>
        </w:rPr>
        <w:t>.</w:t>
      </w:r>
      <w:r w:rsidRPr="00F3528E">
        <w:rPr>
          <w:rFonts w:hint="eastAsia"/>
          <w:kern w:val="0"/>
          <w:szCs w:val="24"/>
        </w:rPr>
        <w:t>2</w:t>
      </w:r>
      <w:r w:rsidRPr="00F3528E">
        <w:rPr>
          <w:kern w:val="0"/>
          <w:szCs w:val="24"/>
        </w:rPr>
        <w:t>.</w:t>
      </w:r>
      <w:r w:rsidR="00B53723">
        <w:rPr>
          <w:rFonts w:hint="eastAsia"/>
          <w:kern w:val="0"/>
          <w:szCs w:val="24"/>
        </w:rPr>
        <w:t>2</w:t>
      </w:r>
      <w:r w:rsidRPr="00F3528E">
        <w:rPr>
          <w:kern w:val="0"/>
          <w:szCs w:val="24"/>
        </w:rPr>
        <w:t xml:space="preserve"> </w:t>
      </w:r>
      <w:r w:rsidRPr="00F3528E">
        <w:rPr>
          <w:rFonts w:hint="eastAsia"/>
          <w:kern w:val="0"/>
          <w:szCs w:val="24"/>
        </w:rPr>
        <w:t>站区内各建筑物间应满足防火间距以及设备运输和管线布置的要求。</w:t>
      </w:r>
    </w:p>
    <w:p w:rsidR="00794DA2" w:rsidRPr="00F3528E" w:rsidRDefault="00794DA2" w:rsidP="00794DA2">
      <w:pPr>
        <w:rPr>
          <w:kern w:val="0"/>
          <w:szCs w:val="24"/>
        </w:rPr>
      </w:pPr>
      <w:r w:rsidRPr="00F3528E">
        <w:rPr>
          <w:rFonts w:hint="eastAsia"/>
          <w:kern w:val="0"/>
          <w:szCs w:val="24"/>
        </w:rPr>
        <w:t>11</w:t>
      </w:r>
      <w:r w:rsidRPr="00F3528E">
        <w:rPr>
          <w:kern w:val="0"/>
          <w:szCs w:val="24"/>
        </w:rPr>
        <w:t>.</w:t>
      </w:r>
      <w:r w:rsidRPr="00F3528E">
        <w:rPr>
          <w:rFonts w:hint="eastAsia"/>
          <w:kern w:val="0"/>
          <w:szCs w:val="24"/>
        </w:rPr>
        <w:t>2</w:t>
      </w:r>
      <w:r w:rsidRPr="00F3528E">
        <w:rPr>
          <w:kern w:val="0"/>
          <w:szCs w:val="24"/>
        </w:rPr>
        <w:t>.</w:t>
      </w:r>
      <w:r w:rsidR="00B53723">
        <w:rPr>
          <w:rFonts w:hint="eastAsia"/>
          <w:kern w:val="0"/>
          <w:szCs w:val="24"/>
        </w:rPr>
        <w:t>3</w:t>
      </w:r>
      <w:r w:rsidRPr="00F3528E">
        <w:rPr>
          <w:rFonts w:hint="eastAsia"/>
          <w:kern w:val="0"/>
          <w:szCs w:val="24"/>
        </w:rPr>
        <w:t>站外管线生产监测和维护抢修的道路</w:t>
      </w:r>
      <w:r>
        <w:rPr>
          <w:rFonts w:hint="eastAsia"/>
          <w:kern w:val="0"/>
          <w:szCs w:val="24"/>
        </w:rPr>
        <w:t>应</w:t>
      </w:r>
      <w:r w:rsidRPr="00F3528E">
        <w:rPr>
          <w:rFonts w:hint="eastAsia"/>
          <w:kern w:val="0"/>
          <w:szCs w:val="24"/>
        </w:rPr>
        <w:t>利用地区现有道路。</w:t>
      </w:r>
      <w:r w:rsidR="00534A90">
        <w:rPr>
          <w:rFonts w:hint="eastAsia"/>
          <w:kern w:val="0"/>
          <w:szCs w:val="24"/>
        </w:rPr>
        <w:t>新建道路</w:t>
      </w:r>
      <w:r w:rsidRPr="00F3528E">
        <w:rPr>
          <w:rFonts w:hint="eastAsia"/>
          <w:kern w:val="0"/>
          <w:szCs w:val="24"/>
        </w:rPr>
        <w:t>不宜低于四级厂外道路。站内道路宜采用中级路面。</w:t>
      </w:r>
    </w:p>
    <w:p w:rsidR="00794DA2" w:rsidRPr="00DF5E04" w:rsidRDefault="00794DA2" w:rsidP="00794DA2">
      <w:pPr>
        <w:pStyle w:val="2"/>
        <w:rPr>
          <w:szCs w:val="24"/>
        </w:rPr>
      </w:pPr>
      <w:bookmarkStart w:id="58" w:name="_Toc3462352"/>
      <w:r w:rsidRPr="00DF5E04">
        <w:rPr>
          <w:szCs w:val="24"/>
        </w:rPr>
        <w:t>11.</w:t>
      </w:r>
      <w:r>
        <w:rPr>
          <w:rFonts w:hint="eastAsia"/>
          <w:szCs w:val="24"/>
        </w:rPr>
        <w:t>3</w:t>
      </w:r>
      <w:r w:rsidRPr="00DF5E04">
        <w:rPr>
          <w:szCs w:val="24"/>
        </w:rPr>
        <w:t xml:space="preserve"> </w:t>
      </w:r>
      <w:r w:rsidRPr="00DF5E04">
        <w:rPr>
          <w:rFonts w:hint="eastAsia"/>
          <w:szCs w:val="24"/>
        </w:rPr>
        <w:t>土建</w:t>
      </w:r>
      <w:bookmarkEnd w:id="58"/>
    </w:p>
    <w:p w:rsidR="00AF63B4" w:rsidRDefault="00794DA2" w:rsidP="00794DA2">
      <w:pPr>
        <w:rPr>
          <w:kern w:val="0"/>
          <w:szCs w:val="24"/>
        </w:rPr>
      </w:pPr>
      <w:r w:rsidRPr="00F3528E">
        <w:rPr>
          <w:kern w:val="0"/>
          <w:szCs w:val="24"/>
        </w:rPr>
        <w:t>11.</w:t>
      </w:r>
      <w:r>
        <w:rPr>
          <w:rFonts w:hint="eastAsia"/>
          <w:kern w:val="0"/>
          <w:szCs w:val="24"/>
        </w:rPr>
        <w:t>3</w:t>
      </w:r>
      <w:r w:rsidRPr="00F3528E">
        <w:rPr>
          <w:kern w:val="0"/>
          <w:szCs w:val="24"/>
        </w:rPr>
        <w:t>.</w:t>
      </w:r>
      <w:r w:rsidR="00AF63B4">
        <w:rPr>
          <w:rFonts w:hint="eastAsia"/>
          <w:kern w:val="0"/>
          <w:szCs w:val="24"/>
        </w:rPr>
        <w:t>1</w:t>
      </w:r>
      <w:r w:rsidRPr="00F3528E">
        <w:rPr>
          <w:kern w:val="0"/>
          <w:szCs w:val="24"/>
        </w:rPr>
        <w:t xml:space="preserve"> </w:t>
      </w:r>
      <w:r w:rsidR="00AF63B4">
        <w:rPr>
          <w:rFonts w:hint="eastAsia"/>
          <w:kern w:val="0"/>
          <w:szCs w:val="24"/>
        </w:rPr>
        <w:t>土建工程应满足</w:t>
      </w:r>
      <w:r w:rsidR="00713B67">
        <w:rPr>
          <w:rFonts w:hint="eastAsia"/>
          <w:kern w:val="0"/>
          <w:szCs w:val="24"/>
        </w:rPr>
        <w:t>管道</w:t>
      </w:r>
      <w:r w:rsidR="00AF63B4">
        <w:rPr>
          <w:rFonts w:hint="eastAsia"/>
          <w:kern w:val="0"/>
          <w:szCs w:val="24"/>
        </w:rPr>
        <w:t>输送工艺的要求。</w:t>
      </w:r>
    </w:p>
    <w:p w:rsidR="00794DA2" w:rsidRPr="00F3528E" w:rsidRDefault="00AF63B4" w:rsidP="00794DA2">
      <w:pPr>
        <w:rPr>
          <w:kern w:val="0"/>
          <w:szCs w:val="24"/>
        </w:rPr>
      </w:pPr>
      <w:r w:rsidRPr="00F3528E">
        <w:rPr>
          <w:kern w:val="0"/>
          <w:szCs w:val="24"/>
        </w:rPr>
        <w:t>11.</w:t>
      </w:r>
      <w:r>
        <w:rPr>
          <w:rFonts w:hint="eastAsia"/>
          <w:kern w:val="0"/>
          <w:szCs w:val="24"/>
        </w:rPr>
        <w:t>3</w:t>
      </w:r>
      <w:r w:rsidRPr="00F3528E">
        <w:rPr>
          <w:kern w:val="0"/>
          <w:szCs w:val="24"/>
        </w:rPr>
        <w:t>.</w:t>
      </w:r>
      <w:r>
        <w:rPr>
          <w:rFonts w:hint="eastAsia"/>
          <w:kern w:val="0"/>
          <w:szCs w:val="24"/>
        </w:rPr>
        <w:t>2</w:t>
      </w:r>
      <w:r w:rsidR="008A07A1">
        <w:rPr>
          <w:rFonts w:hint="eastAsia"/>
          <w:kern w:val="0"/>
          <w:szCs w:val="24"/>
        </w:rPr>
        <w:t xml:space="preserve"> </w:t>
      </w:r>
      <w:r w:rsidR="00794DA2" w:rsidRPr="00F3528E">
        <w:rPr>
          <w:rFonts w:hint="eastAsia"/>
          <w:kern w:val="0"/>
          <w:szCs w:val="24"/>
        </w:rPr>
        <w:t>建筑抗震应按相关规定设防。大功率机泵应考虑减震和消声等措施。</w:t>
      </w:r>
    </w:p>
    <w:p w:rsidR="00794DA2" w:rsidRPr="00F3528E" w:rsidRDefault="00794DA2" w:rsidP="00794DA2">
      <w:pPr>
        <w:rPr>
          <w:kern w:val="0"/>
          <w:szCs w:val="24"/>
        </w:rPr>
      </w:pPr>
      <w:r w:rsidRPr="00F3528E">
        <w:rPr>
          <w:kern w:val="0"/>
          <w:szCs w:val="24"/>
        </w:rPr>
        <w:t>11.</w:t>
      </w:r>
      <w:r>
        <w:rPr>
          <w:rFonts w:hint="eastAsia"/>
          <w:kern w:val="0"/>
          <w:szCs w:val="24"/>
        </w:rPr>
        <w:t>3</w:t>
      </w:r>
      <w:r w:rsidRPr="00F3528E">
        <w:rPr>
          <w:kern w:val="0"/>
          <w:szCs w:val="24"/>
        </w:rPr>
        <w:t>.</w:t>
      </w:r>
      <w:r w:rsidR="00AF63B4">
        <w:rPr>
          <w:rFonts w:hint="eastAsia"/>
          <w:kern w:val="0"/>
          <w:szCs w:val="24"/>
        </w:rPr>
        <w:t>3</w:t>
      </w:r>
      <w:r w:rsidRPr="00F3528E">
        <w:rPr>
          <w:kern w:val="0"/>
          <w:szCs w:val="24"/>
        </w:rPr>
        <w:t xml:space="preserve"> </w:t>
      </w:r>
      <w:r w:rsidRPr="00F3528E">
        <w:rPr>
          <w:rFonts w:hint="eastAsia"/>
          <w:kern w:val="0"/>
          <w:szCs w:val="24"/>
        </w:rPr>
        <w:t>大型跨越工程</w:t>
      </w:r>
      <w:r w:rsidR="00AF63B4">
        <w:rPr>
          <w:rFonts w:hint="eastAsia"/>
          <w:kern w:val="0"/>
          <w:szCs w:val="24"/>
        </w:rPr>
        <w:t>宜采用悬缆管、斜拉管、悬索管桥和其他形式管桥</w:t>
      </w:r>
      <w:r w:rsidRPr="00F3528E">
        <w:rPr>
          <w:rFonts w:hint="eastAsia"/>
          <w:kern w:val="0"/>
          <w:szCs w:val="24"/>
        </w:rPr>
        <w:t>；中型跨越工程</w:t>
      </w:r>
      <w:r w:rsidR="00AF63B4">
        <w:rPr>
          <w:rFonts w:hint="eastAsia"/>
          <w:kern w:val="0"/>
          <w:szCs w:val="24"/>
        </w:rPr>
        <w:t>宜采用拱管、轻型托架与桁架管桥</w:t>
      </w:r>
      <w:r w:rsidRPr="00F3528E">
        <w:rPr>
          <w:rFonts w:hint="eastAsia"/>
          <w:kern w:val="0"/>
          <w:szCs w:val="24"/>
        </w:rPr>
        <w:t>；小型跨越工程</w:t>
      </w:r>
      <w:r w:rsidR="00AF63B4">
        <w:rPr>
          <w:rFonts w:hint="eastAsia"/>
          <w:kern w:val="0"/>
          <w:szCs w:val="24"/>
        </w:rPr>
        <w:t>宜采用梁式管、拱管、八字刚架式与复壁管</w:t>
      </w:r>
      <w:r w:rsidRPr="00F3528E">
        <w:rPr>
          <w:rFonts w:hint="eastAsia"/>
          <w:kern w:val="0"/>
          <w:szCs w:val="24"/>
        </w:rPr>
        <w:t>。</w:t>
      </w:r>
    </w:p>
    <w:p w:rsidR="00794DA2" w:rsidRPr="00DF5E04" w:rsidRDefault="00794DA2" w:rsidP="00794DA2">
      <w:pPr>
        <w:pStyle w:val="2"/>
        <w:rPr>
          <w:szCs w:val="24"/>
        </w:rPr>
      </w:pPr>
      <w:bookmarkStart w:id="59" w:name="_Toc3462353"/>
      <w:r w:rsidRPr="00DF5E04">
        <w:rPr>
          <w:szCs w:val="24"/>
        </w:rPr>
        <w:t>11</w:t>
      </w:r>
      <w:r w:rsidRPr="00DF5E04">
        <w:rPr>
          <w:rFonts w:hint="eastAsia"/>
          <w:szCs w:val="24"/>
        </w:rPr>
        <w:t>.</w:t>
      </w:r>
      <w:r w:rsidRPr="00DF5E04">
        <w:rPr>
          <w:szCs w:val="24"/>
        </w:rPr>
        <w:t xml:space="preserve">4 </w:t>
      </w:r>
      <w:r w:rsidRPr="00DF5E04">
        <w:rPr>
          <w:rFonts w:hint="eastAsia"/>
          <w:szCs w:val="24"/>
        </w:rPr>
        <w:t>给水排水、采暖通风与消防</w:t>
      </w:r>
      <w:bookmarkEnd w:id="59"/>
    </w:p>
    <w:p w:rsidR="00794DA2" w:rsidRPr="00F3528E" w:rsidRDefault="00794DA2" w:rsidP="00794DA2">
      <w:pPr>
        <w:rPr>
          <w:kern w:val="0"/>
          <w:szCs w:val="24"/>
        </w:rPr>
      </w:pPr>
      <w:r w:rsidRPr="00F3528E">
        <w:rPr>
          <w:kern w:val="0"/>
          <w:szCs w:val="24"/>
        </w:rPr>
        <w:t xml:space="preserve">11.4.1 </w:t>
      </w:r>
      <w:r w:rsidRPr="00F3528E">
        <w:rPr>
          <w:rFonts w:hint="eastAsia"/>
          <w:kern w:val="0"/>
          <w:szCs w:val="24"/>
        </w:rPr>
        <w:t>管道系统给水应利用所服务主体工程的给水</w:t>
      </w:r>
      <w:r w:rsidR="0052328D">
        <w:rPr>
          <w:rFonts w:hint="eastAsia"/>
          <w:kern w:val="0"/>
          <w:szCs w:val="24"/>
        </w:rPr>
        <w:t>设施</w:t>
      </w:r>
      <w:r w:rsidRPr="00F3528E">
        <w:rPr>
          <w:rFonts w:hint="eastAsia"/>
          <w:kern w:val="0"/>
          <w:szCs w:val="24"/>
        </w:rPr>
        <w:t>或当地给水</w:t>
      </w:r>
      <w:r w:rsidR="0052328D">
        <w:rPr>
          <w:rFonts w:hint="eastAsia"/>
          <w:kern w:val="0"/>
          <w:szCs w:val="24"/>
        </w:rPr>
        <w:t>设施</w:t>
      </w:r>
      <w:r w:rsidRPr="00F3528E">
        <w:rPr>
          <w:rFonts w:hint="eastAsia"/>
          <w:kern w:val="0"/>
          <w:szCs w:val="24"/>
        </w:rPr>
        <w:t>。无条件时，</w:t>
      </w:r>
      <w:r w:rsidR="0052328D">
        <w:rPr>
          <w:rFonts w:hint="eastAsia"/>
          <w:kern w:val="0"/>
          <w:szCs w:val="24"/>
        </w:rPr>
        <w:t>宜</w:t>
      </w:r>
      <w:r w:rsidRPr="00F3528E">
        <w:rPr>
          <w:rFonts w:hint="eastAsia"/>
          <w:kern w:val="0"/>
          <w:szCs w:val="24"/>
        </w:rPr>
        <w:t>就近自建给水</w:t>
      </w:r>
      <w:r w:rsidR="0052328D">
        <w:rPr>
          <w:rFonts w:hint="eastAsia"/>
          <w:kern w:val="0"/>
          <w:szCs w:val="24"/>
        </w:rPr>
        <w:t>设施</w:t>
      </w:r>
      <w:r w:rsidRPr="00F3528E">
        <w:rPr>
          <w:rFonts w:hint="eastAsia"/>
          <w:kern w:val="0"/>
          <w:szCs w:val="24"/>
        </w:rPr>
        <w:t>。</w:t>
      </w:r>
    </w:p>
    <w:p w:rsidR="00794DA2" w:rsidRPr="00F3528E" w:rsidRDefault="00794DA2" w:rsidP="00794DA2">
      <w:pPr>
        <w:rPr>
          <w:kern w:val="0"/>
          <w:szCs w:val="24"/>
        </w:rPr>
      </w:pPr>
      <w:r w:rsidRPr="00F3528E">
        <w:rPr>
          <w:kern w:val="0"/>
          <w:szCs w:val="24"/>
        </w:rPr>
        <w:lastRenderedPageBreak/>
        <w:t xml:space="preserve">11.4.2 </w:t>
      </w:r>
      <w:r w:rsidR="00F96A6E">
        <w:rPr>
          <w:rFonts w:hint="eastAsia"/>
          <w:kern w:val="0"/>
          <w:szCs w:val="24"/>
        </w:rPr>
        <w:t>浆体</w:t>
      </w:r>
      <w:r w:rsidR="001118B7">
        <w:rPr>
          <w:rFonts w:hint="eastAsia"/>
          <w:kern w:val="0"/>
          <w:szCs w:val="24"/>
        </w:rPr>
        <w:t>管道各泵站宜设置分段冲洗的</w:t>
      </w:r>
      <w:r w:rsidR="00F96A6E">
        <w:rPr>
          <w:rFonts w:hint="eastAsia"/>
          <w:kern w:val="0"/>
          <w:szCs w:val="24"/>
        </w:rPr>
        <w:t>储水池</w:t>
      </w:r>
      <w:r w:rsidR="001118B7">
        <w:rPr>
          <w:rFonts w:hint="eastAsia"/>
          <w:kern w:val="0"/>
          <w:szCs w:val="24"/>
        </w:rPr>
        <w:t>，</w:t>
      </w:r>
      <w:r w:rsidRPr="00F3528E">
        <w:rPr>
          <w:rFonts w:hint="eastAsia"/>
          <w:kern w:val="0"/>
          <w:szCs w:val="24"/>
        </w:rPr>
        <w:t>中间</w:t>
      </w:r>
      <w:r w:rsidR="001118B7">
        <w:rPr>
          <w:rFonts w:hint="eastAsia"/>
          <w:kern w:val="0"/>
          <w:szCs w:val="24"/>
        </w:rPr>
        <w:t>泵</w:t>
      </w:r>
      <w:r w:rsidRPr="00F3528E">
        <w:rPr>
          <w:rFonts w:hint="eastAsia"/>
          <w:kern w:val="0"/>
          <w:szCs w:val="24"/>
        </w:rPr>
        <w:t>站应设置可容纳</w:t>
      </w:r>
      <w:r w:rsidRPr="00F3528E">
        <w:rPr>
          <w:kern w:val="0"/>
          <w:szCs w:val="24"/>
        </w:rPr>
        <w:t>1</w:t>
      </w:r>
      <w:r w:rsidRPr="00F3528E">
        <w:rPr>
          <w:rFonts w:hint="eastAsia"/>
          <w:kern w:val="0"/>
          <w:szCs w:val="24"/>
        </w:rPr>
        <w:t>～</w:t>
      </w:r>
      <w:r w:rsidRPr="00F3528E">
        <w:rPr>
          <w:kern w:val="0"/>
          <w:szCs w:val="24"/>
        </w:rPr>
        <w:t>2</w:t>
      </w:r>
      <w:r w:rsidRPr="00F3528E">
        <w:rPr>
          <w:rFonts w:hint="eastAsia"/>
          <w:kern w:val="0"/>
          <w:szCs w:val="24"/>
        </w:rPr>
        <w:t>倍下一管段冲洗所需水量</w:t>
      </w:r>
      <w:r w:rsidR="00F96A6E">
        <w:rPr>
          <w:rFonts w:hint="eastAsia"/>
          <w:kern w:val="0"/>
          <w:szCs w:val="24"/>
        </w:rPr>
        <w:t>的储水池</w:t>
      </w:r>
      <w:r w:rsidRPr="00F3528E">
        <w:rPr>
          <w:rFonts w:hint="eastAsia"/>
          <w:kern w:val="0"/>
          <w:szCs w:val="24"/>
        </w:rPr>
        <w:t>。</w:t>
      </w:r>
    </w:p>
    <w:p w:rsidR="00794DA2" w:rsidRPr="00F3528E" w:rsidRDefault="00794DA2" w:rsidP="00794DA2">
      <w:pPr>
        <w:rPr>
          <w:kern w:val="0"/>
          <w:szCs w:val="24"/>
        </w:rPr>
      </w:pPr>
      <w:r w:rsidRPr="00F3528E">
        <w:rPr>
          <w:kern w:val="0"/>
          <w:szCs w:val="24"/>
        </w:rPr>
        <w:t>11.4.3</w:t>
      </w:r>
      <w:r w:rsidRPr="00F3528E">
        <w:rPr>
          <w:rFonts w:hint="eastAsia"/>
          <w:kern w:val="0"/>
          <w:szCs w:val="24"/>
        </w:rPr>
        <w:t>设备冷却</w:t>
      </w:r>
      <w:r w:rsidR="001118B7">
        <w:rPr>
          <w:rFonts w:hint="eastAsia"/>
          <w:kern w:val="0"/>
          <w:szCs w:val="24"/>
        </w:rPr>
        <w:t>水应</w:t>
      </w:r>
      <w:r w:rsidRPr="00F3528E">
        <w:rPr>
          <w:rFonts w:hint="eastAsia"/>
          <w:kern w:val="0"/>
          <w:szCs w:val="24"/>
        </w:rPr>
        <w:t>循环使用。循环冷却水系统处理应符合现行国家标准《工业循环冷却水处理设计规范》</w:t>
      </w:r>
      <w:r w:rsidRPr="00F3528E">
        <w:rPr>
          <w:rFonts w:hint="eastAsia"/>
          <w:kern w:val="0"/>
          <w:szCs w:val="24"/>
        </w:rPr>
        <w:t>G</w:t>
      </w:r>
      <w:r w:rsidRPr="00F3528E">
        <w:rPr>
          <w:kern w:val="0"/>
          <w:szCs w:val="24"/>
        </w:rPr>
        <w:t>B/T 50050</w:t>
      </w:r>
      <w:r w:rsidRPr="00F3528E">
        <w:rPr>
          <w:rFonts w:hint="eastAsia"/>
          <w:kern w:val="0"/>
          <w:szCs w:val="24"/>
        </w:rPr>
        <w:t>和《工业循环水冷却设计规范》</w:t>
      </w:r>
      <w:r w:rsidRPr="00F3528E">
        <w:rPr>
          <w:rFonts w:hint="eastAsia"/>
          <w:kern w:val="0"/>
          <w:szCs w:val="24"/>
        </w:rPr>
        <w:t>G</w:t>
      </w:r>
      <w:r w:rsidRPr="00F3528E">
        <w:rPr>
          <w:kern w:val="0"/>
          <w:szCs w:val="24"/>
        </w:rPr>
        <w:t>B/T50102</w:t>
      </w:r>
      <w:r w:rsidRPr="00F3528E">
        <w:rPr>
          <w:rFonts w:hint="eastAsia"/>
          <w:kern w:val="0"/>
          <w:szCs w:val="24"/>
        </w:rPr>
        <w:t>的相关规定。</w:t>
      </w:r>
    </w:p>
    <w:p w:rsidR="00794DA2" w:rsidRPr="00F3528E" w:rsidRDefault="00794DA2" w:rsidP="00794DA2">
      <w:pPr>
        <w:rPr>
          <w:kern w:val="0"/>
          <w:szCs w:val="24"/>
        </w:rPr>
      </w:pPr>
      <w:r w:rsidRPr="00F3528E">
        <w:rPr>
          <w:kern w:val="0"/>
          <w:szCs w:val="24"/>
        </w:rPr>
        <w:t xml:space="preserve">11.4.4 </w:t>
      </w:r>
      <w:r w:rsidRPr="00F3528E">
        <w:rPr>
          <w:rFonts w:hint="eastAsia"/>
          <w:kern w:val="0"/>
          <w:szCs w:val="24"/>
        </w:rPr>
        <w:t>站区污水处理方案</w:t>
      </w:r>
      <w:r w:rsidR="001118B7">
        <w:rPr>
          <w:rFonts w:hint="eastAsia"/>
          <w:kern w:val="0"/>
          <w:szCs w:val="24"/>
        </w:rPr>
        <w:t>应根据污水水质确定处理工艺，处理后宜回用，当排放时应符合现行国家相关标准。</w:t>
      </w:r>
    </w:p>
    <w:p w:rsidR="00794DA2" w:rsidRPr="00F3528E" w:rsidRDefault="00794DA2" w:rsidP="00794DA2">
      <w:pPr>
        <w:rPr>
          <w:kern w:val="0"/>
          <w:szCs w:val="24"/>
        </w:rPr>
      </w:pPr>
      <w:r w:rsidRPr="00F3528E">
        <w:rPr>
          <w:kern w:val="0"/>
          <w:szCs w:val="24"/>
        </w:rPr>
        <w:t xml:space="preserve">11.4.5 </w:t>
      </w:r>
      <w:r w:rsidRPr="00F3528E">
        <w:rPr>
          <w:rFonts w:hint="eastAsia"/>
          <w:kern w:val="0"/>
          <w:szCs w:val="24"/>
        </w:rPr>
        <w:t>站区建筑物的采暖通风和空气调节设计应符合现行国家标准《采暖通风与空气调节设计规范》</w:t>
      </w:r>
      <w:r w:rsidRPr="00F3528E">
        <w:rPr>
          <w:rFonts w:hint="eastAsia"/>
          <w:kern w:val="0"/>
          <w:szCs w:val="24"/>
        </w:rPr>
        <w:t>G</w:t>
      </w:r>
      <w:r w:rsidRPr="00F3528E">
        <w:rPr>
          <w:kern w:val="0"/>
          <w:szCs w:val="24"/>
        </w:rPr>
        <w:t>B 50019</w:t>
      </w:r>
      <w:r w:rsidRPr="00F3528E">
        <w:rPr>
          <w:rFonts w:hint="eastAsia"/>
          <w:kern w:val="0"/>
          <w:szCs w:val="24"/>
        </w:rPr>
        <w:t>和《泵站设计规范》</w:t>
      </w:r>
      <w:r w:rsidRPr="00F3528E">
        <w:rPr>
          <w:rFonts w:hint="eastAsia"/>
          <w:kern w:val="0"/>
          <w:szCs w:val="24"/>
        </w:rPr>
        <w:t>G</w:t>
      </w:r>
      <w:r w:rsidRPr="00F3528E">
        <w:rPr>
          <w:kern w:val="0"/>
          <w:szCs w:val="24"/>
        </w:rPr>
        <w:t>B 50265</w:t>
      </w:r>
      <w:r w:rsidRPr="00F3528E">
        <w:rPr>
          <w:rFonts w:hint="eastAsia"/>
          <w:kern w:val="0"/>
          <w:szCs w:val="24"/>
        </w:rPr>
        <w:t>的相关规定。</w:t>
      </w:r>
    </w:p>
    <w:p w:rsidR="00794DA2" w:rsidRPr="00F3528E" w:rsidRDefault="00794DA2" w:rsidP="00794DA2">
      <w:pPr>
        <w:rPr>
          <w:kern w:val="0"/>
          <w:szCs w:val="24"/>
        </w:rPr>
      </w:pPr>
      <w:r w:rsidRPr="00F3528E">
        <w:rPr>
          <w:kern w:val="0"/>
          <w:szCs w:val="24"/>
        </w:rPr>
        <w:t xml:space="preserve">11.4.6 </w:t>
      </w:r>
      <w:r w:rsidRPr="00F3528E">
        <w:rPr>
          <w:rFonts w:hint="eastAsia"/>
          <w:kern w:val="0"/>
          <w:szCs w:val="24"/>
        </w:rPr>
        <w:t>站区应设置消防设施</w:t>
      </w:r>
      <w:r w:rsidR="002F3F3C">
        <w:rPr>
          <w:rFonts w:hint="eastAsia"/>
          <w:kern w:val="0"/>
          <w:szCs w:val="24"/>
        </w:rPr>
        <w:t>，</w:t>
      </w:r>
      <w:r w:rsidRPr="00F3528E">
        <w:rPr>
          <w:rFonts w:hint="eastAsia"/>
          <w:kern w:val="0"/>
          <w:szCs w:val="24"/>
        </w:rPr>
        <w:t>其设计应符合现行国家标准。</w:t>
      </w:r>
    </w:p>
    <w:p w:rsidR="00794DA2" w:rsidRPr="009847A9" w:rsidRDefault="00794DA2" w:rsidP="00794DA2">
      <w:pPr>
        <w:pStyle w:val="2"/>
        <w:rPr>
          <w:szCs w:val="24"/>
        </w:rPr>
      </w:pPr>
      <w:bookmarkStart w:id="60" w:name="_Toc3462354"/>
      <w:r>
        <w:rPr>
          <w:szCs w:val="24"/>
        </w:rPr>
        <w:t>11.</w:t>
      </w:r>
      <w:r>
        <w:rPr>
          <w:rFonts w:hint="eastAsia"/>
          <w:szCs w:val="24"/>
        </w:rPr>
        <w:t>5</w:t>
      </w:r>
      <w:r>
        <w:rPr>
          <w:szCs w:val="24"/>
        </w:rPr>
        <w:t xml:space="preserve"> </w:t>
      </w:r>
      <w:r>
        <w:rPr>
          <w:rFonts w:hint="eastAsia"/>
          <w:szCs w:val="24"/>
        </w:rPr>
        <w:t>供配电</w:t>
      </w:r>
      <w:bookmarkEnd w:id="60"/>
    </w:p>
    <w:p w:rsidR="00807FC6" w:rsidRPr="00F3528E" w:rsidRDefault="00807FC6" w:rsidP="00807FC6">
      <w:pPr>
        <w:rPr>
          <w:kern w:val="0"/>
          <w:szCs w:val="24"/>
        </w:rPr>
      </w:pPr>
      <w:r w:rsidRPr="00F3528E">
        <w:rPr>
          <w:rFonts w:hint="eastAsia"/>
          <w:kern w:val="0"/>
          <w:szCs w:val="24"/>
        </w:rPr>
        <w:t>11</w:t>
      </w:r>
      <w:r w:rsidRPr="00F3528E">
        <w:rPr>
          <w:kern w:val="0"/>
          <w:szCs w:val="24"/>
        </w:rPr>
        <w:t>.</w:t>
      </w:r>
      <w:r>
        <w:rPr>
          <w:rFonts w:hint="eastAsia"/>
          <w:kern w:val="0"/>
          <w:szCs w:val="24"/>
        </w:rPr>
        <w:t>5</w:t>
      </w:r>
      <w:r w:rsidRPr="00F3528E">
        <w:rPr>
          <w:kern w:val="0"/>
          <w:szCs w:val="24"/>
        </w:rPr>
        <w:t>.</w:t>
      </w:r>
      <w:r>
        <w:rPr>
          <w:rFonts w:hint="eastAsia"/>
          <w:kern w:val="0"/>
          <w:szCs w:val="24"/>
        </w:rPr>
        <w:t>1</w:t>
      </w:r>
      <w:r w:rsidRPr="00F3528E">
        <w:rPr>
          <w:rFonts w:hint="eastAsia"/>
          <w:kern w:val="0"/>
          <w:szCs w:val="24"/>
        </w:rPr>
        <w:t xml:space="preserve"> </w:t>
      </w:r>
      <w:r w:rsidRPr="00F3528E">
        <w:rPr>
          <w:rFonts w:hint="eastAsia"/>
          <w:kern w:val="0"/>
          <w:szCs w:val="24"/>
        </w:rPr>
        <w:t>首</w:t>
      </w:r>
      <w:r>
        <w:rPr>
          <w:rFonts w:hint="eastAsia"/>
          <w:kern w:val="0"/>
          <w:szCs w:val="24"/>
        </w:rPr>
        <w:t>端</w:t>
      </w:r>
      <w:r w:rsidRPr="00F3528E">
        <w:rPr>
          <w:rFonts w:hint="eastAsia"/>
          <w:kern w:val="0"/>
          <w:szCs w:val="24"/>
        </w:rPr>
        <w:t>、</w:t>
      </w:r>
      <w:r>
        <w:rPr>
          <w:rFonts w:hint="eastAsia"/>
          <w:kern w:val="0"/>
          <w:szCs w:val="24"/>
        </w:rPr>
        <w:t>中间</w:t>
      </w:r>
      <w:r w:rsidRPr="00F3528E">
        <w:rPr>
          <w:rFonts w:hint="eastAsia"/>
          <w:kern w:val="0"/>
          <w:szCs w:val="24"/>
        </w:rPr>
        <w:t>泵站、阀站及终</w:t>
      </w:r>
      <w:r>
        <w:rPr>
          <w:rFonts w:hint="eastAsia"/>
          <w:kern w:val="0"/>
          <w:szCs w:val="24"/>
        </w:rPr>
        <w:t>端</w:t>
      </w:r>
      <w:r w:rsidRPr="00F3528E">
        <w:rPr>
          <w:rFonts w:hint="eastAsia"/>
          <w:kern w:val="0"/>
          <w:szCs w:val="24"/>
        </w:rPr>
        <w:t>供电电源的可靠性应与所服务的部门或主体工程中供给输送物料的主要车间的电源可靠性相同。应设保安电源或不间断电源</w:t>
      </w:r>
      <w:r w:rsidRPr="00F3528E">
        <w:rPr>
          <w:kern w:val="0"/>
          <w:szCs w:val="24"/>
        </w:rPr>
        <w:t>(UPS)</w:t>
      </w:r>
      <w:r w:rsidRPr="00F3528E">
        <w:rPr>
          <w:rFonts w:hint="eastAsia"/>
          <w:kern w:val="0"/>
          <w:szCs w:val="24"/>
        </w:rPr>
        <w:t>，提供紧急照明、报警和关键控制仪表的用电。</w:t>
      </w:r>
    </w:p>
    <w:p w:rsidR="00794DA2" w:rsidRPr="00F3528E" w:rsidRDefault="00794DA2" w:rsidP="00794DA2">
      <w:pPr>
        <w:rPr>
          <w:kern w:val="0"/>
          <w:szCs w:val="24"/>
        </w:rPr>
      </w:pPr>
      <w:r w:rsidRPr="00F3528E">
        <w:rPr>
          <w:rFonts w:hint="eastAsia"/>
          <w:kern w:val="0"/>
          <w:szCs w:val="24"/>
        </w:rPr>
        <w:t>11</w:t>
      </w:r>
      <w:r w:rsidRPr="00F3528E">
        <w:rPr>
          <w:kern w:val="0"/>
          <w:szCs w:val="24"/>
        </w:rPr>
        <w:t>.</w:t>
      </w:r>
      <w:r>
        <w:rPr>
          <w:rFonts w:hint="eastAsia"/>
          <w:kern w:val="0"/>
          <w:szCs w:val="24"/>
        </w:rPr>
        <w:t>5</w:t>
      </w:r>
      <w:r w:rsidRPr="00F3528E">
        <w:rPr>
          <w:kern w:val="0"/>
          <w:szCs w:val="24"/>
        </w:rPr>
        <w:t>.</w:t>
      </w:r>
      <w:r w:rsidR="00807FC6">
        <w:rPr>
          <w:rFonts w:hint="eastAsia"/>
          <w:kern w:val="0"/>
          <w:szCs w:val="24"/>
        </w:rPr>
        <w:t>2</w:t>
      </w:r>
      <w:r w:rsidRPr="00F3528E">
        <w:rPr>
          <w:kern w:val="0"/>
          <w:szCs w:val="24"/>
        </w:rPr>
        <w:t xml:space="preserve"> </w:t>
      </w:r>
      <w:r w:rsidRPr="00F3528E">
        <w:rPr>
          <w:rFonts w:hint="eastAsia"/>
          <w:kern w:val="0"/>
          <w:szCs w:val="24"/>
        </w:rPr>
        <w:t>浆体管道系统的首</w:t>
      </w:r>
      <w:r w:rsidR="00CC382F">
        <w:rPr>
          <w:rFonts w:hint="eastAsia"/>
          <w:kern w:val="0"/>
          <w:szCs w:val="24"/>
        </w:rPr>
        <w:t>端</w:t>
      </w:r>
      <w:r w:rsidRPr="00F3528E">
        <w:rPr>
          <w:rFonts w:hint="eastAsia"/>
          <w:kern w:val="0"/>
          <w:szCs w:val="24"/>
        </w:rPr>
        <w:t>、</w:t>
      </w:r>
      <w:r w:rsidR="00CC382F">
        <w:rPr>
          <w:rFonts w:hint="eastAsia"/>
          <w:kern w:val="0"/>
          <w:szCs w:val="24"/>
        </w:rPr>
        <w:t>中间</w:t>
      </w:r>
      <w:r w:rsidRPr="00F3528E">
        <w:rPr>
          <w:rFonts w:hint="eastAsia"/>
          <w:kern w:val="0"/>
          <w:szCs w:val="24"/>
        </w:rPr>
        <w:t>泵站、阀站和终</w:t>
      </w:r>
      <w:r w:rsidR="00CC382F">
        <w:rPr>
          <w:rFonts w:hint="eastAsia"/>
          <w:kern w:val="0"/>
          <w:szCs w:val="24"/>
        </w:rPr>
        <w:t>端</w:t>
      </w:r>
      <w:r w:rsidRPr="00F3528E">
        <w:rPr>
          <w:rFonts w:hint="eastAsia"/>
          <w:kern w:val="0"/>
          <w:szCs w:val="24"/>
        </w:rPr>
        <w:t>的电源</w:t>
      </w:r>
      <w:r w:rsidR="00C53BFA">
        <w:rPr>
          <w:rFonts w:hint="eastAsia"/>
          <w:kern w:val="0"/>
          <w:szCs w:val="24"/>
        </w:rPr>
        <w:t>宜</w:t>
      </w:r>
      <w:r w:rsidRPr="00F3528E">
        <w:rPr>
          <w:rFonts w:hint="eastAsia"/>
          <w:kern w:val="0"/>
          <w:szCs w:val="24"/>
        </w:rPr>
        <w:t>利用</w:t>
      </w:r>
      <w:r w:rsidR="00CC382F" w:rsidRPr="00F3528E">
        <w:rPr>
          <w:rFonts w:hint="eastAsia"/>
          <w:kern w:val="0"/>
          <w:szCs w:val="24"/>
        </w:rPr>
        <w:t>主体工程或</w:t>
      </w:r>
      <w:r w:rsidRPr="00F3528E">
        <w:rPr>
          <w:rFonts w:hint="eastAsia"/>
          <w:kern w:val="0"/>
          <w:szCs w:val="24"/>
        </w:rPr>
        <w:t>地区的电力系统供电。无可利用电源时</w:t>
      </w:r>
      <w:r w:rsidR="00CC382F">
        <w:rPr>
          <w:rFonts w:hint="eastAsia"/>
          <w:kern w:val="0"/>
          <w:szCs w:val="24"/>
        </w:rPr>
        <w:t>，</w:t>
      </w:r>
      <w:r w:rsidRPr="00F3528E">
        <w:rPr>
          <w:rFonts w:hint="eastAsia"/>
          <w:kern w:val="0"/>
          <w:szCs w:val="24"/>
        </w:rPr>
        <w:t>可设自备电源或单独建设专用供电线路和变电站供电。</w:t>
      </w:r>
    </w:p>
    <w:p w:rsidR="00794DA2" w:rsidRPr="00F3528E" w:rsidRDefault="00794DA2" w:rsidP="00794DA2">
      <w:pPr>
        <w:rPr>
          <w:kern w:val="0"/>
          <w:szCs w:val="24"/>
        </w:rPr>
      </w:pPr>
      <w:r w:rsidRPr="00F3528E">
        <w:rPr>
          <w:rFonts w:hint="eastAsia"/>
          <w:kern w:val="0"/>
          <w:szCs w:val="24"/>
        </w:rPr>
        <w:t>11</w:t>
      </w:r>
      <w:r w:rsidRPr="00F3528E">
        <w:rPr>
          <w:kern w:val="0"/>
          <w:szCs w:val="24"/>
        </w:rPr>
        <w:t>.</w:t>
      </w:r>
      <w:r>
        <w:rPr>
          <w:rFonts w:hint="eastAsia"/>
          <w:kern w:val="0"/>
          <w:szCs w:val="24"/>
        </w:rPr>
        <w:t>5</w:t>
      </w:r>
      <w:r w:rsidRPr="00F3528E">
        <w:rPr>
          <w:kern w:val="0"/>
          <w:szCs w:val="24"/>
        </w:rPr>
        <w:t>.</w:t>
      </w:r>
      <w:r w:rsidR="006618D0">
        <w:rPr>
          <w:rFonts w:hint="eastAsia"/>
          <w:kern w:val="0"/>
          <w:szCs w:val="24"/>
        </w:rPr>
        <w:t>3</w:t>
      </w:r>
      <w:r w:rsidRPr="00F3528E">
        <w:rPr>
          <w:rFonts w:hint="eastAsia"/>
          <w:kern w:val="0"/>
          <w:szCs w:val="24"/>
        </w:rPr>
        <w:t>变配电</w:t>
      </w:r>
      <w:r w:rsidR="004A310B">
        <w:rPr>
          <w:rFonts w:hint="eastAsia"/>
          <w:kern w:val="0"/>
          <w:szCs w:val="24"/>
        </w:rPr>
        <w:t>站</w:t>
      </w:r>
      <w:r w:rsidRPr="00F3528E">
        <w:rPr>
          <w:rFonts w:hint="eastAsia"/>
          <w:kern w:val="0"/>
          <w:szCs w:val="24"/>
        </w:rPr>
        <w:t>的电压和设备供电电压宜符合下列规定：</w:t>
      </w:r>
    </w:p>
    <w:p w:rsidR="00794DA2" w:rsidRPr="00F3528E" w:rsidRDefault="00794DA2" w:rsidP="00794DA2">
      <w:pPr>
        <w:ind w:firstLine="480"/>
        <w:rPr>
          <w:kern w:val="0"/>
          <w:szCs w:val="24"/>
        </w:rPr>
      </w:pPr>
      <w:r w:rsidRPr="00F3528E">
        <w:rPr>
          <w:kern w:val="0"/>
          <w:szCs w:val="24"/>
        </w:rPr>
        <w:t xml:space="preserve">1 </w:t>
      </w:r>
      <w:r w:rsidRPr="00F3528E">
        <w:rPr>
          <w:rFonts w:hint="eastAsia"/>
          <w:kern w:val="0"/>
          <w:szCs w:val="24"/>
        </w:rPr>
        <w:t>变配电</w:t>
      </w:r>
      <w:r w:rsidR="004A310B">
        <w:rPr>
          <w:rFonts w:hint="eastAsia"/>
          <w:kern w:val="0"/>
          <w:szCs w:val="24"/>
        </w:rPr>
        <w:t>站</w:t>
      </w:r>
      <w:r w:rsidRPr="00F3528E">
        <w:rPr>
          <w:rFonts w:hint="eastAsia"/>
          <w:kern w:val="0"/>
          <w:szCs w:val="24"/>
        </w:rPr>
        <w:t>的电源电压为</w:t>
      </w:r>
      <w:r w:rsidRPr="00F3528E">
        <w:rPr>
          <w:kern w:val="0"/>
          <w:szCs w:val="24"/>
        </w:rPr>
        <w:t>6</w:t>
      </w:r>
      <w:r w:rsidR="006D7D8E" w:rsidRPr="006D7D8E">
        <w:rPr>
          <w:rFonts w:hint="eastAsia"/>
          <w:kern w:val="0"/>
          <w:szCs w:val="24"/>
        </w:rPr>
        <w:t xml:space="preserve"> </w:t>
      </w:r>
      <w:r w:rsidR="006D7D8E" w:rsidRPr="00F3528E">
        <w:rPr>
          <w:rFonts w:hint="eastAsia"/>
          <w:kern w:val="0"/>
          <w:szCs w:val="24"/>
        </w:rPr>
        <w:t>k</w:t>
      </w:r>
      <w:r w:rsidR="006D7D8E" w:rsidRPr="00F3528E">
        <w:rPr>
          <w:kern w:val="0"/>
          <w:szCs w:val="24"/>
        </w:rPr>
        <w:t>V</w:t>
      </w:r>
      <w:r w:rsidRPr="00F3528E">
        <w:rPr>
          <w:rFonts w:hint="eastAsia"/>
          <w:kern w:val="0"/>
          <w:szCs w:val="24"/>
        </w:rPr>
        <w:t>～</w:t>
      </w:r>
      <w:r w:rsidRPr="00F3528E">
        <w:rPr>
          <w:kern w:val="0"/>
          <w:szCs w:val="24"/>
        </w:rPr>
        <w:t>35</w:t>
      </w:r>
      <w:r w:rsidRPr="00F3528E">
        <w:rPr>
          <w:rFonts w:hint="eastAsia"/>
          <w:kern w:val="0"/>
          <w:szCs w:val="24"/>
        </w:rPr>
        <w:t>k</w:t>
      </w:r>
      <w:r w:rsidRPr="00F3528E">
        <w:rPr>
          <w:kern w:val="0"/>
          <w:szCs w:val="24"/>
        </w:rPr>
        <w:t>V</w:t>
      </w:r>
      <w:r>
        <w:rPr>
          <w:rFonts w:hint="eastAsia"/>
          <w:kern w:val="0"/>
          <w:szCs w:val="24"/>
        </w:rPr>
        <w:t>；</w:t>
      </w:r>
    </w:p>
    <w:p w:rsidR="00794DA2" w:rsidRPr="00F3528E" w:rsidRDefault="00794DA2" w:rsidP="00794DA2">
      <w:pPr>
        <w:ind w:firstLine="480"/>
        <w:rPr>
          <w:kern w:val="0"/>
          <w:szCs w:val="24"/>
        </w:rPr>
      </w:pPr>
      <w:r w:rsidRPr="00F3528E">
        <w:rPr>
          <w:kern w:val="0"/>
          <w:szCs w:val="24"/>
        </w:rPr>
        <w:t xml:space="preserve">2 </w:t>
      </w:r>
      <w:r w:rsidRPr="00F3528E">
        <w:rPr>
          <w:rFonts w:hint="eastAsia"/>
          <w:kern w:val="0"/>
          <w:szCs w:val="24"/>
        </w:rPr>
        <w:t>主泵供电电压为</w:t>
      </w:r>
      <w:r>
        <w:rPr>
          <w:rFonts w:hint="eastAsia"/>
          <w:kern w:val="0"/>
          <w:szCs w:val="24"/>
        </w:rPr>
        <w:t>10</w:t>
      </w:r>
      <w:r w:rsidRPr="00F3528E">
        <w:rPr>
          <w:rFonts w:hint="eastAsia"/>
          <w:kern w:val="0"/>
          <w:szCs w:val="24"/>
        </w:rPr>
        <w:t>k</w:t>
      </w:r>
      <w:r w:rsidRPr="00F3528E">
        <w:rPr>
          <w:kern w:val="0"/>
          <w:szCs w:val="24"/>
        </w:rPr>
        <w:t>V</w:t>
      </w:r>
      <w:r w:rsidRPr="00F3528E">
        <w:rPr>
          <w:rFonts w:hint="eastAsia"/>
          <w:kern w:val="0"/>
          <w:szCs w:val="24"/>
        </w:rPr>
        <w:t>、</w:t>
      </w:r>
      <w:r w:rsidRPr="00F3528E">
        <w:rPr>
          <w:kern w:val="0"/>
          <w:szCs w:val="24"/>
        </w:rPr>
        <w:t>6</w:t>
      </w:r>
      <w:r w:rsidRPr="00F3528E">
        <w:rPr>
          <w:rFonts w:hint="eastAsia"/>
          <w:kern w:val="0"/>
          <w:szCs w:val="24"/>
        </w:rPr>
        <w:t>k</w:t>
      </w:r>
      <w:r w:rsidRPr="00F3528E">
        <w:rPr>
          <w:kern w:val="0"/>
          <w:szCs w:val="24"/>
        </w:rPr>
        <w:t>V</w:t>
      </w:r>
      <w:r w:rsidRPr="00F3528E">
        <w:rPr>
          <w:rFonts w:hint="eastAsia"/>
          <w:kern w:val="0"/>
          <w:szCs w:val="24"/>
        </w:rPr>
        <w:t>或</w:t>
      </w:r>
      <w:r w:rsidRPr="00F3528E">
        <w:rPr>
          <w:rFonts w:hint="eastAsia"/>
          <w:kern w:val="0"/>
          <w:szCs w:val="24"/>
        </w:rPr>
        <w:t>3</w:t>
      </w:r>
      <w:r w:rsidRPr="00F3528E">
        <w:rPr>
          <w:kern w:val="0"/>
          <w:szCs w:val="24"/>
        </w:rPr>
        <w:t>80V</w:t>
      </w:r>
      <w:r>
        <w:rPr>
          <w:rFonts w:hint="eastAsia"/>
          <w:kern w:val="0"/>
          <w:szCs w:val="24"/>
        </w:rPr>
        <w:t>；</w:t>
      </w:r>
    </w:p>
    <w:p w:rsidR="00794DA2" w:rsidRPr="00F3528E" w:rsidRDefault="00794DA2" w:rsidP="00794DA2">
      <w:pPr>
        <w:ind w:firstLine="480"/>
        <w:rPr>
          <w:kern w:val="0"/>
          <w:szCs w:val="24"/>
        </w:rPr>
      </w:pPr>
      <w:r w:rsidRPr="00F3528E">
        <w:rPr>
          <w:kern w:val="0"/>
          <w:szCs w:val="24"/>
        </w:rPr>
        <w:lastRenderedPageBreak/>
        <w:t xml:space="preserve">3 </w:t>
      </w:r>
      <w:r w:rsidRPr="00F3528E">
        <w:rPr>
          <w:rFonts w:hint="eastAsia"/>
          <w:kern w:val="0"/>
          <w:szCs w:val="24"/>
        </w:rPr>
        <w:t>其他辅助设施用电电压为</w:t>
      </w:r>
      <w:r w:rsidRPr="00F3528E">
        <w:rPr>
          <w:kern w:val="0"/>
          <w:szCs w:val="24"/>
        </w:rPr>
        <w:t>380V</w:t>
      </w:r>
      <w:r w:rsidRPr="00F3528E">
        <w:rPr>
          <w:rFonts w:hint="eastAsia"/>
          <w:kern w:val="0"/>
          <w:szCs w:val="24"/>
        </w:rPr>
        <w:t>和</w:t>
      </w:r>
      <w:r w:rsidRPr="00F3528E">
        <w:rPr>
          <w:kern w:val="0"/>
          <w:szCs w:val="24"/>
        </w:rPr>
        <w:t>220V</w:t>
      </w:r>
      <w:r w:rsidRPr="00F3528E">
        <w:rPr>
          <w:rFonts w:hint="eastAsia"/>
          <w:kern w:val="0"/>
          <w:szCs w:val="24"/>
        </w:rPr>
        <w:t>。</w:t>
      </w:r>
    </w:p>
    <w:p w:rsidR="001C0A55" w:rsidRDefault="00794DA2" w:rsidP="001C0A55">
      <w:pPr>
        <w:ind w:firstLine="480"/>
        <w:rPr>
          <w:rFonts w:ascii="楷体" w:eastAsia="楷体" w:hAnsi="楷体"/>
          <w:szCs w:val="24"/>
        </w:rPr>
      </w:pPr>
      <w:r>
        <w:rPr>
          <w:rFonts w:ascii="楷体" w:eastAsia="楷体" w:hAnsi="楷体"/>
          <w:szCs w:val="24"/>
        </w:rPr>
        <w:br w:type="page"/>
      </w:r>
    </w:p>
    <w:p w:rsidR="00794DA2" w:rsidRDefault="00794DA2" w:rsidP="00794DA2">
      <w:pPr>
        <w:ind w:firstLine="480"/>
        <w:rPr>
          <w:rFonts w:ascii="楷体" w:eastAsia="楷体" w:hAnsi="楷体"/>
          <w:szCs w:val="24"/>
        </w:rPr>
        <w:sectPr w:rsidR="00794DA2" w:rsidSect="006B054E">
          <w:pgSz w:w="11906" w:h="16838"/>
          <w:pgMar w:top="1440" w:right="1800" w:bottom="1440" w:left="1800" w:header="851" w:footer="992" w:gutter="0"/>
          <w:cols w:space="425"/>
          <w:docGrid w:type="lines" w:linePitch="312"/>
        </w:sectPr>
      </w:pPr>
    </w:p>
    <w:p w:rsidR="001C0A55" w:rsidRDefault="00794DA2" w:rsidP="001C0A55">
      <w:pPr>
        <w:pStyle w:val="1"/>
        <w:rPr>
          <w:rFonts w:ascii="仿宋_GB2312" w:eastAsia="仿宋_GB2312"/>
        </w:rPr>
      </w:pPr>
      <w:bookmarkStart w:id="61" w:name="_Toc3462355"/>
      <w:r w:rsidRPr="00F3528E">
        <w:rPr>
          <w:rFonts w:hint="eastAsia"/>
          <w:kern w:val="0"/>
        </w:rPr>
        <w:lastRenderedPageBreak/>
        <w:t xml:space="preserve">12 </w:t>
      </w:r>
      <w:r w:rsidRPr="00F3528E">
        <w:rPr>
          <w:rFonts w:hint="eastAsia"/>
          <w:kern w:val="0"/>
        </w:rPr>
        <w:t>试验及其数据应用</w:t>
      </w:r>
      <w:bookmarkEnd w:id="61"/>
    </w:p>
    <w:p w:rsidR="00794DA2" w:rsidRPr="00DF5E04" w:rsidRDefault="00794DA2" w:rsidP="00794DA2">
      <w:pPr>
        <w:pStyle w:val="2"/>
        <w:rPr>
          <w:szCs w:val="24"/>
        </w:rPr>
      </w:pPr>
      <w:bookmarkStart w:id="62" w:name="_Toc3462356"/>
      <w:r w:rsidRPr="00DF5E04">
        <w:rPr>
          <w:rFonts w:hint="eastAsia"/>
          <w:szCs w:val="24"/>
        </w:rPr>
        <w:t xml:space="preserve">12.1 </w:t>
      </w:r>
      <w:r w:rsidRPr="00DF5E04">
        <w:rPr>
          <w:rFonts w:hint="eastAsia"/>
          <w:szCs w:val="24"/>
        </w:rPr>
        <w:t>一般规定</w:t>
      </w:r>
      <w:bookmarkEnd w:id="62"/>
    </w:p>
    <w:p w:rsidR="001C0A55" w:rsidRDefault="00794DA2">
      <w:pPr>
        <w:rPr>
          <w:kern w:val="0"/>
        </w:rPr>
      </w:pPr>
      <w:r w:rsidRPr="00F3528E">
        <w:rPr>
          <w:rFonts w:hint="eastAsia"/>
          <w:kern w:val="0"/>
        </w:rPr>
        <w:t>12.1.1</w:t>
      </w:r>
      <w:r w:rsidRPr="00F3528E">
        <w:rPr>
          <w:rFonts w:hint="eastAsia"/>
          <w:kern w:val="0"/>
        </w:rPr>
        <w:t>浆体管道工程的主要设计参数，应由基础试验和半工业环管试验确定。</w:t>
      </w:r>
    </w:p>
    <w:p w:rsidR="001C0A55" w:rsidRDefault="00794DA2">
      <w:pPr>
        <w:rPr>
          <w:kern w:val="0"/>
        </w:rPr>
      </w:pPr>
      <w:r w:rsidRPr="00F3528E">
        <w:rPr>
          <w:rFonts w:hint="eastAsia"/>
          <w:kern w:val="0"/>
        </w:rPr>
        <w:t xml:space="preserve">12.1.2 </w:t>
      </w:r>
      <w:r w:rsidRPr="00F3528E">
        <w:rPr>
          <w:rFonts w:hint="eastAsia"/>
          <w:kern w:val="0"/>
        </w:rPr>
        <w:t>浆体管道工程主要设计参数如下：</w:t>
      </w:r>
    </w:p>
    <w:p w:rsidR="00091597" w:rsidRPr="00645D9F" w:rsidRDefault="001C0A55" w:rsidP="00794DA2">
      <w:pPr>
        <w:ind w:firstLine="480"/>
        <w:rPr>
          <w:kern w:val="0"/>
          <w:szCs w:val="24"/>
        </w:rPr>
      </w:pPr>
      <w:r w:rsidRPr="001C0A55">
        <w:rPr>
          <w:kern w:val="0"/>
          <w:szCs w:val="24"/>
        </w:rPr>
        <w:t xml:space="preserve">1 </w:t>
      </w:r>
      <w:r w:rsidRPr="001C0A55">
        <w:rPr>
          <w:rFonts w:hint="eastAsia"/>
          <w:kern w:val="0"/>
          <w:szCs w:val="24"/>
        </w:rPr>
        <w:t>物料基础特性：</w:t>
      </w:r>
    </w:p>
    <w:p w:rsidR="00091597" w:rsidRPr="00645D9F" w:rsidRDefault="00CC3A17" w:rsidP="00794DA2">
      <w:pPr>
        <w:ind w:firstLine="480"/>
        <w:rPr>
          <w:kern w:val="0"/>
          <w:szCs w:val="24"/>
        </w:rPr>
      </w:pPr>
      <w:r>
        <w:rPr>
          <w:rFonts w:hint="eastAsia"/>
          <w:kern w:val="0"/>
          <w:szCs w:val="24"/>
        </w:rPr>
        <w:t>物料密度（比重）、颗粒形状系数、物料硬度、物料化学成份及腐蚀特性</w:t>
      </w:r>
      <w:r w:rsidR="007836A4">
        <w:rPr>
          <w:rFonts w:hint="eastAsia"/>
          <w:kern w:val="0"/>
          <w:szCs w:val="24"/>
        </w:rPr>
        <w:t>；</w:t>
      </w:r>
    </w:p>
    <w:p w:rsidR="00794DA2" w:rsidRPr="00645D9F" w:rsidRDefault="001C0A55" w:rsidP="00794DA2">
      <w:pPr>
        <w:ind w:firstLine="480"/>
        <w:rPr>
          <w:kern w:val="0"/>
          <w:szCs w:val="24"/>
        </w:rPr>
      </w:pPr>
      <w:r w:rsidRPr="001C0A55">
        <w:rPr>
          <w:kern w:val="0"/>
          <w:szCs w:val="24"/>
        </w:rPr>
        <w:t>2</w:t>
      </w:r>
      <w:r w:rsidRPr="001C0A55">
        <w:rPr>
          <w:rFonts w:hint="eastAsia"/>
          <w:kern w:val="0"/>
          <w:szCs w:val="24"/>
        </w:rPr>
        <w:t>浆体的基础特性：</w:t>
      </w:r>
    </w:p>
    <w:p w:rsidR="00794DA2" w:rsidRPr="00F3528E" w:rsidRDefault="00794DA2" w:rsidP="00794DA2">
      <w:pPr>
        <w:ind w:firstLine="480"/>
        <w:rPr>
          <w:kern w:val="0"/>
          <w:szCs w:val="24"/>
        </w:rPr>
      </w:pPr>
      <w:r w:rsidRPr="00F3528E">
        <w:rPr>
          <w:rFonts w:hint="eastAsia"/>
          <w:kern w:val="0"/>
          <w:szCs w:val="24"/>
        </w:rPr>
        <w:t>颗粒级配、浆体浓度、浆体沉降速度、浆体极限浓度、沉积板结性、浆体</w:t>
      </w:r>
      <w:r w:rsidR="00091597">
        <w:rPr>
          <w:rFonts w:hint="eastAsia"/>
          <w:kern w:val="0"/>
          <w:szCs w:val="24"/>
        </w:rPr>
        <w:t>p</w:t>
      </w:r>
      <w:r w:rsidRPr="00F3528E">
        <w:rPr>
          <w:rFonts w:hint="eastAsia"/>
          <w:kern w:val="0"/>
          <w:szCs w:val="24"/>
        </w:rPr>
        <w:t>H</w:t>
      </w:r>
      <w:r w:rsidRPr="00F3528E">
        <w:rPr>
          <w:rFonts w:hint="eastAsia"/>
          <w:kern w:val="0"/>
          <w:szCs w:val="24"/>
        </w:rPr>
        <w:t>值、浆体流变特性（粘度或刚度系数、屈服切应力）、水和土壤的</w:t>
      </w:r>
      <w:r w:rsidR="00091597">
        <w:rPr>
          <w:rFonts w:hint="eastAsia"/>
          <w:kern w:val="0"/>
          <w:szCs w:val="24"/>
        </w:rPr>
        <w:t>p</w:t>
      </w:r>
      <w:r w:rsidRPr="00F3528E">
        <w:rPr>
          <w:rFonts w:hint="eastAsia"/>
          <w:kern w:val="0"/>
          <w:szCs w:val="24"/>
        </w:rPr>
        <w:t>H</w:t>
      </w:r>
      <w:r w:rsidRPr="00F3528E">
        <w:rPr>
          <w:rFonts w:hint="eastAsia"/>
          <w:kern w:val="0"/>
          <w:szCs w:val="24"/>
        </w:rPr>
        <w:t>值及离子含量、浆体安息角和滑移角、浆体比热与导热系数</w:t>
      </w:r>
      <w:r w:rsidR="007836A4">
        <w:rPr>
          <w:rFonts w:hint="eastAsia"/>
          <w:kern w:val="0"/>
          <w:szCs w:val="24"/>
        </w:rPr>
        <w:t>；</w:t>
      </w:r>
    </w:p>
    <w:p w:rsidR="00794DA2" w:rsidRPr="00F3528E" w:rsidRDefault="00091597" w:rsidP="00794DA2">
      <w:pPr>
        <w:ind w:firstLine="480"/>
        <w:rPr>
          <w:kern w:val="0"/>
          <w:szCs w:val="24"/>
        </w:rPr>
      </w:pPr>
      <w:r>
        <w:rPr>
          <w:rFonts w:hint="eastAsia"/>
          <w:kern w:val="0"/>
          <w:szCs w:val="24"/>
        </w:rPr>
        <w:t xml:space="preserve">3 </w:t>
      </w:r>
      <w:r w:rsidR="00794DA2" w:rsidRPr="00F3528E">
        <w:rPr>
          <w:rFonts w:hint="eastAsia"/>
          <w:kern w:val="0"/>
          <w:szCs w:val="24"/>
        </w:rPr>
        <w:t>管道输送工程设计参数：</w:t>
      </w:r>
    </w:p>
    <w:p w:rsidR="00794DA2" w:rsidRPr="00F3528E" w:rsidRDefault="00794DA2" w:rsidP="00794DA2">
      <w:pPr>
        <w:ind w:firstLine="480"/>
        <w:rPr>
          <w:kern w:val="0"/>
          <w:szCs w:val="24"/>
        </w:rPr>
      </w:pPr>
      <w:r w:rsidRPr="00F3528E">
        <w:rPr>
          <w:rFonts w:hint="eastAsia"/>
          <w:kern w:val="0"/>
          <w:szCs w:val="24"/>
        </w:rPr>
        <w:t>管道临界流速、管道摩阻损失、管道磨蚀率和腐蚀率、管道中浆体温度、管道停输和再启动性能、管道沿线土壤电阻率、浆体泥化特性、管道加速流和水击的压力变化。</w:t>
      </w:r>
    </w:p>
    <w:p w:rsidR="00794DA2" w:rsidRPr="00F3528E" w:rsidRDefault="00794DA2" w:rsidP="00794DA2">
      <w:pPr>
        <w:rPr>
          <w:kern w:val="0"/>
          <w:szCs w:val="24"/>
        </w:rPr>
      </w:pPr>
      <w:r w:rsidRPr="00F3528E">
        <w:rPr>
          <w:rFonts w:hint="eastAsia"/>
          <w:kern w:val="0"/>
          <w:szCs w:val="24"/>
        </w:rPr>
        <w:t>12.1.3</w:t>
      </w:r>
      <w:r w:rsidRPr="00F3528E">
        <w:rPr>
          <w:rFonts w:hint="eastAsia"/>
          <w:kern w:val="0"/>
          <w:szCs w:val="24"/>
        </w:rPr>
        <w:t>浆体管道基础试验和半工业环管试验项目应按</w:t>
      </w:r>
      <w:r>
        <w:rPr>
          <w:rFonts w:hint="eastAsia"/>
          <w:kern w:val="0"/>
          <w:szCs w:val="24"/>
        </w:rPr>
        <w:t>本</w:t>
      </w:r>
      <w:r w:rsidR="00343566">
        <w:rPr>
          <w:rFonts w:hint="eastAsia"/>
          <w:kern w:val="0"/>
          <w:szCs w:val="24"/>
        </w:rPr>
        <w:t>规程</w:t>
      </w:r>
      <w:r w:rsidRPr="00F3528E">
        <w:rPr>
          <w:rFonts w:hint="eastAsia"/>
          <w:kern w:val="0"/>
          <w:szCs w:val="24"/>
        </w:rPr>
        <w:t>附录</w:t>
      </w:r>
      <w:r w:rsidRPr="00F3528E">
        <w:rPr>
          <w:rFonts w:hint="eastAsia"/>
          <w:kern w:val="0"/>
          <w:szCs w:val="24"/>
        </w:rPr>
        <w:t>A</w:t>
      </w:r>
      <w:r w:rsidRPr="00F3528E">
        <w:rPr>
          <w:rFonts w:hint="eastAsia"/>
          <w:kern w:val="0"/>
          <w:szCs w:val="24"/>
        </w:rPr>
        <w:t>进行。</w:t>
      </w:r>
    </w:p>
    <w:p w:rsidR="00794DA2" w:rsidRPr="00F3528E" w:rsidRDefault="00794DA2" w:rsidP="00794DA2">
      <w:pPr>
        <w:rPr>
          <w:kern w:val="0"/>
          <w:szCs w:val="24"/>
        </w:rPr>
      </w:pPr>
      <w:r w:rsidRPr="00F3528E">
        <w:rPr>
          <w:rFonts w:hint="eastAsia"/>
          <w:kern w:val="0"/>
          <w:szCs w:val="24"/>
        </w:rPr>
        <w:t xml:space="preserve">12.1.4 </w:t>
      </w:r>
      <w:r w:rsidRPr="00F3528E">
        <w:rPr>
          <w:rFonts w:hint="eastAsia"/>
          <w:kern w:val="0"/>
          <w:szCs w:val="24"/>
        </w:rPr>
        <w:t>当在条件限制下不可能取得与被输送物料相同的物料与浆体</w:t>
      </w:r>
      <w:r w:rsidRPr="00F3528E">
        <w:rPr>
          <w:rFonts w:hint="eastAsia"/>
          <w:kern w:val="0"/>
          <w:szCs w:val="24"/>
        </w:rPr>
        <w:lastRenderedPageBreak/>
        <w:t>时，可用代用的物料与浆体进行试验，代用物料和浆体的主要特性应与待输送的物料和浆体相近。</w:t>
      </w:r>
    </w:p>
    <w:p w:rsidR="00794DA2" w:rsidRPr="00DF5E04" w:rsidRDefault="00794DA2" w:rsidP="00794DA2">
      <w:pPr>
        <w:pStyle w:val="2"/>
        <w:rPr>
          <w:szCs w:val="24"/>
        </w:rPr>
      </w:pPr>
      <w:bookmarkStart w:id="63" w:name="_Toc3462357"/>
      <w:r w:rsidRPr="00DF5E04">
        <w:rPr>
          <w:rFonts w:hint="eastAsia"/>
          <w:szCs w:val="24"/>
        </w:rPr>
        <w:t xml:space="preserve">12.2 </w:t>
      </w:r>
      <w:r w:rsidRPr="00DF5E04">
        <w:rPr>
          <w:rFonts w:hint="eastAsia"/>
          <w:szCs w:val="24"/>
        </w:rPr>
        <w:t>基础试验</w:t>
      </w:r>
      <w:bookmarkEnd w:id="63"/>
    </w:p>
    <w:p w:rsidR="00794DA2" w:rsidRPr="008E2C1B" w:rsidRDefault="00794DA2" w:rsidP="00794DA2">
      <w:pPr>
        <w:rPr>
          <w:kern w:val="0"/>
          <w:szCs w:val="24"/>
        </w:rPr>
      </w:pPr>
      <w:r w:rsidRPr="00F3528E">
        <w:rPr>
          <w:rFonts w:hint="eastAsia"/>
          <w:kern w:val="0"/>
          <w:szCs w:val="24"/>
        </w:rPr>
        <w:t xml:space="preserve">12.2.1 </w:t>
      </w:r>
      <w:r w:rsidRPr="008E2C1B">
        <w:rPr>
          <w:rFonts w:hint="eastAsia"/>
          <w:kern w:val="0"/>
          <w:szCs w:val="24"/>
        </w:rPr>
        <w:t>各种试样均应按取样标准取样，并应具有充分的代表性。试样包括待输送的固体粒状物料试样、制浆用水试样及制出的浆体试样。</w:t>
      </w:r>
    </w:p>
    <w:p w:rsidR="00794DA2" w:rsidRPr="008E2C1B" w:rsidRDefault="00794DA2" w:rsidP="00794DA2">
      <w:pPr>
        <w:rPr>
          <w:kern w:val="0"/>
          <w:szCs w:val="24"/>
        </w:rPr>
      </w:pPr>
      <w:r w:rsidRPr="008E2C1B">
        <w:rPr>
          <w:rFonts w:hint="eastAsia"/>
          <w:kern w:val="0"/>
          <w:szCs w:val="24"/>
        </w:rPr>
        <w:t xml:space="preserve">12.2.2 </w:t>
      </w:r>
      <w:r w:rsidRPr="008E2C1B">
        <w:rPr>
          <w:rFonts w:hint="eastAsia"/>
          <w:kern w:val="0"/>
          <w:szCs w:val="24"/>
        </w:rPr>
        <w:t>粒状物料和浆体的特性参数在实验室内用基础试验测定。测定的方法应参照有关标准选取，基础试验应做到使用仪表简单、方法简便、数据精准。</w:t>
      </w:r>
      <w:r w:rsidRPr="008E2C1B">
        <w:rPr>
          <w:rFonts w:hint="eastAsia"/>
          <w:kern w:val="0"/>
          <w:szCs w:val="24"/>
        </w:rPr>
        <w:t xml:space="preserve"> </w:t>
      </w:r>
    </w:p>
    <w:p w:rsidR="00794DA2" w:rsidRPr="00F3528E" w:rsidRDefault="00794DA2" w:rsidP="00794DA2">
      <w:pPr>
        <w:rPr>
          <w:kern w:val="0"/>
          <w:szCs w:val="24"/>
        </w:rPr>
      </w:pPr>
      <w:r w:rsidRPr="00F3528E">
        <w:rPr>
          <w:rFonts w:hint="eastAsia"/>
          <w:kern w:val="0"/>
          <w:szCs w:val="24"/>
        </w:rPr>
        <w:t>12.2.3</w:t>
      </w:r>
      <w:r w:rsidRPr="00F3528E">
        <w:rPr>
          <w:rFonts w:hint="eastAsia"/>
          <w:kern w:val="0"/>
          <w:szCs w:val="24"/>
        </w:rPr>
        <w:t>对实验室基础试验，固体物料的取样数量不少于</w:t>
      </w:r>
      <w:r w:rsidRPr="00F3528E">
        <w:rPr>
          <w:rFonts w:hint="eastAsia"/>
          <w:kern w:val="0"/>
          <w:szCs w:val="24"/>
        </w:rPr>
        <w:t>20kg</w:t>
      </w:r>
      <w:r w:rsidRPr="00F3528E">
        <w:rPr>
          <w:rFonts w:hint="eastAsia"/>
          <w:kern w:val="0"/>
          <w:szCs w:val="24"/>
        </w:rPr>
        <w:t>，水样的取样数量不少于</w:t>
      </w:r>
      <w:r w:rsidRPr="00F3528E">
        <w:rPr>
          <w:rFonts w:hint="eastAsia"/>
          <w:kern w:val="0"/>
          <w:szCs w:val="24"/>
        </w:rPr>
        <w:t>20L</w:t>
      </w:r>
      <w:r w:rsidRPr="00F3528E">
        <w:rPr>
          <w:rFonts w:hint="eastAsia"/>
          <w:kern w:val="0"/>
          <w:szCs w:val="24"/>
        </w:rPr>
        <w:t>。</w:t>
      </w:r>
    </w:p>
    <w:p w:rsidR="00794DA2" w:rsidRPr="00F3528E" w:rsidRDefault="00794DA2" w:rsidP="00794DA2">
      <w:pPr>
        <w:rPr>
          <w:kern w:val="0"/>
          <w:szCs w:val="24"/>
        </w:rPr>
      </w:pPr>
      <w:r w:rsidRPr="00F3528E">
        <w:rPr>
          <w:rFonts w:hint="eastAsia"/>
          <w:kern w:val="0"/>
          <w:szCs w:val="24"/>
        </w:rPr>
        <w:t xml:space="preserve">12.2.4 </w:t>
      </w:r>
      <w:r w:rsidRPr="00F3528E">
        <w:rPr>
          <w:rFonts w:hint="eastAsia"/>
          <w:kern w:val="0"/>
          <w:szCs w:val="24"/>
        </w:rPr>
        <w:t>固体粒状物料和浆体的特性参数试验可用表</w:t>
      </w:r>
      <w:r w:rsidRPr="00F3528E">
        <w:rPr>
          <w:rFonts w:hint="eastAsia"/>
          <w:kern w:val="0"/>
          <w:szCs w:val="24"/>
        </w:rPr>
        <w:t>12.2.4</w:t>
      </w:r>
      <w:r w:rsidRPr="00F3528E">
        <w:rPr>
          <w:rFonts w:hint="eastAsia"/>
          <w:kern w:val="0"/>
          <w:szCs w:val="24"/>
        </w:rPr>
        <w:t>所列试验方法测定：</w:t>
      </w:r>
    </w:p>
    <w:p w:rsidR="00794DA2" w:rsidRPr="00F3528E" w:rsidRDefault="00794DA2" w:rsidP="00794DA2">
      <w:pPr>
        <w:pStyle w:val="3"/>
        <w:rPr>
          <w:kern w:val="0"/>
          <w:szCs w:val="24"/>
        </w:rPr>
      </w:pPr>
      <w:r w:rsidRPr="00F3528E">
        <w:rPr>
          <w:rFonts w:hint="eastAsia"/>
          <w:kern w:val="0"/>
          <w:szCs w:val="24"/>
        </w:rPr>
        <w:t>表</w:t>
      </w:r>
      <w:r w:rsidRPr="00F3528E">
        <w:rPr>
          <w:rFonts w:hint="eastAsia"/>
          <w:kern w:val="0"/>
          <w:szCs w:val="24"/>
        </w:rPr>
        <w:t xml:space="preserve">12.2.4 </w:t>
      </w:r>
      <w:r w:rsidRPr="00F3528E">
        <w:rPr>
          <w:rFonts w:hint="eastAsia"/>
          <w:kern w:val="0"/>
          <w:szCs w:val="24"/>
        </w:rPr>
        <w:t>固体粒状物料和浆体的特性参数试验方法</w:t>
      </w:r>
    </w:p>
    <w:tbl>
      <w:tblPr>
        <w:tblStyle w:val="af0"/>
        <w:tblW w:w="0" w:type="auto"/>
        <w:jc w:val="center"/>
        <w:tblLook w:val="04A0" w:firstRow="1" w:lastRow="0" w:firstColumn="1" w:lastColumn="0" w:noHBand="0" w:noVBand="1"/>
      </w:tblPr>
      <w:tblGrid>
        <w:gridCol w:w="4261"/>
        <w:gridCol w:w="4261"/>
      </w:tblGrid>
      <w:tr w:rsidR="00794DA2" w:rsidRPr="00F3528E" w:rsidTr="001E21CE">
        <w:trPr>
          <w:trHeight w:val="454"/>
          <w:tblHeader/>
          <w:jc w:val="center"/>
        </w:trPr>
        <w:tc>
          <w:tcPr>
            <w:tcW w:w="4261" w:type="dxa"/>
            <w:vAlign w:val="center"/>
          </w:tcPr>
          <w:p w:rsidR="001C0A55" w:rsidRPr="001C0A55" w:rsidRDefault="001C0A55">
            <w:pPr>
              <w:pStyle w:val="ab"/>
              <w:rPr>
                <w:color w:val="auto"/>
                <w:szCs w:val="24"/>
              </w:rPr>
            </w:pPr>
            <w:r w:rsidRPr="001C0A55">
              <w:rPr>
                <w:rFonts w:hint="eastAsia"/>
                <w:color w:val="auto"/>
                <w:szCs w:val="24"/>
              </w:rPr>
              <w:t>测定项目</w:t>
            </w:r>
          </w:p>
        </w:tc>
        <w:tc>
          <w:tcPr>
            <w:tcW w:w="4261" w:type="dxa"/>
            <w:vAlign w:val="center"/>
          </w:tcPr>
          <w:p w:rsidR="001C0A55" w:rsidRPr="001C0A55" w:rsidRDefault="001C0A55">
            <w:pPr>
              <w:pStyle w:val="ab"/>
              <w:rPr>
                <w:color w:val="auto"/>
                <w:szCs w:val="24"/>
              </w:rPr>
            </w:pPr>
            <w:r w:rsidRPr="001C0A55">
              <w:rPr>
                <w:rFonts w:hint="eastAsia"/>
                <w:color w:val="auto"/>
                <w:szCs w:val="24"/>
              </w:rPr>
              <w:t>试验方法</w:t>
            </w:r>
          </w:p>
        </w:tc>
      </w:tr>
      <w:tr w:rsidR="008635A5" w:rsidRPr="00F3528E" w:rsidTr="008635A5">
        <w:trPr>
          <w:trHeight w:val="454"/>
          <w:jc w:val="center"/>
        </w:trPr>
        <w:tc>
          <w:tcPr>
            <w:tcW w:w="8522" w:type="dxa"/>
            <w:gridSpan w:val="2"/>
            <w:vAlign w:val="center"/>
          </w:tcPr>
          <w:p w:rsidR="001C0A55" w:rsidRDefault="001C0A55">
            <w:pPr>
              <w:pStyle w:val="ab"/>
              <w:rPr>
                <w:color w:val="auto"/>
                <w:szCs w:val="24"/>
              </w:rPr>
            </w:pPr>
            <w:r w:rsidRPr="001C0A55">
              <w:rPr>
                <w:rFonts w:hint="eastAsia"/>
                <w:color w:val="auto"/>
                <w:szCs w:val="24"/>
              </w:rPr>
              <w:t>固体粒状物料</w:t>
            </w:r>
          </w:p>
        </w:tc>
      </w:tr>
      <w:tr w:rsidR="00794DA2" w:rsidRPr="00F3528E" w:rsidTr="001E21CE">
        <w:trPr>
          <w:trHeight w:val="454"/>
          <w:jc w:val="center"/>
        </w:trPr>
        <w:tc>
          <w:tcPr>
            <w:tcW w:w="4261" w:type="dxa"/>
            <w:vAlign w:val="center"/>
          </w:tcPr>
          <w:p w:rsidR="001C0A55" w:rsidRDefault="00794DA2">
            <w:pPr>
              <w:pStyle w:val="ab"/>
              <w:rPr>
                <w:color w:val="auto"/>
                <w:szCs w:val="24"/>
              </w:rPr>
            </w:pPr>
            <w:r w:rsidRPr="00F3528E">
              <w:rPr>
                <w:rFonts w:hint="eastAsia"/>
                <w:color w:val="auto"/>
                <w:szCs w:val="24"/>
              </w:rPr>
              <w:t>密度</w:t>
            </w:r>
          </w:p>
        </w:tc>
        <w:tc>
          <w:tcPr>
            <w:tcW w:w="4261" w:type="dxa"/>
            <w:vAlign w:val="center"/>
          </w:tcPr>
          <w:p w:rsidR="001C0A55" w:rsidRDefault="00794DA2">
            <w:pPr>
              <w:pStyle w:val="ab"/>
              <w:rPr>
                <w:color w:val="auto"/>
                <w:szCs w:val="24"/>
              </w:rPr>
            </w:pPr>
            <w:r w:rsidRPr="00F3528E">
              <w:rPr>
                <w:rFonts w:hint="eastAsia"/>
                <w:color w:val="auto"/>
                <w:szCs w:val="24"/>
              </w:rPr>
              <w:t>比重瓶法或密度计</w:t>
            </w:r>
          </w:p>
        </w:tc>
      </w:tr>
      <w:tr w:rsidR="00794DA2" w:rsidRPr="00F3528E" w:rsidTr="001E21CE">
        <w:trPr>
          <w:trHeight w:val="454"/>
          <w:jc w:val="center"/>
        </w:trPr>
        <w:tc>
          <w:tcPr>
            <w:tcW w:w="4261" w:type="dxa"/>
            <w:vAlign w:val="center"/>
          </w:tcPr>
          <w:p w:rsidR="001C0A55" w:rsidRDefault="00794DA2">
            <w:pPr>
              <w:pStyle w:val="ab"/>
              <w:rPr>
                <w:color w:val="auto"/>
                <w:szCs w:val="24"/>
              </w:rPr>
            </w:pPr>
            <w:r w:rsidRPr="00F3528E">
              <w:rPr>
                <w:rFonts w:hint="eastAsia"/>
                <w:color w:val="auto"/>
                <w:szCs w:val="24"/>
              </w:rPr>
              <w:t>颗粒级配</w:t>
            </w:r>
          </w:p>
        </w:tc>
        <w:tc>
          <w:tcPr>
            <w:tcW w:w="4261" w:type="dxa"/>
            <w:vAlign w:val="center"/>
          </w:tcPr>
          <w:p w:rsidR="001C0A55" w:rsidRDefault="00794DA2">
            <w:pPr>
              <w:pStyle w:val="ab"/>
              <w:rPr>
                <w:color w:val="auto"/>
                <w:szCs w:val="24"/>
              </w:rPr>
            </w:pPr>
            <w:r w:rsidRPr="00F3528E">
              <w:rPr>
                <w:rFonts w:hint="eastAsia"/>
                <w:color w:val="auto"/>
                <w:szCs w:val="24"/>
              </w:rPr>
              <w:t>筛分法、水析法和激光分析仪法</w:t>
            </w:r>
          </w:p>
        </w:tc>
      </w:tr>
      <w:tr w:rsidR="00794DA2" w:rsidRPr="00F3528E" w:rsidTr="001E21CE">
        <w:trPr>
          <w:trHeight w:val="454"/>
          <w:jc w:val="center"/>
        </w:trPr>
        <w:tc>
          <w:tcPr>
            <w:tcW w:w="4261" w:type="dxa"/>
            <w:vAlign w:val="center"/>
          </w:tcPr>
          <w:p w:rsidR="001C0A55" w:rsidRDefault="00794DA2">
            <w:pPr>
              <w:pStyle w:val="ab"/>
              <w:rPr>
                <w:color w:val="auto"/>
                <w:szCs w:val="24"/>
              </w:rPr>
            </w:pPr>
            <w:r w:rsidRPr="00F3528E">
              <w:rPr>
                <w:rFonts w:hint="eastAsia"/>
                <w:color w:val="auto"/>
                <w:szCs w:val="24"/>
              </w:rPr>
              <w:t>颗粒形状系数</w:t>
            </w:r>
          </w:p>
        </w:tc>
        <w:tc>
          <w:tcPr>
            <w:tcW w:w="4261" w:type="dxa"/>
            <w:vAlign w:val="center"/>
          </w:tcPr>
          <w:p w:rsidR="001C0A55" w:rsidRDefault="00794DA2">
            <w:pPr>
              <w:pStyle w:val="ab"/>
              <w:rPr>
                <w:color w:val="auto"/>
                <w:szCs w:val="24"/>
              </w:rPr>
            </w:pPr>
            <w:r w:rsidRPr="00F3528E">
              <w:rPr>
                <w:rFonts w:hint="eastAsia"/>
                <w:color w:val="auto"/>
                <w:szCs w:val="24"/>
              </w:rPr>
              <w:t>扫描电镜或显微镜观测法</w:t>
            </w:r>
          </w:p>
        </w:tc>
      </w:tr>
      <w:tr w:rsidR="00794DA2" w:rsidRPr="00F3528E" w:rsidTr="001E21CE">
        <w:trPr>
          <w:trHeight w:val="454"/>
          <w:jc w:val="center"/>
        </w:trPr>
        <w:tc>
          <w:tcPr>
            <w:tcW w:w="4261" w:type="dxa"/>
            <w:vAlign w:val="center"/>
          </w:tcPr>
          <w:p w:rsidR="001C0A55" w:rsidRDefault="00794DA2">
            <w:pPr>
              <w:pStyle w:val="ab"/>
              <w:rPr>
                <w:color w:val="auto"/>
                <w:szCs w:val="24"/>
              </w:rPr>
            </w:pPr>
            <w:r w:rsidRPr="00F3528E">
              <w:rPr>
                <w:rFonts w:hint="eastAsia"/>
                <w:color w:val="auto"/>
                <w:szCs w:val="24"/>
              </w:rPr>
              <w:t>硬度</w:t>
            </w:r>
          </w:p>
        </w:tc>
        <w:tc>
          <w:tcPr>
            <w:tcW w:w="4261" w:type="dxa"/>
            <w:vAlign w:val="center"/>
          </w:tcPr>
          <w:p w:rsidR="001C0A55" w:rsidRDefault="00794DA2">
            <w:pPr>
              <w:pStyle w:val="ab"/>
              <w:rPr>
                <w:color w:val="auto"/>
                <w:szCs w:val="24"/>
              </w:rPr>
            </w:pPr>
            <w:r w:rsidRPr="00F3528E">
              <w:rPr>
                <w:rFonts w:hint="eastAsia"/>
                <w:color w:val="auto"/>
                <w:szCs w:val="24"/>
              </w:rPr>
              <w:t>硬度计法</w:t>
            </w:r>
          </w:p>
        </w:tc>
      </w:tr>
      <w:tr w:rsidR="00794DA2" w:rsidRPr="00F3528E" w:rsidTr="001E21CE">
        <w:trPr>
          <w:trHeight w:val="454"/>
          <w:jc w:val="center"/>
        </w:trPr>
        <w:tc>
          <w:tcPr>
            <w:tcW w:w="4261" w:type="dxa"/>
            <w:vAlign w:val="center"/>
          </w:tcPr>
          <w:p w:rsidR="001C0A55" w:rsidRDefault="00794DA2">
            <w:pPr>
              <w:pStyle w:val="ab"/>
              <w:rPr>
                <w:color w:val="auto"/>
                <w:szCs w:val="24"/>
              </w:rPr>
            </w:pPr>
            <w:r w:rsidRPr="00F3528E">
              <w:rPr>
                <w:rFonts w:hint="eastAsia"/>
                <w:color w:val="auto"/>
                <w:szCs w:val="24"/>
              </w:rPr>
              <w:t>化学成份</w:t>
            </w:r>
          </w:p>
        </w:tc>
        <w:tc>
          <w:tcPr>
            <w:tcW w:w="4261" w:type="dxa"/>
            <w:vAlign w:val="center"/>
          </w:tcPr>
          <w:p w:rsidR="001C0A55" w:rsidRDefault="00794DA2">
            <w:pPr>
              <w:pStyle w:val="ab"/>
              <w:rPr>
                <w:color w:val="auto"/>
                <w:szCs w:val="24"/>
              </w:rPr>
            </w:pPr>
            <w:r w:rsidRPr="00F3528E">
              <w:rPr>
                <w:rFonts w:hint="eastAsia"/>
                <w:color w:val="auto"/>
                <w:szCs w:val="24"/>
              </w:rPr>
              <w:t>化学分析法</w:t>
            </w:r>
          </w:p>
        </w:tc>
      </w:tr>
      <w:tr w:rsidR="00794DA2" w:rsidRPr="00F3528E" w:rsidTr="001E21CE">
        <w:trPr>
          <w:trHeight w:val="454"/>
          <w:jc w:val="center"/>
        </w:trPr>
        <w:tc>
          <w:tcPr>
            <w:tcW w:w="4261" w:type="dxa"/>
            <w:vAlign w:val="center"/>
          </w:tcPr>
          <w:p w:rsidR="001C0A55" w:rsidRDefault="00794DA2">
            <w:pPr>
              <w:pStyle w:val="ab"/>
              <w:rPr>
                <w:color w:val="auto"/>
                <w:szCs w:val="24"/>
              </w:rPr>
            </w:pPr>
            <w:r w:rsidRPr="00F3528E">
              <w:rPr>
                <w:rFonts w:hint="eastAsia"/>
                <w:color w:val="auto"/>
                <w:szCs w:val="24"/>
              </w:rPr>
              <w:t>颗粒沉降速度</w:t>
            </w:r>
          </w:p>
        </w:tc>
        <w:tc>
          <w:tcPr>
            <w:tcW w:w="4261" w:type="dxa"/>
            <w:vAlign w:val="center"/>
          </w:tcPr>
          <w:p w:rsidR="001C0A55" w:rsidRDefault="00794DA2">
            <w:pPr>
              <w:pStyle w:val="ab"/>
              <w:rPr>
                <w:color w:val="auto"/>
                <w:szCs w:val="24"/>
              </w:rPr>
            </w:pPr>
            <w:r w:rsidRPr="00F3528E">
              <w:rPr>
                <w:rFonts w:hint="eastAsia"/>
                <w:color w:val="auto"/>
                <w:szCs w:val="24"/>
              </w:rPr>
              <w:t>沉降法</w:t>
            </w:r>
          </w:p>
        </w:tc>
      </w:tr>
      <w:tr w:rsidR="008635A5" w:rsidRPr="00F3528E" w:rsidTr="008635A5">
        <w:trPr>
          <w:trHeight w:val="454"/>
          <w:jc w:val="center"/>
        </w:trPr>
        <w:tc>
          <w:tcPr>
            <w:tcW w:w="8522" w:type="dxa"/>
            <w:gridSpan w:val="2"/>
            <w:vAlign w:val="center"/>
          </w:tcPr>
          <w:p w:rsidR="001C0A55" w:rsidRDefault="001C0A55">
            <w:pPr>
              <w:pStyle w:val="ab"/>
              <w:rPr>
                <w:color w:val="auto"/>
                <w:szCs w:val="24"/>
              </w:rPr>
            </w:pPr>
            <w:r w:rsidRPr="001C0A55">
              <w:rPr>
                <w:rFonts w:hint="eastAsia"/>
                <w:color w:val="auto"/>
                <w:szCs w:val="24"/>
              </w:rPr>
              <w:t>浆体及其介质</w:t>
            </w:r>
          </w:p>
        </w:tc>
      </w:tr>
      <w:tr w:rsidR="00794DA2" w:rsidRPr="00F3528E" w:rsidTr="001E21CE">
        <w:trPr>
          <w:trHeight w:val="454"/>
          <w:jc w:val="center"/>
        </w:trPr>
        <w:tc>
          <w:tcPr>
            <w:tcW w:w="4261" w:type="dxa"/>
            <w:vAlign w:val="center"/>
          </w:tcPr>
          <w:p w:rsidR="001C0A55" w:rsidRDefault="00794DA2">
            <w:pPr>
              <w:pStyle w:val="ab"/>
              <w:rPr>
                <w:color w:val="auto"/>
                <w:szCs w:val="24"/>
              </w:rPr>
            </w:pPr>
            <w:r w:rsidRPr="00F3528E">
              <w:rPr>
                <w:rFonts w:hint="eastAsia"/>
                <w:color w:val="auto"/>
                <w:szCs w:val="24"/>
              </w:rPr>
              <w:t>水的</w:t>
            </w:r>
            <w:r w:rsidR="00941990">
              <w:rPr>
                <w:rFonts w:hint="eastAsia"/>
                <w:color w:val="auto"/>
                <w:szCs w:val="24"/>
              </w:rPr>
              <w:t>p</w:t>
            </w:r>
            <w:r w:rsidRPr="00F3528E">
              <w:rPr>
                <w:rFonts w:hint="eastAsia"/>
                <w:color w:val="auto"/>
                <w:szCs w:val="24"/>
              </w:rPr>
              <w:t>H</w:t>
            </w:r>
            <w:r w:rsidRPr="00F3528E">
              <w:rPr>
                <w:rFonts w:hint="eastAsia"/>
                <w:color w:val="auto"/>
                <w:szCs w:val="24"/>
              </w:rPr>
              <w:t>值</w:t>
            </w:r>
          </w:p>
        </w:tc>
        <w:tc>
          <w:tcPr>
            <w:tcW w:w="4261" w:type="dxa"/>
            <w:vAlign w:val="center"/>
          </w:tcPr>
          <w:p w:rsidR="001C0A55" w:rsidRDefault="00941990">
            <w:pPr>
              <w:pStyle w:val="ab"/>
              <w:rPr>
                <w:color w:val="auto"/>
                <w:szCs w:val="24"/>
              </w:rPr>
            </w:pPr>
            <w:r>
              <w:rPr>
                <w:rFonts w:hint="eastAsia"/>
                <w:color w:val="auto"/>
                <w:szCs w:val="24"/>
              </w:rPr>
              <w:t>p</w:t>
            </w:r>
            <w:r w:rsidR="00794DA2" w:rsidRPr="00F3528E">
              <w:rPr>
                <w:rFonts w:hint="eastAsia"/>
                <w:color w:val="auto"/>
                <w:szCs w:val="24"/>
              </w:rPr>
              <w:t>H</w:t>
            </w:r>
            <w:r w:rsidR="00794DA2" w:rsidRPr="00F3528E">
              <w:rPr>
                <w:rFonts w:hint="eastAsia"/>
                <w:color w:val="auto"/>
                <w:szCs w:val="24"/>
              </w:rPr>
              <w:t>计法</w:t>
            </w:r>
          </w:p>
        </w:tc>
      </w:tr>
      <w:tr w:rsidR="00794DA2" w:rsidRPr="00F3528E" w:rsidTr="001E21CE">
        <w:trPr>
          <w:trHeight w:val="454"/>
          <w:jc w:val="center"/>
        </w:trPr>
        <w:tc>
          <w:tcPr>
            <w:tcW w:w="4261" w:type="dxa"/>
            <w:vAlign w:val="center"/>
          </w:tcPr>
          <w:p w:rsidR="001C0A55" w:rsidRDefault="00794DA2">
            <w:pPr>
              <w:pStyle w:val="ab"/>
              <w:rPr>
                <w:color w:val="auto"/>
                <w:szCs w:val="24"/>
              </w:rPr>
            </w:pPr>
            <w:r w:rsidRPr="00F3528E">
              <w:rPr>
                <w:rFonts w:hint="eastAsia"/>
                <w:color w:val="auto"/>
                <w:szCs w:val="24"/>
              </w:rPr>
              <w:t>水的离子含量</w:t>
            </w:r>
          </w:p>
        </w:tc>
        <w:tc>
          <w:tcPr>
            <w:tcW w:w="4261" w:type="dxa"/>
            <w:vAlign w:val="center"/>
          </w:tcPr>
          <w:p w:rsidR="001C0A55" w:rsidRDefault="00794DA2">
            <w:pPr>
              <w:pStyle w:val="ab"/>
              <w:rPr>
                <w:color w:val="auto"/>
                <w:szCs w:val="24"/>
              </w:rPr>
            </w:pPr>
            <w:r w:rsidRPr="00F3528E">
              <w:rPr>
                <w:rFonts w:hint="eastAsia"/>
                <w:color w:val="auto"/>
                <w:szCs w:val="24"/>
              </w:rPr>
              <w:t>化学分析法</w:t>
            </w:r>
          </w:p>
        </w:tc>
      </w:tr>
      <w:tr w:rsidR="00794DA2" w:rsidRPr="00F3528E" w:rsidTr="001E21CE">
        <w:trPr>
          <w:trHeight w:val="454"/>
          <w:jc w:val="center"/>
        </w:trPr>
        <w:tc>
          <w:tcPr>
            <w:tcW w:w="4261" w:type="dxa"/>
            <w:vAlign w:val="center"/>
          </w:tcPr>
          <w:p w:rsidR="001C0A55" w:rsidRDefault="00794DA2">
            <w:pPr>
              <w:pStyle w:val="ab"/>
              <w:rPr>
                <w:color w:val="auto"/>
                <w:szCs w:val="24"/>
              </w:rPr>
            </w:pPr>
            <w:r w:rsidRPr="00F3528E">
              <w:rPr>
                <w:rFonts w:hint="eastAsia"/>
                <w:color w:val="auto"/>
                <w:szCs w:val="24"/>
              </w:rPr>
              <w:lastRenderedPageBreak/>
              <w:t>浆体浓度</w:t>
            </w:r>
          </w:p>
        </w:tc>
        <w:tc>
          <w:tcPr>
            <w:tcW w:w="4261" w:type="dxa"/>
            <w:vAlign w:val="center"/>
          </w:tcPr>
          <w:p w:rsidR="001C0A55" w:rsidRDefault="00794DA2">
            <w:pPr>
              <w:pStyle w:val="ab"/>
              <w:rPr>
                <w:color w:val="auto"/>
                <w:szCs w:val="24"/>
              </w:rPr>
            </w:pPr>
            <w:r w:rsidRPr="00F3528E">
              <w:rPr>
                <w:rFonts w:hint="eastAsia"/>
                <w:color w:val="auto"/>
                <w:szCs w:val="24"/>
              </w:rPr>
              <w:t>体积重量法</w:t>
            </w:r>
          </w:p>
        </w:tc>
      </w:tr>
      <w:tr w:rsidR="00794DA2" w:rsidRPr="00F3528E" w:rsidTr="001E21CE">
        <w:trPr>
          <w:trHeight w:val="454"/>
          <w:jc w:val="center"/>
        </w:trPr>
        <w:tc>
          <w:tcPr>
            <w:tcW w:w="4261" w:type="dxa"/>
            <w:vAlign w:val="center"/>
          </w:tcPr>
          <w:p w:rsidR="001C0A55" w:rsidRDefault="00794DA2">
            <w:pPr>
              <w:pStyle w:val="ab"/>
              <w:rPr>
                <w:color w:val="auto"/>
                <w:szCs w:val="24"/>
              </w:rPr>
            </w:pPr>
            <w:r w:rsidRPr="00F3528E">
              <w:rPr>
                <w:rFonts w:hint="eastAsia"/>
                <w:color w:val="auto"/>
                <w:szCs w:val="24"/>
              </w:rPr>
              <w:t>浆体安息角及滑移角</w:t>
            </w:r>
          </w:p>
        </w:tc>
        <w:tc>
          <w:tcPr>
            <w:tcW w:w="4261" w:type="dxa"/>
            <w:vAlign w:val="center"/>
          </w:tcPr>
          <w:p w:rsidR="001C0A55" w:rsidRDefault="00794DA2">
            <w:pPr>
              <w:pStyle w:val="ab"/>
              <w:rPr>
                <w:color w:val="auto"/>
                <w:szCs w:val="24"/>
              </w:rPr>
            </w:pPr>
            <w:r w:rsidRPr="00F3528E">
              <w:rPr>
                <w:rFonts w:hint="eastAsia"/>
                <w:color w:val="auto"/>
                <w:szCs w:val="24"/>
              </w:rPr>
              <w:t>斜管沉降法</w:t>
            </w:r>
          </w:p>
        </w:tc>
      </w:tr>
    </w:tbl>
    <w:p w:rsidR="008635A5" w:rsidRPr="008635A5" w:rsidRDefault="008635A5" w:rsidP="008635A5">
      <w:pPr>
        <w:jc w:val="center"/>
        <w:rPr>
          <w:rFonts w:eastAsia="黑体"/>
          <w:bCs/>
          <w:kern w:val="0"/>
          <w:sz w:val="24"/>
          <w:szCs w:val="24"/>
        </w:rPr>
      </w:pPr>
      <w:r w:rsidRPr="008635A5">
        <w:rPr>
          <w:rFonts w:eastAsia="黑体" w:hint="eastAsia"/>
          <w:bCs/>
          <w:kern w:val="0"/>
          <w:sz w:val="24"/>
          <w:szCs w:val="24"/>
        </w:rPr>
        <w:t>续表</w:t>
      </w:r>
      <w:r>
        <w:rPr>
          <w:rFonts w:eastAsia="黑体" w:hint="eastAsia"/>
          <w:bCs/>
          <w:kern w:val="0"/>
          <w:sz w:val="24"/>
          <w:szCs w:val="24"/>
        </w:rPr>
        <w:t xml:space="preserve"> </w:t>
      </w:r>
      <w:r w:rsidRPr="008635A5">
        <w:rPr>
          <w:rFonts w:eastAsia="黑体" w:hint="eastAsia"/>
          <w:bCs/>
          <w:kern w:val="0"/>
          <w:sz w:val="24"/>
          <w:szCs w:val="24"/>
        </w:rPr>
        <w:t>12.2.4</w:t>
      </w:r>
    </w:p>
    <w:tbl>
      <w:tblPr>
        <w:tblStyle w:val="af0"/>
        <w:tblW w:w="0" w:type="auto"/>
        <w:jc w:val="center"/>
        <w:tblLook w:val="04A0" w:firstRow="1" w:lastRow="0" w:firstColumn="1" w:lastColumn="0" w:noHBand="0" w:noVBand="1"/>
      </w:tblPr>
      <w:tblGrid>
        <w:gridCol w:w="4261"/>
        <w:gridCol w:w="4261"/>
      </w:tblGrid>
      <w:tr w:rsidR="008635A5" w:rsidRPr="00F3528E" w:rsidTr="001E21CE">
        <w:trPr>
          <w:trHeight w:val="454"/>
          <w:jc w:val="center"/>
        </w:trPr>
        <w:tc>
          <w:tcPr>
            <w:tcW w:w="4261" w:type="dxa"/>
            <w:vAlign w:val="center"/>
          </w:tcPr>
          <w:p w:rsidR="008635A5" w:rsidRPr="001E21CE" w:rsidRDefault="008635A5" w:rsidP="008635A5">
            <w:pPr>
              <w:pStyle w:val="ab"/>
              <w:rPr>
                <w:color w:val="auto"/>
                <w:szCs w:val="24"/>
              </w:rPr>
            </w:pPr>
            <w:r w:rsidRPr="001E21CE">
              <w:rPr>
                <w:rFonts w:hint="eastAsia"/>
                <w:color w:val="auto"/>
                <w:szCs w:val="24"/>
              </w:rPr>
              <w:t>测定项目</w:t>
            </w:r>
          </w:p>
        </w:tc>
        <w:tc>
          <w:tcPr>
            <w:tcW w:w="4261" w:type="dxa"/>
            <w:vAlign w:val="center"/>
          </w:tcPr>
          <w:p w:rsidR="008635A5" w:rsidRPr="001E21CE" w:rsidRDefault="008635A5" w:rsidP="008635A5">
            <w:pPr>
              <w:pStyle w:val="ab"/>
              <w:rPr>
                <w:color w:val="auto"/>
                <w:szCs w:val="24"/>
              </w:rPr>
            </w:pPr>
            <w:r w:rsidRPr="001E21CE">
              <w:rPr>
                <w:rFonts w:hint="eastAsia"/>
                <w:color w:val="auto"/>
                <w:szCs w:val="24"/>
              </w:rPr>
              <w:t>试验方法</w:t>
            </w:r>
          </w:p>
        </w:tc>
      </w:tr>
      <w:tr w:rsidR="00794DA2" w:rsidRPr="00F3528E" w:rsidTr="001E21CE">
        <w:trPr>
          <w:trHeight w:val="454"/>
          <w:jc w:val="center"/>
        </w:trPr>
        <w:tc>
          <w:tcPr>
            <w:tcW w:w="4261" w:type="dxa"/>
            <w:vAlign w:val="center"/>
          </w:tcPr>
          <w:p w:rsidR="001C0A55" w:rsidRDefault="00794DA2">
            <w:pPr>
              <w:pStyle w:val="ab"/>
              <w:rPr>
                <w:color w:val="auto"/>
                <w:szCs w:val="24"/>
              </w:rPr>
            </w:pPr>
            <w:r w:rsidRPr="00F3528E">
              <w:rPr>
                <w:rFonts w:hint="eastAsia"/>
                <w:color w:val="auto"/>
                <w:szCs w:val="24"/>
              </w:rPr>
              <w:t>浆体极限浓度</w:t>
            </w:r>
          </w:p>
        </w:tc>
        <w:tc>
          <w:tcPr>
            <w:tcW w:w="4261" w:type="dxa"/>
            <w:vAlign w:val="center"/>
          </w:tcPr>
          <w:p w:rsidR="001C0A55" w:rsidRDefault="00794DA2">
            <w:pPr>
              <w:pStyle w:val="ab"/>
              <w:rPr>
                <w:color w:val="auto"/>
                <w:szCs w:val="24"/>
              </w:rPr>
            </w:pPr>
            <w:r w:rsidRPr="00F3528E">
              <w:rPr>
                <w:rFonts w:hint="eastAsia"/>
                <w:color w:val="auto"/>
                <w:szCs w:val="24"/>
              </w:rPr>
              <w:t>静置沉降法</w:t>
            </w:r>
          </w:p>
        </w:tc>
      </w:tr>
      <w:tr w:rsidR="00794DA2" w:rsidRPr="00F3528E" w:rsidTr="001E21CE">
        <w:trPr>
          <w:trHeight w:val="454"/>
          <w:jc w:val="center"/>
        </w:trPr>
        <w:tc>
          <w:tcPr>
            <w:tcW w:w="4261" w:type="dxa"/>
            <w:vAlign w:val="center"/>
          </w:tcPr>
          <w:p w:rsidR="001C0A55" w:rsidRDefault="00794DA2">
            <w:pPr>
              <w:pStyle w:val="ab"/>
              <w:rPr>
                <w:color w:val="auto"/>
                <w:szCs w:val="24"/>
              </w:rPr>
            </w:pPr>
            <w:r w:rsidRPr="00F3528E">
              <w:rPr>
                <w:rFonts w:hint="eastAsia"/>
                <w:color w:val="auto"/>
                <w:szCs w:val="24"/>
              </w:rPr>
              <w:t>流变特性</w:t>
            </w:r>
          </w:p>
        </w:tc>
        <w:tc>
          <w:tcPr>
            <w:tcW w:w="4261" w:type="dxa"/>
            <w:vAlign w:val="center"/>
          </w:tcPr>
          <w:p w:rsidR="001C0A55" w:rsidRDefault="00794DA2">
            <w:pPr>
              <w:pStyle w:val="ab"/>
              <w:rPr>
                <w:color w:val="auto"/>
                <w:szCs w:val="24"/>
              </w:rPr>
            </w:pPr>
            <w:r w:rsidRPr="00F3528E">
              <w:rPr>
                <w:rFonts w:hint="eastAsia"/>
                <w:color w:val="auto"/>
                <w:szCs w:val="24"/>
              </w:rPr>
              <w:t>毛细管或旋转粘度计法</w:t>
            </w:r>
          </w:p>
        </w:tc>
      </w:tr>
      <w:tr w:rsidR="00794DA2" w:rsidRPr="00F3528E" w:rsidTr="001E21CE">
        <w:trPr>
          <w:trHeight w:val="454"/>
          <w:jc w:val="center"/>
        </w:trPr>
        <w:tc>
          <w:tcPr>
            <w:tcW w:w="4261" w:type="dxa"/>
            <w:vAlign w:val="center"/>
          </w:tcPr>
          <w:p w:rsidR="001C0A55" w:rsidRDefault="00794DA2">
            <w:pPr>
              <w:pStyle w:val="ab"/>
              <w:rPr>
                <w:color w:val="auto"/>
                <w:szCs w:val="24"/>
              </w:rPr>
            </w:pPr>
            <w:r w:rsidRPr="00F3528E">
              <w:rPr>
                <w:rFonts w:hint="eastAsia"/>
                <w:color w:val="auto"/>
                <w:szCs w:val="24"/>
              </w:rPr>
              <w:t>沉积板结性</w:t>
            </w:r>
          </w:p>
        </w:tc>
        <w:tc>
          <w:tcPr>
            <w:tcW w:w="4261" w:type="dxa"/>
            <w:vAlign w:val="center"/>
          </w:tcPr>
          <w:p w:rsidR="001C0A55" w:rsidRDefault="00794DA2">
            <w:pPr>
              <w:pStyle w:val="ab"/>
              <w:rPr>
                <w:color w:val="auto"/>
                <w:szCs w:val="24"/>
              </w:rPr>
            </w:pPr>
            <w:r w:rsidRPr="00F3528E">
              <w:rPr>
                <w:rFonts w:hint="eastAsia"/>
                <w:color w:val="auto"/>
                <w:szCs w:val="24"/>
              </w:rPr>
              <w:t>穿透试验法</w:t>
            </w:r>
          </w:p>
        </w:tc>
      </w:tr>
      <w:tr w:rsidR="00794DA2" w:rsidRPr="00F3528E" w:rsidTr="001E21CE">
        <w:trPr>
          <w:trHeight w:val="454"/>
          <w:jc w:val="center"/>
        </w:trPr>
        <w:tc>
          <w:tcPr>
            <w:tcW w:w="4261" w:type="dxa"/>
            <w:vAlign w:val="center"/>
          </w:tcPr>
          <w:p w:rsidR="001C0A55" w:rsidRDefault="00794DA2">
            <w:pPr>
              <w:pStyle w:val="ab"/>
              <w:rPr>
                <w:color w:val="auto"/>
                <w:szCs w:val="24"/>
              </w:rPr>
            </w:pPr>
            <w:r w:rsidRPr="00F3528E">
              <w:rPr>
                <w:rFonts w:hint="eastAsia"/>
                <w:color w:val="auto"/>
                <w:szCs w:val="24"/>
              </w:rPr>
              <w:t>浆体腐蚀率</w:t>
            </w:r>
          </w:p>
        </w:tc>
        <w:tc>
          <w:tcPr>
            <w:tcW w:w="4261" w:type="dxa"/>
            <w:vAlign w:val="center"/>
          </w:tcPr>
          <w:p w:rsidR="001C0A55" w:rsidRDefault="00794DA2">
            <w:pPr>
              <w:pStyle w:val="ab"/>
              <w:rPr>
                <w:color w:val="auto"/>
                <w:szCs w:val="24"/>
              </w:rPr>
            </w:pPr>
            <w:r w:rsidRPr="00F3528E">
              <w:rPr>
                <w:rFonts w:hint="eastAsia"/>
                <w:color w:val="auto"/>
                <w:szCs w:val="24"/>
              </w:rPr>
              <w:t>腐蚀测量计法</w:t>
            </w:r>
          </w:p>
        </w:tc>
      </w:tr>
    </w:tbl>
    <w:p w:rsidR="00794DA2" w:rsidRPr="00DF5E04" w:rsidRDefault="00794DA2" w:rsidP="00794DA2">
      <w:pPr>
        <w:pStyle w:val="2"/>
        <w:rPr>
          <w:szCs w:val="24"/>
        </w:rPr>
      </w:pPr>
      <w:bookmarkStart w:id="64" w:name="_Toc3462358"/>
      <w:r w:rsidRPr="00DF5E04">
        <w:rPr>
          <w:rFonts w:hint="eastAsia"/>
          <w:szCs w:val="24"/>
        </w:rPr>
        <w:t>12.3</w:t>
      </w:r>
      <w:r w:rsidR="00301281" w:rsidRPr="00F3528E">
        <w:rPr>
          <w:rFonts w:hint="eastAsia"/>
          <w:kern w:val="0"/>
          <w:szCs w:val="24"/>
        </w:rPr>
        <w:t>半工业环管试验</w:t>
      </w:r>
      <w:bookmarkEnd w:id="64"/>
    </w:p>
    <w:p w:rsidR="00794DA2" w:rsidRPr="00F3528E" w:rsidRDefault="00794DA2" w:rsidP="00794DA2">
      <w:pPr>
        <w:rPr>
          <w:kern w:val="0"/>
          <w:szCs w:val="24"/>
        </w:rPr>
      </w:pPr>
      <w:r w:rsidRPr="00F3528E">
        <w:rPr>
          <w:rFonts w:hint="eastAsia"/>
          <w:kern w:val="0"/>
          <w:szCs w:val="24"/>
        </w:rPr>
        <w:t xml:space="preserve">12.3.1 </w:t>
      </w:r>
      <w:r w:rsidRPr="00F3528E">
        <w:rPr>
          <w:rFonts w:hint="eastAsia"/>
          <w:kern w:val="0"/>
          <w:szCs w:val="24"/>
        </w:rPr>
        <w:t>半工业环管试验的各输送设计参数可用表</w:t>
      </w:r>
      <w:r w:rsidRPr="00F3528E">
        <w:rPr>
          <w:rFonts w:hint="eastAsia"/>
          <w:kern w:val="0"/>
          <w:szCs w:val="24"/>
        </w:rPr>
        <w:t>12.3.1</w:t>
      </w:r>
      <w:r w:rsidRPr="00F3528E">
        <w:rPr>
          <w:rFonts w:hint="eastAsia"/>
          <w:kern w:val="0"/>
          <w:szCs w:val="24"/>
        </w:rPr>
        <w:t>所列方法测定：</w:t>
      </w:r>
    </w:p>
    <w:p w:rsidR="00794DA2" w:rsidRPr="00F3528E" w:rsidRDefault="00794DA2" w:rsidP="00794DA2">
      <w:pPr>
        <w:pStyle w:val="3"/>
        <w:rPr>
          <w:kern w:val="0"/>
          <w:szCs w:val="24"/>
        </w:rPr>
      </w:pPr>
      <w:r w:rsidRPr="00F3528E">
        <w:rPr>
          <w:rFonts w:hint="eastAsia"/>
          <w:kern w:val="0"/>
          <w:szCs w:val="24"/>
        </w:rPr>
        <w:t>表</w:t>
      </w:r>
      <w:r w:rsidRPr="00F3528E">
        <w:rPr>
          <w:rFonts w:hint="eastAsia"/>
          <w:kern w:val="0"/>
          <w:szCs w:val="24"/>
        </w:rPr>
        <w:t xml:space="preserve">12.3.1 </w:t>
      </w:r>
      <w:r w:rsidRPr="00F3528E">
        <w:rPr>
          <w:rFonts w:hint="eastAsia"/>
          <w:kern w:val="0"/>
          <w:szCs w:val="24"/>
        </w:rPr>
        <w:t>输送设计主要水力参数测定方法</w:t>
      </w:r>
    </w:p>
    <w:tbl>
      <w:tblPr>
        <w:tblStyle w:val="af0"/>
        <w:tblW w:w="0" w:type="auto"/>
        <w:tblLook w:val="04A0" w:firstRow="1" w:lastRow="0" w:firstColumn="1" w:lastColumn="0" w:noHBand="0" w:noVBand="1"/>
      </w:tblPr>
      <w:tblGrid>
        <w:gridCol w:w="4261"/>
        <w:gridCol w:w="4261"/>
      </w:tblGrid>
      <w:tr w:rsidR="00794DA2" w:rsidRPr="00F3528E" w:rsidTr="00F710D3">
        <w:trPr>
          <w:trHeight w:val="454"/>
        </w:trPr>
        <w:tc>
          <w:tcPr>
            <w:tcW w:w="4261" w:type="dxa"/>
            <w:vAlign w:val="center"/>
          </w:tcPr>
          <w:p w:rsidR="001C0A55" w:rsidRDefault="00794DA2">
            <w:pPr>
              <w:pStyle w:val="ab"/>
              <w:rPr>
                <w:color w:val="auto"/>
                <w:szCs w:val="24"/>
              </w:rPr>
            </w:pPr>
            <w:r w:rsidRPr="00F3528E">
              <w:rPr>
                <w:rFonts w:hint="eastAsia"/>
                <w:color w:val="auto"/>
                <w:szCs w:val="24"/>
              </w:rPr>
              <w:t>输送设计参数</w:t>
            </w:r>
          </w:p>
        </w:tc>
        <w:tc>
          <w:tcPr>
            <w:tcW w:w="4261" w:type="dxa"/>
            <w:vAlign w:val="center"/>
          </w:tcPr>
          <w:p w:rsidR="001C0A55" w:rsidRDefault="00794DA2">
            <w:pPr>
              <w:pStyle w:val="ab"/>
              <w:rPr>
                <w:color w:val="auto"/>
                <w:szCs w:val="24"/>
              </w:rPr>
            </w:pPr>
            <w:r w:rsidRPr="00F3528E">
              <w:rPr>
                <w:rFonts w:hint="eastAsia"/>
                <w:color w:val="auto"/>
                <w:szCs w:val="24"/>
              </w:rPr>
              <w:t>测定方法</w:t>
            </w:r>
          </w:p>
        </w:tc>
      </w:tr>
      <w:tr w:rsidR="00794DA2" w:rsidRPr="00F3528E" w:rsidTr="00F710D3">
        <w:trPr>
          <w:trHeight w:val="454"/>
        </w:trPr>
        <w:tc>
          <w:tcPr>
            <w:tcW w:w="4261" w:type="dxa"/>
            <w:vAlign w:val="center"/>
          </w:tcPr>
          <w:p w:rsidR="001C0A55" w:rsidRDefault="00794DA2">
            <w:pPr>
              <w:pStyle w:val="ab"/>
              <w:rPr>
                <w:color w:val="auto"/>
                <w:szCs w:val="24"/>
              </w:rPr>
            </w:pPr>
            <w:r w:rsidRPr="00F3528E">
              <w:rPr>
                <w:rFonts w:hint="eastAsia"/>
                <w:color w:val="auto"/>
                <w:szCs w:val="24"/>
              </w:rPr>
              <w:t>流量</w:t>
            </w:r>
          </w:p>
        </w:tc>
        <w:tc>
          <w:tcPr>
            <w:tcW w:w="4261" w:type="dxa"/>
            <w:vAlign w:val="center"/>
          </w:tcPr>
          <w:p w:rsidR="001C0A55" w:rsidRDefault="00794DA2">
            <w:pPr>
              <w:pStyle w:val="ab"/>
              <w:rPr>
                <w:color w:val="auto"/>
                <w:szCs w:val="24"/>
              </w:rPr>
            </w:pPr>
            <w:r w:rsidRPr="00F3528E">
              <w:rPr>
                <w:rFonts w:hint="eastAsia"/>
                <w:color w:val="auto"/>
                <w:szCs w:val="24"/>
              </w:rPr>
              <w:t>容积法或流量计法</w:t>
            </w:r>
          </w:p>
        </w:tc>
      </w:tr>
      <w:tr w:rsidR="00794DA2" w:rsidRPr="00F3528E" w:rsidTr="00F710D3">
        <w:trPr>
          <w:trHeight w:val="454"/>
        </w:trPr>
        <w:tc>
          <w:tcPr>
            <w:tcW w:w="4261" w:type="dxa"/>
            <w:vAlign w:val="center"/>
          </w:tcPr>
          <w:p w:rsidR="001C0A55" w:rsidRDefault="00794DA2">
            <w:pPr>
              <w:pStyle w:val="ab"/>
              <w:rPr>
                <w:color w:val="auto"/>
                <w:szCs w:val="24"/>
              </w:rPr>
            </w:pPr>
            <w:r w:rsidRPr="00F3528E">
              <w:rPr>
                <w:rFonts w:hint="eastAsia"/>
                <w:color w:val="auto"/>
                <w:szCs w:val="24"/>
              </w:rPr>
              <w:t>流速</w:t>
            </w:r>
          </w:p>
        </w:tc>
        <w:tc>
          <w:tcPr>
            <w:tcW w:w="4261" w:type="dxa"/>
            <w:vAlign w:val="center"/>
          </w:tcPr>
          <w:p w:rsidR="001C0A55" w:rsidRDefault="00794DA2">
            <w:pPr>
              <w:pStyle w:val="ab"/>
              <w:rPr>
                <w:color w:val="auto"/>
                <w:szCs w:val="24"/>
              </w:rPr>
            </w:pPr>
            <w:r w:rsidRPr="00F3528E">
              <w:rPr>
                <w:rFonts w:hint="eastAsia"/>
                <w:color w:val="auto"/>
                <w:szCs w:val="24"/>
              </w:rPr>
              <w:t>按流量测定值换算</w:t>
            </w:r>
          </w:p>
        </w:tc>
      </w:tr>
      <w:tr w:rsidR="00794DA2" w:rsidRPr="00F3528E" w:rsidTr="00F710D3">
        <w:trPr>
          <w:trHeight w:val="454"/>
        </w:trPr>
        <w:tc>
          <w:tcPr>
            <w:tcW w:w="4261" w:type="dxa"/>
            <w:vAlign w:val="center"/>
          </w:tcPr>
          <w:p w:rsidR="001C0A55" w:rsidRDefault="00794DA2">
            <w:pPr>
              <w:pStyle w:val="ab"/>
              <w:rPr>
                <w:color w:val="auto"/>
                <w:szCs w:val="24"/>
              </w:rPr>
            </w:pPr>
            <w:r w:rsidRPr="00F3528E">
              <w:rPr>
                <w:rFonts w:hint="eastAsia"/>
                <w:color w:val="auto"/>
                <w:szCs w:val="24"/>
              </w:rPr>
              <w:t>管道临界流速</w:t>
            </w:r>
          </w:p>
        </w:tc>
        <w:tc>
          <w:tcPr>
            <w:tcW w:w="4261" w:type="dxa"/>
            <w:vAlign w:val="center"/>
          </w:tcPr>
          <w:p w:rsidR="001C0A55" w:rsidRDefault="00794DA2">
            <w:pPr>
              <w:pStyle w:val="ab"/>
              <w:rPr>
                <w:color w:val="auto"/>
                <w:szCs w:val="24"/>
              </w:rPr>
            </w:pPr>
            <w:r w:rsidRPr="00F3528E">
              <w:rPr>
                <w:rFonts w:hint="eastAsia"/>
                <w:color w:val="auto"/>
                <w:szCs w:val="24"/>
              </w:rPr>
              <w:t>透明管观察法或测淤传感器法</w:t>
            </w:r>
          </w:p>
        </w:tc>
      </w:tr>
      <w:tr w:rsidR="00794DA2" w:rsidRPr="00F3528E" w:rsidTr="00F710D3">
        <w:trPr>
          <w:trHeight w:val="454"/>
        </w:trPr>
        <w:tc>
          <w:tcPr>
            <w:tcW w:w="4261" w:type="dxa"/>
            <w:vAlign w:val="center"/>
          </w:tcPr>
          <w:p w:rsidR="001C0A55" w:rsidRDefault="00794DA2">
            <w:pPr>
              <w:pStyle w:val="ab"/>
              <w:rPr>
                <w:color w:val="auto"/>
                <w:szCs w:val="24"/>
              </w:rPr>
            </w:pPr>
            <w:r w:rsidRPr="00F3528E">
              <w:rPr>
                <w:rFonts w:hint="eastAsia"/>
                <w:color w:val="auto"/>
                <w:szCs w:val="24"/>
              </w:rPr>
              <w:t>管道摩阻损失</w:t>
            </w:r>
          </w:p>
        </w:tc>
        <w:tc>
          <w:tcPr>
            <w:tcW w:w="4261" w:type="dxa"/>
            <w:vAlign w:val="center"/>
          </w:tcPr>
          <w:p w:rsidR="001C0A55" w:rsidRDefault="00794DA2">
            <w:pPr>
              <w:pStyle w:val="ab"/>
              <w:rPr>
                <w:color w:val="auto"/>
                <w:szCs w:val="24"/>
              </w:rPr>
            </w:pPr>
            <w:r w:rsidRPr="00F3528E">
              <w:rPr>
                <w:rFonts w:hint="eastAsia"/>
                <w:color w:val="auto"/>
                <w:szCs w:val="24"/>
              </w:rPr>
              <w:t>压差法</w:t>
            </w:r>
          </w:p>
        </w:tc>
      </w:tr>
      <w:tr w:rsidR="00794DA2" w:rsidRPr="00F3528E" w:rsidTr="00F710D3">
        <w:trPr>
          <w:trHeight w:val="454"/>
        </w:trPr>
        <w:tc>
          <w:tcPr>
            <w:tcW w:w="4261" w:type="dxa"/>
            <w:vAlign w:val="center"/>
          </w:tcPr>
          <w:p w:rsidR="001C0A55" w:rsidRDefault="00794DA2">
            <w:pPr>
              <w:pStyle w:val="ab"/>
              <w:rPr>
                <w:color w:val="auto"/>
                <w:szCs w:val="24"/>
              </w:rPr>
            </w:pPr>
            <w:r w:rsidRPr="00F3528E">
              <w:rPr>
                <w:rFonts w:hint="eastAsia"/>
                <w:color w:val="auto"/>
                <w:szCs w:val="24"/>
              </w:rPr>
              <w:t>管道磨蚀率</w:t>
            </w:r>
          </w:p>
        </w:tc>
        <w:tc>
          <w:tcPr>
            <w:tcW w:w="4261" w:type="dxa"/>
            <w:vAlign w:val="center"/>
          </w:tcPr>
          <w:p w:rsidR="001C0A55" w:rsidRDefault="00794DA2">
            <w:pPr>
              <w:pStyle w:val="ab"/>
              <w:rPr>
                <w:color w:val="auto"/>
                <w:szCs w:val="24"/>
              </w:rPr>
            </w:pPr>
            <w:r w:rsidRPr="00F3528E">
              <w:rPr>
                <w:rFonts w:hint="eastAsia"/>
                <w:color w:val="auto"/>
                <w:szCs w:val="24"/>
              </w:rPr>
              <w:t>短管失重法</w:t>
            </w:r>
          </w:p>
        </w:tc>
      </w:tr>
      <w:tr w:rsidR="00794DA2" w:rsidRPr="00F3528E" w:rsidTr="00F710D3">
        <w:trPr>
          <w:trHeight w:val="454"/>
        </w:trPr>
        <w:tc>
          <w:tcPr>
            <w:tcW w:w="4261" w:type="dxa"/>
            <w:vAlign w:val="center"/>
          </w:tcPr>
          <w:p w:rsidR="001C0A55" w:rsidRDefault="00794DA2">
            <w:pPr>
              <w:pStyle w:val="ab"/>
              <w:rPr>
                <w:color w:val="auto"/>
                <w:szCs w:val="24"/>
              </w:rPr>
            </w:pPr>
            <w:r w:rsidRPr="00F3528E">
              <w:rPr>
                <w:rFonts w:hint="eastAsia"/>
                <w:color w:val="auto"/>
                <w:szCs w:val="24"/>
              </w:rPr>
              <w:t>浆体温度</w:t>
            </w:r>
          </w:p>
        </w:tc>
        <w:tc>
          <w:tcPr>
            <w:tcW w:w="4261" w:type="dxa"/>
            <w:vAlign w:val="center"/>
          </w:tcPr>
          <w:p w:rsidR="001C0A55" w:rsidRDefault="00794DA2">
            <w:pPr>
              <w:pStyle w:val="ab"/>
              <w:rPr>
                <w:color w:val="auto"/>
                <w:szCs w:val="24"/>
              </w:rPr>
            </w:pPr>
            <w:r w:rsidRPr="00F3528E">
              <w:rPr>
                <w:rFonts w:hint="eastAsia"/>
                <w:color w:val="auto"/>
                <w:szCs w:val="24"/>
              </w:rPr>
              <w:t>温度计法</w:t>
            </w:r>
          </w:p>
        </w:tc>
      </w:tr>
      <w:tr w:rsidR="00794DA2" w:rsidRPr="00F3528E" w:rsidTr="00F710D3">
        <w:trPr>
          <w:trHeight w:val="454"/>
        </w:trPr>
        <w:tc>
          <w:tcPr>
            <w:tcW w:w="4261" w:type="dxa"/>
            <w:vAlign w:val="center"/>
          </w:tcPr>
          <w:p w:rsidR="001C0A55" w:rsidRDefault="00794DA2">
            <w:pPr>
              <w:pStyle w:val="ab"/>
              <w:rPr>
                <w:color w:val="auto"/>
                <w:szCs w:val="24"/>
              </w:rPr>
            </w:pPr>
            <w:r w:rsidRPr="00F3528E">
              <w:rPr>
                <w:rFonts w:hint="eastAsia"/>
                <w:color w:val="auto"/>
                <w:szCs w:val="24"/>
              </w:rPr>
              <w:t>管道停输和再启动性能</w:t>
            </w:r>
          </w:p>
        </w:tc>
        <w:tc>
          <w:tcPr>
            <w:tcW w:w="4261" w:type="dxa"/>
            <w:vAlign w:val="center"/>
          </w:tcPr>
          <w:p w:rsidR="001C0A55" w:rsidRDefault="00794DA2">
            <w:pPr>
              <w:pStyle w:val="ab"/>
              <w:rPr>
                <w:color w:val="auto"/>
                <w:szCs w:val="24"/>
              </w:rPr>
            </w:pPr>
            <w:r w:rsidRPr="00F3528E">
              <w:rPr>
                <w:rFonts w:hint="eastAsia"/>
                <w:color w:val="auto"/>
                <w:szCs w:val="24"/>
              </w:rPr>
              <w:t>带浆重启参数测定法</w:t>
            </w:r>
          </w:p>
        </w:tc>
      </w:tr>
      <w:tr w:rsidR="00794DA2" w:rsidRPr="00F3528E" w:rsidTr="00F710D3">
        <w:trPr>
          <w:trHeight w:val="454"/>
        </w:trPr>
        <w:tc>
          <w:tcPr>
            <w:tcW w:w="4261" w:type="dxa"/>
            <w:vAlign w:val="center"/>
          </w:tcPr>
          <w:p w:rsidR="001C0A55" w:rsidRDefault="00794DA2">
            <w:pPr>
              <w:pStyle w:val="ab"/>
              <w:rPr>
                <w:color w:val="auto"/>
                <w:szCs w:val="24"/>
              </w:rPr>
            </w:pPr>
            <w:r w:rsidRPr="00F3528E">
              <w:rPr>
                <w:rFonts w:hint="eastAsia"/>
                <w:color w:val="auto"/>
                <w:szCs w:val="24"/>
              </w:rPr>
              <w:t>管道沿线土壤电阻率</w:t>
            </w:r>
          </w:p>
        </w:tc>
        <w:tc>
          <w:tcPr>
            <w:tcW w:w="4261" w:type="dxa"/>
            <w:vAlign w:val="center"/>
          </w:tcPr>
          <w:p w:rsidR="001C0A55" w:rsidRDefault="00794DA2">
            <w:pPr>
              <w:pStyle w:val="ab"/>
              <w:rPr>
                <w:color w:val="auto"/>
                <w:szCs w:val="24"/>
              </w:rPr>
            </w:pPr>
            <w:r w:rsidRPr="00F3528E">
              <w:rPr>
                <w:rFonts w:hint="eastAsia"/>
                <w:color w:val="auto"/>
                <w:szCs w:val="24"/>
              </w:rPr>
              <w:t>电导仪法</w:t>
            </w:r>
          </w:p>
        </w:tc>
      </w:tr>
    </w:tbl>
    <w:p w:rsidR="00794DA2" w:rsidRPr="00F3528E" w:rsidRDefault="00794DA2" w:rsidP="00794DA2">
      <w:pPr>
        <w:rPr>
          <w:kern w:val="0"/>
          <w:szCs w:val="24"/>
        </w:rPr>
      </w:pPr>
      <w:r w:rsidRPr="00F3528E">
        <w:rPr>
          <w:rFonts w:hint="eastAsia"/>
          <w:kern w:val="0"/>
          <w:szCs w:val="24"/>
        </w:rPr>
        <w:t xml:space="preserve">12.3.2 </w:t>
      </w:r>
      <w:r w:rsidRPr="00F3528E">
        <w:rPr>
          <w:rFonts w:hint="eastAsia"/>
          <w:kern w:val="0"/>
          <w:szCs w:val="24"/>
        </w:rPr>
        <w:t>管道输送设计参数的半工业环管试验，环管的规格应不少于</w:t>
      </w:r>
      <w:r w:rsidRPr="00F3528E">
        <w:rPr>
          <w:rFonts w:hint="eastAsia"/>
          <w:kern w:val="0"/>
          <w:szCs w:val="24"/>
        </w:rPr>
        <w:t>3</w:t>
      </w:r>
      <w:r w:rsidRPr="00F3528E">
        <w:rPr>
          <w:rFonts w:hint="eastAsia"/>
          <w:kern w:val="0"/>
          <w:szCs w:val="24"/>
        </w:rPr>
        <w:t>种。试验用最大管径</w:t>
      </w:r>
      <w:r w:rsidR="00301281">
        <w:rPr>
          <w:rFonts w:hint="eastAsia"/>
          <w:kern w:val="0"/>
          <w:szCs w:val="24"/>
        </w:rPr>
        <w:t>宜大</w:t>
      </w:r>
      <w:r w:rsidRPr="00F3528E">
        <w:rPr>
          <w:rFonts w:hint="eastAsia"/>
          <w:kern w:val="0"/>
          <w:szCs w:val="24"/>
        </w:rPr>
        <w:t>于工程设计管径的</w:t>
      </w:r>
      <w:r w:rsidRPr="00F3528E">
        <w:rPr>
          <w:rFonts w:hint="eastAsia"/>
          <w:kern w:val="0"/>
          <w:szCs w:val="24"/>
        </w:rPr>
        <w:t>1/2</w:t>
      </w:r>
      <w:r w:rsidRPr="00F3528E">
        <w:rPr>
          <w:rFonts w:hint="eastAsia"/>
          <w:kern w:val="0"/>
          <w:szCs w:val="24"/>
        </w:rPr>
        <w:t>。有条件进行工业性试验时</w:t>
      </w:r>
      <w:r w:rsidR="00301281">
        <w:rPr>
          <w:rFonts w:hint="eastAsia"/>
          <w:kern w:val="0"/>
          <w:szCs w:val="24"/>
        </w:rPr>
        <w:t>宜</w:t>
      </w:r>
      <w:r w:rsidRPr="00F3528E">
        <w:rPr>
          <w:rFonts w:hint="eastAsia"/>
          <w:kern w:val="0"/>
          <w:szCs w:val="24"/>
        </w:rPr>
        <w:t>用与设计管径相同管道进行环管试验。</w:t>
      </w:r>
    </w:p>
    <w:p w:rsidR="00794DA2" w:rsidRPr="00F3528E" w:rsidRDefault="00794DA2" w:rsidP="00794DA2">
      <w:pPr>
        <w:rPr>
          <w:kern w:val="0"/>
          <w:szCs w:val="24"/>
        </w:rPr>
      </w:pPr>
      <w:r w:rsidRPr="00F3528E">
        <w:rPr>
          <w:rFonts w:hint="eastAsia"/>
          <w:kern w:val="0"/>
          <w:szCs w:val="24"/>
        </w:rPr>
        <w:t>12.3.3</w:t>
      </w:r>
      <w:r w:rsidRPr="00F3528E">
        <w:rPr>
          <w:rFonts w:hint="eastAsia"/>
          <w:kern w:val="0"/>
          <w:szCs w:val="24"/>
        </w:rPr>
        <w:t>环管试验用管道材质、粗糙度等</w:t>
      </w:r>
      <w:r w:rsidR="000122C8">
        <w:rPr>
          <w:rFonts w:hint="eastAsia"/>
          <w:kern w:val="0"/>
          <w:szCs w:val="24"/>
        </w:rPr>
        <w:t>宜</w:t>
      </w:r>
      <w:r w:rsidRPr="00F3528E">
        <w:rPr>
          <w:rFonts w:hint="eastAsia"/>
          <w:kern w:val="0"/>
          <w:szCs w:val="24"/>
        </w:rPr>
        <w:t>与工程设计管道一致。</w:t>
      </w:r>
    </w:p>
    <w:p w:rsidR="00794DA2" w:rsidRPr="00F3528E" w:rsidRDefault="00794DA2" w:rsidP="00794DA2">
      <w:pPr>
        <w:rPr>
          <w:szCs w:val="24"/>
        </w:rPr>
      </w:pPr>
      <w:r w:rsidRPr="00F3528E">
        <w:rPr>
          <w:rFonts w:hint="eastAsia"/>
          <w:szCs w:val="24"/>
        </w:rPr>
        <w:lastRenderedPageBreak/>
        <w:t xml:space="preserve">12.3.4 </w:t>
      </w:r>
      <w:r w:rsidRPr="00F3528E">
        <w:rPr>
          <w:rFonts w:hint="eastAsia"/>
          <w:szCs w:val="24"/>
        </w:rPr>
        <w:t>环管试验中浆体试样不断循环使用时，应定期检测试样的粒度分布，如其中粒状物料产生细化，应及时进行浆体试样的更换。</w:t>
      </w:r>
    </w:p>
    <w:p w:rsidR="00794DA2" w:rsidRPr="00F3528E" w:rsidRDefault="00794DA2" w:rsidP="00794DA2">
      <w:pPr>
        <w:rPr>
          <w:kern w:val="0"/>
          <w:szCs w:val="24"/>
        </w:rPr>
      </w:pPr>
      <w:r w:rsidRPr="00F3528E">
        <w:rPr>
          <w:rFonts w:hint="eastAsia"/>
          <w:kern w:val="0"/>
          <w:szCs w:val="24"/>
        </w:rPr>
        <w:t xml:space="preserve">12.3.5 </w:t>
      </w:r>
      <w:r w:rsidRPr="00F3528E">
        <w:rPr>
          <w:rFonts w:hint="eastAsia"/>
          <w:kern w:val="0"/>
          <w:szCs w:val="24"/>
        </w:rPr>
        <w:t>环管试验</w:t>
      </w:r>
      <w:r w:rsidR="004B2D1E">
        <w:rPr>
          <w:rFonts w:hint="eastAsia"/>
          <w:kern w:val="0"/>
          <w:szCs w:val="24"/>
        </w:rPr>
        <w:t>应考虑温度的影响</w:t>
      </w:r>
      <w:r w:rsidRPr="00F3528E">
        <w:rPr>
          <w:rFonts w:hint="eastAsia"/>
          <w:kern w:val="0"/>
          <w:szCs w:val="24"/>
        </w:rPr>
        <w:t>。</w:t>
      </w:r>
    </w:p>
    <w:p w:rsidR="00794DA2" w:rsidRPr="00F3528E" w:rsidRDefault="00794DA2" w:rsidP="00794DA2">
      <w:pPr>
        <w:rPr>
          <w:kern w:val="0"/>
          <w:szCs w:val="24"/>
        </w:rPr>
      </w:pPr>
      <w:r w:rsidRPr="00F3528E">
        <w:rPr>
          <w:rFonts w:hint="eastAsia"/>
          <w:kern w:val="0"/>
          <w:szCs w:val="24"/>
        </w:rPr>
        <w:t xml:space="preserve">12.3.6 </w:t>
      </w:r>
      <w:r w:rsidRPr="00F3528E">
        <w:rPr>
          <w:rFonts w:hint="eastAsia"/>
          <w:kern w:val="0"/>
          <w:szCs w:val="24"/>
        </w:rPr>
        <w:t>环管试验中测定磨蚀率时，</w:t>
      </w:r>
      <w:r w:rsidR="007426A8">
        <w:rPr>
          <w:rFonts w:hint="eastAsia"/>
          <w:kern w:val="0"/>
          <w:szCs w:val="24"/>
        </w:rPr>
        <w:t>宜</w:t>
      </w:r>
      <w:r w:rsidRPr="00F3528E">
        <w:rPr>
          <w:rFonts w:hint="eastAsia"/>
          <w:kern w:val="0"/>
          <w:szCs w:val="24"/>
        </w:rPr>
        <w:t>采取除氧措施，准确地模拟工程管道运行时的磨蚀条件。</w:t>
      </w:r>
    </w:p>
    <w:p w:rsidR="00794DA2" w:rsidRPr="00DF5E04" w:rsidRDefault="00794DA2" w:rsidP="00794DA2">
      <w:pPr>
        <w:pStyle w:val="2"/>
        <w:rPr>
          <w:szCs w:val="24"/>
        </w:rPr>
      </w:pPr>
      <w:bookmarkStart w:id="65" w:name="_Toc3462359"/>
      <w:r w:rsidRPr="00DF5E04">
        <w:rPr>
          <w:rFonts w:hint="eastAsia"/>
          <w:szCs w:val="24"/>
        </w:rPr>
        <w:t xml:space="preserve">12.4 </w:t>
      </w:r>
      <w:r w:rsidRPr="00DF5E04">
        <w:rPr>
          <w:rFonts w:hint="eastAsia"/>
          <w:szCs w:val="24"/>
        </w:rPr>
        <w:t>试验数据的应用</w:t>
      </w:r>
      <w:bookmarkEnd w:id="65"/>
    </w:p>
    <w:p w:rsidR="00794DA2" w:rsidRPr="00F3528E" w:rsidRDefault="00794DA2" w:rsidP="00794DA2">
      <w:pPr>
        <w:rPr>
          <w:kern w:val="0"/>
          <w:szCs w:val="24"/>
        </w:rPr>
      </w:pPr>
      <w:r w:rsidRPr="00F3528E">
        <w:rPr>
          <w:rFonts w:hint="eastAsia"/>
          <w:kern w:val="0"/>
          <w:szCs w:val="24"/>
        </w:rPr>
        <w:t xml:space="preserve">12.4.1 </w:t>
      </w:r>
      <w:r w:rsidRPr="00F3528E">
        <w:rPr>
          <w:rFonts w:hint="eastAsia"/>
          <w:kern w:val="0"/>
          <w:szCs w:val="24"/>
        </w:rPr>
        <w:t>半工业环管试验所取得的临界流速，管道摩阻损失和管道磨蚀率等工艺参数，须进行模型放大，放大到设计工程设计管径下的参数方可采用。</w:t>
      </w:r>
    </w:p>
    <w:p w:rsidR="00794DA2" w:rsidRPr="00F3528E" w:rsidRDefault="00794DA2" w:rsidP="00794DA2">
      <w:pPr>
        <w:rPr>
          <w:kern w:val="0"/>
          <w:szCs w:val="24"/>
        </w:rPr>
      </w:pPr>
      <w:r w:rsidRPr="00F3528E">
        <w:rPr>
          <w:rFonts w:hint="eastAsia"/>
          <w:kern w:val="0"/>
          <w:szCs w:val="24"/>
        </w:rPr>
        <w:t>12.4.</w:t>
      </w:r>
      <w:r w:rsidR="00E06A00">
        <w:rPr>
          <w:rFonts w:hint="eastAsia"/>
          <w:kern w:val="0"/>
          <w:szCs w:val="24"/>
        </w:rPr>
        <w:t>2</w:t>
      </w:r>
      <w:r w:rsidRPr="00F3528E">
        <w:rPr>
          <w:rFonts w:hint="eastAsia"/>
          <w:kern w:val="0"/>
          <w:szCs w:val="24"/>
        </w:rPr>
        <w:t xml:space="preserve"> </w:t>
      </w:r>
      <w:r w:rsidRPr="00F3528E">
        <w:rPr>
          <w:rFonts w:hint="eastAsia"/>
          <w:kern w:val="0"/>
          <w:szCs w:val="24"/>
        </w:rPr>
        <w:t>工程管道壁厚设计时，</w:t>
      </w:r>
      <w:r w:rsidR="00E06A00">
        <w:rPr>
          <w:rFonts w:hint="eastAsia"/>
          <w:kern w:val="0"/>
          <w:szCs w:val="24"/>
        </w:rPr>
        <w:t>应</w:t>
      </w:r>
      <w:r w:rsidRPr="00F3528E">
        <w:rPr>
          <w:rFonts w:hint="eastAsia"/>
          <w:kern w:val="0"/>
          <w:szCs w:val="24"/>
        </w:rPr>
        <w:t>计算浆体磨蚀率，环管试验中测定短管失重磨蚀率时，</w:t>
      </w:r>
      <w:r w:rsidR="00E06A00">
        <w:rPr>
          <w:rFonts w:hint="eastAsia"/>
          <w:kern w:val="0"/>
          <w:szCs w:val="24"/>
        </w:rPr>
        <w:t>宜</w:t>
      </w:r>
      <w:r w:rsidRPr="00F3528E">
        <w:rPr>
          <w:rFonts w:hint="eastAsia"/>
          <w:kern w:val="0"/>
          <w:szCs w:val="24"/>
        </w:rPr>
        <w:t>提供稳定工况阶段的磨蚀率作为设计参数。</w:t>
      </w:r>
    </w:p>
    <w:p w:rsidR="00794DA2" w:rsidRPr="00F3528E" w:rsidRDefault="00794DA2" w:rsidP="00794DA2">
      <w:pPr>
        <w:widowControl/>
        <w:jc w:val="left"/>
        <w:rPr>
          <w:rFonts w:ascii="黑体" w:eastAsia="黑体" w:hAnsi="黑体" w:cs="宋体"/>
          <w:kern w:val="0"/>
          <w:szCs w:val="24"/>
        </w:rPr>
      </w:pPr>
      <w:r w:rsidRPr="00F3528E">
        <w:rPr>
          <w:rFonts w:ascii="黑体" w:eastAsia="黑体" w:hAnsi="黑体" w:cs="宋体"/>
          <w:kern w:val="0"/>
          <w:szCs w:val="24"/>
        </w:rPr>
        <w:br w:type="page"/>
      </w:r>
    </w:p>
    <w:p w:rsidR="00794DA2" w:rsidRPr="00F3528E" w:rsidRDefault="00794DA2" w:rsidP="00794DA2">
      <w:pPr>
        <w:pStyle w:val="1"/>
        <w:ind w:firstLine="643"/>
      </w:pPr>
      <w:bookmarkStart w:id="66" w:name="_Toc3462360"/>
      <w:r w:rsidRPr="00F3528E">
        <w:rPr>
          <w:rFonts w:hint="eastAsia"/>
        </w:rPr>
        <w:lastRenderedPageBreak/>
        <w:t>附录</w:t>
      </w:r>
      <w:r w:rsidRPr="00F3528E">
        <w:t xml:space="preserve">A  </w:t>
      </w:r>
      <w:r w:rsidRPr="00F3528E">
        <w:t>浆体</w:t>
      </w:r>
      <w:r w:rsidRPr="00F3528E">
        <w:rPr>
          <w:rFonts w:hint="eastAsia"/>
        </w:rPr>
        <w:t>管道</w:t>
      </w:r>
      <w:r w:rsidRPr="00F3528E">
        <w:t>输送试验项目</w:t>
      </w:r>
      <w:bookmarkEnd w:id="66"/>
    </w:p>
    <w:p w:rsidR="00794DA2" w:rsidRPr="00F3528E" w:rsidRDefault="00794DA2" w:rsidP="00794DA2">
      <w:pPr>
        <w:pStyle w:val="3"/>
        <w:rPr>
          <w:szCs w:val="24"/>
        </w:rPr>
      </w:pPr>
      <w:r w:rsidRPr="00F3528E">
        <w:rPr>
          <w:rFonts w:hint="eastAsia"/>
          <w:szCs w:val="24"/>
        </w:rPr>
        <w:t>表</w:t>
      </w:r>
      <w:r w:rsidRPr="00F3528E">
        <w:rPr>
          <w:szCs w:val="24"/>
        </w:rPr>
        <w:t xml:space="preserve">A  </w:t>
      </w:r>
      <w:r w:rsidRPr="00F3528E">
        <w:rPr>
          <w:szCs w:val="24"/>
        </w:rPr>
        <w:t>浆体</w:t>
      </w:r>
      <w:r w:rsidRPr="00F3528E">
        <w:rPr>
          <w:rFonts w:hint="eastAsia"/>
          <w:szCs w:val="24"/>
        </w:rPr>
        <w:t>长距离管道</w:t>
      </w:r>
      <w:r w:rsidRPr="00F3528E">
        <w:rPr>
          <w:szCs w:val="24"/>
        </w:rPr>
        <w:t>输送试验项目表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1"/>
        <w:gridCol w:w="1540"/>
        <w:gridCol w:w="5689"/>
      </w:tblGrid>
      <w:tr w:rsidR="00794DA2" w:rsidRPr="00F3528E" w:rsidTr="001E21CE">
        <w:trPr>
          <w:trHeight w:val="567"/>
        </w:trPr>
        <w:tc>
          <w:tcPr>
            <w:tcW w:w="1101" w:type="dxa"/>
            <w:vAlign w:val="center"/>
          </w:tcPr>
          <w:p w:rsidR="00794DA2" w:rsidRPr="00F3528E" w:rsidRDefault="00794DA2" w:rsidP="006B054E">
            <w:pPr>
              <w:pStyle w:val="ab"/>
              <w:rPr>
                <w:color w:val="auto"/>
                <w:szCs w:val="24"/>
              </w:rPr>
            </w:pPr>
            <w:r w:rsidRPr="00F3528E">
              <w:rPr>
                <w:rFonts w:hint="eastAsia"/>
                <w:color w:val="auto"/>
                <w:szCs w:val="24"/>
              </w:rPr>
              <w:t>序号</w:t>
            </w:r>
          </w:p>
        </w:tc>
        <w:tc>
          <w:tcPr>
            <w:tcW w:w="1540" w:type="dxa"/>
            <w:vAlign w:val="center"/>
          </w:tcPr>
          <w:p w:rsidR="00794DA2" w:rsidRPr="00F3528E" w:rsidRDefault="00794DA2" w:rsidP="006B054E">
            <w:pPr>
              <w:pStyle w:val="ab"/>
              <w:rPr>
                <w:color w:val="auto"/>
                <w:szCs w:val="24"/>
              </w:rPr>
            </w:pPr>
            <w:r w:rsidRPr="00F3528E">
              <w:rPr>
                <w:rFonts w:hint="eastAsia"/>
                <w:color w:val="auto"/>
                <w:szCs w:val="24"/>
              </w:rPr>
              <w:t>试验项目</w:t>
            </w:r>
          </w:p>
        </w:tc>
        <w:tc>
          <w:tcPr>
            <w:tcW w:w="5689" w:type="dxa"/>
            <w:vAlign w:val="center"/>
          </w:tcPr>
          <w:p w:rsidR="00794DA2" w:rsidRPr="00F3528E" w:rsidRDefault="00794DA2" w:rsidP="006B054E">
            <w:pPr>
              <w:pStyle w:val="ab"/>
              <w:rPr>
                <w:color w:val="auto"/>
                <w:szCs w:val="24"/>
              </w:rPr>
            </w:pPr>
            <w:r w:rsidRPr="00F3528E">
              <w:rPr>
                <w:rFonts w:hint="eastAsia"/>
                <w:color w:val="auto"/>
                <w:szCs w:val="24"/>
              </w:rPr>
              <w:t>试验内容</w:t>
            </w:r>
          </w:p>
        </w:tc>
      </w:tr>
      <w:tr w:rsidR="00794DA2" w:rsidRPr="00F3528E" w:rsidTr="001E21CE">
        <w:trPr>
          <w:trHeight w:val="567"/>
        </w:trPr>
        <w:tc>
          <w:tcPr>
            <w:tcW w:w="1101" w:type="dxa"/>
            <w:vAlign w:val="center"/>
          </w:tcPr>
          <w:p w:rsidR="00794DA2" w:rsidRPr="00F3528E" w:rsidRDefault="00794DA2" w:rsidP="006B054E">
            <w:pPr>
              <w:pStyle w:val="ab"/>
              <w:rPr>
                <w:color w:val="auto"/>
                <w:szCs w:val="24"/>
              </w:rPr>
            </w:pPr>
            <w:r w:rsidRPr="00F3528E">
              <w:rPr>
                <w:color w:val="auto"/>
                <w:szCs w:val="24"/>
              </w:rPr>
              <w:t>1</w:t>
            </w:r>
          </w:p>
        </w:tc>
        <w:tc>
          <w:tcPr>
            <w:tcW w:w="1540" w:type="dxa"/>
            <w:vAlign w:val="center"/>
          </w:tcPr>
          <w:p w:rsidR="00794DA2" w:rsidRPr="00F3528E" w:rsidRDefault="00794DA2" w:rsidP="006B054E">
            <w:pPr>
              <w:pStyle w:val="ab"/>
              <w:rPr>
                <w:color w:val="auto"/>
                <w:szCs w:val="24"/>
              </w:rPr>
            </w:pPr>
            <w:r w:rsidRPr="00F3528E">
              <w:rPr>
                <w:rFonts w:hint="eastAsia"/>
                <w:color w:val="auto"/>
                <w:szCs w:val="24"/>
              </w:rPr>
              <w:t>水特性</w:t>
            </w:r>
          </w:p>
        </w:tc>
        <w:tc>
          <w:tcPr>
            <w:tcW w:w="5689" w:type="dxa"/>
            <w:vAlign w:val="center"/>
          </w:tcPr>
          <w:p w:rsidR="00794DA2" w:rsidRPr="00F3528E" w:rsidRDefault="00794DA2" w:rsidP="006B054E">
            <w:pPr>
              <w:pStyle w:val="ab"/>
              <w:rPr>
                <w:color w:val="auto"/>
                <w:szCs w:val="24"/>
              </w:rPr>
            </w:pPr>
            <w:r w:rsidRPr="00F3528E">
              <w:rPr>
                <w:rFonts w:hint="eastAsia"/>
                <w:color w:val="auto"/>
                <w:szCs w:val="24"/>
              </w:rPr>
              <w:t>总酸度、总碱度、</w:t>
            </w:r>
            <w:r w:rsidRPr="00F3528E">
              <w:rPr>
                <w:color w:val="auto"/>
                <w:szCs w:val="24"/>
              </w:rPr>
              <w:t>CO</w:t>
            </w:r>
            <w:r w:rsidRPr="00F3528E">
              <w:rPr>
                <w:color w:val="auto"/>
                <w:szCs w:val="24"/>
                <w:vertAlign w:val="subscript"/>
              </w:rPr>
              <w:t>3</w:t>
            </w:r>
            <w:r w:rsidRPr="00F3528E">
              <w:rPr>
                <w:color w:val="auto"/>
                <w:szCs w:val="24"/>
                <w:vertAlign w:val="superscript"/>
              </w:rPr>
              <w:t>2-</w:t>
            </w:r>
            <w:r w:rsidRPr="00F3528E">
              <w:rPr>
                <w:rFonts w:hint="eastAsia"/>
                <w:color w:val="auto"/>
                <w:szCs w:val="24"/>
              </w:rPr>
              <w:t>、</w:t>
            </w:r>
            <w:r w:rsidRPr="00F3528E">
              <w:rPr>
                <w:color w:val="auto"/>
                <w:szCs w:val="24"/>
              </w:rPr>
              <w:t>HCO</w:t>
            </w:r>
            <w:r w:rsidRPr="00F3528E">
              <w:rPr>
                <w:color w:val="auto"/>
                <w:szCs w:val="24"/>
                <w:vertAlign w:val="subscript"/>
              </w:rPr>
              <w:t>3</w:t>
            </w:r>
            <w:r w:rsidRPr="00F3528E">
              <w:rPr>
                <w:color w:val="auto"/>
                <w:szCs w:val="24"/>
                <w:vertAlign w:val="superscript"/>
              </w:rPr>
              <w:t>-</w:t>
            </w:r>
            <w:r w:rsidRPr="00F3528E">
              <w:rPr>
                <w:rFonts w:hint="eastAsia"/>
                <w:color w:val="auto"/>
                <w:szCs w:val="24"/>
              </w:rPr>
              <w:t>、</w:t>
            </w:r>
            <w:r w:rsidRPr="00F3528E">
              <w:rPr>
                <w:color w:val="auto"/>
                <w:szCs w:val="24"/>
              </w:rPr>
              <w:t>S</w:t>
            </w:r>
            <w:r w:rsidRPr="00F3528E">
              <w:rPr>
                <w:color w:val="auto"/>
                <w:szCs w:val="24"/>
                <w:vertAlign w:val="superscript"/>
              </w:rPr>
              <w:t>2-</w:t>
            </w:r>
            <w:r w:rsidRPr="00F3528E">
              <w:rPr>
                <w:rFonts w:hint="eastAsia"/>
                <w:color w:val="auto"/>
                <w:szCs w:val="24"/>
              </w:rPr>
              <w:t>，</w:t>
            </w:r>
            <w:r w:rsidRPr="00F3528E">
              <w:rPr>
                <w:color w:val="auto"/>
                <w:szCs w:val="24"/>
              </w:rPr>
              <w:t>Ca</w:t>
            </w:r>
            <w:r w:rsidRPr="00F3528E">
              <w:rPr>
                <w:color w:val="auto"/>
                <w:szCs w:val="24"/>
                <w:vertAlign w:val="superscript"/>
              </w:rPr>
              <w:t>2+</w:t>
            </w:r>
            <w:r w:rsidRPr="00F3528E">
              <w:rPr>
                <w:rFonts w:hint="eastAsia"/>
                <w:color w:val="auto"/>
                <w:szCs w:val="24"/>
              </w:rPr>
              <w:t>，</w:t>
            </w:r>
            <w:r w:rsidRPr="00F3528E">
              <w:rPr>
                <w:color w:val="auto"/>
                <w:szCs w:val="24"/>
              </w:rPr>
              <w:t>Mg</w:t>
            </w:r>
            <w:r w:rsidRPr="00F3528E">
              <w:rPr>
                <w:color w:val="auto"/>
                <w:szCs w:val="24"/>
                <w:vertAlign w:val="superscript"/>
              </w:rPr>
              <w:t>2+</w:t>
            </w:r>
            <w:r w:rsidRPr="00F3528E">
              <w:rPr>
                <w:rFonts w:hint="eastAsia"/>
                <w:color w:val="auto"/>
                <w:szCs w:val="24"/>
              </w:rPr>
              <w:t>，</w:t>
            </w:r>
            <w:r w:rsidRPr="00F3528E">
              <w:rPr>
                <w:color w:val="auto"/>
                <w:szCs w:val="24"/>
              </w:rPr>
              <w:t>SO</w:t>
            </w:r>
            <w:r w:rsidRPr="00F3528E">
              <w:rPr>
                <w:color w:val="auto"/>
                <w:szCs w:val="24"/>
                <w:vertAlign w:val="subscript"/>
              </w:rPr>
              <w:t>4</w:t>
            </w:r>
            <w:r w:rsidRPr="00F3528E">
              <w:rPr>
                <w:color w:val="auto"/>
                <w:szCs w:val="24"/>
                <w:vertAlign w:val="superscript"/>
              </w:rPr>
              <w:t>2-</w:t>
            </w:r>
            <w:r w:rsidRPr="00F3528E">
              <w:rPr>
                <w:rFonts w:hint="eastAsia"/>
                <w:color w:val="auto"/>
                <w:szCs w:val="24"/>
              </w:rPr>
              <w:t>，</w:t>
            </w:r>
            <w:r w:rsidRPr="00F3528E">
              <w:rPr>
                <w:color w:val="auto"/>
                <w:szCs w:val="24"/>
              </w:rPr>
              <w:t>Ce</w:t>
            </w:r>
            <w:r w:rsidRPr="00F3528E">
              <w:rPr>
                <w:color w:val="auto"/>
                <w:szCs w:val="24"/>
                <w:vertAlign w:val="superscript"/>
              </w:rPr>
              <w:t>-</w:t>
            </w:r>
            <w:r w:rsidRPr="00F3528E">
              <w:rPr>
                <w:rFonts w:hint="eastAsia"/>
                <w:color w:val="auto"/>
                <w:szCs w:val="24"/>
              </w:rPr>
              <w:t>，</w:t>
            </w:r>
            <w:r w:rsidRPr="00F3528E">
              <w:rPr>
                <w:color w:val="auto"/>
                <w:szCs w:val="24"/>
              </w:rPr>
              <w:t>K</w:t>
            </w:r>
            <w:r w:rsidRPr="00F3528E">
              <w:rPr>
                <w:color w:val="auto"/>
                <w:szCs w:val="24"/>
                <w:vertAlign w:val="superscript"/>
              </w:rPr>
              <w:t>+</w:t>
            </w:r>
            <w:r w:rsidRPr="00F3528E">
              <w:rPr>
                <w:rFonts w:hint="eastAsia"/>
                <w:color w:val="auto"/>
                <w:szCs w:val="24"/>
              </w:rPr>
              <w:t>，</w:t>
            </w:r>
            <w:r w:rsidRPr="00F3528E">
              <w:rPr>
                <w:color w:val="auto"/>
                <w:szCs w:val="24"/>
              </w:rPr>
              <w:t>Na</w:t>
            </w:r>
            <w:r w:rsidRPr="00F3528E">
              <w:rPr>
                <w:color w:val="auto"/>
                <w:szCs w:val="24"/>
                <w:vertAlign w:val="superscript"/>
              </w:rPr>
              <w:t>+</w:t>
            </w:r>
            <w:r w:rsidRPr="00F3528E">
              <w:rPr>
                <w:rFonts w:hint="eastAsia"/>
                <w:color w:val="auto"/>
                <w:szCs w:val="24"/>
              </w:rPr>
              <w:t>，</w:t>
            </w:r>
            <w:r w:rsidRPr="00F3528E">
              <w:rPr>
                <w:color w:val="auto"/>
                <w:szCs w:val="24"/>
              </w:rPr>
              <w:t>DO</w:t>
            </w:r>
            <w:r w:rsidRPr="00F3528E">
              <w:rPr>
                <w:rFonts w:hint="eastAsia"/>
                <w:color w:val="auto"/>
                <w:szCs w:val="24"/>
              </w:rPr>
              <w:t>，</w:t>
            </w:r>
            <w:r w:rsidRPr="00F3528E">
              <w:rPr>
                <w:color w:val="auto"/>
                <w:szCs w:val="24"/>
              </w:rPr>
              <w:t>pH</w:t>
            </w:r>
            <w:r w:rsidRPr="00F3528E">
              <w:rPr>
                <w:rFonts w:hint="eastAsia"/>
                <w:color w:val="auto"/>
                <w:szCs w:val="24"/>
              </w:rPr>
              <w:t>值</w:t>
            </w:r>
          </w:p>
        </w:tc>
      </w:tr>
      <w:tr w:rsidR="00794DA2" w:rsidRPr="00F3528E" w:rsidTr="001E21CE">
        <w:trPr>
          <w:trHeight w:val="567"/>
        </w:trPr>
        <w:tc>
          <w:tcPr>
            <w:tcW w:w="1101" w:type="dxa"/>
            <w:vAlign w:val="center"/>
          </w:tcPr>
          <w:p w:rsidR="00794DA2" w:rsidRPr="00F3528E" w:rsidRDefault="00794DA2" w:rsidP="006B054E">
            <w:pPr>
              <w:pStyle w:val="ab"/>
              <w:rPr>
                <w:color w:val="auto"/>
                <w:szCs w:val="24"/>
              </w:rPr>
            </w:pPr>
            <w:r w:rsidRPr="00F3528E">
              <w:rPr>
                <w:color w:val="auto"/>
                <w:szCs w:val="24"/>
              </w:rPr>
              <w:t>2</w:t>
            </w:r>
          </w:p>
        </w:tc>
        <w:tc>
          <w:tcPr>
            <w:tcW w:w="1540" w:type="dxa"/>
            <w:vAlign w:val="center"/>
          </w:tcPr>
          <w:p w:rsidR="00794DA2" w:rsidRPr="00F3528E" w:rsidRDefault="00794DA2" w:rsidP="006B054E">
            <w:pPr>
              <w:pStyle w:val="ab"/>
              <w:rPr>
                <w:color w:val="auto"/>
                <w:szCs w:val="24"/>
              </w:rPr>
            </w:pPr>
            <w:r w:rsidRPr="00F3528E">
              <w:rPr>
                <w:rFonts w:hint="eastAsia"/>
                <w:color w:val="auto"/>
                <w:szCs w:val="24"/>
              </w:rPr>
              <w:t>物料特性</w:t>
            </w:r>
          </w:p>
        </w:tc>
        <w:tc>
          <w:tcPr>
            <w:tcW w:w="5689" w:type="dxa"/>
            <w:vAlign w:val="center"/>
          </w:tcPr>
          <w:p w:rsidR="00794DA2" w:rsidRPr="00F3528E" w:rsidRDefault="00794DA2" w:rsidP="006B054E">
            <w:pPr>
              <w:pStyle w:val="ab"/>
              <w:rPr>
                <w:color w:val="auto"/>
                <w:szCs w:val="24"/>
              </w:rPr>
            </w:pPr>
            <w:r w:rsidRPr="00F3528E">
              <w:rPr>
                <w:rFonts w:hint="eastAsia"/>
                <w:color w:val="auto"/>
                <w:szCs w:val="24"/>
              </w:rPr>
              <w:t>比重，粒径及分布，硬度，化学成分</w:t>
            </w:r>
          </w:p>
        </w:tc>
      </w:tr>
      <w:tr w:rsidR="00794DA2" w:rsidRPr="00F3528E" w:rsidTr="001E21CE">
        <w:trPr>
          <w:trHeight w:val="567"/>
        </w:trPr>
        <w:tc>
          <w:tcPr>
            <w:tcW w:w="1101" w:type="dxa"/>
            <w:vAlign w:val="center"/>
          </w:tcPr>
          <w:p w:rsidR="00794DA2" w:rsidRPr="00F3528E" w:rsidRDefault="00794DA2" w:rsidP="006B054E">
            <w:pPr>
              <w:pStyle w:val="ab"/>
              <w:rPr>
                <w:color w:val="auto"/>
                <w:szCs w:val="24"/>
              </w:rPr>
            </w:pPr>
            <w:r w:rsidRPr="00F3528E">
              <w:rPr>
                <w:color w:val="auto"/>
                <w:szCs w:val="24"/>
              </w:rPr>
              <w:t>3</w:t>
            </w:r>
          </w:p>
        </w:tc>
        <w:tc>
          <w:tcPr>
            <w:tcW w:w="1540" w:type="dxa"/>
            <w:vAlign w:val="center"/>
          </w:tcPr>
          <w:p w:rsidR="00794DA2" w:rsidRPr="00F3528E" w:rsidRDefault="00794DA2" w:rsidP="006B054E">
            <w:pPr>
              <w:pStyle w:val="ab"/>
              <w:rPr>
                <w:color w:val="auto"/>
                <w:szCs w:val="24"/>
              </w:rPr>
            </w:pPr>
            <w:r w:rsidRPr="00F3528E">
              <w:rPr>
                <w:rFonts w:hint="eastAsia"/>
                <w:color w:val="auto"/>
                <w:szCs w:val="24"/>
              </w:rPr>
              <w:t>浆体特性</w:t>
            </w:r>
          </w:p>
        </w:tc>
        <w:tc>
          <w:tcPr>
            <w:tcW w:w="5689" w:type="dxa"/>
            <w:vAlign w:val="center"/>
          </w:tcPr>
          <w:p w:rsidR="00794DA2" w:rsidRPr="00F3528E" w:rsidRDefault="00794DA2" w:rsidP="006B054E">
            <w:pPr>
              <w:pStyle w:val="ab"/>
              <w:rPr>
                <w:color w:val="auto"/>
                <w:szCs w:val="24"/>
              </w:rPr>
            </w:pPr>
            <w:r w:rsidRPr="00F3528E">
              <w:rPr>
                <w:rFonts w:hint="eastAsia"/>
                <w:color w:val="auto"/>
                <w:szCs w:val="24"/>
              </w:rPr>
              <w:t>沉降，极限浓度，流变参数，</w:t>
            </w:r>
            <w:r w:rsidRPr="00F3528E">
              <w:rPr>
                <w:color w:val="auto"/>
                <w:szCs w:val="24"/>
              </w:rPr>
              <w:t>pH</w:t>
            </w:r>
            <w:r w:rsidRPr="00F3528E">
              <w:rPr>
                <w:rFonts w:hint="eastAsia"/>
                <w:color w:val="auto"/>
                <w:szCs w:val="24"/>
              </w:rPr>
              <w:t>值</w:t>
            </w:r>
          </w:p>
        </w:tc>
      </w:tr>
      <w:tr w:rsidR="00794DA2" w:rsidRPr="00F3528E" w:rsidTr="001E21CE">
        <w:trPr>
          <w:trHeight w:val="567"/>
        </w:trPr>
        <w:tc>
          <w:tcPr>
            <w:tcW w:w="1101" w:type="dxa"/>
            <w:vAlign w:val="center"/>
          </w:tcPr>
          <w:p w:rsidR="00794DA2" w:rsidRPr="00F3528E" w:rsidRDefault="00794DA2" w:rsidP="006B054E">
            <w:pPr>
              <w:pStyle w:val="ab"/>
              <w:rPr>
                <w:color w:val="auto"/>
                <w:szCs w:val="24"/>
              </w:rPr>
            </w:pPr>
            <w:r w:rsidRPr="00F3528E">
              <w:rPr>
                <w:color w:val="auto"/>
                <w:szCs w:val="24"/>
              </w:rPr>
              <w:t>4</w:t>
            </w:r>
          </w:p>
        </w:tc>
        <w:tc>
          <w:tcPr>
            <w:tcW w:w="1540" w:type="dxa"/>
            <w:vAlign w:val="center"/>
          </w:tcPr>
          <w:p w:rsidR="00794DA2" w:rsidRPr="00F3528E" w:rsidRDefault="00794DA2" w:rsidP="006B054E">
            <w:pPr>
              <w:pStyle w:val="ab"/>
              <w:rPr>
                <w:color w:val="auto"/>
                <w:szCs w:val="24"/>
              </w:rPr>
            </w:pPr>
            <w:r w:rsidRPr="00F3528E">
              <w:rPr>
                <w:rFonts w:hint="eastAsia"/>
                <w:color w:val="auto"/>
                <w:szCs w:val="24"/>
              </w:rPr>
              <w:t>管道特性</w:t>
            </w:r>
          </w:p>
        </w:tc>
        <w:tc>
          <w:tcPr>
            <w:tcW w:w="5689" w:type="dxa"/>
            <w:vAlign w:val="center"/>
          </w:tcPr>
          <w:p w:rsidR="00794DA2" w:rsidRPr="00F3528E" w:rsidRDefault="00794DA2" w:rsidP="006B054E">
            <w:pPr>
              <w:pStyle w:val="ab"/>
              <w:rPr>
                <w:color w:val="auto"/>
                <w:szCs w:val="24"/>
              </w:rPr>
            </w:pPr>
            <w:r w:rsidRPr="00F3528E">
              <w:rPr>
                <w:rFonts w:hint="eastAsia"/>
                <w:color w:val="auto"/>
                <w:szCs w:val="24"/>
              </w:rPr>
              <w:t>临界流速，阻力损失，最佳浓度，最佳管径等</w:t>
            </w:r>
          </w:p>
        </w:tc>
      </w:tr>
      <w:tr w:rsidR="00794DA2" w:rsidRPr="00F3528E" w:rsidTr="001E21CE">
        <w:trPr>
          <w:trHeight w:val="567"/>
        </w:trPr>
        <w:tc>
          <w:tcPr>
            <w:tcW w:w="1101" w:type="dxa"/>
            <w:vAlign w:val="center"/>
          </w:tcPr>
          <w:p w:rsidR="00794DA2" w:rsidRPr="00F3528E" w:rsidRDefault="00794DA2" w:rsidP="006B054E">
            <w:pPr>
              <w:pStyle w:val="ab"/>
              <w:rPr>
                <w:color w:val="auto"/>
                <w:szCs w:val="24"/>
              </w:rPr>
            </w:pPr>
            <w:r w:rsidRPr="00F3528E">
              <w:rPr>
                <w:color w:val="auto"/>
                <w:szCs w:val="24"/>
              </w:rPr>
              <w:t>5</w:t>
            </w:r>
          </w:p>
        </w:tc>
        <w:tc>
          <w:tcPr>
            <w:tcW w:w="1540" w:type="dxa"/>
            <w:vAlign w:val="center"/>
          </w:tcPr>
          <w:p w:rsidR="00794DA2" w:rsidRPr="00F3528E" w:rsidRDefault="00794DA2" w:rsidP="006B054E">
            <w:pPr>
              <w:pStyle w:val="ab"/>
              <w:rPr>
                <w:color w:val="auto"/>
                <w:szCs w:val="24"/>
              </w:rPr>
            </w:pPr>
            <w:r w:rsidRPr="00F3528E">
              <w:rPr>
                <w:rFonts w:hint="eastAsia"/>
                <w:color w:val="auto"/>
                <w:szCs w:val="24"/>
              </w:rPr>
              <w:t>操作特性</w:t>
            </w:r>
          </w:p>
        </w:tc>
        <w:tc>
          <w:tcPr>
            <w:tcW w:w="5689" w:type="dxa"/>
            <w:vAlign w:val="center"/>
          </w:tcPr>
          <w:p w:rsidR="00794DA2" w:rsidRPr="00F3528E" w:rsidRDefault="00794DA2" w:rsidP="006B054E">
            <w:pPr>
              <w:pStyle w:val="ab"/>
              <w:rPr>
                <w:color w:val="auto"/>
                <w:szCs w:val="24"/>
              </w:rPr>
            </w:pPr>
            <w:r w:rsidRPr="00F3528E">
              <w:rPr>
                <w:rFonts w:hint="eastAsia"/>
                <w:color w:val="auto"/>
                <w:szCs w:val="24"/>
              </w:rPr>
              <w:t>停车启动流速，极限坡度</w:t>
            </w:r>
          </w:p>
        </w:tc>
      </w:tr>
      <w:tr w:rsidR="00794DA2" w:rsidRPr="00F3528E" w:rsidTr="001E21CE">
        <w:trPr>
          <w:trHeight w:val="567"/>
        </w:trPr>
        <w:tc>
          <w:tcPr>
            <w:tcW w:w="1101" w:type="dxa"/>
            <w:vAlign w:val="center"/>
          </w:tcPr>
          <w:p w:rsidR="00794DA2" w:rsidRPr="00F3528E" w:rsidRDefault="00794DA2" w:rsidP="006B054E">
            <w:pPr>
              <w:pStyle w:val="ab"/>
              <w:rPr>
                <w:color w:val="auto"/>
                <w:szCs w:val="24"/>
              </w:rPr>
            </w:pPr>
            <w:r w:rsidRPr="00F3528E">
              <w:rPr>
                <w:color w:val="auto"/>
                <w:szCs w:val="24"/>
              </w:rPr>
              <w:t>6</w:t>
            </w:r>
          </w:p>
        </w:tc>
        <w:tc>
          <w:tcPr>
            <w:tcW w:w="1540" w:type="dxa"/>
            <w:vAlign w:val="center"/>
          </w:tcPr>
          <w:p w:rsidR="00794DA2" w:rsidRPr="00F3528E" w:rsidRDefault="00794DA2" w:rsidP="006B054E">
            <w:pPr>
              <w:pStyle w:val="ab"/>
              <w:rPr>
                <w:color w:val="auto"/>
                <w:szCs w:val="24"/>
              </w:rPr>
            </w:pPr>
            <w:r>
              <w:rPr>
                <w:rFonts w:hint="eastAsia"/>
                <w:color w:val="auto"/>
                <w:szCs w:val="24"/>
              </w:rPr>
              <w:t>磨</w:t>
            </w:r>
            <w:r w:rsidRPr="00F3528E">
              <w:rPr>
                <w:rFonts w:hint="eastAsia"/>
                <w:color w:val="auto"/>
                <w:szCs w:val="24"/>
              </w:rPr>
              <w:t>腐蚀特性</w:t>
            </w:r>
          </w:p>
        </w:tc>
        <w:tc>
          <w:tcPr>
            <w:tcW w:w="5689" w:type="dxa"/>
            <w:vAlign w:val="center"/>
          </w:tcPr>
          <w:p w:rsidR="00794DA2" w:rsidRPr="00F3528E" w:rsidRDefault="00794DA2" w:rsidP="006B054E">
            <w:pPr>
              <w:pStyle w:val="ab"/>
              <w:rPr>
                <w:color w:val="auto"/>
                <w:szCs w:val="24"/>
              </w:rPr>
            </w:pPr>
            <w:r w:rsidRPr="00F3528E">
              <w:rPr>
                <w:rFonts w:hint="eastAsia"/>
                <w:color w:val="auto"/>
                <w:szCs w:val="24"/>
              </w:rPr>
              <w:t>确定管道年</w:t>
            </w:r>
            <w:r>
              <w:rPr>
                <w:rFonts w:hint="eastAsia"/>
                <w:color w:val="auto"/>
                <w:szCs w:val="24"/>
              </w:rPr>
              <w:t>磨</w:t>
            </w:r>
            <w:r w:rsidRPr="00F3528E">
              <w:rPr>
                <w:rFonts w:hint="eastAsia"/>
                <w:color w:val="auto"/>
                <w:szCs w:val="24"/>
              </w:rPr>
              <w:t>腐蚀率</w:t>
            </w:r>
          </w:p>
        </w:tc>
      </w:tr>
      <w:tr w:rsidR="00794DA2" w:rsidRPr="00F3528E" w:rsidTr="001E21CE">
        <w:trPr>
          <w:trHeight w:val="567"/>
        </w:trPr>
        <w:tc>
          <w:tcPr>
            <w:tcW w:w="8330" w:type="dxa"/>
            <w:gridSpan w:val="3"/>
            <w:vAlign w:val="center"/>
          </w:tcPr>
          <w:p w:rsidR="00794DA2" w:rsidRPr="00F710D3" w:rsidRDefault="001C0A55" w:rsidP="006B054E">
            <w:pPr>
              <w:pStyle w:val="ab"/>
              <w:rPr>
                <w:color w:val="auto"/>
                <w:sz w:val="21"/>
                <w:szCs w:val="21"/>
              </w:rPr>
            </w:pPr>
            <w:r w:rsidRPr="001C0A55">
              <w:rPr>
                <w:rFonts w:hint="eastAsia"/>
                <w:color w:val="auto"/>
                <w:sz w:val="21"/>
                <w:szCs w:val="21"/>
              </w:rPr>
              <w:t>注：</w:t>
            </w:r>
            <w:r w:rsidRPr="001C0A55">
              <w:rPr>
                <w:color w:val="auto"/>
                <w:sz w:val="21"/>
                <w:szCs w:val="21"/>
              </w:rPr>
              <w:t xml:space="preserve">1 </w:t>
            </w:r>
            <w:r w:rsidRPr="001C0A55">
              <w:rPr>
                <w:rFonts w:hint="eastAsia"/>
                <w:color w:val="auto"/>
                <w:sz w:val="21"/>
                <w:szCs w:val="21"/>
              </w:rPr>
              <w:t>表中</w:t>
            </w:r>
            <w:r w:rsidRPr="001C0A55">
              <w:rPr>
                <w:color w:val="auto"/>
                <w:sz w:val="21"/>
                <w:szCs w:val="21"/>
              </w:rPr>
              <w:t>1</w:t>
            </w:r>
            <w:r w:rsidRPr="001C0A55">
              <w:rPr>
                <w:rFonts w:hint="eastAsia"/>
                <w:color w:val="auto"/>
                <w:sz w:val="21"/>
                <w:szCs w:val="21"/>
              </w:rPr>
              <w:t>、</w:t>
            </w:r>
            <w:r w:rsidRPr="001C0A55">
              <w:rPr>
                <w:color w:val="auto"/>
                <w:sz w:val="21"/>
                <w:szCs w:val="21"/>
              </w:rPr>
              <w:t>2</w:t>
            </w:r>
            <w:r w:rsidRPr="001C0A55">
              <w:rPr>
                <w:rFonts w:hint="eastAsia"/>
                <w:color w:val="auto"/>
                <w:sz w:val="21"/>
                <w:szCs w:val="21"/>
              </w:rPr>
              <w:t>、</w:t>
            </w:r>
            <w:r w:rsidRPr="001C0A55">
              <w:rPr>
                <w:color w:val="auto"/>
                <w:sz w:val="21"/>
                <w:szCs w:val="21"/>
              </w:rPr>
              <w:t>3</w:t>
            </w:r>
            <w:r w:rsidRPr="001C0A55">
              <w:rPr>
                <w:rFonts w:hint="eastAsia"/>
                <w:color w:val="auto"/>
                <w:sz w:val="21"/>
                <w:szCs w:val="21"/>
              </w:rPr>
              <w:t>项需矿样少，试验规模小，称基础试验；</w:t>
            </w:r>
          </w:p>
          <w:p w:rsidR="001C0A55" w:rsidRDefault="001C0A55" w:rsidP="00604022">
            <w:pPr>
              <w:pStyle w:val="ab"/>
              <w:ind w:firstLineChars="315" w:firstLine="661"/>
              <w:rPr>
                <w:color w:val="auto"/>
                <w:szCs w:val="24"/>
              </w:rPr>
            </w:pPr>
            <w:r w:rsidRPr="001C0A55">
              <w:rPr>
                <w:color w:val="auto"/>
                <w:sz w:val="21"/>
                <w:szCs w:val="21"/>
              </w:rPr>
              <w:t xml:space="preserve">   2 </w:t>
            </w:r>
            <w:r w:rsidRPr="001C0A55">
              <w:rPr>
                <w:rFonts w:hint="eastAsia"/>
                <w:color w:val="auto"/>
                <w:sz w:val="21"/>
                <w:szCs w:val="21"/>
              </w:rPr>
              <w:t>表中</w:t>
            </w:r>
            <w:r w:rsidRPr="001C0A55">
              <w:rPr>
                <w:color w:val="auto"/>
                <w:sz w:val="21"/>
                <w:szCs w:val="21"/>
              </w:rPr>
              <w:t>4</w:t>
            </w:r>
            <w:r w:rsidRPr="001C0A55">
              <w:rPr>
                <w:rFonts w:hint="eastAsia"/>
                <w:color w:val="auto"/>
                <w:sz w:val="21"/>
                <w:szCs w:val="21"/>
              </w:rPr>
              <w:t>、</w:t>
            </w:r>
            <w:r w:rsidRPr="001C0A55">
              <w:rPr>
                <w:color w:val="auto"/>
                <w:sz w:val="21"/>
                <w:szCs w:val="21"/>
              </w:rPr>
              <w:t>5</w:t>
            </w:r>
            <w:r w:rsidRPr="001C0A55">
              <w:rPr>
                <w:rFonts w:hint="eastAsia"/>
                <w:color w:val="auto"/>
                <w:sz w:val="21"/>
                <w:szCs w:val="21"/>
              </w:rPr>
              <w:t>、</w:t>
            </w:r>
            <w:r w:rsidRPr="001C0A55">
              <w:rPr>
                <w:color w:val="auto"/>
                <w:sz w:val="21"/>
                <w:szCs w:val="21"/>
              </w:rPr>
              <w:t>6</w:t>
            </w:r>
            <w:r w:rsidRPr="001C0A55">
              <w:rPr>
                <w:rFonts w:hint="eastAsia"/>
                <w:color w:val="auto"/>
                <w:sz w:val="21"/>
                <w:szCs w:val="21"/>
              </w:rPr>
              <w:t>项需矿样多，试验规模大，称半工业环管试验。</w:t>
            </w:r>
          </w:p>
        </w:tc>
      </w:tr>
    </w:tbl>
    <w:p w:rsidR="00794DA2" w:rsidRPr="00F3528E" w:rsidRDefault="00794DA2" w:rsidP="00794DA2">
      <w:pPr>
        <w:pStyle w:val="aff1"/>
        <w:ind w:firstLine="0"/>
        <w:jc w:val="center"/>
        <w:rPr>
          <w:rFonts w:cs="Times New Roman"/>
          <w:sz w:val="24"/>
          <w:szCs w:val="24"/>
        </w:rPr>
      </w:pPr>
    </w:p>
    <w:p w:rsidR="00794DA2" w:rsidRPr="00F3528E" w:rsidRDefault="00794DA2" w:rsidP="00794DA2">
      <w:pPr>
        <w:widowControl/>
        <w:jc w:val="left"/>
        <w:rPr>
          <w:szCs w:val="28"/>
        </w:rPr>
      </w:pPr>
      <w:r w:rsidRPr="00F3528E">
        <w:rPr>
          <w:szCs w:val="28"/>
        </w:rPr>
        <w:br w:type="page"/>
      </w:r>
    </w:p>
    <w:p w:rsidR="00794DA2" w:rsidRPr="00F3528E" w:rsidRDefault="00794DA2" w:rsidP="00794DA2">
      <w:pPr>
        <w:pStyle w:val="1"/>
        <w:ind w:firstLine="643"/>
      </w:pPr>
      <w:bookmarkStart w:id="67" w:name="_Toc3462361"/>
      <w:r w:rsidRPr="00F3528E">
        <w:rPr>
          <w:rFonts w:hint="eastAsia"/>
        </w:rPr>
        <w:lastRenderedPageBreak/>
        <w:t>附录</w:t>
      </w:r>
      <w:r w:rsidRPr="00F3528E">
        <w:t xml:space="preserve">B  </w:t>
      </w:r>
      <w:r w:rsidRPr="00F3528E">
        <w:rPr>
          <w:rFonts w:hint="eastAsia"/>
        </w:rPr>
        <w:t>牛顿体与宾汉体流变参数费祥俊计算公式</w:t>
      </w:r>
      <w:bookmarkEnd w:id="67"/>
    </w:p>
    <w:p w:rsidR="001C0A55" w:rsidRDefault="00794DA2" w:rsidP="001C0A55">
      <w:pPr>
        <w:ind w:firstLine="482"/>
        <w:rPr>
          <w:szCs w:val="24"/>
        </w:rPr>
      </w:pPr>
      <w:r w:rsidRPr="00F83C7A">
        <w:t>B.0.1</w:t>
      </w:r>
      <w:r w:rsidRPr="00F3528E">
        <w:rPr>
          <w:szCs w:val="24"/>
        </w:rPr>
        <w:t xml:space="preserve"> </w:t>
      </w:r>
      <w:r w:rsidRPr="00F3528E">
        <w:rPr>
          <w:rFonts w:hint="eastAsia"/>
          <w:szCs w:val="24"/>
        </w:rPr>
        <w:t>已知物料粒度组成条件</w:t>
      </w:r>
      <w:r w:rsidRPr="00F3528E">
        <w:rPr>
          <w:position w:val="-12"/>
          <w:szCs w:val="24"/>
        </w:rPr>
        <w:object w:dxaOrig="780" w:dyaOrig="360">
          <v:shape id="_x0000_i1134" type="#_x0000_t75" style="width:39pt;height:18.75pt" o:ole="">
            <v:imagedata r:id="rId229" o:title=""/>
          </v:shape>
          <o:OLEObject Type="Embed" ProgID="Equation.3" ShapeID="_x0000_i1134" DrawAspect="Content" ObjectID="_1614684817" r:id="rId230"/>
        </w:object>
      </w:r>
      <w:r w:rsidRPr="00F3528E">
        <w:rPr>
          <w:rFonts w:hint="eastAsia"/>
          <w:szCs w:val="24"/>
        </w:rPr>
        <w:t>和权重</w:t>
      </w:r>
      <w:r w:rsidRPr="00F3528E">
        <w:rPr>
          <w:position w:val="-12"/>
          <w:szCs w:val="24"/>
        </w:rPr>
        <w:object w:dxaOrig="380" w:dyaOrig="360">
          <v:shape id="_x0000_i1135" type="#_x0000_t75" style="width:19.5pt;height:18.75pt" o:ole="">
            <v:imagedata r:id="rId231" o:title=""/>
          </v:shape>
          <o:OLEObject Type="Embed" ProgID="Equation.3" ShapeID="_x0000_i1135" DrawAspect="Content" ObjectID="_1614684818" r:id="rId232"/>
        </w:object>
      </w:r>
      <w:r w:rsidRPr="00F3528E">
        <w:rPr>
          <w:szCs w:val="24"/>
        </w:rPr>
        <w:t>(</w:t>
      </w:r>
      <w:r w:rsidRPr="00F3528E">
        <w:rPr>
          <w:rFonts w:hint="eastAsia"/>
          <w:szCs w:val="24"/>
        </w:rPr>
        <w:t>小数</w:t>
      </w:r>
      <w:r w:rsidRPr="00F3528E">
        <w:rPr>
          <w:szCs w:val="24"/>
        </w:rPr>
        <w:t>)</w:t>
      </w:r>
      <w:r w:rsidRPr="00F3528E">
        <w:rPr>
          <w:rFonts w:hint="eastAsia"/>
          <w:szCs w:val="24"/>
        </w:rPr>
        <w:t>，计算牛顿体粘度。根据物料粒度组成条件按表</w:t>
      </w:r>
      <w:r w:rsidRPr="00F3528E">
        <w:rPr>
          <w:szCs w:val="24"/>
        </w:rPr>
        <w:t>B</w:t>
      </w:r>
      <w:r w:rsidRPr="00F3528E">
        <w:rPr>
          <w:rFonts w:hint="eastAsia"/>
          <w:szCs w:val="24"/>
        </w:rPr>
        <w:t>中</w:t>
      </w:r>
      <w:r w:rsidRPr="00F3528E">
        <w:rPr>
          <w:szCs w:val="24"/>
        </w:rPr>
        <w:t>(B.1)</w:t>
      </w:r>
      <w:r w:rsidRPr="00F3528E">
        <w:rPr>
          <w:rFonts w:hint="eastAsia"/>
          <w:szCs w:val="24"/>
        </w:rPr>
        <w:t>式和</w:t>
      </w:r>
      <w:r w:rsidRPr="00F3528E">
        <w:rPr>
          <w:szCs w:val="24"/>
        </w:rPr>
        <w:t>(B.2)</w:t>
      </w:r>
      <w:r w:rsidRPr="00F3528E">
        <w:rPr>
          <w:rFonts w:hint="eastAsia"/>
          <w:szCs w:val="24"/>
        </w:rPr>
        <w:t>式计算物料极限体积浓度</w:t>
      </w:r>
      <w:r w:rsidRPr="00F3528E">
        <w:rPr>
          <w:position w:val="-12"/>
          <w:szCs w:val="24"/>
        </w:rPr>
        <w:object w:dxaOrig="460" w:dyaOrig="360">
          <v:shape id="_x0000_i1136" type="#_x0000_t75" style="width:23.25pt;height:18.75pt" o:ole="">
            <v:imagedata r:id="rId233" o:title=""/>
          </v:shape>
          <o:OLEObject Type="Embed" ProgID="Equation.3" ShapeID="_x0000_i1136" DrawAspect="Content" ObjectID="_1614684819" r:id="rId234"/>
        </w:object>
      </w:r>
      <w:r w:rsidRPr="00F3528E">
        <w:rPr>
          <w:rFonts w:hint="eastAsia"/>
          <w:szCs w:val="24"/>
        </w:rPr>
        <w:t>和牛顿体</w:t>
      </w:r>
      <w:proofErr w:type="gramStart"/>
      <w:r w:rsidRPr="00F3528E">
        <w:rPr>
          <w:rFonts w:hint="eastAsia"/>
          <w:szCs w:val="24"/>
        </w:rPr>
        <w:t>与宾汉体</w:t>
      </w:r>
      <w:proofErr w:type="gramEnd"/>
      <w:r w:rsidRPr="00F3528E">
        <w:rPr>
          <w:rFonts w:hint="eastAsia"/>
          <w:szCs w:val="24"/>
        </w:rPr>
        <w:t>分界浓度</w:t>
      </w:r>
      <w:r w:rsidRPr="00F3528E">
        <w:rPr>
          <w:position w:val="-12"/>
          <w:szCs w:val="24"/>
        </w:rPr>
        <w:object w:dxaOrig="420" w:dyaOrig="360">
          <v:shape id="_x0000_i1137" type="#_x0000_t75" style="width:19.5pt;height:15.75pt" o:ole="">
            <v:imagedata r:id="rId235" o:title=""/>
          </v:shape>
          <o:OLEObject Type="Embed" ProgID="Equation.3" ShapeID="_x0000_i1137" DrawAspect="Content" ObjectID="_1614684820" r:id="rId236"/>
        </w:object>
      </w:r>
      <w:r w:rsidRPr="00F3528E">
        <w:rPr>
          <w:rFonts w:hint="eastAsia"/>
          <w:szCs w:val="24"/>
        </w:rPr>
        <w:t>，当</w:t>
      </w:r>
      <w:r w:rsidRPr="00F3528E">
        <w:rPr>
          <w:position w:val="-12"/>
          <w:szCs w:val="24"/>
        </w:rPr>
        <w:object w:dxaOrig="960" w:dyaOrig="360">
          <v:shape id="_x0000_i1138" type="#_x0000_t75" style="width:48.75pt;height:18.75pt" o:ole="">
            <v:imagedata r:id="rId237" o:title=""/>
          </v:shape>
          <o:OLEObject Type="Embed" ProgID="Equation.3" ShapeID="_x0000_i1138" DrawAspect="Content" ObjectID="_1614684821" r:id="rId238"/>
        </w:object>
      </w:r>
      <w:r w:rsidRPr="00F3528E">
        <w:rPr>
          <w:rFonts w:hint="eastAsia"/>
          <w:szCs w:val="24"/>
        </w:rPr>
        <w:t>时，按表</w:t>
      </w:r>
      <w:r w:rsidRPr="00F3528E">
        <w:rPr>
          <w:szCs w:val="24"/>
        </w:rPr>
        <w:t>B</w:t>
      </w:r>
      <w:r w:rsidRPr="00F3528E">
        <w:rPr>
          <w:rFonts w:hint="eastAsia"/>
          <w:szCs w:val="24"/>
        </w:rPr>
        <w:t>中</w:t>
      </w:r>
      <w:r w:rsidRPr="00F3528E">
        <w:rPr>
          <w:szCs w:val="24"/>
        </w:rPr>
        <w:t>(B.3)</w:t>
      </w:r>
      <w:r w:rsidRPr="00F3528E">
        <w:rPr>
          <w:rFonts w:hint="eastAsia"/>
          <w:szCs w:val="24"/>
        </w:rPr>
        <w:t>式即可计算出牛顿体粘度</w:t>
      </w:r>
      <w:r w:rsidR="00980D01" w:rsidRPr="00F3528E">
        <w:rPr>
          <w:position w:val="-10"/>
          <w:szCs w:val="24"/>
        </w:rPr>
        <w:object w:dxaOrig="920" w:dyaOrig="340">
          <v:shape id="_x0000_i1139" type="#_x0000_t75" style="width:45.75pt;height:18pt" o:ole="">
            <v:imagedata r:id="rId239" o:title=""/>
          </v:shape>
          <o:OLEObject Type="Embed" ProgID="Equation.3" ShapeID="_x0000_i1139" DrawAspect="Content" ObjectID="_1614684822" r:id="rId240"/>
        </w:object>
      </w:r>
      <w:r w:rsidRPr="00F3528E">
        <w:rPr>
          <w:rFonts w:hint="eastAsia"/>
          <w:szCs w:val="24"/>
        </w:rPr>
        <w:t>。</w:t>
      </w:r>
    </w:p>
    <w:p w:rsidR="00794DA2" w:rsidRPr="00F3528E" w:rsidRDefault="00794DA2" w:rsidP="00794DA2">
      <w:pPr>
        <w:ind w:firstLine="482"/>
        <w:rPr>
          <w:szCs w:val="24"/>
        </w:rPr>
      </w:pPr>
      <w:r w:rsidRPr="00F83C7A">
        <w:t>B.0.2</w:t>
      </w:r>
      <w:r w:rsidRPr="00F3528E">
        <w:rPr>
          <w:szCs w:val="24"/>
        </w:rPr>
        <w:t xml:space="preserve"> </w:t>
      </w:r>
      <w:r w:rsidRPr="00F3528E">
        <w:rPr>
          <w:rFonts w:hint="eastAsia"/>
          <w:szCs w:val="24"/>
        </w:rPr>
        <w:t>当</w:t>
      </w:r>
      <w:r w:rsidRPr="00F3528E">
        <w:rPr>
          <w:position w:val="-12"/>
          <w:szCs w:val="24"/>
        </w:rPr>
        <w:object w:dxaOrig="920" w:dyaOrig="360">
          <v:shape id="_x0000_i1140" type="#_x0000_t75" style="width:46.5pt;height:18.75pt" o:ole="">
            <v:imagedata r:id="rId241" o:title=""/>
          </v:shape>
          <o:OLEObject Type="Embed" ProgID="Equation.3" ShapeID="_x0000_i1140" DrawAspect="Content" ObjectID="_1614684823" r:id="rId242"/>
        </w:object>
      </w:r>
      <w:r w:rsidRPr="00F3528E">
        <w:rPr>
          <w:rFonts w:hint="eastAsia"/>
          <w:szCs w:val="24"/>
        </w:rPr>
        <w:t>为非牛顿宾汉体，可按表</w:t>
      </w:r>
      <w:r w:rsidRPr="00F3528E">
        <w:rPr>
          <w:szCs w:val="24"/>
        </w:rPr>
        <w:t>B</w:t>
      </w:r>
      <w:r w:rsidRPr="00F3528E">
        <w:rPr>
          <w:rFonts w:hint="eastAsia"/>
          <w:szCs w:val="24"/>
        </w:rPr>
        <w:t>中</w:t>
      </w:r>
      <w:r w:rsidRPr="00F3528E">
        <w:rPr>
          <w:szCs w:val="24"/>
        </w:rPr>
        <w:t>(B.4)</w:t>
      </w:r>
      <w:r w:rsidRPr="00F3528E">
        <w:rPr>
          <w:rFonts w:hint="eastAsia"/>
          <w:szCs w:val="24"/>
        </w:rPr>
        <w:t>式计算出屈服应力</w:t>
      </w:r>
      <w:r w:rsidRPr="00F3528E">
        <w:rPr>
          <w:position w:val="-12"/>
          <w:szCs w:val="24"/>
        </w:rPr>
        <w:object w:dxaOrig="700" w:dyaOrig="360">
          <v:shape id="_x0000_i1141" type="#_x0000_t75" style="width:34.5pt;height:18.75pt" o:ole="">
            <v:imagedata r:id="rId243" o:title=""/>
          </v:shape>
          <o:OLEObject Type="Embed" ProgID="Equation.3" ShapeID="_x0000_i1141" DrawAspect="Content" ObjectID="_1614684824" r:id="rId244"/>
        </w:object>
      </w:r>
      <w:r w:rsidRPr="00F3528E">
        <w:rPr>
          <w:rFonts w:hint="eastAsia"/>
          <w:szCs w:val="24"/>
        </w:rPr>
        <w:t>，可按表</w:t>
      </w:r>
      <w:r w:rsidRPr="00F3528E">
        <w:rPr>
          <w:szCs w:val="24"/>
        </w:rPr>
        <w:t>B</w:t>
      </w:r>
      <w:r w:rsidRPr="00F3528E">
        <w:rPr>
          <w:rFonts w:hint="eastAsia"/>
          <w:szCs w:val="24"/>
        </w:rPr>
        <w:t>中</w:t>
      </w:r>
      <w:r w:rsidRPr="00F3528E">
        <w:rPr>
          <w:szCs w:val="24"/>
        </w:rPr>
        <w:t>(B.5)</w:t>
      </w:r>
      <w:r w:rsidRPr="00F3528E">
        <w:rPr>
          <w:rFonts w:hint="eastAsia"/>
          <w:szCs w:val="24"/>
        </w:rPr>
        <w:t>式计算出刚度系数</w:t>
      </w:r>
      <w:r w:rsidRPr="00F3528E">
        <w:rPr>
          <w:position w:val="-12"/>
          <w:szCs w:val="24"/>
        </w:rPr>
        <w:object w:dxaOrig="780" w:dyaOrig="360">
          <v:shape id="_x0000_i1142" type="#_x0000_t75" style="width:39pt;height:18.75pt" o:ole="">
            <v:imagedata r:id="rId245" o:title=""/>
          </v:shape>
          <o:OLEObject Type="Embed" ProgID="Equation.3" ShapeID="_x0000_i1142" DrawAspect="Content" ObjectID="_1614684825" r:id="rId246"/>
        </w:object>
      </w:r>
      <w:r w:rsidRPr="00F3528E">
        <w:rPr>
          <w:rFonts w:hint="eastAsia"/>
          <w:szCs w:val="24"/>
        </w:rPr>
        <w:t>。</w:t>
      </w:r>
    </w:p>
    <w:p w:rsidR="00794DA2" w:rsidRPr="00F3528E" w:rsidRDefault="00794DA2" w:rsidP="00794DA2">
      <w:pPr>
        <w:pStyle w:val="3"/>
        <w:rPr>
          <w:szCs w:val="24"/>
        </w:rPr>
      </w:pPr>
      <w:r w:rsidRPr="00F3528E">
        <w:rPr>
          <w:rFonts w:hint="eastAsia"/>
          <w:szCs w:val="24"/>
        </w:rPr>
        <w:t>表</w:t>
      </w:r>
      <w:r w:rsidRPr="00F3528E">
        <w:rPr>
          <w:szCs w:val="24"/>
        </w:rPr>
        <w:t xml:space="preserve">B  </w:t>
      </w:r>
      <w:r w:rsidRPr="00F3528E">
        <w:rPr>
          <w:rFonts w:hint="eastAsia"/>
          <w:szCs w:val="24"/>
        </w:rPr>
        <w:t>牛顿体与宾汉体流变参数费祥俊计算公式表</w:t>
      </w:r>
    </w:p>
    <w:tbl>
      <w:tblPr>
        <w:tblW w:w="537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21"/>
        <w:gridCol w:w="1901"/>
        <w:gridCol w:w="4063"/>
        <w:gridCol w:w="1883"/>
      </w:tblGrid>
      <w:tr w:rsidR="00794DA2" w:rsidRPr="00F3528E" w:rsidTr="00F01205">
        <w:trPr>
          <w:trHeight w:val="510"/>
          <w:tblHeader/>
          <w:jc w:val="center"/>
        </w:trPr>
        <w:tc>
          <w:tcPr>
            <w:tcW w:w="720" w:type="pct"/>
            <w:vAlign w:val="center"/>
          </w:tcPr>
          <w:p w:rsidR="001C0A55" w:rsidRDefault="00794DA2">
            <w:pPr>
              <w:pStyle w:val="ab"/>
              <w:rPr>
                <w:color w:val="auto"/>
                <w:szCs w:val="24"/>
              </w:rPr>
            </w:pPr>
            <w:r w:rsidRPr="00F3528E">
              <w:rPr>
                <w:rFonts w:hint="eastAsia"/>
                <w:color w:val="auto"/>
                <w:szCs w:val="24"/>
              </w:rPr>
              <w:t>流型</w:t>
            </w:r>
          </w:p>
        </w:tc>
        <w:tc>
          <w:tcPr>
            <w:tcW w:w="1037" w:type="pct"/>
            <w:vAlign w:val="center"/>
          </w:tcPr>
          <w:p w:rsidR="001C0A55" w:rsidRDefault="00794DA2">
            <w:pPr>
              <w:pStyle w:val="ab"/>
              <w:rPr>
                <w:color w:val="auto"/>
                <w:szCs w:val="24"/>
              </w:rPr>
            </w:pPr>
            <w:r w:rsidRPr="00F3528E">
              <w:rPr>
                <w:rFonts w:hint="eastAsia"/>
                <w:color w:val="auto"/>
                <w:szCs w:val="24"/>
              </w:rPr>
              <w:t>参数名称</w:t>
            </w:r>
          </w:p>
        </w:tc>
        <w:tc>
          <w:tcPr>
            <w:tcW w:w="2216" w:type="pct"/>
            <w:vAlign w:val="center"/>
          </w:tcPr>
          <w:p w:rsidR="001C0A55" w:rsidRDefault="00794DA2">
            <w:pPr>
              <w:pStyle w:val="ab"/>
              <w:rPr>
                <w:color w:val="auto"/>
                <w:szCs w:val="24"/>
              </w:rPr>
            </w:pPr>
            <w:r w:rsidRPr="00F3528E">
              <w:rPr>
                <w:rFonts w:hint="eastAsia"/>
                <w:color w:val="auto"/>
                <w:szCs w:val="24"/>
              </w:rPr>
              <w:t>经验公式</w:t>
            </w:r>
          </w:p>
        </w:tc>
        <w:tc>
          <w:tcPr>
            <w:tcW w:w="1026" w:type="pct"/>
            <w:vAlign w:val="center"/>
          </w:tcPr>
          <w:p w:rsidR="001C0A55" w:rsidRDefault="00794DA2">
            <w:pPr>
              <w:pStyle w:val="ab"/>
              <w:rPr>
                <w:color w:val="auto"/>
                <w:szCs w:val="24"/>
              </w:rPr>
            </w:pPr>
            <w:r w:rsidRPr="00F3528E">
              <w:rPr>
                <w:rFonts w:hint="eastAsia"/>
                <w:color w:val="auto"/>
                <w:szCs w:val="24"/>
              </w:rPr>
              <w:t>说明</w:t>
            </w:r>
          </w:p>
        </w:tc>
      </w:tr>
      <w:tr w:rsidR="00794DA2" w:rsidRPr="00F3528E" w:rsidTr="00F01205">
        <w:trPr>
          <w:trHeight w:val="510"/>
          <w:jc w:val="center"/>
        </w:trPr>
        <w:tc>
          <w:tcPr>
            <w:tcW w:w="720" w:type="pct"/>
            <w:vMerge w:val="restart"/>
            <w:vAlign w:val="center"/>
          </w:tcPr>
          <w:p w:rsidR="001C0A55" w:rsidRDefault="00794DA2">
            <w:pPr>
              <w:pStyle w:val="ab"/>
              <w:rPr>
                <w:color w:val="auto"/>
                <w:szCs w:val="24"/>
              </w:rPr>
            </w:pPr>
            <w:r w:rsidRPr="00F3528E">
              <w:rPr>
                <w:rFonts w:hint="eastAsia"/>
                <w:color w:val="auto"/>
                <w:szCs w:val="24"/>
              </w:rPr>
              <w:t>特征</w:t>
            </w:r>
          </w:p>
          <w:p w:rsidR="001C0A55" w:rsidRDefault="00794DA2">
            <w:pPr>
              <w:pStyle w:val="ab"/>
              <w:rPr>
                <w:color w:val="auto"/>
                <w:szCs w:val="24"/>
              </w:rPr>
            </w:pPr>
            <w:r w:rsidRPr="00F3528E">
              <w:rPr>
                <w:rFonts w:hint="eastAsia"/>
                <w:color w:val="auto"/>
                <w:szCs w:val="24"/>
              </w:rPr>
              <w:t>浓度</w:t>
            </w:r>
          </w:p>
        </w:tc>
        <w:tc>
          <w:tcPr>
            <w:tcW w:w="1037" w:type="pct"/>
            <w:vAlign w:val="center"/>
          </w:tcPr>
          <w:p w:rsidR="001C0A55" w:rsidRDefault="00794DA2">
            <w:pPr>
              <w:pStyle w:val="ab"/>
              <w:rPr>
                <w:color w:val="auto"/>
                <w:szCs w:val="24"/>
              </w:rPr>
            </w:pPr>
            <w:r w:rsidRPr="00F3528E">
              <w:rPr>
                <w:rFonts w:hint="eastAsia"/>
                <w:color w:val="auto"/>
                <w:szCs w:val="24"/>
              </w:rPr>
              <w:t>极限体积</w:t>
            </w:r>
          </w:p>
          <w:p w:rsidR="001C0A55" w:rsidRDefault="00794DA2">
            <w:pPr>
              <w:pStyle w:val="ab"/>
              <w:rPr>
                <w:color w:val="auto"/>
                <w:szCs w:val="24"/>
              </w:rPr>
            </w:pPr>
            <w:r w:rsidRPr="00F3528E">
              <w:rPr>
                <w:rFonts w:hint="eastAsia"/>
                <w:color w:val="auto"/>
                <w:szCs w:val="24"/>
              </w:rPr>
              <w:t>浓度</w:t>
            </w:r>
            <w:r w:rsidRPr="00F3528E">
              <w:rPr>
                <w:color w:val="auto"/>
                <w:position w:val="-12"/>
                <w:szCs w:val="24"/>
              </w:rPr>
              <w:object w:dxaOrig="440" w:dyaOrig="360">
                <v:shape id="_x0000_i1143" type="#_x0000_t75" style="width:23.25pt;height:18.75pt" o:ole="">
                  <v:imagedata r:id="rId247" o:title=""/>
                </v:shape>
                <o:OLEObject Type="Embed" ProgID="Equation.3" ShapeID="_x0000_i1143" DrawAspect="Content" ObjectID="_1614684826" r:id="rId248"/>
              </w:object>
            </w:r>
          </w:p>
        </w:tc>
        <w:tc>
          <w:tcPr>
            <w:tcW w:w="2216" w:type="pct"/>
            <w:vAlign w:val="center"/>
          </w:tcPr>
          <w:p w:rsidR="001C0A55" w:rsidRDefault="00794DA2">
            <w:pPr>
              <w:pStyle w:val="ab"/>
              <w:jc w:val="right"/>
              <w:rPr>
                <w:color w:val="auto"/>
                <w:szCs w:val="24"/>
              </w:rPr>
            </w:pPr>
            <w:r w:rsidRPr="00D104A2">
              <w:rPr>
                <w:color w:val="auto"/>
                <w:position w:val="-30"/>
                <w:szCs w:val="24"/>
              </w:rPr>
              <w:object w:dxaOrig="2740" w:dyaOrig="700">
                <v:shape id="_x0000_i1144" type="#_x0000_t75" style="width:129.75pt;height:33pt" o:ole="">
                  <v:imagedata r:id="rId249" o:title=""/>
                </v:shape>
                <o:OLEObject Type="Embed" ProgID="Equation.3" ShapeID="_x0000_i1144" DrawAspect="Content" ObjectID="_1614684827" r:id="rId250"/>
              </w:object>
            </w:r>
            <w:r>
              <w:rPr>
                <w:rFonts w:hint="eastAsia"/>
                <w:color w:val="auto"/>
                <w:szCs w:val="24"/>
              </w:rPr>
              <w:t xml:space="preserve">  </w:t>
            </w:r>
            <w:r>
              <w:t xml:space="preserve"> </w:t>
            </w:r>
            <w:r>
              <w:rPr>
                <w:rFonts w:hint="eastAsia"/>
              </w:rPr>
              <w:t>(B.1)</w:t>
            </w:r>
          </w:p>
        </w:tc>
        <w:tc>
          <w:tcPr>
            <w:tcW w:w="1026" w:type="pct"/>
            <w:vAlign w:val="center"/>
          </w:tcPr>
          <w:p w:rsidR="001C0A55" w:rsidRDefault="00794DA2">
            <w:pPr>
              <w:pStyle w:val="ab"/>
              <w:jc w:val="both"/>
              <w:rPr>
                <w:color w:val="auto"/>
                <w:szCs w:val="24"/>
              </w:rPr>
            </w:pPr>
            <w:r w:rsidRPr="00F3528E">
              <w:rPr>
                <w:color w:val="auto"/>
                <w:position w:val="-12"/>
                <w:szCs w:val="24"/>
              </w:rPr>
              <w:object w:dxaOrig="760" w:dyaOrig="360">
                <v:shape id="_x0000_i1145" type="#_x0000_t75" style="width:37.5pt;height:18.75pt" o:ole="">
                  <v:imagedata r:id="rId251" o:title=""/>
                </v:shape>
                <o:OLEObject Type="Embed" ProgID="Equation.3" ShapeID="_x0000_i1145" DrawAspect="Content" ObjectID="_1614684828" r:id="rId252"/>
              </w:object>
            </w:r>
          </w:p>
          <w:p w:rsidR="001C0A55" w:rsidRDefault="00794DA2">
            <w:pPr>
              <w:pStyle w:val="ab"/>
              <w:jc w:val="both"/>
              <w:rPr>
                <w:color w:val="auto"/>
                <w:szCs w:val="24"/>
              </w:rPr>
            </w:pPr>
            <w:r w:rsidRPr="00F3528E">
              <w:rPr>
                <w:color w:val="auto"/>
                <w:position w:val="-10"/>
                <w:szCs w:val="24"/>
              </w:rPr>
              <w:object w:dxaOrig="380" w:dyaOrig="340">
                <v:shape id="_x0000_i1146" type="#_x0000_t75" style="width:15.75pt;height:12pt" o:ole="">
                  <v:imagedata r:id="rId253" o:title=""/>
                </v:shape>
                <o:OLEObject Type="Embed" ProgID="Equation.3" ShapeID="_x0000_i1146" DrawAspect="Content" ObjectID="_1614684829" r:id="rId254"/>
              </w:object>
            </w:r>
            <w:r w:rsidRPr="00F3528E">
              <w:rPr>
                <w:color w:val="auto"/>
                <w:szCs w:val="24"/>
              </w:rPr>
              <w:t>(</w:t>
            </w:r>
            <w:r w:rsidRPr="00F3528E">
              <w:rPr>
                <w:rFonts w:hint="eastAsia"/>
                <w:color w:val="auto"/>
                <w:szCs w:val="24"/>
              </w:rPr>
              <w:t>小数</w:t>
            </w:r>
            <w:r w:rsidRPr="00F3528E">
              <w:rPr>
                <w:color w:val="auto"/>
                <w:szCs w:val="24"/>
              </w:rPr>
              <w:t>)</w:t>
            </w:r>
            <w:r w:rsidRPr="00F3528E">
              <w:rPr>
                <w:color w:val="auto"/>
                <w:position w:val="-12"/>
                <w:szCs w:val="24"/>
              </w:rPr>
              <w:object w:dxaOrig="260" w:dyaOrig="360">
                <v:shape id="_x0000_i1147" type="#_x0000_t75" style="width:11.25pt;height:18.75pt" o:ole="">
                  <v:imagedata r:id="rId255" o:title=""/>
                </v:shape>
                <o:OLEObject Type="Embed" ProgID="Equation.3" ShapeID="_x0000_i1147" DrawAspect="Content" ObjectID="_1614684830" r:id="rId256"/>
              </w:object>
            </w:r>
            <w:r w:rsidRPr="00F3528E">
              <w:rPr>
                <w:rFonts w:hint="eastAsia"/>
                <w:color w:val="auto"/>
                <w:szCs w:val="24"/>
              </w:rPr>
              <w:t>粒级权重</w:t>
            </w:r>
          </w:p>
        </w:tc>
      </w:tr>
      <w:tr w:rsidR="00794DA2" w:rsidRPr="00F3528E" w:rsidTr="00F01205">
        <w:trPr>
          <w:trHeight w:val="510"/>
          <w:jc w:val="center"/>
        </w:trPr>
        <w:tc>
          <w:tcPr>
            <w:tcW w:w="720" w:type="pct"/>
            <w:vMerge/>
            <w:vAlign w:val="center"/>
          </w:tcPr>
          <w:p w:rsidR="001C0A55" w:rsidRDefault="001C0A55">
            <w:pPr>
              <w:pStyle w:val="ab"/>
              <w:rPr>
                <w:color w:val="auto"/>
                <w:szCs w:val="24"/>
              </w:rPr>
            </w:pPr>
          </w:p>
        </w:tc>
        <w:tc>
          <w:tcPr>
            <w:tcW w:w="1037" w:type="pct"/>
            <w:vAlign w:val="center"/>
          </w:tcPr>
          <w:p w:rsidR="001C0A55" w:rsidRDefault="00794DA2">
            <w:pPr>
              <w:pStyle w:val="ab"/>
              <w:rPr>
                <w:color w:val="auto"/>
                <w:szCs w:val="24"/>
              </w:rPr>
            </w:pPr>
            <w:r w:rsidRPr="00F3528E">
              <w:rPr>
                <w:rFonts w:hint="eastAsia"/>
                <w:color w:val="auto"/>
                <w:szCs w:val="24"/>
              </w:rPr>
              <w:t>牛顿体</w:t>
            </w:r>
            <w:proofErr w:type="gramStart"/>
            <w:r w:rsidRPr="00F3528E">
              <w:rPr>
                <w:rFonts w:hint="eastAsia"/>
                <w:color w:val="auto"/>
                <w:szCs w:val="24"/>
              </w:rPr>
              <w:t>与宾汉体</w:t>
            </w:r>
            <w:proofErr w:type="gramEnd"/>
            <w:r w:rsidRPr="00F3528E">
              <w:rPr>
                <w:rFonts w:hint="eastAsia"/>
                <w:color w:val="auto"/>
                <w:szCs w:val="24"/>
              </w:rPr>
              <w:t>分界浓度</w:t>
            </w:r>
            <w:r w:rsidRPr="00F3528E">
              <w:rPr>
                <w:color w:val="auto"/>
                <w:position w:val="-12"/>
                <w:szCs w:val="24"/>
              </w:rPr>
              <w:object w:dxaOrig="400" w:dyaOrig="360">
                <v:shape id="_x0000_i1148" type="#_x0000_t75" style="width:18.75pt;height:15.75pt" o:ole="">
                  <v:imagedata r:id="rId257" o:title=""/>
                </v:shape>
                <o:OLEObject Type="Embed" ProgID="Equation.3" ShapeID="_x0000_i1148" DrawAspect="Content" ObjectID="_1614684831" r:id="rId258"/>
              </w:object>
            </w:r>
          </w:p>
        </w:tc>
        <w:tc>
          <w:tcPr>
            <w:tcW w:w="2216" w:type="pct"/>
            <w:vAlign w:val="center"/>
          </w:tcPr>
          <w:p w:rsidR="001C0A55" w:rsidRDefault="00794DA2">
            <w:pPr>
              <w:pStyle w:val="ab"/>
              <w:jc w:val="right"/>
              <w:rPr>
                <w:color w:val="auto"/>
                <w:szCs w:val="24"/>
              </w:rPr>
            </w:pPr>
            <w:r w:rsidRPr="008E7268">
              <w:rPr>
                <w:color w:val="auto"/>
                <w:position w:val="-12"/>
                <w:szCs w:val="24"/>
              </w:rPr>
              <w:object w:dxaOrig="1440" w:dyaOrig="400">
                <v:shape id="_x0000_i1149" type="#_x0000_t75" style="width:68.25pt;height:19.5pt" o:ole="">
                  <v:imagedata r:id="rId259" o:title=""/>
                </v:shape>
                <o:OLEObject Type="Embed" ProgID="Equation.3" ShapeID="_x0000_i1149" DrawAspect="Content" ObjectID="_1614684832" r:id="rId260"/>
              </w:object>
            </w:r>
            <w:r>
              <w:rPr>
                <w:rFonts w:hint="eastAsia"/>
                <w:color w:val="auto"/>
                <w:szCs w:val="24"/>
              </w:rPr>
              <w:t xml:space="preserve">   </w:t>
            </w:r>
            <w:r w:rsidR="00F710D3">
              <w:rPr>
                <w:rFonts w:hint="eastAsia"/>
                <w:color w:val="auto"/>
                <w:szCs w:val="24"/>
              </w:rPr>
              <w:t xml:space="preserve"> </w:t>
            </w:r>
            <w:r>
              <w:rPr>
                <w:rFonts w:hint="eastAsia"/>
                <w:color w:val="auto"/>
                <w:szCs w:val="24"/>
              </w:rPr>
              <w:t xml:space="preserve">   </w:t>
            </w:r>
            <w:r>
              <w:rPr>
                <w:rFonts w:hint="eastAsia"/>
              </w:rPr>
              <w:t>(B.2)</w:t>
            </w:r>
          </w:p>
        </w:tc>
        <w:tc>
          <w:tcPr>
            <w:tcW w:w="1026" w:type="pct"/>
            <w:vAlign w:val="center"/>
          </w:tcPr>
          <w:p w:rsidR="001C0A55" w:rsidRDefault="00794DA2">
            <w:pPr>
              <w:pStyle w:val="ab"/>
              <w:jc w:val="both"/>
              <w:rPr>
                <w:color w:val="auto"/>
                <w:szCs w:val="24"/>
              </w:rPr>
            </w:pPr>
            <w:r w:rsidRPr="00F3528E">
              <w:rPr>
                <w:rFonts w:hint="eastAsia"/>
                <w:color w:val="auto"/>
                <w:szCs w:val="24"/>
              </w:rPr>
              <w:t>矿浆</w:t>
            </w:r>
            <w:r w:rsidR="00F710D3" w:rsidRPr="00F3528E">
              <w:rPr>
                <w:color w:val="auto"/>
                <w:szCs w:val="24"/>
              </w:rPr>
              <w:object w:dxaOrig="880" w:dyaOrig="279">
                <v:shape id="_x0000_i1150" type="#_x0000_t75" style="width:52.5pt;height:12pt" o:ole="">
                  <v:imagedata r:id="rId261" o:title=""/>
                </v:shape>
                <o:OLEObject Type="Embed" ProgID="Equation.3" ShapeID="_x0000_i1150" DrawAspect="Content" ObjectID="_1614684833" r:id="rId262"/>
              </w:object>
            </w:r>
          </w:p>
          <w:p w:rsidR="001C0A55" w:rsidRDefault="00794DA2">
            <w:pPr>
              <w:pStyle w:val="ab"/>
              <w:jc w:val="both"/>
              <w:rPr>
                <w:color w:val="auto"/>
                <w:szCs w:val="24"/>
              </w:rPr>
            </w:pPr>
            <w:r w:rsidRPr="00F3528E">
              <w:rPr>
                <w:rFonts w:hint="eastAsia"/>
                <w:color w:val="auto"/>
                <w:szCs w:val="24"/>
              </w:rPr>
              <w:t>煤浆</w:t>
            </w:r>
            <w:r w:rsidR="00F710D3" w:rsidRPr="00F3528E">
              <w:rPr>
                <w:color w:val="auto"/>
                <w:szCs w:val="24"/>
              </w:rPr>
              <w:object w:dxaOrig="900" w:dyaOrig="279">
                <v:shape id="_x0000_i1151" type="#_x0000_t75" style="width:52.5pt;height:11.25pt" o:ole="">
                  <v:imagedata r:id="rId263" o:title=""/>
                </v:shape>
                <o:OLEObject Type="Embed" ProgID="Equation.3" ShapeID="_x0000_i1151" DrawAspect="Content" ObjectID="_1614684834" r:id="rId264"/>
              </w:object>
            </w:r>
          </w:p>
        </w:tc>
      </w:tr>
      <w:tr w:rsidR="00794DA2" w:rsidRPr="00F3528E" w:rsidTr="00F01205">
        <w:trPr>
          <w:trHeight w:val="510"/>
          <w:jc w:val="center"/>
        </w:trPr>
        <w:tc>
          <w:tcPr>
            <w:tcW w:w="720" w:type="pct"/>
            <w:vAlign w:val="center"/>
          </w:tcPr>
          <w:p w:rsidR="001C0A55" w:rsidRDefault="00794DA2">
            <w:pPr>
              <w:pStyle w:val="ab"/>
              <w:rPr>
                <w:color w:val="auto"/>
                <w:szCs w:val="24"/>
              </w:rPr>
            </w:pPr>
            <w:r w:rsidRPr="00F3528E">
              <w:rPr>
                <w:rFonts w:hint="eastAsia"/>
                <w:color w:val="auto"/>
                <w:szCs w:val="24"/>
              </w:rPr>
              <w:t>牛顿体</w:t>
            </w:r>
          </w:p>
          <w:p w:rsidR="001C0A55" w:rsidRDefault="00794DA2">
            <w:pPr>
              <w:pStyle w:val="ab"/>
              <w:rPr>
                <w:color w:val="auto"/>
                <w:szCs w:val="24"/>
              </w:rPr>
            </w:pPr>
            <w:r w:rsidRPr="00F3528E">
              <w:rPr>
                <w:color w:val="auto"/>
                <w:szCs w:val="24"/>
              </w:rPr>
              <w:object w:dxaOrig="960" w:dyaOrig="360">
                <v:shape id="_x0000_i1152" type="#_x0000_t75" style="width:48.75pt;height:18.75pt" o:ole="">
                  <v:imagedata r:id="rId265" o:title=""/>
                </v:shape>
                <o:OLEObject Type="Embed" ProgID="Equation.3" ShapeID="_x0000_i1152" DrawAspect="Content" ObjectID="_1614684835" r:id="rId266"/>
              </w:object>
            </w:r>
            <w:r w:rsidRPr="00F3528E">
              <w:rPr>
                <w:color w:val="auto"/>
                <w:szCs w:val="24"/>
              </w:rPr>
              <w:object w:dxaOrig="680" w:dyaOrig="340">
                <v:shape id="_x0000_i1153" type="#_x0000_t75" style="width:27.75pt;height:12pt" o:ole="">
                  <v:imagedata r:id="rId267" o:title=""/>
                </v:shape>
                <o:OLEObject Type="Embed" ProgID="Equation.3" ShapeID="_x0000_i1153" DrawAspect="Content" ObjectID="_1614684836" r:id="rId268"/>
              </w:object>
            </w:r>
          </w:p>
        </w:tc>
        <w:tc>
          <w:tcPr>
            <w:tcW w:w="1037" w:type="pct"/>
            <w:vAlign w:val="center"/>
          </w:tcPr>
          <w:p w:rsidR="001C0A55" w:rsidRDefault="00794DA2">
            <w:pPr>
              <w:pStyle w:val="ab"/>
              <w:rPr>
                <w:color w:val="auto"/>
                <w:szCs w:val="24"/>
              </w:rPr>
            </w:pPr>
            <w:r w:rsidRPr="00F3528E">
              <w:rPr>
                <w:rFonts w:hint="eastAsia"/>
                <w:color w:val="auto"/>
                <w:szCs w:val="24"/>
              </w:rPr>
              <w:t>牛顿体粘度</w:t>
            </w:r>
          </w:p>
          <w:p w:rsidR="001C0A55" w:rsidRDefault="00794DA2">
            <w:pPr>
              <w:pStyle w:val="ab"/>
              <w:rPr>
                <w:color w:val="auto"/>
                <w:szCs w:val="24"/>
              </w:rPr>
            </w:pPr>
            <w:r w:rsidRPr="00F3528E">
              <w:rPr>
                <w:color w:val="auto"/>
                <w:szCs w:val="24"/>
              </w:rPr>
              <w:object w:dxaOrig="800" w:dyaOrig="340">
                <v:shape id="_x0000_i1154" type="#_x0000_t75" style="width:34.5pt;height:12pt" o:ole="">
                  <v:imagedata r:id="rId269" o:title=""/>
                </v:shape>
                <o:OLEObject Type="Embed" ProgID="Equation.3" ShapeID="_x0000_i1154" DrawAspect="Content" ObjectID="_1614684837" r:id="rId270"/>
              </w:object>
            </w:r>
          </w:p>
        </w:tc>
        <w:tc>
          <w:tcPr>
            <w:tcW w:w="2216" w:type="pct"/>
            <w:vAlign w:val="center"/>
          </w:tcPr>
          <w:p w:rsidR="001C0A55" w:rsidRDefault="00794DA2">
            <w:pPr>
              <w:pStyle w:val="ab"/>
              <w:jc w:val="right"/>
              <w:rPr>
                <w:color w:val="auto"/>
                <w:szCs w:val="24"/>
              </w:rPr>
            </w:pPr>
            <w:r w:rsidRPr="00D104A2">
              <w:rPr>
                <w:color w:val="auto"/>
                <w:position w:val="-32"/>
                <w:szCs w:val="24"/>
              </w:rPr>
              <w:object w:dxaOrig="1880" w:dyaOrig="800">
                <v:shape id="_x0000_i1155" type="#_x0000_t75" style="width:87.75pt;height:36.75pt" o:ole="">
                  <v:imagedata r:id="rId271" o:title=""/>
                </v:shape>
                <o:OLEObject Type="Embed" ProgID="Equation.3" ShapeID="_x0000_i1155" DrawAspect="Content" ObjectID="_1614684838" r:id="rId272"/>
              </w:object>
            </w:r>
            <w:r>
              <w:rPr>
                <w:rFonts w:hint="eastAsia"/>
                <w:color w:val="auto"/>
                <w:szCs w:val="24"/>
              </w:rPr>
              <w:t xml:space="preserve">      </w:t>
            </w:r>
            <w:r>
              <w:rPr>
                <w:rFonts w:hint="eastAsia"/>
              </w:rPr>
              <w:t>(B.3)</w:t>
            </w:r>
          </w:p>
        </w:tc>
        <w:tc>
          <w:tcPr>
            <w:tcW w:w="1026" w:type="pct"/>
            <w:vAlign w:val="center"/>
          </w:tcPr>
          <w:p w:rsidR="001C0A55" w:rsidRDefault="00794DA2">
            <w:pPr>
              <w:pStyle w:val="ab"/>
              <w:jc w:val="both"/>
              <w:rPr>
                <w:color w:val="auto"/>
                <w:szCs w:val="24"/>
              </w:rPr>
            </w:pPr>
            <w:r w:rsidRPr="00F3528E">
              <w:rPr>
                <w:color w:val="auto"/>
                <w:position w:val="-10"/>
                <w:szCs w:val="24"/>
              </w:rPr>
              <w:object w:dxaOrig="800" w:dyaOrig="340">
                <v:shape id="_x0000_i1156" type="#_x0000_t75" style="width:34.5pt;height:12pt" o:ole="">
                  <v:imagedata r:id="rId273" o:title=""/>
                </v:shape>
                <o:OLEObject Type="Embed" ProgID="Equation.3" ShapeID="_x0000_i1156" DrawAspect="Content" ObjectID="_1614684839" r:id="rId274"/>
              </w:object>
            </w:r>
            <w:r w:rsidRPr="00F3528E">
              <w:rPr>
                <w:rFonts w:hint="eastAsia"/>
                <w:color w:val="auto"/>
                <w:szCs w:val="24"/>
              </w:rPr>
              <w:t>水粘度</w:t>
            </w:r>
          </w:p>
          <w:p w:rsidR="001C0A55" w:rsidRDefault="00794DA2">
            <w:pPr>
              <w:pStyle w:val="ab"/>
              <w:jc w:val="both"/>
              <w:rPr>
                <w:color w:val="auto"/>
                <w:szCs w:val="24"/>
              </w:rPr>
            </w:pPr>
            <w:r w:rsidRPr="00F3528E">
              <w:rPr>
                <w:color w:val="auto"/>
                <w:szCs w:val="24"/>
              </w:rPr>
              <w:t>20</w:t>
            </w:r>
            <w:r w:rsidRPr="00F3528E">
              <w:rPr>
                <w:rFonts w:hint="eastAsia"/>
                <w:color w:val="auto"/>
                <w:szCs w:val="24"/>
              </w:rPr>
              <w:t>℃</w:t>
            </w:r>
          </w:p>
          <w:p w:rsidR="001C0A55" w:rsidRDefault="00794DA2">
            <w:pPr>
              <w:pStyle w:val="ab"/>
              <w:jc w:val="both"/>
              <w:rPr>
                <w:color w:val="auto"/>
                <w:szCs w:val="24"/>
              </w:rPr>
            </w:pPr>
            <w:r w:rsidRPr="00F3528E">
              <w:rPr>
                <w:color w:val="auto"/>
                <w:szCs w:val="24"/>
              </w:rPr>
              <w:object w:dxaOrig="1540" w:dyaOrig="360">
                <v:shape id="_x0000_i1157" type="#_x0000_t75" style="width:77.25pt;height:18.75pt" o:ole="">
                  <v:imagedata r:id="rId275" o:title=""/>
                </v:shape>
                <o:OLEObject Type="Embed" ProgID="Equation.3" ShapeID="_x0000_i1157" DrawAspect="Content" ObjectID="_1614684840" r:id="rId276"/>
              </w:object>
            </w:r>
          </w:p>
        </w:tc>
      </w:tr>
      <w:tr w:rsidR="00794DA2" w:rsidRPr="00F3528E" w:rsidTr="00F01205">
        <w:trPr>
          <w:trHeight w:val="510"/>
          <w:jc w:val="center"/>
        </w:trPr>
        <w:tc>
          <w:tcPr>
            <w:tcW w:w="720" w:type="pct"/>
            <w:vMerge w:val="restart"/>
            <w:vAlign w:val="center"/>
          </w:tcPr>
          <w:p w:rsidR="001C0A55" w:rsidRDefault="00794DA2">
            <w:pPr>
              <w:pStyle w:val="ab"/>
              <w:rPr>
                <w:color w:val="auto"/>
                <w:szCs w:val="24"/>
              </w:rPr>
            </w:pPr>
            <w:r w:rsidRPr="00F3528E">
              <w:rPr>
                <w:rFonts w:hint="eastAsia"/>
                <w:color w:val="auto"/>
                <w:szCs w:val="24"/>
              </w:rPr>
              <w:t>非牛顿</w:t>
            </w:r>
          </w:p>
          <w:p w:rsidR="001C0A55" w:rsidRDefault="00794DA2">
            <w:pPr>
              <w:pStyle w:val="ab"/>
              <w:rPr>
                <w:color w:val="auto"/>
                <w:szCs w:val="24"/>
              </w:rPr>
            </w:pPr>
            <w:proofErr w:type="gramStart"/>
            <w:r w:rsidRPr="00F3528E">
              <w:rPr>
                <w:rFonts w:hint="eastAsia"/>
                <w:color w:val="auto"/>
                <w:szCs w:val="24"/>
              </w:rPr>
              <w:t>宾汉体</w:t>
            </w:r>
            <w:proofErr w:type="gramEnd"/>
            <w:r w:rsidRPr="0020402C">
              <w:rPr>
                <w:color w:val="auto"/>
                <w:position w:val="-12"/>
                <w:szCs w:val="24"/>
              </w:rPr>
              <w:object w:dxaOrig="900" w:dyaOrig="360">
                <v:shape id="_x0000_i1158" type="#_x0000_t75" style="width:44.25pt;height:18.75pt" o:ole="">
                  <v:imagedata r:id="rId277" o:title=""/>
                </v:shape>
                <o:OLEObject Type="Embed" ProgID="Equation.3" ShapeID="_x0000_i1158" DrawAspect="Content" ObjectID="_1614684841" r:id="rId278"/>
              </w:object>
            </w:r>
          </w:p>
          <w:p w:rsidR="001C0A55" w:rsidRDefault="00794DA2">
            <w:pPr>
              <w:pStyle w:val="ab"/>
              <w:rPr>
                <w:color w:val="auto"/>
                <w:szCs w:val="24"/>
              </w:rPr>
            </w:pPr>
            <w:r w:rsidRPr="0020402C">
              <w:rPr>
                <w:color w:val="auto"/>
                <w:position w:val="-10"/>
                <w:szCs w:val="24"/>
              </w:rPr>
              <w:object w:dxaOrig="600" w:dyaOrig="340">
                <v:shape id="_x0000_i1159" type="#_x0000_t75" style="width:31.5pt;height:18.75pt" o:ole="">
                  <v:imagedata r:id="rId279" o:title=""/>
                </v:shape>
                <o:OLEObject Type="Embed" ProgID="Equation.3" ShapeID="_x0000_i1159" DrawAspect="Content" ObjectID="_1614684842" r:id="rId280"/>
              </w:object>
            </w:r>
          </w:p>
        </w:tc>
        <w:tc>
          <w:tcPr>
            <w:tcW w:w="1037" w:type="pct"/>
            <w:vAlign w:val="center"/>
          </w:tcPr>
          <w:p w:rsidR="001C0A55" w:rsidRDefault="00794DA2">
            <w:pPr>
              <w:pStyle w:val="ab"/>
              <w:rPr>
                <w:color w:val="auto"/>
                <w:szCs w:val="24"/>
              </w:rPr>
            </w:pPr>
            <w:r w:rsidRPr="00F3528E">
              <w:rPr>
                <w:rFonts w:hint="eastAsia"/>
                <w:color w:val="auto"/>
                <w:szCs w:val="24"/>
              </w:rPr>
              <w:t>宾汉体</w:t>
            </w:r>
          </w:p>
          <w:p w:rsidR="001C0A55" w:rsidRDefault="00794DA2">
            <w:pPr>
              <w:pStyle w:val="ab"/>
              <w:rPr>
                <w:color w:val="auto"/>
                <w:szCs w:val="24"/>
              </w:rPr>
            </w:pPr>
            <w:r w:rsidRPr="00F3528E">
              <w:rPr>
                <w:rFonts w:hint="eastAsia"/>
                <w:color w:val="auto"/>
                <w:szCs w:val="24"/>
              </w:rPr>
              <w:t>屈服应力</w:t>
            </w:r>
          </w:p>
          <w:p w:rsidR="001C0A55" w:rsidRDefault="00794DA2">
            <w:pPr>
              <w:pStyle w:val="ab"/>
              <w:rPr>
                <w:color w:val="auto"/>
                <w:szCs w:val="24"/>
              </w:rPr>
            </w:pPr>
            <w:r w:rsidRPr="00F3528E">
              <w:rPr>
                <w:color w:val="auto"/>
                <w:szCs w:val="24"/>
              </w:rPr>
              <w:object w:dxaOrig="740" w:dyaOrig="340">
                <v:shape id="_x0000_i1160" type="#_x0000_t75" style="width:30.75pt;height:12pt" o:ole="">
                  <v:imagedata r:id="rId281" o:title=""/>
                </v:shape>
                <o:OLEObject Type="Embed" ProgID="Equation.3" ShapeID="_x0000_i1160" DrawAspect="Content" ObjectID="_1614684843" r:id="rId282"/>
              </w:object>
            </w:r>
          </w:p>
        </w:tc>
        <w:tc>
          <w:tcPr>
            <w:tcW w:w="2216" w:type="pct"/>
            <w:vAlign w:val="center"/>
          </w:tcPr>
          <w:p w:rsidR="001C0A55" w:rsidRDefault="00794DA2">
            <w:pPr>
              <w:pStyle w:val="ab"/>
              <w:jc w:val="right"/>
              <w:rPr>
                <w:color w:val="auto"/>
                <w:szCs w:val="24"/>
              </w:rPr>
            </w:pPr>
            <w:r w:rsidRPr="00D104A2">
              <w:rPr>
                <w:color w:val="auto"/>
                <w:position w:val="-32"/>
                <w:szCs w:val="24"/>
              </w:rPr>
              <w:object w:dxaOrig="3379" w:dyaOrig="760">
                <v:shape id="_x0000_i1161" type="#_x0000_t75" style="width:152.25pt;height:34.5pt" o:ole="">
                  <v:imagedata r:id="rId283" o:title=""/>
                </v:shape>
                <o:OLEObject Type="Embed" ProgID="Equation.3" ShapeID="_x0000_i1161" DrawAspect="Content" ObjectID="_1614684844" r:id="rId284"/>
              </w:object>
            </w:r>
            <w:r>
              <w:rPr>
                <w:rFonts w:hint="eastAsia"/>
                <w:color w:val="auto"/>
                <w:szCs w:val="24"/>
              </w:rPr>
              <w:t xml:space="preserve"> </w:t>
            </w:r>
            <w:r>
              <w:rPr>
                <w:rFonts w:hint="eastAsia"/>
              </w:rPr>
              <w:t>(B.4)</w:t>
            </w:r>
          </w:p>
        </w:tc>
        <w:tc>
          <w:tcPr>
            <w:tcW w:w="1026" w:type="pct"/>
            <w:vAlign w:val="center"/>
          </w:tcPr>
          <w:p w:rsidR="001C0A55" w:rsidRDefault="00794DA2">
            <w:pPr>
              <w:pStyle w:val="ab"/>
              <w:jc w:val="both"/>
              <w:rPr>
                <w:color w:val="auto"/>
                <w:szCs w:val="24"/>
              </w:rPr>
            </w:pPr>
            <w:r w:rsidRPr="00F3528E">
              <w:rPr>
                <w:rFonts w:hint="eastAsia"/>
                <w:color w:val="auto"/>
                <w:szCs w:val="24"/>
              </w:rPr>
              <w:t>矿浆</w:t>
            </w:r>
            <w:r w:rsidRPr="00F3528E">
              <w:rPr>
                <w:color w:val="auto"/>
                <w:szCs w:val="24"/>
              </w:rPr>
              <w:t>B=8.45</w:t>
            </w:r>
          </w:p>
          <w:p w:rsidR="001C0A55" w:rsidRDefault="00794DA2">
            <w:pPr>
              <w:pStyle w:val="ab"/>
              <w:jc w:val="both"/>
              <w:rPr>
                <w:color w:val="auto"/>
                <w:szCs w:val="24"/>
              </w:rPr>
            </w:pPr>
            <w:r w:rsidRPr="00F3528E">
              <w:rPr>
                <w:rFonts w:hint="eastAsia"/>
                <w:color w:val="auto"/>
                <w:szCs w:val="24"/>
              </w:rPr>
              <w:t>煤浆</w:t>
            </w:r>
            <w:r w:rsidRPr="00F3528E">
              <w:rPr>
                <w:color w:val="auto"/>
                <w:szCs w:val="24"/>
              </w:rPr>
              <w:t>B=6.87</w:t>
            </w:r>
          </w:p>
        </w:tc>
      </w:tr>
      <w:tr w:rsidR="00794DA2" w:rsidRPr="00F3528E" w:rsidTr="00F01205">
        <w:trPr>
          <w:trHeight w:val="510"/>
          <w:jc w:val="center"/>
        </w:trPr>
        <w:tc>
          <w:tcPr>
            <w:tcW w:w="720" w:type="pct"/>
            <w:vMerge/>
            <w:vAlign w:val="center"/>
          </w:tcPr>
          <w:p w:rsidR="001C0A55" w:rsidRDefault="001C0A55">
            <w:pPr>
              <w:pStyle w:val="ab"/>
              <w:rPr>
                <w:color w:val="auto"/>
                <w:szCs w:val="24"/>
              </w:rPr>
            </w:pPr>
          </w:p>
        </w:tc>
        <w:tc>
          <w:tcPr>
            <w:tcW w:w="1037" w:type="pct"/>
            <w:vAlign w:val="center"/>
          </w:tcPr>
          <w:p w:rsidR="001C0A55" w:rsidRDefault="00794DA2">
            <w:pPr>
              <w:pStyle w:val="ab"/>
              <w:rPr>
                <w:color w:val="auto"/>
                <w:szCs w:val="24"/>
              </w:rPr>
            </w:pPr>
            <w:r w:rsidRPr="00F3528E">
              <w:rPr>
                <w:rFonts w:hint="eastAsia"/>
                <w:color w:val="auto"/>
                <w:szCs w:val="24"/>
              </w:rPr>
              <w:t>宾汉体</w:t>
            </w:r>
          </w:p>
          <w:p w:rsidR="001C0A55" w:rsidRDefault="00794DA2">
            <w:pPr>
              <w:pStyle w:val="ab"/>
              <w:rPr>
                <w:color w:val="auto"/>
                <w:szCs w:val="24"/>
              </w:rPr>
            </w:pPr>
            <w:r w:rsidRPr="00F3528E">
              <w:rPr>
                <w:rFonts w:hint="eastAsia"/>
                <w:color w:val="auto"/>
                <w:szCs w:val="24"/>
              </w:rPr>
              <w:t>刚度系数</w:t>
            </w:r>
          </w:p>
          <w:p w:rsidR="001C0A55" w:rsidRDefault="00B379E8">
            <w:pPr>
              <w:pStyle w:val="ab"/>
              <w:rPr>
                <w:color w:val="auto"/>
                <w:szCs w:val="24"/>
              </w:rPr>
            </w:pPr>
            <w:r w:rsidRPr="00B379E8">
              <w:rPr>
                <w:color w:val="auto"/>
                <w:position w:val="-10"/>
                <w:szCs w:val="24"/>
              </w:rPr>
              <w:object w:dxaOrig="900" w:dyaOrig="340">
                <v:shape id="_x0000_i1162" type="#_x0000_t75" style="width:45.75pt;height:18pt" o:ole="">
                  <v:imagedata r:id="rId285" o:title=""/>
                </v:shape>
                <o:OLEObject Type="Embed" ProgID="Equation.3" ShapeID="_x0000_i1162" DrawAspect="Content" ObjectID="_1614684845" r:id="rId286"/>
              </w:object>
            </w:r>
          </w:p>
        </w:tc>
        <w:tc>
          <w:tcPr>
            <w:tcW w:w="2216" w:type="pct"/>
            <w:vAlign w:val="center"/>
          </w:tcPr>
          <w:p w:rsidR="001C0A55" w:rsidRDefault="00794DA2">
            <w:pPr>
              <w:pStyle w:val="ab"/>
              <w:jc w:val="right"/>
              <w:rPr>
                <w:color w:val="auto"/>
                <w:szCs w:val="24"/>
              </w:rPr>
            </w:pPr>
            <w:r w:rsidRPr="00D104A2">
              <w:rPr>
                <w:color w:val="auto"/>
                <w:position w:val="-32"/>
                <w:szCs w:val="24"/>
              </w:rPr>
              <w:object w:dxaOrig="2140" w:dyaOrig="800">
                <v:shape id="_x0000_i1163" type="#_x0000_t75" style="width:87.75pt;height:33pt" o:ole="">
                  <v:imagedata r:id="rId287" o:title=""/>
                </v:shape>
                <o:OLEObject Type="Embed" ProgID="Equation.3" ShapeID="_x0000_i1163" DrawAspect="Content" ObjectID="_1614684846" r:id="rId288"/>
              </w:object>
            </w:r>
            <w:r>
              <w:rPr>
                <w:rFonts w:hint="eastAsia"/>
                <w:color w:val="auto"/>
                <w:szCs w:val="24"/>
              </w:rPr>
              <w:t xml:space="preserve">     </w:t>
            </w:r>
            <w:r>
              <w:rPr>
                <w:rFonts w:hint="eastAsia"/>
              </w:rPr>
              <w:t>(B.5)</w:t>
            </w:r>
          </w:p>
          <w:p w:rsidR="001C0A55" w:rsidRDefault="00794DA2">
            <w:pPr>
              <w:pStyle w:val="ab"/>
              <w:jc w:val="right"/>
              <w:rPr>
                <w:color w:val="auto"/>
                <w:szCs w:val="24"/>
              </w:rPr>
            </w:pPr>
            <w:r w:rsidRPr="00D104A2">
              <w:rPr>
                <w:color w:val="auto"/>
                <w:position w:val="-32"/>
                <w:szCs w:val="24"/>
              </w:rPr>
              <w:object w:dxaOrig="2940" w:dyaOrig="800">
                <v:shape id="_x0000_i1164" type="#_x0000_t75" style="width:132.75pt;height:36.75pt" o:ole="">
                  <v:imagedata r:id="rId289" o:title=""/>
                </v:shape>
                <o:OLEObject Type="Embed" ProgID="Equation.3" ShapeID="_x0000_i1164" DrawAspect="Content" ObjectID="_1614684847" r:id="rId290"/>
              </w:object>
            </w:r>
            <w:r>
              <w:rPr>
                <w:rFonts w:hint="eastAsia"/>
                <w:color w:val="auto"/>
                <w:szCs w:val="24"/>
              </w:rPr>
              <w:t xml:space="preserve">  </w:t>
            </w:r>
            <w:r>
              <w:rPr>
                <w:rFonts w:hint="eastAsia"/>
              </w:rPr>
              <w:t>(B.6)</w:t>
            </w:r>
          </w:p>
        </w:tc>
        <w:tc>
          <w:tcPr>
            <w:tcW w:w="1026" w:type="pct"/>
            <w:vAlign w:val="center"/>
          </w:tcPr>
          <w:p w:rsidR="001C0A55" w:rsidRDefault="00794DA2">
            <w:pPr>
              <w:pStyle w:val="ab"/>
              <w:jc w:val="both"/>
              <w:rPr>
                <w:color w:val="auto"/>
                <w:szCs w:val="24"/>
              </w:rPr>
            </w:pPr>
            <w:r w:rsidRPr="00F3528E">
              <w:rPr>
                <w:color w:val="auto"/>
                <w:position w:val="-10"/>
                <w:szCs w:val="24"/>
              </w:rPr>
              <w:object w:dxaOrig="300" w:dyaOrig="340">
                <v:shape id="_x0000_i1165" type="#_x0000_t75" style="width:14.25pt;height:18pt" o:ole="">
                  <v:imagedata r:id="rId291" o:title=""/>
                </v:shape>
                <o:OLEObject Type="Embed" ProgID="Equation.3" ShapeID="_x0000_i1165" DrawAspect="Content" ObjectID="_1614684848" r:id="rId292"/>
              </w:object>
            </w:r>
            <w:r w:rsidRPr="00F3528E">
              <w:rPr>
                <w:rFonts w:hint="eastAsia"/>
                <w:color w:val="auto"/>
                <w:szCs w:val="24"/>
              </w:rPr>
              <w:t>为系数</w:t>
            </w:r>
          </w:p>
        </w:tc>
      </w:tr>
      <w:tr w:rsidR="00794DA2" w:rsidRPr="00F3528E" w:rsidTr="00F01205">
        <w:trPr>
          <w:trHeight w:val="510"/>
          <w:jc w:val="center"/>
        </w:trPr>
        <w:tc>
          <w:tcPr>
            <w:tcW w:w="5000" w:type="pct"/>
            <w:gridSpan w:val="4"/>
            <w:vAlign w:val="center"/>
          </w:tcPr>
          <w:p w:rsidR="001C0A55" w:rsidRDefault="00794DA2">
            <w:pPr>
              <w:pStyle w:val="ab"/>
              <w:rPr>
                <w:color w:val="auto"/>
                <w:szCs w:val="24"/>
              </w:rPr>
            </w:pPr>
            <w:r w:rsidRPr="00F3528E">
              <w:rPr>
                <w:color w:val="auto"/>
                <w:szCs w:val="24"/>
              </w:rPr>
              <w:lastRenderedPageBreak/>
              <w:t xml:space="preserve">    </w:t>
            </w:r>
            <w:r w:rsidRPr="00F3528E">
              <w:rPr>
                <w:rFonts w:hint="eastAsia"/>
                <w:color w:val="auto"/>
                <w:szCs w:val="24"/>
              </w:rPr>
              <w:t>注：在</w:t>
            </w:r>
            <w:r w:rsidRPr="00F3528E">
              <w:rPr>
                <w:color w:val="auto"/>
                <w:szCs w:val="24"/>
              </w:rPr>
              <w:t>d</w:t>
            </w:r>
            <w:r w:rsidRPr="00F3528E">
              <w:rPr>
                <w:color w:val="auto"/>
                <w:szCs w:val="24"/>
                <w:vertAlign w:val="subscript"/>
              </w:rPr>
              <w:t>i</w:t>
            </w:r>
            <w:r w:rsidRPr="00F3528E">
              <w:rPr>
                <w:color w:val="auto"/>
                <w:szCs w:val="24"/>
              </w:rPr>
              <w:t xml:space="preserve"> </w:t>
            </w:r>
            <w:r w:rsidRPr="00F3528E">
              <w:rPr>
                <w:rFonts w:hint="eastAsia"/>
                <w:color w:val="auto"/>
                <w:szCs w:val="24"/>
              </w:rPr>
              <w:t>粒径中需有</w:t>
            </w:r>
            <w:r w:rsidRPr="00F3528E">
              <w:rPr>
                <w:color w:val="auto"/>
                <w:szCs w:val="24"/>
              </w:rPr>
              <w:t>d</w:t>
            </w:r>
            <w:r w:rsidRPr="00F3528E">
              <w:rPr>
                <w:color w:val="auto"/>
                <w:szCs w:val="24"/>
                <w:vertAlign w:val="subscript"/>
              </w:rPr>
              <w:t>5</w:t>
            </w:r>
            <w:r w:rsidRPr="00F3528E">
              <w:rPr>
                <w:color w:val="auto"/>
                <w:szCs w:val="24"/>
              </w:rPr>
              <w:t>(mm)</w:t>
            </w:r>
            <w:r w:rsidRPr="00F3528E">
              <w:rPr>
                <w:rFonts w:hint="eastAsia"/>
                <w:color w:val="auto"/>
                <w:szCs w:val="24"/>
              </w:rPr>
              <w:t>、</w:t>
            </w:r>
            <w:r w:rsidRPr="00F3528E">
              <w:rPr>
                <w:color w:val="auto"/>
                <w:szCs w:val="24"/>
              </w:rPr>
              <w:t>d</w:t>
            </w:r>
            <w:r w:rsidRPr="00F3528E">
              <w:rPr>
                <w:color w:val="auto"/>
                <w:szCs w:val="24"/>
                <w:vertAlign w:val="subscript"/>
              </w:rPr>
              <w:t>10</w:t>
            </w:r>
            <w:r w:rsidRPr="00F3528E">
              <w:rPr>
                <w:color w:val="auto"/>
                <w:szCs w:val="24"/>
              </w:rPr>
              <w:t xml:space="preserve">(mm) </w:t>
            </w:r>
            <w:r w:rsidRPr="00F3528E">
              <w:rPr>
                <w:rFonts w:hint="eastAsia"/>
                <w:color w:val="auto"/>
                <w:szCs w:val="24"/>
              </w:rPr>
              <w:t>以下的数值</w:t>
            </w:r>
          </w:p>
        </w:tc>
      </w:tr>
    </w:tbl>
    <w:p w:rsidR="00794DA2" w:rsidRPr="00F3528E" w:rsidRDefault="00794DA2" w:rsidP="00794DA2">
      <w:pPr>
        <w:pStyle w:val="1"/>
      </w:pPr>
      <w:bookmarkStart w:id="68" w:name="_Toc3462362"/>
      <w:r w:rsidRPr="00F3528E">
        <w:rPr>
          <w:rFonts w:hint="eastAsia"/>
        </w:rPr>
        <w:t>附录</w:t>
      </w:r>
      <w:r>
        <w:t xml:space="preserve">C </w:t>
      </w:r>
      <w:r w:rsidRPr="00F3528E">
        <w:t xml:space="preserve"> </w:t>
      </w:r>
      <w:r w:rsidRPr="00F3528E">
        <w:rPr>
          <w:rFonts w:hint="eastAsia"/>
        </w:rPr>
        <w:t>物料颗粒沉速刘德忠计算公式</w:t>
      </w:r>
      <w:bookmarkEnd w:id="68"/>
    </w:p>
    <w:p w:rsidR="00794DA2" w:rsidRPr="00F3528E" w:rsidRDefault="00794DA2" w:rsidP="00794DA2">
      <w:pPr>
        <w:ind w:firstLine="482"/>
        <w:rPr>
          <w:szCs w:val="24"/>
        </w:rPr>
      </w:pPr>
      <w:r w:rsidRPr="00F83C7A">
        <w:t>C.0.1</w:t>
      </w:r>
      <w:r w:rsidRPr="00F3528E">
        <w:rPr>
          <w:rFonts w:hint="eastAsia"/>
          <w:szCs w:val="24"/>
        </w:rPr>
        <w:t>己知物料粒径</w:t>
      </w:r>
      <w:r w:rsidRPr="00F3528E">
        <w:rPr>
          <w:i/>
          <w:iCs/>
          <w:position w:val="-10"/>
          <w:szCs w:val="24"/>
        </w:rPr>
        <w:object w:dxaOrig="540" w:dyaOrig="340">
          <v:shape id="_x0000_i1166" type="#_x0000_t75" style="width:27pt;height:18pt" o:ole="">
            <v:imagedata r:id="rId293" o:title=""/>
          </v:shape>
          <o:OLEObject Type="Embed" ProgID="Equation.3" ShapeID="_x0000_i1166" DrawAspect="Content" ObjectID="_1614684849" r:id="rId294"/>
        </w:object>
      </w:r>
      <w:r w:rsidRPr="00F3528E">
        <w:rPr>
          <w:rFonts w:hint="eastAsia"/>
          <w:szCs w:val="24"/>
        </w:rPr>
        <w:t>、物料密度</w:t>
      </w:r>
      <w:r w:rsidRPr="00F3528E">
        <w:rPr>
          <w:position w:val="-14"/>
          <w:szCs w:val="24"/>
        </w:rPr>
        <w:object w:dxaOrig="1160" w:dyaOrig="400">
          <v:shape id="_x0000_i1167" type="#_x0000_t75" style="width:60pt;height:19.5pt" o:ole="">
            <v:imagedata r:id="rId295" o:title=""/>
          </v:shape>
          <o:OLEObject Type="Embed" ProgID="Equation.3" ShapeID="_x0000_i1167" DrawAspect="Content" ObjectID="_1614684850" r:id="rId296"/>
        </w:object>
      </w:r>
      <w:r w:rsidRPr="00F3528E">
        <w:rPr>
          <w:rFonts w:hint="eastAsia"/>
          <w:szCs w:val="24"/>
        </w:rPr>
        <w:t>、浆体密度</w:t>
      </w:r>
      <w:r w:rsidRPr="00F3528E">
        <w:rPr>
          <w:position w:val="-10"/>
          <w:szCs w:val="24"/>
        </w:rPr>
        <w:object w:dxaOrig="1100" w:dyaOrig="360">
          <v:shape id="_x0000_i1168" type="#_x0000_t75" style="width:54.75pt;height:18.75pt" o:ole="">
            <v:imagedata r:id="rId297" o:title=""/>
          </v:shape>
          <o:OLEObject Type="Embed" ProgID="Equation.3" ShapeID="_x0000_i1168" DrawAspect="Content" ObjectID="_1614684851" r:id="rId298"/>
        </w:object>
      </w:r>
      <w:r w:rsidRPr="00F3528E">
        <w:rPr>
          <w:rFonts w:hint="eastAsia"/>
          <w:szCs w:val="24"/>
        </w:rPr>
        <w:t>、</w:t>
      </w:r>
      <w:proofErr w:type="gramStart"/>
      <w:r w:rsidRPr="00F3528E">
        <w:rPr>
          <w:rFonts w:hint="eastAsia"/>
          <w:szCs w:val="24"/>
        </w:rPr>
        <w:t>宾汉体刚度系数</w:t>
      </w:r>
      <w:proofErr w:type="gramEnd"/>
      <w:r w:rsidR="00980D01" w:rsidRPr="00F3528E">
        <w:rPr>
          <w:position w:val="-10"/>
          <w:szCs w:val="24"/>
        </w:rPr>
        <w:object w:dxaOrig="859" w:dyaOrig="340">
          <v:shape id="_x0000_i1169" type="#_x0000_t75" style="width:42.75pt;height:18pt" o:ole="">
            <v:imagedata r:id="rId299" o:title=""/>
          </v:shape>
          <o:OLEObject Type="Embed" ProgID="Equation.3" ShapeID="_x0000_i1169" DrawAspect="Content" ObjectID="_1614684852" r:id="rId300"/>
        </w:object>
      </w:r>
      <w:r w:rsidRPr="00F3528E">
        <w:rPr>
          <w:rFonts w:hint="eastAsia"/>
          <w:szCs w:val="24"/>
        </w:rPr>
        <w:t>、重力加速度</w:t>
      </w:r>
      <w:r w:rsidRPr="00F3528E">
        <w:rPr>
          <w:position w:val="-10"/>
          <w:szCs w:val="24"/>
        </w:rPr>
        <w:object w:dxaOrig="1359" w:dyaOrig="360">
          <v:shape id="_x0000_i1170" type="#_x0000_t75" style="width:68.25pt;height:18.75pt" o:ole="">
            <v:imagedata r:id="rId301" o:title=""/>
          </v:shape>
          <o:OLEObject Type="Embed" ProgID="Equation.3" ShapeID="_x0000_i1170" DrawAspect="Content" ObjectID="_1614684853" r:id="rId302"/>
        </w:object>
      </w:r>
      <w:r w:rsidRPr="00F3528E">
        <w:rPr>
          <w:rFonts w:hint="eastAsia"/>
          <w:szCs w:val="24"/>
        </w:rPr>
        <w:t>，计算该粒径沉速</w:t>
      </w:r>
      <w:r w:rsidR="00980D01" w:rsidRPr="00F275C0">
        <w:rPr>
          <w:rFonts w:cs="Times New Roman"/>
          <w:position w:val="-14"/>
          <w:szCs w:val="24"/>
        </w:rPr>
        <w:object w:dxaOrig="940" w:dyaOrig="400">
          <v:shape id="_x0000_i1171" type="#_x0000_t75" style="width:46.5pt;height:19.5pt" o:ole="">
            <v:imagedata r:id="rId303" o:title=""/>
          </v:shape>
          <o:OLEObject Type="Embed" ProgID="Equation.DSMT4" ShapeID="_x0000_i1171" DrawAspect="Content" ObjectID="_1614684854" r:id="rId304"/>
        </w:object>
      </w:r>
      <w:r w:rsidRPr="00F3528E">
        <w:rPr>
          <w:rFonts w:hint="eastAsia"/>
          <w:szCs w:val="24"/>
        </w:rPr>
        <w:t>。</w:t>
      </w:r>
    </w:p>
    <w:p w:rsidR="00980D01" w:rsidRDefault="00980D01" w:rsidP="00980D01">
      <w:pPr>
        <w:ind w:firstLine="482"/>
        <w:rPr>
          <w:rFonts w:cs="Times New Roman"/>
          <w:szCs w:val="24"/>
        </w:rPr>
      </w:pPr>
      <w:r w:rsidRPr="00F275C0">
        <w:rPr>
          <w:rFonts w:cs="Times New Roman" w:hint="eastAsia"/>
          <w:szCs w:val="24"/>
        </w:rPr>
        <w:t>首先根据物料密度、浆体密度、</w:t>
      </w:r>
      <w:proofErr w:type="gramStart"/>
      <w:r w:rsidRPr="00F275C0">
        <w:rPr>
          <w:rFonts w:cs="Times New Roman" w:hint="eastAsia"/>
          <w:szCs w:val="24"/>
        </w:rPr>
        <w:t>宾汉体刚度系数</w:t>
      </w:r>
      <w:proofErr w:type="gramEnd"/>
      <w:r w:rsidRPr="00F275C0">
        <w:rPr>
          <w:rFonts w:cs="Times New Roman" w:hint="eastAsia"/>
          <w:szCs w:val="24"/>
        </w:rPr>
        <w:t>、重力加速度己知条件，按表</w:t>
      </w:r>
      <w:r w:rsidRPr="00F275C0">
        <w:rPr>
          <w:rFonts w:cs="Times New Roman"/>
          <w:szCs w:val="24"/>
        </w:rPr>
        <w:t>C</w:t>
      </w:r>
      <w:r w:rsidRPr="00F275C0">
        <w:rPr>
          <w:rFonts w:cs="Times New Roman" w:hint="eastAsia"/>
          <w:szCs w:val="24"/>
        </w:rPr>
        <w:t>中</w:t>
      </w:r>
      <w:r w:rsidRPr="00F275C0">
        <w:rPr>
          <w:rFonts w:cs="Times New Roman"/>
          <w:szCs w:val="24"/>
        </w:rPr>
        <w:t>(C.1)</w:t>
      </w:r>
      <w:r w:rsidRPr="00F275C0">
        <w:rPr>
          <w:rFonts w:cs="Times New Roman" w:hint="eastAsia"/>
          <w:szCs w:val="24"/>
        </w:rPr>
        <w:t>式和</w:t>
      </w:r>
      <w:r w:rsidRPr="00F275C0">
        <w:rPr>
          <w:rFonts w:cs="Times New Roman"/>
          <w:szCs w:val="24"/>
        </w:rPr>
        <w:t>(C.3)</w:t>
      </w:r>
      <w:r w:rsidRPr="00F275C0">
        <w:rPr>
          <w:rFonts w:cs="Times New Roman" w:hint="eastAsia"/>
          <w:szCs w:val="24"/>
        </w:rPr>
        <w:t>式计算出物料标准度量粒径</w:t>
      </w:r>
      <w:r w:rsidRPr="00F275C0">
        <w:rPr>
          <w:rFonts w:cs="Times New Roman"/>
          <w:position w:val="-10"/>
          <w:szCs w:val="24"/>
        </w:rPr>
        <w:object w:dxaOrig="639" w:dyaOrig="340">
          <v:shape id="_x0000_i1172" type="#_x0000_t75" style="width:32.25pt;height:18pt" o:ole="">
            <v:imagedata r:id="rId305" o:title=""/>
          </v:shape>
          <o:OLEObject Type="Embed" ProgID="Equation.3" ShapeID="_x0000_i1172" DrawAspect="Content" ObjectID="_1614684855" r:id="rId306"/>
        </w:object>
      </w:r>
      <w:r w:rsidRPr="00F275C0">
        <w:rPr>
          <w:rFonts w:cs="Times New Roman" w:hint="eastAsia"/>
          <w:szCs w:val="24"/>
        </w:rPr>
        <w:t>和物料标准度量沉速</w:t>
      </w:r>
      <w:r w:rsidRPr="00F275C0">
        <w:rPr>
          <w:rFonts w:cs="Times New Roman"/>
          <w:position w:val="-10"/>
          <w:szCs w:val="24"/>
        </w:rPr>
        <w:object w:dxaOrig="920" w:dyaOrig="340">
          <v:shape id="_x0000_i1173" type="#_x0000_t75" style="width:45pt;height:18pt" o:ole="">
            <v:imagedata r:id="rId307" o:title=""/>
          </v:shape>
          <o:OLEObject Type="Embed" ProgID="Equation.3" ShapeID="_x0000_i1173" DrawAspect="Content" ObjectID="_1614684856" r:id="rId308"/>
        </w:object>
      </w:r>
      <w:r w:rsidRPr="00F275C0">
        <w:rPr>
          <w:rFonts w:cs="Times New Roman" w:hint="eastAsia"/>
          <w:szCs w:val="24"/>
        </w:rPr>
        <w:t>。再按表</w:t>
      </w:r>
      <w:r w:rsidRPr="00F275C0">
        <w:rPr>
          <w:rFonts w:cs="Times New Roman"/>
          <w:szCs w:val="24"/>
        </w:rPr>
        <w:t>C</w:t>
      </w:r>
      <w:r w:rsidRPr="00F275C0">
        <w:rPr>
          <w:rFonts w:cs="Times New Roman" w:hint="eastAsia"/>
          <w:szCs w:val="24"/>
        </w:rPr>
        <w:t>中</w:t>
      </w:r>
      <w:r w:rsidRPr="00F275C0">
        <w:rPr>
          <w:rFonts w:cs="Times New Roman"/>
          <w:szCs w:val="24"/>
        </w:rPr>
        <w:t>(C.2)</w:t>
      </w:r>
      <w:r w:rsidRPr="00F275C0">
        <w:rPr>
          <w:rFonts w:cs="Times New Roman" w:hint="eastAsia"/>
          <w:szCs w:val="24"/>
        </w:rPr>
        <w:t>式和</w:t>
      </w:r>
      <w:r w:rsidRPr="00F275C0">
        <w:rPr>
          <w:rFonts w:cs="Times New Roman"/>
          <w:szCs w:val="24"/>
        </w:rPr>
        <w:t xml:space="preserve">(C.4) </w:t>
      </w:r>
      <w:r w:rsidRPr="00F275C0">
        <w:rPr>
          <w:rFonts w:cs="Times New Roman" w:hint="eastAsia"/>
          <w:szCs w:val="24"/>
        </w:rPr>
        <w:t>计算出颗粒粒径数</w:t>
      </w:r>
      <w:r w:rsidRPr="00F275C0">
        <w:rPr>
          <w:rFonts w:cs="Times New Roman"/>
          <w:position w:val="-12"/>
          <w:szCs w:val="24"/>
        </w:rPr>
        <w:object w:dxaOrig="360" w:dyaOrig="360">
          <v:shape id="_x0000_i1174" type="#_x0000_t75" style="width:18pt;height:18pt" o:ole="">
            <v:imagedata r:id="rId309" o:title=""/>
          </v:shape>
          <o:OLEObject Type="Embed" ProgID="Equation.3" ShapeID="_x0000_i1174" DrawAspect="Content" ObjectID="_1614684857" r:id="rId310"/>
        </w:object>
      </w:r>
      <w:r w:rsidRPr="00F275C0">
        <w:rPr>
          <w:rFonts w:cs="Times New Roman" w:hint="eastAsia"/>
          <w:szCs w:val="24"/>
        </w:rPr>
        <w:t>和颗粒</w:t>
      </w:r>
      <w:proofErr w:type="gramStart"/>
      <w:r w:rsidRPr="00F275C0">
        <w:rPr>
          <w:rFonts w:cs="Times New Roman" w:hint="eastAsia"/>
          <w:szCs w:val="24"/>
        </w:rPr>
        <w:t>沉速数</w:t>
      </w:r>
      <w:proofErr w:type="gramEnd"/>
      <w:r w:rsidRPr="00F275C0">
        <w:rPr>
          <w:rFonts w:cs="Times New Roman"/>
          <w:position w:val="-12"/>
          <w:szCs w:val="24"/>
        </w:rPr>
        <w:object w:dxaOrig="380" w:dyaOrig="360">
          <v:shape id="_x0000_i1175" type="#_x0000_t75" style="width:19.5pt;height:18pt" o:ole="">
            <v:imagedata r:id="rId311" o:title=""/>
          </v:shape>
          <o:OLEObject Type="Embed" ProgID="Equation.3" ShapeID="_x0000_i1175" DrawAspect="Content" ObjectID="_1614684858" r:id="rId312"/>
        </w:object>
      </w:r>
      <w:r w:rsidRPr="00F275C0">
        <w:rPr>
          <w:rFonts w:cs="Times New Roman" w:hint="eastAsia"/>
          <w:szCs w:val="24"/>
        </w:rPr>
        <w:t>，其中物料粒径数</w:t>
      </w:r>
      <w:r w:rsidRPr="00F275C0">
        <w:rPr>
          <w:rFonts w:cs="Times New Roman"/>
          <w:position w:val="-12"/>
          <w:szCs w:val="24"/>
        </w:rPr>
        <w:object w:dxaOrig="360" w:dyaOrig="360">
          <v:shape id="_x0000_i1176" type="#_x0000_t75" style="width:18pt;height:18pt" o:ole="">
            <v:imagedata r:id="rId313" o:title=""/>
          </v:shape>
          <o:OLEObject Type="Embed" ProgID="Equation.3" ShapeID="_x0000_i1176" DrawAspect="Content" ObjectID="_1614684859" r:id="rId314"/>
        </w:object>
      </w:r>
      <w:r w:rsidRPr="00F275C0">
        <w:rPr>
          <w:rFonts w:cs="Times New Roman" w:hint="eastAsia"/>
          <w:szCs w:val="24"/>
        </w:rPr>
        <w:t>是已知条件，再按表</w:t>
      </w:r>
      <w:r w:rsidRPr="00F275C0">
        <w:rPr>
          <w:rFonts w:cs="Times New Roman"/>
          <w:szCs w:val="24"/>
        </w:rPr>
        <w:t>C</w:t>
      </w:r>
      <w:r w:rsidRPr="00F275C0">
        <w:rPr>
          <w:rFonts w:cs="Times New Roman" w:hint="eastAsia"/>
          <w:szCs w:val="24"/>
        </w:rPr>
        <w:t>中</w:t>
      </w:r>
      <w:r w:rsidRPr="00F275C0">
        <w:rPr>
          <w:rFonts w:cs="Times New Roman"/>
          <w:szCs w:val="24"/>
        </w:rPr>
        <w:t>(C.5)</w:t>
      </w:r>
      <w:r w:rsidRPr="00F275C0">
        <w:rPr>
          <w:rFonts w:cs="Times New Roman" w:hint="eastAsia"/>
          <w:szCs w:val="24"/>
        </w:rPr>
        <w:t>式计算出颗粒</w:t>
      </w:r>
      <w:proofErr w:type="gramStart"/>
      <w:r w:rsidRPr="00F275C0">
        <w:rPr>
          <w:rFonts w:cs="Times New Roman" w:hint="eastAsia"/>
          <w:szCs w:val="24"/>
        </w:rPr>
        <w:t>沉速数</w:t>
      </w:r>
      <w:proofErr w:type="gramEnd"/>
      <w:r w:rsidRPr="00F275C0">
        <w:rPr>
          <w:rFonts w:cs="Times New Roman"/>
          <w:position w:val="-12"/>
          <w:szCs w:val="24"/>
        </w:rPr>
        <w:object w:dxaOrig="380" w:dyaOrig="360">
          <v:shape id="_x0000_i1177" type="#_x0000_t75" style="width:19.5pt;height:18pt" o:ole="">
            <v:imagedata r:id="rId315" o:title=""/>
          </v:shape>
          <o:OLEObject Type="Embed" ProgID="Equation.3" ShapeID="_x0000_i1177" DrawAspect="Content" ObjectID="_1614684860" r:id="rId316"/>
        </w:object>
      </w:r>
      <w:r w:rsidRPr="00F275C0">
        <w:rPr>
          <w:rFonts w:cs="Times New Roman" w:hint="eastAsia"/>
          <w:szCs w:val="24"/>
        </w:rPr>
        <w:t>，根据表</w:t>
      </w:r>
      <w:r w:rsidRPr="00F275C0">
        <w:rPr>
          <w:rFonts w:cs="Times New Roman"/>
          <w:szCs w:val="24"/>
        </w:rPr>
        <w:t>C</w:t>
      </w:r>
      <w:r w:rsidRPr="00F275C0">
        <w:rPr>
          <w:rFonts w:cs="Times New Roman" w:hint="eastAsia"/>
          <w:szCs w:val="24"/>
        </w:rPr>
        <w:t>中</w:t>
      </w:r>
      <w:r w:rsidRPr="00F275C0">
        <w:rPr>
          <w:rFonts w:cs="Times New Roman"/>
          <w:szCs w:val="24"/>
        </w:rPr>
        <w:t>(C.6)</w:t>
      </w:r>
      <w:r w:rsidRPr="00F275C0">
        <w:rPr>
          <w:rFonts w:cs="Times New Roman" w:hint="eastAsia"/>
          <w:szCs w:val="24"/>
        </w:rPr>
        <w:t>式计算出该粒径沉速</w:t>
      </w:r>
      <w:r w:rsidRPr="00F275C0">
        <w:rPr>
          <w:rFonts w:cs="Times New Roman"/>
          <w:position w:val="-14"/>
          <w:szCs w:val="24"/>
        </w:rPr>
        <w:object w:dxaOrig="940" w:dyaOrig="400">
          <v:shape id="_x0000_i1178" type="#_x0000_t75" style="width:46.5pt;height:19.5pt" o:ole="">
            <v:imagedata r:id="rId303" o:title=""/>
          </v:shape>
          <o:OLEObject Type="Embed" ProgID="Equation.DSMT4" ShapeID="_x0000_i1178" DrawAspect="Content" ObjectID="_1614684861" r:id="rId317"/>
        </w:object>
      </w:r>
      <w:r w:rsidRPr="00F275C0">
        <w:rPr>
          <w:rFonts w:cs="Times New Roman" w:hint="eastAsia"/>
          <w:szCs w:val="24"/>
        </w:rPr>
        <w:t>。</w:t>
      </w:r>
    </w:p>
    <w:p w:rsidR="00980D01" w:rsidRPr="00F275C0" w:rsidRDefault="00980D01" w:rsidP="00980D01">
      <w:pPr>
        <w:ind w:firstLine="482"/>
        <w:rPr>
          <w:rFonts w:cs="Times New Roman"/>
          <w:szCs w:val="24"/>
        </w:rPr>
      </w:pPr>
      <w:r w:rsidRPr="00F275C0">
        <w:rPr>
          <w:rFonts w:cs="Times New Roman"/>
          <w:b/>
          <w:szCs w:val="24"/>
        </w:rPr>
        <w:t>C.0.2</w:t>
      </w:r>
      <w:r w:rsidRPr="00F275C0">
        <w:rPr>
          <w:rFonts w:cs="Times New Roman" w:hint="eastAsia"/>
          <w:szCs w:val="24"/>
        </w:rPr>
        <w:t>同理，若己知物料颗粒沉速</w:t>
      </w:r>
      <w:r w:rsidRPr="00F275C0">
        <w:rPr>
          <w:rFonts w:cs="Times New Roman"/>
          <w:position w:val="-14"/>
          <w:szCs w:val="24"/>
        </w:rPr>
        <w:object w:dxaOrig="940" w:dyaOrig="400">
          <v:shape id="_x0000_i1179" type="#_x0000_t75" style="width:46.5pt;height:19.5pt" o:ole="">
            <v:imagedata r:id="rId303" o:title=""/>
          </v:shape>
          <o:OLEObject Type="Embed" ProgID="Equation.DSMT4" ShapeID="_x0000_i1179" DrawAspect="Content" ObjectID="_1614684862" r:id="rId318"/>
        </w:object>
      </w:r>
      <w:r w:rsidRPr="00F275C0">
        <w:rPr>
          <w:rFonts w:cs="Times New Roman" w:hint="eastAsia"/>
          <w:szCs w:val="24"/>
        </w:rPr>
        <w:t>，根据表</w:t>
      </w:r>
      <w:r w:rsidRPr="00F275C0">
        <w:rPr>
          <w:rFonts w:cs="Times New Roman"/>
          <w:szCs w:val="24"/>
        </w:rPr>
        <w:t>C</w:t>
      </w:r>
      <w:r w:rsidRPr="00F275C0">
        <w:rPr>
          <w:rFonts w:cs="Times New Roman" w:hint="eastAsia"/>
          <w:szCs w:val="24"/>
        </w:rPr>
        <w:t>中</w:t>
      </w:r>
      <w:r w:rsidRPr="00F275C0">
        <w:rPr>
          <w:rFonts w:cs="Times New Roman"/>
          <w:szCs w:val="24"/>
        </w:rPr>
        <w:t>(C.4)</w:t>
      </w:r>
      <w:r w:rsidRPr="00F275C0">
        <w:rPr>
          <w:rFonts w:cs="Times New Roman" w:hint="eastAsia"/>
          <w:szCs w:val="24"/>
        </w:rPr>
        <w:t>式得出颗粒</w:t>
      </w:r>
      <w:proofErr w:type="gramStart"/>
      <w:r w:rsidRPr="00F275C0">
        <w:rPr>
          <w:rFonts w:cs="Times New Roman" w:hint="eastAsia"/>
          <w:szCs w:val="24"/>
        </w:rPr>
        <w:t>沉速数</w:t>
      </w:r>
      <w:proofErr w:type="gramEnd"/>
      <w:r w:rsidRPr="00F275C0">
        <w:rPr>
          <w:rFonts w:cs="Times New Roman"/>
          <w:position w:val="-12"/>
          <w:szCs w:val="24"/>
        </w:rPr>
        <w:object w:dxaOrig="380" w:dyaOrig="360">
          <v:shape id="_x0000_i1180" type="#_x0000_t75" style="width:19.5pt;height:18pt" o:ole="">
            <v:imagedata r:id="rId315" o:title=""/>
          </v:shape>
          <o:OLEObject Type="Embed" ProgID="Equation.3" ShapeID="_x0000_i1180" DrawAspect="Content" ObjectID="_1614684863" r:id="rId319"/>
        </w:object>
      </w:r>
      <w:r w:rsidRPr="00F275C0">
        <w:rPr>
          <w:rFonts w:cs="Times New Roman" w:hint="eastAsia"/>
          <w:szCs w:val="24"/>
        </w:rPr>
        <w:t>，按表</w:t>
      </w:r>
      <w:r w:rsidRPr="00F275C0">
        <w:rPr>
          <w:rFonts w:cs="Times New Roman"/>
          <w:szCs w:val="24"/>
        </w:rPr>
        <w:t>C</w:t>
      </w:r>
      <w:r w:rsidRPr="00F275C0">
        <w:rPr>
          <w:rFonts w:cs="Times New Roman" w:hint="eastAsia"/>
          <w:szCs w:val="24"/>
        </w:rPr>
        <w:t>中</w:t>
      </w:r>
      <w:r w:rsidRPr="00F275C0">
        <w:rPr>
          <w:rFonts w:cs="Times New Roman"/>
          <w:szCs w:val="24"/>
        </w:rPr>
        <w:t>(C.7)</w:t>
      </w:r>
      <w:r w:rsidRPr="00F275C0">
        <w:rPr>
          <w:rFonts w:cs="Times New Roman" w:hint="eastAsia"/>
          <w:szCs w:val="24"/>
        </w:rPr>
        <w:t>式计算出物料颗粒粒径数</w:t>
      </w:r>
      <w:r w:rsidRPr="00F275C0">
        <w:rPr>
          <w:rFonts w:cs="Times New Roman"/>
          <w:position w:val="-12"/>
          <w:szCs w:val="24"/>
        </w:rPr>
        <w:object w:dxaOrig="360" w:dyaOrig="360">
          <v:shape id="_x0000_i1181" type="#_x0000_t75" style="width:18pt;height:18pt" o:ole="">
            <v:imagedata r:id="rId309" o:title=""/>
          </v:shape>
          <o:OLEObject Type="Embed" ProgID="Equation.3" ShapeID="_x0000_i1181" DrawAspect="Content" ObjectID="_1614684864" r:id="rId320"/>
        </w:object>
      </w:r>
      <w:r w:rsidRPr="00F275C0">
        <w:rPr>
          <w:rFonts w:cs="Times New Roman" w:hint="eastAsia"/>
          <w:szCs w:val="24"/>
        </w:rPr>
        <w:t>，根据表</w:t>
      </w:r>
      <w:r w:rsidRPr="00F275C0">
        <w:rPr>
          <w:rFonts w:cs="Times New Roman"/>
          <w:szCs w:val="24"/>
        </w:rPr>
        <w:t>C</w:t>
      </w:r>
      <w:r w:rsidRPr="00F275C0">
        <w:rPr>
          <w:rFonts w:cs="Times New Roman" w:hint="eastAsia"/>
          <w:szCs w:val="24"/>
        </w:rPr>
        <w:t>中</w:t>
      </w:r>
      <w:r w:rsidRPr="00F275C0">
        <w:rPr>
          <w:rFonts w:cs="Times New Roman"/>
          <w:szCs w:val="24"/>
        </w:rPr>
        <w:t>(C.8)</w:t>
      </w:r>
      <w:r w:rsidRPr="00F275C0">
        <w:rPr>
          <w:rFonts w:cs="Times New Roman" w:hint="eastAsia"/>
          <w:szCs w:val="24"/>
        </w:rPr>
        <w:t>式计算出物料粒径</w:t>
      </w:r>
      <w:r w:rsidRPr="00F275C0">
        <w:rPr>
          <w:rFonts w:cs="Times New Roman"/>
          <w:position w:val="-14"/>
          <w:szCs w:val="24"/>
        </w:rPr>
        <w:object w:dxaOrig="660" w:dyaOrig="400">
          <v:shape id="_x0000_i1182" type="#_x0000_t75" style="width:32.25pt;height:19.5pt" o:ole="">
            <v:imagedata r:id="rId321" o:title=""/>
          </v:shape>
          <o:OLEObject Type="Embed" ProgID="Equation.DSMT4" ShapeID="_x0000_i1182" DrawAspect="Content" ObjectID="_1614684865" r:id="rId322"/>
        </w:object>
      </w:r>
      <w:r w:rsidRPr="00F275C0">
        <w:rPr>
          <w:rFonts w:cs="Times New Roman" w:hint="eastAsia"/>
          <w:szCs w:val="24"/>
        </w:rPr>
        <w:t>。</w:t>
      </w:r>
    </w:p>
    <w:p w:rsidR="00794DA2" w:rsidRPr="00F3528E" w:rsidRDefault="00794DA2" w:rsidP="00794DA2">
      <w:pPr>
        <w:ind w:firstLine="482"/>
        <w:rPr>
          <w:szCs w:val="24"/>
        </w:rPr>
      </w:pPr>
      <w:r w:rsidRPr="00F83C7A">
        <w:t xml:space="preserve">C.0.3 </w:t>
      </w:r>
      <w:r w:rsidRPr="00F3528E">
        <w:rPr>
          <w:rFonts w:hint="eastAsia"/>
          <w:szCs w:val="24"/>
        </w:rPr>
        <w:t>物料颗粒雷诺数应按表</w:t>
      </w:r>
      <w:r w:rsidRPr="00F3528E">
        <w:rPr>
          <w:szCs w:val="24"/>
        </w:rPr>
        <w:t>C</w:t>
      </w:r>
      <w:r w:rsidRPr="00F3528E">
        <w:rPr>
          <w:rFonts w:hint="eastAsia"/>
          <w:szCs w:val="24"/>
        </w:rPr>
        <w:t>中</w:t>
      </w:r>
      <w:r w:rsidRPr="00F3528E">
        <w:rPr>
          <w:szCs w:val="24"/>
        </w:rPr>
        <w:t>(C.</w:t>
      </w:r>
      <w:r w:rsidR="00980D01">
        <w:rPr>
          <w:rFonts w:hint="eastAsia"/>
          <w:szCs w:val="24"/>
        </w:rPr>
        <w:t>9</w:t>
      </w:r>
      <w:r w:rsidRPr="00F3528E">
        <w:rPr>
          <w:szCs w:val="24"/>
        </w:rPr>
        <w:t>)</w:t>
      </w:r>
      <w:r w:rsidRPr="00F3528E">
        <w:rPr>
          <w:rFonts w:hint="eastAsia"/>
          <w:szCs w:val="24"/>
        </w:rPr>
        <w:t>式计算。</w:t>
      </w:r>
    </w:p>
    <w:p w:rsidR="00F710D3" w:rsidRDefault="00F710D3">
      <w:pPr>
        <w:widowControl/>
        <w:spacing w:line="240" w:lineRule="auto"/>
        <w:jc w:val="left"/>
        <w:rPr>
          <w:rFonts w:eastAsia="黑体"/>
          <w:bCs/>
          <w:sz w:val="24"/>
          <w:szCs w:val="24"/>
        </w:rPr>
      </w:pPr>
      <w:r>
        <w:rPr>
          <w:szCs w:val="24"/>
        </w:rPr>
        <w:br w:type="page"/>
      </w:r>
    </w:p>
    <w:p w:rsidR="00794DA2" w:rsidRPr="00F3528E" w:rsidRDefault="00794DA2" w:rsidP="00794DA2">
      <w:pPr>
        <w:pStyle w:val="3"/>
        <w:rPr>
          <w:szCs w:val="24"/>
        </w:rPr>
      </w:pPr>
      <w:r w:rsidRPr="00F3528E">
        <w:rPr>
          <w:rFonts w:hint="eastAsia"/>
          <w:szCs w:val="24"/>
        </w:rPr>
        <w:lastRenderedPageBreak/>
        <w:t>表</w:t>
      </w:r>
      <w:r w:rsidRPr="00F3528E">
        <w:rPr>
          <w:szCs w:val="24"/>
        </w:rPr>
        <w:t xml:space="preserve">C   </w:t>
      </w:r>
      <w:r w:rsidRPr="00F3528E">
        <w:rPr>
          <w:rFonts w:hint="eastAsia"/>
          <w:szCs w:val="24"/>
        </w:rPr>
        <w:t>物料颗粒</w:t>
      </w:r>
      <w:r w:rsidRPr="00F3528E">
        <w:rPr>
          <w:szCs w:val="24"/>
        </w:rPr>
        <w:t>沉速</w:t>
      </w:r>
      <w:r w:rsidRPr="00F3528E">
        <w:rPr>
          <w:rFonts w:hint="eastAsia"/>
          <w:szCs w:val="24"/>
        </w:rPr>
        <w:t>刘德忠</w:t>
      </w:r>
      <w:r w:rsidRPr="00F3528E">
        <w:rPr>
          <w:szCs w:val="24"/>
        </w:rPr>
        <w:t>计算</w:t>
      </w:r>
      <w:r w:rsidRPr="00F3528E">
        <w:rPr>
          <w:rFonts w:hint="eastAsia"/>
          <w:szCs w:val="24"/>
        </w:rPr>
        <w:t>公</w:t>
      </w:r>
      <w:r w:rsidRPr="00F3528E">
        <w:rPr>
          <w:szCs w:val="24"/>
        </w:rPr>
        <w:t>式</w:t>
      </w:r>
      <w:r w:rsidRPr="00F3528E">
        <w:rPr>
          <w:rFonts w:hint="eastAsia"/>
          <w:szCs w:val="24"/>
        </w:rPr>
        <w:t>表</w:t>
      </w:r>
    </w:p>
    <w:tbl>
      <w:tblPr>
        <w:tblW w:w="5406" w:type="pct"/>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18"/>
        <w:gridCol w:w="5387"/>
        <w:gridCol w:w="2409"/>
      </w:tblGrid>
      <w:tr w:rsidR="00794DA2" w:rsidRPr="00F3528E" w:rsidTr="00F01205">
        <w:trPr>
          <w:trHeight w:val="510"/>
        </w:trPr>
        <w:tc>
          <w:tcPr>
            <w:tcW w:w="770" w:type="pct"/>
            <w:vAlign w:val="center"/>
          </w:tcPr>
          <w:p w:rsidR="001C0A55" w:rsidRDefault="00794DA2">
            <w:pPr>
              <w:pStyle w:val="ab"/>
              <w:rPr>
                <w:color w:val="auto"/>
                <w:szCs w:val="24"/>
              </w:rPr>
            </w:pPr>
            <w:r w:rsidRPr="00F3528E">
              <w:rPr>
                <w:rFonts w:hint="eastAsia"/>
                <w:color w:val="auto"/>
                <w:szCs w:val="24"/>
              </w:rPr>
              <w:t>参数名称</w:t>
            </w:r>
          </w:p>
        </w:tc>
        <w:tc>
          <w:tcPr>
            <w:tcW w:w="2923" w:type="pct"/>
            <w:vAlign w:val="center"/>
          </w:tcPr>
          <w:p w:rsidR="001C0A55" w:rsidRDefault="00794DA2">
            <w:pPr>
              <w:pStyle w:val="ab"/>
              <w:rPr>
                <w:color w:val="auto"/>
                <w:szCs w:val="24"/>
              </w:rPr>
            </w:pPr>
            <w:r w:rsidRPr="00F3528E">
              <w:rPr>
                <w:rFonts w:hint="eastAsia"/>
                <w:color w:val="auto"/>
                <w:szCs w:val="24"/>
              </w:rPr>
              <w:t>计算公式</w:t>
            </w:r>
          </w:p>
        </w:tc>
        <w:tc>
          <w:tcPr>
            <w:tcW w:w="1307" w:type="pct"/>
            <w:tcBorders>
              <w:bottom w:val="single" w:sz="6" w:space="0" w:color="auto"/>
            </w:tcBorders>
            <w:vAlign w:val="center"/>
          </w:tcPr>
          <w:p w:rsidR="001C0A55" w:rsidRDefault="00794DA2">
            <w:pPr>
              <w:pStyle w:val="ab"/>
              <w:rPr>
                <w:color w:val="auto"/>
                <w:szCs w:val="24"/>
              </w:rPr>
            </w:pPr>
            <w:r w:rsidRPr="00F3528E">
              <w:rPr>
                <w:rFonts w:hint="eastAsia"/>
                <w:color w:val="auto"/>
                <w:szCs w:val="24"/>
              </w:rPr>
              <w:t>符号</w:t>
            </w:r>
            <w:r w:rsidRPr="00F3528E">
              <w:rPr>
                <w:color w:val="auto"/>
                <w:szCs w:val="24"/>
              </w:rPr>
              <w:t>说明</w:t>
            </w:r>
          </w:p>
        </w:tc>
      </w:tr>
      <w:tr w:rsidR="00794DA2" w:rsidRPr="00F3528E" w:rsidTr="00F01205">
        <w:trPr>
          <w:trHeight w:val="510"/>
        </w:trPr>
        <w:tc>
          <w:tcPr>
            <w:tcW w:w="770" w:type="pct"/>
            <w:vAlign w:val="center"/>
          </w:tcPr>
          <w:p w:rsidR="001C0A55" w:rsidRDefault="00794DA2">
            <w:pPr>
              <w:pStyle w:val="ab"/>
              <w:rPr>
                <w:color w:val="auto"/>
                <w:szCs w:val="24"/>
              </w:rPr>
            </w:pPr>
            <w:r w:rsidRPr="00F3528E">
              <w:rPr>
                <w:rFonts w:hint="eastAsia"/>
                <w:color w:val="auto"/>
                <w:szCs w:val="24"/>
              </w:rPr>
              <w:t>标准度量</w:t>
            </w:r>
          </w:p>
          <w:p w:rsidR="001C0A55" w:rsidRDefault="00794DA2">
            <w:pPr>
              <w:pStyle w:val="ab"/>
              <w:rPr>
                <w:color w:val="auto"/>
                <w:szCs w:val="24"/>
              </w:rPr>
            </w:pPr>
            <w:r w:rsidRPr="00F3528E">
              <w:rPr>
                <w:rFonts w:hint="eastAsia"/>
                <w:color w:val="auto"/>
                <w:szCs w:val="24"/>
              </w:rPr>
              <w:t>粒径</w:t>
            </w:r>
          </w:p>
        </w:tc>
        <w:tc>
          <w:tcPr>
            <w:tcW w:w="2923" w:type="pct"/>
            <w:vAlign w:val="center"/>
          </w:tcPr>
          <w:p w:rsidR="001C0A55" w:rsidRDefault="00794DA2">
            <w:pPr>
              <w:pStyle w:val="ab"/>
              <w:jc w:val="right"/>
              <w:rPr>
                <w:color w:val="auto"/>
                <w:szCs w:val="24"/>
              </w:rPr>
            </w:pPr>
            <w:r w:rsidRPr="00D104A2">
              <w:rPr>
                <w:color w:val="auto"/>
                <w:position w:val="-78"/>
                <w:szCs w:val="24"/>
              </w:rPr>
              <w:object w:dxaOrig="2060" w:dyaOrig="1620">
                <v:shape id="_x0000_i1183" type="#_x0000_t75" style="width:111pt;height:85.5pt" o:ole="">
                  <v:imagedata r:id="rId323" o:title=""/>
                </v:shape>
                <o:OLEObject Type="Embed" ProgID="Equation.3" ShapeID="_x0000_i1183" DrawAspect="Content" ObjectID="_1614684866" r:id="rId324"/>
              </w:object>
            </w:r>
            <w:r>
              <w:rPr>
                <w:rFonts w:hint="eastAsia"/>
                <w:color w:val="auto"/>
                <w:szCs w:val="24"/>
              </w:rPr>
              <w:t xml:space="preserve">        (C.1)</w:t>
            </w:r>
          </w:p>
        </w:tc>
        <w:tc>
          <w:tcPr>
            <w:tcW w:w="1307" w:type="pct"/>
            <w:tcBorders>
              <w:top w:val="single" w:sz="4" w:space="0" w:color="auto"/>
            </w:tcBorders>
            <w:vAlign w:val="center"/>
          </w:tcPr>
          <w:p w:rsidR="001C0A55" w:rsidRDefault="00794DA2">
            <w:pPr>
              <w:pStyle w:val="ab"/>
              <w:jc w:val="left"/>
              <w:rPr>
                <w:color w:val="auto"/>
                <w:szCs w:val="24"/>
              </w:rPr>
            </w:pPr>
            <w:r w:rsidRPr="00F3528E">
              <w:rPr>
                <w:color w:val="auto"/>
                <w:position w:val="-14"/>
                <w:szCs w:val="24"/>
              </w:rPr>
              <w:object w:dxaOrig="540" w:dyaOrig="380">
                <v:shape id="_x0000_i1184" type="#_x0000_t75" style="width:23.25pt;height:15.75pt" o:ole="">
                  <v:imagedata r:id="rId325" o:title=""/>
                </v:shape>
                <o:OLEObject Type="Embed" ProgID="Equation.3" ShapeID="_x0000_i1184" DrawAspect="Content" ObjectID="_1614684867" r:id="rId326"/>
              </w:object>
            </w:r>
            <w:r w:rsidRPr="00F3528E">
              <w:rPr>
                <w:rFonts w:hint="eastAsia"/>
                <w:color w:val="auto"/>
                <w:szCs w:val="24"/>
              </w:rPr>
              <w:t>物料密度</w:t>
            </w:r>
            <w:r w:rsidRPr="00F3528E">
              <w:rPr>
                <w:color w:val="auto"/>
                <w:szCs w:val="24"/>
              </w:rPr>
              <w:t>(kg/m</w:t>
            </w:r>
            <w:r w:rsidRPr="004B28CD">
              <w:rPr>
                <w:color w:val="auto"/>
                <w:szCs w:val="24"/>
                <w:vertAlign w:val="superscript"/>
              </w:rPr>
              <w:t>3</w:t>
            </w:r>
            <w:r w:rsidRPr="00F3528E">
              <w:rPr>
                <w:color w:val="auto"/>
                <w:szCs w:val="24"/>
              </w:rPr>
              <w:t>)</w:t>
            </w:r>
          </w:p>
          <w:p w:rsidR="009E2142" w:rsidRDefault="00794DA2">
            <w:pPr>
              <w:pStyle w:val="ab"/>
              <w:jc w:val="left"/>
              <w:rPr>
                <w:color w:val="auto"/>
                <w:szCs w:val="24"/>
              </w:rPr>
            </w:pPr>
            <w:r w:rsidRPr="00F3528E">
              <w:rPr>
                <w:color w:val="auto"/>
                <w:position w:val="-10"/>
                <w:szCs w:val="24"/>
              </w:rPr>
              <w:object w:dxaOrig="499" w:dyaOrig="340">
                <v:shape id="_x0000_i1185" type="#_x0000_t75" style="width:19.5pt;height:12pt" o:ole="">
                  <v:imagedata r:id="rId327" o:title=""/>
                </v:shape>
                <o:OLEObject Type="Embed" ProgID="Equation.3" ShapeID="_x0000_i1185" DrawAspect="Content" ObjectID="_1614684868" r:id="rId328"/>
              </w:object>
            </w:r>
            <w:r w:rsidR="009E2142">
              <w:rPr>
                <w:rFonts w:hint="eastAsia"/>
                <w:color w:val="auto"/>
                <w:szCs w:val="24"/>
              </w:rPr>
              <w:t>似均质密度</w:t>
            </w:r>
            <w:r w:rsidRPr="00F3528E">
              <w:rPr>
                <w:color w:val="auto"/>
                <w:szCs w:val="24"/>
              </w:rPr>
              <w:t>(kg/m</w:t>
            </w:r>
            <w:r w:rsidRPr="004B28CD">
              <w:rPr>
                <w:szCs w:val="24"/>
                <w:vertAlign w:val="superscript"/>
              </w:rPr>
              <w:t>3</w:t>
            </w:r>
            <w:r w:rsidRPr="00F3528E">
              <w:rPr>
                <w:color w:val="auto"/>
                <w:szCs w:val="24"/>
              </w:rPr>
              <w:t>)</w:t>
            </w:r>
          </w:p>
          <w:p w:rsidR="001C0A55" w:rsidRDefault="00794DA2">
            <w:pPr>
              <w:pStyle w:val="ab"/>
              <w:jc w:val="left"/>
              <w:rPr>
                <w:color w:val="auto"/>
                <w:szCs w:val="24"/>
              </w:rPr>
            </w:pPr>
            <w:r w:rsidRPr="00F3528E">
              <w:rPr>
                <w:color w:val="auto"/>
                <w:position w:val="-10"/>
                <w:szCs w:val="24"/>
              </w:rPr>
              <w:object w:dxaOrig="380" w:dyaOrig="260">
                <v:shape id="_x0000_i1186" type="#_x0000_t75" style="width:19.5pt;height:11.25pt" o:ole="">
                  <v:imagedata r:id="rId329" o:title=""/>
                </v:shape>
                <o:OLEObject Type="Embed" ProgID="Equation.3" ShapeID="_x0000_i1186" DrawAspect="Content" ObjectID="_1614684869" r:id="rId330"/>
              </w:object>
            </w:r>
            <w:r w:rsidRPr="00F3528E">
              <w:rPr>
                <w:rFonts w:hint="eastAsia"/>
                <w:color w:val="auto"/>
                <w:szCs w:val="24"/>
              </w:rPr>
              <w:t>刚度系数</w:t>
            </w:r>
            <w:r w:rsidR="00B379E8">
              <w:rPr>
                <w:color w:val="auto"/>
                <w:szCs w:val="24"/>
              </w:rPr>
              <w:t>(Pa</w:t>
            </w:r>
            <w:r w:rsidR="00B379E8">
              <w:rPr>
                <w:rFonts w:hint="eastAsia"/>
                <w:color w:val="auto"/>
                <w:szCs w:val="24"/>
              </w:rPr>
              <w:t>·</w:t>
            </w:r>
            <w:r w:rsidRPr="00F3528E">
              <w:rPr>
                <w:color w:val="auto"/>
                <w:szCs w:val="24"/>
              </w:rPr>
              <w:t>s)</w:t>
            </w:r>
          </w:p>
          <w:p w:rsidR="001C0A55" w:rsidRDefault="00794DA2">
            <w:pPr>
              <w:pStyle w:val="ab"/>
              <w:jc w:val="left"/>
              <w:rPr>
                <w:color w:val="auto"/>
                <w:szCs w:val="24"/>
              </w:rPr>
            </w:pPr>
            <w:r w:rsidRPr="00F3528E">
              <w:rPr>
                <w:color w:val="auto"/>
                <w:position w:val="-10"/>
                <w:szCs w:val="24"/>
              </w:rPr>
              <w:object w:dxaOrig="380" w:dyaOrig="260">
                <v:shape id="_x0000_i1187" type="#_x0000_t75" style="width:19.5pt;height:11.25pt" o:ole="">
                  <v:imagedata r:id="rId331" o:title=""/>
                </v:shape>
                <o:OLEObject Type="Embed" ProgID="Equation.3" ShapeID="_x0000_i1187" DrawAspect="Content" ObjectID="_1614684870" r:id="rId332"/>
              </w:object>
            </w:r>
            <w:r w:rsidRPr="00F3528E">
              <w:rPr>
                <w:rFonts w:hint="eastAsia"/>
                <w:color w:val="auto"/>
                <w:szCs w:val="24"/>
              </w:rPr>
              <w:t>重力加速度</w:t>
            </w:r>
            <w:r w:rsidRPr="00F3528E">
              <w:rPr>
                <w:color w:val="auto"/>
                <w:szCs w:val="24"/>
              </w:rPr>
              <w:t>(m/s</w:t>
            </w:r>
            <w:r w:rsidRPr="004B28CD">
              <w:rPr>
                <w:color w:val="auto"/>
                <w:szCs w:val="24"/>
                <w:vertAlign w:val="superscript"/>
              </w:rPr>
              <w:t>2</w:t>
            </w:r>
            <w:r w:rsidRPr="00F3528E">
              <w:rPr>
                <w:color w:val="auto"/>
                <w:szCs w:val="24"/>
              </w:rPr>
              <w:t>)</w:t>
            </w:r>
          </w:p>
          <w:p w:rsidR="001C0A55" w:rsidRDefault="00794DA2">
            <w:pPr>
              <w:pStyle w:val="ab"/>
              <w:jc w:val="left"/>
              <w:rPr>
                <w:color w:val="auto"/>
                <w:szCs w:val="24"/>
              </w:rPr>
            </w:pPr>
            <w:r w:rsidRPr="00F3528E">
              <w:rPr>
                <w:color w:val="auto"/>
                <w:position w:val="-10"/>
                <w:szCs w:val="24"/>
              </w:rPr>
              <w:object w:dxaOrig="499" w:dyaOrig="340">
                <v:shape id="_x0000_i1188" type="#_x0000_t75" style="width:25.5pt;height:18pt" o:ole="">
                  <v:imagedata r:id="rId333" o:title=""/>
                </v:shape>
                <o:OLEObject Type="Embed" ProgID="Equation.3" ShapeID="_x0000_i1188" DrawAspect="Content" ObjectID="_1614684871" r:id="rId334"/>
              </w:object>
            </w:r>
            <w:r w:rsidRPr="00F3528E">
              <w:rPr>
                <w:rFonts w:hint="eastAsia"/>
                <w:color w:val="auto"/>
                <w:szCs w:val="24"/>
              </w:rPr>
              <w:t>标准度量粒径</w:t>
            </w:r>
            <w:r w:rsidRPr="00F3528E">
              <w:rPr>
                <w:color w:val="auto"/>
                <w:szCs w:val="24"/>
              </w:rPr>
              <w:t>(m)</w:t>
            </w:r>
          </w:p>
        </w:tc>
      </w:tr>
      <w:tr w:rsidR="00794DA2" w:rsidRPr="00F3528E" w:rsidTr="00F01205">
        <w:trPr>
          <w:trHeight w:val="510"/>
        </w:trPr>
        <w:tc>
          <w:tcPr>
            <w:tcW w:w="770" w:type="pct"/>
            <w:vAlign w:val="center"/>
          </w:tcPr>
          <w:p w:rsidR="001C0A55" w:rsidRDefault="00794DA2">
            <w:pPr>
              <w:pStyle w:val="ab"/>
              <w:rPr>
                <w:color w:val="auto"/>
                <w:szCs w:val="24"/>
              </w:rPr>
            </w:pPr>
            <w:r w:rsidRPr="00F3528E">
              <w:rPr>
                <w:rFonts w:hint="eastAsia"/>
                <w:color w:val="auto"/>
                <w:szCs w:val="24"/>
              </w:rPr>
              <w:t>颗粒</w:t>
            </w:r>
          </w:p>
          <w:p w:rsidR="001C0A55" w:rsidRDefault="00794DA2">
            <w:pPr>
              <w:pStyle w:val="ab"/>
              <w:rPr>
                <w:color w:val="auto"/>
                <w:szCs w:val="24"/>
              </w:rPr>
            </w:pPr>
            <w:r w:rsidRPr="00F3528E">
              <w:rPr>
                <w:rFonts w:hint="eastAsia"/>
                <w:color w:val="auto"/>
                <w:szCs w:val="24"/>
              </w:rPr>
              <w:t>粒径数</w:t>
            </w:r>
          </w:p>
        </w:tc>
        <w:tc>
          <w:tcPr>
            <w:tcW w:w="2923" w:type="pct"/>
            <w:vAlign w:val="center"/>
          </w:tcPr>
          <w:p w:rsidR="001C0A55" w:rsidRDefault="00794DA2">
            <w:pPr>
              <w:pStyle w:val="ab"/>
              <w:jc w:val="right"/>
              <w:rPr>
                <w:color w:val="auto"/>
                <w:szCs w:val="24"/>
              </w:rPr>
            </w:pPr>
            <w:r w:rsidRPr="00D104A2">
              <w:rPr>
                <w:color w:val="auto"/>
                <w:position w:val="-30"/>
                <w:szCs w:val="24"/>
              </w:rPr>
              <w:object w:dxaOrig="900" w:dyaOrig="680">
                <v:shape id="_x0000_i1189" type="#_x0000_t75" style="width:57.75pt;height:44.25pt" o:ole="">
                  <v:imagedata r:id="rId335" o:title=""/>
                </v:shape>
                <o:OLEObject Type="Embed" ProgID="Equation.3" ShapeID="_x0000_i1189" DrawAspect="Content" ObjectID="_1614684872" r:id="rId336"/>
              </w:object>
            </w:r>
            <w:r>
              <w:rPr>
                <w:rFonts w:hint="eastAsia"/>
                <w:color w:val="auto"/>
                <w:szCs w:val="24"/>
              </w:rPr>
              <w:t xml:space="preserve">            </w:t>
            </w:r>
            <w:r>
              <w:rPr>
                <w:rFonts w:hint="eastAsia"/>
              </w:rPr>
              <w:t>(C.2)</w:t>
            </w:r>
          </w:p>
        </w:tc>
        <w:tc>
          <w:tcPr>
            <w:tcW w:w="1307" w:type="pct"/>
            <w:tcBorders>
              <w:top w:val="single" w:sz="4" w:space="0" w:color="auto"/>
            </w:tcBorders>
            <w:vAlign w:val="center"/>
          </w:tcPr>
          <w:p w:rsidR="001C0A55" w:rsidRDefault="00794DA2">
            <w:pPr>
              <w:pStyle w:val="ab"/>
              <w:jc w:val="left"/>
              <w:rPr>
                <w:color w:val="auto"/>
                <w:szCs w:val="24"/>
              </w:rPr>
            </w:pPr>
            <w:r w:rsidRPr="00F3528E">
              <w:rPr>
                <w:color w:val="auto"/>
                <w:position w:val="-12"/>
                <w:szCs w:val="24"/>
              </w:rPr>
              <w:object w:dxaOrig="460" w:dyaOrig="360">
                <v:shape id="_x0000_i1190" type="#_x0000_t75" style="width:23.25pt;height:18.75pt" o:ole="">
                  <v:imagedata r:id="rId337" o:title=""/>
                </v:shape>
                <o:OLEObject Type="Embed" ProgID="Equation.3" ShapeID="_x0000_i1190" DrawAspect="Content" ObjectID="_1614684873" r:id="rId338"/>
              </w:object>
            </w:r>
            <w:r w:rsidRPr="00F3528E">
              <w:rPr>
                <w:rFonts w:hint="eastAsia"/>
                <w:color w:val="auto"/>
                <w:szCs w:val="24"/>
              </w:rPr>
              <w:t>粒径</w:t>
            </w:r>
            <w:r w:rsidRPr="00F3528E">
              <w:rPr>
                <w:color w:val="auto"/>
                <w:szCs w:val="24"/>
              </w:rPr>
              <w:t>(m)</w:t>
            </w:r>
          </w:p>
          <w:p w:rsidR="001C0A55" w:rsidRDefault="00794DA2">
            <w:pPr>
              <w:pStyle w:val="ab"/>
              <w:jc w:val="left"/>
              <w:rPr>
                <w:color w:val="auto"/>
                <w:szCs w:val="24"/>
              </w:rPr>
            </w:pPr>
            <w:r w:rsidRPr="00F3528E">
              <w:rPr>
                <w:color w:val="auto"/>
                <w:position w:val="-12"/>
                <w:szCs w:val="24"/>
              </w:rPr>
              <w:object w:dxaOrig="560" w:dyaOrig="360">
                <v:shape id="_x0000_i1191" type="#_x0000_t75" style="width:27.75pt;height:18.75pt" o:ole="">
                  <v:imagedata r:id="rId339" o:title=""/>
                </v:shape>
                <o:OLEObject Type="Embed" ProgID="Equation.3" ShapeID="_x0000_i1191" DrawAspect="Content" ObjectID="_1614684874" r:id="rId340"/>
              </w:object>
            </w:r>
            <w:r w:rsidRPr="00F3528E">
              <w:rPr>
                <w:rFonts w:hint="eastAsia"/>
                <w:color w:val="auto"/>
                <w:szCs w:val="24"/>
              </w:rPr>
              <w:t>无因次粒径数</w:t>
            </w:r>
          </w:p>
        </w:tc>
      </w:tr>
      <w:tr w:rsidR="00794DA2" w:rsidRPr="00F3528E" w:rsidTr="00F01205">
        <w:trPr>
          <w:trHeight w:val="510"/>
        </w:trPr>
        <w:tc>
          <w:tcPr>
            <w:tcW w:w="770" w:type="pct"/>
            <w:vAlign w:val="center"/>
          </w:tcPr>
          <w:p w:rsidR="001C0A55" w:rsidRDefault="00794DA2">
            <w:pPr>
              <w:pStyle w:val="ab"/>
              <w:rPr>
                <w:color w:val="auto"/>
                <w:szCs w:val="24"/>
              </w:rPr>
            </w:pPr>
            <w:r w:rsidRPr="00F3528E">
              <w:rPr>
                <w:rFonts w:hint="eastAsia"/>
                <w:color w:val="auto"/>
                <w:szCs w:val="24"/>
              </w:rPr>
              <w:t>标准度量</w:t>
            </w:r>
          </w:p>
          <w:p w:rsidR="001C0A55" w:rsidRDefault="00794DA2">
            <w:pPr>
              <w:pStyle w:val="ab"/>
              <w:rPr>
                <w:color w:val="auto"/>
                <w:szCs w:val="24"/>
              </w:rPr>
            </w:pPr>
            <w:r w:rsidRPr="00F3528E">
              <w:rPr>
                <w:rFonts w:hint="eastAsia"/>
                <w:color w:val="auto"/>
                <w:szCs w:val="24"/>
              </w:rPr>
              <w:t>沉速</w:t>
            </w:r>
          </w:p>
        </w:tc>
        <w:tc>
          <w:tcPr>
            <w:tcW w:w="2923" w:type="pct"/>
            <w:vAlign w:val="center"/>
          </w:tcPr>
          <w:p w:rsidR="001C0A55" w:rsidRDefault="00794DA2">
            <w:pPr>
              <w:pStyle w:val="ab"/>
              <w:jc w:val="right"/>
              <w:rPr>
                <w:color w:val="auto"/>
                <w:szCs w:val="24"/>
              </w:rPr>
            </w:pPr>
            <w:r w:rsidRPr="00F3528E">
              <w:rPr>
                <w:color w:val="auto"/>
                <w:szCs w:val="24"/>
              </w:rPr>
              <w:t xml:space="preserve"> </w:t>
            </w:r>
            <w:r w:rsidRPr="00D104A2">
              <w:rPr>
                <w:color w:val="auto"/>
                <w:position w:val="-34"/>
                <w:szCs w:val="24"/>
              </w:rPr>
              <w:object w:dxaOrig="2299" w:dyaOrig="840">
                <v:shape id="_x0000_i1192" type="#_x0000_t75" style="width:132pt;height:48.75pt" o:ole="">
                  <v:imagedata r:id="rId341" o:title=""/>
                </v:shape>
                <o:OLEObject Type="Embed" ProgID="Equation.3" ShapeID="_x0000_i1192" DrawAspect="Content" ObjectID="_1614684875" r:id="rId342"/>
              </w:object>
            </w:r>
            <w:r>
              <w:rPr>
                <w:rFonts w:hint="eastAsia"/>
                <w:color w:val="auto"/>
                <w:szCs w:val="24"/>
              </w:rPr>
              <w:t xml:space="preserve">      </w:t>
            </w:r>
            <w:r>
              <w:rPr>
                <w:rFonts w:hint="eastAsia"/>
              </w:rPr>
              <w:t>(C.3)</w:t>
            </w:r>
          </w:p>
        </w:tc>
        <w:tc>
          <w:tcPr>
            <w:tcW w:w="1307" w:type="pct"/>
            <w:tcBorders>
              <w:top w:val="single" w:sz="4" w:space="0" w:color="auto"/>
            </w:tcBorders>
            <w:vAlign w:val="center"/>
          </w:tcPr>
          <w:p w:rsidR="001C0A55" w:rsidRDefault="00794DA2">
            <w:pPr>
              <w:pStyle w:val="ab"/>
              <w:jc w:val="left"/>
              <w:rPr>
                <w:color w:val="auto"/>
                <w:szCs w:val="24"/>
              </w:rPr>
            </w:pPr>
            <w:r w:rsidRPr="00F3528E">
              <w:rPr>
                <w:color w:val="auto"/>
                <w:position w:val="-10"/>
                <w:szCs w:val="24"/>
              </w:rPr>
              <w:object w:dxaOrig="520" w:dyaOrig="340">
                <v:shape id="_x0000_i1193" type="#_x0000_t75" style="width:25.5pt;height:18pt" o:ole="">
                  <v:imagedata r:id="rId343" o:title=""/>
                </v:shape>
                <o:OLEObject Type="Embed" ProgID="Equation.3" ShapeID="_x0000_i1193" DrawAspect="Content" ObjectID="_1614684876" r:id="rId344"/>
              </w:object>
            </w:r>
            <w:r w:rsidRPr="00F3528E">
              <w:rPr>
                <w:color w:val="auto"/>
                <w:szCs w:val="24"/>
              </w:rPr>
              <w:t>标准度量沉速</w:t>
            </w:r>
            <w:r w:rsidRPr="00F3528E">
              <w:rPr>
                <w:color w:val="auto"/>
                <w:szCs w:val="24"/>
              </w:rPr>
              <w:t>(m/s)</w:t>
            </w:r>
          </w:p>
        </w:tc>
      </w:tr>
      <w:tr w:rsidR="00794DA2" w:rsidRPr="00F3528E" w:rsidTr="00F01205">
        <w:trPr>
          <w:trHeight w:val="510"/>
        </w:trPr>
        <w:tc>
          <w:tcPr>
            <w:tcW w:w="770" w:type="pct"/>
            <w:vAlign w:val="center"/>
          </w:tcPr>
          <w:p w:rsidR="001C0A55" w:rsidRDefault="00794DA2">
            <w:pPr>
              <w:pStyle w:val="ab"/>
              <w:rPr>
                <w:color w:val="auto"/>
                <w:szCs w:val="24"/>
              </w:rPr>
            </w:pPr>
            <w:r w:rsidRPr="00F3528E">
              <w:rPr>
                <w:rFonts w:hint="eastAsia"/>
                <w:color w:val="auto"/>
                <w:szCs w:val="24"/>
              </w:rPr>
              <w:t>颗粒</w:t>
            </w:r>
          </w:p>
          <w:p w:rsidR="001C0A55" w:rsidRDefault="00794DA2">
            <w:pPr>
              <w:pStyle w:val="ab"/>
              <w:rPr>
                <w:color w:val="auto"/>
                <w:szCs w:val="24"/>
              </w:rPr>
            </w:pPr>
            <w:r w:rsidRPr="00F3528E">
              <w:rPr>
                <w:rFonts w:hint="eastAsia"/>
                <w:color w:val="auto"/>
                <w:szCs w:val="24"/>
              </w:rPr>
              <w:t>沉速数</w:t>
            </w:r>
          </w:p>
        </w:tc>
        <w:tc>
          <w:tcPr>
            <w:tcW w:w="2923" w:type="pct"/>
            <w:vAlign w:val="center"/>
          </w:tcPr>
          <w:p w:rsidR="001C0A55" w:rsidRDefault="00794DA2">
            <w:pPr>
              <w:pStyle w:val="ab"/>
              <w:jc w:val="right"/>
              <w:rPr>
                <w:color w:val="auto"/>
                <w:szCs w:val="24"/>
              </w:rPr>
            </w:pPr>
            <w:r w:rsidRPr="00D104A2">
              <w:rPr>
                <w:color w:val="auto"/>
                <w:position w:val="-30"/>
                <w:szCs w:val="24"/>
              </w:rPr>
              <w:object w:dxaOrig="960" w:dyaOrig="680">
                <v:shape id="_x0000_i1194" type="#_x0000_t75" style="width:54pt;height:39pt" o:ole="">
                  <v:imagedata r:id="rId345" o:title=""/>
                </v:shape>
                <o:OLEObject Type="Embed" ProgID="Equation.3" ShapeID="_x0000_i1194" DrawAspect="Content" ObjectID="_1614684877" r:id="rId346"/>
              </w:object>
            </w:r>
            <w:r>
              <w:rPr>
                <w:rFonts w:hint="eastAsia"/>
                <w:color w:val="auto"/>
                <w:szCs w:val="24"/>
              </w:rPr>
              <w:t xml:space="preserve">                 </w:t>
            </w:r>
            <w:r>
              <w:rPr>
                <w:rFonts w:hint="eastAsia"/>
              </w:rPr>
              <w:t>(C.4)</w:t>
            </w:r>
          </w:p>
        </w:tc>
        <w:tc>
          <w:tcPr>
            <w:tcW w:w="1307" w:type="pct"/>
            <w:tcBorders>
              <w:top w:val="single" w:sz="4" w:space="0" w:color="auto"/>
            </w:tcBorders>
            <w:vAlign w:val="center"/>
          </w:tcPr>
          <w:p w:rsidR="001C0A55" w:rsidRDefault="00794DA2">
            <w:pPr>
              <w:pStyle w:val="ab"/>
              <w:jc w:val="left"/>
              <w:rPr>
                <w:color w:val="auto"/>
                <w:szCs w:val="24"/>
              </w:rPr>
            </w:pPr>
            <w:r w:rsidRPr="00F3528E">
              <w:rPr>
                <w:color w:val="auto"/>
                <w:position w:val="-12"/>
                <w:szCs w:val="24"/>
              </w:rPr>
              <w:object w:dxaOrig="480" w:dyaOrig="360">
                <v:shape id="_x0000_i1195" type="#_x0000_t75" style="width:23.25pt;height:18.75pt" o:ole="">
                  <v:imagedata r:id="rId347" o:title=""/>
                </v:shape>
                <o:OLEObject Type="Embed" ProgID="Equation.3" ShapeID="_x0000_i1195" DrawAspect="Content" ObjectID="_1614684878" r:id="rId348"/>
              </w:object>
            </w:r>
            <w:r w:rsidRPr="00F3528E">
              <w:rPr>
                <w:rFonts w:hint="eastAsia"/>
                <w:color w:val="auto"/>
                <w:szCs w:val="24"/>
              </w:rPr>
              <w:t>沉速</w:t>
            </w:r>
            <w:r w:rsidRPr="00F3528E">
              <w:rPr>
                <w:color w:val="auto"/>
                <w:szCs w:val="24"/>
              </w:rPr>
              <w:t>(m/s)</w:t>
            </w:r>
          </w:p>
          <w:p w:rsidR="001C0A55" w:rsidRDefault="00794DA2">
            <w:pPr>
              <w:pStyle w:val="ab"/>
              <w:jc w:val="left"/>
              <w:rPr>
                <w:color w:val="auto"/>
                <w:szCs w:val="24"/>
              </w:rPr>
            </w:pPr>
            <w:r w:rsidRPr="00F3528E">
              <w:rPr>
                <w:color w:val="auto"/>
                <w:position w:val="-12"/>
                <w:szCs w:val="24"/>
              </w:rPr>
              <w:object w:dxaOrig="560" w:dyaOrig="360">
                <v:shape id="_x0000_i1196" type="#_x0000_t75" style="width:27.75pt;height:18.75pt" o:ole="">
                  <v:imagedata r:id="rId349" o:title=""/>
                </v:shape>
                <o:OLEObject Type="Embed" ProgID="Equation.3" ShapeID="_x0000_i1196" DrawAspect="Content" ObjectID="_1614684879" r:id="rId350"/>
              </w:object>
            </w:r>
            <w:r w:rsidRPr="00F3528E">
              <w:rPr>
                <w:rFonts w:hint="eastAsia"/>
                <w:color w:val="auto"/>
                <w:szCs w:val="24"/>
              </w:rPr>
              <w:t>无因</w:t>
            </w:r>
            <w:proofErr w:type="gramStart"/>
            <w:r w:rsidRPr="00F3528E">
              <w:rPr>
                <w:rFonts w:hint="eastAsia"/>
                <w:color w:val="auto"/>
                <w:szCs w:val="24"/>
              </w:rPr>
              <w:t>次沉速数</w:t>
            </w:r>
            <w:proofErr w:type="gramEnd"/>
          </w:p>
        </w:tc>
      </w:tr>
      <w:tr w:rsidR="00794DA2" w:rsidRPr="00F3528E" w:rsidTr="00F01205">
        <w:trPr>
          <w:trHeight w:val="510"/>
        </w:trPr>
        <w:tc>
          <w:tcPr>
            <w:tcW w:w="770" w:type="pct"/>
            <w:vAlign w:val="center"/>
          </w:tcPr>
          <w:p w:rsidR="001C0A55" w:rsidRDefault="00794DA2">
            <w:pPr>
              <w:pStyle w:val="ab"/>
              <w:rPr>
                <w:color w:val="auto"/>
                <w:szCs w:val="24"/>
              </w:rPr>
            </w:pPr>
            <w:r w:rsidRPr="00F3528E">
              <w:rPr>
                <w:rFonts w:hint="eastAsia"/>
                <w:color w:val="auto"/>
                <w:szCs w:val="24"/>
              </w:rPr>
              <w:t>己知</w:t>
            </w:r>
            <w:r w:rsidRPr="00810827">
              <w:rPr>
                <w:color w:val="auto"/>
                <w:position w:val="-12"/>
                <w:szCs w:val="24"/>
              </w:rPr>
              <w:object w:dxaOrig="340" w:dyaOrig="360">
                <v:shape id="_x0000_i1197" type="#_x0000_t75" style="width:15.75pt;height:15.75pt" o:ole="">
                  <v:imagedata r:id="rId351" o:title=""/>
                </v:shape>
                <o:OLEObject Type="Embed" ProgID="Equation.3" ShapeID="_x0000_i1197" DrawAspect="Content" ObjectID="_1614684880" r:id="rId352"/>
              </w:object>
            </w:r>
          </w:p>
          <w:p w:rsidR="001C0A55" w:rsidRDefault="00794DA2">
            <w:pPr>
              <w:pStyle w:val="ab"/>
              <w:rPr>
                <w:color w:val="auto"/>
                <w:szCs w:val="24"/>
              </w:rPr>
            </w:pPr>
            <w:r w:rsidRPr="00F3528E">
              <w:rPr>
                <w:color w:val="auto"/>
                <w:szCs w:val="24"/>
              </w:rPr>
              <w:t>求</w:t>
            </w:r>
            <w:r w:rsidRPr="00810827">
              <w:rPr>
                <w:color w:val="auto"/>
                <w:position w:val="-12"/>
                <w:szCs w:val="24"/>
              </w:rPr>
              <w:object w:dxaOrig="360" w:dyaOrig="360">
                <v:shape id="_x0000_i1198" type="#_x0000_t75" style="width:18.75pt;height:18.75pt" o:ole="">
                  <v:imagedata r:id="rId353" o:title=""/>
                </v:shape>
                <o:OLEObject Type="Embed" ProgID="Equation.3" ShapeID="_x0000_i1198" DrawAspect="Content" ObjectID="_1614684881" r:id="rId354"/>
              </w:object>
            </w:r>
          </w:p>
        </w:tc>
        <w:tc>
          <w:tcPr>
            <w:tcW w:w="2923" w:type="pct"/>
            <w:vAlign w:val="center"/>
          </w:tcPr>
          <w:p w:rsidR="001C0A55" w:rsidRDefault="00794DA2">
            <w:pPr>
              <w:pStyle w:val="ab"/>
              <w:jc w:val="right"/>
              <w:rPr>
                <w:color w:val="auto"/>
                <w:szCs w:val="24"/>
              </w:rPr>
            </w:pPr>
            <w:r w:rsidRPr="00D104A2">
              <w:rPr>
                <w:color w:val="auto"/>
                <w:position w:val="-40"/>
                <w:szCs w:val="24"/>
              </w:rPr>
              <w:object w:dxaOrig="4380" w:dyaOrig="960">
                <v:shape id="_x0000_i1199" type="#_x0000_t75" style="width:217.5pt;height:48.75pt" o:ole="">
                  <v:imagedata r:id="rId355" o:title=""/>
                </v:shape>
                <o:OLEObject Type="Embed" ProgID="Equation.3" ShapeID="_x0000_i1199" DrawAspect="Content" ObjectID="_1614684882" r:id="rId356"/>
              </w:object>
            </w:r>
            <w:r>
              <w:rPr>
                <w:rFonts w:hint="eastAsia"/>
                <w:color w:val="auto"/>
                <w:szCs w:val="24"/>
              </w:rPr>
              <w:t xml:space="preserve">  </w:t>
            </w:r>
            <w:r>
              <w:rPr>
                <w:rFonts w:hint="eastAsia"/>
              </w:rPr>
              <w:t>(C.5)</w:t>
            </w:r>
          </w:p>
        </w:tc>
        <w:tc>
          <w:tcPr>
            <w:tcW w:w="1307" w:type="pct"/>
            <w:tcBorders>
              <w:top w:val="single" w:sz="4" w:space="0" w:color="auto"/>
            </w:tcBorders>
            <w:vAlign w:val="center"/>
          </w:tcPr>
          <w:p w:rsidR="001C0A55" w:rsidRDefault="001C0A55">
            <w:pPr>
              <w:pStyle w:val="ab"/>
              <w:rPr>
                <w:color w:val="auto"/>
                <w:szCs w:val="24"/>
              </w:rPr>
            </w:pPr>
          </w:p>
        </w:tc>
      </w:tr>
      <w:tr w:rsidR="00794DA2" w:rsidRPr="00F3528E" w:rsidTr="00F01205">
        <w:trPr>
          <w:trHeight w:val="510"/>
        </w:trPr>
        <w:tc>
          <w:tcPr>
            <w:tcW w:w="770" w:type="pct"/>
            <w:vAlign w:val="center"/>
          </w:tcPr>
          <w:p w:rsidR="001C0A55" w:rsidRDefault="00794DA2">
            <w:pPr>
              <w:pStyle w:val="ab"/>
              <w:rPr>
                <w:color w:val="auto"/>
                <w:szCs w:val="24"/>
              </w:rPr>
            </w:pPr>
            <w:r w:rsidRPr="00F3528E">
              <w:rPr>
                <w:rFonts w:hint="eastAsia"/>
                <w:color w:val="auto"/>
                <w:szCs w:val="24"/>
              </w:rPr>
              <w:t>求沉速</w:t>
            </w:r>
          </w:p>
        </w:tc>
        <w:tc>
          <w:tcPr>
            <w:tcW w:w="2923" w:type="pct"/>
            <w:vAlign w:val="center"/>
          </w:tcPr>
          <w:p w:rsidR="001C0A55" w:rsidRDefault="00794DA2">
            <w:pPr>
              <w:pStyle w:val="ab"/>
              <w:jc w:val="right"/>
              <w:rPr>
                <w:color w:val="auto"/>
                <w:szCs w:val="24"/>
              </w:rPr>
            </w:pPr>
            <w:r w:rsidRPr="00D104A2">
              <w:rPr>
                <w:color w:val="auto"/>
                <w:position w:val="-12"/>
                <w:szCs w:val="24"/>
              </w:rPr>
              <w:object w:dxaOrig="1100" w:dyaOrig="360">
                <v:shape id="_x0000_i1200" type="#_x0000_t75" style="width:60pt;height:19.5pt" o:ole="">
                  <v:imagedata r:id="rId357" o:title=""/>
                </v:shape>
                <o:OLEObject Type="Embed" ProgID="Equation.3" ShapeID="_x0000_i1200" DrawAspect="Content" ObjectID="_1614684883" r:id="rId358"/>
              </w:object>
            </w:r>
            <w:r>
              <w:rPr>
                <w:rFonts w:hint="eastAsia"/>
                <w:color w:val="auto"/>
                <w:szCs w:val="24"/>
              </w:rPr>
              <w:t xml:space="preserve">                 </w:t>
            </w:r>
            <w:r>
              <w:rPr>
                <w:rFonts w:hint="eastAsia"/>
              </w:rPr>
              <w:t>(C.6)</w:t>
            </w:r>
          </w:p>
        </w:tc>
        <w:tc>
          <w:tcPr>
            <w:tcW w:w="1307" w:type="pct"/>
            <w:vAlign w:val="center"/>
          </w:tcPr>
          <w:p w:rsidR="001C0A55" w:rsidRDefault="001C0A55">
            <w:pPr>
              <w:pStyle w:val="ab"/>
              <w:rPr>
                <w:color w:val="auto"/>
                <w:szCs w:val="24"/>
              </w:rPr>
            </w:pPr>
          </w:p>
        </w:tc>
      </w:tr>
      <w:tr w:rsidR="00794DA2" w:rsidRPr="00F3528E" w:rsidTr="00F01205">
        <w:trPr>
          <w:trHeight w:val="510"/>
        </w:trPr>
        <w:tc>
          <w:tcPr>
            <w:tcW w:w="770" w:type="pct"/>
            <w:vAlign w:val="center"/>
          </w:tcPr>
          <w:p w:rsidR="001C0A55" w:rsidRDefault="00794DA2">
            <w:pPr>
              <w:pStyle w:val="ab"/>
              <w:rPr>
                <w:color w:val="auto"/>
                <w:szCs w:val="24"/>
              </w:rPr>
            </w:pPr>
            <w:r w:rsidRPr="00F3528E">
              <w:rPr>
                <w:rFonts w:hint="eastAsia"/>
                <w:color w:val="auto"/>
                <w:szCs w:val="24"/>
              </w:rPr>
              <w:t>己知</w:t>
            </w:r>
            <w:r w:rsidRPr="00810827">
              <w:rPr>
                <w:color w:val="auto"/>
                <w:position w:val="-12"/>
                <w:szCs w:val="24"/>
              </w:rPr>
              <w:object w:dxaOrig="380" w:dyaOrig="360">
                <v:shape id="_x0000_i1201" type="#_x0000_t75" style="width:14.25pt;height:14.25pt" o:ole="">
                  <v:imagedata r:id="rId359" o:title=""/>
                </v:shape>
                <o:OLEObject Type="Embed" ProgID="Equation.3" ShapeID="_x0000_i1201" DrawAspect="Content" ObjectID="_1614684884" r:id="rId360"/>
              </w:object>
            </w:r>
          </w:p>
          <w:p w:rsidR="001C0A55" w:rsidRDefault="00794DA2">
            <w:pPr>
              <w:pStyle w:val="ab"/>
              <w:rPr>
                <w:color w:val="auto"/>
                <w:szCs w:val="24"/>
              </w:rPr>
            </w:pPr>
            <w:r w:rsidRPr="00F3528E">
              <w:rPr>
                <w:color w:val="auto"/>
                <w:szCs w:val="24"/>
              </w:rPr>
              <w:t>求</w:t>
            </w:r>
            <w:r w:rsidRPr="00810827">
              <w:rPr>
                <w:color w:val="auto"/>
                <w:position w:val="-12"/>
                <w:szCs w:val="24"/>
              </w:rPr>
              <w:object w:dxaOrig="340" w:dyaOrig="360">
                <v:shape id="_x0000_i1202" type="#_x0000_t75" style="width:12pt;height:12pt" o:ole="">
                  <v:imagedata r:id="rId361" o:title=""/>
                </v:shape>
                <o:OLEObject Type="Embed" ProgID="Equation.3" ShapeID="_x0000_i1202" DrawAspect="Content" ObjectID="_1614684885" r:id="rId362"/>
              </w:object>
            </w:r>
          </w:p>
        </w:tc>
        <w:tc>
          <w:tcPr>
            <w:tcW w:w="2923" w:type="pct"/>
            <w:vAlign w:val="center"/>
          </w:tcPr>
          <w:p w:rsidR="001C0A55" w:rsidRDefault="00794DA2">
            <w:pPr>
              <w:pStyle w:val="ab"/>
              <w:jc w:val="right"/>
              <w:rPr>
                <w:color w:val="auto"/>
                <w:szCs w:val="24"/>
              </w:rPr>
            </w:pPr>
            <w:r w:rsidRPr="00D104A2">
              <w:rPr>
                <w:color w:val="auto"/>
                <w:position w:val="-36"/>
                <w:szCs w:val="24"/>
              </w:rPr>
              <w:object w:dxaOrig="4520" w:dyaOrig="880">
                <v:shape id="_x0000_i1203" type="#_x0000_t75" style="width:213pt;height:41.25pt" o:ole="">
                  <v:imagedata r:id="rId363" o:title=""/>
                </v:shape>
                <o:OLEObject Type="Embed" ProgID="Equation.3" ShapeID="_x0000_i1203" DrawAspect="Content" ObjectID="_1614684886" r:id="rId364"/>
              </w:object>
            </w:r>
            <w:r>
              <w:rPr>
                <w:rFonts w:hint="eastAsia"/>
                <w:color w:val="auto"/>
                <w:szCs w:val="24"/>
              </w:rPr>
              <w:t xml:space="preserve">  </w:t>
            </w:r>
            <w:r>
              <w:rPr>
                <w:rFonts w:hint="eastAsia"/>
              </w:rPr>
              <w:t>(C.7)</w:t>
            </w:r>
          </w:p>
        </w:tc>
        <w:tc>
          <w:tcPr>
            <w:tcW w:w="1307" w:type="pct"/>
            <w:vAlign w:val="center"/>
          </w:tcPr>
          <w:p w:rsidR="001C0A55" w:rsidRDefault="001C0A55">
            <w:pPr>
              <w:pStyle w:val="ab"/>
              <w:rPr>
                <w:color w:val="auto"/>
                <w:szCs w:val="24"/>
              </w:rPr>
            </w:pPr>
          </w:p>
        </w:tc>
      </w:tr>
      <w:tr w:rsidR="00794DA2" w:rsidRPr="00F3528E" w:rsidTr="00F01205">
        <w:trPr>
          <w:trHeight w:val="510"/>
        </w:trPr>
        <w:tc>
          <w:tcPr>
            <w:tcW w:w="770" w:type="pct"/>
            <w:vAlign w:val="center"/>
          </w:tcPr>
          <w:p w:rsidR="001C0A55" w:rsidRDefault="00794DA2">
            <w:pPr>
              <w:pStyle w:val="ab"/>
              <w:rPr>
                <w:color w:val="auto"/>
                <w:szCs w:val="24"/>
              </w:rPr>
            </w:pPr>
            <w:r w:rsidRPr="00F3528E">
              <w:rPr>
                <w:rFonts w:hint="eastAsia"/>
                <w:color w:val="auto"/>
                <w:szCs w:val="24"/>
              </w:rPr>
              <w:t>求粒径</w:t>
            </w:r>
          </w:p>
        </w:tc>
        <w:tc>
          <w:tcPr>
            <w:tcW w:w="2923" w:type="pct"/>
            <w:vAlign w:val="center"/>
          </w:tcPr>
          <w:p w:rsidR="001C0A55" w:rsidRDefault="00794DA2">
            <w:pPr>
              <w:pStyle w:val="ab"/>
              <w:jc w:val="right"/>
              <w:rPr>
                <w:color w:val="auto"/>
                <w:szCs w:val="24"/>
              </w:rPr>
            </w:pPr>
            <w:r w:rsidRPr="00D104A2">
              <w:rPr>
                <w:color w:val="auto"/>
                <w:position w:val="-12"/>
                <w:szCs w:val="24"/>
              </w:rPr>
              <w:object w:dxaOrig="1020" w:dyaOrig="360">
                <v:shape id="_x0000_i1204" type="#_x0000_t75" style="width:60pt;height:19.5pt" o:ole="">
                  <v:imagedata r:id="rId365" o:title=""/>
                </v:shape>
                <o:OLEObject Type="Embed" ProgID="Equation.3" ShapeID="_x0000_i1204" DrawAspect="Content" ObjectID="_1614684887" r:id="rId366"/>
              </w:object>
            </w:r>
            <w:r>
              <w:rPr>
                <w:rFonts w:hint="eastAsia"/>
                <w:color w:val="auto"/>
                <w:szCs w:val="24"/>
              </w:rPr>
              <w:t xml:space="preserve">                </w:t>
            </w:r>
            <w:r>
              <w:rPr>
                <w:rFonts w:hint="eastAsia"/>
              </w:rPr>
              <w:t>(C.8)</w:t>
            </w:r>
          </w:p>
        </w:tc>
        <w:tc>
          <w:tcPr>
            <w:tcW w:w="1307" w:type="pct"/>
            <w:vAlign w:val="center"/>
          </w:tcPr>
          <w:p w:rsidR="001C0A55" w:rsidRDefault="001C0A55">
            <w:pPr>
              <w:pStyle w:val="ab"/>
              <w:rPr>
                <w:color w:val="auto"/>
                <w:szCs w:val="24"/>
              </w:rPr>
            </w:pPr>
          </w:p>
        </w:tc>
      </w:tr>
      <w:tr w:rsidR="00794DA2" w:rsidRPr="00F3528E" w:rsidTr="00F01205">
        <w:trPr>
          <w:trHeight w:val="510"/>
        </w:trPr>
        <w:tc>
          <w:tcPr>
            <w:tcW w:w="770" w:type="pct"/>
            <w:vAlign w:val="center"/>
          </w:tcPr>
          <w:p w:rsidR="001C0A55" w:rsidRDefault="00794DA2">
            <w:pPr>
              <w:pStyle w:val="ab"/>
              <w:rPr>
                <w:color w:val="auto"/>
                <w:szCs w:val="24"/>
              </w:rPr>
            </w:pPr>
            <w:r w:rsidRPr="00F3528E">
              <w:rPr>
                <w:rFonts w:hint="eastAsia"/>
                <w:color w:val="auto"/>
                <w:szCs w:val="24"/>
              </w:rPr>
              <w:t>颗粒</w:t>
            </w:r>
          </w:p>
          <w:p w:rsidR="001C0A55" w:rsidRDefault="00794DA2">
            <w:pPr>
              <w:pStyle w:val="ab"/>
              <w:rPr>
                <w:color w:val="auto"/>
                <w:szCs w:val="24"/>
              </w:rPr>
            </w:pPr>
            <w:r w:rsidRPr="00F3528E">
              <w:rPr>
                <w:rFonts w:hint="eastAsia"/>
                <w:color w:val="auto"/>
                <w:szCs w:val="24"/>
              </w:rPr>
              <w:t>雷诺数</w:t>
            </w:r>
          </w:p>
        </w:tc>
        <w:tc>
          <w:tcPr>
            <w:tcW w:w="2923" w:type="pct"/>
            <w:vAlign w:val="center"/>
          </w:tcPr>
          <w:p w:rsidR="001C0A55" w:rsidRDefault="00794DA2">
            <w:pPr>
              <w:pStyle w:val="ab"/>
              <w:jc w:val="right"/>
              <w:rPr>
                <w:color w:val="auto"/>
                <w:szCs w:val="24"/>
              </w:rPr>
            </w:pPr>
            <w:r w:rsidRPr="00D104A2">
              <w:rPr>
                <w:color w:val="auto"/>
                <w:position w:val="-12"/>
                <w:szCs w:val="24"/>
              </w:rPr>
              <w:object w:dxaOrig="1420" w:dyaOrig="360">
                <v:shape id="_x0000_i1205" type="#_x0000_t75" style="width:82.5pt;height:19.5pt" o:ole="">
                  <v:imagedata r:id="rId367" o:title=""/>
                </v:shape>
                <o:OLEObject Type="Embed" ProgID="Equation.3" ShapeID="_x0000_i1205" DrawAspect="Content" ObjectID="_1614684888" r:id="rId368"/>
              </w:object>
            </w:r>
            <w:r>
              <w:rPr>
                <w:rFonts w:hint="eastAsia"/>
                <w:color w:val="auto"/>
                <w:szCs w:val="24"/>
              </w:rPr>
              <w:t xml:space="preserve">             </w:t>
            </w:r>
            <w:r>
              <w:rPr>
                <w:rFonts w:hint="eastAsia"/>
              </w:rPr>
              <w:t>(C.9)</w:t>
            </w:r>
          </w:p>
        </w:tc>
        <w:tc>
          <w:tcPr>
            <w:tcW w:w="1307" w:type="pct"/>
            <w:vAlign w:val="center"/>
          </w:tcPr>
          <w:p w:rsidR="001C0A55" w:rsidRDefault="00794DA2">
            <w:pPr>
              <w:pStyle w:val="ab"/>
              <w:rPr>
                <w:color w:val="auto"/>
                <w:szCs w:val="24"/>
              </w:rPr>
            </w:pPr>
            <w:r w:rsidRPr="00F3528E">
              <w:rPr>
                <w:color w:val="auto"/>
                <w:position w:val="-12"/>
                <w:szCs w:val="24"/>
              </w:rPr>
              <w:object w:dxaOrig="600" w:dyaOrig="360">
                <v:shape id="_x0000_i1206" type="#_x0000_t75" style="width:30.75pt;height:18.75pt" o:ole="">
                  <v:imagedata r:id="rId369" o:title=""/>
                </v:shape>
                <o:OLEObject Type="Embed" ProgID="Equation.3" ShapeID="_x0000_i1206" DrawAspect="Content" ObjectID="_1614684889" r:id="rId370"/>
              </w:object>
            </w:r>
            <w:r w:rsidRPr="00F3528E">
              <w:rPr>
                <w:rFonts w:hint="eastAsia"/>
                <w:color w:val="auto"/>
                <w:szCs w:val="24"/>
              </w:rPr>
              <w:t>无因次雷诺数</w:t>
            </w:r>
          </w:p>
        </w:tc>
      </w:tr>
    </w:tbl>
    <w:p w:rsidR="001C0A55" w:rsidRDefault="00794DA2" w:rsidP="001C0A55">
      <w:pPr>
        <w:pStyle w:val="1"/>
      </w:pPr>
      <w:bookmarkStart w:id="69" w:name="_Toc3462363"/>
      <w:r w:rsidRPr="00F3528E">
        <w:rPr>
          <w:rFonts w:hint="eastAsia"/>
        </w:rPr>
        <w:lastRenderedPageBreak/>
        <w:t>附录</w:t>
      </w:r>
      <w:r>
        <w:t xml:space="preserve">D  </w:t>
      </w:r>
      <w:r w:rsidRPr="00F3528E">
        <w:t>宾汉体</w:t>
      </w:r>
      <w:r w:rsidRPr="00F3528E">
        <w:rPr>
          <w:rFonts w:hint="eastAsia"/>
        </w:rPr>
        <w:t>汉克斯过渡流速</w:t>
      </w:r>
      <w:r w:rsidRPr="00F3528E">
        <w:t>及摩阻系数计算</w:t>
      </w:r>
      <w:r w:rsidRPr="00F3528E">
        <w:rPr>
          <w:rFonts w:hint="eastAsia"/>
        </w:rPr>
        <w:t>公式</w:t>
      </w:r>
      <w:bookmarkEnd w:id="69"/>
    </w:p>
    <w:p w:rsidR="00794DA2" w:rsidRPr="00F3528E" w:rsidRDefault="00794DA2" w:rsidP="00794DA2">
      <w:pPr>
        <w:ind w:firstLine="482"/>
        <w:rPr>
          <w:szCs w:val="24"/>
        </w:rPr>
      </w:pPr>
      <w:r w:rsidRPr="00F83C7A">
        <w:t>D.0.1</w:t>
      </w:r>
      <w:r w:rsidRPr="00F3528E">
        <w:rPr>
          <w:b/>
          <w:szCs w:val="24"/>
        </w:rPr>
        <w:t xml:space="preserve"> </w:t>
      </w:r>
      <w:r w:rsidRPr="00F3528E">
        <w:rPr>
          <w:rFonts w:hint="eastAsia"/>
          <w:szCs w:val="24"/>
        </w:rPr>
        <w:t>已知</w:t>
      </w:r>
      <w:proofErr w:type="gramStart"/>
      <w:r w:rsidRPr="00F3528E">
        <w:rPr>
          <w:szCs w:val="24"/>
        </w:rPr>
        <w:t>宾汉体</w:t>
      </w:r>
      <w:r w:rsidRPr="00F3528E">
        <w:rPr>
          <w:rFonts w:hint="eastAsia"/>
          <w:szCs w:val="24"/>
        </w:rPr>
        <w:t>屈服应力</w:t>
      </w:r>
      <w:proofErr w:type="gramEnd"/>
      <w:r w:rsidRPr="00F3528E">
        <w:rPr>
          <w:i/>
          <w:position w:val="-10"/>
          <w:szCs w:val="24"/>
        </w:rPr>
        <w:object w:dxaOrig="740" w:dyaOrig="340">
          <v:shape id="_x0000_i1207" type="#_x0000_t75" style="width:36.75pt;height:18pt" o:ole="">
            <v:imagedata r:id="rId371" o:title=""/>
          </v:shape>
          <o:OLEObject Type="Embed" ProgID="Equation.3" ShapeID="_x0000_i1207" DrawAspect="Content" ObjectID="_1614684890" r:id="rId372"/>
        </w:object>
      </w:r>
      <w:r w:rsidRPr="00F3528E">
        <w:rPr>
          <w:rFonts w:hint="eastAsia"/>
          <w:szCs w:val="24"/>
        </w:rPr>
        <w:t>和刚度系数</w:t>
      </w:r>
      <w:r w:rsidR="00653219" w:rsidRPr="00F3528E">
        <w:rPr>
          <w:i/>
          <w:position w:val="-10"/>
          <w:szCs w:val="24"/>
        </w:rPr>
        <w:object w:dxaOrig="880" w:dyaOrig="340">
          <v:shape id="_x0000_i1208" type="#_x0000_t75" style="width:39.75pt;height:15.75pt" o:ole="">
            <v:imagedata r:id="rId373" o:title=""/>
          </v:shape>
          <o:OLEObject Type="Embed" ProgID="Equation.3" ShapeID="_x0000_i1208" DrawAspect="Content" ObjectID="_1614684891" r:id="rId374"/>
        </w:object>
      </w:r>
      <w:r w:rsidRPr="00F3528E">
        <w:rPr>
          <w:rFonts w:hint="eastAsia"/>
          <w:szCs w:val="24"/>
        </w:rPr>
        <w:t>、浆体密度</w:t>
      </w:r>
      <w:r w:rsidRPr="00F3528E">
        <w:rPr>
          <w:position w:val="-12"/>
          <w:szCs w:val="24"/>
        </w:rPr>
        <w:object w:dxaOrig="1140" w:dyaOrig="380">
          <v:shape id="_x0000_i1209" type="#_x0000_t75" style="width:57.75pt;height:19.5pt" o:ole="">
            <v:imagedata r:id="rId375" o:title=""/>
          </v:shape>
          <o:OLEObject Type="Embed" ProgID="Equation.3" ShapeID="_x0000_i1209" DrawAspect="Content" ObjectID="_1614684892" r:id="rId376"/>
        </w:object>
      </w:r>
      <w:r w:rsidRPr="00F3528E">
        <w:rPr>
          <w:rFonts w:hint="eastAsia"/>
          <w:szCs w:val="24"/>
        </w:rPr>
        <w:t>、管道内径</w:t>
      </w:r>
      <w:r w:rsidRPr="00F3528E">
        <w:rPr>
          <w:position w:val="-10"/>
          <w:szCs w:val="24"/>
        </w:rPr>
        <w:object w:dxaOrig="580" w:dyaOrig="340">
          <v:shape id="_x0000_i1210" type="#_x0000_t75" style="width:29.25pt;height:18pt" o:ole="">
            <v:imagedata r:id="rId377" o:title=""/>
          </v:shape>
          <o:OLEObject Type="Embed" ProgID="Equation.3" ShapeID="_x0000_i1210" DrawAspect="Content" ObjectID="_1614684893" r:id="rId378"/>
        </w:object>
      </w:r>
      <w:r w:rsidRPr="00F3528E">
        <w:rPr>
          <w:rFonts w:hint="eastAsia"/>
          <w:szCs w:val="24"/>
        </w:rPr>
        <w:t>条件，计算</w:t>
      </w:r>
      <w:r w:rsidRPr="00F3528E">
        <w:rPr>
          <w:szCs w:val="24"/>
        </w:rPr>
        <w:t>过渡</w:t>
      </w:r>
      <w:r w:rsidRPr="00F3528E">
        <w:rPr>
          <w:rFonts w:hint="eastAsia"/>
          <w:szCs w:val="24"/>
        </w:rPr>
        <w:t>流速</w:t>
      </w:r>
      <w:r w:rsidRPr="00F3528E">
        <w:rPr>
          <w:i/>
          <w:position w:val="-12"/>
          <w:szCs w:val="24"/>
        </w:rPr>
        <w:object w:dxaOrig="980" w:dyaOrig="360">
          <v:shape id="_x0000_i1211" type="#_x0000_t75" style="width:48.75pt;height:18.75pt" o:ole="">
            <v:imagedata r:id="rId379" o:title=""/>
          </v:shape>
          <o:OLEObject Type="Embed" ProgID="Equation.3" ShapeID="_x0000_i1211" DrawAspect="Content" ObjectID="_1614684894" r:id="rId380"/>
        </w:object>
      </w:r>
      <w:r w:rsidRPr="00F3528E">
        <w:rPr>
          <w:rFonts w:hint="eastAsia"/>
          <w:szCs w:val="24"/>
        </w:rPr>
        <w:t>。</w:t>
      </w:r>
    </w:p>
    <w:p w:rsidR="00794DA2" w:rsidRPr="00F3528E" w:rsidRDefault="00794DA2" w:rsidP="00794DA2">
      <w:pPr>
        <w:ind w:firstLine="480"/>
        <w:rPr>
          <w:szCs w:val="24"/>
        </w:rPr>
      </w:pPr>
      <w:r w:rsidRPr="00F3528E">
        <w:rPr>
          <w:rFonts w:hint="eastAsia"/>
          <w:szCs w:val="24"/>
        </w:rPr>
        <w:t>根据已知条件按表</w:t>
      </w:r>
      <w:r w:rsidRPr="00F3528E">
        <w:rPr>
          <w:szCs w:val="24"/>
        </w:rPr>
        <w:t>D</w:t>
      </w:r>
      <w:r w:rsidRPr="00F3528E">
        <w:rPr>
          <w:rFonts w:hint="eastAsia"/>
          <w:szCs w:val="24"/>
        </w:rPr>
        <w:t>中</w:t>
      </w:r>
      <w:r w:rsidRPr="00F3528E">
        <w:rPr>
          <w:szCs w:val="24"/>
        </w:rPr>
        <w:t>(D.1)</w:t>
      </w:r>
      <w:r w:rsidRPr="00F3528E">
        <w:rPr>
          <w:rFonts w:hint="eastAsia"/>
          <w:szCs w:val="24"/>
        </w:rPr>
        <w:t>式计算</w:t>
      </w:r>
      <w:proofErr w:type="gramStart"/>
      <w:r w:rsidRPr="00F3528E">
        <w:rPr>
          <w:szCs w:val="24"/>
        </w:rPr>
        <w:t>赫氏数</w:t>
      </w:r>
      <w:proofErr w:type="gramEnd"/>
      <w:r w:rsidR="00D32BBC">
        <w:rPr>
          <w:rFonts w:hint="eastAsia"/>
          <w:i/>
          <w:szCs w:val="24"/>
        </w:rPr>
        <w:t>He</w:t>
      </w:r>
      <w:r w:rsidRPr="00F3528E">
        <w:rPr>
          <w:rFonts w:hint="eastAsia"/>
          <w:szCs w:val="24"/>
        </w:rPr>
        <w:t>，根据表</w:t>
      </w:r>
      <w:r w:rsidRPr="00F3528E">
        <w:rPr>
          <w:szCs w:val="24"/>
        </w:rPr>
        <w:t>D</w:t>
      </w:r>
      <w:r w:rsidRPr="00F3528E">
        <w:rPr>
          <w:rFonts w:hint="eastAsia"/>
          <w:szCs w:val="24"/>
        </w:rPr>
        <w:t>中</w:t>
      </w:r>
      <w:r w:rsidRPr="00F3528E">
        <w:rPr>
          <w:szCs w:val="24"/>
        </w:rPr>
        <w:t>(D.3)</w:t>
      </w:r>
      <w:r w:rsidRPr="00F3528E">
        <w:rPr>
          <w:rFonts w:hint="eastAsia"/>
          <w:szCs w:val="24"/>
        </w:rPr>
        <w:t>式、</w:t>
      </w:r>
      <w:r w:rsidRPr="00F3528E">
        <w:rPr>
          <w:szCs w:val="24"/>
        </w:rPr>
        <w:t>(D.4)</w:t>
      </w:r>
      <w:r w:rsidRPr="00F3528E">
        <w:rPr>
          <w:rFonts w:hint="eastAsia"/>
          <w:szCs w:val="24"/>
        </w:rPr>
        <w:t>式计算</w:t>
      </w:r>
      <w:r w:rsidRPr="00F3528E">
        <w:rPr>
          <w:szCs w:val="24"/>
        </w:rPr>
        <w:t>过渡临界雷诺数</w:t>
      </w:r>
      <w:r w:rsidRPr="00F3528E">
        <w:rPr>
          <w:i/>
          <w:position w:val="-12"/>
          <w:szCs w:val="24"/>
        </w:rPr>
        <w:object w:dxaOrig="560" w:dyaOrig="360">
          <v:shape id="_x0000_i1212" type="#_x0000_t75" style="width:19.5pt;height:18pt" o:ole="">
            <v:imagedata r:id="rId381" o:title=""/>
          </v:shape>
          <o:OLEObject Type="Embed" ProgID="Equation.3" ShapeID="_x0000_i1212" DrawAspect="Content" ObjectID="_1614684895" r:id="rId382"/>
        </w:object>
      </w:r>
      <w:r w:rsidRPr="00F3528E">
        <w:rPr>
          <w:rFonts w:hint="eastAsia"/>
          <w:szCs w:val="24"/>
        </w:rPr>
        <w:t>，再按表</w:t>
      </w:r>
      <w:r w:rsidRPr="00F3528E">
        <w:rPr>
          <w:szCs w:val="24"/>
        </w:rPr>
        <w:t>D</w:t>
      </w:r>
      <w:r w:rsidRPr="00F3528E">
        <w:rPr>
          <w:rFonts w:hint="eastAsia"/>
          <w:szCs w:val="24"/>
        </w:rPr>
        <w:t>中</w:t>
      </w:r>
      <w:r w:rsidRPr="00F3528E">
        <w:rPr>
          <w:szCs w:val="24"/>
        </w:rPr>
        <w:t>(D.5)</w:t>
      </w:r>
      <w:r w:rsidRPr="00F3528E">
        <w:rPr>
          <w:rFonts w:hint="eastAsia"/>
          <w:szCs w:val="24"/>
        </w:rPr>
        <w:t>式即可计算出</w:t>
      </w:r>
      <w:r w:rsidRPr="00F3528E">
        <w:rPr>
          <w:szCs w:val="24"/>
        </w:rPr>
        <w:t>过渡</w:t>
      </w:r>
      <w:r w:rsidRPr="00F3528E">
        <w:rPr>
          <w:rFonts w:hint="eastAsia"/>
          <w:szCs w:val="24"/>
        </w:rPr>
        <w:t>流速</w:t>
      </w:r>
      <w:r w:rsidRPr="00F3528E">
        <w:rPr>
          <w:i/>
          <w:position w:val="-12"/>
          <w:szCs w:val="24"/>
        </w:rPr>
        <w:object w:dxaOrig="980" w:dyaOrig="360">
          <v:shape id="_x0000_i1213" type="#_x0000_t75" style="width:48.75pt;height:18.75pt" o:ole="">
            <v:imagedata r:id="rId379" o:title=""/>
          </v:shape>
          <o:OLEObject Type="Embed" ProgID="Equation.3" ShapeID="_x0000_i1213" DrawAspect="Content" ObjectID="_1614684896" r:id="rId383"/>
        </w:object>
      </w:r>
      <w:r w:rsidRPr="00F3528E">
        <w:rPr>
          <w:rFonts w:hint="eastAsia"/>
          <w:szCs w:val="24"/>
        </w:rPr>
        <w:t>。</w:t>
      </w:r>
    </w:p>
    <w:p w:rsidR="00794DA2" w:rsidRPr="00F3528E" w:rsidRDefault="00794DA2" w:rsidP="00794DA2">
      <w:pPr>
        <w:ind w:firstLine="482"/>
        <w:rPr>
          <w:szCs w:val="24"/>
        </w:rPr>
      </w:pPr>
      <w:r w:rsidRPr="00F83C7A">
        <w:t>D.0.2</w:t>
      </w:r>
      <w:r w:rsidRPr="00F3528E">
        <w:rPr>
          <w:szCs w:val="24"/>
        </w:rPr>
        <w:t>层流范宁摩阻系数</w:t>
      </w:r>
      <w:r w:rsidRPr="00F3528E">
        <w:rPr>
          <w:rFonts w:hint="eastAsia"/>
          <w:szCs w:val="24"/>
        </w:rPr>
        <w:t>可按表</w:t>
      </w:r>
      <w:r w:rsidRPr="00F3528E">
        <w:rPr>
          <w:szCs w:val="24"/>
        </w:rPr>
        <w:t>D</w:t>
      </w:r>
      <w:r w:rsidRPr="00F3528E">
        <w:rPr>
          <w:rFonts w:hint="eastAsia"/>
          <w:szCs w:val="24"/>
        </w:rPr>
        <w:t>中</w:t>
      </w:r>
      <w:r w:rsidRPr="00F3528E">
        <w:rPr>
          <w:szCs w:val="24"/>
        </w:rPr>
        <w:t>(D.6)</w:t>
      </w:r>
      <w:r w:rsidRPr="00F3528E">
        <w:rPr>
          <w:rFonts w:hint="eastAsia"/>
          <w:szCs w:val="24"/>
        </w:rPr>
        <w:t>式计算。</w:t>
      </w:r>
    </w:p>
    <w:p w:rsidR="00794DA2" w:rsidRPr="00F3528E" w:rsidRDefault="00794DA2" w:rsidP="00794DA2">
      <w:pPr>
        <w:ind w:firstLine="482"/>
        <w:rPr>
          <w:szCs w:val="24"/>
        </w:rPr>
      </w:pPr>
      <w:r w:rsidRPr="00F83C7A">
        <w:t xml:space="preserve">D.0.3 </w:t>
      </w:r>
      <w:r w:rsidRPr="00F3528E">
        <w:rPr>
          <w:rFonts w:hint="eastAsia"/>
          <w:szCs w:val="24"/>
        </w:rPr>
        <w:t>紊</w:t>
      </w:r>
      <w:r w:rsidRPr="00F3528E">
        <w:rPr>
          <w:szCs w:val="24"/>
        </w:rPr>
        <w:t>流范宁摩阻系数</w:t>
      </w:r>
      <w:r w:rsidRPr="00F3528E">
        <w:rPr>
          <w:rFonts w:hint="eastAsia"/>
          <w:szCs w:val="24"/>
        </w:rPr>
        <w:t>计算，设</w:t>
      </w:r>
      <w:r w:rsidRPr="00F3528E">
        <w:rPr>
          <w:position w:val="-10"/>
          <w:szCs w:val="24"/>
        </w:rPr>
        <w:object w:dxaOrig="340" w:dyaOrig="340">
          <v:shape id="_x0000_i1214" type="#_x0000_t75" style="width:18pt;height:18pt" o:ole="">
            <v:imagedata r:id="rId384" o:title=""/>
          </v:shape>
          <o:OLEObject Type="Embed" ProgID="Equation.3" ShapeID="_x0000_i1214" DrawAspect="Content" ObjectID="_1614684897" r:id="rId385"/>
        </w:object>
      </w:r>
      <w:r w:rsidRPr="00F3528E">
        <w:rPr>
          <w:rFonts w:hint="eastAsia"/>
          <w:szCs w:val="24"/>
        </w:rPr>
        <w:t>按</w:t>
      </w:r>
      <w:r w:rsidRPr="00F3528E">
        <w:rPr>
          <w:szCs w:val="24"/>
        </w:rPr>
        <w:t>(D.13)</w:t>
      </w:r>
      <w:r w:rsidRPr="00F3528E">
        <w:rPr>
          <w:rFonts w:hint="eastAsia"/>
          <w:szCs w:val="24"/>
        </w:rPr>
        <w:t>计算</w:t>
      </w:r>
      <w:r w:rsidRPr="00F3528E">
        <w:rPr>
          <w:position w:val="-10"/>
          <w:szCs w:val="24"/>
        </w:rPr>
        <w:object w:dxaOrig="460" w:dyaOrig="340">
          <v:shape id="_x0000_i1215" type="#_x0000_t75" style="width:23.25pt;height:18.75pt" o:ole="">
            <v:imagedata r:id="rId386" o:title=""/>
          </v:shape>
          <o:OLEObject Type="Embed" ProgID="Equation.3" ShapeID="_x0000_i1215" DrawAspect="Content" ObjectID="_1614684898" r:id="rId387"/>
        </w:object>
      </w:r>
      <w:r w:rsidRPr="00F3528E">
        <w:rPr>
          <w:rFonts w:hint="eastAsia"/>
          <w:szCs w:val="24"/>
        </w:rPr>
        <w:t>，使</w:t>
      </w:r>
      <w:r w:rsidRPr="00F3528E">
        <w:rPr>
          <w:position w:val="-10"/>
          <w:szCs w:val="24"/>
        </w:rPr>
        <w:object w:dxaOrig="460" w:dyaOrig="340">
          <v:shape id="_x0000_i1216" type="#_x0000_t75" style="width:23.25pt;height:18.75pt" o:ole="">
            <v:imagedata r:id="rId388" o:title=""/>
          </v:shape>
          <o:OLEObject Type="Embed" ProgID="Equation.3" ShapeID="_x0000_i1216" DrawAspect="Content" ObjectID="_1614684899" r:id="rId389"/>
        </w:object>
      </w:r>
      <w:r w:rsidRPr="00F3528E">
        <w:rPr>
          <w:rFonts w:hint="eastAsia"/>
          <w:szCs w:val="24"/>
        </w:rPr>
        <w:t>等于或近似等于设计雷诺数</w:t>
      </w:r>
      <w:r w:rsidRPr="00F3528E">
        <w:rPr>
          <w:szCs w:val="24"/>
        </w:rPr>
        <w:t>Re</w:t>
      </w:r>
      <w:r w:rsidRPr="00F3528E">
        <w:rPr>
          <w:rFonts w:hint="eastAsia"/>
          <w:szCs w:val="24"/>
        </w:rPr>
        <w:t>值，再按表</w:t>
      </w:r>
      <w:r w:rsidRPr="00F3528E">
        <w:rPr>
          <w:szCs w:val="24"/>
        </w:rPr>
        <w:t xml:space="preserve">D </w:t>
      </w:r>
      <w:r w:rsidRPr="00F3528E">
        <w:rPr>
          <w:rFonts w:hint="eastAsia"/>
          <w:szCs w:val="24"/>
        </w:rPr>
        <w:t>中</w:t>
      </w:r>
      <w:r w:rsidRPr="00F3528E">
        <w:rPr>
          <w:szCs w:val="24"/>
        </w:rPr>
        <w:t>(D.8)</w:t>
      </w:r>
      <w:r w:rsidRPr="00F3528E">
        <w:rPr>
          <w:rFonts w:hint="eastAsia"/>
          <w:szCs w:val="24"/>
        </w:rPr>
        <w:t>式得出</w:t>
      </w:r>
      <w:r w:rsidRPr="00F3528E">
        <w:rPr>
          <w:szCs w:val="24"/>
        </w:rPr>
        <w:t>范宁摩阻系数</w:t>
      </w:r>
      <w:r w:rsidRPr="00F3528E">
        <w:rPr>
          <w:rFonts w:hint="eastAsia"/>
          <w:szCs w:val="24"/>
        </w:rPr>
        <w:t>。</w:t>
      </w:r>
    </w:p>
    <w:p w:rsidR="00794DA2" w:rsidRPr="00F3528E" w:rsidRDefault="00794DA2" w:rsidP="00794DA2">
      <w:pPr>
        <w:ind w:firstLine="482"/>
        <w:rPr>
          <w:szCs w:val="24"/>
        </w:rPr>
      </w:pPr>
      <w:r w:rsidRPr="00F83C7A">
        <w:t>D.0.4</w:t>
      </w:r>
      <w:r w:rsidRPr="00F3528E">
        <w:rPr>
          <w:szCs w:val="24"/>
        </w:rPr>
        <w:t xml:space="preserve"> </w:t>
      </w:r>
      <w:r w:rsidRPr="00F3528E">
        <w:rPr>
          <w:rFonts w:hint="eastAsia"/>
          <w:szCs w:val="24"/>
        </w:rPr>
        <w:t>已知</w:t>
      </w:r>
      <w:r w:rsidRPr="00F3528E">
        <w:rPr>
          <w:szCs w:val="24"/>
        </w:rPr>
        <w:t>范宁摩阻系数</w:t>
      </w:r>
      <w:r w:rsidRPr="00F3528E">
        <w:rPr>
          <w:rFonts w:hint="eastAsia"/>
          <w:szCs w:val="24"/>
        </w:rPr>
        <w:t>计算达西</w:t>
      </w:r>
      <w:r w:rsidRPr="00F3528E">
        <w:rPr>
          <w:szCs w:val="24"/>
        </w:rPr>
        <w:t>摩阻系数</w:t>
      </w:r>
      <w:r w:rsidRPr="00F3528E">
        <w:rPr>
          <w:rFonts w:hint="eastAsia"/>
          <w:szCs w:val="24"/>
        </w:rPr>
        <w:t>可按表</w:t>
      </w:r>
      <w:r w:rsidRPr="00F3528E">
        <w:rPr>
          <w:szCs w:val="24"/>
        </w:rPr>
        <w:t>D</w:t>
      </w:r>
      <w:r w:rsidRPr="00F3528E">
        <w:rPr>
          <w:rFonts w:hint="eastAsia"/>
          <w:szCs w:val="24"/>
        </w:rPr>
        <w:t>中</w:t>
      </w:r>
      <w:r w:rsidRPr="00F3528E">
        <w:rPr>
          <w:szCs w:val="24"/>
        </w:rPr>
        <w:t>(D.7)</w:t>
      </w:r>
      <w:r w:rsidRPr="00F3528E">
        <w:rPr>
          <w:rFonts w:hint="eastAsia"/>
          <w:szCs w:val="24"/>
        </w:rPr>
        <w:t>式计算。</w:t>
      </w:r>
    </w:p>
    <w:p w:rsidR="00794DA2" w:rsidRPr="00F3528E" w:rsidRDefault="00794DA2" w:rsidP="00794DA2">
      <w:pPr>
        <w:pStyle w:val="3"/>
        <w:rPr>
          <w:szCs w:val="24"/>
        </w:rPr>
      </w:pPr>
      <w:r w:rsidRPr="00F3528E">
        <w:rPr>
          <w:szCs w:val="24"/>
        </w:rPr>
        <w:t>表</w:t>
      </w:r>
      <w:r w:rsidRPr="00F3528E">
        <w:rPr>
          <w:szCs w:val="24"/>
        </w:rPr>
        <w:t xml:space="preserve">D  </w:t>
      </w:r>
      <w:r w:rsidRPr="00F3528E">
        <w:rPr>
          <w:szCs w:val="24"/>
        </w:rPr>
        <w:t>宾汉体</w:t>
      </w:r>
      <w:r w:rsidRPr="00F3528E">
        <w:rPr>
          <w:rFonts w:hint="eastAsia"/>
          <w:szCs w:val="24"/>
        </w:rPr>
        <w:t>汉克斯过渡流速</w:t>
      </w:r>
      <w:r w:rsidRPr="00F3528E">
        <w:rPr>
          <w:szCs w:val="24"/>
        </w:rPr>
        <w:t>及摩阻系数计算</w:t>
      </w:r>
      <w:r w:rsidRPr="00F3528E">
        <w:rPr>
          <w:rFonts w:hint="eastAsia"/>
          <w:szCs w:val="24"/>
        </w:rPr>
        <w:t>公式表</w:t>
      </w:r>
    </w:p>
    <w:tbl>
      <w:tblPr>
        <w:tblW w:w="538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15"/>
        <w:gridCol w:w="962"/>
        <w:gridCol w:w="5420"/>
        <w:gridCol w:w="1983"/>
      </w:tblGrid>
      <w:tr w:rsidR="00794DA2" w:rsidRPr="00F3528E" w:rsidTr="008635A5">
        <w:trPr>
          <w:trHeight w:val="567"/>
          <w:tblHeader/>
        </w:trPr>
        <w:tc>
          <w:tcPr>
            <w:tcW w:w="444" w:type="pct"/>
            <w:vAlign w:val="center"/>
          </w:tcPr>
          <w:p w:rsidR="00794DA2" w:rsidRPr="00F3528E" w:rsidRDefault="00794DA2" w:rsidP="006B054E">
            <w:pPr>
              <w:pStyle w:val="ab"/>
              <w:rPr>
                <w:color w:val="auto"/>
                <w:szCs w:val="24"/>
              </w:rPr>
            </w:pPr>
            <w:r w:rsidRPr="00F3528E">
              <w:rPr>
                <w:rFonts w:hint="eastAsia"/>
                <w:color w:val="auto"/>
                <w:szCs w:val="24"/>
              </w:rPr>
              <w:t>流态</w:t>
            </w:r>
          </w:p>
        </w:tc>
        <w:tc>
          <w:tcPr>
            <w:tcW w:w="524" w:type="pct"/>
            <w:vAlign w:val="center"/>
          </w:tcPr>
          <w:p w:rsidR="00794DA2" w:rsidRPr="00F3528E" w:rsidRDefault="00794DA2" w:rsidP="006B054E">
            <w:pPr>
              <w:pStyle w:val="ab"/>
              <w:rPr>
                <w:color w:val="auto"/>
                <w:szCs w:val="24"/>
              </w:rPr>
            </w:pPr>
            <w:r w:rsidRPr="00F3528E">
              <w:rPr>
                <w:rFonts w:hint="eastAsia"/>
                <w:color w:val="auto"/>
                <w:szCs w:val="24"/>
              </w:rPr>
              <w:t>参数</w:t>
            </w:r>
          </w:p>
          <w:p w:rsidR="00794DA2" w:rsidRPr="00F3528E" w:rsidRDefault="00794DA2" w:rsidP="006B054E">
            <w:pPr>
              <w:pStyle w:val="ab"/>
              <w:rPr>
                <w:color w:val="auto"/>
                <w:szCs w:val="24"/>
              </w:rPr>
            </w:pPr>
            <w:r w:rsidRPr="00F3528E">
              <w:rPr>
                <w:rFonts w:hint="eastAsia"/>
                <w:color w:val="auto"/>
                <w:szCs w:val="24"/>
              </w:rPr>
              <w:t>名称</w:t>
            </w:r>
          </w:p>
        </w:tc>
        <w:tc>
          <w:tcPr>
            <w:tcW w:w="2952" w:type="pct"/>
            <w:tcBorders>
              <w:bottom w:val="single" w:sz="4" w:space="0" w:color="auto"/>
            </w:tcBorders>
            <w:vAlign w:val="center"/>
          </w:tcPr>
          <w:p w:rsidR="00794DA2" w:rsidRPr="00F3528E" w:rsidRDefault="00794DA2" w:rsidP="006B054E">
            <w:pPr>
              <w:pStyle w:val="ab"/>
              <w:rPr>
                <w:color w:val="auto"/>
                <w:szCs w:val="24"/>
              </w:rPr>
            </w:pPr>
            <w:r w:rsidRPr="00F3528E">
              <w:rPr>
                <w:rFonts w:hint="eastAsia"/>
                <w:color w:val="auto"/>
                <w:szCs w:val="24"/>
              </w:rPr>
              <w:t>计算公式</w:t>
            </w:r>
          </w:p>
        </w:tc>
        <w:tc>
          <w:tcPr>
            <w:tcW w:w="1080" w:type="pct"/>
            <w:tcBorders>
              <w:bottom w:val="single" w:sz="4" w:space="0" w:color="auto"/>
            </w:tcBorders>
            <w:vAlign w:val="center"/>
          </w:tcPr>
          <w:p w:rsidR="00794DA2" w:rsidRPr="00F3528E" w:rsidRDefault="00794DA2" w:rsidP="006B054E">
            <w:pPr>
              <w:pStyle w:val="ab"/>
              <w:rPr>
                <w:color w:val="auto"/>
                <w:szCs w:val="24"/>
              </w:rPr>
            </w:pPr>
            <w:r w:rsidRPr="00F3528E">
              <w:rPr>
                <w:rFonts w:hint="eastAsia"/>
                <w:color w:val="auto"/>
                <w:szCs w:val="24"/>
              </w:rPr>
              <w:t>说明</w:t>
            </w:r>
          </w:p>
        </w:tc>
      </w:tr>
      <w:tr w:rsidR="00794DA2" w:rsidRPr="00F3528E" w:rsidTr="008635A5">
        <w:trPr>
          <w:trHeight w:val="567"/>
          <w:tblHeader/>
        </w:trPr>
        <w:tc>
          <w:tcPr>
            <w:tcW w:w="444" w:type="pct"/>
            <w:vAlign w:val="center"/>
          </w:tcPr>
          <w:p w:rsidR="00794DA2" w:rsidRPr="00F3528E" w:rsidRDefault="00794DA2" w:rsidP="006B054E">
            <w:pPr>
              <w:pStyle w:val="ab"/>
              <w:rPr>
                <w:color w:val="auto"/>
                <w:szCs w:val="24"/>
              </w:rPr>
            </w:pPr>
            <w:r w:rsidRPr="00F3528E">
              <w:rPr>
                <w:rFonts w:hint="eastAsia"/>
                <w:color w:val="auto"/>
                <w:szCs w:val="24"/>
              </w:rPr>
              <w:t>过渡雷诺数</w:t>
            </w:r>
          </w:p>
          <w:p w:rsidR="00794DA2" w:rsidRPr="00F3528E" w:rsidRDefault="00794DA2" w:rsidP="006B054E">
            <w:pPr>
              <w:pStyle w:val="ab"/>
              <w:rPr>
                <w:color w:val="auto"/>
                <w:szCs w:val="24"/>
              </w:rPr>
            </w:pPr>
            <w:proofErr w:type="spellStart"/>
            <w:r w:rsidRPr="00F3528E">
              <w:rPr>
                <w:color w:val="auto"/>
                <w:szCs w:val="24"/>
              </w:rPr>
              <w:t>ReBC</w:t>
            </w:r>
            <w:proofErr w:type="spellEnd"/>
          </w:p>
        </w:tc>
        <w:tc>
          <w:tcPr>
            <w:tcW w:w="524" w:type="pct"/>
            <w:vAlign w:val="center"/>
          </w:tcPr>
          <w:p w:rsidR="00794DA2" w:rsidRPr="00F3528E" w:rsidRDefault="00794DA2" w:rsidP="006B054E">
            <w:pPr>
              <w:pStyle w:val="ab"/>
              <w:rPr>
                <w:color w:val="auto"/>
                <w:szCs w:val="24"/>
              </w:rPr>
            </w:pPr>
            <w:r w:rsidRPr="00F3528E">
              <w:rPr>
                <w:rFonts w:hint="eastAsia"/>
                <w:color w:val="auto"/>
                <w:szCs w:val="24"/>
              </w:rPr>
              <w:t>赫氏数</w:t>
            </w:r>
          </w:p>
        </w:tc>
        <w:tc>
          <w:tcPr>
            <w:tcW w:w="2952" w:type="pct"/>
            <w:vAlign w:val="center"/>
          </w:tcPr>
          <w:p w:rsidR="00794DA2" w:rsidRDefault="00794DA2" w:rsidP="006B054E">
            <w:pPr>
              <w:pStyle w:val="ab"/>
              <w:jc w:val="right"/>
              <w:rPr>
                <w:color w:val="auto"/>
                <w:szCs w:val="24"/>
              </w:rPr>
            </w:pPr>
            <w:r w:rsidRPr="00B45ABE">
              <w:rPr>
                <w:color w:val="auto"/>
                <w:position w:val="-30"/>
                <w:szCs w:val="24"/>
              </w:rPr>
              <w:object w:dxaOrig="1440" w:dyaOrig="720">
                <v:shape id="_x0000_i1217" type="#_x0000_t75" style="width:1in;height:36.75pt" o:ole="">
                  <v:imagedata r:id="rId390" o:title=""/>
                </v:shape>
                <o:OLEObject Type="Embed" ProgID="Equation.3" ShapeID="_x0000_i1217" DrawAspect="Content" ObjectID="_1614684900" r:id="rId391"/>
              </w:object>
            </w:r>
            <w:r>
              <w:rPr>
                <w:rFonts w:hint="eastAsia"/>
                <w:color w:val="auto"/>
                <w:szCs w:val="24"/>
              </w:rPr>
              <w:t xml:space="preserve">          </w:t>
            </w:r>
            <w:r>
              <w:rPr>
                <w:rFonts w:hint="eastAsia"/>
                <w:color w:val="auto"/>
                <w:szCs w:val="24"/>
              </w:rPr>
              <w:t>（</w:t>
            </w:r>
            <w:r>
              <w:rPr>
                <w:rFonts w:hint="eastAsia"/>
                <w:color w:val="auto"/>
                <w:szCs w:val="24"/>
              </w:rPr>
              <w:t>D.1</w:t>
            </w:r>
            <w:r>
              <w:rPr>
                <w:rFonts w:hint="eastAsia"/>
                <w:color w:val="auto"/>
                <w:szCs w:val="24"/>
              </w:rPr>
              <w:t>）</w:t>
            </w:r>
          </w:p>
        </w:tc>
        <w:tc>
          <w:tcPr>
            <w:tcW w:w="1080" w:type="pct"/>
            <w:tcBorders>
              <w:bottom w:val="single" w:sz="4" w:space="0" w:color="auto"/>
            </w:tcBorders>
            <w:vAlign w:val="center"/>
          </w:tcPr>
          <w:p w:rsidR="00794DA2" w:rsidRDefault="00794DA2" w:rsidP="006B054E">
            <w:pPr>
              <w:pStyle w:val="ab"/>
              <w:jc w:val="both"/>
              <w:rPr>
                <w:color w:val="auto"/>
                <w:szCs w:val="24"/>
              </w:rPr>
            </w:pPr>
            <w:r w:rsidRPr="00F3528E">
              <w:rPr>
                <w:color w:val="auto"/>
                <w:position w:val="-10"/>
                <w:szCs w:val="24"/>
              </w:rPr>
              <w:object w:dxaOrig="480" w:dyaOrig="340">
                <v:shape id="_x0000_i1218" type="#_x0000_t75" style="width:23.25pt;height:18pt" o:ole="">
                  <v:imagedata r:id="rId392" o:title=""/>
                </v:shape>
                <o:OLEObject Type="Embed" ProgID="Equation.3" ShapeID="_x0000_i1218" DrawAspect="Content" ObjectID="_1614684901" r:id="rId393"/>
              </w:object>
            </w:r>
            <w:r w:rsidRPr="00F3528E">
              <w:rPr>
                <w:rFonts w:hint="eastAsia"/>
                <w:color w:val="auto"/>
                <w:szCs w:val="24"/>
              </w:rPr>
              <w:t>屈服应力</w:t>
            </w:r>
            <w:r w:rsidRPr="00F3528E">
              <w:rPr>
                <w:color w:val="auto"/>
                <w:szCs w:val="24"/>
              </w:rPr>
              <w:t>(Pa)</w:t>
            </w:r>
          </w:p>
          <w:p w:rsidR="00794DA2" w:rsidRDefault="00794DA2" w:rsidP="006B054E">
            <w:pPr>
              <w:pStyle w:val="ab"/>
              <w:jc w:val="both"/>
              <w:rPr>
                <w:color w:val="auto"/>
                <w:szCs w:val="24"/>
              </w:rPr>
            </w:pPr>
            <w:r w:rsidRPr="00F3528E">
              <w:rPr>
                <w:color w:val="auto"/>
                <w:position w:val="-10"/>
                <w:szCs w:val="24"/>
              </w:rPr>
              <w:object w:dxaOrig="380" w:dyaOrig="260">
                <v:shape id="_x0000_i1219" type="#_x0000_t75" style="width:18pt;height:11.25pt" o:ole="">
                  <v:imagedata r:id="rId394" o:title=""/>
                </v:shape>
                <o:OLEObject Type="Embed" ProgID="Equation.3" ShapeID="_x0000_i1219" DrawAspect="Content" ObjectID="_1614684902" r:id="rId395"/>
              </w:object>
            </w:r>
            <w:r w:rsidRPr="00F3528E">
              <w:rPr>
                <w:rFonts w:hint="eastAsia"/>
                <w:color w:val="auto"/>
                <w:szCs w:val="24"/>
              </w:rPr>
              <w:t>刚度系数</w:t>
            </w:r>
            <w:r w:rsidRPr="00F3528E">
              <w:rPr>
                <w:color w:val="auto"/>
                <w:szCs w:val="24"/>
              </w:rPr>
              <w:t>(Pa</w:t>
            </w:r>
            <w:r w:rsidR="00B379E8">
              <w:rPr>
                <w:rFonts w:hint="eastAsia"/>
                <w:color w:val="auto"/>
                <w:szCs w:val="24"/>
              </w:rPr>
              <w:t>·</w:t>
            </w:r>
            <w:r w:rsidRPr="00F3528E">
              <w:rPr>
                <w:color w:val="auto"/>
                <w:szCs w:val="24"/>
              </w:rPr>
              <w:t>s)</w:t>
            </w:r>
          </w:p>
          <w:p w:rsidR="00794DA2" w:rsidRDefault="00794DA2" w:rsidP="006B054E">
            <w:pPr>
              <w:pStyle w:val="ab"/>
              <w:jc w:val="both"/>
              <w:rPr>
                <w:color w:val="auto"/>
                <w:szCs w:val="24"/>
              </w:rPr>
            </w:pPr>
            <w:r w:rsidRPr="00F3528E">
              <w:rPr>
                <w:color w:val="auto"/>
                <w:position w:val="-12"/>
                <w:szCs w:val="24"/>
              </w:rPr>
              <w:object w:dxaOrig="520" w:dyaOrig="360">
                <v:shape id="_x0000_i1220" type="#_x0000_t75" style="width:19.5pt;height:14.25pt" o:ole="">
                  <v:imagedata r:id="rId396" o:title=""/>
                </v:shape>
                <o:OLEObject Type="Embed" ProgID="Equation.3" ShapeID="_x0000_i1220" DrawAspect="Content" ObjectID="_1614684903" r:id="rId397"/>
              </w:object>
            </w:r>
            <w:r w:rsidRPr="00F3528E">
              <w:rPr>
                <w:rFonts w:hint="eastAsia"/>
                <w:color w:val="auto"/>
                <w:szCs w:val="24"/>
              </w:rPr>
              <w:t>浆体密度</w:t>
            </w:r>
            <w:r w:rsidRPr="00F3528E">
              <w:rPr>
                <w:color w:val="auto"/>
                <w:szCs w:val="24"/>
              </w:rPr>
              <w:t>(kg/m</w:t>
            </w:r>
            <w:r w:rsidRPr="004B28CD">
              <w:rPr>
                <w:color w:val="auto"/>
                <w:szCs w:val="24"/>
                <w:vertAlign w:val="superscript"/>
              </w:rPr>
              <w:t>3</w:t>
            </w:r>
            <w:r w:rsidRPr="00F3528E">
              <w:rPr>
                <w:color w:val="auto"/>
                <w:szCs w:val="24"/>
              </w:rPr>
              <w:t>)</w:t>
            </w:r>
          </w:p>
          <w:p w:rsidR="00794DA2" w:rsidRDefault="00794DA2" w:rsidP="006B054E">
            <w:pPr>
              <w:pStyle w:val="ab"/>
              <w:jc w:val="both"/>
              <w:rPr>
                <w:color w:val="auto"/>
                <w:szCs w:val="24"/>
              </w:rPr>
            </w:pPr>
            <w:r w:rsidRPr="00F3528E">
              <w:rPr>
                <w:color w:val="auto"/>
                <w:szCs w:val="24"/>
              </w:rPr>
              <w:object w:dxaOrig="440" w:dyaOrig="260">
                <v:shape id="_x0000_i1221" type="#_x0000_t75" style="width:18pt;height:11.25pt" o:ole="">
                  <v:imagedata r:id="rId398" o:title=""/>
                </v:shape>
                <o:OLEObject Type="Embed" ProgID="Equation.3" ShapeID="_x0000_i1221" DrawAspect="Content" ObjectID="_1614684904" r:id="rId399"/>
              </w:object>
            </w:r>
            <w:r w:rsidRPr="00F3528E">
              <w:rPr>
                <w:rFonts w:hint="eastAsia"/>
                <w:color w:val="auto"/>
                <w:szCs w:val="24"/>
              </w:rPr>
              <w:t>管内径</w:t>
            </w:r>
            <w:r w:rsidRPr="00F3528E">
              <w:rPr>
                <w:color w:val="auto"/>
                <w:szCs w:val="24"/>
              </w:rPr>
              <w:t>(m)</w:t>
            </w:r>
          </w:p>
        </w:tc>
      </w:tr>
    </w:tbl>
    <w:p w:rsidR="008635A5" w:rsidRDefault="008635A5"/>
    <w:p w:rsidR="008635A5" w:rsidRDefault="008635A5">
      <w:pPr>
        <w:widowControl/>
        <w:spacing w:line="240" w:lineRule="auto"/>
        <w:jc w:val="left"/>
      </w:pPr>
      <w:r>
        <w:br w:type="page"/>
      </w:r>
    </w:p>
    <w:p w:rsidR="008635A5" w:rsidRPr="008635A5" w:rsidRDefault="008635A5" w:rsidP="008635A5">
      <w:pPr>
        <w:jc w:val="center"/>
        <w:rPr>
          <w:rFonts w:eastAsia="黑体"/>
          <w:bCs/>
          <w:sz w:val="24"/>
          <w:szCs w:val="24"/>
        </w:rPr>
      </w:pPr>
      <w:r w:rsidRPr="008635A5">
        <w:rPr>
          <w:rFonts w:eastAsia="黑体" w:hint="eastAsia"/>
          <w:bCs/>
          <w:sz w:val="24"/>
          <w:szCs w:val="24"/>
        </w:rPr>
        <w:lastRenderedPageBreak/>
        <w:t>续表</w:t>
      </w:r>
      <w:r w:rsidRPr="008635A5">
        <w:rPr>
          <w:rFonts w:eastAsia="黑体" w:hint="eastAsia"/>
          <w:bCs/>
          <w:sz w:val="24"/>
          <w:szCs w:val="24"/>
        </w:rPr>
        <w:t xml:space="preserve"> D</w:t>
      </w:r>
    </w:p>
    <w:tbl>
      <w:tblPr>
        <w:tblW w:w="53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15"/>
        <w:gridCol w:w="962"/>
        <w:gridCol w:w="5419"/>
        <w:gridCol w:w="1982"/>
      </w:tblGrid>
      <w:tr w:rsidR="008635A5" w:rsidRPr="00F3528E" w:rsidTr="008635A5">
        <w:trPr>
          <w:trHeight w:val="20"/>
          <w:tblHeader/>
        </w:trPr>
        <w:tc>
          <w:tcPr>
            <w:tcW w:w="444" w:type="pct"/>
            <w:vAlign w:val="center"/>
          </w:tcPr>
          <w:p w:rsidR="008635A5" w:rsidRPr="00F3528E" w:rsidRDefault="008635A5" w:rsidP="008635A5">
            <w:pPr>
              <w:pStyle w:val="ab"/>
              <w:rPr>
                <w:color w:val="auto"/>
                <w:szCs w:val="24"/>
              </w:rPr>
            </w:pPr>
            <w:r w:rsidRPr="00F3528E">
              <w:rPr>
                <w:rFonts w:hint="eastAsia"/>
                <w:color w:val="auto"/>
                <w:szCs w:val="24"/>
              </w:rPr>
              <w:t>流态</w:t>
            </w:r>
          </w:p>
        </w:tc>
        <w:tc>
          <w:tcPr>
            <w:tcW w:w="524" w:type="pct"/>
            <w:vAlign w:val="center"/>
          </w:tcPr>
          <w:p w:rsidR="008635A5" w:rsidRPr="00F3528E" w:rsidRDefault="008635A5" w:rsidP="008635A5">
            <w:pPr>
              <w:pStyle w:val="ab"/>
              <w:rPr>
                <w:color w:val="auto"/>
                <w:szCs w:val="24"/>
              </w:rPr>
            </w:pPr>
            <w:r w:rsidRPr="00F3528E">
              <w:rPr>
                <w:rFonts w:hint="eastAsia"/>
                <w:color w:val="auto"/>
                <w:szCs w:val="24"/>
              </w:rPr>
              <w:t>参数</w:t>
            </w:r>
          </w:p>
          <w:p w:rsidR="008635A5" w:rsidRPr="00F3528E" w:rsidRDefault="008635A5" w:rsidP="008635A5">
            <w:pPr>
              <w:pStyle w:val="ab"/>
              <w:rPr>
                <w:color w:val="auto"/>
                <w:szCs w:val="24"/>
              </w:rPr>
            </w:pPr>
            <w:r w:rsidRPr="00F3528E">
              <w:rPr>
                <w:rFonts w:hint="eastAsia"/>
                <w:color w:val="auto"/>
                <w:szCs w:val="24"/>
              </w:rPr>
              <w:t>名称</w:t>
            </w:r>
          </w:p>
        </w:tc>
        <w:tc>
          <w:tcPr>
            <w:tcW w:w="2952" w:type="pct"/>
            <w:vAlign w:val="center"/>
          </w:tcPr>
          <w:p w:rsidR="008635A5" w:rsidRPr="00F3528E" w:rsidRDefault="008635A5" w:rsidP="008635A5">
            <w:pPr>
              <w:pStyle w:val="ab"/>
              <w:rPr>
                <w:color w:val="auto"/>
                <w:szCs w:val="24"/>
              </w:rPr>
            </w:pPr>
            <w:r w:rsidRPr="00F3528E">
              <w:rPr>
                <w:rFonts w:hint="eastAsia"/>
                <w:color w:val="auto"/>
                <w:szCs w:val="24"/>
              </w:rPr>
              <w:t>计算公式</w:t>
            </w:r>
          </w:p>
        </w:tc>
        <w:tc>
          <w:tcPr>
            <w:tcW w:w="1080" w:type="pct"/>
            <w:tcBorders>
              <w:bottom w:val="single" w:sz="4" w:space="0" w:color="auto"/>
            </w:tcBorders>
            <w:vAlign w:val="center"/>
          </w:tcPr>
          <w:p w:rsidR="008635A5" w:rsidRPr="00F3528E" w:rsidRDefault="008635A5" w:rsidP="008635A5">
            <w:pPr>
              <w:pStyle w:val="ab"/>
              <w:rPr>
                <w:color w:val="auto"/>
                <w:szCs w:val="24"/>
              </w:rPr>
            </w:pPr>
            <w:r w:rsidRPr="00F3528E">
              <w:rPr>
                <w:rFonts w:hint="eastAsia"/>
                <w:color w:val="auto"/>
                <w:szCs w:val="24"/>
              </w:rPr>
              <w:t>说明</w:t>
            </w:r>
          </w:p>
        </w:tc>
      </w:tr>
      <w:tr w:rsidR="008635A5" w:rsidRPr="00F3528E" w:rsidTr="008635A5">
        <w:trPr>
          <w:trHeight w:val="20"/>
          <w:tblHeader/>
        </w:trPr>
        <w:tc>
          <w:tcPr>
            <w:tcW w:w="444" w:type="pct"/>
            <w:vMerge w:val="restart"/>
            <w:vAlign w:val="center"/>
          </w:tcPr>
          <w:p w:rsidR="008635A5" w:rsidRPr="00F3528E" w:rsidRDefault="008635A5" w:rsidP="006B054E">
            <w:pPr>
              <w:pStyle w:val="ab"/>
              <w:rPr>
                <w:color w:val="auto"/>
                <w:szCs w:val="24"/>
              </w:rPr>
            </w:pPr>
          </w:p>
        </w:tc>
        <w:tc>
          <w:tcPr>
            <w:tcW w:w="524" w:type="pct"/>
            <w:vAlign w:val="center"/>
          </w:tcPr>
          <w:p w:rsidR="008635A5" w:rsidRPr="00F3528E" w:rsidRDefault="008635A5" w:rsidP="006B054E">
            <w:pPr>
              <w:pStyle w:val="ab"/>
              <w:rPr>
                <w:color w:val="auto"/>
                <w:szCs w:val="24"/>
              </w:rPr>
            </w:pPr>
            <w:r w:rsidRPr="00F3528E">
              <w:rPr>
                <w:rFonts w:hint="eastAsia"/>
                <w:color w:val="auto"/>
                <w:szCs w:val="24"/>
              </w:rPr>
              <w:t>过渡时管壁切应力系数</w:t>
            </w:r>
          </w:p>
        </w:tc>
        <w:tc>
          <w:tcPr>
            <w:tcW w:w="2952" w:type="pct"/>
            <w:vAlign w:val="center"/>
          </w:tcPr>
          <w:p w:rsidR="008635A5" w:rsidRDefault="008635A5" w:rsidP="006B054E">
            <w:pPr>
              <w:pStyle w:val="ab"/>
              <w:jc w:val="right"/>
              <w:rPr>
                <w:color w:val="auto"/>
                <w:szCs w:val="24"/>
              </w:rPr>
            </w:pPr>
            <w:r w:rsidRPr="00F3528E">
              <w:rPr>
                <w:color w:val="auto"/>
                <w:szCs w:val="24"/>
              </w:rPr>
              <w:t xml:space="preserve">  </w:t>
            </w:r>
            <w:r w:rsidRPr="00B45ABE">
              <w:rPr>
                <w:color w:val="auto"/>
                <w:position w:val="-30"/>
                <w:szCs w:val="24"/>
              </w:rPr>
              <w:object w:dxaOrig="1100" w:dyaOrig="700">
                <v:shape id="_x0000_i1222" type="#_x0000_t75" style="width:54.75pt;height:35.25pt" o:ole="">
                  <v:imagedata r:id="rId400" o:title=""/>
                </v:shape>
                <o:OLEObject Type="Embed" ProgID="Equation.3" ShapeID="_x0000_i1222" DrawAspect="Content" ObjectID="_1614684905" r:id="rId401"/>
              </w:object>
            </w:r>
            <w:r>
              <w:rPr>
                <w:rFonts w:hint="eastAsia"/>
                <w:color w:val="auto"/>
                <w:szCs w:val="24"/>
              </w:rPr>
              <w:t xml:space="preserve">             </w:t>
            </w:r>
            <w:r>
              <w:rPr>
                <w:rFonts w:hint="eastAsia"/>
                <w:color w:val="auto"/>
                <w:szCs w:val="24"/>
              </w:rPr>
              <w:t>（</w:t>
            </w:r>
            <w:r>
              <w:rPr>
                <w:rFonts w:hint="eastAsia"/>
                <w:color w:val="auto"/>
                <w:szCs w:val="24"/>
              </w:rPr>
              <w:t>D.2</w:t>
            </w:r>
            <w:r>
              <w:rPr>
                <w:rFonts w:hint="eastAsia"/>
                <w:color w:val="auto"/>
                <w:szCs w:val="24"/>
              </w:rPr>
              <w:t>）</w:t>
            </w:r>
          </w:p>
          <w:p w:rsidR="008635A5" w:rsidRDefault="008635A5" w:rsidP="006B054E">
            <w:pPr>
              <w:pStyle w:val="ab"/>
              <w:jc w:val="right"/>
              <w:rPr>
                <w:color w:val="auto"/>
                <w:szCs w:val="24"/>
              </w:rPr>
            </w:pPr>
            <w:r w:rsidRPr="00B45ABE">
              <w:rPr>
                <w:color w:val="auto"/>
                <w:position w:val="-30"/>
                <w:szCs w:val="24"/>
              </w:rPr>
              <w:object w:dxaOrig="1860" w:dyaOrig="700">
                <v:shape id="_x0000_i1223" type="#_x0000_t75" style="width:91.5pt;height:35.25pt" o:ole="">
                  <v:imagedata r:id="rId402" o:title=""/>
                </v:shape>
                <o:OLEObject Type="Embed" ProgID="Equation.3" ShapeID="_x0000_i1223" DrawAspect="Content" ObjectID="_1614684906" r:id="rId403"/>
              </w:object>
            </w:r>
            <w:r>
              <w:rPr>
                <w:rFonts w:hint="eastAsia"/>
                <w:color w:val="auto"/>
                <w:szCs w:val="24"/>
              </w:rPr>
              <w:t xml:space="preserve">         </w:t>
            </w:r>
            <w:r>
              <w:rPr>
                <w:rFonts w:hint="eastAsia"/>
                <w:color w:val="auto"/>
                <w:szCs w:val="24"/>
              </w:rPr>
              <w:t>（</w:t>
            </w:r>
            <w:r>
              <w:rPr>
                <w:rFonts w:hint="eastAsia"/>
                <w:color w:val="auto"/>
                <w:szCs w:val="24"/>
              </w:rPr>
              <w:t>D.3</w:t>
            </w:r>
            <w:r>
              <w:rPr>
                <w:rFonts w:hint="eastAsia"/>
                <w:color w:val="auto"/>
                <w:szCs w:val="24"/>
              </w:rPr>
              <w:t>）</w:t>
            </w:r>
          </w:p>
        </w:tc>
        <w:tc>
          <w:tcPr>
            <w:tcW w:w="1080" w:type="pct"/>
            <w:tcBorders>
              <w:bottom w:val="single" w:sz="4" w:space="0" w:color="auto"/>
            </w:tcBorders>
            <w:vAlign w:val="center"/>
          </w:tcPr>
          <w:p w:rsidR="008635A5" w:rsidRDefault="008635A5" w:rsidP="006B054E">
            <w:pPr>
              <w:pStyle w:val="ab"/>
              <w:jc w:val="both"/>
              <w:rPr>
                <w:color w:val="auto"/>
                <w:szCs w:val="24"/>
              </w:rPr>
            </w:pPr>
            <w:r w:rsidRPr="00F3528E">
              <w:rPr>
                <w:color w:val="auto"/>
                <w:position w:val="-12"/>
                <w:szCs w:val="24"/>
              </w:rPr>
              <w:object w:dxaOrig="600" w:dyaOrig="360">
                <v:shape id="_x0000_i1224" type="#_x0000_t75" style="width:30.75pt;height:18.75pt" o:ole="">
                  <v:imagedata r:id="rId404" o:title=""/>
                </v:shape>
                <o:OLEObject Type="Embed" ProgID="Equation.3" ShapeID="_x0000_i1224" DrawAspect="Content" ObjectID="_1614684907" r:id="rId405"/>
              </w:object>
            </w:r>
            <w:r w:rsidRPr="00F3528E">
              <w:rPr>
                <w:rFonts w:hint="eastAsia"/>
                <w:color w:val="auto"/>
                <w:szCs w:val="24"/>
              </w:rPr>
              <w:t>过渡管壁切应力</w:t>
            </w:r>
            <w:r w:rsidRPr="00F3528E">
              <w:rPr>
                <w:color w:val="auto"/>
                <w:szCs w:val="24"/>
              </w:rPr>
              <w:t>(Pa)</w:t>
            </w:r>
          </w:p>
          <w:p w:rsidR="008635A5" w:rsidRDefault="008635A5" w:rsidP="006B054E">
            <w:pPr>
              <w:pStyle w:val="ab"/>
              <w:jc w:val="both"/>
              <w:rPr>
                <w:color w:val="auto"/>
                <w:szCs w:val="24"/>
              </w:rPr>
            </w:pPr>
            <w:r w:rsidRPr="00F3528E">
              <w:rPr>
                <w:color w:val="auto"/>
                <w:position w:val="-6"/>
                <w:szCs w:val="24"/>
              </w:rPr>
              <w:object w:dxaOrig="540" w:dyaOrig="279">
                <v:shape id="_x0000_i1225" type="#_x0000_t75" style="width:27pt;height:11.25pt" o:ole="">
                  <v:imagedata r:id="rId406" o:title=""/>
                </v:shape>
                <o:OLEObject Type="Embed" ProgID="Equation.3" ShapeID="_x0000_i1225" DrawAspect="Content" ObjectID="_1614684908" r:id="rId407"/>
              </w:object>
            </w:r>
            <w:r w:rsidRPr="00F3528E">
              <w:rPr>
                <w:rFonts w:hint="eastAsia"/>
                <w:color w:val="auto"/>
                <w:szCs w:val="24"/>
              </w:rPr>
              <w:t>无因次数</w:t>
            </w:r>
          </w:p>
          <w:p w:rsidR="008635A5" w:rsidRDefault="008635A5" w:rsidP="006B054E">
            <w:pPr>
              <w:pStyle w:val="ab"/>
              <w:jc w:val="both"/>
              <w:rPr>
                <w:color w:val="auto"/>
                <w:szCs w:val="24"/>
              </w:rPr>
            </w:pPr>
            <w:r w:rsidRPr="00F3528E">
              <w:rPr>
                <w:color w:val="auto"/>
                <w:position w:val="-12"/>
                <w:szCs w:val="24"/>
              </w:rPr>
              <w:object w:dxaOrig="600" w:dyaOrig="360">
                <v:shape id="_x0000_i1226" type="#_x0000_t75" style="width:30.75pt;height:18.75pt" o:ole="">
                  <v:imagedata r:id="rId408" o:title=""/>
                </v:shape>
                <o:OLEObject Type="Embed" ProgID="Equation.3" ShapeID="_x0000_i1226" DrawAspect="Content" ObjectID="_1614684909" r:id="rId409"/>
              </w:object>
            </w:r>
            <w:r w:rsidRPr="00F3528E">
              <w:rPr>
                <w:rFonts w:hint="eastAsia"/>
                <w:color w:val="auto"/>
                <w:szCs w:val="24"/>
              </w:rPr>
              <w:t>过渡应力系数</w:t>
            </w:r>
          </w:p>
        </w:tc>
      </w:tr>
      <w:tr w:rsidR="008635A5" w:rsidRPr="00F3528E" w:rsidTr="008635A5">
        <w:trPr>
          <w:trHeight w:val="20"/>
          <w:tblHeader/>
        </w:trPr>
        <w:tc>
          <w:tcPr>
            <w:tcW w:w="444" w:type="pct"/>
            <w:vMerge/>
            <w:vAlign w:val="center"/>
          </w:tcPr>
          <w:p w:rsidR="008635A5" w:rsidRPr="00F3528E" w:rsidRDefault="008635A5" w:rsidP="006B054E">
            <w:pPr>
              <w:pStyle w:val="ab"/>
              <w:rPr>
                <w:color w:val="auto"/>
                <w:szCs w:val="24"/>
              </w:rPr>
            </w:pPr>
          </w:p>
        </w:tc>
        <w:tc>
          <w:tcPr>
            <w:tcW w:w="524" w:type="pct"/>
            <w:vAlign w:val="center"/>
          </w:tcPr>
          <w:p w:rsidR="008635A5" w:rsidRPr="00F3528E" w:rsidRDefault="008635A5" w:rsidP="006B054E">
            <w:pPr>
              <w:pStyle w:val="ab"/>
              <w:rPr>
                <w:color w:val="auto"/>
                <w:szCs w:val="24"/>
              </w:rPr>
            </w:pPr>
            <w:r w:rsidRPr="00F3528E">
              <w:rPr>
                <w:rFonts w:hint="eastAsia"/>
                <w:color w:val="auto"/>
                <w:szCs w:val="24"/>
              </w:rPr>
              <w:t>过渡临界雷诺数</w:t>
            </w:r>
          </w:p>
        </w:tc>
        <w:tc>
          <w:tcPr>
            <w:tcW w:w="2952" w:type="pct"/>
            <w:vAlign w:val="center"/>
          </w:tcPr>
          <w:p w:rsidR="008635A5" w:rsidRPr="00F3528E" w:rsidRDefault="008635A5" w:rsidP="006B054E">
            <w:pPr>
              <w:pStyle w:val="ab"/>
              <w:jc w:val="right"/>
              <w:rPr>
                <w:color w:val="auto"/>
                <w:szCs w:val="24"/>
              </w:rPr>
            </w:pPr>
            <w:r w:rsidRPr="00B45ABE">
              <w:rPr>
                <w:color w:val="auto"/>
                <w:position w:val="-30"/>
                <w:szCs w:val="24"/>
              </w:rPr>
              <w:object w:dxaOrig="2880" w:dyaOrig="960">
                <v:shape id="_x0000_i1227" type="#_x0000_t75" style="width:118.5pt;height:39pt" o:ole="">
                  <v:imagedata r:id="rId410" o:title=""/>
                </v:shape>
                <o:OLEObject Type="Embed" ProgID="Equation.3" ShapeID="_x0000_i1227" DrawAspect="Content" ObjectID="_1614684910" r:id="rId411"/>
              </w:object>
            </w:r>
            <w:r>
              <w:rPr>
                <w:rFonts w:hint="eastAsia"/>
                <w:color w:val="auto"/>
                <w:szCs w:val="24"/>
              </w:rPr>
              <w:t xml:space="preserve">     </w:t>
            </w:r>
            <w:r>
              <w:rPr>
                <w:rFonts w:hint="eastAsia"/>
                <w:color w:val="auto"/>
                <w:szCs w:val="24"/>
              </w:rPr>
              <w:t>（</w:t>
            </w:r>
            <w:r>
              <w:rPr>
                <w:rFonts w:hint="eastAsia"/>
                <w:color w:val="auto"/>
                <w:szCs w:val="24"/>
              </w:rPr>
              <w:t>D.4</w:t>
            </w:r>
            <w:r>
              <w:rPr>
                <w:rFonts w:hint="eastAsia"/>
                <w:color w:val="auto"/>
                <w:szCs w:val="24"/>
              </w:rPr>
              <w:t>）</w:t>
            </w:r>
          </w:p>
        </w:tc>
        <w:tc>
          <w:tcPr>
            <w:tcW w:w="1080" w:type="pct"/>
            <w:tcBorders>
              <w:bottom w:val="single" w:sz="4" w:space="0" w:color="auto"/>
            </w:tcBorders>
            <w:vAlign w:val="center"/>
          </w:tcPr>
          <w:p w:rsidR="008635A5" w:rsidRDefault="008635A5" w:rsidP="006B054E">
            <w:pPr>
              <w:pStyle w:val="ab"/>
              <w:jc w:val="both"/>
              <w:rPr>
                <w:color w:val="auto"/>
                <w:szCs w:val="24"/>
              </w:rPr>
            </w:pPr>
            <w:r w:rsidRPr="00F3528E">
              <w:rPr>
                <w:color w:val="auto"/>
                <w:position w:val="-12"/>
                <w:szCs w:val="24"/>
              </w:rPr>
              <w:object w:dxaOrig="720" w:dyaOrig="360">
                <v:shape id="_x0000_i1228" type="#_x0000_t75" style="width:25.5pt;height:12pt" o:ole="">
                  <v:imagedata r:id="rId412" o:title=""/>
                </v:shape>
                <o:OLEObject Type="Embed" ProgID="Equation.3" ShapeID="_x0000_i1228" DrawAspect="Content" ObjectID="_1614684911" r:id="rId413"/>
              </w:object>
            </w:r>
            <w:r w:rsidRPr="00F3528E">
              <w:rPr>
                <w:rFonts w:hint="eastAsia"/>
                <w:color w:val="auto"/>
                <w:szCs w:val="24"/>
              </w:rPr>
              <w:t>无因次数</w:t>
            </w:r>
          </w:p>
        </w:tc>
      </w:tr>
      <w:tr w:rsidR="008635A5" w:rsidRPr="00F3528E" w:rsidTr="008635A5">
        <w:trPr>
          <w:trHeight w:val="20"/>
          <w:tblHeader/>
        </w:trPr>
        <w:tc>
          <w:tcPr>
            <w:tcW w:w="444" w:type="pct"/>
            <w:vMerge/>
            <w:vAlign w:val="center"/>
          </w:tcPr>
          <w:p w:rsidR="008635A5" w:rsidRPr="00F3528E" w:rsidRDefault="008635A5" w:rsidP="006B054E">
            <w:pPr>
              <w:pStyle w:val="ab"/>
              <w:rPr>
                <w:color w:val="auto"/>
                <w:szCs w:val="24"/>
              </w:rPr>
            </w:pPr>
          </w:p>
        </w:tc>
        <w:tc>
          <w:tcPr>
            <w:tcW w:w="524" w:type="pct"/>
            <w:vAlign w:val="center"/>
          </w:tcPr>
          <w:p w:rsidR="008635A5" w:rsidRPr="00F3528E" w:rsidRDefault="008635A5" w:rsidP="006B054E">
            <w:pPr>
              <w:pStyle w:val="ab"/>
              <w:rPr>
                <w:color w:val="auto"/>
                <w:szCs w:val="24"/>
              </w:rPr>
            </w:pPr>
            <w:r w:rsidRPr="00F3528E">
              <w:rPr>
                <w:rFonts w:hint="eastAsia"/>
                <w:color w:val="auto"/>
                <w:szCs w:val="24"/>
              </w:rPr>
              <w:t>过渡流速</w:t>
            </w:r>
          </w:p>
        </w:tc>
        <w:tc>
          <w:tcPr>
            <w:tcW w:w="2952" w:type="pct"/>
            <w:vAlign w:val="center"/>
          </w:tcPr>
          <w:p w:rsidR="008635A5" w:rsidRPr="00F3528E" w:rsidRDefault="008635A5" w:rsidP="006B054E">
            <w:pPr>
              <w:pStyle w:val="ab"/>
              <w:jc w:val="right"/>
              <w:rPr>
                <w:color w:val="auto"/>
                <w:szCs w:val="24"/>
              </w:rPr>
            </w:pPr>
            <w:r w:rsidRPr="00B45ABE">
              <w:rPr>
                <w:color w:val="auto"/>
                <w:position w:val="-30"/>
                <w:szCs w:val="24"/>
              </w:rPr>
              <w:object w:dxaOrig="1380" w:dyaOrig="700">
                <v:shape id="_x0000_i1229" type="#_x0000_t75" style="width:70.5pt;height:35.25pt" o:ole="">
                  <v:imagedata r:id="rId414" o:title=""/>
                </v:shape>
                <o:OLEObject Type="Embed" ProgID="Equation.3" ShapeID="_x0000_i1229" DrawAspect="Content" ObjectID="_1614684912" r:id="rId415"/>
              </w:object>
            </w:r>
            <w:r>
              <w:rPr>
                <w:rFonts w:hint="eastAsia"/>
                <w:color w:val="auto"/>
                <w:szCs w:val="24"/>
              </w:rPr>
              <w:t xml:space="preserve">           </w:t>
            </w:r>
            <w:r>
              <w:rPr>
                <w:rFonts w:hint="eastAsia"/>
                <w:color w:val="auto"/>
                <w:szCs w:val="24"/>
              </w:rPr>
              <w:t>（</w:t>
            </w:r>
            <w:r>
              <w:rPr>
                <w:rFonts w:hint="eastAsia"/>
                <w:color w:val="auto"/>
                <w:szCs w:val="24"/>
              </w:rPr>
              <w:t>D.5</w:t>
            </w:r>
            <w:r>
              <w:rPr>
                <w:rFonts w:hint="eastAsia"/>
                <w:color w:val="auto"/>
                <w:szCs w:val="24"/>
              </w:rPr>
              <w:t>）</w:t>
            </w:r>
          </w:p>
        </w:tc>
        <w:tc>
          <w:tcPr>
            <w:tcW w:w="1080" w:type="pct"/>
            <w:tcBorders>
              <w:bottom w:val="single" w:sz="4" w:space="0" w:color="auto"/>
            </w:tcBorders>
            <w:vAlign w:val="center"/>
          </w:tcPr>
          <w:p w:rsidR="008635A5" w:rsidRDefault="008635A5" w:rsidP="006B054E">
            <w:pPr>
              <w:pStyle w:val="ab"/>
              <w:jc w:val="both"/>
              <w:rPr>
                <w:color w:val="auto"/>
                <w:szCs w:val="24"/>
              </w:rPr>
            </w:pPr>
            <w:r w:rsidRPr="00F3528E">
              <w:rPr>
                <w:color w:val="auto"/>
                <w:position w:val="-12"/>
                <w:szCs w:val="24"/>
              </w:rPr>
              <w:object w:dxaOrig="580" w:dyaOrig="360">
                <v:shape id="_x0000_i1230" type="#_x0000_t75" style="width:27.75pt;height:18.75pt" o:ole="">
                  <v:imagedata r:id="rId416" o:title=""/>
                </v:shape>
                <o:OLEObject Type="Embed" ProgID="Equation.3" ShapeID="_x0000_i1230" DrawAspect="Content" ObjectID="_1614684913" r:id="rId417"/>
              </w:object>
            </w:r>
            <w:r w:rsidRPr="00F3528E">
              <w:rPr>
                <w:rFonts w:hint="eastAsia"/>
                <w:color w:val="auto"/>
                <w:szCs w:val="24"/>
              </w:rPr>
              <w:t>过渡流速</w:t>
            </w:r>
            <w:r w:rsidRPr="00F3528E">
              <w:rPr>
                <w:color w:val="auto"/>
                <w:szCs w:val="24"/>
              </w:rPr>
              <w:t>(m/s)</w:t>
            </w:r>
            <w:r w:rsidRPr="00F3528E">
              <w:rPr>
                <w:rFonts w:hint="eastAsia"/>
                <w:color w:val="auto"/>
                <w:szCs w:val="24"/>
              </w:rPr>
              <w:t>。</w:t>
            </w:r>
          </w:p>
        </w:tc>
      </w:tr>
      <w:tr w:rsidR="008635A5" w:rsidRPr="00F3528E" w:rsidTr="008635A5">
        <w:trPr>
          <w:trHeight w:val="20"/>
          <w:tblHeader/>
        </w:trPr>
        <w:tc>
          <w:tcPr>
            <w:tcW w:w="444" w:type="pct"/>
            <w:vAlign w:val="center"/>
          </w:tcPr>
          <w:p w:rsidR="008635A5" w:rsidRPr="00F3528E" w:rsidRDefault="008635A5" w:rsidP="006B054E">
            <w:pPr>
              <w:pStyle w:val="ab"/>
              <w:rPr>
                <w:color w:val="auto"/>
                <w:szCs w:val="24"/>
              </w:rPr>
            </w:pPr>
            <w:r w:rsidRPr="00F3528E">
              <w:rPr>
                <w:rFonts w:hint="eastAsia"/>
                <w:color w:val="auto"/>
                <w:szCs w:val="24"/>
              </w:rPr>
              <w:t>层流区</w:t>
            </w:r>
          </w:p>
          <w:p w:rsidR="008635A5" w:rsidRPr="00F3528E" w:rsidRDefault="008635A5" w:rsidP="006B054E">
            <w:pPr>
              <w:pStyle w:val="ab"/>
              <w:rPr>
                <w:color w:val="auto"/>
                <w:szCs w:val="24"/>
              </w:rPr>
            </w:pPr>
            <w:r w:rsidRPr="00F3528E">
              <w:rPr>
                <w:color w:val="auto"/>
                <w:szCs w:val="24"/>
              </w:rPr>
              <w:t>Re</w:t>
            </w:r>
            <w:r w:rsidRPr="00F3528E">
              <w:rPr>
                <w:rFonts w:hint="eastAsia"/>
                <w:color w:val="auto"/>
                <w:szCs w:val="24"/>
              </w:rPr>
              <w:t>≤</w:t>
            </w:r>
            <w:proofErr w:type="spellStart"/>
            <w:r w:rsidRPr="00F3528E">
              <w:rPr>
                <w:color w:val="auto"/>
                <w:szCs w:val="24"/>
              </w:rPr>
              <w:t>Re</w:t>
            </w:r>
            <w:r w:rsidRPr="00BE309B">
              <w:rPr>
                <w:color w:val="auto"/>
                <w:szCs w:val="24"/>
                <w:vertAlign w:val="subscript"/>
              </w:rPr>
              <w:t>BC</w:t>
            </w:r>
            <w:proofErr w:type="spellEnd"/>
          </w:p>
        </w:tc>
        <w:tc>
          <w:tcPr>
            <w:tcW w:w="524" w:type="pct"/>
            <w:vAlign w:val="center"/>
          </w:tcPr>
          <w:p w:rsidR="008635A5" w:rsidRPr="00F3528E" w:rsidRDefault="008635A5" w:rsidP="006B054E">
            <w:pPr>
              <w:pStyle w:val="ab"/>
              <w:rPr>
                <w:color w:val="auto"/>
                <w:szCs w:val="24"/>
              </w:rPr>
            </w:pPr>
            <w:r w:rsidRPr="00F3528E">
              <w:rPr>
                <w:rFonts w:hint="eastAsia"/>
                <w:color w:val="auto"/>
                <w:szCs w:val="24"/>
              </w:rPr>
              <w:t>范宁</w:t>
            </w:r>
          </w:p>
          <w:p w:rsidR="008635A5" w:rsidRPr="00F3528E" w:rsidRDefault="008635A5" w:rsidP="006B054E">
            <w:pPr>
              <w:pStyle w:val="ab"/>
              <w:rPr>
                <w:color w:val="auto"/>
                <w:szCs w:val="24"/>
              </w:rPr>
            </w:pPr>
            <w:r w:rsidRPr="00F3528E">
              <w:rPr>
                <w:rFonts w:hint="eastAsia"/>
                <w:color w:val="auto"/>
                <w:szCs w:val="24"/>
              </w:rPr>
              <w:t>摩阻</w:t>
            </w:r>
          </w:p>
          <w:p w:rsidR="008635A5" w:rsidRPr="00F3528E" w:rsidRDefault="008635A5" w:rsidP="006B054E">
            <w:pPr>
              <w:pStyle w:val="ab"/>
              <w:rPr>
                <w:color w:val="auto"/>
                <w:szCs w:val="24"/>
              </w:rPr>
            </w:pPr>
            <w:r w:rsidRPr="00F3528E">
              <w:rPr>
                <w:rFonts w:hint="eastAsia"/>
                <w:color w:val="auto"/>
                <w:szCs w:val="24"/>
              </w:rPr>
              <w:t>系数</w:t>
            </w:r>
          </w:p>
        </w:tc>
        <w:tc>
          <w:tcPr>
            <w:tcW w:w="2952" w:type="pct"/>
            <w:vAlign w:val="center"/>
          </w:tcPr>
          <w:p w:rsidR="008635A5" w:rsidRDefault="008635A5" w:rsidP="006B054E">
            <w:pPr>
              <w:pStyle w:val="ab"/>
              <w:jc w:val="right"/>
              <w:rPr>
                <w:color w:val="auto"/>
                <w:szCs w:val="24"/>
              </w:rPr>
            </w:pPr>
            <w:r w:rsidRPr="00B45ABE">
              <w:rPr>
                <w:color w:val="auto"/>
                <w:position w:val="-30"/>
                <w:szCs w:val="24"/>
              </w:rPr>
              <w:object w:dxaOrig="2840" w:dyaOrig="720">
                <v:shape id="_x0000_i1231" type="#_x0000_t75" style="width:143.25pt;height:36.75pt" o:ole="">
                  <v:imagedata r:id="rId418" o:title=""/>
                </v:shape>
                <o:OLEObject Type="Embed" ProgID="Equation.3" ShapeID="_x0000_i1231" DrawAspect="Content" ObjectID="_1614684914" r:id="rId419"/>
              </w:object>
            </w:r>
            <w:r>
              <w:rPr>
                <w:rFonts w:hint="eastAsia"/>
                <w:color w:val="auto"/>
                <w:szCs w:val="24"/>
              </w:rPr>
              <w:t xml:space="preserve">   </w:t>
            </w:r>
            <w:r>
              <w:rPr>
                <w:rFonts w:hint="eastAsia"/>
                <w:color w:val="auto"/>
                <w:szCs w:val="24"/>
              </w:rPr>
              <w:t>（</w:t>
            </w:r>
            <w:r>
              <w:rPr>
                <w:rFonts w:hint="eastAsia"/>
                <w:color w:val="auto"/>
                <w:szCs w:val="24"/>
              </w:rPr>
              <w:t>D.6</w:t>
            </w:r>
            <w:r>
              <w:rPr>
                <w:rFonts w:hint="eastAsia"/>
                <w:color w:val="auto"/>
                <w:szCs w:val="24"/>
              </w:rPr>
              <w:t>）</w:t>
            </w:r>
          </w:p>
        </w:tc>
        <w:tc>
          <w:tcPr>
            <w:tcW w:w="1080" w:type="pct"/>
            <w:vAlign w:val="center"/>
          </w:tcPr>
          <w:p w:rsidR="008635A5" w:rsidRDefault="008635A5" w:rsidP="006B054E">
            <w:pPr>
              <w:pStyle w:val="ab"/>
              <w:jc w:val="both"/>
              <w:rPr>
                <w:color w:val="auto"/>
                <w:szCs w:val="24"/>
              </w:rPr>
            </w:pPr>
            <w:r w:rsidRPr="00F3528E">
              <w:rPr>
                <w:color w:val="auto"/>
                <w:position w:val="-10"/>
                <w:szCs w:val="24"/>
              </w:rPr>
              <w:object w:dxaOrig="420" w:dyaOrig="320">
                <v:shape id="_x0000_i1232" type="#_x0000_t75" style="width:19.5pt;height:15.75pt" o:ole="">
                  <v:imagedata r:id="rId420" o:title=""/>
                </v:shape>
                <o:OLEObject Type="Embed" ProgID="Equation.3" ShapeID="_x0000_i1232" DrawAspect="Content" ObjectID="_1614684915" r:id="rId421"/>
              </w:object>
            </w:r>
            <w:r w:rsidRPr="00F3528E">
              <w:rPr>
                <w:rFonts w:hint="eastAsia"/>
                <w:color w:val="auto"/>
                <w:szCs w:val="24"/>
              </w:rPr>
              <w:t>范宁摩阻系数。</w:t>
            </w:r>
          </w:p>
        </w:tc>
      </w:tr>
      <w:tr w:rsidR="008635A5" w:rsidRPr="00F3528E" w:rsidTr="008635A5">
        <w:trPr>
          <w:trHeight w:val="20"/>
          <w:tblHeader/>
        </w:trPr>
        <w:tc>
          <w:tcPr>
            <w:tcW w:w="444" w:type="pct"/>
            <w:vAlign w:val="center"/>
          </w:tcPr>
          <w:p w:rsidR="008635A5" w:rsidRPr="00F3528E" w:rsidRDefault="008635A5" w:rsidP="006B054E">
            <w:pPr>
              <w:pStyle w:val="ab"/>
              <w:rPr>
                <w:color w:val="auto"/>
                <w:szCs w:val="24"/>
              </w:rPr>
            </w:pPr>
            <w:r w:rsidRPr="00F3528E">
              <w:rPr>
                <w:rFonts w:hint="eastAsia"/>
                <w:color w:val="auto"/>
                <w:szCs w:val="24"/>
              </w:rPr>
              <w:lastRenderedPageBreak/>
              <w:t>紊流区</w:t>
            </w:r>
          </w:p>
          <w:p w:rsidR="008635A5" w:rsidRPr="00F3528E" w:rsidRDefault="008635A5" w:rsidP="006B054E">
            <w:pPr>
              <w:pStyle w:val="ab"/>
              <w:rPr>
                <w:color w:val="auto"/>
                <w:szCs w:val="24"/>
              </w:rPr>
            </w:pPr>
            <w:r w:rsidRPr="00F3528E">
              <w:rPr>
                <w:color w:val="auto"/>
                <w:szCs w:val="24"/>
              </w:rPr>
              <w:t>Re</w:t>
            </w:r>
            <w:r w:rsidRPr="00F3528E">
              <w:rPr>
                <w:rFonts w:hint="eastAsia"/>
                <w:color w:val="auto"/>
                <w:szCs w:val="24"/>
              </w:rPr>
              <w:t>＞</w:t>
            </w:r>
            <w:proofErr w:type="spellStart"/>
            <w:r w:rsidRPr="00F3528E">
              <w:rPr>
                <w:color w:val="auto"/>
                <w:szCs w:val="24"/>
              </w:rPr>
              <w:t>Re</w:t>
            </w:r>
            <w:r w:rsidRPr="00BE309B">
              <w:rPr>
                <w:color w:val="auto"/>
                <w:szCs w:val="24"/>
                <w:vertAlign w:val="subscript"/>
              </w:rPr>
              <w:t>BC</w:t>
            </w:r>
            <w:proofErr w:type="spellEnd"/>
          </w:p>
        </w:tc>
        <w:tc>
          <w:tcPr>
            <w:tcW w:w="524" w:type="pct"/>
            <w:vAlign w:val="center"/>
          </w:tcPr>
          <w:p w:rsidR="008635A5" w:rsidRPr="00F3528E" w:rsidRDefault="008635A5" w:rsidP="006B054E">
            <w:pPr>
              <w:pStyle w:val="ab"/>
              <w:rPr>
                <w:color w:val="auto"/>
                <w:szCs w:val="24"/>
              </w:rPr>
            </w:pPr>
            <w:r w:rsidRPr="00F3528E">
              <w:rPr>
                <w:rFonts w:hint="eastAsia"/>
                <w:color w:val="auto"/>
                <w:szCs w:val="24"/>
              </w:rPr>
              <w:t>范宁</w:t>
            </w:r>
          </w:p>
          <w:p w:rsidR="008635A5" w:rsidRPr="00F3528E" w:rsidRDefault="008635A5" w:rsidP="006B054E">
            <w:pPr>
              <w:pStyle w:val="ab"/>
              <w:rPr>
                <w:color w:val="auto"/>
                <w:szCs w:val="24"/>
              </w:rPr>
            </w:pPr>
            <w:r w:rsidRPr="00F3528E">
              <w:rPr>
                <w:rFonts w:hint="eastAsia"/>
                <w:color w:val="auto"/>
                <w:szCs w:val="24"/>
              </w:rPr>
              <w:t>摩阻</w:t>
            </w:r>
          </w:p>
          <w:p w:rsidR="008635A5" w:rsidRPr="00F3528E" w:rsidRDefault="008635A5" w:rsidP="006B054E">
            <w:pPr>
              <w:pStyle w:val="ab"/>
              <w:rPr>
                <w:color w:val="auto"/>
                <w:szCs w:val="24"/>
              </w:rPr>
            </w:pPr>
            <w:r w:rsidRPr="00F3528E">
              <w:rPr>
                <w:rFonts w:hint="eastAsia"/>
                <w:color w:val="auto"/>
                <w:szCs w:val="24"/>
              </w:rPr>
              <w:t>系数</w:t>
            </w:r>
          </w:p>
          <w:p w:rsidR="008635A5" w:rsidRPr="00F3528E" w:rsidRDefault="008635A5" w:rsidP="006B054E">
            <w:pPr>
              <w:pStyle w:val="ab"/>
              <w:rPr>
                <w:color w:val="auto"/>
                <w:szCs w:val="24"/>
              </w:rPr>
            </w:pPr>
            <w:r w:rsidRPr="00F3528E">
              <w:rPr>
                <w:color w:val="auto"/>
                <w:szCs w:val="24"/>
              </w:rPr>
              <w:t>f</w:t>
            </w:r>
          </w:p>
        </w:tc>
        <w:tc>
          <w:tcPr>
            <w:tcW w:w="2952" w:type="pct"/>
            <w:vAlign w:val="center"/>
          </w:tcPr>
          <w:p w:rsidR="001C0A55" w:rsidRDefault="008635A5">
            <w:pPr>
              <w:pStyle w:val="ab"/>
              <w:jc w:val="right"/>
              <w:rPr>
                <w:color w:val="auto"/>
                <w:szCs w:val="24"/>
              </w:rPr>
            </w:pPr>
            <w:r w:rsidRPr="00D9120F">
              <w:rPr>
                <w:color w:val="auto"/>
                <w:position w:val="-10"/>
                <w:szCs w:val="24"/>
              </w:rPr>
              <w:object w:dxaOrig="760" w:dyaOrig="320">
                <v:shape id="_x0000_i1233" type="#_x0000_t75" style="width:39pt;height:17.25pt" o:ole="">
                  <v:imagedata r:id="rId422" o:title=""/>
                </v:shape>
                <o:OLEObject Type="Embed" ProgID="Equation.3" ShapeID="_x0000_i1233" DrawAspect="Content" ObjectID="_1614684916" r:id="rId423"/>
              </w:object>
            </w:r>
            <w:r>
              <w:rPr>
                <w:rFonts w:hint="eastAsia"/>
                <w:color w:val="auto"/>
                <w:szCs w:val="24"/>
              </w:rPr>
              <w:t xml:space="preserve">               </w:t>
            </w:r>
            <w:r>
              <w:rPr>
                <w:rFonts w:hint="eastAsia"/>
                <w:color w:val="auto"/>
                <w:szCs w:val="24"/>
              </w:rPr>
              <w:t>（</w:t>
            </w:r>
            <w:r>
              <w:rPr>
                <w:rFonts w:hint="eastAsia"/>
                <w:color w:val="auto"/>
                <w:szCs w:val="24"/>
              </w:rPr>
              <w:t>D.7</w:t>
            </w:r>
            <w:r>
              <w:rPr>
                <w:rFonts w:hint="eastAsia"/>
                <w:color w:val="auto"/>
                <w:szCs w:val="24"/>
              </w:rPr>
              <w:t>）</w:t>
            </w:r>
          </w:p>
          <w:p w:rsidR="001C0A55" w:rsidRDefault="008635A5">
            <w:pPr>
              <w:pStyle w:val="ab"/>
              <w:jc w:val="right"/>
              <w:rPr>
                <w:color w:val="auto"/>
                <w:szCs w:val="24"/>
              </w:rPr>
            </w:pPr>
            <w:r w:rsidRPr="00D9120F">
              <w:rPr>
                <w:color w:val="auto"/>
                <w:position w:val="-30"/>
                <w:szCs w:val="24"/>
              </w:rPr>
              <w:object w:dxaOrig="940" w:dyaOrig="720">
                <v:shape id="_x0000_i1234" type="#_x0000_t75" style="width:48pt;height:36.75pt" o:ole="">
                  <v:imagedata r:id="rId424" o:title=""/>
                </v:shape>
                <o:OLEObject Type="Embed" ProgID="Equation.3" ShapeID="_x0000_i1234" DrawAspect="Content" ObjectID="_1614684917" r:id="rId425"/>
              </w:object>
            </w:r>
            <w:r>
              <w:rPr>
                <w:rFonts w:hint="eastAsia"/>
                <w:color w:val="auto"/>
                <w:szCs w:val="24"/>
              </w:rPr>
              <w:t xml:space="preserve">              </w:t>
            </w:r>
            <w:r>
              <w:rPr>
                <w:rFonts w:hint="eastAsia"/>
                <w:color w:val="auto"/>
                <w:szCs w:val="24"/>
              </w:rPr>
              <w:t>（</w:t>
            </w:r>
            <w:r>
              <w:rPr>
                <w:rFonts w:hint="eastAsia"/>
                <w:color w:val="auto"/>
                <w:szCs w:val="24"/>
              </w:rPr>
              <w:t>D.8</w:t>
            </w:r>
            <w:r>
              <w:rPr>
                <w:rFonts w:hint="eastAsia"/>
                <w:color w:val="auto"/>
                <w:szCs w:val="24"/>
              </w:rPr>
              <w:t>）</w:t>
            </w:r>
          </w:p>
          <w:p w:rsidR="001C0A55" w:rsidRDefault="008635A5">
            <w:pPr>
              <w:pStyle w:val="ab"/>
              <w:jc w:val="right"/>
              <w:rPr>
                <w:color w:val="auto"/>
                <w:szCs w:val="24"/>
              </w:rPr>
            </w:pPr>
            <w:r w:rsidRPr="00F3528E">
              <w:rPr>
                <w:rFonts w:hint="eastAsia"/>
                <w:color w:val="auto"/>
                <w:szCs w:val="24"/>
              </w:rPr>
              <w:t>设</w:t>
            </w:r>
            <w:r w:rsidRPr="00F3528E">
              <w:rPr>
                <w:color w:val="auto"/>
                <w:szCs w:val="24"/>
              </w:rPr>
              <w:t xml:space="preserve"> </w:t>
            </w:r>
            <w:r w:rsidRPr="00D9120F">
              <w:rPr>
                <w:color w:val="auto"/>
                <w:position w:val="-14"/>
                <w:szCs w:val="24"/>
              </w:rPr>
              <w:object w:dxaOrig="2120" w:dyaOrig="420">
                <v:shape id="_x0000_i1235" type="#_x0000_t75" style="width:106.5pt;height:19.5pt" o:ole="">
                  <v:imagedata r:id="rId426" o:title=""/>
                </v:shape>
                <o:OLEObject Type="Embed" ProgID="Equation.3" ShapeID="_x0000_i1235" DrawAspect="Content" ObjectID="_1614684918" r:id="rId427"/>
              </w:object>
            </w:r>
            <w:r>
              <w:rPr>
                <w:rFonts w:hint="eastAsia"/>
                <w:color w:val="auto"/>
                <w:szCs w:val="24"/>
              </w:rPr>
              <w:t xml:space="preserve">      </w:t>
            </w:r>
            <w:r>
              <w:rPr>
                <w:rFonts w:hint="eastAsia"/>
                <w:color w:val="auto"/>
                <w:szCs w:val="24"/>
              </w:rPr>
              <w:t>（</w:t>
            </w:r>
            <w:r>
              <w:rPr>
                <w:rFonts w:hint="eastAsia"/>
                <w:color w:val="auto"/>
                <w:szCs w:val="24"/>
              </w:rPr>
              <w:t>D.9</w:t>
            </w:r>
            <w:r>
              <w:rPr>
                <w:rFonts w:hint="eastAsia"/>
                <w:color w:val="auto"/>
                <w:szCs w:val="24"/>
              </w:rPr>
              <w:t>）</w:t>
            </w:r>
          </w:p>
          <w:p w:rsidR="001C0A55" w:rsidRDefault="008635A5">
            <w:pPr>
              <w:pStyle w:val="ab"/>
              <w:jc w:val="right"/>
              <w:rPr>
                <w:color w:val="auto"/>
                <w:szCs w:val="24"/>
              </w:rPr>
            </w:pPr>
            <w:r w:rsidRPr="00D9120F">
              <w:rPr>
                <w:color w:val="auto"/>
                <w:position w:val="-30"/>
                <w:szCs w:val="24"/>
              </w:rPr>
              <w:object w:dxaOrig="1040" w:dyaOrig="680">
                <v:shape id="_x0000_i1236" type="#_x0000_t75" style="width:52.5pt;height:34.5pt" o:ole="">
                  <v:imagedata r:id="rId428" o:title=""/>
                </v:shape>
                <o:OLEObject Type="Embed" ProgID="Equation.3" ShapeID="_x0000_i1236" DrawAspect="Content" ObjectID="_1614684919" r:id="rId429"/>
              </w:object>
            </w:r>
            <w:r>
              <w:rPr>
                <w:rFonts w:hint="eastAsia"/>
                <w:color w:val="auto"/>
                <w:szCs w:val="24"/>
              </w:rPr>
              <w:t xml:space="preserve">             </w:t>
            </w:r>
            <w:r>
              <w:rPr>
                <w:rFonts w:hint="eastAsia"/>
                <w:color w:val="auto"/>
                <w:szCs w:val="24"/>
              </w:rPr>
              <w:t>（</w:t>
            </w:r>
            <w:r>
              <w:rPr>
                <w:rFonts w:hint="eastAsia"/>
                <w:color w:val="auto"/>
                <w:szCs w:val="24"/>
              </w:rPr>
              <w:t>D.10</w:t>
            </w:r>
            <w:r>
              <w:rPr>
                <w:rFonts w:hint="eastAsia"/>
                <w:color w:val="auto"/>
                <w:szCs w:val="24"/>
              </w:rPr>
              <w:t>）</w:t>
            </w:r>
          </w:p>
          <w:p w:rsidR="001C0A55" w:rsidRDefault="008635A5">
            <w:pPr>
              <w:pStyle w:val="ab"/>
              <w:jc w:val="right"/>
              <w:rPr>
                <w:color w:val="auto"/>
                <w:szCs w:val="24"/>
              </w:rPr>
            </w:pPr>
            <w:r w:rsidRPr="00D9120F">
              <w:rPr>
                <w:color w:val="auto"/>
                <w:position w:val="-32"/>
                <w:szCs w:val="24"/>
              </w:rPr>
              <w:object w:dxaOrig="1520" w:dyaOrig="720">
                <v:shape id="_x0000_i1237" type="#_x0000_t75" style="width:73.5pt;height:36.75pt" o:ole="">
                  <v:imagedata r:id="rId430" o:title=""/>
                </v:shape>
                <o:OLEObject Type="Embed" ProgID="Equation.3" ShapeID="_x0000_i1237" DrawAspect="Content" ObjectID="_1614684920" r:id="rId431"/>
              </w:object>
            </w:r>
            <w:r>
              <w:rPr>
                <w:rFonts w:hint="eastAsia"/>
                <w:color w:val="auto"/>
                <w:szCs w:val="24"/>
              </w:rPr>
              <w:t xml:space="preserve">          </w:t>
            </w:r>
            <w:r>
              <w:rPr>
                <w:rFonts w:hint="eastAsia"/>
                <w:color w:val="auto"/>
                <w:szCs w:val="24"/>
              </w:rPr>
              <w:t>（</w:t>
            </w:r>
            <w:r>
              <w:rPr>
                <w:rFonts w:hint="eastAsia"/>
                <w:color w:val="auto"/>
                <w:szCs w:val="24"/>
              </w:rPr>
              <w:t>D.11</w:t>
            </w:r>
            <w:r>
              <w:rPr>
                <w:rFonts w:hint="eastAsia"/>
                <w:color w:val="auto"/>
                <w:szCs w:val="24"/>
              </w:rPr>
              <w:t>）</w:t>
            </w:r>
          </w:p>
          <w:p w:rsidR="001C0A55" w:rsidRDefault="008635A5">
            <w:pPr>
              <w:pStyle w:val="ab"/>
              <w:jc w:val="right"/>
              <w:rPr>
                <w:color w:val="auto"/>
                <w:szCs w:val="24"/>
              </w:rPr>
            </w:pPr>
            <w:r w:rsidRPr="00B73F7D">
              <w:rPr>
                <w:color w:val="auto"/>
                <w:position w:val="-32"/>
                <w:szCs w:val="24"/>
              </w:rPr>
              <w:object w:dxaOrig="3159" w:dyaOrig="760">
                <v:shape id="_x0000_i1238" type="#_x0000_t75" style="width:158.25pt;height:37.5pt" o:ole="">
                  <v:imagedata r:id="rId432" o:title=""/>
                </v:shape>
                <o:OLEObject Type="Embed" ProgID="Equation.3" ShapeID="_x0000_i1238" DrawAspect="Content" ObjectID="_1614684921" r:id="rId433"/>
              </w:object>
            </w:r>
            <w:r>
              <w:rPr>
                <w:rFonts w:hint="eastAsia"/>
                <w:color w:val="auto"/>
                <w:szCs w:val="24"/>
              </w:rPr>
              <w:t xml:space="preserve">  </w:t>
            </w:r>
            <w:r>
              <w:rPr>
                <w:rFonts w:hint="eastAsia"/>
                <w:color w:val="auto"/>
                <w:szCs w:val="24"/>
              </w:rPr>
              <w:t>（</w:t>
            </w:r>
            <w:r>
              <w:rPr>
                <w:rFonts w:hint="eastAsia"/>
                <w:color w:val="auto"/>
                <w:szCs w:val="24"/>
              </w:rPr>
              <w:t>D.12</w:t>
            </w:r>
            <w:r>
              <w:rPr>
                <w:rFonts w:hint="eastAsia"/>
                <w:color w:val="auto"/>
                <w:szCs w:val="24"/>
              </w:rPr>
              <w:t>）</w:t>
            </w:r>
          </w:p>
          <w:p w:rsidR="001C0A55" w:rsidRDefault="008635A5" w:rsidP="001C0A55">
            <w:pPr>
              <w:pStyle w:val="ab"/>
              <w:tabs>
                <w:tab w:val="left" w:pos="5169"/>
              </w:tabs>
              <w:jc w:val="right"/>
              <w:rPr>
                <w:color w:val="auto"/>
                <w:szCs w:val="24"/>
              </w:rPr>
            </w:pPr>
            <w:r w:rsidRPr="00B73F7D">
              <w:rPr>
                <w:color w:val="auto"/>
                <w:position w:val="-24"/>
                <w:szCs w:val="24"/>
              </w:rPr>
              <w:object w:dxaOrig="3120" w:dyaOrig="620">
                <v:shape id="_x0000_i1239" type="#_x0000_t75" style="width:155.25pt;height:30.75pt" o:ole="">
                  <v:imagedata r:id="rId434" o:title=""/>
                </v:shape>
                <o:OLEObject Type="Embed" ProgID="Equation.3" ShapeID="_x0000_i1239" DrawAspect="Content" ObjectID="_1614684922" r:id="rId435"/>
              </w:object>
            </w:r>
            <w:r>
              <w:rPr>
                <w:rFonts w:hint="eastAsia"/>
                <w:color w:val="auto"/>
                <w:szCs w:val="24"/>
              </w:rPr>
              <w:t xml:space="preserve">  </w:t>
            </w:r>
            <w:r>
              <w:rPr>
                <w:rFonts w:hint="eastAsia"/>
                <w:color w:val="auto"/>
                <w:szCs w:val="24"/>
              </w:rPr>
              <w:t>（</w:t>
            </w:r>
            <w:r>
              <w:rPr>
                <w:rFonts w:hint="eastAsia"/>
                <w:color w:val="auto"/>
                <w:szCs w:val="24"/>
              </w:rPr>
              <w:t>D.13</w:t>
            </w:r>
            <w:r>
              <w:rPr>
                <w:rFonts w:hint="eastAsia"/>
                <w:color w:val="auto"/>
                <w:szCs w:val="24"/>
              </w:rPr>
              <w:t>）</w:t>
            </w:r>
            <w:r w:rsidRPr="00B73F7D">
              <w:rPr>
                <w:color w:val="auto"/>
                <w:position w:val="-56"/>
                <w:szCs w:val="24"/>
              </w:rPr>
              <w:object w:dxaOrig="5080" w:dyaOrig="940">
                <v:shape id="_x0000_i1240" type="#_x0000_t75" style="width:218.25pt;height:41.25pt" o:ole="">
                  <v:imagedata r:id="rId436" o:title=""/>
                </v:shape>
                <o:OLEObject Type="Embed" ProgID="Equation.3" ShapeID="_x0000_i1240" DrawAspect="Content" ObjectID="_1614684923" r:id="rId437"/>
              </w:object>
            </w:r>
            <w:r>
              <w:rPr>
                <w:rFonts w:hint="eastAsia"/>
                <w:color w:val="auto"/>
                <w:szCs w:val="24"/>
              </w:rPr>
              <w:t>（</w:t>
            </w:r>
            <w:r>
              <w:rPr>
                <w:rFonts w:hint="eastAsia"/>
                <w:color w:val="auto"/>
                <w:szCs w:val="24"/>
              </w:rPr>
              <w:t>D.14</w:t>
            </w:r>
            <w:r>
              <w:rPr>
                <w:rFonts w:hint="eastAsia"/>
                <w:color w:val="auto"/>
                <w:szCs w:val="24"/>
              </w:rPr>
              <w:t>）</w:t>
            </w:r>
            <w:r w:rsidRPr="00F3528E">
              <w:rPr>
                <w:color w:val="auto"/>
                <w:szCs w:val="24"/>
              </w:rPr>
              <w:t xml:space="preserve">             </w:t>
            </w:r>
            <w:r w:rsidRPr="00B73F7D">
              <w:rPr>
                <w:color w:val="auto"/>
                <w:position w:val="-10"/>
                <w:szCs w:val="24"/>
              </w:rPr>
              <w:object w:dxaOrig="1980" w:dyaOrig="340">
                <v:shape id="_x0000_i1241" type="#_x0000_t75" style="width:99pt;height:18pt" o:ole="">
                  <v:imagedata r:id="rId438" o:title=""/>
                </v:shape>
                <o:OLEObject Type="Embed" ProgID="Equation.3" ShapeID="_x0000_i1241" DrawAspect="Content" ObjectID="_1614684924" r:id="rId439"/>
              </w:object>
            </w:r>
            <w:r>
              <w:rPr>
                <w:rFonts w:hint="eastAsia"/>
                <w:color w:val="auto"/>
                <w:szCs w:val="24"/>
              </w:rPr>
              <w:t xml:space="preserve">      </w:t>
            </w:r>
            <w:r>
              <w:rPr>
                <w:rFonts w:hint="eastAsia"/>
                <w:color w:val="auto"/>
                <w:szCs w:val="24"/>
              </w:rPr>
              <w:t>（</w:t>
            </w:r>
            <w:r>
              <w:rPr>
                <w:rFonts w:hint="eastAsia"/>
                <w:color w:val="auto"/>
                <w:szCs w:val="24"/>
              </w:rPr>
              <w:t>D.15</w:t>
            </w:r>
            <w:r>
              <w:rPr>
                <w:rFonts w:hint="eastAsia"/>
                <w:color w:val="auto"/>
                <w:szCs w:val="24"/>
              </w:rPr>
              <w:t>）</w:t>
            </w:r>
          </w:p>
        </w:tc>
        <w:tc>
          <w:tcPr>
            <w:tcW w:w="1080" w:type="pct"/>
            <w:vAlign w:val="center"/>
          </w:tcPr>
          <w:p w:rsidR="008635A5" w:rsidRDefault="008635A5" w:rsidP="006B054E">
            <w:pPr>
              <w:pStyle w:val="ab"/>
              <w:jc w:val="left"/>
              <w:rPr>
                <w:color w:val="auto"/>
                <w:szCs w:val="24"/>
              </w:rPr>
            </w:pPr>
            <w:r w:rsidRPr="00F3528E">
              <w:rPr>
                <w:color w:val="auto"/>
                <w:position w:val="-6"/>
                <w:szCs w:val="24"/>
              </w:rPr>
              <w:object w:dxaOrig="400" w:dyaOrig="279">
                <v:shape id="_x0000_i1242" type="#_x0000_t75" style="width:19.5pt;height:11.25pt" o:ole="">
                  <v:imagedata r:id="rId440" o:title=""/>
                </v:shape>
                <o:OLEObject Type="Embed" ProgID="Equation.3" ShapeID="_x0000_i1242" DrawAspect="Content" ObjectID="_1614684925" r:id="rId441"/>
              </w:object>
            </w:r>
            <w:r w:rsidRPr="00F3528E">
              <w:rPr>
                <w:rFonts w:hint="eastAsia"/>
                <w:color w:val="auto"/>
                <w:szCs w:val="24"/>
              </w:rPr>
              <w:t>达西摩阻系数；</w:t>
            </w:r>
            <w:r w:rsidRPr="00F3528E">
              <w:rPr>
                <w:color w:val="auto"/>
                <w:szCs w:val="24"/>
              </w:rPr>
              <w:t xml:space="preserve"> </w:t>
            </w:r>
          </w:p>
          <w:p w:rsidR="008635A5" w:rsidRDefault="008635A5" w:rsidP="006B054E">
            <w:pPr>
              <w:pStyle w:val="ab"/>
              <w:jc w:val="left"/>
              <w:rPr>
                <w:color w:val="auto"/>
                <w:szCs w:val="24"/>
              </w:rPr>
            </w:pPr>
            <w:r w:rsidRPr="00F3528E">
              <w:rPr>
                <w:color w:val="auto"/>
                <w:position w:val="-12"/>
                <w:szCs w:val="24"/>
              </w:rPr>
              <w:object w:dxaOrig="520" w:dyaOrig="360">
                <v:shape id="_x0000_i1243" type="#_x0000_t75" style="width:23.25pt;height:15.75pt" o:ole="">
                  <v:imagedata r:id="rId442" o:title=""/>
                </v:shape>
                <o:OLEObject Type="Embed" ProgID="Equation.3" ShapeID="_x0000_i1243" DrawAspect="Content" ObjectID="_1614684926" r:id="rId443"/>
              </w:object>
            </w:r>
            <w:r w:rsidRPr="00F3528E">
              <w:rPr>
                <w:rFonts w:hint="eastAsia"/>
                <w:color w:val="auto"/>
                <w:szCs w:val="24"/>
              </w:rPr>
              <w:t>过渡临界范宁</w:t>
            </w:r>
          </w:p>
          <w:p w:rsidR="008635A5" w:rsidRDefault="008635A5" w:rsidP="006B054E">
            <w:pPr>
              <w:pStyle w:val="ab"/>
              <w:jc w:val="left"/>
              <w:rPr>
                <w:color w:val="auto"/>
                <w:szCs w:val="24"/>
              </w:rPr>
            </w:pPr>
            <w:r w:rsidRPr="00F3528E">
              <w:rPr>
                <w:rFonts w:hint="eastAsia"/>
                <w:color w:val="auto"/>
                <w:szCs w:val="24"/>
              </w:rPr>
              <w:t>摩阻系数；</w:t>
            </w:r>
          </w:p>
          <w:p w:rsidR="008635A5" w:rsidRDefault="008635A5" w:rsidP="006B054E">
            <w:pPr>
              <w:pStyle w:val="ab"/>
              <w:jc w:val="left"/>
              <w:rPr>
                <w:color w:val="auto"/>
                <w:szCs w:val="24"/>
              </w:rPr>
            </w:pPr>
            <w:r w:rsidRPr="00F3528E">
              <w:rPr>
                <w:color w:val="auto"/>
                <w:position w:val="-12"/>
                <w:szCs w:val="24"/>
              </w:rPr>
              <w:object w:dxaOrig="499" w:dyaOrig="360">
                <v:shape id="_x0000_i1244" type="#_x0000_t75" style="width:24pt;height:18.75pt" o:ole="">
                  <v:imagedata r:id="rId444" o:title=""/>
                </v:shape>
                <o:OLEObject Type="Embed" ProgID="Equation.3" ShapeID="_x0000_i1244" DrawAspect="Content" ObjectID="_1614684927" r:id="rId445"/>
              </w:object>
            </w:r>
            <w:r w:rsidRPr="00F3528E">
              <w:rPr>
                <w:rFonts w:hint="eastAsia"/>
                <w:color w:val="auto"/>
                <w:szCs w:val="24"/>
              </w:rPr>
              <w:t>应力系数；</w:t>
            </w:r>
          </w:p>
          <w:p w:rsidR="008635A5" w:rsidRDefault="008635A5" w:rsidP="006B054E">
            <w:pPr>
              <w:pStyle w:val="ab"/>
              <w:jc w:val="left"/>
              <w:rPr>
                <w:color w:val="auto"/>
                <w:szCs w:val="24"/>
              </w:rPr>
            </w:pPr>
            <w:r w:rsidRPr="00F3528E">
              <w:rPr>
                <w:color w:val="auto"/>
                <w:position w:val="-12"/>
                <w:szCs w:val="24"/>
              </w:rPr>
              <w:object w:dxaOrig="620" w:dyaOrig="360">
                <v:shape id="_x0000_i1245" type="#_x0000_t75" style="width:31.5pt;height:18.75pt" o:ole="">
                  <v:imagedata r:id="rId446" o:title=""/>
                </v:shape>
                <o:OLEObject Type="Embed" ProgID="Equation.3" ShapeID="_x0000_i1245" DrawAspect="Content" ObjectID="_1614684928" r:id="rId447"/>
              </w:object>
            </w:r>
            <w:r w:rsidRPr="00F3528E">
              <w:rPr>
                <w:rFonts w:hint="eastAsia"/>
                <w:color w:val="auto"/>
                <w:szCs w:val="24"/>
              </w:rPr>
              <w:t>过渡系数；</w:t>
            </w:r>
          </w:p>
          <w:p w:rsidR="008635A5" w:rsidRDefault="008635A5" w:rsidP="006B054E">
            <w:pPr>
              <w:pStyle w:val="ab"/>
              <w:jc w:val="left"/>
              <w:rPr>
                <w:color w:val="auto"/>
                <w:szCs w:val="24"/>
              </w:rPr>
            </w:pPr>
            <w:r w:rsidRPr="00F3528E">
              <w:rPr>
                <w:color w:val="auto"/>
                <w:position w:val="-10"/>
                <w:szCs w:val="24"/>
              </w:rPr>
              <w:object w:dxaOrig="520" w:dyaOrig="340">
                <v:shape id="_x0000_i1246" type="#_x0000_t75" style="width:25.5pt;height:18pt" o:ole="">
                  <v:imagedata r:id="rId448" o:title=""/>
                </v:shape>
                <o:OLEObject Type="Embed" ProgID="Equation.3" ShapeID="_x0000_i1246" DrawAspect="Content" ObjectID="_1614684929" r:id="rId449"/>
              </w:object>
            </w:r>
            <w:r w:rsidRPr="00F3528E">
              <w:rPr>
                <w:rFonts w:hint="eastAsia"/>
                <w:color w:val="auto"/>
                <w:szCs w:val="24"/>
              </w:rPr>
              <w:t>设定系数；</w:t>
            </w:r>
          </w:p>
          <w:p w:rsidR="008635A5" w:rsidRDefault="008635A5" w:rsidP="006B054E">
            <w:pPr>
              <w:pStyle w:val="ab"/>
              <w:jc w:val="left"/>
              <w:rPr>
                <w:color w:val="auto"/>
                <w:szCs w:val="24"/>
              </w:rPr>
            </w:pPr>
            <w:r w:rsidRPr="00F3528E">
              <w:rPr>
                <w:color w:val="auto"/>
                <w:position w:val="-10"/>
                <w:szCs w:val="24"/>
              </w:rPr>
              <w:object w:dxaOrig="480" w:dyaOrig="340">
                <v:shape id="_x0000_i1247" type="#_x0000_t75" style="width:23.25pt;height:18pt" o:ole="">
                  <v:imagedata r:id="rId450" o:title=""/>
                </v:shape>
                <o:OLEObject Type="Embed" ProgID="Equation.3" ShapeID="_x0000_i1247" DrawAspect="Content" ObjectID="_1614684930" r:id="rId451"/>
              </w:object>
            </w:r>
            <w:r w:rsidRPr="00F3528E">
              <w:rPr>
                <w:rFonts w:hint="eastAsia"/>
                <w:color w:val="auto"/>
                <w:szCs w:val="24"/>
              </w:rPr>
              <w:t>系数；</w:t>
            </w:r>
          </w:p>
          <w:p w:rsidR="008635A5" w:rsidRDefault="008635A5" w:rsidP="006B054E">
            <w:pPr>
              <w:pStyle w:val="ab"/>
              <w:jc w:val="left"/>
              <w:rPr>
                <w:color w:val="auto"/>
                <w:szCs w:val="24"/>
              </w:rPr>
            </w:pPr>
            <w:r w:rsidRPr="00F3528E">
              <w:rPr>
                <w:color w:val="auto"/>
                <w:szCs w:val="24"/>
              </w:rPr>
              <w:object w:dxaOrig="540" w:dyaOrig="340">
                <v:shape id="_x0000_i1248" type="#_x0000_t75" style="width:27pt;height:18pt" o:ole="">
                  <v:imagedata r:id="rId452" o:title=""/>
                </v:shape>
                <o:OLEObject Type="Embed" ProgID="Equation.3" ShapeID="_x0000_i1248" DrawAspect="Content" ObjectID="_1614684931" r:id="rId453"/>
              </w:object>
            </w:r>
            <w:r w:rsidRPr="00F3528E">
              <w:rPr>
                <w:rFonts w:hint="eastAsia"/>
                <w:color w:val="auto"/>
                <w:szCs w:val="24"/>
              </w:rPr>
              <w:t>系数；</w:t>
            </w:r>
          </w:p>
          <w:p w:rsidR="008635A5" w:rsidRDefault="008635A5" w:rsidP="006B054E">
            <w:pPr>
              <w:pStyle w:val="ab"/>
              <w:jc w:val="left"/>
              <w:rPr>
                <w:color w:val="auto"/>
                <w:szCs w:val="24"/>
              </w:rPr>
            </w:pPr>
            <w:r w:rsidRPr="00F3528E">
              <w:rPr>
                <w:color w:val="auto"/>
                <w:szCs w:val="24"/>
              </w:rPr>
              <w:object w:dxaOrig="440" w:dyaOrig="260">
                <v:shape id="_x0000_i1249" type="#_x0000_t75" style="width:15pt;height:9.75pt" o:ole="">
                  <v:imagedata r:id="rId454" o:title=""/>
                </v:shape>
                <o:OLEObject Type="Embed" ProgID="Equation.3" ShapeID="_x0000_i1249" DrawAspect="Content" ObjectID="_1614684932" r:id="rId455"/>
              </w:object>
            </w:r>
            <w:r w:rsidRPr="00F3528E">
              <w:rPr>
                <w:rFonts w:hint="eastAsia"/>
                <w:color w:val="auto"/>
                <w:szCs w:val="24"/>
              </w:rPr>
              <w:t>修正卡门常数</w:t>
            </w:r>
            <w:r>
              <w:rPr>
                <w:rFonts w:hint="eastAsia"/>
                <w:color w:val="auto"/>
                <w:szCs w:val="24"/>
              </w:rPr>
              <w:t>,</w:t>
            </w:r>
            <w:r w:rsidRPr="00F3528E">
              <w:rPr>
                <w:color w:val="auto"/>
                <w:szCs w:val="24"/>
              </w:rPr>
              <w:t xml:space="preserve"> K=0.36</w:t>
            </w:r>
          </w:p>
          <w:p w:rsidR="008635A5" w:rsidRDefault="008635A5" w:rsidP="006B054E">
            <w:pPr>
              <w:pStyle w:val="ab"/>
              <w:jc w:val="left"/>
              <w:rPr>
                <w:color w:val="auto"/>
                <w:szCs w:val="24"/>
              </w:rPr>
            </w:pPr>
          </w:p>
        </w:tc>
      </w:tr>
    </w:tbl>
    <w:p w:rsidR="00794DA2" w:rsidRPr="00F3528E" w:rsidRDefault="00794DA2" w:rsidP="00206ABC">
      <w:pPr>
        <w:pStyle w:val="1"/>
      </w:pPr>
      <w:bookmarkStart w:id="70" w:name="_Toc3462364"/>
      <w:r w:rsidRPr="00F3528E">
        <w:rPr>
          <w:rFonts w:hint="eastAsia"/>
        </w:rPr>
        <w:t>附录</w:t>
      </w:r>
      <w:r>
        <w:t xml:space="preserve">E </w:t>
      </w:r>
      <w:r w:rsidRPr="00F3528E">
        <w:t xml:space="preserve"> </w:t>
      </w:r>
      <w:r w:rsidRPr="00F3528E">
        <w:t>浆体临界流速计算</w:t>
      </w:r>
      <w:r w:rsidRPr="00F3528E">
        <w:rPr>
          <w:rFonts w:hint="eastAsia"/>
        </w:rPr>
        <w:t>公式</w:t>
      </w:r>
      <w:bookmarkEnd w:id="70"/>
    </w:p>
    <w:p w:rsidR="00794DA2" w:rsidRPr="00F3528E" w:rsidRDefault="00794DA2" w:rsidP="00794DA2">
      <w:pPr>
        <w:pStyle w:val="3"/>
        <w:rPr>
          <w:szCs w:val="24"/>
        </w:rPr>
      </w:pPr>
      <w:r w:rsidRPr="00F3528E">
        <w:rPr>
          <w:rFonts w:hint="eastAsia"/>
          <w:szCs w:val="24"/>
        </w:rPr>
        <w:t>表</w:t>
      </w:r>
      <w:r w:rsidRPr="00F3528E">
        <w:rPr>
          <w:szCs w:val="24"/>
        </w:rPr>
        <w:t xml:space="preserve">E   </w:t>
      </w:r>
      <w:r w:rsidRPr="00F3528E">
        <w:rPr>
          <w:szCs w:val="24"/>
        </w:rPr>
        <w:t>浆体</w:t>
      </w:r>
      <w:r w:rsidRPr="00F3528E">
        <w:rPr>
          <w:rFonts w:hint="eastAsia"/>
          <w:szCs w:val="24"/>
        </w:rPr>
        <w:t>管道</w:t>
      </w:r>
      <w:r w:rsidRPr="00F3528E">
        <w:rPr>
          <w:szCs w:val="24"/>
        </w:rPr>
        <w:t>临界流速</w:t>
      </w:r>
      <w:r w:rsidRPr="00F3528E">
        <w:rPr>
          <w:rFonts w:hint="eastAsia"/>
          <w:szCs w:val="24"/>
        </w:rPr>
        <w:t>计</w:t>
      </w:r>
      <w:r w:rsidRPr="00F3528E">
        <w:rPr>
          <w:szCs w:val="24"/>
        </w:rPr>
        <w:t>算公式表</w:t>
      </w:r>
    </w:p>
    <w:tbl>
      <w:tblPr>
        <w:tblW w:w="90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27"/>
        <w:gridCol w:w="5556"/>
        <w:gridCol w:w="2602"/>
      </w:tblGrid>
      <w:tr w:rsidR="00794DA2" w:rsidRPr="00F3528E" w:rsidTr="00E8169D">
        <w:trPr>
          <w:trHeight w:val="454"/>
          <w:jc w:val="center"/>
        </w:trPr>
        <w:tc>
          <w:tcPr>
            <w:tcW w:w="927" w:type="dxa"/>
            <w:vAlign w:val="center"/>
          </w:tcPr>
          <w:p w:rsidR="00794DA2" w:rsidRPr="00F3528E" w:rsidRDefault="00794DA2" w:rsidP="006B054E">
            <w:pPr>
              <w:pStyle w:val="ab"/>
              <w:rPr>
                <w:color w:val="auto"/>
                <w:szCs w:val="24"/>
              </w:rPr>
            </w:pPr>
            <w:r w:rsidRPr="00F3528E">
              <w:rPr>
                <w:rFonts w:hint="eastAsia"/>
                <w:color w:val="auto"/>
                <w:szCs w:val="24"/>
              </w:rPr>
              <w:t>公式</w:t>
            </w:r>
          </w:p>
          <w:p w:rsidR="00794DA2" w:rsidRPr="00F3528E" w:rsidRDefault="00794DA2" w:rsidP="006B054E">
            <w:pPr>
              <w:pStyle w:val="ab"/>
              <w:rPr>
                <w:color w:val="auto"/>
                <w:szCs w:val="24"/>
              </w:rPr>
            </w:pPr>
            <w:r w:rsidRPr="00F3528E">
              <w:rPr>
                <w:rFonts w:hint="eastAsia"/>
                <w:color w:val="auto"/>
                <w:szCs w:val="24"/>
              </w:rPr>
              <w:t>名称</w:t>
            </w:r>
          </w:p>
        </w:tc>
        <w:tc>
          <w:tcPr>
            <w:tcW w:w="5556" w:type="dxa"/>
            <w:vAlign w:val="center"/>
          </w:tcPr>
          <w:p w:rsidR="00794DA2" w:rsidRPr="00F3528E" w:rsidRDefault="00794DA2" w:rsidP="006B054E">
            <w:pPr>
              <w:pStyle w:val="ab"/>
              <w:rPr>
                <w:color w:val="auto"/>
                <w:szCs w:val="24"/>
              </w:rPr>
            </w:pPr>
            <w:r w:rsidRPr="00F3528E">
              <w:rPr>
                <w:rFonts w:hint="eastAsia"/>
                <w:color w:val="auto"/>
                <w:szCs w:val="24"/>
              </w:rPr>
              <w:t>计算公式</w:t>
            </w:r>
          </w:p>
        </w:tc>
        <w:tc>
          <w:tcPr>
            <w:tcW w:w="2602" w:type="dxa"/>
            <w:vAlign w:val="center"/>
          </w:tcPr>
          <w:p w:rsidR="00794DA2" w:rsidRPr="00F3528E" w:rsidRDefault="00794DA2" w:rsidP="006B054E">
            <w:pPr>
              <w:pStyle w:val="ab"/>
              <w:rPr>
                <w:color w:val="auto"/>
                <w:szCs w:val="24"/>
              </w:rPr>
            </w:pPr>
            <w:r w:rsidRPr="00F3528E">
              <w:rPr>
                <w:rFonts w:hint="eastAsia"/>
                <w:color w:val="auto"/>
                <w:szCs w:val="24"/>
              </w:rPr>
              <w:t>说明</w:t>
            </w:r>
          </w:p>
        </w:tc>
      </w:tr>
      <w:tr w:rsidR="00794DA2" w:rsidRPr="00F3528E" w:rsidTr="00E8169D">
        <w:trPr>
          <w:trHeight w:val="1020"/>
          <w:jc w:val="center"/>
        </w:trPr>
        <w:tc>
          <w:tcPr>
            <w:tcW w:w="927" w:type="dxa"/>
            <w:vAlign w:val="center"/>
          </w:tcPr>
          <w:p w:rsidR="00794DA2" w:rsidRPr="00F3528E" w:rsidRDefault="00794DA2" w:rsidP="006B054E">
            <w:pPr>
              <w:pStyle w:val="ab"/>
              <w:rPr>
                <w:color w:val="auto"/>
                <w:szCs w:val="24"/>
              </w:rPr>
            </w:pPr>
            <w:r w:rsidRPr="00F3528E">
              <w:rPr>
                <w:rFonts w:hint="eastAsia"/>
                <w:color w:val="auto"/>
                <w:szCs w:val="24"/>
              </w:rPr>
              <w:t>刘德忠</w:t>
            </w:r>
          </w:p>
          <w:p w:rsidR="00794DA2" w:rsidRPr="00F3528E" w:rsidRDefault="00794DA2" w:rsidP="006B054E">
            <w:pPr>
              <w:pStyle w:val="ab"/>
              <w:rPr>
                <w:color w:val="auto"/>
                <w:szCs w:val="24"/>
              </w:rPr>
            </w:pPr>
            <w:r w:rsidRPr="00F3528E">
              <w:rPr>
                <w:rFonts w:hint="eastAsia"/>
                <w:color w:val="auto"/>
                <w:szCs w:val="24"/>
              </w:rPr>
              <w:t>公式</w:t>
            </w:r>
          </w:p>
        </w:tc>
        <w:tc>
          <w:tcPr>
            <w:tcW w:w="5556" w:type="dxa"/>
            <w:vAlign w:val="center"/>
          </w:tcPr>
          <w:p w:rsidR="00794DA2" w:rsidRDefault="00794DA2" w:rsidP="006B054E">
            <w:pPr>
              <w:pStyle w:val="ab"/>
              <w:rPr>
                <w:color w:val="auto"/>
                <w:szCs w:val="24"/>
              </w:rPr>
            </w:pPr>
            <w:r w:rsidRPr="00A16C2E">
              <w:rPr>
                <w:color w:val="auto"/>
                <w:position w:val="-34"/>
                <w:szCs w:val="24"/>
              </w:rPr>
              <w:object w:dxaOrig="4020" w:dyaOrig="840">
                <v:shape id="_x0000_i1250" type="#_x0000_t75" style="width:201.75pt;height:41.25pt" o:ole="">
                  <v:imagedata r:id="rId456" o:title=""/>
                </v:shape>
                <o:OLEObject Type="Embed" ProgID="Equation.3" ShapeID="_x0000_i1250" DrawAspect="Content" ObjectID="_1614684933" r:id="rId457"/>
              </w:object>
            </w:r>
            <w:r>
              <w:t xml:space="preserve"> </w:t>
            </w:r>
            <w:r>
              <w:rPr>
                <w:rFonts w:hint="eastAsia"/>
              </w:rPr>
              <w:t xml:space="preserve">  (E.1)</w:t>
            </w:r>
          </w:p>
        </w:tc>
        <w:tc>
          <w:tcPr>
            <w:tcW w:w="2602" w:type="dxa"/>
            <w:vAlign w:val="center"/>
          </w:tcPr>
          <w:p w:rsidR="00794DA2" w:rsidRDefault="00794DA2" w:rsidP="006B054E">
            <w:pPr>
              <w:pStyle w:val="ab"/>
              <w:jc w:val="both"/>
              <w:rPr>
                <w:color w:val="auto"/>
                <w:szCs w:val="24"/>
              </w:rPr>
            </w:pPr>
            <w:r w:rsidRPr="00F3528E">
              <w:rPr>
                <w:color w:val="auto"/>
                <w:position w:val="-6"/>
                <w:szCs w:val="24"/>
              </w:rPr>
              <w:object w:dxaOrig="420" w:dyaOrig="220">
                <v:shape id="_x0000_i1251" type="#_x0000_t75" style="width:19.5pt;height:12pt" o:ole="">
                  <v:imagedata r:id="rId458" o:title=""/>
                </v:shape>
                <o:OLEObject Type="Embed" ProgID="Equation.3" ShapeID="_x0000_i1251" DrawAspect="Content" ObjectID="_1614684934" r:id="rId459"/>
              </w:object>
            </w:r>
            <w:r w:rsidRPr="00F3528E">
              <w:rPr>
                <w:rFonts w:hint="eastAsia"/>
                <w:color w:val="auto"/>
                <w:szCs w:val="24"/>
              </w:rPr>
              <w:t>似均质中加权平均沉速</w:t>
            </w:r>
            <w:r w:rsidRPr="00F3528E">
              <w:rPr>
                <w:color w:val="auto"/>
                <w:szCs w:val="24"/>
              </w:rPr>
              <w:t>(m/s)</w:t>
            </w:r>
            <w:r w:rsidR="009E2142">
              <w:rPr>
                <w:rFonts w:hint="eastAsia"/>
                <w:color w:val="auto"/>
                <w:szCs w:val="24"/>
              </w:rPr>
              <w:t>；</w:t>
            </w:r>
          </w:p>
          <w:p w:rsidR="00794DA2" w:rsidRDefault="00794DA2" w:rsidP="006B054E">
            <w:pPr>
              <w:pStyle w:val="ab"/>
              <w:jc w:val="both"/>
              <w:rPr>
                <w:color w:val="auto"/>
                <w:szCs w:val="24"/>
              </w:rPr>
            </w:pPr>
            <w:r w:rsidRPr="00F3528E">
              <w:rPr>
                <w:color w:val="auto"/>
                <w:position w:val="-12"/>
                <w:szCs w:val="24"/>
              </w:rPr>
              <w:object w:dxaOrig="480" w:dyaOrig="360">
                <v:shape id="_x0000_i1252" type="#_x0000_t75" style="width:25.5pt;height:18.75pt" o:ole="">
                  <v:imagedata r:id="rId460" o:title=""/>
                </v:shape>
                <o:OLEObject Type="Embed" ProgID="Equation.3" ShapeID="_x0000_i1252" DrawAspect="Content" ObjectID="_1614684935" r:id="rId461"/>
              </w:object>
            </w:r>
            <w:r w:rsidRPr="00F3528E">
              <w:rPr>
                <w:rFonts w:hint="eastAsia"/>
                <w:color w:val="auto"/>
                <w:szCs w:val="24"/>
              </w:rPr>
              <w:t>水中加权平均沉速</w:t>
            </w:r>
            <w:r w:rsidRPr="00F3528E">
              <w:rPr>
                <w:color w:val="auto"/>
                <w:szCs w:val="24"/>
              </w:rPr>
              <w:t>(m/s)</w:t>
            </w:r>
            <w:r w:rsidR="009E2142">
              <w:rPr>
                <w:rFonts w:hint="eastAsia"/>
                <w:color w:val="auto"/>
                <w:szCs w:val="24"/>
              </w:rPr>
              <w:t>。</w:t>
            </w:r>
          </w:p>
        </w:tc>
      </w:tr>
      <w:tr w:rsidR="00794DA2" w:rsidRPr="00F3528E" w:rsidTr="00E8169D">
        <w:trPr>
          <w:trHeight w:val="1020"/>
          <w:jc w:val="center"/>
        </w:trPr>
        <w:tc>
          <w:tcPr>
            <w:tcW w:w="927" w:type="dxa"/>
            <w:vAlign w:val="center"/>
          </w:tcPr>
          <w:p w:rsidR="00794DA2" w:rsidRPr="00F3528E" w:rsidRDefault="00794DA2" w:rsidP="006B054E">
            <w:pPr>
              <w:pStyle w:val="ab"/>
              <w:rPr>
                <w:color w:val="auto"/>
                <w:szCs w:val="24"/>
              </w:rPr>
            </w:pPr>
            <w:r w:rsidRPr="00F3528E">
              <w:rPr>
                <w:color w:val="auto"/>
                <w:szCs w:val="24"/>
              </w:rPr>
              <w:t>E.J.</w:t>
            </w:r>
            <w:r w:rsidRPr="00F3528E">
              <w:rPr>
                <w:rFonts w:hint="eastAsia"/>
                <w:color w:val="auto"/>
                <w:szCs w:val="24"/>
              </w:rPr>
              <w:t>瓦斯普公式</w:t>
            </w:r>
          </w:p>
        </w:tc>
        <w:tc>
          <w:tcPr>
            <w:tcW w:w="5556" w:type="dxa"/>
            <w:vAlign w:val="center"/>
          </w:tcPr>
          <w:p w:rsidR="00794DA2" w:rsidRDefault="008B7AB9" w:rsidP="006B054E">
            <w:pPr>
              <w:pStyle w:val="ab"/>
              <w:rPr>
                <w:color w:val="auto"/>
                <w:szCs w:val="24"/>
              </w:rPr>
            </w:pPr>
            <w:r w:rsidRPr="00A16C2E">
              <w:rPr>
                <w:color w:val="auto"/>
                <w:position w:val="-34"/>
                <w:szCs w:val="24"/>
              </w:rPr>
              <w:object w:dxaOrig="4380" w:dyaOrig="840">
                <v:shape id="_x0000_i1253" type="#_x0000_t75" style="width:220.5pt;height:41.25pt" o:ole="">
                  <v:imagedata r:id="rId462" o:title=""/>
                </v:shape>
                <o:OLEObject Type="Embed" ProgID="Equation.3" ShapeID="_x0000_i1253" DrawAspect="Content" ObjectID="_1614684936" r:id="rId463"/>
              </w:object>
            </w:r>
            <w:r w:rsidR="00794DA2">
              <w:rPr>
                <w:rFonts w:hint="eastAsia"/>
              </w:rPr>
              <w:t>(E.2)</w:t>
            </w:r>
          </w:p>
        </w:tc>
        <w:tc>
          <w:tcPr>
            <w:tcW w:w="2602" w:type="dxa"/>
            <w:vAlign w:val="center"/>
          </w:tcPr>
          <w:p w:rsidR="00794DA2" w:rsidRDefault="00794DA2" w:rsidP="006B054E">
            <w:pPr>
              <w:pStyle w:val="ab"/>
              <w:jc w:val="both"/>
              <w:rPr>
                <w:color w:val="auto"/>
                <w:szCs w:val="24"/>
              </w:rPr>
            </w:pPr>
            <w:r w:rsidRPr="00F3528E">
              <w:rPr>
                <w:color w:val="auto"/>
                <w:position w:val="-12"/>
                <w:szCs w:val="24"/>
              </w:rPr>
              <w:object w:dxaOrig="540" w:dyaOrig="360">
                <v:shape id="_x0000_i1254" type="#_x0000_t75" style="width:27pt;height:18.75pt" o:ole="">
                  <v:imagedata r:id="rId464" o:title=""/>
                </v:shape>
                <o:OLEObject Type="Embed" ProgID="Equation.3" ShapeID="_x0000_i1254" DrawAspect="Content" ObjectID="_1614684937" r:id="rId465"/>
              </w:object>
            </w:r>
            <w:r w:rsidRPr="00F3528E">
              <w:rPr>
                <w:rFonts w:hint="eastAsia"/>
                <w:color w:val="auto"/>
                <w:szCs w:val="24"/>
              </w:rPr>
              <w:t>权重</w:t>
            </w:r>
            <w:r w:rsidRPr="00F3528E">
              <w:rPr>
                <w:color w:val="auto"/>
                <w:szCs w:val="24"/>
              </w:rPr>
              <w:t>0.85</w:t>
            </w:r>
            <w:r w:rsidRPr="00F3528E">
              <w:rPr>
                <w:rFonts w:hint="eastAsia"/>
                <w:color w:val="auto"/>
                <w:szCs w:val="24"/>
              </w:rPr>
              <w:t>粒径</w:t>
            </w:r>
            <w:r w:rsidRPr="00F3528E">
              <w:rPr>
                <w:color w:val="auto"/>
                <w:szCs w:val="24"/>
              </w:rPr>
              <w:t xml:space="preserve"> (m)</w:t>
            </w:r>
            <w:r w:rsidR="009E2142">
              <w:rPr>
                <w:rFonts w:hint="eastAsia"/>
                <w:color w:val="auto"/>
                <w:szCs w:val="24"/>
              </w:rPr>
              <w:t>。</w:t>
            </w:r>
          </w:p>
        </w:tc>
      </w:tr>
      <w:tr w:rsidR="00794DA2" w:rsidRPr="00F3528E" w:rsidTr="00E8169D">
        <w:trPr>
          <w:trHeight w:val="1020"/>
          <w:jc w:val="center"/>
        </w:trPr>
        <w:tc>
          <w:tcPr>
            <w:tcW w:w="927" w:type="dxa"/>
            <w:vAlign w:val="center"/>
          </w:tcPr>
          <w:p w:rsidR="00794DA2" w:rsidRPr="00F3528E" w:rsidRDefault="00794DA2" w:rsidP="006B054E">
            <w:pPr>
              <w:pStyle w:val="ab"/>
              <w:rPr>
                <w:color w:val="auto"/>
                <w:szCs w:val="24"/>
              </w:rPr>
            </w:pPr>
            <w:r w:rsidRPr="00F3528E">
              <w:rPr>
                <w:rFonts w:hint="eastAsia"/>
                <w:color w:val="auto"/>
                <w:szCs w:val="24"/>
              </w:rPr>
              <w:t>费祥俊</w:t>
            </w:r>
          </w:p>
          <w:p w:rsidR="00794DA2" w:rsidRPr="00F3528E" w:rsidRDefault="00794DA2" w:rsidP="006B054E">
            <w:pPr>
              <w:pStyle w:val="ab"/>
              <w:rPr>
                <w:color w:val="auto"/>
                <w:szCs w:val="24"/>
              </w:rPr>
            </w:pPr>
            <w:r w:rsidRPr="00F3528E">
              <w:rPr>
                <w:rFonts w:hint="eastAsia"/>
                <w:color w:val="auto"/>
                <w:szCs w:val="24"/>
              </w:rPr>
              <w:t>公式</w:t>
            </w:r>
          </w:p>
        </w:tc>
        <w:tc>
          <w:tcPr>
            <w:tcW w:w="5556" w:type="dxa"/>
            <w:vAlign w:val="center"/>
          </w:tcPr>
          <w:p w:rsidR="00794DA2" w:rsidRDefault="008B7AB9" w:rsidP="006B054E">
            <w:pPr>
              <w:pStyle w:val="ab"/>
              <w:rPr>
                <w:color w:val="auto"/>
                <w:szCs w:val="24"/>
              </w:rPr>
            </w:pPr>
            <w:r w:rsidRPr="00A16C2E">
              <w:rPr>
                <w:color w:val="auto"/>
                <w:position w:val="-34"/>
                <w:szCs w:val="24"/>
              </w:rPr>
              <w:object w:dxaOrig="4080" w:dyaOrig="840">
                <v:shape id="_x0000_i1255" type="#_x0000_t75" style="width:210pt;height:43.5pt" o:ole="">
                  <v:imagedata r:id="rId466" o:title=""/>
                </v:shape>
                <o:OLEObject Type="Embed" ProgID="Equation.3" ShapeID="_x0000_i1255" DrawAspect="Content" ObjectID="_1614684938" r:id="rId467"/>
              </w:object>
            </w:r>
            <w:r w:rsidR="00794DA2">
              <w:rPr>
                <w:rFonts w:hint="eastAsia"/>
                <w:color w:val="auto"/>
                <w:szCs w:val="24"/>
              </w:rPr>
              <w:t xml:space="preserve">   </w:t>
            </w:r>
            <w:r w:rsidR="00794DA2">
              <w:rPr>
                <w:rFonts w:hint="eastAsia"/>
              </w:rPr>
              <w:t>(E.3)</w:t>
            </w:r>
          </w:p>
        </w:tc>
        <w:tc>
          <w:tcPr>
            <w:tcW w:w="2602" w:type="dxa"/>
            <w:vAlign w:val="center"/>
          </w:tcPr>
          <w:p w:rsidR="00794DA2" w:rsidRDefault="00794DA2" w:rsidP="006B054E">
            <w:pPr>
              <w:pStyle w:val="ab"/>
              <w:jc w:val="both"/>
              <w:rPr>
                <w:color w:val="auto"/>
                <w:szCs w:val="24"/>
              </w:rPr>
            </w:pPr>
            <w:r w:rsidRPr="00F3528E">
              <w:rPr>
                <w:color w:val="auto"/>
                <w:position w:val="-12"/>
                <w:szCs w:val="24"/>
              </w:rPr>
              <w:object w:dxaOrig="540" w:dyaOrig="360">
                <v:shape id="_x0000_i1256" type="#_x0000_t75" style="width:27pt;height:18.75pt" o:ole="">
                  <v:imagedata r:id="rId468" o:title=""/>
                </v:shape>
                <o:OLEObject Type="Embed" ProgID="Equation.3" ShapeID="_x0000_i1256" DrawAspect="Content" ObjectID="_1614684939" r:id="rId469"/>
              </w:object>
            </w:r>
            <w:r w:rsidRPr="00F3528E">
              <w:rPr>
                <w:rFonts w:hint="eastAsia"/>
                <w:color w:val="auto"/>
                <w:szCs w:val="24"/>
              </w:rPr>
              <w:t>权重</w:t>
            </w:r>
            <w:r w:rsidRPr="00F3528E">
              <w:rPr>
                <w:color w:val="auto"/>
                <w:szCs w:val="24"/>
              </w:rPr>
              <w:t>0.90</w:t>
            </w:r>
            <w:r w:rsidRPr="00F3528E">
              <w:rPr>
                <w:rFonts w:hint="eastAsia"/>
                <w:color w:val="auto"/>
                <w:szCs w:val="24"/>
              </w:rPr>
              <w:t>粒径</w:t>
            </w:r>
            <w:r w:rsidRPr="00F3528E">
              <w:rPr>
                <w:color w:val="auto"/>
                <w:szCs w:val="24"/>
              </w:rPr>
              <w:t xml:space="preserve"> (m)</w:t>
            </w:r>
            <w:r w:rsidR="009E2142">
              <w:rPr>
                <w:rFonts w:hint="eastAsia"/>
                <w:color w:val="auto"/>
                <w:szCs w:val="24"/>
              </w:rPr>
              <w:t>。</w:t>
            </w:r>
          </w:p>
        </w:tc>
      </w:tr>
    </w:tbl>
    <w:p w:rsidR="00794DA2" w:rsidRPr="00F3528E" w:rsidRDefault="00794DA2" w:rsidP="00794DA2">
      <w:pPr>
        <w:tabs>
          <w:tab w:val="left" w:pos="2655"/>
        </w:tabs>
        <w:ind w:firstLine="560"/>
        <w:jc w:val="center"/>
        <w:rPr>
          <w:szCs w:val="24"/>
        </w:rPr>
      </w:pPr>
    </w:p>
    <w:p w:rsidR="00794DA2" w:rsidRPr="00F3528E" w:rsidRDefault="00794DA2" w:rsidP="00794DA2">
      <w:pPr>
        <w:widowControl/>
        <w:jc w:val="left"/>
        <w:rPr>
          <w:szCs w:val="24"/>
        </w:rPr>
      </w:pPr>
      <w:r w:rsidRPr="00F3528E">
        <w:rPr>
          <w:szCs w:val="24"/>
        </w:rPr>
        <w:br w:type="page"/>
      </w:r>
    </w:p>
    <w:p w:rsidR="00794DA2" w:rsidRPr="00F3528E" w:rsidRDefault="00794DA2" w:rsidP="00794DA2">
      <w:pPr>
        <w:pStyle w:val="1"/>
        <w:ind w:firstLine="643"/>
      </w:pPr>
      <w:bookmarkStart w:id="71" w:name="_Toc3462365"/>
      <w:r w:rsidRPr="00F3528E">
        <w:rPr>
          <w:rFonts w:hint="eastAsia"/>
        </w:rPr>
        <w:lastRenderedPageBreak/>
        <w:t>附录</w:t>
      </w:r>
      <w:r w:rsidRPr="00F3528E">
        <w:t xml:space="preserve">F  </w:t>
      </w:r>
      <w:r w:rsidRPr="00F3528E">
        <w:rPr>
          <w:rFonts w:hint="eastAsia"/>
        </w:rPr>
        <w:t>浆体水击</w:t>
      </w:r>
      <w:r w:rsidRPr="00F3528E">
        <w:t>计算</w:t>
      </w:r>
      <w:r w:rsidRPr="00F3528E">
        <w:rPr>
          <w:rFonts w:hint="eastAsia"/>
        </w:rPr>
        <w:t>公式</w:t>
      </w:r>
      <w:bookmarkEnd w:id="71"/>
    </w:p>
    <w:p w:rsidR="00794DA2" w:rsidRPr="00F3528E" w:rsidRDefault="00794DA2" w:rsidP="00794DA2">
      <w:pPr>
        <w:ind w:firstLine="480"/>
        <w:rPr>
          <w:szCs w:val="24"/>
        </w:rPr>
      </w:pPr>
      <w:r w:rsidRPr="00F3528E">
        <w:rPr>
          <w:szCs w:val="24"/>
        </w:rPr>
        <w:t>F.0.1</w:t>
      </w:r>
      <w:r w:rsidRPr="00F3528E">
        <w:rPr>
          <w:szCs w:val="24"/>
        </w:rPr>
        <w:t>浆体</w:t>
      </w:r>
      <w:r w:rsidRPr="00F3528E">
        <w:rPr>
          <w:rFonts w:hint="eastAsia"/>
          <w:szCs w:val="24"/>
        </w:rPr>
        <w:t>水击波在浆体管道中传播速度按表</w:t>
      </w:r>
      <w:r w:rsidRPr="00F3528E">
        <w:rPr>
          <w:szCs w:val="24"/>
        </w:rPr>
        <w:t xml:space="preserve">F (F.1) </w:t>
      </w:r>
      <w:r w:rsidRPr="00F3528E">
        <w:rPr>
          <w:rFonts w:hint="eastAsia"/>
          <w:szCs w:val="24"/>
        </w:rPr>
        <w:t>式计算。</w:t>
      </w:r>
    </w:p>
    <w:p w:rsidR="00794DA2" w:rsidRPr="00F3528E" w:rsidRDefault="00794DA2" w:rsidP="00794DA2">
      <w:pPr>
        <w:ind w:firstLine="480"/>
        <w:rPr>
          <w:szCs w:val="24"/>
        </w:rPr>
      </w:pPr>
      <w:r w:rsidRPr="00F3528E">
        <w:rPr>
          <w:szCs w:val="24"/>
        </w:rPr>
        <w:t>F.0.2</w:t>
      </w:r>
      <w:r w:rsidRPr="00F3528E">
        <w:rPr>
          <w:rFonts w:hint="eastAsia"/>
          <w:szCs w:val="24"/>
        </w:rPr>
        <w:t>浆体水击波相长按表</w:t>
      </w:r>
      <w:r w:rsidRPr="00F3528E">
        <w:rPr>
          <w:szCs w:val="24"/>
        </w:rPr>
        <w:t xml:space="preserve">F (F.2) </w:t>
      </w:r>
      <w:r w:rsidRPr="00F3528E">
        <w:rPr>
          <w:rFonts w:hint="eastAsia"/>
          <w:szCs w:val="24"/>
        </w:rPr>
        <w:t>式计算，浆体水击波周期按表</w:t>
      </w:r>
      <w:r w:rsidRPr="00F3528E">
        <w:rPr>
          <w:szCs w:val="24"/>
        </w:rPr>
        <w:t xml:space="preserve">F (F.3) </w:t>
      </w:r>
      <w:r w:rsidRPr="00F3528E">
        <w:rPr>
          <w:rFonts w:hint="eastAsia"/>
          <w:szCs w:val="24"/>
        </w:rPr>
        <w:t>式计算。</w:t>
      </w:r>
    </w:p>
    <w:p w:rsidR="00794DA2" w:rsidRPr="00F3528E" w:rsidRDefault="00794DA2" w:rsidP="00794DA2">
      <w:pPr>
        <w:ind w:firstLine="480"/>
        <w:rPr>
          <w:szCs w:val="24"/>
        </w:rPr>
      </w:pPr>
      <w:r w:rsidRPr="00F3528E">
        <w:rPr>
          <w:szCs w:val="24"/>
        </w:rPr>
        <w:t>F.0.3</w:t>
      </w:r>
      <w:r w:rsidRPr="00F3528E">
        <w:rPr>
          <w:rFonts w:hint="eastAsia"/>
          <w:szCs w:val="24"/>
        </w:rPr>
        <w:t>阀门关闭</w:t>
      </w:r>
      <w:r w:rsidRPr="00F3528E">
        <w:rPr>
          <w:szCs w:val="24"/>
        </w:rPr>
        <w:t>浆体</w:t>
      </w:r>
      <w:r w:rsidRPr="00F3528E">
        <w:rPr>
          <w:rFonts w:hint="eastAsia"/>
          <w:szCs w:val="24"/>
        </w:rPr>
        <w:t>水击升压系数按表</w:t>
      </w:r>
      <w:r w:rsidRPr="00F3528E">
        <w:rPr>
          <w:szCs w:val="24"/>
        </w:rPr>
        <w:t xml:space="preserve">F (F.4) </w:t>
      </w:r>
      <w:r w:rsidRPr="00F3528E">
        <w:rPr>
          <w:rFonts w:hint="eastAsia"/>
          <w:szCs w:val="24"/>
        </w:rPr>
        <w:t>式连锁方程计算。</w:t>
      </w:r>
    </w:p>
    <w:p w:rsidR="00794DA2" w:rsidRPr="00F3528E" w:rsidRDefault="00794DA2" w:rsidP="00794DA2">
      <w:pPr>
        <w:ind w:firstLine="480"/>
        <w:rPr>
          <w:szCs w:val="24"/>
        </w:rPr>
      </w:pPr>
      <w:r w:rsidRPr="00F3528E">
        <w:rPr>
          <w:szCs w:val="24"/>
        </w:rPr>
        <w:t>F.0.4</w:t>
      </w:r>
      <w:r w:rsidRPr="00F3528E">
        <w:rPr>
          <w:rFonts w:hint="eastAsia"/>
          <w:szCs w:val="24"/>
        </w:rPr>
        <w:t>阀门开启</w:t>
      </w:r>
      <w:r w:rsidRPr="00F3528E">
        <w:rPr>
          <w:szCs w:val="24"/>
        </w:rPr>
        <w:t>浆体</w:t>
      </w:r>
      <w:r w:rsidRPr="00F3528E">
        <w:rPr>
          <w:rFonts w:hint="eastAsia"/>
          <w:szCs w:val="24"/>
        </w:rPr>
        <w:t>水击降压系数按表</w:t>
      </w:r>
      <w:r w:rsidRPr="00F3528E">
        <w:rPr>
          <w:szCs w:val="24"/>
        </w:rPr>
        <w:t xml:space="preserve">F (F.8) </w:t>
      </w:r>
      <w:r w:rsidRPr="00F3528E">
        <w:rPr>
          <w:rFonts w:hint="eastAsia"/>
          <w:szCs w:val="24"/>
        </w:rPr>
        <w:t>式连锁方程计算。</w:t>
      </w:r>
    </w:p>
    <w:p w:rsidR="00794DA2" w:rsidRPr="00F3528E" w:rsidRDefault="00794DA2" w:rsidP="00794DA2">
      <w:pPr>
        <w:pStyle w:val="3"/>
        <w:rPr>
          <w:szCs w:val="24"/>
        </w:rPr>
      </w:pPr>
      <w:r w:rsidRPr="00F3528E">
        <w:rPr>
          <w:rFonts w:hint="eastAsia"/>
          <w:szCs w:val="24"/>
        </w:rPr>
        <w:t>表</w:t>
      </w:r>
      <w:r w:rsidRPr="00F3528E">
        <w:rPr>
          <w:szCs w:val="24"/>
        </w:rPr>
        <w:t xml:space="preserve">F   </w:t>
      </w:r>
      <w:r w:rsidRPr="00F3528E">
        <w:rPr>
          <w:rFonts w:hint="eastAsia"/>
          <w:szCs w:val="24"/>
        </w:rPr>
        <w:t>浆体水击</w:t>
      </w:r>
      <w:r w:rsidRPr="00F3528E">
        <w:rPr>
          <w:szCs w:val="24"/>
        </w:rPr>
        <w:t>计算</w:t>
      </w:r>
      <w:r w:rsidRPr="00F3528E">
        <w:rPr>
          <w:rFonts w:hint="eastAsia"/>
          <w:szCs w:val="24"/>
        </w:rPr>
        <w:t>公式</w:t>
      </w:r>
      <w:r w:rsidRPr="00F3528E">
        <w:rPr>
          <w:szCs w:val="24"/>
        </w:rPr>
        <w:t>表</w:t>
      </w:r>
    </w:p>
    <w:tbl>
      <w:tblPr>
        <w:tblW w:w="91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22"/>
        <w:gridCol w:w="5098"/>
        <w:gridCol w:w="2558"/>
      </w:tblGrid>
      <w:tr w:rsidR="00794DA2" w:rsidRPr="00F3528E" w:rsidTr="008635A5">
        <w:trPr>
          <w:trHeight w:val="567"/>
          <w:tblHeader/>
          <w:jc w:val="center"/>
        </w:trPr>
        <w:tc>
          <w:tcPr>
            <w:tcW w:w="1522" w:type="dxa"/>
            <w:vAlign w:val="center"/>
          </w:tcPr>
          <w:p w:rsidR="00794DA2" w:rsidRPr="00F3528E" w:rsidRDefault="00794DA2" w:rsidP="006B054E">
            <w:pPr>
              <w:pStyle w:val="ab"/>
              <w:rPr>
                <w:color w:val="auto"/>
                <w:szCs w:val="24"/>
              </w:rPr>
            </w:pPr>
            <w:r w:rsidRPr="00F3528E">
              <w:rPr>
                <w:rFonts w:hint="eastAsia"/>
                <w:color w:val="auto"/>
                <w:szCs w:val="24"/>
              </w:rPr>
              <w:t>参数名称</w:t>
            </w:r>
          </w:p>
        </w:tc>
        <w:tc>
          <w:tcPr>
            <w:tcW w:w="5098" w:type="dxa"/>
            <w:vAlign w:val="center"/>
          </w:tcPr>
          <w:p w:rsidR="00794DA2" w:rsidRPr="00F3528E" w:rsidRDefault="00794DA2" w:rsidP="006B054E">
            <w:pPr>
              <w:pStyle w:val="ab"/>
              <w:rPr>
                <w:color w:val="auto"/>
                <w:szCs w:val="24"/>
              </w:rPr>
            </w:pPr>
            <w:r w:rsidRPr="00F3528E">
              <w:rPr>
                <w:rFonts w:hint="eastAsia"/>
                <w:color w:val="auto"/>
                <w:szCs w:val="24"/>
              </w:rPr>
              <w:t>计算公式</w:t>
            </w:r>
          </w:p>
        </w:tc>
        <w:tc>
          <w:tcPr>
            <w:tcW w:w="2558" w:type="dxa"/>
            <w:vAlign w:val="center"/>
          </w:tcPr>
          <w:p w:rsidR="00794DA2" w:rsidRPr="00F3528E" w:rsidRDefault="00794DA2" w:rsidP="006B054E">
            <w:pPr>
              <w:pStyle w:val="ab"/>
              <w:rPr>
                <w:color w:val="auto"/>
                <w:szCs w:val="24"/>
              </w:rPr>
            </w:pPr>
            <w:r w:rsidRPr="00F3528E">
              <w:rPr>
                <w:rFonts w:hint="eastAsia"/>
                <w:color w:val="auto"/>
                <w:szCs w:val="24"/>
              </w:rPr>
              <w:t>符号</w:t>
            </w:r>
            <w:r w:rsidRPr="00F3528E">
              <w:rPr>
                <w:color w:val="auto"/>
                <w:szCs w:val="24"/>
              </w:rPr>
              <w:t>说明</w:t>
            </w:r>
          </w:p>
        </w:tc>
      </w:tr>
      <w:tr w:rsidR="00794DA2" w:rsidRPr="00F3528E" w:rsidTr="008635A5">
        <w:trPr>
          <w:trHeight w:val="567"/>
          <w:tblHeader/>
          <w:jc w:val="center"/>
        </w:trPr>
        <w:tc>
          <w:tcPr>
            <w:tcW w:w="1522" w:type="dxa"/>
            <w:vAlign w:val="center"/>
          </w:tcPr>
          <w:p w:rsidR="00794DA2" w:rsidRPr="00F3528E" w:rsidRDefault="00794DA2" w:rsidP="006B054E">
            <w:pPr>
              <w:pStyle w:val="ab"/>
              <w:rPr>
                <w:color w:val="auto"/>
                <w:szCs w:val="24"/>
              </w:rPr>
            </w:pPr>
            <w:r w:rsidRPr="00F3528E">
              <w:rPr>
                <w:rFonts w:hint="eastAsia"/>
                <w:color w:val="auto"/>
                <w:szCs w:val="24"/>
              </w:rPr>
              <w:t>水击波</w:t>
            </w:r>
          </w:p>
          <w:p w:rsidR="00794DA2" w:rsidRPr="00F3528E" w:rsidRDefault="00794DA2" w:rsidP="006B054E">
            <w:pPr>
              <w:pStyle w:val="ab"/>
              <w:rPr>
                <w:color w:val="auto"/>
                <w:szCs w:val="24"/>
              </w:rPr>
            </w:pPr>
            <w:r w:rsidRPr="00F3528E">
              <w:rPr>
                <w:rFonts w:hint="eastAsia"/>
                <w:color w:val="auto"/>
                <w:szCs w:val="24"/>
              </w:rPr>
              <w:t>传播速度</w:t>
            </w:r>
          </w:p>
        </w:tc>
        <w:tc>
          <w:tcPr>
            <w:tcW w:w="5098" w:type="dxa"/>
            <w:vAlign w:val="center"/>
          </w:tcPr>
          <w:p w:rsidR="00794DA2" w:rsidRDefault="00794DA2" w:rsidP="006B054E">
            <w:pPr>
              <w:pStyle w:val="ab"/>
              <w:jc w:val="right"/>
              <w:rPr>
                <w:color w:val="auto"/>
                <w:szCs w:val="24"/>
              </w:rPr>
            </w:pPr>
            <w:r>
              <w:rPr>
                <w:rFonts w:hint="eastAsia"/>
                <w:color w:val="auto"/>
                <w:szCs w:val="24"/>
              </w:rPr>
              <w:t>(F.1)</w:t>
            </w:r>
            <w:r w:rsidR="003A2E9B">
              <w:rPr>
                <w:color w:val="auto"/>
                <w:szCs w:val="24"/>
              </w:rPr>
              <w:object w:dxaOrig="1440" w:dyaOrig="1440">
                <v:shape id="_x0000_s1026" type="#_x0000_t75" style="position:absolute;left:0;text-align:left;margin-left:22.15pt;margin-top:18.05pt;width:184.3pt;height:64.85pt;z-index:251658240;mso-position-horizontal-relative:text;mso-position-vertical-relative:text" filled="t" stroked="t" strokecolor="white">
                  <v:imagedata r:id="rId470" o:title=""/>
                </v:shape>
                <o:OLEObject Type="Embed" ProgID="Equation.3" ShapeID="_x0000_s1026" DrawAspect="Content" ObjectID="_1614685005" r:id="rId471"/>
              </w:object>
            </w:r>
          </w:p>
        </w:tc>
        <w:tc>
          <w:tcPr>
            <w:tcW w:w="2558" w:type="dxa"/>
            <w:vAlign w:val="center"/>
          </w:tcPr>
          <w:p w:rsidR="00794DA2" w:rsidRDefault="00794DA2" w:rsidP="006B054E">
            <w:pPr>
              <w:pStyle w:val="ab"/>
              <w:jc w:val="left"/>
              <w:rPr>
                <w:color w:val="auto"/>
                <w:szCs w:val="24"/>
              </w:rPr>
            </w:pPr>
            <w:r w:rsidRPr="00F3528E">
              <w:rPr>
                <w:color w:val="auto"/>
                <w:position w:val="-12"/>
                <w:szCs w:val="24"/>
              </w:rPr>
              <w:object w:dxaOrig="360" w:dyaOrig="360">
                <v:shape id="_x0000_i1258" type="#_x0000_t75" style="width:18.75pt;height:18.75pt" o:ole="">
                  <v:imagedata r:id="rId472" o:title=""/>
                </v:shape>
                <o:OLEObject Type="Embed" ProgID="Equation.3" ShapeID="_x0000_i1258" DrawAspect="Content" ObjectID="_1614684940" r:id="rId473"/>
              </w:object>
            </w:r>
            <w:r w:rsidRPr="00F3528E">
              <w:rPr>
                <w:color w:val="auto"/>
                <w:szCs w:val="24"/>
              </w:rPr>
              <w:t>—</w:t>
            </w:r>
            <w:r w:rsidRPr="00F3528E">
              <w:rPr>
                <w:rFonts w:hint="eastAsia"/>
                <w:color w:val="auto"/>
                <w:szCs w:val="24"/>
              </w:rPr>
              <w:t>水弹性模量</w:t>
            </w:r>
            <w:r w:rsidRPr="00F3528E">
              <w:rPr>
                <w:color w:val="auto"/>
                <w:szCs w:val="24"/>
              </w:rPr>
              <w:t xml:space="preserve">(Pa) </w:t>
            </w:r>
            <w:r w:rsidRPr="00F3528E">
              <w:rPr>
                <w:rFonts w:hint="eastAsia"/>
                <w:color w:val="auto"/>
                <w:szCs w:val="24"/>
              </w:rPr>
              <w:t>；</w:t>
            </w:r>
          </w:p>
          <w:p w:rsidR="00794DA2" w:rsidRDefault="00794DA2" w:rsidP="006B054E">
            <w:pPr>
              <w:pStyle w:val="ab"/>
              <w:jc w:val="left"/>
              <w:rPr>
                <w:color w:val="auto"/>
                <w:szCs w:val="24"/>
              </w:rPr>
            </w:pPr>
            <w:r w:rsidRPr="00F3528E">
              <w:rPr>
                <w:color w:val="auto"/>
                <w:position w:val="-10"/>
                <w:szCs w:val="24"/>
              </w:rPr>
              <w:object w:dxaOrig="340" w:dyaOrig="340">
                <v:shape id="_x0000_i1259" type="#_x0000_t75" style="width:18pt;height:18pt" o:ole="">
                  <v:imagedata r:id="rId474" o:title=""/>
                </v:shape>
                <o:OLEObject Type="Embed" ProgID="Equation.3" ShapeID="_x0000_i1259" DrawAspect="Content" ObjectID="_1614684941" r:id="rId475"/>
              </w:object>
            </w:r>
            <w:r w:rsidRPr="00F3528E">
              <w:rPr>
                <w:color w:val="auto"/>
                <w:szCs w:val="24"/>
              </w:rPr>
              <w:t>—</w:t>
            </w:r>
            <w:r w:rsidRPr="00F3528E">
              <w:rPr>
                <w:rFonts w:hint="eastAsia"/>
                <w:color w:val="auto"/>
                <w:szCs w:val="24"/>
              </w:rPr>
              <w:t>钢管弹性模量</w:t>
            </w:r>
            <w:r w:rsidRPr="00F3528E">
              <w:rPr>
                <w:color w:val="auto"/>
                <w:szCs w:val="24"/>
              </w:rPr>
              <w:t>(Pa)</w:t>
            </w:r>
            <w:r w:rsidRPr="00F3528E">
              <w:rPr>
                <w:rFonts w:hint="eastAsia"/>
                <w:color w:val="auto"/>
                <w:szCs w:val="24"/>
              </w:rPr>
              <w:t>；</w:t>
            </w:r>
          </w:p>
          <w:p w:rsidR="00794DA2" w:rsidRDefault="00794DA2" w:rsidP="006B054E">
            <w:pPr>
              <w:pStyle w:val="ab"/>
              <w:jc w:val="left"/>
              <w:rPr>
                <w:color w:val="auto"/>
                <w:szCs w:val="24"/>
              </w:rPr>
            </w:pPr>
            <w:r w:rsidRPr="00F3528E">
              <w:rPr>
                <w:color w:val="auto"/>
                <w:position w:val="-12"/>
                <w:szCs w:val="24"/>
              </w:rPr>
              <w:object w:dxaOrig="320" w:dyaOrig="360">
                <v:shape id="_x0000_i1260" type="#_x0000_t75" style="width:15.75pt;height:18.75pt" o:ole="">
                  <v:imagedata r:id="rId476" o:title=""/>
                </v:shape>
                <o:OLEObject Type="Embed" ProgID="Equation.3" ShapeID="_x0000_i1260" DrawAspect="Content" ObjectID="_1614684942" r:id="rId477"/>
              </w:object>
            </w:r>
            <w:r w:rsidRPr="00F3528E">
              <w:rPr>
                <w:color w:val="auto"/>
                <w:szCs w:val="24"/>
              </w:rPr>
              <w:t>—</w:t>
            </w:r>
            <w:r w:rsidRPr="00F3528E">
              <w:rPr>
                <w:rFonts w:hint="eastAsia"/>
                <w:color w:val="auto"/>
                <w:szCs w:val="24"/>
              </w:rPr>
              <w:t>物料弹性模量</w:t>
            </w:r>
            <w:r w:rsidRPr="00F3528E">
              <w:rPr>
                <w:color w:val="auto"/>
                <w:szCs w:val="24"/>
              </w:rPr>
              <w:t>(Pa)</w:t>
            </w:r>
            <w:r w:rsidRPr="00F3528E">
              <w:rPr>
                <w:rFonts w:hint="eastAsia"/>
                <w:color w:val="auto"/>
                <w:szCs w:val="24"/>
              </w:rPr>
              <w:t>；</w:t>
            </w:r>
          </w:p>
          <w:p w:rsidR="00794DA2" w:rsidRDefault="00794DA2" w:rsidP="006B054E">
            <w:pPr>
              <w:pStyle w:val="ab"/>
              <w:jc w:val="left"/>
              <w:rPr>
                <w:color w:val="auto"/>
                <w:szCs w:val="24"/>
              </w:rPr>
            </w:pPr>
            <w:r w:rsidRPr="00F3528E">
              <w:rPr>
                <w:color w:val="auto"/>
                <w:position w:val="-6"/>
                <w:szCs w:val="24"/>
              </w:rPr>
              <w:object w:dxaOrig="220" w:dyaOrig="279">
                <v:shape id="_x0000_i1261" type="#_x0000_t75" style="width:12pt;height:15pt" o:ole="">
                  <v:imagedata r:id="rId478" o:title=""/>
                </v:shape>
                <o:OLEObject Type="Embed" ProgID="Equation.3" ShapeID="_x0000_i1261" DrawAspect="Content" ObjectID="_1614684943" r:id="rId479"/>
              </w:object>
            </w:r>
            <w:proofErr w:type="gramStart"/>
            <w:r w:rsidRPr="00F3528E">
              <w:rPr>
                <w:color w:val="auto"/>
                <w:szCs w:val="24"/>
              </w:rPr>
              <w:t>—</w:t>
            </w:r>
            <w:r w:rsidRPr="00F3528E">
              <w:rPr>
                <w:rFonts w:hint="eastAsia"/>
                <w:color w:val="auto"/>
                <w:szCs w:val="24"/>
              </w:rPr>
              <w:t>钢管壁</w:t>
            </w:r>
            <w:proofErr w:type="gramEnd"/>
            <w:r w:rsidRPr="00F3528E">
              <w:rPr>
                <w:rFonts w:hint="eastAsia"/>
                <w:color w:val="auto"/>
                <w:szCs w:val="24"/>
              </w:rPr>
              <w:t>厚</w:t>
            </w:r>
            <w:r w:rsidRPr="00F3528E">
              <w:rPr>
                <w:color w:val="auto"/>
                <w:szCs w:val="24"/>
              </w:rPr>
              <w:t>(mm)</w:t>
            </w:r>
            <w:r w:rsidRPr="00F3528E">
              <w:rPr>
                <w:rFonts w:hint="eastAsia"/>
                <w:color w:val="auto"/>
                <w:szCs w:val="24"/>
              </w:rPr>
              <w:t>；</w:t>
            </w:r>
          </w:p>
          <w:p w:rsidR="00794DA2" w:rsidRDefault="00794DA2" w:rsidP="006B054E">
            <w:pPr>
              <w:pStyle w:val="ab"/>
              <w:jc w:val="left"/>
              <w:rPr>
                <w:color w:val="auto"/>
                <w:szCs w:val="24"/>
              </w:rPr>
            </w:pPr>
            <w:r w:rsidRPr="00F3528E">
              <w:rPr>
                <w:color w:val="auto"/>
                <w:position w:val="-12"/>
                <w:szCs w:val="24"/>
              </w:rPr>
              <w:object w:dxaOrig="340" w:dyaOrig="360">
                <v:shape id="_x0000_i1262" type="#_x0000_t75" style="width:15.75pt;height:18.75pt" o:ole="">
                  <v:imagedata r:id="rId480" o:title=""/>
                </v:shape>
                <o:OLEObject Type="Embed" ProgID="Equation.3" ShapeID="_x0000_i1262" DrawAspect="Content" ObjectID="_1614684944" r:id="rId481"/>
              </w:object>
            </w:r>
            <w:r w:rsidRPr="00F3528E">
              <w:rPr>
                <w:color w:val="auto"/>
                <w:szCs w:val="24"/>
              </w:rPr>
              <w:t>—</w:t>
            </w:r>
            <w:r w:rsidRPr="00F3528E">
              <w:rPr>
                <w:rFonts w:hint="eastAsia"/>
                <w:color w:val="auto"/>
                <w:szCs w:val="24"/>
              </w:rPr>
              <w:t>管壁中心直径</w:t>
            </w:r>
            <w:r w:rsidRPr="00F3528E">
              <w:rPr>
                <w:color w:val="auto"/>
                <w:szCs w:val="24"/>
              </w:rPr>
              <w:t>(m)</w:t>
            </w:r>
            <w:r w:rsidRPr="00F3528E">
              <w:rPr>
                <w:rFonts w:hint="eastAsia"/>
                <w:color w:val="auto"/>
                <w:szCs w:val="24"/>
              </w:rPr>
              <w:t>。</w:t>
            </w:r>
          </w:p>
        </w:tc>
      </w:tr>
      <w:tr w:rsidR="00794DA2" w:rsidRPr="00F3528E" w:rsidTr="008635A5">
        <w:trPr>
          <w:trHeight w:val="567"/>
          <w:tblHeader/>
          <w:jc w:val="center"/>
        </w:trPr>
        <w:tc>
          <w:tcPr>
            <w:tcW w:w="1522" w:type="dxa"/>
            <w:vAlign w:val="center"/>
          </w:tcPr>
          <w:p w:rsidR="00794DA2" w:rsidRPr="00F3528E" w:rsidRDefault="00794DA2" w:rsidP="006B054E">
            <w:pPr>
              <w:pStyle w:val="ab"/>
              <w:rPr>
                <w:color w:val="auto"/>
                <w:szCs w:val="24"/>
              </w:rPr>
            </w:pPr>
            <w:r w:rsidRPr="00F3528E">
              <w:rPr>
                <w:rFonts w:hint="eastAsia"/>
                <w:color w:val="auto"/>
                <w:szCs w:val="24"/>
              </w:rPr>
              <w:t>水击波</w:t>
            </w:r>
          </w:p>
          <w:p w:rsidR="00794DA2" w:rsidRPr="00F3528E" w:rsidRDefault="00794DA2" w:rsidP="006B054E">
            <w:pPr>
              <w:pStyle w:val="ab"/>
              <w:rPr>
                <w:color w:val="auto"/>
                <w:szCs w:val="24"/>
              </w:rPr>
            </w:pPr>
            <w:r w:rsidRPr="00F3528E">
              <w:rPr>
                <w:rFonts w:hint="eastAsia"/>
                <w:color w:val="auto"/>
                <w:szCs w:val="24"/>
              </w:rPr>
              <w:t>相长</w:t>
            </w:r>
          </w:p>
        </w:tc>
        <w:tc>
          <w:tcPr>
            <w:tcW w:w="5098" w:type="dxa"/>
            <w:vAlign w:val="center"/>
          </w:tcPr>
          <w:p w:rsidR="00794DA2" w:rsidRDefault="00794DA2" w:rsidP="006B054E">
            <w:pPr>
              <w:pStyle w:val="ab"/>
              <w:jc w:val="right"/>
              <w:rPr>
                <w:color w:val="auto"/>
                <w:szCs w:val="24"/>
              </w:rPr>
            </w:pPr>
            <w:r w:rsidRPr="00A16C2E">
              <w:rPr>
                <w:color w:val="auto"/>
                <w:position w:val="-24"/>
                <w:szCs w:val="24"/>
              </w:rPr>
              <w:object w:dxaOrig="820" w:dyaOrig="620">
                <v:shape id="_x0000_i1263" type="#_x0000_t75" style="width:41.25pt;height:30.75pt" o:ole="">
                  <v:imagedata r:id="rId482" o:title=""/>
                </v:shape>
                <o:OLEObject Type="Embed" ProgID="Equation.3" ShapeID="_x0000_i1263" DrawAspect="Content" ObjectID="_1614684945" r:id="rId483"/>
              </w:object>
            </w:r>
            <w:r>
              <w:rPr>
                <w:rFonts w:hint="eastAsia"/>
                <w:color w:val="auto"/>
                <w:szCs w:val="24"/>
              </w:rPr>
              <w:t xml:space="preserve">               (F.2)</w:t>
            </w:r>
          </w:p>
        </w:tc>
        <w:tc>
          <w:tcPr>
            <w:tcW w:w="2558" w:type="dxa"/>
            <w:vAlign w:val="center"/>
          </w:tcPr>
          <w:p w:rsidR="00794DA2" w:rsidRDefault="00794DA2" w:rsidP="006B054E">
            <w:pPr>
              <w:pStyle w:val="ab"/>
              <w:jc w:val="left"/>
              <w:rPr>
                <w:color w:val="auto"/>
                <w:szCs w:val="24"/>
              </w:rPr>
            </w:pPr>
            <w:r w:rsidRPr="00F3528E">
              <w:rPr>
                <w:color w:val="auto"/>
                <w:position w:val="-10"/>
                <w:szCs w:val="24"/>
              </w:rPr>
              <w:object w:dxaOrig="200" w:dyaOrig="340">
                <v:shape id="_x0000_i1264" type="#_x0000_t75" style="width:11.25pt;height:12pt" o:ole="">
                  <v:imagedata r:id="rId484" o:title=""/>
                </v:shape>
                <o:OLEObject Type="Embed" ProgID="Equation.3" ShapeID="_x0000_i1264" DrawAspect="Content" ObjectID="_1614684946" r:id="rId485"/>
              </w:object>
            </w:r>
            <w:r w:rsidRPr="00F3528E">
              <w:rPr>
                <w:color w:val="auto"/>
                <w:szCs w:val="24"/>
              </w:rPr>
              <w:t>—</w:t>
            </w:r>
            <w:r w:rsidRPr="00F3528E">
              <w:rPr>
                <w:rFonts w:hint="eastAsia"/>
                <w:color w:val="auto"/>
                <w:szCs w:val="24"/>
              </w:rPr>
              <w:t>浆体水击相长</w:t>
            </w:r>
            <w:r w:rsidRPr="00F3528E">
              <w:rPr>
                <w:color w:val="auto"/>
                <w:szCs w:val="24"/>
              </w:rPr>
              <w:t>(s)</w:t>
            </w:r>
            <w:r w:rsidRPr="00F3528E">
              <w:rPr>
                <w:rFonts w:hint="eastAsia"/>
                <w:color w:val="auto"/>
                <w:szCs w:val="24"/>
              </w:rPr>
              <w:t>；</w:t>
            </w:r>
          </w:p>
          <w:p w:rsidR="00794DA2" w:rsidRDefault="00794DA2" w:rsidP="006B054E">
            <w:pPr>
              <w:pStyle w:val="ab"/>
              <w:jc w:val="left"/>
              <w:rPr>
                <w:color w:val="auto"/>
                <w:szCs w:val="24"/>
              </w:rPr>
            </w:pPr>
            <w:r w:rsidRPr="00F3528E">
              <w:rPr>
                <w:color w:val="auto"/>
                <w:position w:val="-4"/>
                <w:szCs w:val="24"/>
              </w:rPr>
              <w:object w:dxaOrig="220" w:dyaOrig="260">
                <v:shape id="_x0000_i1265" type="#_x0000_t75" style="width:12pt;height:11.25pt" o:ole="">
                  <v:imagedata r:id="rId486" o:title=""/>
                </v:shape>
                <o:OLEObject Type="Embed" ProgID="Equation.3" ShapeID="_x0000_i1265" DrawAspect="Content" ObjectID="_1614684947" r:id="rId487"/>
              </w:object>
            </w:r>
            <w:r w:rsidRPr="00F3528E">
              <w:rPr>
                <w:color w:val="auto"/>
                <w:szCs w:val="24"/>
              </w:rPr>
              <w:t>—</w:t>
            </w:r>
            <w:r w:rsidRPr="00F3528E">
              <w:rPr>
                <w:rFonts w:hint="eastAsia"/>
                <w:color w:val="auto"/>
                <w:szCs w:val="24"/>
              </w:rPr>
              <w:t>浆体管道长度</w:t>
            </w:r>
            <w:r w:rsidRPr="00F3528E">
              <w:rPr>
                <w:color w:val="auto"/>
                <w:szCs w:val="24"/>
              </w:rPr>
              <w:t>(m)</w:t>
            </w:r>
            <w:r w:rsidRPr="00F3528E">
              <w:rPr>
                <w:rFonts w:hint="eastAsia"/>
                <w:color w:val="auto"/>
                <w:szCs w:val="24"/>
              </w:rPr>
              <w:t>；</w:t>
            </w:r>
          </w:p>
          <w:p w:rsidR="00794DA2" w:rsidRDefault="00794DA2" w:rsidP="006B054E">
            <w:pPr>
              <w:pStyle w:val="ab"/>
              <w:jc w:val="left"/>
              <w:rPr>
                <w:color w:val="auto"/>
                <w:szCs w:val="24"/>
              </w:rPr>
            </w:pPr>
            <w:r w:rsidRPr="00F3528E">
              <w:rPr>
                <w:color w:val="auto"/>
                <w:szCs w:val="24"/>
              </w:rPr>
              <w:object w:dxaOrig="200" w:dyaOrig="220">
                <v:shape id="_x0000_i1266" type="#_x0000_t75" style="width:9.75pt;height:12pt" o:ole="">
                  <v:imagedata r:id="rId488" o:title=""/>
                </v:shape>
                <o:OLEObject Type="Embed" ProgID="Equation.3" ShapeID="_x0000_i1266" DrawAspect="Content" ObjectID="_1614684948" r:id="rId489"/>
              </w:object>
            </w:r>
            <w:r w:rsidRPr="00F3528E">
              <w:rPr>
                <w:color w:val="auto"/>
                <w:szCs w:val="24"/>
              </w:rPr>
              <w:t>—</w:t>
            </w:r>
            <w:r w:rsidRPr="00F3528E">
              <w:rPr>
                <w:rFonts w:hint="eastAsia"/>
                <w:color w:val="auto"/>
                <w:szCs w:val="24"/>
              </w:rPr>
              <w:t>水击波速</w:t>
            </w:r>
            <w:r w:rsidRPr="00F3528E">
              <w:rPr>
                <w:color w:val="auto"/>
                <w:szCs w:val="24"/>
              </w:rPr>
              <w:t>(m/s)</w:t>
            </w:r>
            <w:r w:rsidRPr="00F3528E">
              <w:rPr>
                <w:rFonts w:hint="eastAsia"/>
                <w:color w:val="auto"/>
                <w:szCs w:val="24"/>
              </w:rPr>
              <w:t>。</w:t>
            </w:r>
          </w:p>
        </w:tc>
      </w:tr>
      <w:tr w:rsidR="00794DA2" w:rsidRPr="00F3528E" w:rsidTr="008635A5">
        <w:trPr>
          <w:trHeight w:val="567"/>
          <w:tblHeader/>
          <w:jc w:val="center"/>
        </w:trPr>
        <w:tc>
          <w:tcPr>
            <w:tcW w:w="1522" w:type="dxa"/>
            <w:vAlign w:val="center"/>
          </w:tcPr>
          <w:p w:rsidR="00794DA2" w:rsidRPr="00F3528E" w:rsidRDefault="00794DA2" w:rsidP="006B054E">
            <w:pPr>
              <w:pStyle w:val="ab"/>
              <w:rPr>
                <w:color w:val="auto"/>
                <w:szCs w:val="24"/>
              </w:rPr>
            </w:pPr>
            <w:r w:rsidRPr="00F3528E">
              <w:rPr>
                <w:rFonts w:hint="eastAsia"/>
                <w:color w:val="auto"/>
                <w:szCs w:val="24"/>
              </w:rPr>
              <w:t>水击波</w:t>
            </w:r>
          </w:p>
          <w:p w:rsidR="00794DA2" w:rsidRPr="00F3528E" w:rsidRDefault="00794DA2" w:rsidP="006B054E">
            <w:pPr>
              <w:pStyle w:val="ab"/>
              <w:rPr>
                <w:color w:val="auto"/>
                <w:szCs w:val="24"/>
              </w:rPr>
            </w:pPr>
            <w:r w:rsidRPr="00F3528E">
              <w:rPr>
                <w:rFonts w:hint="eastAsia"/>
                <w:color w:val="auto"/>
                <w:szCs w:val="24"/>
              </w:rPr>
              <w:t>周期</w:t>
            </w:r>
          </w:p>
        </w:tc>
        <w:tc>
          <w:tcPr>
            <w:tcW w:w="5098" w:type="dxa"/>
            <w:vAlign w:val="center"/>
          </w:tcPr>
          <w:p w:rsidR="00794DA2" w:rsidRDefault="00794DA2" w:rsidP="006B054E">
            <w:pPr>
              <w:pStyle w:val="ab"/>
              <w:jc w:val="right"/>
              <w:rPr>
                <w:color w:val="auto"/>
                <w:szCs w:val="24"/>
              </w:rPr>
            </w:pPr>
            <w:r w:rsidRPr="00A16C2E">
              <w:rPr>
                <w:color w:val="auto"/>
                <w:position w:val="-24"/>
                <w:szCs w:val="24"/>
              </w:rPr>
              <w:object w:dxaOrig="1340" w:dyaOrig="620">
                <v:shape id="_x0000_i1267" type="#_x0000_t75" style="width:67.5pt;height:30.75pt" o:ole="">
                  <v:imagedata r:id="rId490" o:title=""/>
                </v:shape>
                <o:OLEObject Type="Embed" ProgID="Equation.3" ShapeID="_x0000_i1267" DrawAspect="Content" ObjectID="_1614684949" r:id="rId491"/>
              </w:object>
            </w:r>
            <w:r>
              <w:rPr>
                <w:rFonts w:hint="eastAsia"/>
                <w:color w:val="auto"/>
                <w:szCs w:val="24"/>
              </w:rPr>
              <w:t xml:space="preserve">            (F.3)</w:t>
            </w:r>
          </w:p>
        </w:tc>
        <w:tc>
          <w:tcPr>
            <w:tcW w:w="2558" w:type="dxa"/>
            <w:vAlign w:val="center"/>
          </w:tcPr>
          <w:p w:rsidR="00794DA2" w:rsidRDefault="00794DA2" w:rsidP="006B054E">
            <w:pPr>
              <w:pStyle w:val="ab"/>
              <w:jc w:val="left"/>
              <w:rPr>
                <w:color w:val="auto"/>
                <w:szCs w:val="24"/>
              </w:rPr>
            </w:pPr>
            <w:r w:rsidRPr="00F3528E">
              <w:rPr>
                <w:color w:val="auto"/>
                <w:szCs w:val="24"/>
              </w:rPr>
              <w:object w:dxaOrig="220" w:dyaOrig="260">
                <v:shape id="_x0000_i1268" type="#_x0000_t75" style="width:12pt;height:11.25pt" o:ole="">
                  <v:imagedata r:id="rId492" o:title=""/>
                </v:shape>
                <o:OLEObject Type="Embed" ProgID="Equation.3" ShapeID="_x0000_i1268" DrawAspect="Content" ObjectID="_1614684950" r:id="rId493"/>
              </w:object>
            </w:r>
            <w:r w:rsidRPr="00F3528E">
              <w:rPr>
                <w:color w:val="auto"/>
                <w:szCs w:val="24"/>
              </w:rPr>
              <w:t>—</w:t>
            </w:r>
            <w:r w:rsidRPr="00F3528E">
              <w:rPr>
                <w:rFonts w:hint="eastAsia"/>
                <w:color w:val="auto"/>
                <w:szCs w:val="24"/>
              </w:rPr>
              <w:t>水击周期</w:t>
            </w:r>
            <w:r w:rsidRPr="00F3528E">
              <w:rPr>
                <w:color w:val="auto"/>
                <w:szCs w:val="24"/>
              </w:rPr>
              <w:t>(s)</w:t>
            </w:r>
            <w:r w:rsidRPr="00F3528E">
              <w:rPr>
                <w:rFonts w:hint="eastAsia"/>
                <w:color w:val="auto"/>
                <w:szCs w:val="24"/>
              </w:rPr>
              <w:t>。</w:t>
            </w:r>
          </w:p>
        </w:tc>
      </w:tr>
    </w:tbl>
    <w:p w:rsidR="008635A5" w:rsidRDefault="008635A5"/>
    <w:p w:rsidR="008635A5" w:rsidRDefault="008635A5">
      <w:pPr>
        <w:widowControl/>
        <w:spacing w:line="240" w:lineRule="auto"/>
        <w:jc w:val="left"/>
      </w:pPr>
      <w:r>
        <w:br w:type="page"/>
      </w:r>
    </w:p>
    <w:p w:rsidR="008635A5" w:rsidRPr="008635A5" w:rsidRDefault="008635A5" w:rsidP="008635A5">
      <w:pPr>
        <w:jc w:val="center"/>
        <w:rPr>
          <w:rFonts w:eastAsia="黑体"/>
          <w:bCs/>
          <w:sz w:val="24"/>
          <w:szCs w:val="24"/>
        </w:rPr>
      </w:pPr>
      <w:r w:rsidRPr="008635A5">
        <w:rPr>
          <w:rFonts w:eastAsia="黑体" w:hint="eastAsia"/>
          <w:bCs/>
          <w:sz w:val="24"/>
          <w:szCs w:val="24"/>
        </w:rPr>
        <w:lastRenderedPageBreak/>
        <w:t>续表</w:t>
      </w:r>
      <w:r w:rsidRPr="008635A5">
        <w:rPr>
          <w:rFonts w:eastAsia="黑体" w:hint="eastAsia"/>
          <w:bCs/>
          <w:sz w:val="24"/>
          <w:szCs w:val="24"/>
        </w:rPr>
        <w:t xml:space="preserve"> F</w:t>
      </w:r>
    </w:p>
    <w:tbl>
      <w:tblPr>
        <w:tblW w:w="91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22"/>
        <w:gridCol w:w="5098"/>
        <w:gridCol w:w="2558"/>
      </w:tblGrid>
      <w:tr w:rsidR="008635A5" w:rsidRPr="00F3528E" w:rsidTr="00CA48FA">
        <w:trPr>
          <w:trHeight w:val="454"/>
          <w:tblHeader/>
          <w:jc w:val="center"/>
        </w:trPr>
        <w:tc>
          <w:tcPr>
            <w:tcW w:w="1522" w:type="dxa"/>
            <w:vAlign w:val="center"/>
          </w:tcPr>
          <w:p w:rsidR="008635A5" w:rsidRPr="00F3528E" w:rsidRDefault="008635A5" w:rsidP="008635A5">
            <w:pPr>
              <w:pStyle w:val="ab"/>
              <w:rPr>
                <w:color w:val="auto"/>
                <w:szCs w:val="24"/>
              </w:rPr>
            </w:pPr>
            <w:r w:rsidRPr="00F3528E">
              <w:rPr>
                <w:rFonts w:hint="eastAsia"/>
                <w:color w:val="auto"/>
                <w:szCs w:val="24"/>
              </w:rPr>
              <w:t>参数名称</w:t>
            </w:r>
          </w:p>
        </w:tc>
        <w:tc>
          <w:tcPr>
            <w:tcW w:w="5098" w:type="dxa"/>
            <w:vAlign w:val="center"/>
          </w:tcPr>
          <w:p w:rsidR="008635A5" w:rsidRPr="00F3528E" w:rsidRDefault="008635A5" w:rsidP="008635A5">
            <w:pPr>
              <w:pStyle w:val="ab"/>
              <w:rPr>
                <w:color w:val="auto"/>
                <w:szCs w:val="24"/>
              </w:rPr>
            </w:pPr>
            <w:r w:rsidRPr="00F3528E">
              <w:rPr>
                <w:rFonts w:hint="eastAsia"/>
                <w:color w:val="auto"/>
                <w:szCs w:val="24"/>
              </w:rPr>
              <w:t>计算公式</w:t>
            </w:r>
          </w:p>
        </w:tc>
        <w:tc>
          <w:tcPr>
            <w:tcW w:w="2558" w:type="dxa"/>
            <w:vAlign w:val="center"/>
          </w:tcPr>
          <w:p w:rsidR="008635A5" w:rsidRPr="00F3528E" w:rsidRDefault="008635A5" w:rsidP="008635A5">
            <w:pPr>
              <w:pStyle w:val="ab"/>
              <w:rPr>
                <w:color w:val="auto"/>
                <w:szCs w:val="24"/>
              </w:rPr>
            </w:pPr>
            <w:r w:rsidRPr="00F3528E">
              <w:rPr>
                <w:rFonts w:hint="eastAsia"/>
                <w:color w:val="auto"/>
                <w:szCs w:val="24"/>
              </w:rPr>
              <w:t>符号</w:t>
            </w:r>
            <w:r w:rsidRPr="00F3528E">
              <w:rPr>
                <w:color w:val="auto"/>
                <w:szCs w:val="24"/>
              </w:rPr>
              <w:t>说明</w:t>
            </w:r>
          </w:p>
        </w:tc>
      </w:tr>
      <w:tr w:rsidR="008635A5" w:rsidRPr="00F3528E" w:rsidTr="00CA48FA">
        <w:trPr>
          <w:trHeight w:val="454"/>
          <w:tblHeader/>
          <w:jc w:val="center"/>
        </w:trPr>
        <w:tc>
          <w:tcPr>
            <w:tcW w:w="1522" w:type="dxa"/>
            <w:vAlign w:val="center"/>
          </w:tcPr>
          <w:p w:rsidR="008635A5" w:rsidRPr="00F3528E" w:rsidRDefault="008635A5" w:rsidP="006B054E">
            <w:pPr>
              <w:pStyle w:val="ab"/>
              <w:rPr>
                <w:color w:val="auto"/>
                <w:szCs w:val="24"/>
              </w:rPr>
            </w:pPr>
            <w:r w:rsidRPr="00F3528E">
              <w:rPr>
                <w:rFonts w:hint="eastAsia"/>
                <w:color w:val="auto"/>
                <w:szCs w:val="24"/>
              </w:rPr>
              <w:t>阀门关闭水击升压连锁方程</w:t>
            </w:r>
          </w:p>
        </w:tc>
        <w:tc>
          <w:tcPr>
            <w:tcW w:w="5098" w:type="dxa"/>
            <w:vAlign w:val="center"/>
          </w:tcPr>
          <w:p w:rsidR="008635A5" w:rsidRDefault="00D031A7" w:rsidP="006B054E">
            <w:pPr>
              <w:pStyle w:val="ab"/>
              <w:jc w:val="right"/>
              <w:rPr>
                <w:color w:val="auto"/>
                <w:szCs w:val="24"/>
              </w:rPr>
            </w:pPr>
            <w:r w:rsidRPr="00A16C2E">
              <w:rPr>
                <w:color w:val="auto"/>
                <w:position w:val="-118"/>
                <w:szCs w:val="24"/>
              </w:rPr>
              <w:object w:dxaOrig="3280" w:dyaOrig="2480">
                <v:shape id="_x0000_i1269" type="#_x0000_t75" style="width:163.5pt;height:124.5pt" o:ole="">
                  <v:imagedata r:id="rId494" o:title=""/>
                </v:shape>
                <o:OLEObject Type="Embed" ProgID="Equation.3" ShapeID="_x0000_i1269" DrawAspect="Content" ObjectID="_1614684951" r:id="rId495"/>
              </w:object>
            </w:r>
            <w:r w:rsidR="008635A5">
              <w:rPr>
                <w:rFonts w:hint="eastAsia"/>
                <w:color w:val="auto"/>
                <w:szCs w:val="24"/>
              </w:rPr>
              <w:t xml:space="preserve">  (F.4)</w:t>
            </w:r>
          </w:p>
        </w:tc>
        <w:tc>
          <w:tcPr>
            <w:tcW w:w="2558" w:type="dxa"/>
            <w:vAlign w:val="center"/>
          </w:tcPr>
          <w:p w:rsidR="008635A5" w:rsidRDefault="008635A5" w:rsidP="006B054E">
            <w:pPr>
              <w:pStyle w:val="ab"/>
              <w:jc w:val="left"/>
              <w:rPr>
                <w:color w:val="auto"/>
                <w:szCs w:val="24"/>
              </w:rPr>
            </w:pPr>
            <w:r w:rsidRPr="00F3528E">
              <w:rPr>
                <w:color w:val="auto"/>
                <w:position w:val="-12"/>
                <w:szCs w:val="24"/>
              </w:rPr>
              <w:object w:dxaOrig="260" w:dyaOrig="360">
                <v:shape id="_x0000_i1270" type="#_x0000_t75" style="width:11.25pt;height:18.75pt" o:ole="">
                  <v:imagedata r:id="rId496" o:title=""/>
                </v:shape>
                <o:OLEObject Type="Embed" ProgID="Equation.3" ShapeID="_x0000_i1270" DrawAspect="Content" ObjectID="_1614684952" r:id="rId497"/>
              </w:object>
            </w:r>
            <w:r w:rsidRPr="00F3528E">
              <w:rPr>
                <w:color w:val="auto"/>
                <w:szCs w:val="24"/>
              </w:rPr>
              <w:t>—</w:t>
            </w:r>
            <w:r w:rsidRPr="00F3528E">
              <w:rPr>
                <w:rFonts w:hint="eastAsia"/>
                <w:color w:val="auto"/>
                <w:szCs w:val="24"/>
              </w:rPr>
              <w:t>阀门初始开度；</w:t>
            </w:r>
          </w:p>
          <w:p w:rsidR="008635A5" w:rsidRDefault="008635A5" w:rsidP="006B054E">
            <w:pPr>
              <w:pStyle w:val="ab"/>
              <w:jc w:val="left"/>
              <w:rPr>
                <w:color w:val="auto"/>
                <w:szCs w:val="24"/>
              </w:rPr>
            </w:pPr>
            <w:r w:rsidRPr="00F3528E">
              <w:rPr>
                <w:color w:val="auto"/>
                <w:position w:val="-10"/>
                <w:szCs w:val="24"/>
              </w:rPr>
              <w:object w:dxaOrig="220" w:dyaOrig="340">
                <v:shape id="_x0000_i1271" type="#_x0000_t75" style="width:11.25pt;height:18pt" o:ole="">
                  <v:imagedata r:id="rId498" o:title=""/>
                </v:shape>
                <o:OLEObject Type="Embed" ProgID="Equation.3" ShapeID="_x0000_i1271" DrawAspect="Content" ObjectID="_1614684953" r:id="rId499"/>
              </w:object>
            </w:r>
            <w:r w:rsidRPr="00F3528E">
              <w:rPr>
                <w:color w:val="auto"/>
                <w:szCs w:val="24"/>
              </w:rPr>
              <w:t>—</w:t>
            </w:r>
            <w:proofErr w:type="gramStart"/>
            <w:r w:rsidRPr="00F3528E">
              <w:rPr>
                <w:rFonts w:hint="eastAsia"/>
                <w:color w:val="auto"/>
                <w:szCs w:val="24"/>
              </w:rPr>
              <w:t>第</w:t>
            </w:r>
            <w:r w:rsidRPr="00F3528E">
              <w:rPr>
                <w:color w:val="auto"/>
                <w:szCs w:val="24"/>
              </w:rPr>
              <w:t>1</w:t>
            </w:r>
            <w:r w:rsidRPr="00F3528E">
              <w:rPr>
                <w:rFonts w:hint="eastAsia"/>
                <w:color w:val="auto"/>
                <w:szCs w:val="24"/>
              </w:rPr>
              <w:t>相末开</w:t>
            </w:r>
            <w:proofErr w:type="gramEnd"/>
            <w:r w:rsidRPr="00F3528E">
              <w:rPr>
                <w:rFonts w:hint="eastAsia"/>
                <w:color w:val="auto"/>
                <w:szCs w:val="24"/>
              </w:rPr>
              <w:t>度；</w:t>
            </w:r>
          </w:p>
          <w:p w:rsidR="008635A5" w:rsidRDefault="008635A5" w:rsidP="006B054E">
            <w:pPr>
              <w:pStyle w:val="ab"/>
              <w:jc w:val="left"/>
              <w:rPr>
                <w:color w:val="auto"/>
                <w:szCs w:val="24"/>
              </w:rPr>
            </w:pPr>
            <w:r w:rsidRPr="00F3528E">
              <w:rPr>
                <w:color w:val="auto"/>
                <w:position w:val="-10"/>
                <w:szCs w:val="24"/>
              </w:rPr>
              <w:object w:dxaOrig="260" w:dyaOrig="340">
                <v:shape id="_x0000_i1272" type="#_x0000_t75" style="width:11.25pt;height:18pt" o:ole="">
                  <v:imagedata r:id="rId500" o:title=""/>
                </v:shape>
                <o:OLEObject Type="Embed" ProgID="Equation.3" ShapeID="_x0000_i1272" DrawAspect="Content" ObjectID="_1614684954" r:id="rId501"/>
              </w:object>
            </w:r>
            <w:r w:rsidRPr="00F3528E">
              <w:rPr>
                <w:color w:val="auto"/>
                <w:szCs w:val="24"/>
              </w:rPr>
              <w:t>—</w:t>
            </w:r>
            <w:proofErr w:type="gramStart"/>
            <w:r w:rsidRPr="00F3528E">
              <w:rPr>
                <w:rFonts w:hint="eastAsia"/>
                <w:color w:val="auto"/>
                <w:szCs w:val="24"/>
              </w:rPr>
              <w:t>第</w:t>
            </w:r>
            <w:r w:rsidRPr="00F3528E">
              <w:rPr>
                <w:color w:val="auto"/>
                <w:szCs w:val="24"/>
              </w:rPr>
              <w:t>2</w:t>
            </w:r>
            <w:r w:rsidRPr="00F3528E">
              <w:rPr>
                <w:rFonts w:hint="eastAsia"/>
                <w:color w:val="auto"/>
                <w:szCs w:val="24"/>
              </w:rPr>
              <w:t>相末开</w:t>
            </w:r>
            <w:proofErr w:type="gramEnd"/>
            <w:r w:rsidRPr="00F3528E">
              <w:rPr>
                <w:rFonts w:hint="eastAsia"/>
                <w:color w:val="auto"/>
                <w:szCs w:val="24"/>
              </w:rPr>
              <w:t>度；</w:t>
            </w:r>
          </w:p>
          <w:p w:rsidR="008635A5" w:rsidRDefault="008635A5" w:rsidP="006B054E">
            <w:pPr>
              <w:pStyle w:val="ab"/>
              <w:jc w:val="left"/>
              <w:rPr>
                <w:color w:val="auto"/>
                <w:szCs w:val="24"/>
              </w:rPr>
            </w:pPr>
            <w:r w:rsidRPr="00F3528E">
              <w:rPr>
                <w:color w:val="auto"/>
                <w:position w:val="-12"/>
                <w:szCs w:val="24"/>
              </w:rPr>
              <w:object w:dxaOrig="260" w:dyaOrig="360">
                <v:shape id="_x0000_i1273" type="#_x0000_t75" style="width:11.25pt;height:18.75pt" o:ole="">
                  <v:imagedata r:id="rId502" o:title=""/>
                </v:shape>
                <o:OLEObject Type="Embed" ProgID="Equation.3" ShapeID="_x0000_i1273" DrawAspect="Content" ObjectID="_1614684955" r:id="rId503"/>
              </w:object>
            </w:r>
            <w:r w:rsidRPr="00F3528E">
              <w:rPr>
                <w:color w:val="auto"/>
                <w:szCs w:val="24"/>
              </w:rPr>
              <w:t>—</w:t>
            </w:r>
            <w:r w:rsidRPr="00F3528E">
              <w:rPr>
                <w:rFonts w:hint="eastAsia"/>
                <w:color w:val="auto"/>
                <w:szCs w:val="24"/>
              </w:rPr>
              <w:t>第</w:t>
            </w:r>
            <w:r w:rsidRPr="00F3528E">
              <w:rPr>
                <w:color w:val="auto"/>
                <w:szCs w:val="24"/>
              </w:rPr>
              <w:t>n</w:t>
            </w:r>
            <w:proofErr w:type="gramStart"/>
            <w:r w:rsidRPr="00F3528E">
              <w:rPr>
                <w:rFonts w:hint="eastAsia"/>
                <w:color w:val="auto"/>
                <w:szCs w:val="24"/>
              </w:rPr>
              <w:t>相末开</w:t>
            </w:r>
            <w:proofErr w:type="gramEnd"/>
            <w:r w:rsidRPr="00F3528E">
              <w:rPr>
                <w:rFonts w:hint="eastAsia"/>
                <w:color w:val="auto"/>
                <w:szCs w:val="24"/>
              </w:rPr>
              <w:t>度。</w:t>
            </w:r>
          </w:p>
        </w:tc>
      </w:tr>
      <w:tr w:rsidR="008635A5" w:rsidRPr="00F3528E" w:rsidTr="00CA48FA">
        <w:trPr>
          <w:trHeight w:val="454"/>
          <w:tblHeader/>
          <w:jc w:val="center"/>
        </w:trPr>
        <w:tc>
          <w:tcPr>
            <w:tcW w:w="1522" w:type="dxa"/>
            <w:vAlign w:val="center"/>
          </w:tcPr>
          <w:p w:rsidR="008635A5" w:rsidRPr="00F3528E" w:rsidRDefault="008635A5" w:rsidP="006B054E">
            <w:pPr>
              <w:pStyle w:val="ab"/>
              <w:rPr>
                <w:color w:val="auto"/>
                <w:szCs w:val="24"/>
              </w:rPr>
            </w:pPr>
            <w:r w:rsidRPr="00F3528E">
              <w:rPr>
                <w:rFonts w:hint="eastAsia"/>
                <w:color w:val="auto"/>
                <w:szCs w:val="24"/>
              </w:rPr>
              <w:t>阀门开度</w:t>
            </w:r>
          </w:p>
        </w:tc>
        <w:tc>
          <w:tcPr>
            <w:tcW w:w="5098" w:type="dxa"/>
            <w:vAlign w:val="center"/>
          </w:tcPr>
          <w:p w:rsidR="008635A5" w:rsidRDefault="008635A5" w:rsidP="006B054E">
            <w:pPr>
              <w:pStyle w:val="ab"/>
              <w:jc w:val="right"/>
              <w:rPr>
                <w:color w:val="auto"/>
                <w:szCs w:val="24"/>
              </w:rPr>
            </w:pPr>
            <w:r w:rsidRPr="00A16C2E">
              <w:rPr>
                <w:color w:val="auto"/>
                <w:position w:val="-30"/>
                <w:szCs w:val="24"/>
              </w:rPr>
              <w:object w:dxaOrig="760" w:dyaOrig="680">
                <v:shape id="_x0000_i1274" type="#_x0000_t75" style="width:39pt;height:34.5pt" o:ole="">
                  <v:imagedata r:id="rId504" o:title=""/>
                </v:shape>
                <o:OLEObject Type="Embed" ProgID="Equation.3" ShapeID="_x0000_i1274" DrawAspect="Content" ObjectID="_1614684956" r:id="rId505"/>
              </w:object>
            </w:r>
            <w:r>
              <w:rPr>
                <w:rFonts w:hint="eastAsia"/>
                <w:color w:val="auto"/>
                <w:szCs w:val="24"/>
              </w:rPr>
              <w:t xml:space="preserve">                  (F.5)</w:t>
            </w:r>
          </w:p>
        </w:tc>
        <w:tc>
          <w:tcPr>
            <w:tcW w:w="2558" w:type="dxa"/>
            <w:vAlign w:val="center"/>
          </w:tcPr>
          <w:p w:rsidR="008635A5" w:rsidRDefault="008635A5" w:rsidP="006B054E">
            <w:pPr>
              <w:pStyle w:val="ab"/>
              <w:jc w:val="left"/>
              <w:rPr>
                <w:color w:val="auto"/>
                <w:szCs w:val="24"/>
              </w:rPr>
            </w:pPr>
            <w:r w:rsidRPr="00F3528E">
              <w:rPr>
                <w:color w:val="auto"/>
                <w:position w:val="-12"/>
                <w:szCs w:val="24"/>
              </w:rPr>
              <w:object w:dxaOrig="300" w:dyaOrig="360">
                <v:shape id="_x0000_i1275" type="#_x0000_t75" style="width:14.25pt;height:18.75pt" o:ole="">
                  <v:imagedata r:id="rId506" o:title=""/>
                </v:shape>
                <o:OLEObject Type="Embed" ProgID="Equation.3" ShapeID="_x0000_i1275" DrawAspect="Content" ObjectID="_1614684957" r:id="rId507"/>
              </w:object>
            </w:r>
            <w:r w:rsidRPr="00F3528E">
              <w:rPr>
                <w:color w:val="auto"/>
                <w:szCs w:val="24"/>
              </w:rPr>
              <w:t>—</w:t>
            </w:r>
            <w:r w:rsidRPr="00F3528E">
              <w:rPr>
                <w:rFonts w:hint="eastAsia"/>
                <w:color w:val="auto"/>
                <w:szCs w:val="24"/>
              </w:rPr>
              <w:t>全开面积</w:t>
            </w:r>
            <w:r w:rsidRPr="00F3528E">
              <w:rPr>
                <w:color w:val="auto"/>
                <w:szCs w:val="24"/>
              </w:rPr>
              <w:t xml:space="preserve"> (m</w:t>
            </w:r>
            <w:r w:rsidRPr="009E2142">
              <w:rPr>
                <w:color w:val="auto"/>
                <w:szCs w:val="24"/>
                <w:vertAlign w:val="superscript"/>
              </w:rPr>
              <w:t>2</w:t>
            </w:r>
            <w:r w:rsidRPr="00F3528E">
              <w:rPr>
                <w:color w:val="auto"/>
                <w:szCs w:val="24"/>
              </w:rPr>
              <w:t>)</w:t>
            </w:r>
            <w:r w:rsidRPr="00F3528E">
              <w:rPr>
                <w:rFonts w:hint="eastAsia"/>
                <w:color w:val="auto"/>
                <w:szCs w:val="24"/>
              </w:rPr>
              <w:t>；</w:t>
            </w:r>
          </w:p>
          <w:p w:rsidR="008635A5" w:rsidRDefault="008635A5" w:rsidP="006B054E">
            <w:pPr>
              <w:pStyle w:val="ab"/>
              <w:jc w:val="left"/>
              <w:rPr>
                <w:color w:val="auto"/>
                <w:szCs w:val="24"/>
              </w:rPr>
            </w:pPr>
            <w:r w:rsidRPr="00F3528E">
              <w:rPr>
                <w:color w:val="auto"/>
                <w:position w:val="-6"/>
                <w:szCs w:val="24"/>
              </w:rPr>
              <w:object w:dxaOrig="240" w:dyaOrig="220">
                <v:shape id="_x0000_i1276" type="#_x0000_t75" style="width:12pt;height:12pt" o:ole="">
                  <v:imagedata r:id="rId508" o:title=""/>
                </v:shape>
                <o:OLEObject Type="Embed" ProgID="Equation.3" ShapeID="_x0000_i1276" DrawAspect="Content" ObjectID="_1614684958" r:id="rId509"/>
              </w:object>
            </w:r>
            <w:r w:rsidRPr="00F3528E">
              <w:rPr>
                <w:color w:val="auto"/>
                <w:szCs w:val="24"/>
              </w:rPr>
              <w:t>—</w:t>
            </w:r>
            <w:r w:rsidRPr="00F3528E">
              <w:rPr>
                <w:rFonts w:hint="eastAsia"/>
                <w:color w:val="auto"/>
                <w:szCs w:val="24"/>
              </w:rPr>
              <w:t>关闭面积</w:t>
            </w:r>
            <w:r w:rsidRPr="00F3528E">
              <w:rPr>
                <w:color w:val="auto"/>
                <w:szCs w:val="24"/>
              </w:rPr>
              <w:t xml:space="preserve"> (m</w:t>
            </w:r>
            <w:r w:rsidRPr="009E2142">
              <w:rPr>
                <w:color w:val="auto"/>
                <w:szCs w:val="24"/>
                <w:vertAlign w:val="superscript"/>
              </w:rPr>
              <w:t>2</w:t>
            </w:r>
            <w:r w:rsidRPr="00F3528E">
              <w:rPr>
                <w:color w:val="auto"/>
                <w:szCs w:val="24"/>
              </w:rPr>
              <w:t>)</w:t>
            </w:r>
            <w:r w:rsidRPr="00F3528E">
              <w:rPr>
                <w:rFonts w:hint="eastAsia"/>
                <w:color w:val="auto"/>
                <w:szCs w:val="24"/>
              </w:rPr>
              <w:t>。</w:t>
            </w:r>
          </w:p>
        </w:tc>
      </w:tr>
      <w:tr w:rsidR="008635A5" w:rsidRPr="00F3528E" w:rsidTr="00CA48FA">
        <w:trPr>
          <w:trHeight w:val="454"/>
          <w:tblHeader/>
          <w:jc w:val="center"/>
        </w:trPr>
        <w:tc>
          <w:tcPr>
            <w:tcW w:w="1522" w:type="dxa"/>
            <w:vAlign w:val="center"/>
          </w:tcPr>
          <w:p w:rsidR="008635A5" w:rsidRPr="00F3528E" w:rsidRDefault="008635A5" w:rsidP="006B054E">
            <w:pPr>
              <w:pStyle w:val="ab"/>
              <w:rPr>
                <w:color w:val="auto"/>
                <w:szCs w:val="24"/>
              </w:rPr>
            </w:pPr>
            <w:r w:rsidRPr="00F3528E">
              <w:rPr>
                <w:rFonts w:hint="eastAsia"/>
                <w:color w:val="auto"/>
                <w:szCs w:val="24"/>
              </w:rPr>
              <w:t>管道特性系数</w:t>
            </w:r>
          </w:p>
        </w:tc>
        <w:tc>
          <w:tcPr>
            <w:tcW w:w="5098" w:type="dxa"/>
            <w:vAlign w:val="center"/>
          </w:tcPr>
          <w:p w:rsidR="008635A5" w:rsidRDefault="008635A5" w:rsidP="006B054E">
            <w:pPr>
              <w:pStyle w:val="ab"/>
              <w:jc w:val="right"/>
              <w:rPr>
                <w:color w:val="auto"/>
                <w:szCs w:val="24"/>
              </w:rPr>
            </w:pPr>
            <w:r w:rsidRPr="00A16C2E">
              <w:rPr>
                <w:color w:val="auto"/>
                <w:position w:val="-30"/>
                <w:szCs w:val="24"/>
              </w:rPr>
              <w:object w:dxaOrig="1100" w:dyaOrig="700">
                <v:shape id="_x0000_i1277" type="#_x0000_t75" style="width:54.75pt;height:34.5pt" o:ole="">
                  <v:imagedata r:id="rId510" o:title=""/>
                </v:shape>
                <o:OLEObject Type="Embed" ProgID="Equation.3" ShapeID="_x0000_i1277" DrawAspect="Content" ObjectID="_1614684959" r:id="rId511"/>
              </w:object>
            </w:r>
            <w:r>
              <w:rPr>
                <w:rFonts w:hint="eastAsia"/>
                <w:color w:val="auto"/>
                <w:szCs w:val="24"/>
              </w:rPr>
              <w:t xml:space="preserve">                (F.6)</w:t>
            </w:r>
          </w:p>
        </w:tc>
        <w:tc>
          <w:tcPr>
            <w:tcW w:w="2558" w:type="dxa"/>
            <w:vAlign w:val="center"/>
          </w:tcPr>
          <w:p w:rsidR="008635A5" w:rsidRDefault="008635A5" w:rsidP="006B054E">
            <w:pPr>
              <w:pStyle w:val="ab"/>
              <w:jc w:val="left"/>
              <w:rPr>
                <w:color w:val="auto"/>
                <w:szCs w:val="24"/>
              </w:rPr>
            </w:pPr>
            <w:r w:rsidRPr="00F3528E">
              <w:rPr>
                <w:color w:val="auto"/>
                <w:position w:val="-12"/>
                <w:szCs w:val="24"/>
              </w:rPr>
              <w:object w:dxaOrig="260" w:dyaOrig="360">
                <v:shape id="_x0000_i1278" type="#_x0000_t75" style="width:12pt;height:18.75pt" o:ole="">
                  <v:imagedata r:id="rId512" o:title=""/>
                </v:shape>
                <o:OLEObject Type="Embed" ProgID="Equation.3" ShapeID="_x0000_i1278" DrawAspect="Content" ObjectID="_1614684960" r:id="rId513"/>
              </w:object>
            </w:r>
            <w:r w:rsidRPr="00F3528E">
              <w:rPr>
                <w:color w:val="auto"/>
                <w:szCs w:val="24"/>
              </w:rPr>
              <w:t>—</w:t>
            </w:r>
            <w:r w:rsidRPr="00F3528E">
              <w:rPr>
                <w:rFonts w:hint="eastAsia"/>
                <w:color w:val="auto"/>
                <w:szCs w:val="24"/>
              </w:rPr>
              <w:t>恒定</w:t>
            </w:r>
            <w:proofErr w:type="gramStart"/>
            <w:r w:rsidRPr="00F3528E">
              <w:rPr>
                <w:rFonts w:hint="eastAsia"/>
                <w:color w:val="auto"/>
                <w:szCs w:val="24"/>
              </w:rPr>
              <w:t>流最大</w:t>
            </w:r>
            <w:proofErr w:type="gramEnd"/>
            <w:r w:rsidRPr="00F3528E">
              <w:rPr>
                <w:rFonts w:hint="eastAsia"/>
                <w:color w:val="auto"/>
                <w:szCs w:val="24"/>
              </w:rPr>
              <w:t>初始流速</w:t>
            </w:r>
            <w:r w:rsidRPr="00F3528E">
              <w:rPr>
                <w:color w:val="auto"/>
                <w:szCs w:val="24"/>
              </w:rPr>
              <w:t xml:space="preserve"> (m/s)</w:t>
            </w:r>
            <w:r w:rsidRPr="00F3528E">
              <w:rPr>
                <w:rFonts w:hint="eastAsia"/>
                <w:color w:val="auto"/>
                <w:szCs w:val="24"/>
              </w:rPr>
              <w:t>；</w:t>
            </w:r>
          </w:p>
          <w:p w:rsidR="008635A5" w:rsidRDefault="008635A5" w:rsidP="006B054E">
            <w:pPr>
              <w:pStyle w:val="ab"/>
              <w:jc w:val="left"/>
              <w:rPr>
                <w:color w:val="auto"/>
                <w:szCs w:val="24"/>
              </w:rPr>
            </w:pPr>
            <w:r w:rsidRPr="00F3528E">
              <w:rPr>
                <w:color w:val="auto"/>
                <w:position w:val="-10"/>
                <w:szCs w:val="24"/>
              </w:rPr>
              <w:object w:dxaOrig="220" w:dyaOrig="260">
                <v:shape id="_x0000_i1279" type="#_x0000_t75" style="width:12pt;height:11.25pt" o:ole="">
                  <v:imagedata r:id="rId514" o:title=""/>
                </v:shape>
                <o:OLEObject Type="Embed" ProgID="Equation.3" ShapeID="_x0000_i1279" DrawAspect="Content" ObjectID="_1614684961" r:id="rId515"/>
              </w:object>
            </w:r>
            <w:r w:rsidRPr="00F3528E">
              <w:rPr>
                <w:color w:val="auto"/>
                <w:szCs w:val="24"/>
              </w:rPr>
              <w:t>—</w:t>
            </w:r>
            <w:r w:rsidRPr="00F3528E">
              <w:rPr>
                <w:rFonts w:hint="eastAsia"/>
                <w:color w:val="auto"/>
                <w:szCs w:val="24"/>
              </w:rPr>
              <w:t>重力加速度</w:t>
            </w:r>
            <w:r w:rsidRPr="00F3528E">
              <w:rPr>
                <w:color w:val="auto"/>
                <w:szCs w:val="24"/>
              </w:rPr>
              <w:t>(m/s</w:t>
            </w:r>
            <w:r w:rsidRPr="009E2142">
              <w:rPr>
                <w:color w:val="auto"/>
                <w:szCs w:val="24"/>
                <w:vertAlign w:val="superscript"/>
              </w:rPr>
              <w:t>2</w:t>
            </w:r>
            <w:r w:rsidRPr="00F3528E">
              <w:rPr>
                <w:color w:val="auto"/>
                <w:szCs w:val="24"/>
              </w:rPr>
              <w:t>)</w:t>
            </w:r>
          </w:p>
        </w:tc>
      </w:tr>
      <w:tr w:rsidR="008635A5" w:rsidRPr="00F3528E" w:rsidTr="00CA48FA">
        <w:trPr>
          <w:trHeight w:val="454"/>
          <w:tblHeader/>
          <w:jc w:val="center"/>
        </w:trPr>
        <w:tc>
          <w:tcPr>
            <w:tcW w:w="1522" w:type="dxa"/>
            <w:vAlign w:val="center"/>
          </w:tcPr>
          <w:p w:rsidR="008635A5" w:rsidRPr="00F3528E" w:rsidRDefault="008635A5" w:rsidP="006B054E">
            <w:pPr>
              <w:pStyle w:val="ab"/>
              <w:rPr>
                <w:color w:val="auto"/>
                <w:szCs w:val="24"/>
              </w:rPr>
            </w:pPr>
            <w:r w:rsidRPr="00F3528E">
              <w:rPr>
                <w:rFonts w:hint="eastAsia"/>
                <w:color w:val="auto"/>
                <w:szCs w:val="24"/>
              </w:rPr>
              <w:t>相末相对升压系数</w:t>
            </w:r>
          </w:p>
        </w:tc>
        <w:tc>
          <w:tcPr>
            <w:tcW w:w="5098" w:type="dxa"/>
            <w:vAlign w:val="center"/>
          </w:tcPr>
          <w:p w:rsidR="008635A5" w:rsidRDefault="008635A5" w:rsidP="006B054E">
            <w:pPr>
              <w:pStyle w:val="ab"/>
              <w:jc w:val="right"/>
              <w:rPr>
                <w:color w:val="auto"/>
                <w:szCs w:val="24"/>
              </w:rPr>
            </w:pPr>
            <w:r>
              <w:rPr>
                <w:rFonts w:hint="eastAsia"/>
                <w:color w:val="auto"/>
                <w:szCs w:val="24"/>
              </w:rPr>
              <w:t xml:space="preserve"> </w:t>
            </w:r>
            <w:r w:rsidRPr="00A16C2E">
              <w:rPr>
                <w:color w:val="auto"/>
                <w:position w:val="-30"/>
                <w:szCs w:val="24"/>
              </w:rPr>
              <w:object w:dxaOrig="1240" w:dyaOrig="700">
                <v:shape id="_x0000_i1280" type="#_x0000_t75" style="width:62.25pt;height:35.25pt" o:ole="">
                  <v:imagedata r:id="rId516" o:title=""/>
                </v:shape>
                <o:OLEObject Type="Embed" ProgID="Equation.3" ShapeID="_x0000_i1280" DrawAspect="Content" ObjectID="_1614684962" r:id="rId517"/>
              </w:object>
            </w:r>
            <w:r>
              <w:rPr>
                <w:rFonts w:hint="eastAsia"/>
                <w:color w:val="auto"/>
                <w:szCs w:val="24"/>
              </w:rPr>
              <w:t xml:space="preserve">                (F.7)</w:t>
            </w:r>
          </w:p>
        </w:tc>
        <w:tc>
          <w:tcPr>
            <w:tcW w:w="2558" w:type="dxa"/>
            <w:vAlign w:val="center"/>
          </w:tcPr>
          <w:p w:rsidR="008635A5" w:rsidRDefault="008635A5" w:rsidP="006B054E">
            <w:pPr>
              <w:pStyle w:val="ab"/>
              <w:jc w:val="left"/>
              <w:rPr>
                <w:color w:val="auto"/>
                <w:szCs w:val="24"/>
              </w:rPr>
            </w:pPr>
            <w:r w:rsidRPr="00F3528E">
              <w:rPr>
                <w:color w:val="auto"/>
                <w:position w:val="-4"/>
                <w:szCs w:val="24"/>
              </w:rPr>
              <w:object w:dxaOrig="279" w:dyaOrig="260">
                <v:shape id="_x0000_i1281" type="#_x0000_t75" style="width:11.25pt;height:11.25pt" o:ole="">
                  <v:imagedata r:id="rId518" o:title=""/>
                </v:shape>
                <o:OLEObject Type="Embed" ProgID="Equation.3" ShapeID="_x0000_i1281" DrawAspect="Content" ObjectID="_1614684963" r:id="rId519"/>
              </w:object>
            </w:r>
            <w:r w:rsidRPr="00F3528E">
              <w:rPr>
                <w:color w:val="auto"/>
                <w:szCs w:val="24"/>
              </w:rPr>
              <w:t>—</w:t>
            </w:r>
            <w:r w:rsidRPr="00F3528E">
              <w:rPr>
                <w:rFonts w:hint="eastAsia"/>
                <w:color w:val="auto"/>
                <w:szCs w:val="24"/>
              </w:rPr>
              <w:t>水击水头</w:t>
            </w:r>
            <w:r w:rsidRPr="00F3528E">
              <w:rPr>
                <w:color w:val="auto"/>
                <w:szCs w:val="24"/>
              </w:rPr>
              <w:t>(m)</w:t>
            </w:r>
            <w:r w:rsidRPr="00F3528E">
              <w:rPr>
                <w:rFonts w:hint="eastAsia"/>
                <w:color w:val="auto"/>
                <w:szCs w:val="24"/>
              </w:rPr>
              <w:t>；</w:t>
            </w:r>
          </w:p>
          <w:p w:rsidR="008635A5" w:rsidRDefault="008635A5" w:rsidP="006B054E">
            <w:pPr>
              <w:pStyle w:val="ab"/>
              <w:jc w:val="left"/>
              <w:rPr>
                <w:color w:val="auto"/>
                <w:szCs w:val="24"/>
              </w:rPr>
            </w:pPr>
            <w:r w:rsidRPr="00F3528E">
              <w:rPr>
                <w:color w:val="auto"/>
                <w:position w:val="-12"/>
                <w:szCs w:val="24"/>
              </w:rPr>
              <w:object w:dxaOrig="340" w:dyaOrig="360">
                <v:shape id="_x0000_i1282" type="#_x0000_t75" style="width:18.75pt;height:18.75pt" o:ole="">
                  <v:imagedata r:id="rId520" o:title=""/>
                </v:shape>
                <o:OLEObject Type="Embed" ProgID="Equation.3" ShapeID="_x0000_i1282" DrawAspect="Content" ObjectID="_1614684964" r:id="rId521"/>
              </w:object>
            </w:r>
            <w:r w:rsidRPr="00F3528E">
              <w:rPr>
                <w:color w:val="auto"/>
                <w:szCs w:val="24"/>
              </w:rPr>
              <w:t>—</w:t>
            </w:r>
            <w:r w:rsidRPr="00F3528E">
              <w:rPr>
                <w:rFonts w:hint="eastAsia"/>
                <w:color w:val="auto"/>
                <w:szCs w:val="24"/>
              </w:rPr>
              <w:t>恒定</w:t>
            </w:r>
            <w:proofErr w:type="gramStart"/>
            <w:r w:rsidRPr="00F3528E">
              <w:rPr>
                <w:rFonts w:hint="eastAsia"/>
                <w:color w:val="auto"/>
                <w:szCs w:val="24"/>
              </w:rPr>
              <w:t>流最大</w:t>
            </w:r>
            <w:proofErr w:type="gramEnd"/>
            <w:r w:rsidRPr="00F3528E">
              <w:rPr>
                <w:rFonts w:hint="eastAsia"/>
                <w:color w:val="auto"/>
                <w:szCs w:val="24"/>
              </w:rPr>
              <w:t>初始水头</w:t>
            </w:r>
            <w:r w:rsidRPr="00F3528E">
              <w:rPr>
                <w:color w:val="auto"/>
                <w:szCs w:val="24"/>
              </w:rPr>
              <w:t xml:space="preserve"> (m)</w:t>
            </w:r>
            <w:r w:rsidRPr="00F3528E">
              <w:rPr>
                <w:rFonts w:hint="eastAsia"/>
                <w:color w:val="auto"/>
                <w:szCs w:val="24"/>
              </w:rPr>
              <w:t>；</w:t>
            </w:r>
          </w:p>
        </w:tc>
      </w:tr>
      <w:tr w:rsidR="008635A5" w:rsidRPr="00F3528E" w:rsidTr="00CA48FA">
        <w:trPr>
          <w:trHeight w:val="454"/>
          <w:tblHeader/>
          <w:jc w:val="center"/>
        </w:trPr>
        <w:tc>
          <w:tcPr>
            <w:tcW w:w="1522" w:type="dxa"/>
            <w:vAlign w:val="center"/>
          </w:tcPr>
          <w:p w:rsidR="008635A5" w:rsidRPr="00F3528E" w:rsidRDefault="008635A5" w:rsidP="006B054E">
            <w:pPr>
              <w:pStyle w:val="ab"/>
              <w:rPr>
                <w:color w:val="auto"/>
                <w:szCs w:val="24"/>
              </w:rPr>
            </w:pPr>
            <w:r w:rsidRPr="00F3528E">
              <w:rPr>
                <w:rFonts w:hint="eastAsia"/>
                <w:color w:val="auto"/>
                <w:szCs w:val="24"/>
              </w:rPr>
              <w:t>阀门开启水击降压连锁方程</w:t>
            </w:r>
          </w:p>
        </w:tc>
        <w:tc>
          <w:tcPr>
            <w:tcW w:w="5098" w:type="dxa"/>
            <w:vAlign w:val="center"/>
          </w:tcPr>
          <w:p w:rsidR="008635A5" w:rsidRPr="00F3528E" w:rsidRDefault="00D031A7" w:rsidP="006B054E">
            <w:pPr>
              <w:pStyle w:val="ab"/>
              <w:jc w:val="right"/>
              <w:rPr>
                <w:color w:val="auto"/>
                <w:szCs w:val="24"/>
              </w:rPr>
            </w:pPr>
            <w:r w:rsidRPr="00A16C2E">
              <w:rPr>
                <w:color w:val="auto"/>
                <w:position w:val="-118"/>
                <w:szCs w:val="24"/>
              </w:rPr>
              <w:object w:dxaOrig="3379" w:dyaOrig="2480">
                <v:shape id="_x0000_i1283" type="#_x0000_t75" style="width:168pt;height:124.5pt" o:ole="">
                  <v:imagedata r:id="rId522" o:title=""/>
                </v:shape>
                <o:OLEObject Type="Embed" ProgID="Equation.3" ShapeID="_x0000_i1283" DrawAspect="Content" ObjectID="_1614684965" r:id="rId523"/>
              </w:object>
            </w:r>
            <w:r w:rsidR="008635A5">
              <w:rPr>
                <w:rFonts w:hint="eastAsia"/>
                <w:color w:val="auto"/>
                <w:szCs w:val="24"/>
              </w:rPr>
              <w:t xml:space="preserve">  (F.8)</w:t>
            </w:r>
          </w:p>
        </w:tc>
        <w:tc>
          <w:tcPr>
            <w:tcW w:w="2558" w:type="dxa"/>
            <w:vAlign w:val="center"/>
          </w:tcPr>
          <w:p w:rsidR="008635A5" w:rsidRPr="00F3528E" w:rsidRDefault="008635A5" w:rsidP="006B054E">
            <w:pPr>
              <w:pStyle w:val="ab"/>
              <w:rPr>
                <w:color w:val="auto"/>
                <w:szCs w:val="24"/>
              </w:rPr>
            </w:pPr>
          </w:p>
        </w:tc>
      </w:tr>
      <w:tr w:rsidR="008635A5" w:rsidRPr="00F3528E" w:rsidTr="00CA48FA">
        <w:trPr>
          <w:trHeight w:val="454"/>
          <w:tblHeader/>
          <w:jc w:val="center"/>
        </w:trPr>
        <w:tc>
          <w:tcPr>
            <w:tcW w:w="1522" w:type="dxa"/>
            <w:vAlign w:val="center"/>
          </w:tcPr>
          <w:p w:rsidR="008635A5" w:rsidRPr="00F3528E" w:rsidRDefault="008635A5" w:rsidP="006B054E">
            <w:pPr>
              <w:pStyle w:val="ab"/>
              <w:rPr>
                <w:color w:val="auto"/>
                <w:szCs w:val="24"/>
              </w:rPr>
            </w:pPr>
            <w:r w:rsidRPr="00F3528E">
              <w:rPr>
                <w:rFonts w:hint="eastAsia"/>
                <w:color w:val="auto"/>
                <w:szCs w:val="24"/>
              </w:rPr>
              <w:t>相末相对降压系数</w:t>
            </w:r>
          </w:p>
        </w:tc>
        <w:tc>
          <w:tcPr>
            <w:tcW w:w="5098" w:type="dxa"/>
            <w:vAlign w:val="center"/>
          </w:tcPr>
          <w:p w:rsidR="008635A5" w:rsidRPr="00F3528E" w:rsidRDefault="008635A5" w:rsidP="006B054E">
            <w:pPr>
              <w:pStyle w:val="ab"/>
              <w:jc w:val="right"/>
              <w:rPr>
                <w:color w:val="auto"/>
                <w:szCs w:val="24"/>
              </w:rPr>
            </w:pPr>
            <w:r w:rsidRPr="00A16C2E">
              <w:rPr>
                <w:color w:val="auto"/>
                <w:position w:val="-30"/>
                <w:szCs w:val="24"/>
              </w:rPr>
              <w:object w:dxaOrig="1260" w:dyaOrig="700">
                <v:shape id="_x0000_i1284" type="#_x0000_t75" style="width:63.75pt;height:35.25pt" o:ole="">
                  <v:imagedata r:id="rId524" o:title=""/>
                </v:shape>
                <o:OLEObject Type="Embed" ProgID="Equation.3" ShapeID="_x0000_i1284" DrawAspect="Content" ObjectID="_1614684966" r:id="rId525"/>
              </w:object>
            </w:r>
            <w:r>
              <w:rPr>
                <w:rFonts w:hint="eastAsia"/>
                <w:color w:val="auto"/>
                <w:szCs w:val="24"/>
              </w:rPr>
              <w:t xml:space="preserve">                (F.9)</w:t>
            </w:r>
          </w:p>
        </w:tc>
        <w:tc>
          <w:tcPr>
            <w:tcW w:w="2558" w:type="dxa"/>
            <w:vAlign w:val="center"/>
          </w:tcPr>
          <w:p w:rsidR="008635A5" w:rsidRPr="00F3528E" w:rsidRDefault="008635A5" w:rsidP="006B054E">
            <w:pPr>
              <w:pStyle w:val="ab"/>
              <w:rPr>
                <w:color w:val="auto"/>
                <w:szCs w:val="24"/>
              </w:rPr>
            </w:pPr>
          </w:p>
        </w:tc>
      </w:tr>
      <w:tr w:rsidR="008635A5" w:rsidRPr="00F3528E" w:rsidTr="00CA48FA">
        <w:trPr>
          <w:trHeight w:val="454"/>
          <w:tblHeader/>
          <w:jc w:val="center"/>
        </w:trPr>
        <w:tc>
          <w:tcPr>
            <w:tcW w:w="9178" w:type="dxa"/>
            <w:gridSpan w:val="3"/>
            <w:vAlign w:val="center"/>
          </w:tcPr>
          <w:p w:rsidR="008635A5" w:rsidRDefault="008635A5" w:rsidP="006B054E">
            <w:pPr>
              <w:pStyle w:val="ab"/>
              <w:jc w:val="both"/>
              <w:rPr>
                <w:color w:val="auto"/>
                <w:szCs w:val="24"/>
              </w:rPr>
            </w:pPr>
            <w:r w:rsidRPr="00F3528E">
              <w:rPr>
                <w:rFonts w:hint="eastAsia"/>
                <w:color w:val="auto"/>
                <w:szCs w:val="24"/>
              </w:rPr>
              <w:t>注：</w:t>
            </w:r>
            <w:r w:rsidRPr="00F3528E">
              <w:rPr>
                <w:color w:val="auto"/>
                <w:szCs w:val="24"/>
              </w:rPr>
              <w:t xml:space="preserve">1 </w:t>
            </w:r>
            <w:r w:rsidRPr="00F3528E">
              <w:rPr>
                <w:rFonts w:hint="eastAsia"/>
                <w:color w:val="auto"/>
                <w:szCs w:val="24"/>
              </w:rPr>
              <w:t>弹性模量：水</w:t>
            </w:r>
            <w:r w:rsidR="009E2142" w:rsidRPr="00F3528E">
              <w:rPr>
                <w:color w:val="auto"/>
                <w:position w:val="-12"/>
                <w:szCs w:val="24"/>
              </w:rPr>
              <w:object w:dxaOrig="1980" w:dyaOrig="380">
                <v:shape id="_x0000_i1285" type="#_x0000_t75" style="width:99pt;height:19.5pt" o:ole="">
                  <v:imagedata r:id="rId526" o:title=""/>
                </v:shape>
                <o:OLEObject Type="Embed" ProgID="Equation.3" ShapeID="_x0000_i1285" DrawAspect="Content" ObjectID="_1614684967" r:id="rId527"/>
              </w:object>
            </w:r>
            <w:r w:rsidRPr="00F3528E">
              <w:rPr>
                <w:rFonts w:hint="eastAsia"/>
                <w:color w:val="auto"/>
                <w:szCs w:val="24"/>
              </w:rPr>
              <w:t>、钢管</w:t>
            </w:r>
            <w:r w:rsidR="009E2142" w:rsidRPr="00F3528E">
              <w:rPr>
                <w:color w:val="auto"/>
                <w:position w:val="-10"/>
                <w:szCs w:val="24"/>
              </w:rPr>
              <w:object w:dxaOrig="2000" w:dyaOrig="360">
                <v:shape id="_x0000_i1286" type="#_x0000_t75" style="width:99pt;height:18.75pt" o:ole="">
                  <v:imagedata r:id="rId528" o:title=""/>
                </v:shape>
                <o:OLEObject Type="Embed" ProgID="Equation.3" ShapeID="_x0000_i1286" DrawAspect="Content" ObjectID="_1614684968" r:id="rId529"/>
              </w:object>
            </w:r>
            <w:r w:rsidRPr="00F3528E">
              <w:rPr>
                <w:rFonts w:hint="eastAsia"/>
                <w:color w:val="auto"/>
                <w:szCs w:val="24"/>
              </w:rPr>
              <w:t>、</w:t>
            </w:r>
          </w:p>
          <w:p w:rsidR="008635A5" w:rsidRDefault="008635A5" w:rsidP="006B054E">
            <w:pPr>
              <w:pStyle w:val="ab"/>
              <w:jc w:val="both"/>
              <w:rPr>
                <w:color w:val="auto"/>
                <w:szCs w:val="24"/>
              </w:rPr>
            </w:pPr>
            <w:r w:rsidRPr="00F3528E">
              <w:rPr>
                <w:color w:val="auto"/>
                <w:szCs w:val="24"/>
              </w:rPr>
              <w:t xml:space="preserve">               </w:t>
            </w:r>
            <w:r w:rsidRPr="00F3528E">
              <w:rPr>
                <w:rFonts w:hint="eastAsia"/>
                <w:color w:val="auto"/>
                <w:szCs w:val="24"/>
              </w:rPr>
              <w:t>精矿</w:t>
            </w:r>
            <w:r w:rsidR="009E2142" w:rsidRPr="00F3528E">
              <w:rPr>
                <w:color w:val="auto"/>
                <w:position w:val="-12"/>
                <w:szCs w:val="24"/>
              </w:rPr>
              <w:object w:dxaOrig="1980" w:dyaOrig="380">
                <v:shape id="_x0000_i1287" type="#_x0000_t75" style="width:99pt;height:19.5pt" o:ole="">
                  <v:imagedata r:id="rId530" o:title=""/>
                </v:shape>
                <o:OLEObject Type="Embed" ProgID="Equation.3" ShapeID="_x0000_i1287" DrawAspect="Content" ObjectID="_1614684969" r:id="rId531"/>
              </w:object>
            </w:r>
            <w:r w:rsidRPr="00F3528E">
              <w:rPr>
                <w:rFonts w:hint="eastAsia"/>
                <w:color w:val="auto"/>
                <w:szCs w:val="24"/>
              </w:rPr>
              <w:t>、煤</w:t>
            </w:r>
            <w:r w:rsidR="009E2142" w:rsidRPr="00F3528E">
              <w:rPr>
                <w:color w:val="auto"/>
                <w:position w:val="-12"/>
                <w:szCs w:val="24"/>
              </w:rPr>
              <w:object w:dxaOrig="1960" w:dyaOrig="380">
                <v:shape id="_x0000_i1288" type="#_x0000_t75" style="width:97.5pt;height:19.5pt" o:ole="">
                  <v:imagedata r:id="rId532" o:title=""/>
                </v:shape>
                <o:OLEObject Type="Embed" ProgID="Equation.3" ShapeID="_x0000_i1288" DrawAspect="Content" ObjectID="_1614684970" r:id="rId533"/>
              </w:object>
            </w:r>
            <w:r w:rsidRPr="00F3528E">
              <w:rPr>
                <w:rFonts w:hint="eastAsia"/>
                <w:color w:val="auto"/>
                <w:szCs w:val="24"/>
              </w:rPr>
              <w:t>；</w:t>
            </w:r>
          </w:p>
          <w:p w:rsidR="008635A5" w:rsidRDefault="008635A5" w:rsidP="006B054E">
            <w:pPr>
              <w:pStyle w:val="ab"/>
              <w:jc w:val="both"/>
              <w:rPr>
                <w:color w:val="auto"/>
                <w:szCs w:val="24"/>
              </w:rPr>
            </w:pPr>
            <w:r w:rsidRPr="00F3528E">
              <w:rPr>
                <w:color w:val="auto"/>
                <w:szCs w:val="24"/>
              </w:rPr>
              <w:t xml:space="preserve">2. </w:t>
            </w:r>
            <w:r w:rsidRPr="00F3528E">
              <w:rPr>
                <w:rFonts w:hint="eastAsia"/>
                <w:color w:val="auto"/>
                <w:szCs w:val="24"/>
              </w:rPr>
              <w:t>钢管管壁中心径：</w:t>
            </w:r>
            <w:r w:rsidRPr="00F3528E">
              <w:rPr>
                <w:color w:val="auto"/>
                <w:position w:val="-12"/>
                <w:szCs w:val="24"/>
              </w:rPr>
              <w:object w:dxaOrig="2140" w:dyaOrig="360">
                <v:shape id="_x0000_i1289" type="#_x0000_t75" style="width:105pt;height:18.75pt" o:ole="">
                  <v:imagedata r:id="rId534" o:title=""/>
                </v:shape>
                <o:OLEObject Type="Embed" ProgID="Equation.3" ShapeID="_x0000_i1289" DrawAspect="Content" ObjectID="_1614684971" r:id="rId535"/>
              </w:object>
            </w:r>
            <w:r w:rsidRPr="00F3528E">
              <w:rPr>
                <w:rFonts w:hint="eastAsia"/>
                <w:color w:val="auto"/>
                <w:szCs w:val="24"/>
              </w:rPr>
              <w:t>；</w:t>
            </w:r>
          </w:p>
          <w:p w:rsidR="008635A5" w:rsidRDefault="008635A5" w:rsidP="006B054E">
            <w:pPr>
              <w:pStyle w:val="ab"/>
              <w:jc w:val="both"/>
              <w:rPr>
                <w:color w:val="auto"/>
                <w:szCs w:val="24"/>
              </w:rPr>
            </w:pPr>
            <w:r w:rsidRPr="00F3528E">
              <w:rPr>
                <w:color w:val="auto"/>
                <w:szCs w:val="24"/>
              </w:rPr>
              <w:t xml:space="preserve">3. </w:t>
            </w:r>
            <w:r w:rsidRPr="00F3528E">
              <w:rPr>
                <w:rFonts w:hint="eastAsia"/>
                <w:color w:val="auto"/>
                <w:szCs w:val="24"/>
              </w:rPr>
              <w:t>阀门开度：全开</w:t>
            </w:r>
            <w:r w:rsidRPr="00F3528E">
              <w:rPr>
                <w:color w:val="auto"/>
                <w:position w:val="-6"/>
                <w:szCs w:val="24"/>
              </w:rPr>
              <w:object w:dxaOrig="520" w:dyaOrig="279">
                <v:shape id="_x0000_i1290" type="#_x0000_t75" style="width:27pt;height:11.25pt" o:ole="">
                  <v:imagedata r:id="rId536" o:title=""/>
                </v:shape>
                <o:OLEObject Type="Embed" ProgID="Equation.3" ShapeID="_x0000_i1290" DrawAspect="Content" ObjectID="_1614684972" r:id="rId537"/>
              </w:object>
            </w:r>
            <w:r w:rsidRPr="00F3528E">
              <w:rPr>
                <w:color w:val="auto"/>
                <w:szCs w:val="24"/>
              </w:rPr>
              <w:t xml:space="preserve"> </w:t>
            </w:r>
            <w:r w:rsidRPr="00F3528E">
              <w:rPr>
                <w:rFonts w:hint="eastAsia"/>
                <w:color w:val="auto"/>
                <w:szCs w:val="24"/>
              </w:rPr>
              <w:t>，全关</w:t>
            </w:r>
            <w:r w:rsidRPr="00F3528E">
              <w:rPr>
                <w:color w:val="auto"/>
                <w:position w:val="-6"/>
                <w:szCs w:val="24"/>
              </w:rPr>
              <w:object w:dxaOrig="540" w:dyaOrig="279">
                <v:shape id="_x0000_i1291" type="#_x0000_t75" style="width:27pt;height:11.25pt" o:ole="">
                  <v:imagedata r:id="rId538" o:title=""/>
                </v:shape>
                <o:OLEObject Type="Embed" ProgID="Equation.3" ShapeID="_x0000_i1291" DrawAspect="Content" ObjectID="_1614684973" r:id="rId539"/>
              </w:object>
            </w:r>
            <w:r w:rsidRPr="00F3528E">
              <w:rPr>
                <w:color w:val="auto"/>
                <w:szCs w:val="24"/>
              </w:rPr>
              <w:t xml:space="preserve"> </w:t>
            </w:r>
            <w:proofErr w:type="gramStart"/>
            <w:r w:rsidRPr="00F3528E">
              <w:rPr>
                <w:rFonts w:hint="eastAsia"/>
                <w:color w:val="auto"/>
                <w:szCs w:val="24"/>
              </w:rPr>
              <w:t>部分关</w:t>
            </w:r>
            <w:proofErr w:type="gramEnd"/>
            <w:r w:rsidRPr="00F3528E">
              <w:rPr>
                <w:rFonts w:hint="eastAsia"/>
                <w:color w:val="auto"/>
                <w:szCs w:val="24"/>
              </w:rPr>
              <w:t>或开：</w:t>
            </w:r>
            <w:r w:rsidRPr="00F3528E">
              <w:rPr>
                <w:color w:val="auto"/>
                <w:position w:val="-6"/>
                <w:szCs w:val="24"/>
              </w:rPr>
              <w:object w:dxaOrig="820" w:dyaOrig="279">
                <v:shape id="_x0000_i1292" type="#_x0000_t75" style="width:40.5pt;height:15pt" o:ole="">
                  <v:imagedata r:id="rId540" o:title=""/>
                </v:shape>
                <o:OLEObject Type="Embed" ProgID="Equation.3" ShapeID="_x0000_i1292" DrawAspect="Content" ObjectID="_1614684974" r:id="rId541"/>
              </w:object>
            </w:r>
            <w:r w:rsidRPr="00F3528E">
              <w:rPr>
                <w:rFonts w:hint="eastAsia"/>
                <w:color w:val="auto"/>
                <w:szCs w:val="24"/>
              </w:rPr>
              <w:t>。</w:t>
            </w:r>
          </w:p>
        </w:tc>
      </w:tr>
    </w:tbl>
    <w:p w:rsidR="00794DA2" w:rsidRPr="00F3528E" w:rsidRDefault="00794DA2" w:rsidP="00794DA2">
      <w:pPr>
        <w:pStyle w:val="aa"/>
        <w:ind w:firstLine="562"/>
        <w:jc w:val="center"/>
        <w:rPr>
          <w:b/>
        </w:rPr>
      </w:pPr>
    </w:p>
    <w:p w:rsidR="00794DA2" w:rsidRPr="00F3528E" w:rsidRDefault="00794DA2" w:rsidP="00794DA2">
      <w:pPr>
        <w:pStyle w:val="1"/>
        <w:ind w:firstLine="643"/>
      </w:pPr>
      <w:bookmarkStart w:id="72" w:name="_Toc3462366"/>
      <w:r w:rsidRPr="00F3528E">
        <w:rPr>
          <w:rFonts w:hint="eastAsia"/>
        </w:rPr>
        <w:lastRenderedPageBreak/>
        <w:t>本</w:t>
      </w:r>
      <w:r w:rsidR="00F710D3" w:rsidRPr="00F3528E">
        <w:rPr>
          <w:rFonts w:hint="eastAsia"/>
        </w:rPr>
        <w:t>《</w:t>
      </w:r>
      <w:r w:rsidR="00343566">
        <w:rPr>
          <w:rFonts w:hint="eastAsia"/>
        </w:rPr>
        <w:t>规程</w:t>
      </w:r>
      <w:r w:rsidR="00F710D3" w:rsidRPr="00F3528E">
        <w:rPr>
          <w:rFonts w:hint="eastAsia"/>
        </w:rPr>
        <w:t>》</w:t>
      </w:r>
      <w:r w:rsidRPr="00F3528E">
        <w:rPr>
          <w:rFonts w:hint="eastAsia"/>
        </w:rPr>
        <w:t>用词说明</w:t>
      </w:r>
      <w:bookmarkEnd w:id="72"/>
    </w:p>
    <w:p w:rsidR="001C0A55" w:rsidRDefault="00794DA2" w:rsidP="00F83C7A">
      <w:pPr>
        <w:ind w:firstLineChars="200" w:firstLine="560"/>
        <w:rPr>
          <w:szCs w:val="24"/>
        </w:rPr>
      </w:pPr>
      <w:r w:rsidRPr="00F83C7A">
        <w:rPr>
          <w:rFonts w:hint="eastAsia"/>
        </w:rPr>
        <w:t>1</w:t>
      </w:r>
      <w:r w:rsidRPr="00F3528E">
        <w:rPr>
          <w:rFonts w:hint="eastAsia"/>
          <w:szCs w:val="24"/>
        </w:rPr>
        <w:t xml:space="preserve">  </w:t>
      </w:r>
      <w:r w:rsidRPr="00F3528E">
        <w:rPr>
          <w:rFonts w:hint="eastAsia"/>
          <w:szCs w:val="24"/>
        </w:rPr>
        <w:t>为便于执行本</w:t>
      </w:r>
      <w:r w:rsidR="00343566">
        <w:rPr>
          <w:rFonts w:hint="eastAsia"/>
          <w:szCs w:val="24"/>
        </w:rPr>
        <w:t>规程</w:t>
      </w:r>
      <w:r w:rsidRPr="00F3528E">
        <w:rPr>
          <w:rFonts w:hint="eastAsia"/>
          <w:szCs w:val="24"/>
        </w:rPr>
        <w:t>条文时区别对待，对要求严格程度不同的用词说明如下：</w:t>
      </w:r>
    </w:p>
    <w:p w:rsidR="001C0A55" w:rsidRDefault="00794DA2" w:rsidP="001C0A55">
      <w:pPr>
        <w:ind w:firstLine="851"/>
        <w:rPr>
          <w:szCs w:val="24"/>
        </w:rPr>
      </w:pPr>
      <w:r w:rsidRPr="00F83C7A">
        <w:rPr>
          <w:rFonts w:hint="eastAsia"/>
        </w:rPr>
        <w:t>1</w:t>
      </w:r>
      <w:r w:rsidRPr="00F83C7A">
        <w:rPr>
          <w:rFonts w:hint="eastAsia"/>
        </w:rPr>
        <w:t>）</w:t>
      </w:r>
      <w:r w:rsidRPr="00F3528E">
        <w:rPr>
          <w:rFonts w:hint="eastAsia"/>
          <w:szCs w:val="24"/>
        </w:rPr>
        <w:t xml:space="preserve">  </w:t>
      </w:r>
      <w:r w:rsidRPr="00F3528E">
        <w:rPr>
          <w:rFonts w:hint="eastAsia"/>
          <w:szCs w:val="24"/>
        </w:rPr>
        <w:t>表示很严格非这样做不可的：</w:t>
      </w:r>
    </w:p>
    <w:p w:rsidR="001C0A55" w:rsidRDefault="00794DA2" w:rsidP="001C0A55">
      <w:pPr>
        <w:ind w:firstLine="851"/>
        <w:rPr>
          <w:szCs w:val="24"/>
        </w:rPr>
      </w:pPr>
      <w:r w:rsidRPr="00F3528E">
        <w:rPr>
          <w:rFonts w:hint="eastAsia"/>
          <w:szCs w:val="24"/>
        </w:rPr>
        <w:t>正面词采用“必须”；反面词采用“严禁”</w:t>
      </w:r>
      <w:r>
        <w:rPr>
          <w:rFonts w:hint="eastAsia"/>
          <w:szCs w:val="24"/>
        </w:rPr>
        <w:t>。</w:t>
      </w:r>
    </w:p>
    <w:p w:rsidR="001C0A55" w:rsidRDefault="00794DA2" w:rsidP="001C0A55">
      <w:pPr>
        <w:ind w:firstLine="851"/>
        <w:rPr>
          <w:szCs w:val="24"/>
        </w:rPr>
      </w:pPr>
      <w:r w:rsidRPr="00F83C7A">
        <w:rPr>
          <w:rFonts w:hint="eastAsia"/>
        </w:rPr>
        <w:t>2</w:t>
      </w:r>
      <w:r w:rsidRPr="00F83C7A">
        <w:rPr>
          <w:rFonts w:hint="eastAsia"/>
        </w:rPr>
        <w:t>）</w:t>
      </w:r>
      <w:r w:rsidRPr="00F3528E">
        <w:rPr>
          <w:rFonts w:hint="eastAsia"/>
          <w:szCs w:val="24"/>
        </w:rPr>
        <w:t xml:space="preserve">  </w:t>
      </w:r>
      <w:r w:rsidRPr="00F3528E">
        <w:rPr>
          <w:rFonts w:hint="eastAsia"/>
          <w:szCs w:val="24"/>
        </w:rPr>
        <w:t>表示严格，在正常情况下均应这样做的：</w:t>
      </w:r>
    </w:p>
    <w:p w:rsidR="001C0A55" w:rsidRDefault="00794DA2" w:rsidP="001C0A55">
      <w:pPr>
        <w:ind w:firstLine="851"/>
        <w:rPr>
          <w:szCs w:val="24"/>
        </w:rPr>
      </w:pPr>
      <w:r w:rsidRPr="00F3528E">
        <w:rPr>
          <w:rFonts w:hint="eastAsia"/>
          <w:szCs w:val="24"/>
        </w:rPr>
        <w:t>正面词采用“应”；反面词采用“不应”或“不得”。</w:t>
      </w:r>
    </w:p>
    <w:p w:rsidR="001C0A55" w:rsidRDefault="00794DA2" w:rsidP="001C0A55">
      <w:pPr>
        <w:ind w:firstLine="851"/>
        <w:rPr>
          <w:szCs w:val="24"/>
        </w:rPr>
      </w:pPr>
      <w:r w:rsidRPr="00F83C7A">
        <w:rPr>
          <w:rFonts w:hint="eastAsia"/>
        </w:rPr>
        <w:t>3</w:t>
      </w:r>
      <w:r w:rsidRPr="00F83C7A">
        <w:rPr>
          <w:rFonts w:hint="eastAsia"/>
        </w:rPr>
        <w:t>）</w:t>
      </w:r>
      <w:r w:rsidRPr="00F3528E">
        <w:rPr>
          <w:rFonts w:hint="eastAsia"/>
          <w:szCs w:val="24"/>
        </w:rPr>
        <w:t xml:space="preserve">  </w:t>
      </w:r>
      <w:r w:rsidRPr="00F3528E">
        <w:rPr>
          <w:rFonts w:hint="eastAsia"/>
          <w:szCs w:val="24"/>
        </w:rPr>
        <w:t>表示允许稍有选择，在条件许可时首先应这样做的：</w:t>
      </w:r>
    </w:p>
    <w:p w:rsidR="001C0A55" w:rsidRDefault="00794DA2" w:rsidP="001C0A55">
      <w:pPr>
        <w:ind w:firstLine="851"/>
        <w:rPr>
          <w:szCs w:val="24"/>
        </w:rPr>
      </w:pPr>
      <w:r w:rsidRPr="00F3528E">
        <w:rPr>
          <w:rFonts w:hint="eastAsia"/>
          <w:szCs w:val="24"/>
        </w:rPr>
        <w:t>正面词采用“宜”；反面词采用“不宜”；</w:t>
      </w:r>
    </w:p>
    <w:p w:rsidR="001C0A55" w:rsidRDefault="00794DA2" w:rsidP="001C0A55">
      <w:pPr>
        <w:ind w:firstLine="851"/>
        <w:rPr>
          <w:szCs w:val="24"/>
        </w:rPr>
      </w:pPr>
      <w:r w:rsidRPr="00F83C7A">
        <w:rPr>
          <w:rFonts w:hint="eastAsia"/>
        </w:rPr>
        <w:t>4</w:t>
      </w:r>
      <w:r w:rsidRPr="00F83C7A">
        <w:rPr>
          <w:rFonts w:hint="eastAsia"/>
        </w:rPr>
        <w:t>）</w:t>
      </w:r>
      <w:r w:rsidR="005A50D1">
        <w:rPr>
          <w:rFonts w:hint="eastAsia"/>
          <w:b/>
          <w:szCs w:val="24"/>
        </w:rPr>
        <w:t xml:space="preserve">  </w:t>
      </w:r>
      <w:r w:rsidRPr="00F3528E">
        <w:rPr>
          <w:rFonts w:hint="eastAsia"/>
          <w:szCs w:val="24"/>
        </w:rPr>
        <w:t>表示有选择，在一定条件下可以这样做的，采用“可”。</w:t>
      </w:r>
    </w:p>
    <w:p w:rsidR="001C0A55" w:rsidRDefault="00794DA2" w:rsidP="00F83C7A">
      <w:pPr>
        <w:ind w:firstLineChars="200" w:firstLine="560"/>
        <w:rPr>
          <w:rFonts w:ascii="宋体" w:hAnsi="宋体"/>
          <w:szCs w:val="24"/>
        </w:rPr>
      </w:pPr>
      <w:r w:rsidRPr="00F83C7A">
        <w:rPr>
          <w:rFonts w:hint="eastAsia"/>
        </w:rPr>
        <w:t>2</w:t>
      </w:r>
      <w:r w:rsidRPr="00F3528E">
        <w:rPr>
          <w:rFonts w:hint="eastAsia"/>
          <w:b/>
          <w:szCs w:val="24"/>
        </w:rPr>
        <w:t xml:space="preserve">  </w:t>
      </w:r>
      <w:r w:rsidRPr="00F3528E">
        <w:rPr>
          <w:rFonts w:hint="eastAsia"/>
          <w:szCs w:val="24"/>
        </w:rPr>
        <w:t>条文中指明应按其他有关标准执行的写法为：“应符合</w:t>
      </w:r>
      <w:r w:rsidRPr="00F3528E">
        <w:rPr>
          <w:rFonts w:ascii="宋体" w:hAnsi="宋体" w:hint="eastAsia"/>
          <w:szCs w:val="24"/>
        </w:rPr>
        <w:t>……的规定”或“应按……执行”。</w:t>
      </w:r>
    </w:p>
    <w:p w:rsidR="00794DA2" w:rsidRPr="00F3528E" w:rsidRDefault="00794DA2" w:rsidP="00794DA2">
      <w:pPr>
        <w:widowControl/>
        <w:jc w:val="left"/>
        <w:rPr>
          <w:rFonts w:ascii="仿宋_GB2312" w:eastAsia="仿宋_GB2312"/>
          <w:szCs w:val="24"/>
        </w:rPr>
      </w:pPr>
    </w:p>
    <w:p w:rsidR="00794DA2" w:rsidRPr="00F3528E" w:rsidRDefault="00794DA2" w:rsidP="00794DA2">
      <w:pPr>
        <w:widowControl/>
        <w:jc w:val="left"/>
        <w:rPr>
          <w:rFonts w:ascii="仿宋_GB2312" w:eastAsia="仿宋_GB2312"/>
          <w:szCs w:val="24"/>
        </w:rPr>
      </w:pPr>
      <w:r w:rsidRPr="00F3528E">
        <w:rPr>
          <w:rFonts w:ascii="仿宋_GB2312" w:eastAsia="仿宋_GB2312"/>
          <w:szCs w:val="24"/>
        </w:rPr>
        <w:br w:type="page"/>
      </w:r>
    </w:p>
    <w:p w:rsidR="0079049E" w:rsidRPr="00F3528E" w:rsidRDefault="0079049E" w:rsidP="0079049E">
      <w:pPr>
        <w:pStyle w:val="1"/>
        <w:ind w:firstLine="643"/>
      </w:pPr>
      <w:bookmarkStart w:id="73" w:name="_Toc3450741"/>
      <w:bookmarkStart w:id="74" w:name="_Toc3462367"/>
      <w:r w:rsidRPr="00F3528E">
        <w:rPr>
          <w:rFonts w:hint="eastAsia"/>
        </w:rPr>
        <w:lastRenderedPageBreak/>
        <w:t>引用标准名录</w:t>
      </w:r>
      <w:bookmarkEnd w:id="73"/>
      <w:bookmarkEnd w:id="74"/>
    </w:p>
    <w:p w:rsidR="0079049E" w:rsidRPr="00F3528E" w:rsidRDefault="0079049E" w:rsidP="0079049E">
      <w:pPr>
        <w:rPr>
          <w:kern w:val="0"/>
          <w:szCs w:val="24"/>
        </w:rPr>
      </w:pPr>
      <w:r w:rsidRPr="00F3528E">
        <w:rPr>
          <w:rFonts w:hint="eastAsia"/>
          <w:kern w:val="0"/>
          <w:szCs w:val="24"/>
        </w:rPr>
        <w:t>《工业金属管道设计规范》</w:t>
      </w:r>
      <w:r w:rsidRPr="00F3528E">
        <w:rPr>
          <w:rFonts w:hint="eastAsia"/>
          <w:kern w:val="0"/>
          <w:szCs w:val="24"/>
        </w:rPr>
        <w:t>GB 50316</w:t>
      </w:r>
    </w:p>
    <w:p w:rsidR="0079049E" w:rsidRPr="00F3528E" w:rsidRDefault="0079049E" w:rsidP="0079049E">
      <w:pPr>
        <w:rPr>
          <w:kern w:val="0"/>
          <w:szCs w:val="24"/>
        </w:rPr>
      </w:pPr>
      <w:r w:rsidRPr="00F3528E">
        <w:rPr>
          <w:rFonts w:hint="eastAsia"/>
          <w:kern w:val="0"/>
          <w:szCs w:val="24"/>
        </w:rPr>
        <w:t>《焊接钢管尺寸及单位长度重量》</w:t>
      </w:r>
      <w:r w:rsidRPr="00F3528E">
        <w:rPr>
          <w:kern w:val="0"/>
          <w:szCs w:val="24"/>
        </w:rPr>
        <w:t>GB</w:t>
      </w:r>
      <w:r w:rsidRPr="00F3528E">
        <w:rPr>
          <w:rFonts w:hint="eastAsia"/>
          <w:kern w:val="0"/>
          <w:szCs w:val="24"/>
        </w:rPr>
        <w:t>/</w:t>
      </w:r>
      <w:r w:rsidRPr="00F3528E">
        <w:rPr>
          <w:kern w:val="0"/>
          <w:szCs w:val="24"/>
        </w:rPr>
        <w:t xml:space="preserve">T </w:t>
      </w:r>
      <w:r w:rsidRPr="00F3528E">
        <w:rPr>
          <w:rFonts w:hint="eastAsia"/>
          <w:kern w:val="0"/>
          <w:szCs w:val="24"/>
        </w:rPr>
        <w:t>2183</w:t>
      </w:r>
      <w:r w:rsidRPr="00F3528E">
        <w:rPr>
          <w:kern w:val="0"/>
          <w:szCs w:val="24"/>
        </w:rPr>
        <w:t>5</w:t>
      </w:r>
    </w:p>
    <w:p w:rsidR="0079049E" w:rsidRPr="00F3528E" w:rsidRDefault="0079049E" w:rsidP="0079049E">
      <w:pPr>
        <w:rPr>
          <w:szCs w:val="24"/>
        </w:rPr>
      </w:pPr>
      <w:r w:rsidRPr="00F3528E">
        <w:rPr>
          <w:rFonts w:hint="eastAsia"/>
          <w:kern w:val="0"/>
          <w:szCs w:val="24"/>
        </w:rPr>
        <w:t>《无缝钢管尺寸、外形、重量及允许偏差》</w:t>
      </w:r>
      <w:r w:rsidRPr="00F3528E">
        <w:rPr>
          <w:kern w:val="0"/>
          <w:szCs w:val="24"/>
        </w:rPr>
        <w:t>GB</w:t>
      </w:r>
      <w:r w:rsidRPr="00F3528E">
        <w:rPr>
          <w:rFonts w:hint="eastAsia"/>
          <w:kern w:val="0"/>
          <w:szCs w:val="24"/>
        </w:rPr>
        <w:t>/</w:t>
      </w:r>
      <w:r w:rsidRPr="00F3528E">
        <w:rPr>
          <w:kern w:val="0"/>
          <w:szCs w:val="24"/>
        </w:rPr>
        <w:t>T 17395</w:t>
      </w:r>
    </w:p>
    <w:p w:rsidR="0079049E" w:rsidRPr="00F3528E" w:rsidRDefault="0079049E" w:rsidP="0079049E">
      <w:pPr>
        <w:rPr>
          <w:szCs w:val="24"/>
        </w:rPr>
      </w:pPr>
      <w:r w:rsidRPr="00F3528E">
        <w:rPr>
          <w:rFonts w:hAnsi="楷体" w:hint="eastAsia"/>
          <w:szCs w:val="24"/>
        </w:rPr>
        <w:t>《输油管道工程设计规范》</w:t>
      </w:r>
      <w:r w:rsidRPr="00F3528E">
        <w:rPr>
          <w:rFonts w:hint="eastAsia"/>
          <w:szCs w:val="24"/>
        </w:rPr>
        <w:t>GB 50253</w:t>
      </w:r>
    </w:p>
    <w:p w:rsidR="0079049E" w:rsidRPr="00F3528E" w:rsidRDefault="0079049E" w:rsidP="0079049E">
      <w:pPr>
        <w:rPr>
          <w:szCs w:val="24"/>
        </w:rPr>
      </w:pPr>
      <w:r w:rsidRPr="00F3528E">
        <w:rPr>
          <w:rFonts w:hint="eastAsia"/>
          <w:szCs w:val="24"/>
        </w:rPr>
        <w:t>《</w:t>
      </w:r>
      <w:r w:rsidRPr="00F3528E">
        <w:rPr>
          <w:szCs w:val="24"/>
        </w:rPr>
        <w:t>66 kV</w:t>
      </w:r>
      <w:r w:rsidRPr="00F3528E">
        <w:rPr>
          <w:rFonts w:hint="eastAsia"/>
          <w:szCs w:val="24"/>
        </w:rPr>
        <w:t>及以下架空电力线路设计规范》</w:t>
      </w:r>
      <w:r w:rsidRPr="00F3528E">
        <w:rPr>
          <w:szCs w:val="24"/>
        </w:rPr>
        <w:t>GB 50061</w:t>
      </w:r>
    </w:p>
    <w:p w:rsidR="0079049E" w:rsidRPr="00F3528E" w:rsidRDefault="0079049E" w:rsidP="0079049E">
      <w:pPr>
        <w:rPr>
          <w:szCs w:val="24"/>
        </w:rPr>
      </w:pPr>
      <w:r w:rsidRPr="00F3528E">
        <w:rPr>
          <w:rFonts w:hint="eastAsia"/>
          <w:szCs w:val="24"/>
        </w:rPr>
        <w:t>《</w:t>
      </w:r>
      <w:r w:rsidRPr="00F3528E">
        <w:rPr>
          <w:szCs w:val="24"/>
        </w:rPr>
        <w:t>110kV</w:t>
      </w:r>
      <w:r w:rsidRPr="00F3528E">
        <w:rPr>
          <w:rFonts w:hint="eastAsia"/>
          <w:szCs w:val="24"/>
        </w:rPr>
        <w:t>～</w:t>
      </w:r>
      <w:r w:rsidRPr="00F3528E">
        <w:rPr>
          <w:rFonts w:hint="eastAsia"/>
          <w:szCs w:val="24"/>
        </w:rPr>
        <w:t>75</w:t>
      </w:r>
      <w:r w:rsidRPr="00F3528E">
        <w:rPr>
          <w:szCs w:val="24"/>
        </w:rPr>
        <w:t>0kV</w:t>
      </w:r>
      <w:r w:rsidRPr="00F3528E">
        <w:rPr>
          <w:rFonts w:hint="eastAsia"/>
          <w:szCs w:val="24"/>
        </w:rPr>
        <w:t>架空输电线路设计规范》</w:t>
      </w:r>
      <w:r w:rsidRPr="00F3528E">
        <w:rPr>
          <w:rFonts w:hint="eastAsia"/>
          <w:szCs w:val="24"/>
        </w:rPr>
        <w:t>GB 50545</w:t>
      </w:r>
    </w:p>
    <w:p w:rsidR="0079049E" w:rsidRPr="00F3528E" w:rsidRDefault="0079049E" w:rsidP="0079049E">
      <w:pPr>
        <w:rPr>
          <w:szCs w:val="24"/>
        </w:rPr>
      </w:pPr>
      <w:r w:rsidRPr="00F3528E">
        <w:rPr>
          <w:rFonts w:hint="eastAsia"/>
          <w:szCs w:val="24"/>
        </w:rPr>
        <w:t>《埋地钢制管道交流干扰防护技术标准》</w:t>
      </w:r>
      <w:r w:rsidRPr="00F3528E">
        <w:rPr>
          <w:szCs w:val="24"/>
        </w:rPr>
        <w:t>GB</w:t>
      </w:r>
      <w:r w:rsidRPr="00F3528E">
        <w:rPr>
          <w:rFonts w:hint="eastAsia"/>
          <w:szCs w:val="24"/>
        </w:rPr>
        <w:t>/T</w:t>
      </w:r>
      <w:r w:rsidRPr="00F3528E">
        <w:rPr>
          <w:szCs w:val="24"/>
        </w:rPr>
        <w:t xml:space="preserve"> 50</w:t>
      </w:r>
      <w:r w:rsidRPr="00F3528E">
        <w:rPr>
          <w:rFonts w:hint="eastAsia"/>
          <w:szCs w:val="24"/>
        </w:rPr>
        <w:t>698</w:t>
      </w:r>
    </w:p>
    <w:p w:rsidR="0079049E" w:rsidRPr="00F3528E" w:rsidRDefault="0079049E" w:rsidP="0079049E">
      <w:pPr>
        <w:rPr>
          <w:szCs w:val="24"/>
        </w:rPr>
      </w:pPr>
      <w:r w:rsidRPr="00F3528E">
        <w:rPr>
          <w:rFonts w:hint="eastAsia"/>
          <w:szCs w:val="24"/>
        </w:rPr>
        <w:t>《钢制管道外腐蚀控制规范》</w:t>
      </w:r>
      <w:r w:rsidRPr="00F3528E">
        <w:rPr>
          <w:szCs w:val="24"/>
        </w:rPr>
        <w:t>GB</w:t>
      </w:r>
      <w:r w:rsidRPr="00F3528E">
        <w:rPr>
          <w:rFonts w:hint="eastAsia"/>
          <w:szCs w:val="24"/>
        </w:rPr>
        <w:t>/T</w:t>
      </w:r>
      <w:r w:rsidRPr="00F3528E">
        <w:rPr>
          <w:szCs w:val="24"/>
        </w:rPr>
        <w:t xml:space="preserve"> </w:t>
      </w:r>
      <w:r w:rsidRPr="00F3528E">
        <w:rPr>
          <w:rFonts w:hint="eastAsia"/>
          <w:szCs w:val="24"/>
        </w:rPr>
        <w:t>21447</w:t>
      </w:r>
    </w:p>
    <w:p w:rsidR="0079049E" w:rsidRPr="00F3528E" w:rsidRDefault="0079049E" w:rsidP="0079049E">
      <w:pPr>
        <w:rPr>
          <w:szCs w:val="24"/>
        </w:rPr>
      </w:pPr>
      <w:r w:rsidRPr="00F3528E">
        <w:rPr>
          <w:szCs w:val="24"/>
        </w:rPr>
        <w:t>《埋地钢质管道阴极保护技术规范》</w:t>
      </w:r>
      <w:r w:rsidRPr="00F3528E">
        <w:rPr>
          <w:szCs w:val="24"/>
        </w:rPr>
        <w:t>GB/T 21448</w:t>
      </w:r>
    </w:p>
    <w:p w:rsidR="0079049E" w:rsidRPr="00F3528E" w:rsidRDefault="0079049E" w:rsidP="0079049E">
      <w:pPr>
        <w:rPr>
          <w:szCs w:val="24"/>
        </w:rPr>
      </w:pPr>
      <w:r w:rsidRPr="00F3528E">
        <w:rPr>
          <w:szCs w:val="24"/>
        </w:rPr>
        <w:t>《埋地</w:t>
      </w:r>
      <w:r w:rsidRPr="00F3528E">
        <w:rPr>
          <w:rFonts w:hint="eastAsia"/>
          <w:szCs w:val="24"/>
        </w:rPr>
        <w:t>钢质管道直流排流保护技术标准》</w:t>
      </w:r>
      <w:r w:rsidRPr="00F3528E">
        <w:rPr>
          <w:szCs w:val="24"/>
        </w:rPr>
        <w:t>SY/T 0017</w:t>
      </w:r>
    </w:p>
    <w:p w:rsidR="0079049E" w:rsidRPr="00F3528E" w:rsidRDefault="0079049E" w:rsidP="0079049E">
      <w:pPr>
        <w:rPr>
          <w:szCs w:val="24"/>
        </w:rPr>
      </w:pPr>
      <w:r w:rsidRPr="00F3528E">
        <w:rPr>
          <w:szCs w:val="24"/>
        </w:rPr>
        <w:t>《埋地钢质管</w:t>
      </w:r>
      <w:r w:rsidRPr="00F3528E">
        <w:rPr>
          <w:rFonts w:hint="eastAsia"/>
          <w:szCs w:val="24"/>
        </w:rPr>
        <w:t>道防腐保温层技术标准》</w:t>
      </w:r>
      <w:r w:rsidRPr="00F3528E">
        <w:rPr>
          <w:szCs w:val="24"/>
        </w:rPr>
        <w:t>GB/T 50538</w:t>
      </w:r>
    </w:p>
    <w:p w:rsidR="0079049E" w:rsidRPr="00F3528E" w:rsidRDefault="0079049E" w:rsidP="0079049E">
      <w:pPr>
        <w:rPr>
          <w:szCs w:val="24"/>
        </w:rPr>
      </w:pPr>
      <w:r w:rsidRPr="00F3528E">
        <w:rPr>
          <w:rFonts w:hAnsi="楷体" w:hint="eastAsia"/>
          <w:szCs w:val="24"/>
        </w:rPr>
        <w:t>《矿浆管线施工及验收规范》</w:t>
      </w:r>
      <w:r w:rsidRPr="00F3528E">
        <w:rPr>
          <w:rFonts w:hint="eastAsia"/>
          <w:szCs w:val="24"/>
        </w:rPr>
        <w:t>GB50840</w:t>
      </w:r>
    </w:p>
    <w:p w:rsidR="0079049E" w:rsidRPr="00944DBE" w:rsidRDefault="0079049E" w:rsidP="0079049E">
      <w:pPr>
        <w:rPr>
          <w:rFonts w:hAnsi="楷体"/>
          <w:szCs w:val="24"/>
        </w:rPr>
      </w:pPr>
      <w:r w:rsidRPr="00944DBE">
        <w:rPr>
          <w:rFonts w:hAnsi="楷体"/>
          <w:szCs w:val="24"/>
        </w:rPr>
        <w:t>《</w:t>
      </w:r>
      <w:r w:rsidRPr="00944DBE">
        <w:rPr>
          <w:rFonts w:hAnsi="楷体"/>
          <w:szCs w:val="24"/>
        </w:rPr>
        <w:t>Pipeline Transportation System for Liquids and Slurries</w:t>
      </w:r>
      <w:r w:rsidRPr="00944DBE">
        <w:rPr>
          <w:rFonts w:hAnsi="楷体" w:hint="eastAsia"/>
          <w:szCs w:val="24"/>
        </w:rPr>
        <w:t>》</w:t>
      </w:r>
      <w:r w:rsidRPr="00944DBE">
        <w:rPr>
          <w:rFonts w:hAnsi="楷体" w:hint="eastAsia"/>
          <w:szCs w:val="24"/>
        </w:rPr>
        <w:t>ASME B31.4</w:t>
      </w:r>
    </w:p>
    <w:p w:rsidR="0079049E" w:rsidRPr="00F3528E" w:rsidRDefault="0079049E" w:rsidP="0079049E">
      <w:pPr>
        <w:rPr>
          <w:kern w:val="0"/>
          <w:szCs w:val="24"/>
        </w:rPr>
      </w:pPr>
      <w:r w:rsidRPr="00443196">
        <w:rPr>
          <w:rFonts w:hint="eastAsia"/>
          <w:kern w:val="0"/>
          <w:szCs w:val="24"/>
        </w:rPr>
        <w:t>《给水排水管道工程施工及验收规范》</w:t>
      </w:r>
      <w:r w:rsidRPr="00443196">
        <w:rPr>
          <w:rFonts w:hint="eastAsia"/>
          <w:kern w:val="0"/>
          <w:szCs w:val="24"/>
        </w:rPr>
        <w:t>GB 50268</w:t>
      </w:r>
    </w:p>
    <w:p w:rsidR="0079049E" w:rsidRPr="00F3528E" w:rsidRDefault="0079049E" w:rsidP="0079049E">
      <w:pPr>
        <w:rPr>
          <w:kern w:val="0"/>
          <w:szCs w:val="24"/>
        </w:rPr>
      </w:pPr>
      <w:r w:rsidRPr="00F3528E">
        <w:rPr>
          <w:rFonts w:hint="eastAsia"/>
          <w:kern w:val="0"/>
          <w:szCs w:val="24"/>
        </w:rPr>
        <w:t>《消防给水及消火栓系统技术规范》</w:t>
      </w:r>
      <w:r w:rsidRPr="00F3528E">
        <w:rPr>
          <w:rFonts w:hint="eastAsia"/>
          <w:kern w:val="0"/>
          <w:szCs w:val="24"/>
        </w:rPr>
        <w:t>G</w:t>
      </w:r>
      <w:r w:rsidRPr="00F3528E">
        <w:rPr>
          <w:kern w:val="0"/>
          <w:szCs w:val="24"/>
        </w:rPr>
        <w:t>B 50974</w:t>
      </w:r>
    </w:p>
    <w:p w:rsidR="0079049E" w:rsidRPr="00F3528E" w:rsidRDefault="0079049E" w:rsidP="0079049E">
      <w:pPr>
        <w:rPr>
          <w:szCs w:val="24"/>
        </w:rPr>
      </w:pPr>
      <w:r w:rsidRPr="00F3528E">
        <w:rPr>
          <w:rFonts w:hAnsi="楷体" w:hint="eastAsia"/>
          <w:szCs w:val="24"/>
        </w:rPr>
        <w:t>《建筑结构荷载规范》</w:t>
      </w:r>
      <w:r w:rsidRPr="00F3528E">
        <w:rPr>
          <w:rFonts w:hint="eastAsia"/>
          <w:szCs w:val="24"/>
        </w:rPr>
        <w:t>GB50009</w:t>
      </w:r>
    </w:p>
    <w:p w:rsidR="0079049E" w:rsidRPr="00F3528E" w:rsidRDefault="0079049E" w:rsidP="0079049E">
      <w:pPr>
        <w:rPr>
          <w:szCs w:val="24"/>
        </w:rPr>
      </w:pPr>
      <w:r w:rsidRPr="00F3528E">
        <w:rPr>
          <w:rFonts w:hint="eastAsia"/>
          <w:szCs w:val="24"/>
        </w:rPr>
        <w:t>《建筑设计防火规范》</w:t>
      </w:r>
      <w:r w:rsidRPr="00F3528E">
        <w:rPr>
          <w:rFonts w:hint="eastAsia"/>
          <w:szCs w:val="24"/>
        </w:rPr>
        <w:t>GB50016</w:t>
      </w:r>
    </w:p>
    <w:p w:rsidR="0079049E" w:rsidRPr="004A25DD" w:rsidRDefault="0079049E" w:rsidP="0079049E">
      <w:pPr>
        <w:rPr>
          <w:rFonts w:hAnsi="楷体"/>
          <w:szCs w:val="24"/>
        </w:rPr>
      </w:pPr>
      <w:r w:rsidRPr="004A25DD">
        <w:rPr>
          <w:rFonts w:hAnsi="楷体" w:hint="eastAsia"/>
          <w:szCs w:val="24"/>
        </w:rPr>
        <w:t>《油气输送管道跨越工程设计标准》</w:t>
      </w:r>
      <w:r w:rsidRPr="004A25DD">
        <w:rPr>
          <w:rFonts w:hAnsi="楷体" w:hint="eastAsia"/>
          <w:szCs w:val="24"/>
        </w:rPr>
        <w:t>GB/T</w:t>
      </w:r>
      <w:r>
        <w:rPr>
          <w:rFonts w:hAnsi="楷体" w:hint="eastAsia"/>
          <w:szCs w:val="24"/>
        </w:rPr>
        <w:t xml:space="preserve"> </w:t>
      </w:r>
      <w:r w:rsidRPr="004A25DD">
        <w:rPr>
          <w:rFonts w:hAnsi="楷体" w:hint="eastAsia"/>
          <w:szCs w:val="24"/>
        </w:rPr>
        <w:t>50459</w:t>
      </w:r>
    </w:p>
    <w:p w:rsidR="0079049E" w:rsidRPr="00F3528E" w:rsidRDefault="0079049E" w:rsidP="0079049E">
      <w:pPr>
        <w:rPr>
          <w:kern w:val="0"/>
          <w:szCs w:val="24"/>
        </w:rPr>
      </w:pPr>
      <w:r w:rsidRPr="00F3528E">
        <w:rPr>
          <w:rFonts w:hint="eastAsia"/>
          <w:kern w:val="0"/>
          <w:szCs w:val="24"/>
        </w:rPr>
        <w:t>《工业循环冷却水处理设计规范》</w:t>
      </w:r>
      <w:r w:rsidRPr="00F3528E">
        <w:rPr>
          <w:rFonts w:hint="eastAsia"/>
          <w:kern w:val="0"/>
          <w:szCs w:val="24"/>
        </w:rPr>
        <w:t>G</w:t>
      </w:r>
      <w:r w:rsidRPr="00F3528E">
        <w:rPr>
          <w:kern w:val="0"/>
          <w:szCs w:val="24"/>
        </w:rPr>
        <w:t>B/T 50050</w:t>
      </w:r>
    </w:p>
    <w:p w:rsidR="0079049E" w:rsidRPr="00F3528E" w:rsidRDefault="0079049E" w:rsidP="0079049E">
      <w:pPr>
        <w:rPr>
          <w:kern w:val="0"/>
          <w:szCs w:val="24"/>
        </w:rPr>
      </w:pPr>
      <w:r w:rsidRPr="00F3528E">
        <w:rPr>
          <w:rFonts w:hint="eastAsia"/>
          <w:kern w:val="0"/>
          <w:szCs w:val="24"/>
        </w:rPr>
        <w:t>《工业循环水冷却设计规范》</w:t>
      </w:r>
      <w:r w:rsidRPr="00F3528E">
        <w:rPr>
          <w:rFonts w:hint="eastAsia"/>
          <w:kern w:val="0"/>
          <w:szCs w:val="24"/>
        </w:rPr>
        <w:t>G</w:t>
      </w:r>
      <w:r w:rsidRPr="00F3528E">
        <w:rPr>
          <w:kern w:val="0"/>
          <w:szCs w:val="24"/>
        </w:rPr>
        <w:t>B/T50102</w:t>
      </w:r>
    </w:p>
    <w:p w:rsidR="0079049E" w:rsidRPr="00F3528E" w:rsidRDefault="0079049E" w:rsidP="0079049E">
      <w:pPr>
        <w:rPr>
          <w:kern w:val="0"/>
          <w:szCs w:val="24"/>
        </w:rPr>
      </w:pPr>
      <w:r w:rsidRPr="00F3528E">
        <w:rPr>
          <w:kern w:val="0"/>
          <w:szCs w:val="24"/>
        </w:rPr>
        <w:lastRenderedPageBreak/>
        <w:t>《污水排</w:t>
      </w:r>
      <w:r w:rsidRPr="00F3528E">
        <w:rPr>
          <w:rFonts w:hint="eastAsia"/>
          <w:kern w:val="0"/>
          <w:szCs w:val="24"/>
        </w:rPr>
        <w:t>入</w:t>
      </w:r>
      <w:r w:rsidRPr="00F3528E">
        <w:rPr>
          <w:kern w:val="0"/>
          <w:szCs w:val="24"/>
        </w:rPr>
        <w:t>城镇下</w:t>
      </w:r>
      <w:r w:rsidRPr="00F3528E">
        <w:rPr>
          <w:rFonts w:hint="eastAsia"/>
          <w:kern w:val="0"/>
          <w:szCs w:val="24"/>
        </w:rPr>
        <w:t>水道水质标准》</w:t>
      </w:r>
      <w:r w:rsidRPr="00F3528E">
        <w:rPr>
          <w:rFonts w:hint="eastAsia"/>
          <w:kern w:val="0"/>
          <w:szCs w:val="24"/>
        </w:rPr>
        <w:t>GB/T 31962</w:t>
      </w:r>
    </w:p>
    <w:p w:rsidR="0079049E" w:rsidRPr="00F3528E" w:rsidRDefault="0079049E" w:rsidP="0079049E">
      <w:pPr>
        <w:rPr>
          <w:kern w:val="0"/>
          <w:szCs w:val="24"/>
        </w:rPr>
      </w:pPr>
      <w:r w:rsidRPr="00F3528E">
        <w:rPr>
          <w:rFonts w:hint="eastAsia"/>
          <w:kern w:val="0"/>
          <w:szCs w:val="24"/>
        </w:rPr>
        <w:t>《污水综合排放标准》</w:t>
      </w:r>
      <w:r w:rsidRPr="00F3528E">
        <w:rPr>
          <w:kern w:val="0"/>
          <w:szCs w:val="24"/>
        </w:rPr>
        <w:t>GB8978</w:t>
      </w:r>
    </w:p>
    <w:p w:rsidR="0079049E" w:rsidRDefault="0079049E" w:rsidP="0079049E">
      <w:pPr>
        <w:rPr>
          <w:kern w:val="0"/>
          <w:szCs w:val="24"/>
        </w:rPr>
      </w:pPr>
      <w:r w:rsidRPr="00F3528E">
        <w:rPr>
          <w:rFonts w:hint="eastAsia"/>
          <w:kern w:val="0"/>
          <w:szCs w:val="24"/>
        </w:rPr>
        <w:t>《采暖通风与空气调节设计规范》</w:t>
      </w:r>
      <w:r w:rsidRPr="00F3528E">
        <w:rPr>
          <w:rFonts w:hint="eastAsia"/>
          <w:kern w:val="0"/>
          <w:szCs w:val="24"/>
        </w:rPr>
        <w:t>G</w:t>
      </w:r>
      <w:r w:rsidRPr="00F3528E">
        <w:rPr>
          <w:kern w:val="0"/>
          <w:szCs w:val="24"/>
        </w:rPr>
        <w:t>B 50019</w:t>
      </w:r>
    </w:p>
    <w:p w:rsidR="0079049E" w:rsidRPr="00F3528E" w:rsidRDefault="0079049E" w:rsidP="0079049E">
      <w:pPr>
        <w:rPr>
          <w:kern w:val="0"/>
          <w:szCs w:val="24"/>
        </w:rPr>
      </w:pPr>
      <w:r w:rsidRPr="00F3528E">
        <w:rPr>
          <w:rFonts w:hint="eastAsia"/>
          <w:kern w:val="0"/>
          <w:szCs w:val="24"/>
        </w:rPr>
        <w:t>《泵站设计规范》</w:t>
      </w:r>
      <w:r w:rsidRPr="00F3528E">
        <w:rPr>
          <w:rFonts w:hint="eastAsia"/>
          <w:kern w:val="0"/>
          <w:szCs w:val="24"/>
        </w:rPr>
        <w:t>G</w:t>
      </w:r>
      <w:r w:rsidRPr="00F3528E">
        <w:rPr>
          <w:kern w:val="0"/>
          <w:szCs w:val="24"/>
        </w:rPr>
        <w:t>B 50265</w:t>
      </w:r>
    </w:p>
    <w:p w:rsidR="0079049E" w:rsidRPr="00F3528E" w:rsidRDefault="0079049E" w:rsidP="0079049E">
      <w:pPr>
        <w:rPr>
          <w:szCs w:val="24"/>
        </w:rPr>
      </w:pPr>
      <w:r w:rsidRPr="00F3528E">
        <w:rPr>
          <w:rFonts w:hAnsi="楷体" w:hint="eastAsia"/>
          <w:szCs w:val="24"/>
        </w:rPr>
        <w:t>《水煤浆试验方法》</w:t>
      </w:r>
      <w:r w:rsidRPr="00F3528E">
        <w:rPr>
          <w:rFonts w:hint="eastAsia"/>
          <w:szCs w:val="24"/>
        </w:rPr>
        <w:t>GB/T18856</w:t>
      </w:r>
    </w:p>
    <w:p w:rsidR="0079049E" w:rsidRPr="00F3528E" w:rsidRDefault="0079049E" w:rsidP="0079049E">
      <w:pPr>
        <w:rPr>
          <w:szCs w:val="24"/>
        </w:rPr>
      </w:pPr>
      <w:r w:rsidRPr="00F3528E">
        <w:rPr>
          <w:rFonts w:hAnsi="楷体" w:hint="eastAsia"/>
          <w:szCs w:val="24"/>
        </w:rPr>
        <w:t>《</w:t>
      </w:r>
      <w:r w:rsidRPr="00F3528E">
        <w:rPr>
          <w:rFonts w:hAnsi="楷体"/>
          <w:szCs w:val="24"/>
        </w:rPr>
        <w:t>土工试验方法标准</w:t>
      </w:r>
      <w:r w:rsidRPr="00F3528E">
        <w:rPr>
          <w:rFonts w:hAnsi="楷体" w:hint="eastAsia"/>
          <w:szCs w:val="24"/>
        </w:rPr>
        <w:t>》</w:t>
      </w:r>
      <w:r w:rsidRPr="00F3528E">
        <w:rPr>
          <w:szCs w:val="24"/>
        </w:rPr>
        <w:t>GB/T50123</w:t>
      </w:r>
    </w:p>
    <w:p w:rsidR="00743EAF" w:rsidRDefault="00743EAF" w:rsidP="00743EAF">
      <w:pPr>
        <w:autoSpaceDE w:val="0"/>
        <w:autoSpaceDN w:val="0"/>
        <w:adjustRightInd w:val="0"/>
        <w:jc w:val="center"/>
        <w:rPr>
          <w:rFonts w:asciiTheme="majorEastAsia" w:eastAsiaTheme="majorEastAsia" w:hAnsiTheme="majorEastAsia" w:cs="AdobeHeitiStd-Regular"/>
          <w:kern w:val="0"/>
          <w:sz w:val="30"/>
          <w:szCs w:val="30"/>
        </w:rPr>
      </w:pPr>
    </w:p>
    <w:p w:rsidR="00743EAF" w:rsidRDefault="00743EAF" w:rsidP="00743EAF">
      <w:pPr>
        <w:autoSpaceDE w:val="0"/>
        <w:autoSpaceDN w:val="0"/>
        <w:adjustRightInd w:val="0"/>
        <w:jc w:val="center"/>
        <w:rPr>
          <w:rFonts w:asciiTheme="majorEastAsia" w:eastAsiaTheme="majorEastAsia" w:hAnsiTheme="majorEastAsia" w:cs="AdobeHeitiStd-Regular"/>
          <w:kern w:val="0"/>
          <w:sz w:val="30"/>
          <w:szCs w:val="30"/>
        </w:rPr>
      </w:pPr>
    </w:p>
    <w:p w:rsidR="00743EAF" w:rsidRPr="00BC0875" w:rsidRDefault="00743EAF" w:rsidP="00743EAF">
      <w:pPr>
        <w:autoSpaceDE w:val="0"/>
        <w:autoSpaceDN w:val="0"/>
        <w:adjustRightInd w:val="0"/>
        <w:jc w:val="center"/>
        <w:rPr>
          <w:rFonts w:asciiTheme="majorEastAsia" w:eastAsiaTheme="majorEastAsia" w:hAnsiTheme="majorEastAsia" w:cs="AdobeHeitiStd-Regular"/>
          <w:b/>
          <w:kern w:val="0"/>
          <w:sz w:val="44"/>
          <w:szCs w:val="44"/>
        </w:rPr>
      </w:pPr>
      <w:r w:rsidRPr="00BC0875">
        <w:rPr>
          <w:rFonts w:asciiTheme="majorEastAsia" w:eastAsiaTheme="majorEastAsia" w:hAnsiTheme="majorEastAsia" w:cs="AdobeHeitiStd-Regular" w:hint="eastAsia"/>
          <w:b/>
          <w:kern w:val="0"/>
          <w:sz w:val="44"/>
          <w:szCs w:val="44"/>
        </w:rPr>
        <w:t>中国工程建设标准化协会标准</w:t>
      </w:r>
    </w:p>
    <w:p w:rsidR="00743EAF" w:rsidRPr="00DF5373" w:rsidRDefault="00743EAF" w:rsidP="00743EAF">
      <w:pPr>
        <w:autoSpaceDE w:val="0"/>
        <w:autoSpaceDN w:val="0"/>
        <w:adjustRightInd w:val="0"/>
        <w:jc w:val="center"/>
        <w:rPr>
          <w:rFonts w:ascii="AdobeHeitiStd-Regular" w:eastAsia="AdobeHeitiStd-Regular" w:cs="AdobeHeitiStd-Regular"/>
          <w:kern w:val="0"/>
          <w:sz w:val="44"/>
          <w:szCs w:val="44"/>
        </w:rPr>
      </w:pPr>
    </w:p>
    <w:p w:rsidR="00743EAF" w:rsidRPr="004265AD" w:rsidRDefault="00743EAF" w:rsidP="00743EAF">
      <w:pPr>
        <w:autoSpaceDE w:val="0"/>
        <w:autoSpaceDN w:val="0"/>
        <w:adjustRightInd w:val="0"/>
        <w:jc w:val="center"/>
        <w:rPr>
          <w:rFonts w:ascii="AdobeHeitiStd-Regular" w:eastAsia="AdobeHeitiStd-Regular" w:cs="AdobeHeitiStd-Regular"/>
          <w:kern w:val="0"/>
          <w:sz w:val="44"/>
          <w:szCs w:val="44"/>
        </w:rPr>
      </w:pPr>
    </w:p>
    <w:p w:rsidR="00743EAF" w:rsidRPr="00F3528E" w:rsidRDefault="00743EAF" w:rsidP="00743EAF">
      <w:pPr>
        <w:autoSpaceDE w:val="0"/>
        <w:autoSpaceDN w:val="0"/>
        <w:adjustRightInd w:val="0"/>
        <w:spacing w:line="480" w:lineRule="auto"/>
        <w:jc w:val="center"/>
        <w:rPr>
          <w:rFonts w:ascii="黑体" w:eastAsia="黑体" w:hAnsi="黑体" w:cs="AdobeHeitiStd-Regular"/>
          <w:kern w:val="0"/>
          <w:sz w:val="44"/>
          <w:szCs w:val="44"/>
        </w:rPr>
      </w:pPr>
      <w:r w:rsidRPr="00F3528E">
        <w:rPr>
          <w:rFonts w:ascii="黑体" w:eastAsia="黑体" w:hAnsi="黑体" w:cs="AdobeHeitiStd-Regular" w:hint="eastAsia"/>
          <w:kern w:val="0"/>
          <w:sz w:val="44"/>
          <w:szCs w:val="44"/>
        </w:rPr>
        <w:t>浆体长距离管道输送工程</w:t>
      </w:r>
    </w:p>
    <w:p w:rsidR="00743EAF" w:rsidRDefault="00743EAF" w:rsidP="00743EAF">
      <w:pPr>
        <w:autoSpaceDE w:val="0"/>
        <w:autoSpaceDN w:val="0"/>
        <w:adjustRightInd w:val="0"/>
        <w:spacing w:line="480" w:lineRule="auto"/>
        <w:jc w:val="center"/>
        <w:rPr>
          <w:rFonts w:ascii="黑体" w:eastAsia="黑体" w:hAnsi="黑体" w:cs="AdobeHeitiStd-Regular"/>
          <w:kern w:val="0"/>
          <w:sz w:val="32"/>
          <w:szCs w:val="32"/>
        </w:rPr>
      </w:pPr>
      <w:r w:rsidRPr="00F3528E">
        <w:rPr>
          <w:rFonts w:ascii="黑体" w:eastAsia="黑体" w:hAnsi="黑体" w:cs="AdobeHeitiStd-Regular" w:hint="eastAsia"/>
          <w:kern w:val="0"/>
          <w:sz w:val="44"/>
          <w:szCs w:val="44"/>
        </w:rPr>
        <w:t>设</w:t>
      </w:r>
      <w:r w:rsidRPr="00F3528E">
        <w:rPr>
          <w:rFonts w:ascii="黑体" w:eastAsia="黑体" w:hAnsi="黑体" w:cs="AdobeHeitiStd-Regular"/>
          <w:kern w:val="0"/>
          <w:sz w:val="44"/>
          <w:szCs w:val="44"/>
        </w:rPr>
        <w:t xml:space="preserve"> </w:t>
      </w:r>
      <w:r w:rsidRPr="00F3528E">
        <w:rPr>
          <w:rFonts w:ascii="黑体" w:eastAsia="黑体" w:hAnsi="黑体" w:cs="AdobeHeitiStd-Regular" w:hint="eastAsia"/>
          <w:kern w:val="0"/>
          <w:sz w:val="44"/>
          <w:szCs w:val="44"/>
        </w:rPr>
        <w:t>计</w:t>
      </w:r>
      <w:r w:rsidRPr="00F3528E">
        <w:rPr>
          <w:rFonts w:ascii="黑体" w:eastAsia="黑体" w:hAnsi="黑体" w:cs="AdobeHeitiStd-Regular"/>
          <w:kern w:val="0"/>
          <w:sz w:val="44"/>
          <w:szCs w:val="44"/>
        </w:rPr>
        <w:t xml:space="preserve"> </w:t>
      </w:r>
      <w:proofErr w:type="gramStart"/>
      <w:r>
        <w:rPr>
          <w:rFonts w:ascii="黑体" w:eastAsia="黑体" w:hAnsi="黑体" w:cs="AdobeHeitiStd-Regular" w:hint="eastAsia"/>
          <w:kern w:val="0"/>
          <w:sz w:val="44"/>
          <w:szCs w:val="44"/>
        </w:rPr>
        <w:t>规</w:t>
      </w:r>
      <w:proofErr w:type="gramEnd"/>
      <w:r>
        <w:rPr>
          <w:rFonts w:ascii="黑体" w:eastAsia="黑体" w:hAnsi="黑体" w:cs="AdobeHeitiStd-Regular" w:hint="eastAsia"/>
          <w:kern w:val="0"/>
          <w:sz w:val="44"/>
          <w:szCs w:val="44"/>
        </w:rPr>
        <w:t xml:space="preserve"> 程</w:t>
      </w:r>
    </w:p>
    <w:p w:rsidR="00743EAF" w:rsidRPr="00F3528E" w:rsidRDefault="00743EAF" w:rsidP="00743EAF">
      <w:pPr>
        <w:autoSpaceDE w:val="0"/>
        <w:autoSpaceDN w:val="0"/>
        <w:adjustRightInd w:val="0"/>
        <w:spacing w:line="480" w:lineRule="auto"/>
        <w:jc w:val="center"/>
        <w:rPr>
          <w:rFonts w:ascii="黑体" w:eastAsia="黑体" w:hAnsi="黑体" w:cs="AdobeHeitiStd-Regular"/>
          <w:kern w:val="0"/>
          <w:sz w:val="44"/>
          <w:szCs w:val="44"/>
        </w:rPr>
      </w:pPr>
    </w:p>
    <w:p w:rsidR="00743EAF" w:rsidRPr="00F3528E" w:rsidRDefault="00743EAF" w:rsidP="00743EAF">
      <w:pPr>
        <w:autoSpaceDE w:val="0"/>
        <w:autoSpaceDN w:val="0"/>
        <w:adjustRightInd w:val="0"/>
        <w:spacing w:line="480" w:lineRule="auto"/>
        <w:jc w:val="center"/>
        <w:rPr>
          <w:rFonts w:eastAsia="AdobeHeitiStd-Regular" w:cs="Times New Roman"/>
          <w:kern w:val="0"/>
          <w:sz w:val="44"/>
          <w:szCs w:val="44"/>
        </w:rPr>
      </w:pPr>
      <w:r w:rsidRPr="00F3528E">
        <w:rPr>
          <w:rFonts w:eastAsia="AdobeHeitiStd-Regular" w:cs="Times New Roman"/>
          <w:kern w:val="0"/>
          <w:sz w:val="44"/>
          <w:szCs w:val="44"/>
        </w:rPr>
        <w:t xml:space="preserve">CECS </w:t>
      </w:r>
      <w:proofErr w:type="gramStart"/>
      <w:r w:rsidRPr="00F3528E">
        <w:rPr>
          <w:rFonts w:eastAsia="AdobeHeitiStd-Regular" w:cs="Times New Roman"/>
          <w:kern w:val="0"/>
          <w:sz w:val="44"/>
          <w:szCs w:val="44"/>
        </w:rPr>
        <w:t>98:</w:t>
      </w:r>
      <w:r w:rsidRPr="00F3528E">
        <w:rPr>
          <w:rFonts w:eastAsia="AdobeHeitiStd-Regular" w:cs="Times New Roman" w:hint="eastAsia"/>
          <w:kern w:val="0"/>
          <w:sz w:val="44"/>
          <w:szCs w:val="44"/>
        </w:rPr>
        <w:t>XX</w:t>
      </w:r>
      <w:proofErr w:type="gramEnd"/>
    </w:p>
    <w:p w:rsidR="00743EAF" w:rsidRDefault="00743EAF" w:rsidP="00743EAF">
      <w:pPr>
        <w:autoSpaceDE w:val="0"/>
        <w:autoSpaceDN w:val="0"/>
        <w:adjustRightInd w:val="0"/>
        <w:jc w:val="center"/>
        <w:rPr>
          <w:rFonts w:ascii="华文行楷" w:eastAsia="华文行楷" w:cs="Times New Roman"/>
          <w:kern w:val="0"/>
          <w:sz w:val="44"/>
          <w:szCs w:val="44"/>
        </w:rPr>
      </w:pPr>
    </w:p>
    <w:p w:rsidR="00743EAF" w:rsidRDefault="00743EAF" w:rsidP="00743EAF">
      <w:pPr>
        <w:autoSpaceDE w:val="0"/>
        <w:autoSpaceDN w:val="0"/>
        <w:adjustRightInd w:val="0"/>
        <w:jc w:val="center"/>
        <w:rPr>
          <w:rFonts w:ascii="华文行楷" w:eastAsia="华文行楷" w:cs="Times New Roman"/>
          <w:kern w:val="0"/>
          <w:sz w:val="44"/>
          <w:szCs w:val="44"/>
        </w:rPr>
      </w:pPr>
      <w:r>
        <w:rPr>
          <w:rFonts w:ascii="华文行楷" w:eastAsia="华文行楷" w:cs="Times New Roman" w:hint="eastAsia"/>
          <w:kern w:val="0"/>
          <w:sz w:val="44"/>
          <w:szCs w:val="44"/>
        </w:rPr>
        <w:t>条文说明</w:t>
      </w:r>
    </w:p>
    <w:p w:rsidR="00743EAF" w:rsidRPr="00F3528E" w:rsidRDefault="00743EAF" w:rsidP="00743EAF">
      <w:pPr>
        <w:autoSpaceDE w:val="0"/>
        <w:autoSpaceDN w:val="0"/>
        <w:adjustRightInd w:val="0"/>
        <w:jc w:val="center"/>
        <w:rPr>
          <w:rFonts w:ascii="华文行楷" w:eastAsia="华文行楷" w:cs="Times New Roman"/>
          <w:kern w:val="0"/>
          <w:sz w:val="44"/>
          <w:szCs w:val="44"/>
        </w:rPr>
      </w:pPr>
    </w:p>
    <w:p w:rsidR="00743EAF" w:rsidRPr="00DF5373" w:rsidRDefault="00743EAF" w:rsidP="00743EAF">
      <w:pPr>
        <w:autoSpaceDE w:val="0"/>
        <w:autoSpaceDN w:val="0"/>
        <w:adjustRightInd w:val="0"/>
        <w:jc w:val="center"/>
        <w:rPr>
          <w:rFonts w:ascii="黑体" w:eastAsia="黑体" w:hAnsi="黑体" w:cs="Times New Roman"/>
          <w:kern w:val="0"/>
          <w:sz w:val="44"/>
          <w:szCs w:val="44"/>
        </w:rPr>
      </w:pPr>
      <w:r w:rsidRPr="00DF5373">
        <w:rPr>
          <w:rFonts w:ascii="黑体" w:eastAsia="黑体" w:hAnsi="黑体" w:cs="Times New Roman" w:hint="eastAsia"/>
          <w:kern w:val="0"/>
          <w:sz w:val="44"/>
          <w:szCs w:val="44"/>
        </w:rPr>
        <w:t>（征求意见稿）</w:t>
      </w:r>
    </w:p>
    <w:p w:rsidR="00743EAF" w:rsidRPr="00F3528E" w:rsidRDefault="00743EAF" w:rsidP="00743EAF">
      <w:pPr>
        <w:autoSpaceDE w:val="0"/>
        <w:autoSpaceDN w:val="0"/>
        <w:adjustRightInd w:val="0"/>
        <w:jc w:val="center"/>
        <w:rPr>
          <w:rFonts w:eastAsia="AdobeHeitiStd-Regular" w:cs="Times New Roman"/>
          <w:kern w:val="0"/>
          <w:sz w:val="44"/>
          <w:szCs w:val="44"/>
        </w:rPr>
      </w:pPr>
    </w:p>
    <w:p w:rsidR="00743EAF" w:rsidRPr="00F3528E" w:rsidRDefault="00743EAF" w:rsidP="00743EAF">
      <w:pPr>
        <w:autoSpaceDE w:val="0"/>
        <w:autoSpaceDN w:val="0"/>
        <w:adjustRightInd w:val="0"/>
        <w:jc w:val="center"/>
        <w:rPr>
          <w:rFonts w:eastAsia="AdobeHeitiStd-Regular" w:cs="Times New Roman"/>
          <w:kern w:val="0"/>
          <w:sz w:val="44"/>
          <w:szCs w:val="44"/>
        </w:rPr>
      </w:pPr>
    </w:p>
    <w:p w:rsidR="00743EAF" w:rsidRPr="00F3528E" w:rsidRDefault="00743EAF" w:rsidP="00743EAF">
      <w:pPr>
        <w:autoSpaceDE w:val="0"/>
        <w:autoSpaceDN w:val="0"/>
        <w:adjustRightInd w:val="0"/>
        <w:jc w:val="center"/>
        <w:rPr>
          <w:rFonts w:eastAsia="AdobeHeitiStd-Regular" w:cs="Times New Roman"/>
          <w:kern w:val="0"/>
          <w:sz w:val="44"/>
          <w:szCs w:val="44"/>
        </w:rPr>
      </w:pPr>
    </w:p>
    <w:p w:rsidR="00743EAF" w:rsidRPr="00F3528E" w:rsidRDefault="00743EAF" w:rsidP="00743EAF">
      <w:pPr>
        <w:autoSpaceDE w:val="0"/>
        <w:autoSpaceDN w:val="0"/>
        <w:adjustRightInd w:val="0"/>
        <w:jc w:val="center"/>
        <w:rPr>
          <w:rFonts w:eastAsia="AdobeHeitiStd-Regular" w:cs="Times New Roman"/>
          <w:kern w:val="0"/>
          <w:sz w:val="44"/>
          <w:szCs w:val="44"/>
        </w:rPr>
      </w:pPr>
    </w:p>
    <w:p w:rsidR="00743EAF" w:rsidRPr="00F3528E" w:rsidRDefault="00743EAF" w:rsidP="00743EAF">
      <w:pPr>
        <w:widowControl/>
        <w:jc w:val="left"/>
        <w:rPr>
          <w:rFonts w:eastAsia="AdobeHeitiStd-Regular" w:cs="Times New Roman"/>
          <w:kern w:val="0"/>
          <w:sz w:val="44"/>
          <w:szCs w:val="44"/>
        </w:rPr>
      </w:pPr>
      <w:r w:rsidRPr="00F3528E">
        <w:rPr>
          <w:rFonts w:eastAsia="AdobeHeitiStd-Regular" w:cs="Times New Roman"/>
          <w:kern w:val="0"/>
          <w:sz w:val="44"/>
          <w:szCs w:val="44"/>
        </w:rPr>
        <w:br w:type="page"/>
      </w:r>
    </w:p>
    <w:p w:rsidR="00743EAF" w:rsidRPr="00F3528E" w:rsidRDefault="00743EAF" w:rsidP="00743EAF">
      <w:pPr>
        <w:spacing w:line="560" w:lineRule="exact"/>
        <w:ind w:firstLine="883"/>
        <w:jc w:val="center"/>
        <w:rPr>
          <w:rFonts w:ascii="仿宋_GB2312" w:eastAsia="仿宋_GB2312"/>
          <w:b/>
          <w:sz w:val="44"/>
          <w:szCs w:val="44"/>
        </w:rPr>
      </w:pPr>
      <w:r w:rsidRPr="00F3528E">
        <w:rPr>
          <w:rFonts w:ascii="仿宋_GB2312" w:eastAsia="仿宋_GB2312" w:hint="eastAsia"/>
          <w:b/>
          <w:sz w:val="44"/>
          <w:szCs w:val="44"/>
        </w:rPr>
        <w:lastRenderedPageBreak/>
        <w:t>目  次</w:t>
      </w:r>
    </w:p>
    <w:p w:rsidR="00743EAF" w:rsidRDefault="00743EAF" w:rsidP="00743EAF">
      <w:pPr>
        <w:pStyle w:val="TOC1"/>
        <w:tabs>
          <w:tab w:val="right" w:leader="dot" w:pos="8296"/>
        </w:tabs>
        <w:rPr>
          <w:rFonts w:asciiTheme="minorHAnsi" w:eastAsiaTheme="minorEastAsia" w:hAnsiTheme="minorHAnsi"/>
          <w:noProof/>
          <w:sz w:val="21"/>
        </w:rPr>
      </w:pPr>
      <w:r w:rsidRPr="00F3528E">
        <w:rPr>
          <w:rFonts w:ascii="仿宋_GB2312" w:eastAsia="仿宋_GB2312"/>
          <w:szCs w:val="28"/>
        </w:rPr>
        <w:fldChar w:fldCharType="begin"/>
      </w:r>
      <w:r w:rsidRPr="00F3528E">
        <w:rPr>
          <w:rFonts w:ascii="仿宋_GB2312" w:eastAsia="仿宋_GB2312"/>
          <w:szCs w:val="28"/>
        </w:rPr>
        <w:instrText xml:space="preserve"> </w:instrText>
      </w:r>
      <w:r w:rsidRPr="00F3528E">
        <w:rPr>
          <w:rFonts w:ascii="仿宋_GB2312" w:eastAsia="仿宋_GB2312" w:hint="eastAsia"/>
          <w:szCs w:val="28"/>
        </w:rPr>
        <w:instrText>TOC \o "1-2" \h \z \u</w:instrText>
      </w:r>
      <w:r w:rsidRPr="00F3528E">
        <w:rPr>
          <w:rFonts w:ascii="仿宋_GB2312" w:eastAsia="仿宋_GB2312"/>
          <w:szCs w:val="28"/>
        </w:rPr>
        <w:instrText xml:space="preserve"> </w:instrText>
      </w:r>
      <w:r w:rsidRPr="00F3528E">
        <w:rPr>
          <w:rFonts w:ascii="仿宋_GB2312" w:eastAsia="仿宋_GB2312"/>
          <w:szCs w:val="28"/>
        </w:rPr>
        <w:fldChar w:fldCharType="separate"/>
      </w:r>
      <w:hyperlink w:anchor="_Toc3464334" w:history="1">
        <w:r w:rsidRPr="00C01D82">
          <w:rPr>
            <w:rStyle w:val="afe"/>
            <w:noProof/>
          </w:rPr>
          <w:t xml:space="preserve">1 </w:t>
        </w:r>
        <w:r w:rsidRPr="00C01D82">
          <w:rPr>
            <w:rStyle w:val="afe"/>
            <w:rFonts w:hint="eastAsia"/>
            <w:noProof/>
          </w:rPr>
          <w:t>总</w:t>
        </w:r>
        <w:r w:rsidRPr="00C01D82">
          <w:rPr>
            <w:rStyle w:val="afe"/>
            <w:noProof/>
          </w:rPr>
          <w:t xml:space="preserve">  </w:t>
        </w:r>
        <w:r w:rsidRPr="00C01D82">
          <w:rPr>
            <w:rStyle w:val="afe"/>
            <w:rFonts w:hint="eastAsia"/>
            <w:noProof/>
          </w:rPr>
          <w:t>则</w:t>
        </w:r>
        <w:r>
          <w:rPr>
            <w:noProof/>
            <w:webHidden/>
          </w:rPr>
          <w:tab/>
        </w:r>
        <w:r>
          <w:rPr>
            <w:noProof/>
            <w:webHidden/>
          </w:rPr>
          <w:fldChar w:fldCharType="begin"/>
        </w:r>
        <w:r>
          <w:rPr>
            <w:noProof/>
            <w:webHidden/>
          </w:rPr>
          <w:instrText xml:space="preserve"> PAGEREF _Toc3464334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1"/>
        <w:tabs>
          <w:tab w:val="right" w:leader="dot" w:pos="8296"/>
        </w:tabs>
        <w:rPr>
          <w:rFonts w:asciiTheme="minorHAnsi" w:eastAsiaTheme="minorEastAsia" w:hAnsiTheme="minorHAnsi"/>
          <w:noProof/>
          <w:sz w:val="21"/>
        </w:rPr>
      </w:pPr>
      <w:hyperlink w:anchor="_Toc3464335" w:history="1">
        <w:r w:rsidRPr="00C01D82">
          <w:rPr>
            <w:rStyle w:val="afe"/>
            <w:noProof/>
          </w:rPr>
          <w:t xml:space="preserve">3 </w:t>
        </w:r>
        <w:r w:rsidRPr="00C01D82">
          <w:rPr>
            <w:rStyle w:val="afe"/>
            <w:rFonts w:hint="eastAsia"/>
            <w:noProof/>
          </w:rPr>
          <w:t>输送工艺</w:t>
        </w:r>
        <w:r>
          <w:rPr>
            <w:noProof/>
            <w:webHidden/>
          </w:rPr>
          <w:tab/>
        </w:r>
        <w:r>
          <w:rPr>
            <w:noProof/>
            <w:webHidden/>
          </w:rPr>
          <w:fldChar w:fldCharType="begin"/>
        </w:r>
        <w:r>
          <w:rPr>
            <w:noProof/>
            <w:webHidden/>
          </w:rPr>
          <w:instrText xml:space="preserve"> PAGEREF _Toc3464335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36" w:history="1">
        <w:r w:rsidRPr="00C01D82">
          <w:rPr>
            <w:rStyle w:val="afe"/>
            <w:noProof/>
          </w:rPr>
          <w:t xml:space="preserve">3.1 </w:t>
        </w:r>
        <w:r w:rsidRPr="00C01D82">
          <w:rPr>
            <w:rStyle w:val="afe"/>
            <w:rFonts w:hint="eastAsia"/>
            <w:noProof/>
          </w:rPr>
          <w:t>一般规定</w:t>
        </w:r>
        <w:r>
          <w:rPr>
            <w:noProof/>
            <w:webHidden/>
          </w:rPr>
          <w:tab/>
        </w:r>
        <w:r>
          <w:rPr>
            <w:noProof/>
            <w:webHidden/>
          </w:rPr>
          <w:fldChar w:fldCharType="begin"/>
        </w:r>
        <w:r>
          <w:rPr>
            <w:noProof/>
            <w:webHidden/>
          </w:rPr>
          <w:instrText xml:space="preserve"> PAGEREF _Toc3464336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37" w:history="1">
        <w:r w:rsidRPr="00C01D82">
          <w:rPr>
            <w:rStyle w:val="afe"/>
            <w:noProof/>
          </w:rPr>
          <w:t xml:space="preserve">3.2 </w:t>
        </w:r>
        <w:r w:rsidRPr="00C01D82">
          <w:rPr>
            <w:rStyle w:val="afe"/>
            <w:rFonts w:hint="eastAsia"/>
            <w:noProof/>
          </w:rPr>
          <w:t>管道材料及管径选择</w:t>
        </w:r>
        <w:r>
          <w:rPr>
            <w:noProof/>
            <w:webHidden/>
          </w:rPr>
          <w:tab/>
        </w:r>
        <w:r>
          <w:rPr>
            <w:noProof/>
            <w:webHidden/>
          </w:rPr>
          <w:fldChar w:fldCharType="begin"/>
        </w:r>
        <w:r>
          <w:rPr>
            <w:noProof/>
            <w:webHidden/>
          </w:rPr>
          <w:instrText xml:space="preserve"> PAGEREF _Toc3464337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38" w:history="1">
        <w:r w:rsidRPr="00C01D82">
          <w:rPr>
            <w:rStyle w:val="afe"/>
            <w:noProof/>
          </w:rPr>
          <w:t>3.3</w:t>
        </w:r>
        <w:r w:rsidRPr="00C01D82">
          <w:rPr>
            <w:rStyle w:val="afe"/>
            <w:rFonts w:hint="eastAsia"/>
            <w:noProof/>
          </w:rPr>
          <w:t>颗粒级配及浓度选取</w:t>
        </w:r>
        <w:r>
          <w:rPr>
            <w:noProof/>
            <w:webHidden/>
          </w:rPr>
          <w:tab/>
        </w:r>
        <w:r>
          <w:rPr>
            <w:noProof/>
            <w:webHidden/>
          </w:rPr>
          <w:fldChar w:fldCharType="begin"/>
        </w:r>
        <w:r>
          <w:rPr>
            <w:noProof/>
            <w:webHidden/>
          </w:rPr>
          <w:instrText xml:space="preserve"> PAGEREF _Toc3464338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1"/>
        <w:tabs>
          <w:tab w:val="right" w:leader="dot" w:pos="8296"/>
        </w:tabs>
        <w:rPr>
          <w:rFonts w:asciiTheme="minorHAnsi" w:eastAsiaTheme="minorEastAsia" w:hAnsiTheme="minorHAnsi"/>
          <w:noProof/>
          <w:sz w:val="21"/>
        </w:rPr>
      </w:pPr>
      <w:hyperlink w:anchor="_Toc3464339" w:history="1">
        <w:r w:rsidRPr="00C01D82">
          <w:rPr>
            <w:rStyle w:val="afe"/>
            <w:rFonts w:cs="Times New Roman"/>
            <w:noProof/>
          </w:rPr>
          <w:t xml:space="preserve">4 </w:t>
        </w:r>
        <w:r w:rsidRPr="00C01D82">
          <w:rPr>
            <w:rStyle w:val="afe"/>
            <w:rFonts w:cs="Times New Roman" w:hint="eastAsia"/>
            <w:noProof/>
          </w:rPr>
          <w:t>浆体水力计算</w:t>
        </w:r>
        <w:r>
          <w:rPr>
            <w:noProof/>
            <w:webHidden/>
          </w:rPr>
          <w:tab/>
        </w:r>
        <w:r>
          <w:rPr>
            <w:noProof/>
            <w:webHidden/>
          </w:rPr>
          <w:fldChar w:fldCharType="begin"/>
        </w:r>
        <w:r>
          <w:rPr>
            <w:noProof/>
            <w:webHidden/>
          </w:rPr>
          <w:instrText xml:space="preserve"> PAGEREF _Toc3464339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40" w:history="1">
        <w:r w:rsidRPr="00C01D82">
          <w:rPr>
            <w:rStyle w:val="afe"/>
            <w:rFonts w:cs="Times New Roman"/>
            <w:noProof/>
          </w:rPr>
          <w:t xml:space="preserve">4.1 </w:t>
        </w:r>
        <w:r w:rsidRPr="00C01D82">
          <w:rPr>
            <w:rStyle w:val="afe"/>
            <w:rFonts w:cs="Times New Roman" w:hint="eastAsia"/>
            <w:noProof/>
          </w:rPr>
          <w:t>浆体流型及流态</w:t>
        </w:r>
        <w:r>
          <w:rPr>
            <w:noProof/>
            <w:webHidden/>
          </w:rPr>
          <w:tab/>
        </w:r>
        <w:r>
          <w:rPr>
            <w:noProof/>
            <w:webHidden/>
          </w:rPr>
          <w:fldChar w:fldCharType="begin"/>
        </w:r>
        <w:r>
          <w:rPr>
            <w:noProof/>
            <w:webHidden/>
          </w:rPr>
          <w:instrText xml:space="preserve"> PAGEREF _Toc3464340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41" w:history="1">
        <w:r w:rsidRPr="00C01D82">
          <w:rPr>
            <w:rStyle w:val="afe"/>
            <w:rFonts w:cs="Times New Roman"/>
            <w:noProof/>
          </w:rPr>
          <w:t xml:space="preserve">4.2 </w:t>
        </w:r>
        <w:r w:rsidRPr="00C01D82">
          <w:rPr>
            <w:rStyle w:val="afe"/>
            <w:rFonts w:cs="Times New Roman" w:hint="eastAsia"/>
            <w:noProof/>
          </w:rPr>
          <w:t>浆体流量及流速</w:t>
        </w:r>
        <w:r>
          <w:rPr>
            <w:noProof/>
            <w:webHidden/>
          </w:rPr>
          <w:tab/>
        </w:r>
        <w:r>
          <w:rPr>
            <w:noProof/>
            <w:webHidden/>
          </w:rPr>
          <w:fldChar w:fldCharType="begin"/>
        </w:r>
        <w:r>
          <w:rPr>
            <w:noProof/>
            <w:webHidden/>
          </w:rPr>
          <w:instrText xml:space="preserve"> PAGEREF _Toc3464341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42" w:history="1">
        <w:r w:rsidRPr="00C01D82">
          <w:rPr>
            <w:rStyle w:val="afe"/>
            <w:rFonts w:cs="Times New Roman"/>
            <w:noProof/>
          </w:rPr>
          <w:t xml:space="preserve">4.3 </w:t>
        </w:r>
        <w:r w:rsidRPr="00C01D82">
          <w:rPr>
            <w:rStyle w:val="afe"/>
            <w:rFonts w:cs="Times New Roman" w:hint="eastAsia"/>
            <w:noProof/>
          </w:rPr>
          <w:t>浆体摩阻损失</w:t>
        </w:r>
        <w:r>
          <w:rPr>
            <w:noProof/>
            <w:webHidden/>
          </w:rPr>
          <w:tab/>
        </w:r>
        <w:r>
          <w:rPr>
            <w:noProof/>
            <w:webHidden/>
          </w:rPr>
          <w:fldChar w:fldCharType="begin"/>
        </w:r>
        <w:r>
          <w:rPr>
            <w:noProof/>
            <w:webHidden/>
          </w:rPr>
          <w:instrText xml:space="preserve"> PAGEREF _Toc3464342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43" w:history="1">
        <w:r w:rsidRPr="00C01D82">
          <w:rPr>
            <w:rStyle w:val="afe"/>
            <w:rFonts w:cs="Times New Roman"/>
            <w:noProof/>
          </w:rPr>
          <w:t xml:space="preserve">4.4 </w:t>
        </w:r>
        <w:r w:rsidRPr="00C01D82">
          <w:rPr>
            <w:rStyle w:val="afe"/>
            <w:rFonts w:cs="Times New Roman" w:hint="eastAsia"/>
            <w:noProof/>
          </w:rPr>
          <w:t>浆体加速流及消能</w:t>
        </w:r>
        <w:r>
          <w:rPr>
            <w:noProof/>
            <w:webHidden/>
          </w:rPr>
          <w:tab/>
        </w:r>
        <w:r>
          <w:rPr>
            <w:noProof/>
            <w:webHidden/>
          </w:rPr>
          <w:fldChar w:fldCharType="begin"/>
        </w:r>
        <w:r>
          <w:rPr>
            <w:noProof/>
            <w:webHidden/>
          </w:rPr>
          <w:instrText xml:space="preserve"> PAGEREF _Toc3464343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44" w:history="1">
        <w:r w:rsidRPr="00C01D82">
          <w:rPr>
            <w:rStyle w:val="afe"/>
            <w:rFonts w:cs="Times New Roman"/>
            <w:noProof/>
          </w:rPr>
          <w:t xml:space="preserve">4.5 </w:t>
        </w:r>
        <w:r w:rsidRPr="00C01D82">
          <w:rPr>
            <w:rStyle w:val="afe"/>
            <w:rFonts w:cs="Times New Roman" w:hint="eastAsia"/>
            <w:noProof/>
          </w:rPr>
          <w:t>浆体水击</w:t>
        </w:r>
        <w:r>
          <w:rPr>
            <w:noProof/>
            <w:webHidden/>
          </w:rPr>
          <w:tab/>
        </w:r>
        <w:r>
          <w:rPr>
            <w:noProof/>
            <w:webHidden/>
          </w:rPr>
          <w:fldChar w:fldCharType="begin"/>
        </w:r>
        <w:r>
          <w:rPr>
            <w:noProof/>
            <w:webHidden/>
          </w:rPr>
          <w:instrText xml:space="preserve"> PAGEREF _Toc3464344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1"/>
        <w:tabs>
          <w:tab w:val="right" w:leader="dot" w:pos="8296"/>
        </w:tabs>
        <w:rPr>
          <w:rFonts w:asciiTheme="minorHAnsi" w:eastAsiaTheme="minorEastAsia" w:hAnsiTheme="minorHAnsi"/>
          <w:noProof/>
          <w:sz w:val="21"/>
        </w:rPr>
      </w:pPr>
      <w:hyperlink w:anchor="_Toc3464345" w:history="1">
        <w:r w:rsidRPr="00C01D82">
          <w:rPr>
            <w:rStyle w:val="afe"/>
            <w:noProof/>
          </w:rPr>
          <w:t xml:space="preserve">5 </w:t>
        </w:r>
        <w:r w:rsidRPr="00C01D82">
          <w:rPr>
            <w:rStyle w:val="afe"/>
            <w:rFonts w:hint="eastAsia"/>
            <w:noProof/>
          </w:rPr>
          <w:t>浆体制备与储存</w:t>
        </w:r>
        <w:r>
          <w:rPr>
            <w:noProof/>
            <w:webHidden/>
          </w:rPr>
          <w:tab/>
        </w:r>
        <w:r>
          <w:rPr>
            <w:noProof/>
            <w:webHidden/>
          </w:rPr>
          <w:fldChar w:fldCharType="begin"/>
        </w:r>
        <w:r>
          <w:rPr>
            <w:noProof/>
            <w:webHidden/>
          </w:rPr>
          <w:instrText xml:space="preserve"> PAGEREF _Toc3464345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46" w:history="1">
        <w:r w:rsidRPr="00C01D82">
          <w:rPr>
            <w:rStyle w:val="afe"/>
            <w:noProof/>
          </w:rPr>
          <w:t>5.1</w:t>
        </w:r>
        <w:r w:rsidRPr="00C01D82">
          <w:rPr>
            <w:rStyle w:val="afe"/>
            <w:rFonts w:hint="eastAsia"/>
            <w:noProof/>
          </w:rPr>
          <w:t>一般规定</w:t>
        </w:r>
        <w:r>
          <w:rPr>
            <w:noProof/>
            <w:webHidden/>
          </w:rPr>
          <w:tab/>
        </w:r>
        <w:r>
          <w:rPr>
            <w:noProof/>
            <w:webHidden/>
          </w:rPr>
          <w:fldChar w:fldCharType="begin"/>
        </w:r>
        <w:r>
          <w:rPr>
            <w:noProof/>
            <w:webHidden/>
          </w:rPr>
          <w:instrText xml:space="preserve"> PAGEREF _Toc3464346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47" w:history="1">
        <w:r w:rsidRPr="00C01D82">
          <w:rPr>
            <w:rStyle w:val="afe"/>
            <w:noProof/>
          </w:rPr>
          <w:t>5.2</w:t>
        </w:r>
        <w:r w:rsidRPr="00C01D82">
          <w:rPr>
            <w:rStyle w:val="afe"/>
            <w:rFonts w:hint="eastAsia"/>
            <w:noProof/>
          </w:rPr>
          <w:t>制浆、调浆系统</w:t>
        </w:r>
        <w:r>
          <w:rPr>
            <w:noProof/>
            <w:webHidden/>
          </w:rPr>
          <w:tab/>
        </w:r>
        <w:r>
          <w:rPr>
            <w:noProof/>
            <w:webHidden/>
          </w:rPr>
          <w:fldChar w:fldCharType="begin"/>
        </w:r>
        <w:r>
          <w:rPr>
            <w:noProof/>
            <w:webHidden/>
          </w:rPr>
          <w:instrText xml:space="preserve"> PAGEREF _Toc3464347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48" w:history="1">
        <w:r w:rsidRPr="00C01D82">
          <w:rPr>
            <w:rStyle w:val="afe"/>
            <w:noProof/>
          </w:rPr>
          <w:t>5.3</w:t>
        </w:r>
        <w:r w:rsidRPr="00C01D82">
          <w:rPr>
            <w:rStyle w:val="afe"/>
            <w:rFonts w:hint="eastAsia"/>
            <w:noProof/>
          </w:rPr>
          <w:t>储浆设施</w:t>
        </w:r>
        <w:r>
          <w:rPr>
            <w:noProof/>
            <w:webHidden/>
          </w:rPr>
          <w:tab/>
        </w:r>
        <w:r>
          <w:rPr>
            <w:noProof/>
            <w:webHidden/>
          </w:rPr>
          <w:fldChar w:fldCharType="begin"/>
        </w:r>
        <w:r>
          <w:rPr>
            <w:noProof/>
            <w:webHidden/>
          </w:rPr>
          <w:instrText xml:space="preserve"> PAGEREF _Toc3464348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1"/>
        <w:tabs>
          <w:tab w:val="right" w:leader="dot" w:pos="8296"/>
        </w:tabs>
        <w:rPr>
          <w:rFonts w:asciiTheme="minorHAnsi" w:eastAsiaTheme="minorEastAsia" w:hAnsiTheme="minorHAnsi"/>
          <w:noProof/>
          <w:sz w:val="21"/>
        </w:rPr>
      </w:pPr>
      <w:hyperlink w:anchor="_Toc3464349" w:history="1">
        <w:r w:rsidRPr="00C01D82">
          <w:rPr>
            <w:rStyle w:val="afe"/>
            <w:noProof/>
          </w:rPr>
          <w:t xml:space="preserve">6 </w:t>
        </w:r>
        <w:r w:rsidRPr="00C01D82">
          <w:rPr>
            <w:rStyle w:val="afe"/>
            <w:rFonts w:hint="eastAsia"/>
            <w:noProof/>
          </w:rPr>
          <w:t>管线</w:t>
        </w:r>
        <w:r>
          <w:rPr>
            <w:noProof/>
            <w:webHidden/>
          </w:rPr>
          <w:tab/>
        </w:r>
        <w:r>
          <w:rPr>
            <w:noProof/>
            <w:webHidden/>
          </w:rPr>
          <w:fldChar w:fldCharType="begin"/>
        </w:r>
        <w:r>
          <w:rPr>
            <w:noProof/>
            <w:webHidden/>
          </w:rPr>
          <w:instrText xml:space="preserve"> PAGEREF _Toc3464349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50" w:history="1">
        <w:r w:rsidRPr="00C01D82">
          <w:rPr>
            <w:rStyle w:val="afe"/>
            <w:noProof/>
          </w:rPr>
          <w:t>6.1</w:t>
        </w:r>
        <w:r w:rsidRPr="00C01D82">
          <w:rPr>
            <w:rStyle w:val="afe"/>
            <w:rFonts w:hint="eastAsia"/>
            <w:noProof/>
          </w:rPr>
          <w:t>管道线路选择</w:t>
        </w:r>
        <w:r>
          <w:rPr>
            <w:noProof/>
            <w:webHidden/>
          </w:rPr>
          <w:tab/>
        </w:r>
        <w:r>
          <w:rPr>
            <w:noProof/>
            <w:webHidden/>
          </w:rPr>
          <w:fldChar w:fldCharType="begin"/>
        </w:r>
        <w:r>
          <w:rPr>
            <w:noProof/>
            <w:webHidden/>
          </w:rPr>
          <w:instrText xml:space="preserve"> PAGEREF _Toc3464350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51" w:history="1">
        <w:r w:rsidRPr="00C01D82">
          <w:rPr>
            <w:rStyle w:val="afe"/>
            <w:noProof/>
          </w:rPr>
          <w:t xml:space="preserve">6.2 </w:t>
        </w:r>
        <w:r w:rsidRPr="00C01D82">
          <w:rPr>
            <w:rStyle w:val="afe"/>
            <w:rFonts w:hint="eastAsia"/>
            <w:noProof/>
          </w:rPr>
          <w:t>管道敷设</w:t>
        </w:r>
        <w:r>
          <w:rPr>
            <w:noProof/>
            <w:webHidden/>
          </w:rPr>
          <w:tab/>
        </w:r>
        <w:r>
          <w:rPr>
            <w:noProof/>
            <w:webHidden/>
          </w:rPr>
          <w:fldChar w:fldCharType="begin"/>
        </w:r>
        <w:r>
          <w:rPr>
            <w:noProof/>
            <w:webHidden/>
          </w:rPr>
          <w:instrText xml:space="preserve"> PAGEREF _Toc3464351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52" w:history="1">
        <w:r w:rsidRPr="00C01D82">
          <w:rPr>
            <w:rStyle w:val="afe"/>
            <w:noProof/>
          </w:rPr>
          <w:t xml:space="preserve">6.3 </w:t>
        </w:r>
        <w:r w:rsidRPr="00C01D82">
          <w:rPr>
            <w:rStyle w:val="afe"/>
            <w:rFonts w:hint="eastAsia"/>
            <w:noProof/>
          </w:rPr>
          <w:t>管道防腐与保温</w:t>
        </w:r>
        <w:r>
          <w:rPr>
            <w:noProof/>
            <w:webHidden/>
          </w:rPr>
          <w:tab/>
        </w:r>
        <w:r>
          <w:rPr>
            <w:noProof/>
            <w:webHidden/>
          </w:rPr>
          <w:fldChar w:fldCharType="begin"/>
        </w:r>
        <w:r>
          <w:rPr>
            <w:noProof/>
            <w:webHidden/>
          </w:rPr>
          <w:instrText xml:space="preserve"> PAGEREF _Toc3464352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53" w:history="1">
        <w:r w:rsidRPr="00C01D82">
          <w:rPr>
            <w:rStyle w:val="afe"/>
            <w:noProof/>
          </w:rPr>
          <w:t xml:space="preserve">6.4 </w:t>
        </w:r>
        <w:r w:rsidRPr="00C01D82">
          <w:rPr>
            <w:rStyle w:val="afe"/>
            <w:rFonts w:hint="eastAsia"/>
            <w:noProof/>
          </w:rPr>
          <w:t>管道的连接与试压</w:t>
        </w:r>
        <w:r>
          <w:rPr>
            <w:noProof/>
            <w:webHidden/>
          </w:rPr>
          <w:tab/>
        </w:r>
        <w:r>
          <w:rPr>
            <w:noProof/>
            <w:webHidden/>
          </w:rPr>
          <w:fldChar w:fldCharType="begin"/>
        </w:r>
        <w:r>
          <w:rPr>
            <w:noProof/>
            <w:webHidden/>
          </w:rPr>
          <w:instrText xml:space="preserve"> PAGEREF _Toc3464353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54" w:history="1">
        <w:r w:rsidRPr="00C01D82">
          <w:rPr>
            <w:rStyle w:val="afe"/>
            <w:noProof/>
          </w:rPr>
          <w:t>6.5</w:t>
        </w:r>
        <w:r w:rsidRPr="00C01D82">
          <w:rPr>
            <w:rStyle w:val="afe"/>
            <w:rFonts w:hint="eastAsia"/>
            <w:noProof/>
          </w:rPr>
          <w:t>管线附属工程</w:t>
        </w:r>
        <w:r>
          <w:rPr>
            <w:noProof/>
            <w:webHidden/>
          </w:rPr>
          <w:tab/>
        </w:r>
        <w:r>
          <w:rPr>
            <w:noProof/>
            <w:webHidden/>
          </w:rPr>
          <w:fldChar w:fldCharType="begin"/>
        </w:r>
        <w:r>
          <w:rPr>
            <w:noProof/>
            <w:webHidden/>
          </w:rPr>
          <w:instrText xml:space="preserve"> PAGEREF _Toc3464354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55" w:history="1">
        <w:r w:rsidRPr="00C01D82">
          <w:rPr>
            <w:rStyle w:val="afe"/>
            <w:noProof/>
          </w:rPr>
          <w:t>6.6</w:t>
        </w:r>
        <w:r w:rsidRPr="00C01D82">
          <w:rPr>
            <w:rStyle w:val="afe"/>
            <w:rFonts w:hint="eastAsia"/>
            <w:noProof/>
          </w:rPr>
          <w:t>管线水工保护</w:t>
        </w:r>
        <w:r>
          <w:rPr>
            <w:noProof/>
            <w:webHidden/>
          </w:rPr>
          <w:tab/>
        </w:r>
        <w:r>
          <w:rPr>
            <w:noProof/>
            <w:webHidden/>
          </w:rPr>
          <w:fldChar w:fldCharType="begin"/>
        </w:r>
        <w:r>
          <w:rPr>
            <w:noProof/>
            <w:webHidden/>
          </w:rPr>
          <w:instrText xml:space="preserve"> PAGEREF _Toc3464355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1"/>
        <w:tabs>
          <w:tab w:val="right" w:leader="dot" w:pos="8296"/>
        </w:tabs>
        <w:rPr>
          <w:rFonts w:asciiTheme="minorHAnsi" w:eastAsiaTheme="minorEastAsia" w:hAnsiTheme="minorHAnsi"/>
          <w:noProof/>
          <w:sz w:val="21"/>
        </w:rPr>
      </w:pPr>
      <w:hyperlink w:anchor="_Toc3464356" w:history="1">
        <w:r w:rsidRPr="00C01D82">
          <w:rPr>
            <w:rStyle w:val="afe"/>
            <w:noProof/>
          </w:rPr>
          <w:t xml:space="preserve">7 </w:t>
        </w:r>
        <w:r w:rsidRPr="00C01D82">
          <w:rPr>
            <w:rStyle w:val="afe"/>
            <w:rFonts w:hint="eastAsia"/>
            <w:noProof/>
          </w:rPr>
          <w:t>浆体输送泵站</w:t>
        </w:r>
        <w:r>
          <w:rPr>
            <w:noProof/>
            <w:webHidden/>
          </w:rPr>
          <w:tab/>
        </w:r>
        <w:r>
          <w:rPr>
            <w:noProof/>
            <w:webHidden/>
          </w:rPr>
          <w:fldChar w:fldCharType="begin"/>
        </w:r>
        <w:r>
          <w:rPr>
            <w:noProof/>
            <w:webHidden/>
          </w:rPr>
          <w:instrText xml:space="preserve"> PAGEREF _Toc3464356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57" w:history="1">
        <w:r w:rsidRPr="00C01D82">
          <w:rPr>
            <w:rStyle w:val="afe"/>
            <w:noProof/>
          </w:rPr>
          <w:t>7.1</w:t>
        </w:r>
        <w:r w:rsidRPr="00C01D82">
          <w:rPr>
            <w:rStyle w:val="afe"/>
            <w:rFonts w:hint="eastAsia"/>
            <w:noProof/>
          </w:rPr>
          <w:t>一般规定</w:t>
        </w:r>
        <w:r>
          <w:rPr>
            <w:noProof/>
            <w:webHidden/>
          </w:rPr>
          <w:tab/>
        </w:r>
        <w:r>
          <w:rPr>
            <w:noProof/>
            <w:webHidden/>
          </w:rPr>
          <w:fldChar w:fldCharType="begin"/>
        </w:r>
        <w:r>
          <w:rPr>
            <w:noProof/>
            <w:webHidden/>
          </w:rPr>
          <w:instrText xml:space="preserve"> PAGEREF _Toc3464357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58" w:history="1">
        <w:r w:rsidRPr="00C01D82">
          <w:rPr>
            <w:rStyle w:val="afe"/>
            <w:noProof/>
          </w:rPr>
          <w:t xml:space="preserve">7. 2 </w:t>
        </w:r>
        <w:r w:rsidRPr="00C01D82">
          <w:rPr>
            <w:rStyle w:val="afe"/>
            <w:rFonts w:hint="eastAsia"/>
            <w:noProof/>
          </w:rPr>
          <w:t>设备选择</w:t>
        </w:r>
        <w:r>
          <w:rPr>
            <w:noProof/>
            <w:webHidden/>
          </w:rPr>
          <w:tab/>
        </w:r>
        <w:r>
          <w:rPr>
            <w:noProof/>
            <w:webHidden/>
          </w:rPr>
          <w:fldChar w:fldCharType="begin"/>
        </w:r>
        <w:r>
          <w:rPr>
            <w:noProof/>
            <w:webHidden/>
          </w:rPr>
          <w:instrText xml:space="preserve"> PAGEREF _Toc3464358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59" w:history="1">
        <w:r w:rsidRPr="00C01D82">
          <w:rPr>
            <w:rStyle w:val="afe"/>
            <w:noProof/>
          </w:rPr>
          <w:t xml:space="preserve">7. 3 </w:t>
        </w:r>
        <w:r w:rsidRPr="00C01D82">
          <w:rPr>
            <w:rStyle w:val="afe"/>
            <w:rFonts w:hint="eastAsia"/>
            <w:noProof/>
          </w:rPr>
          <w:t>泵站配置</w:t>
        </w:r>
        <w:r>
          <w:rPr>
            <w:noProof/>
            <w:webHidden/>
          </w:rPr>
          <w:tab/>
        </w:r>
        <w:r>
          <w:rPr>
            <w:noProof/>
            <w:webHidden/>
          </w:rPr>
          <w:fldChar w:fldCharType="begin"/>
        </w:r>
        <w:r>
          <w:rPr>
            <w:noProof/>
            <w:webHidden/>
          </w:rPr>
          <w:instrText xml:space="preserve"> PAGEREF _Toc3464359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60" w:history="1">
        <w:r w:rsidRPr="00C01D82">
          <w:rPr>
            <w:rStyle w:val="afe"/>
            <w:noProof/>
          </w:rPr>
          <w:t>7.4</w:t>
        </w:r>
        <w:r w:rsidRPr="00C01D82">
          <w:rPr>
            <w:rStyle w:val="afe"/>
            <w:rFonts w:hint="eastAsia"/>
            <w:noProof/>
          </w:rPr>
          <w:t>辅助设施</w:t>
        </w:r>
        <w:r>
          <w:rPr>
            <w:noProof/>
            <w:webHidden/>
          </w:rPr>
          <w:tab/>
        </w:r>
        <w:r>
          <w:rPr>
            <w:noProof/>
            <w:webHidden/>
          </w:rPr>
          <w:fldChar w:fldCharType="begin"/>
        </w:r>
        <w:r>
          <w:rPr>
            <w:noProof/>
            <w:webHidden/>
          </w:rPr>
          <w:instrText xml:space="preserve"> PAGEREF _Toc3464360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1"/>
        <w:tabs>
          <w:tab w:val="right" w:leader="dot" w:pos="8296"/>
        </w:tabs>
        <w:rPr>
          <w:rFonts w:asciiTheme="minorHAnsi" w:eastAsiaTheme="minorEastAsia" w:hAnsiTheme="minorHAnsi"/>
          <w:noProof/>
          <w:sz w:val="21"/>
        </w:rPr>
      </w:pPr>
      <w:hyperlink w:anchor="_Toc3464361" w:history="1">
        <w:r w:rsidRPr="00C01D82">
          <w:rPr>
            <w:rStyle w:val="afe"/>
            <w:noProof/>
          </w:rPr>
          <w:t xml:space="preserve">8 </w:t>
        </w:r>
        <w:r w:rsidRPr="00C01D82">
          <w:rPr>
            <w:rStyle w:val="afe"/>
            <w:rFonts w:hint="eastAsia"/>
            <w:noProof/>
          </w:rPr>
          <w:t>浆体接收及消能设施</w:t>
        </w:r>
        <w:r>
          <w:rPr>
            <w:noProof/>
            <w:webHidden/>
          </w:rPr>
          <w:tab/>
        </w:r>
        <w:r>
          <w:rPr>
            <w:noProof/>
            <w:webHidden/>
          </w:rPr>
          <w:fldChar w:fldCharType="begin"/>
        </w:r>
        <w:r>
          <w:rPr>
            <w:noProof/>
            <w:webHidden/>
          </w:rPr>
          <w:instrText xml:space="preserve"> PAGEREF _Toc3464361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62" w:history="1">
        <w:r w:rsidRPr="00C01D82">
          <w:rPr>
            <w:rStyle w:val="afe"/>
            <w:noProof/>
          </w:rPr>
          <w:t>8.1</w:t>
        </w:r>
        <w:r w:rsidRPr="00C01D82">
          <w:rPr>
            <w:rStyle w:val="afe"/>
            <w:rFonts w:hint="eastAsia"/>
            <w:noProof/>
          </w:rPr>
          <w:t>一般规定</w:t>
        </w:r>
        <w:r>
          <w:rPr>
            <w:noProof/>
            <w:webHidden/>
          </w:rPr>
          <w:tab/>
        </w:r>
        <w:r>
          <w:rPr>
            <w:noProof/>
            <w:webHidden/>
          </w:rPr>
          <w:fldChar w:fldCharType="begin"/>
        </w:r>
        <w:r>
          <w:rPr>
            <w:noProof/>
            <w:webHidden/>
          </w:rPr>
          <w:instrText xml:space="preserve"> PAGEREF _Toc3464362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63" w:history="1">
        <w:r w:rsidRPr="00C01D82">
          <w:rPr>
            <w:rStyle w:val="afe"/>
            <w:noProof/>
          </w:rPr>
          <w:t>8.2</w:t>
        </w:r>
        <w:r w:rsidRPr="00C01D82">
          <w:rPr>
            <w:rStyle w:val="afe"/>
            <w:rFonts w:hint="eastAsia"/>
            <w:noProof/>
          </w:rPr>
          <w:t>接收工艺及设施</w:t>
        </w:r>
        <w:r>
          <w:rPr>
            <w:noProof/>
            <w:webHidden/>
          </w:rPr>
          <w:tab/>
        </w:r>
        <w:r>
          <w:rPr>
            <w:noProof/>
            <w:webHidden/>
          </w:rPr>
          <w:fldChar w:fldCharType="begin"/>
        </w:r>
        <w:r>
          <w:rPr>
            <w:noProof/>
            <w:webHidden/>
          </w:rPr>
          <w:instrText xml:space="preserve"> PAGEREF _Toc3464363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64" w:history="1">
        <w:r w:rsidRPr="00C01D82">
          <w:rPr>
            <w:rStyle w:val="afe"/>
            <w:noProof/>
          </w:rPr>
          <w:t>8.3</w:t>
        </w:r>
        <w:r w:rsidRPr="00C01D82">
          <w:rPr>
            <w:rStyle w:val="afe"/>
            <w:rFonts w:hint="eastAsia"/>
            <w:noProof/>
          </w:rPr>
          <w:t>消能设施</w:t>
        </w:r>
        <w:r>
          <w:rPr>
            <w:noProof/>
            <w:webHidden/>
          </w:rPr>
          <w:tab/>
        </w:r>
        <w:r>
          <w:rPr>
            <w:noProof/>
            <w:webHidden/>
          </w:rPr>
          <w:fldChar w:fldCharType="begin"/>
        </w:r>
        <w:r>
          <w:rPr>
            <w:noProof/>
            <w:webHidden/>
          </w:rPr>
          <w:instrText xml:space="preserve"> PAGEREF _Toc3464364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1"/>
        <w:tabs>
          <w:tab w:val="right" w:leader="dot" w:pos="8296"/>
        </w:tabs>
        <w:rPr>
          <w:rFonts w:asciiTheme="minorHAnsi" w:eastAsiaTheme="minorEastAsia" w:hAnsiTheme="minorHAnsi"/>
          <w:noProof/>
          <w:sz w:val="21"/>
        </w:rPr>
      </w:pPr>
      <w:hyperlink w:anchor="_Toc3464365" w:history="1">
        <w:r w:rsidRPr="00C01D82">
          <w:rPr>
            <w:rStyle w:val="afe"/>
            <w:noProof/>
          </w:rPr>
          <w:t xml:space="preserve">9 </w:t>
        </w:r>
        <w:r w:rsidRPr="00C01D82">
          <w:rPr>
            <w:rStyle w:val="afe"/>
            <w:rFonts w:hint="eastAsia"/>
            <w:noProof/>
          </w:rPr>
          <w:t>智能化与信息化</w:t>
        </w:r>
        <w:r>
          <w:rPr>
            <w:noProof/>
            <w:webHidden/>
          </w:rPr>
          <w:tab/>
        </w:r>
        <w:r>
          <w:rPr>
            <w:noProof/>
            <w:webHidden/>
          </w:rPr>
          <w:fldChar w:fldCharType="begin"/>
        </w:r>
        <w:r>
          <w:rPr>
            <w:noProof/>
            <w:webHidden/>
          </w:rPr>
          <w:instrText xml:space="preserve"> PAGEREF _Toc3464365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66" w:history="1">
        <w:r w:rsidRPr="00C01D82">
          <w:rPr>
            <w:rStyle w:val="afe"/>
            <w:noProof/>
          </w:rPr>
          <w:t xml:space="preserve">9.1 </w:t>
        </w:r>
        <w:r w:rsidRPr="00C01D82">
          <w:rPr>
            <w:rStyle w:val="afe"/>
            <w:rFonts w:hint="eastAsia"/>
            <w:noProof/>
          </w:rPr>
          <w:t>一般规定</w:t>
        </w:r>
        <w:r>
          <w:rPr>
            <w:noProof/>
            <w:webHidden/>
          </w:rPr>
          <w:tab/>
        </w:r>
        <w:r>
          <w:rPr>
            <w:noProof/>
            <w:webHidden/>
          </w:rPr>
          <w:fldChar w:fldCharType="begin"/>
        </w:r>
        <w:r>
          <w:rPr>
            <w:noProof/>
            <w:webHidden/>
          </w:rPr>
          <w:instrText xml:space="preserve"> PAGEREF _Toc3464366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67" w:history="1">
        <w:r w:rsidRPr="00C01D82">
          <w:rPr>
            <w:rStyle w:val="afe"/>
            <w:noProof/>
          </w:rPr>
          <w:t xml:space="preserve">9.2 </w:t>
        </w:r>
        <w:r w:rsidRPr="00C01D82">
          <w:rPr>
            <w:rStyle w:val="afe"/>
            <w:rFonts w:hint="eastAsia"/>
            <w:noProof/>
          </w:rPr>
          <w:t>智能仪表检测与数据采集系统</w:t>
        </w:r>
        <w:r>
          <w:rPr>
            <w:noProof/>
            <w:webHidden/>
          </w:rPr>
          <w:tab/>
        </w:r>
        <w:r>
          <w:rPr>
            <w:noProof/>
            <w:webHidden/>
          </w:rPr>
          <w:fldChar w:fldCharType="begin"/>
        </w:r>
        <w:r>
          <w:rPr>
            <w:noProof/>
            <w:webHidden/>
          </w:rPr>
          <w:instrText xml:space="preserve"> PAGEREF _Toc3464367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68" w:history="1">
        <w:r w:rsidRPr="00C01D82">
          <w:rPr>
            <w:rStyle w:val="afe"/>
            <w:noProof/>
          </w:rPr>
          <w:t xml:space="preserve">9.3 </w:t>
        </w:r>
        <w:r w:rsidRPr="00C01D82">
          <w:rPr>
            <w:rStyle w:val="afe"/>
            <w:rFonts w:hint="eastAsia"/>
            <w:noProof/>
          </w:rPr>
          <w:t>智能控制与信息化</w:t>
        </w:r>
        <w:r>
          <w:rPr>
            <w:noProof/>
            <w:webHidden/>
          </w:rPr>
          <w:tab/>
        </w:r>
        <w:r>
          <w:rPr>
            <w:noProof/>
            <w:webHidden/>
          </w:rPr>
          <w:fldChar w:fldCharType="begin"/>
        </w:r>
        <w:r>
          <w:rPr>
            <w:noProof/>
            <w:webHidden/>
          </w:rPr>
          <w:instrText xml:space="preserve"> PAGEREF _Toc3464368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1"/>
        <w:tabs>
          <w:tab w:val="right" w:leader="dot" w:pos="8296"/>
        </w:tabs>
        <w:rPr>
          <w:rFonts w:asciiTheme="minorHAnsi" w:eastAsiaTheme="minorEastAsia" w:hAnsiTheme="minorHAnsi"/>
          <w:noProof/>
          <w:sz w:val="21"/>
        </w:rPr>
      </w:pPr>
      <w:hyperlink w:anchor="_Toc3464369" w:history="1">
        <w:r w:rsidRPr="00C01D82">
          <w:rPr>
            <w:rStyle w:val="afe"/>
            <w:noProof/>
          </w:rPr>
          <w:t xml:space="preserve">10 </w:t>
        </w:r>
        <w:r w:rsidRPr="00C01D82">
          <w:rPr>
            <w:rStyle w:val="afe"/>
            <w:rFonts w:hint="eastAsia"/>
            <w:noProof/>
          </w:rPr>
          <w:t>安全、环保与节能</w:t>
        </w:r>
        <w:r>
          <w:rPr>
            <w:noProof/>
            <w:webHidden/>
          </w:rPr>
          <w:tab/>
        </w:r>
        <w:r>
          <w:rPr>
            <w:noProof/>
            <w:webHidden/>
          </w:rPr>
          <w:fldChar w:fldCharType="begin"/>
        </w:r>
        <w:r>
          <w:rPr>
            <w:noProof/>
            <w:webHidden/>
          </w:rPr>
          <w:instrText xml:space="preserve"> PAGEREF _Toc3464369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70" w:history="1">
        <w:r w:rsidRPr="00C01D82">
          <w:rPr>
            <w:rStyle w:val="afe"/>
            <w:noProof/>
          </w:rPr>
          <w:t xml:space="preserve">10.1 </w:t>
        </w:r>
        <w:r w:rsidRPr="00C01D82">
          <w:rPr>
            <w:rStyle w:val="afe"/>
            <w:rFonts w:hint="eastAsia"/>
            <w:noProof/>
          </w:rPr>
          <w:t>安全</w:t>
        </w:r>
        <w:r>
          <w:rPr>
            <w:noProof/>
            <w:webHidden/>
          </w:rPr>
          <w:tab/>
        </w:r>
        <w:r>
          <w:rPr>
            <w:noProof/>
            <w:webHidden/>
          </w:rPr>
          <w:fldChar w:fldCharType="begin"/>
        </w:r>
        <w:r>
          <w:rPr>
            <w:noProof/>
            <w:webHidden/>
          </w:rPr>
          <w:instrText xml:space="preserve"> PAGEREF _Toc3464370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71" w:history="1">
        <w:r w:rsidRPr="00C01D82">
          <w:rPr>
            <w:rStyle w:val="afe"/>
            <w:noProof/>
          </w:rPr>
          <w:t xml:space="preserve">10.2 </w:t>
        </w:r>
        <w:r w:rsidRPr="00C01D82">
          <w:rPr>
            <w:rStyle w:val="afe"/>
            <w:rFonts w:hint="eastAsia"/>
            <w:noProof/>
          </w:rPr>
          <w:t>环保</w:t>
        </w:r>
        <w:r>
          <w:rPr>
            <w:noProof/>
            <w:webHidden/>
          </w:rPr>
          <w:tab/>
        </w:r>
        <w:r>
          <w:rPr>
            <w:noProof/>
            <w:webHidden/>
          </w:rPr>
          <w:fldChar w:fldCharType="begin"/>
        </w:r>
        <w:r>
          <w:rPr>
            <w:noProof/>
            <w:webHidden/>
          </w:rPr>
          <w:instrText xml:space="preserve"> PAGEREF _Toc3464371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72" w:history="1">
        <w:r w:rsidRPr="00C01D82">
          <w:rPr>
            <w:rStyle w:val="afe"/>
            <w:noProof/>
          </w:rPr>
          <w:t xml:space="preserve">10.3 </w:t>
        </w:r>
        <w:r w:rsidRPr="00C01D82">
          <w:rPr>
            <w:rStyle w:val="afe"/>
            <w:rFonts w:hint="eastAsia"/>
            <w:noProof/>
          </w:rPr>
          <w:t>节能</w:t>
        </w:r>
        <w:r>
          <w:rPr>
            <w:noProof/>
            <w:webHidden/>
          </w:rPr>
          <w:tab/>
        </w:r>
        <w:r>
          <w:rPr>
            <w:noProof/>
            <w:webHidden/>
          </w:rPr>
          <w:fldChar w:fldCharType="begin"/>
        </w:r>
        <w:r>
          <w:rPr>
            <w:noProof/>
            <w:webHidden/>
          </w:rPr>
          <w:instrText xml:space="preserve"> PAGEREF _Toc3464372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1"/>
        <w:tabs>
          <w:tab w:val="right" w:leader="dot" w:pos="8296"/>
        </w:tabs>
        <w:rPr>
          <w:rFonts w:asciiTheme="minorHAnsi" w:eastAsiaTheme="minorEastAsia" w:hAnsiTheme="minorHAnsi"/>
          <w:noProof/>
          <w:sz w:val="21"/>
        </w:rPr>
      </w:pPr>
      <w:hyperlink w:anchor="_Toc3464373" w:history="1">
        <w:r w:rsidRPr="00C01D82">
          <w:rPr>
            <w:rStyle w:val="afe"/>
            <w:noProof/>
            <w:kern w:val="0"/>
          </w:rPr>
          <w:t xml:space="preserve">11 </w:t>
        </w:r>
        <w:r w:rsidRPr="00C01D82">
          <w:rPr>
            <w:rStyle w:val="afe"/>
            <w:rFonts w:hint="eastAsia"/>
            <w:noProof/>
            <w:kern w:val="0"/>
          </w:rPr>
          <w:t>配套设施</w:t>
        </w:r>
        <w:r>
          <w:rPr>
            <w:noProof/>
            <w:webHidden/>
          </w:rPr>
          <w:tab/>
        </w:r>
        <w:r>
          <w:rPr>
            <w:noProof/>
            <w:webHidden/>
          </w:rPr>
          <w:fldChar w:fldCharType="begin"/>
        </w:r>
        <w:r>
          <w:rPr>
            <w:noProof/>
            <w:webHidden/>
          </w:rPr>
          <w:instrText xml:space="preserve"> PAGEREF _Toc3464373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74" w:history="1">
        <w:r w:rsidRPr="00C01D82">
          <w:rPr>
            <w:rStyle w:val="afe"/>
            <w:noProof/>
          </w:rPr>
          <w:t xml:space="preserve">11.1 </w:t>
        </w:r>
        <w:r w:rsidRPr="00C01D82">
          <w:rPr>
            <w:rStyle w:val="afe"/>
            <w:rFonts w:hint="eastAsia"/>
            <w:noProof/>
          </w:rPr>
          <w:t>一般规定</w:t>
        </w:r>
        <w:r>
          <w:rPr>
            <w:noProof/>
            <w:webHidden/>
          </w:rPr>
          <w:tab/>
        </w:r>
        <w:r>
          <w:rPr>
            <w:noProof/>
            <w:webHidden/>
          </w:rPr>
          <w:fldChar w:fldCharType="begin"/>
        </w:r>
        <w:r>
          <w:rPr>
            <w:noProof/>
            <w:webHidden/>
          </w:rPr>
          <w:instrText xml:space="preserve"> PAGEREF _Toc3464374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75" w:history="1">
        <w:r w:rsidRPr="00C01D82">
          <w:rPr>
            <w:rStyle w:val="afe"/>
            <w:noProof/>
          </w:rPr>
          <w:t xml:space="preserve">11.2 </w:t>
        </w:r>
        <w:r w:rsidRPr="00C01D82">
          <w:rPr>
            <w:rStyle w:val="afe"/>
            <w:rFonts w:hint="eastAsia"/>
            <w:noProof/>
          </w:rPr>
          <w:t>总图与道路</w:t>
        </w:r>
        <w:r>
          <w:rPr>
            <w:noProof/>
            <w:webHidden/>
          </w:rPr>
          <w:tab/>
        </w:r>
        <w:r>
          <w:rPr>
            <w:noProof/>
            <w:webHidden/>
          </w:rPr>
          <w:fldChar w:fldCharType="begin"/>
        </w:r>
        <w:r>
          <w:rPr>
            <w:noProof/>
            <w:webHidden/>
          </w:rPr>
          <w:instrText xml:space="preserve"> PAGEREF _Toc3464375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76" w:history="1">
        <w:r w:rsidRPr="00C01D82">
          <w:rPr>
            <w:rStyle w:val="afe"/>
            <w:noProof/>
          </w:rPr>
          <w:t xml:space="preserve">11.3 </w:t>
        </w:r>
        <w:r w:rsidRPr="00C01D82">
          <w:rPr>
            <w:rStyle w:val="afe"/>
            <w:rFonts w:hint="eastAsia"/>
            <w:noProof/>
          </w:rPr>
          <w:t>土建</w:t>
        </w:r>
        <w:r>
          <w:rPr>
            <w:noProof/>
            <w:webHidden/>
          </w:rPr>
          <w:tab/>
        </w:r>
        <w:r>
          <w:rPr>
            <w:noProof/>
            <w:webHidden/>
          </w:rPr>
          <w:fldChar w:fldCharType="begin"/>
        </w:r>
        <w:r>
          <w:rPr>
            <w:noProof/>
            <w:webHidden/>
          </w:rPr>
          <w:instrText xml:space="preserve"> PAGEREF _Toc3464376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77" w:history="1">
        <w:r w:rsidRPr="00C01D82">
          <w:rPr>
            <w:rStyle w:val="afe"/>
            <w:noProof/>
          </w:rPr>
          <w:t xml:space="preserve">11.4 </w:t>
        </w:r>
        <w:r w:rsidRPr="00C01D82">
          <w:rPr>
            <w:rStyle w:val="afe"/>
            <w:rFonts w:hint="eastAsia"/>
            <w:noProof/>
          </w:rPr>
          <w:t>给水排水、采暖通风与消防</w:t>
        </w:r>
        <w:r>
          <w:rPr>
            <w:noProof/>
            <w:webHidden/>
          </w:rPr>
          <w:tab/>
        </w:r>
        <w:r>
          <w:rPr>
            <w:noProof/>
            <w:webHidden/>
          </w:rPr>
          <w:fldChar w:fldCharType="begin"/>
        </w:r>
        <w:r>
          <w:rPr>
            <w:noProof/>
            <w:webHidden/>
          </w:rPr>
          <w:instrText xml:space="preserve"> PAGEREF _Toc3464377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78" w:history="1">
        <w:r w:rsidRPr="00C01D82">
          <w:rPr>
            <w:rStyle w:val="afe"/>
            <w:noProof/>
          </w:rPr>
          <w:t xml:space="preserve">11.5 </w:t>
        </w:r>
        <w:r w:rsidRPr="00C01D82">
          <w:rPr>
            <w:rStyle w:val="afe"/>
            <w:rFonts w:hint="eastAsia"/>
            <w:noProof/>
          </w:rPr>
          <w:t>供配电</w:t>
        </w:r>
        <w:r>
          <w:rPr>
            <w:noProof/>
            <w:webHidden/>
          </w:rPr>
          <w:tab/>
        </w:r>
        <w:r>
          <w:rPr>
            <w:noProof/>
            <w:webHidden/>
          </w:rPr>
          <w:fldChar w:fldCharType="begin"/>
        </w:r>
        <w:r>
          <w:rPr>
            <w:noProof/>
            <w:webHidden/>
          </w:rPr>
          <w:instrText xml:space="preserve"> PAGEREF _Toc3464378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1"/>
        <w:tabs>
          <w:tab w:val="right" w:leader="dot" w:pos="8296"/>
        </w:tabs>
        <w:rPr>
          <w:rFonts w:asciiTheme="minorHAnsi" w:eastAsiaTheme="minorEastAsia" w:hAnsiTheme="minorHAnsi"/>
          <w:noProof/>
          <w:sz w:val="21"/>
        </w:rPr>
      </w:pPr>
      <w:hyperlink w:anchor="_Toc3464379" w:history="1">
        <w:r w:rsidRPr="00C01D82">
          <w:rPr>
            <w:rStyle w:val="afe"/>
            <w:noProof/>
            <w:kern w:val="0"/>
          </w:rPr>
          <w:t xml:space="preserve">12 </w:t>
        </w:r>
        <w:r w:rsidRPr="00C01D82">
          <w:rPr>
            <w:rStyle w:val="afe"/>
            <w:rFonts w:hint="eastAsia"/>
            <w:noProof/>
            <w:kern w:val="0"/>
          </w:rPr>
          <w:t>试验及其数据应用</w:t>
        </w:r>
        <w:r>
          <w:rPr>
            <w:noProof/>
            <w:webHidden/>
          </w:rPr>
          <w:tab/>
        </w:r>
        <w:r>
          <w:rPr>
            <w:noProof/>
            <w:webHidden/>
          </w:rPr>
          <w:fldChar w:fldCharType="begin"/>
        </w:r>
        <w:r>
          <w:rPr>
            <w:noProof/>
            <w:webHidden/>
          </w:rPr>
          <w:instrText xml:space="preserve"> PAGEREF _Toc3464379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80" w:history="1">
        <w:r w:rsidRPr="00C01D82">
          <w:rPr>
            <w:rStyle w:val="afe"/>
            <w:noProof/>
          </w:rPr>
          <w:t xml:space="preserve">12.1 </w:t>
        </w:r>
        <w:r w:rsidRPr="00C01D82">
          <w:rPr>
            <w:rStyle w:val="afe"/>
            <w:rFonts w:hint="eastAsia"/>
            <w:noProof/>
          </w:rPr>
          <w:t>一般规定</w:t>
        </w:r>
        <w:r>
          <w:rPr>
            <w:noProof/>
            <w:webHidden/>
          </w:rPr>
          <w:tab/>
        </w:r>
        <w:r>
          <w:rPr>
            <w:noProof/>
            <w:webHidden/>
          </w:rPr>
          <w:fldChar w:fldCharType="begin"/>
        </w:r>
        <w:r>
          <w:rPr>
            <w:noProof/>
            <w:webHidden/>
          </w:rPr>
          <w:instrText xml:space="preserve"> PAGEREF _Toc3464380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81" w:history="1">
        <w:r w:rsidRPr="00C01D82">
          <w:rPr>
            <w:rStyle w:val="afe"/>
            <w:noProof/>
          </w:rPr>
          <w:t xml:space="preserve">12.2 </w:t>
        </w:r>
        <w:r w:rsidRPr="00C01D82">
          <w:rPr>
            <w:rStyle w:val="afe"/>
            <w:rFonts w:hint="eastAsia"/>
            <w:noProof/>
          </w:rPr>
          <w:t>基础试验</w:t>
        </w:r>
        <w:r>
          <w:rPr>
            <w:noProof/>
            <w:webHidden/>
          </w:rPr>
          <w:tab/>
        </w:r>
        <w:r>
          <w:rPr>
            <w:noProof/>
            <w:webHidden/>
          </w:rPr>
          <w:fldChar w:fldCharType="begin"/>
        </w:r>
        <w:r>
          <w:rPr>
            <w:noProof/>
            <w:webHidden/>
          </w:rPr>
          <w:instrText xml:space="preserve"> PAGEREF _Toc3464381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82" w:history="1">
        <w:r w:rsidRPr="00C01D82">
          <w:rPr>
            <w:rStyle w:val="afe"/>
            <w:noProof/>
          </w:rPr>
          <w:t>12.3</w:t>
        </w:r>
        <w:r w:rsidRPr="00C01D82">
          <w:rPr>
            <w:rStyle w:val="afe"/>
            <w:rFonts w:hint="eastAsia"/>
            <w:noProof/>
            <w:kern w:val="0"/>
          </w:rPr>
          <w:t>半工业环管试验</w:t>
        </w:r>
        <w:r>
          <w:rPr>
            <w:noProof/>
            <w:webHidden/>
          </w:rPr>
          <w:tab/>
        </w:r>
        <w:r>
          <w:rPr>
            <w:noProof/>
            <w:webHidden/>
          </w:rPr>
          <w:fldChar w:fldCharType="begin"/>
        </w:r>
        <w:r>
          <w:rPr>
            <w:noProof/>
            <w:webHidden/>
          </w:rPr>
          <w:instrText xml:space="preserve"> PAGEREF _Toc3464382 \h </w:instrText>
        </w:r>
        <w:r>
          <w:rPr>
            <w:noProof/>
            <w:webHidden/>
          </w:rPr>
        </w:r>
        <w:r>
          <w:rPr>
            <w:noProof/>
            <w:webHidden/>
          </w:rPr>
          <w:fldChar w:fldCharType="separate"/>
        </w:r>
        <w:r>
          <w:rPr>
            <w:noProof/>
            <w:webHidden/>
          </w:rPr>
          <w:t>1</w:t>
        </w:r>
        <w:r>
          <w:rPr>
            <w:noProof/>
            <w:webHidden/>
          </w:rPr>
          <w:fldChar w:fldCharType="end"/>
        </w:r>
      </w:hyperlink>
    </w:p>
    <w:p w:rsidR="00743EAF" w:rsidRDefault="00743EAF" w:rsidP="00743EAF">
      <w:pPr>
        <w:pStyle w:val="TOC2"/>
        <w:tabs>
          <w:tab w:val="right" w:leader="dot" w:pos="8296"/>
        </w:tabs>
        <w:ind w:left="560"/>
        <w:rPr>
          <w:rFonts w:asciiTheme="minorHAnsi" w:eastAsiaTheme="minorEastAsia" w:hAnsiTheme="minorHAnsi"/>
          <w:noProof/>
          <w:sz w:val="21"/>
        </w:rPr>
      </w:pPr>
      <w:hyperlink w:anchor="_Toc3464383" w:history="1">
        <w:r w:rsidRPr="00C01D82">
          <w:rPr>
            <w:rStyle w:val="afe"/>
            <w:noProof/>
          </w:rPr>
          <w:t xml:space="preserve">12.4 </w:t>
        </w:r>
        <w:r w:rsidRPr="00C01D82">
          <w:rPr>
            <w:rStyle w:val="afe"/>
            <w:rFonts w:hint="eastAsia"/>
            <w:noProof/>
          </w:rPr>
          <w:t>试验数据的应用</w:t>
        </w:r>
        <w:r>
          <w:rPr>
            <w:noProof/>
            <w:webHidden/>
          </w:rPr>
          <w:tab/>
        </w:r>
        <w:r>
          <w:rPr>
            <w:noProof/>
            <w:webHidden/>
          </w:rPr>
          <w:fldChar w:fldCharType="begin"/>
        </w:r>
        <w:r>
          <w:rPr>
            <w:noProof/>
            <w:webHidden/>
          </w:rPr>
          <w:instrText xml:space="preserve"> PAGEREF _Toc3464383 \h </w:instrText>
        </w:r>
        <w:r>
          <w:rPr>
            <w:noProof/>
            <w:webHidden/>
          </w:rPr>
        </w:r>
        <w:r>
          <w:rPr>
            <w:noProof/>
            <w:webHidden/>
          </w:rPr>
          <w:fldChar w:fldCharType="separate"/>
        </w:r>
        <w:r>
          <w:rPr>
            <w:noProof/>
            <w:webHidden/>
          </w:rPr>
          <w:t>1</w:t>
        </w:r>
        <w:r>
          <w:rPr>
            <w:noProof/>
            <w:webHidden/>
          </w:rPr>
          <w:fldChar w:fldCharType="end"/>
        </w:r>
      </w:hyperlink>
    </w:p>
    <w:p w:rsidR="00743EAF" w:rsidRPr="00F3528E" w:rsidRDefault="00743EAF" w:rsidP="00743EAF">
      <w:pPr>
        <w:spacing w:line="560" w:lineRule="exact"/>
        <w:ind w:firstLine="560"/>
        <w:rPr>
          <w:rFonts w:ascii="仿宋_GB2312" w:eastAsia="仿宋_GB2312"/>
          <w:szCs w:val="28"/>
        </w:rPr>
      </w:pPr>
      <w:r w:rsidRPr="00F3528E">
        <w:rPr>
          <w:rFonts w:ascii="仿宋_GB2312" w:eastAsia="仿宋_GB2312"/>
          <w:szCs w:val="28"/>
        </w:rPr>
        <w:fldChar w:fldCharType="end"/>
      </w:r>
      <w:r w:rsidRPr="00F3528E">
        <w:rPr>
          <w:rFonts w:ascii="仿宋_GB2312" w:eastAsia="仿宋_GB2312"/>
          <w:szCs w:val="28"/>
        </w:rPr>
        <w:t xml:space="preserve"> </w:t>
      </w:r>
    </w:p>
    <w:p w:rsidR="00743EAF" w:rsidRPr="00F3528E" w:rsidRDefault="00743EAF" w:rsidP="00743EAF">
      <w:pPr>
        <w:widowControl/>
        <w:ind w:firstLine="480"/>
        <w:jc w:val="left"/>
      </w:pPr>
      <w:r w:rsidRPr="00F3528E">
        <w:br w:type="page"/>
      </w:r>
    </w:p>
    <w:p w:rsidR="00743EAF" w:rsidRPr="00F3528E" w:rsidRDefault="00743EAF" w:rsidP="00743EAF">
      <w:pPr>
        <w:pStyle w:val="1"/>
        <w:ind w:firstLine="643"/>
        <w:sectPr w:rsidR="00743EAF" w:rsidRPr="00F3528E" w:rsidSect="00743EAF">
          <w:headerReference w:type="even" r:id="rId542"/>
          <w:headerReference w:type="default" r:id="rId543"/>
          <w:footerReference w:type="even" r:id="rId544"/>
          <w:footerReference w:type="default" r:id="rId545"/>
          <w:footerReference w:type="first" r:id="rId546"/>
          <w:type w:val="continuous"/>
          <w:pgSz w:w="11906" w:h="16838"/>
          <w:pgMar w:top="1440" w:right="1800" w:bottom="1440" w:left="1800" w:header="851" w:footer="992" w:gutter="0"/>
          <w:pgNumType w:start="0"/>
          <w:cols w:space="425"/>
          <w:titlePg/>
          <w:docGrid w:type="lines" w:linePitch="326"/>
        </w:sectPr>
      </w:pPr>
    </w:p>
    <w:p w:rsidR="00743EAF" w:rsidRPr="00F3528E" w:rsidRDefault="00743EAF" w:rsidP="00743EAF">
      <w:pPr>
        <w:pStyle w:val="1"/>
        <w:ind w:firstLine="643"/>
      </w:pPr>
      <w:bookmarkStart w:id="75" w:name="_Toc3464334"/>
      <w:r w:rsidRPr="00F3528E">
        <w:rPr>
          <w:rFonts w:hint="eastAsia"/>
        </w:rPr>
        <w:lastRenderedPageBreak/>
        <w:t xml:space="preserve">1 </w:t>
      </w:r>
      <w:r w:rsidRPr="00F3528E">
        <w:rPr>
          <w:rFonts w:hint="eastAsia"/>
        </w:rPr>
        <w:t>总</w:t>
      </w:r>
      <w:r w:rsidRPr="00F3528E">
        <w:rPr>
          <w:rFonts w:hint="eastAsia"/>
        </w:rPr>
        <w:t xml:space="preserve">  </w:t>
      </w:r>
      <w:r w:rsidRPr="00F3528E">
        <w:rPr>
          <w:rFonts w:hint="eastAsia"/>
        </w:rPr>
        <w:t>则</w:t>
      </w:r>
      <w:bookmarkEnd w:id="75"/>
    </w:p>
    <w:p w:rsidR="00743EAF" w:rsidRPr="00F3528E" w:rsidRDefault="00743EAF" w:rsidP="00743EAF">
      <w:r w:rsidRPr="00F3528E">
        <w:rPr>
          <w:rFonts w:hint="eastAsia"/>
        </w:rPr>
        <w:t xml:space="preserve">1.0.1 </w:t>
      </w:r>
      <w:r w:rsidRPr="00F3528E">
        <w:rPr>
          <w:rFonts w:hint="eastAsia"/>
        </w:rPr>
        <w:t>本条说明制定本</w:t>
      </w:r>
      <w:r>
        <w:rPr>
          <w:rFonts w:hint="eastAsia"/>
        </w:rPr>
        <w:t>规程</w:t>
      </w:r>
      <w:r w:rsidRPr="00F3528E">
        <w:rPr>
          <w:rFonts w:hint="eastAsia"/>
        </w:rPr>
        <w:t>的目的。</w:t>
      </w:r>
    </w:p>
    <w:p w:rsidR="00743EAF" w:rsidRPr="00F3528E" w:rsidRDefault="00743EAF" w:rsidP="00743EAF">
      <w:r w:rsidRPr="00F3528E">
        <w:rPr>
          <w:rFonts w:hint="eastAsia"/>
        </w:rPr>
        <w:t xml:space="preserve">1.0.2 </w:t>
      </w:r>
      <w:r w:rsidRPr="00F3528E">
        <w:rPr>
          <w:rFonts w:hint="eastAsia"/>
        </w:rPr>
        <w:t>本条说明了</w:t>
      </w:r>
      <w:r>
        <w:rPr>
          <w:rFonts w:hint="eastAsia"/>
        </w:rPr>
        <w:t>本规程</w:t>
      </w:r>
      <w:r w:rsidRPr="00F3528E">
        <w:rPr>
          <w:rFonts w:hint="eastAsia"/>
        </w:rPr>
        <w:t>的适用范围，由于浆体长距离管道输送物料种类和范围不断扩展，浆体流变特性越来越复杂，</w:t>
      </w:r>
      <w:r>
        <w:rPr>
          <w:rFonts w:hint="eastAsia"/>
        </w:rPr>
        <w:t>本规程</w:t>
      </w:r>
      <w:r w:rsidRPr="00F3528E">
        <w:rPr>
          <w:rFonts w:hint="eastAsia"/>
        </w:rPr>
        <w:t>修订后将适用于各类</w:t>
      </w:r>
      <w:proofErr w:type="gramStart"/>
      <w:r w:rsidRPr="00F3528E">
        <w:rPr>
          <w:rFonts w:hint="eastAsia"/>
        </w:rPr>
        <w:t>长距离固液两相流</w:t>
      </w:r>
      <w:proofErr w:type="gramEnd"/>
      <w:r w:rsidRPr="00F3528E">
        <w:rPr>
          <w:rFonts w:hint="eastAsia"/>
        </w:rPr>
        <w:t>输送的似均质流体，对于膏体输送可参照</w:t>
      </w:r>
      <w:r>
        <w:rPr>
          <w:rFonts w:hint="eastAsia"/>
        </w:rPr>
        <w:t>本规程</w:t>
      </w:r>
      <w:r w:rsidRPr="00F3528E">
        <w:rPr>
          <w:rFonts w:hint="eastAsia"/>
        </w:rPr>
        <w:t>执行。</w:t>
      </w:r>
    </w:p>
    <w:p w:rsidR="00743EAF" w:rsidRPr="00F3528E" w:rsidRDefault="00743EAF" w:rsidP="00743EAF">
      <w:r w:rsidRPr="00F3528E">
        <w:rPr>
          <w:rFonts w:hint="eastAsia"/>
        </w:rPr>
        <w:t xml:space="preserve">1.0.4 </w:t>
      </w:r>
      <w:r w:rsidRPr="00F3528E">
        <w:rPr>
          <w:rFonts w:hint="eastAsia"/>
        </w:rPr>
        <w:t>本条说明了浆体长距离管道工程设计应遵循的主要原则，浆体管道与其它运输工程一样，应符合国家节能降耗、生态环保的新时代中国发展理念，浆体管道工程应积极吸收和融入“四新”成果，充分利用智能化和信息化技术，创建绿色、安全、数字化和智能化的管道。</w:t>
      </w:r>
    </w:p>
    <w:p w:rsidR="00743EAF" w:rsidRPr="00F3528E" w:rsidRDefault="00743EAF" w:rsidP="00743EAF">
      <w:r w:rsidRPr="00F3528E">
        <w:rPr>
          <w:rFonts w:hint="eastAsia"/>
        </w:rPr>
        <w:t xml:space="preserve">1.0.5 </w:t>
      </w:r>
      <w:r w:rsidRPr="00F3528E">
        <w:rPr>
          <w:rFonts w:hint="eastAsia"/>
        </w:rPr>
        <w:t>本条规定是参考了我国目前石油天然气长输管道工程设计建设所需工程资料，同时借鉴了我国自主设计建造的大型浆体管道工程设计所收集的工程资料。当浆体管道工</w:t>
      </w:r>
      <w:proofErr w:type="gramStart"/>
      <w:r w:rsidRPr="00F3528E">
        <w:rPr>
          <w:rFonts w:hint="eastAsia"/>
        </w:rPr>
        <w:t>程规模</w:t>
      </w:r>
      <w:proofErr w:type="gramEnd"/>
      <w:r w:rsidRPr="00F3528E">
        <w:rPr>
          <w:rFonts w:hint="eastAsia"/>
        </w:rPr>
        <w:t>较小或作为其它主体项目的配套工程时，收集与项目主要相关的资料即可。</w:t>
      </w:r>
    </w:p>
    <w:p w:rsidR="00743EAF" w:rsidRPr="00F3528E" w:rsidRDefault="00743EAF" w:rsidP="00743EAF">
      <w:pPr>
        <w:spacing w:beforeLines="200" w:before="624" w:afterLines="200" w:after="624"/>
        <w:ind w:firstLine="560"/>
        <w:rPr>
          <w:rFonts w:ascii="黑体" w:eastAsia="黑体"/>
          <w:szCs w:val="28"/>
        </w:rPr>
        <w:sectPr w:rsidR="00743EAF" w:rsidRPr="00F3528E" w:rsidSect="006B054E">
          <w:type w:val="continuous"/>
          <w:pgSz w:w="11906" w:h="16838"/>
          <w:pgMar w:top="1440" w:right="1800" w:bottom="1440" w:left="1800" w:header="851" w:footer="992" w:gutter="0"/>
          <w:pgNumType w:start="1"/>
          <w:cols w:space="425"/>
          <w:docGrid w:type="lines" w:linePitch="312"/>
        </w:sectPr>
      </w:pPr>
    </w:p>
    <w:p w:rsidR="00743EAF" w:rsidRPr="00F3528E" w:rsidRDefault="00743EAF" w:rsidP="00743EAF">
      <w:pPr>
        <w:pStyle w:val="1"/>
      </w:pPr>
      <w:bookmarkStart w:id="76" w:name="_Toc3464335"/>
      <w:r w:rsidRPr="00F3528E">
        <w:rPr>
          <w:rFonts w:hint="eastAsia"/>
        </w:rPr>
        <w:lastRenderedPageBreak/>
        <w:t xml:space="preserve">3 </w:t>
      </w:r>
      <w:r w:rsidRPr="00F3528E">
        <w:rPr>
          <w:rFonts w:hint="eastAsia"/>
        </w:rPr>
        <w:t>输送工艺</w:t>
      </w:r>
      <w:bookmarkEnd w:id="76"/>
    </w:p>
    <w:p w:rsidR="00743EAF" w:rsidRPr="00DF5E04" w:rsidRDefault="00743EAF" w:rsidP="00743EAF">
      <w:pPr>
        <w:pStyle w:val="2"/>
        <w:spacing w:before="312" w:after="156"/>
        <w:rPr>
          <w:szCs w:val="24"/>
        </w:rPr>
      </w:pPr>
      <w:bookmarkStart w:id="77" w:name="_Toc3464336"/>
      <w:r w:rsidRPr="00DF5E04">
        <w:rPr>
          <w:rFonts w:hint="eastAsia"/>
          <w:szCs w:val="24"/>
        </w:rPr>
        <w:t>3.1</w:t>
      </w:r>
      <w:r w:rsidRPr="00DF5E04">
        <w:rPr>
          <w:szCs w:val="24"/>
        </w:rPr>
        <w:t xml:space="preserve"> </w:t>
      </w:r>
      <w:r w:rsidRPr="00DF5E04">
        <w:rPr>
          <w:rFonts w:hint="eastAsia"/>
          <w:szCs w:val="24"/>
        </w:rPr>
        <w:t>一般规定</w:t>
      </w:r>
      <w:bookmarkEnd w:id="77"/>
    </w:p>
    <w:p w:rsidR="00743EAF" w:rsidRPr="00F3528E" w:rsidRDefault="00743EAF" w:rsidP="00743EAF">
      <w:r w:rsidRPr="00F3528E">
        <w:t>3.1.1</w:t>
      </w:r>
      <w:r>
        <w:rPr>
          <w:rFonts w:hint="eastAsia"/>
        </w:rPr>
        <w:t xml:space="preserve"> </w:t>
      </w:r>
      <w:r w:rsidRPr="00F3528E">
        <w:rPr>
          <w:rFonts w:hint="eastAsia"/>
        </w:rPr>
        <w:t>浆体管道输送方式是在与其它运输方式比较择优的基础上确定的。管道工程的建设规模和服务年限是影响系统经济效益的主要因素，尤其作为单独的综合运输项目立项时，应根据输送物料的品种、产量及其逐年变化情况，在技术经济比较的基础上确定合理的建设规模和适当的服务年限，使系统既满足运量的要求，又能充分发挥效能。当作为主体工程的配套</w:t>
      </w:r>
      <w:r>
        <w:rPr>
          <w:rFonts w:hint="eastAsia"/>
        </w:rPr>
        <w:t>输送</w:t>
      </w:r>
      <w:r w:rsidRPr="00F3528E">
        <w:rPr>
          <w:rFonts w:hint="eastAsia"/>
        </w:rPr>
        <w:t>项目建设时，其建设</w:t>
      </w:r>
      <w:proofErr w:type="gramStart"/>
      <w:r w:rsidRPr="00F3528E">
        <w:rPr>
          <w:rFonts w:hint="eastAsia"/>
        </w:rPr>
        <w:t>规</w:t>
      </w:r>
      <w:proofErr w:type="gramEnd"/>
      <w:r w:rsidRPr="00F3528E">
        <w:rPr>
          <w:rFonts w:hint="eastAsia"/>
        </w:rPr>
        <w:t>摸和服务年限应与主体工程协调一致。</w:t>
      </w:r>
    </w:p>
    <w:p w:rsidR="00743EAF" w:rsidRPr="00F3528E" w:rsidRDefault="00743EAF" w:rsidP="00743EAF">
      <w:r w:rsidRPr="00F3528E">
        <w:t>3.1.2</w:t>
      </w:r>
      <w:r>
        <w:rPr>
          <w:rFonts w:hint="eastAsia"/>
        </w:rPr>
        <w:t xml:space="preserve"> </w:t>
      </w:r>
      <w:r w:rsidRPr="00F3528E">
        <w:rPr>
          <w:rFonts w:hint="eastAsia"/>
        </w:rPr>
        <w:t>连续输送系统输送能力</w:t>
      </w:r>
      <w:r>
        <w:rPr>
          <w:rFonts w:hint="eastAsia"/>
        </w:rPr>
        <w:t>宜</w:t>
      </w:r>
      <w:r w:rsidRPr="00F3528E">
        <w:rPr>
          <w:rFonts w:hint="eastAsia"/>
        </w:rPr>
        <w:t>有</w:t>
      </w:r>
      <w:r w:rsidRPr="00F3528E">
        <w:t>5%</w:t>
      </w:r>
      <w:r w:rsidRPr="00F3528E">
        <w:rPr>
          <w:rFonts w:hint="eastAsia"/>
        </w:rPr>
        <w:t>～</w:t>
      </w:r>
      <w:r w:rsidRPr="00F3528E">
        <w:t>10%</w:t>
      </w:r>
      <w:r w:rsidRPr="00F3528E">
        <w:rPr>
          <w:rFonts w:hint="eastAsia"/>
        </w:rPr>
        <w:t>的富余量。输送系统能力所留的富余量可以采取增加设计流量或增大输送浓度两种方式处理。采取增大输送浓度方式时不宜超过</w:t>
      </w:r>
      <w:r w:rsidRPr="00F3528E">
        <w:t>3%</w:t>
      </w:r>
      <w:r w:rsidRPr="00F3528E">
        <w:rPr>
          <w:rFonts w:hint="eastAsia"/>
        </w:rPr>
        <w:t>。</w:t>
      </w:r>
    </w:p>
    <w:p w:rsidR="00743EAF" w:rsidRPr="00742956" w:rsidRDefault="00743EAF" w:rsidP="00743EAF">
      <w:pPr>
        <w:rPr>
          <w:kern w:val="0"/>
        </w:rPr>
      </w:pPr>
      <w:r>
        <w:t>3.1.3</w:t>
      </w:r>
      <w:r>
        <w:rPr>
          <w:rFonts w:hint="eastAsia"/>
        </w:rPr>
        <w:t xml:space="preserve"> </w:t>
      </w:r>
      <w:r>
        <w:rPr>
          <w:rFonts w:hint="eastAsia"/>
        </w:rPr>
        <w:t>当输送系统为主体工程的配套输送项目时，应考虑与所服务的主体工程非达产期、达产期相适应。</w:t>
      </w:r>
      <w:r w:rsidRPr="004B28CD">
        <w:rPr>
          <w:rFonts w:hint="eastAsia"/>
        </w:rPr>
        <w:t>达产期宜采用连续输送方式，非达产期可采用</w:t>
      </w:r>
      <w:proofErr w:type="gramStart"/>
      <w:r w:rsidRPr="004B28CD">
        <w:rPr>
          <w:rFonts w:hint="eastAsia"/>
        </w:rPr>
        <w:t>批量或</w:t>
      </w:r>
      <w:proofErr w:type="gramEnd"/>
      <w:r w:rsidRPr="004B28CD">
        <w:rPr>
          <w:rFonts w:hint="eastAsia"/>
        </w:rPr>
        <w:t>间断输送方式。管道终端用户对</w:t>
      </w:r>
      <w:r>
        <w:rPr>
          <w:rFonts w:hint="eastAsia"/>
        </w:rPr>
        <w:t>输送</w:t>
      </w:r>
      <w:r w:rsidRPr="004B28CD">
        <w:rPr>
          <w:rFonts w:hint="eastAsia"/>
        </w:rPr>
        <w:t>物料用量要求通常也有一定的波动性，如终端用户定期或不定期检修维护，规律性增加或减少产量等工况，也会要求管道相应调整运行制度和</w:t>
      </w:r>
      <w:r>
        <w:rPr>
          <w:rFonts w:hint="eastAsia"/>
        </w:rPr>
        <w:t>输送</w:t>
      </w:r>
      <w:r w:rsidRPr="004B28CD">
        <w:rPr>
          <w:rFonts w:hint="eastAsia"/>
        </w:rPr>
        <w:t>模式。</w:t>
      </w:r>
    </w:p>
    <w:p w:rsidR="00743EAF" w:rsidRPr="00B15C17" w:rsidRDefault="00743EAF" w:rsidP="00743EAF">
      <w:r>
        <w:t xml:space="preserve">3.1.4 </w:t>
      </w:r>
      <w:r>
        <w:rPr>
          <w:rFonts w:hint="eastAsia"/>
        </w:rPr>
        <w:t>定流量、不定浓度输送方式，输送浓度允许在较大范围内变化，输送水力参数值变化范围也很大，必须按最不利浓度工况取值，输送流速和摩阻损失都要取高值，运输成本相对较高，同时浆体流态可能</w:t>
      </w:r>
      <w:r>
        <w:rPr>
          <w:rFonts w:hint="eastAsia"/>
        </w:rPr>
        <w:lastRenderedPageBreak/>
        <w:t>转变为非均质流，对输送的安全性和管道寿命有影响，但系统可以简化，无论物料输送量如何变化，都可按一定流量送出，一般在短距离管道输送工程中采用，可能是经济合理的。在长距离管道工程中，采取不定浓度输送方式，运行费用增加，加压泵站数目增多，管道输送的安全性降低，国内外浆体长距离压力管道输送工程均采用定浓度、定流量的输送方式。</w:t>
      </w:r>
    </w:p>
    <w:p w:rsidR="00743EAF" w:rsidRPr="00F3528E" w:rsidRDefault="00743EAF" w:rsidP="00743EAF">
      <w:r w:rsidRPr="00F3528E">
        <w:t>3.1.5</w:t>
      </w:r>
      <w:r>
        <w:rPr>
          <w:rFonts w:hint="eastAsia"/>
        </w:rPr>
        <w:t xml:space="preserve"> </w:t>
      </w:r>
      <w:r w:rsidRPr="00F3528E">
        <w:rPr>
          <w:rFonts w:hint="eastAsia"/>
        </w:rPr>
        <w:t>条文中所要求满足的各种输送</w:t>
      </w:r>
      <w:r>
        <w:rPr>
          <w:rFonts w:hint="eastAsia"/>
        </w:rPr>
        <w:t>工况</w:t>
      </w:r>
      <w:r w:rsidRPr="00F3528E">
        <w:rPr>
          <w:rFonts w:hint="eastAsia"/>
        </w:rPr>
        <w:t>是浆体长距离管道都</w:t>
      </w:r>
      <w:r>
        <w:rPr>
          <w:rFonts w:hint="eastAsia"/>
        </w:rPr>
        <w:t>可能</w:t>
      </w:r>
      <w:r w:rsidRPr="00F3528E">
        <w:rPr>
          <w:rFonts w:hint="eastAsia"/>
        </w:rPr>
        <w:t>遇到的</w:t>
      </w:r>
      <w:r>
        <w:rPr>
          <w:rFonts w:hint="eastAsia"/>
        </w:rPr>
        <w:t>工况</w:t>
      </w:r>
      <w:r w:rsidRPr="00F3528E">
        <w:rPr>
          <w:rFonts w:hint="eastAsia"/>
        </w:rPr>
        <w:t>类型。</w:t>
      </w:r>
      <w:r>
        <w:rPr>
          <w:rFonts w:hint="eastAsia"/>
        </w:rPr>
        <w:t>输送工艺系统也应考虑事故应急状况，</w:t>
      </w:r>
      <w:r w:rsidRPr="00F3528E">
        <w:rPr>
          <w:rFonts w:hint="eastAsia"/>
        </w:rPr>
        <w:t>主要</w:t>
      </w:r>
      <w:r>
        <w:rPr>
          <w:rFonts w:hint="eastAsia"/>
        </w:rPr>
        <w:t>指</w:t>
      </w:r>
      <w:r w:rsidRPr="00F3528E">
        <w:rPr>
          <w:rFonts w:hint="eastAsia"/>
        </w:rPr>
        <w:t>管道带</w:t>
      </w:r>
      <w:proofErr w:type="gramStart"/>
      <w:r w:rsidRPr="00F3528E">
        <w:rPr>
          <w:rFonts w:hint="eastAsia"/>
        </w:rPr>
        <w:t>浆启动</w:t>
      </w:r>
      <w:proofErr w:type="gramEnd"/>
      <w:r w:rsidRPr="00F3528E">
        <w:rPr>
          <w:rFonts w:hint="eastAsia"/>
        </w:rPr>
        <w:t>的运行。</w:t>
      </w:r>
    </w:p>
    <w:p w:rsidR="00743EAF" w:rsidRDefault="00743EAF" w:rsidP="00743EAF">
      <w:r w:rsidRPr="00F3528E">
        <w:t xml:space="preserve">3.1.6 </w:t>
      </w:r>
      <w:r w:rsidRPr="007879C5">
        <w:rPr>
          <w:rFonts w:hint="eastAsia"/>
        </w:rPr>
        <w:t>管道多级泵站密闭输送方式</w:t>
      </w:r>
      <w:r>
        <w:rPr>
          <w:rFonts w:hint="eastAsia"/>
        </w:rPr>
        <w:t>可</w:t>
      </w:r>
      <w:r w:rsidRPr="007879C5">
        <w:rPr>
          <w:rFonts w:hint="eastAsia"/>
        </w:rPr>
        <w:t>简化工艺流程、</w:t>
      </w:r>
      <w:r w:rsidRPr="00F3528E">
        <w:rPr>
          <w:rFonts w:hint="eastAsia"/>
        </w:rPr>
        <w:t>延缓腐蚀</w:t>
      </w:r>
      <w:r>
        <w:rPr>
          <w:rFonts w:hint="eastAsia"/>
        </w:rPr>
        <w:t>、</w:t>
      </w:r>
      <w:r w:rsidRPr="007879C5">
        <w:rPr>
          <w:rFonts w:hint="eastAsia"/>
        </w:rPr>
        <w:t>节能、节水、节省投资，管道</w:t>
      </w:r>
      <w:r>
        <w:rPr>
          <w:rFonts w:hint="eastAsia"/>
        </w:rPr>
        <w:t>输送</w:t>
      </w:r>
      <w:r w:rsidRPr="007879C5">
        <w:rPr>
          <w:rFonts w:hint="eastAsia"/>
        </w:rPr>
        <w:t>工艺设</w:t>
      </w:r>
      <w:r>
        <w:rPr>
          <w:rFonts w:hint="eastAsia"/>
        </w:rPr>
        <w:t>计</w:t>
      </w:r>
      <w:r w:rsidRPr="007879C5">
        <w:rPr>
          <w:rFonts w:hint="eastAsia"/>
        </w:rPr>
        <w:t>应以密闭输送方式为主</w:t>
      </w:r>
      <w:r>
        <w:rPr>
          <w:rFonts w:hint="eastAsia"/>
        </w:rPr>
        <w:t>，</w:t>
      </w:r>
      <w:r w:rsidRPr="007879C5">
        <w:rPr>
          <w:rFonts w:hint="eastAsia"/>
        </w:rPr>
        <w:t>完全密闭输送设计仍存在一定的风险和隐患，因此，大型的长距离管道接力输送中间泵站</w:t>
      </w:r>
      <w:proofErr w:type="gramStart"/>
      <w:r w:rsidRPr="007879C5">
        <w:rPr>
          <w:rFonts w:hint="eastAsia"/>
        </w:rPr>
        <w:t>宜配套</w:t>
      </w:r>
      <w:proofErr w:type="gramEnd"/>
      <w:r w:rsidRPr="007879C5">
        <w:rPr>
          <w:rFonts w:hint="eastAsia"/>
        </w:rPr>
        <w:t>设计</w:t>
      </w:r>
      <w:proofErr w:type="gramStart"/>
      <w:r w:rsidRPr="007879C5">
        <w:rPr>
          <w:rFonts w:hint="eastAsia"/>
        </w:rPr>
        <w:t>开</w:t>
      </w:r>
      <w:r>
        <w:rPr>
          <w:rFonts w:hint="eastAsia"/>
        </w:rPr>
        <w:t>式</w:t>
      </w:r>
      <w:proofErr w:type="gramEnd"/>
      <w:r w:rsidRPr="007879C5">
        <w:rPr>
          <w:rFonts w:hint="eastAsia"/>
        </w:rPr>
        <w:t>输送的设施，使多级泵站之间既能密闭输送也能开路输送，提高</w:t>
      </w:r>
      <w:r>
        <w:rPr>
          <w:rFonts w:hint="eastAsia"/>
        </w:rPr>
        <w:t>了</w:t>
      </w:r>
      <w:r w:rsidRPr="007879C5">
        <w:rPr>
          <w:rFonts w:hint="eastAsia"/>
        </w:rPr>
        <w:t>管道系统的安全性和灵活性</w:t>
      </w:r>
      <w:r>
        <w:rPr>
          <w:rFonts w:hint="eastAsia"/>
        </w:rPr>
        <w:t>。</w:t>
      </w:r>
      <w:r w:rsidRPr="007879C5">
        <w:rPr>
          <w:rFonts w:hint="eastAsia"/>
        </w:rPr>
        <w:t>本条规定参考了</w:t>
      </w:r>
      <w:r>
        <w:rPr>
          <w:rFonts w:hint="eastAsia"/>
        </w:rPr>
        <w:t>国内现有管道工程的</w:t>
      </w:r>
      <w:r w:rsidRPr="007879C5">
        <w:rPr>
          <w:rFonts w:hint="eastAsia"/>
        </w:rPr>
        <w:t>设计和运行经验。</w:t>
      </w:r>
    </w:p>
    <w:p w:rsidR="00743EAF" w:rsidRPr="00F3528E" w:rsidRDefault="00743EAF" w:rsidP="00743EAF">
      <w:r w:rsidRPr="00F3528E">
        <w:rPr>
          <w:rFonts w:hint="eastAsia"/>
        </w:rPr>
        <w:t>3.1.</w:t>
      </w:r>
      <w:r>
        <w:rPr>
          <w:rFonts w:hint="eastAsia"/>
        </w:rPr>
        <w:t xml:space="preserve">7 </w:t>
      </w:r>
      <w:r w:rsidRPr="00F3528E">
        <w:rPr>
          <w:rFonts w:hint="eastAsia"/>
        </w:rPr>
        <w:t>浆体管道超压、泄漏、堵管、加速流和气蚀等</w:t>
      </w:r>
      <w:r>
        <w:rPr>
          <w:rFonts w:hint="eastAsia"/>
        </w:rPr>
        <w:t>现象可导致</w:t>
      </w:r>
      <w:r w:rsidRPr="00F3528E">
        <w:rPr>
          <w:rFonts w:hint="eastAsia"/>
        </w:rPr>
        <w:t>管道寿命</w:t>
      </w:r>
      <w:r>
        <w:rPr>
          <w:rFonts w:hint="eastAsia"/>
        </w:rPr>
        <w:t>下降、</w:t>
      </w:r>
      <w:r w:rsidRPr="00F3528E">
        <w:rPr>
          <w:rFonts w:hint="eastAsia"/>
        </w:rPr>
        <w:t>造成停产停用</w:t>
      </w:r>
      <w:r>
        <w:rPr>
          <w:rFonts w:hint="eastAsia"/>
        </w:rPr>
        <w:t>、</w:t>
      </w:r>
      <w:r w:rsidRPr="00F3528E">
        <w:rPr>
          <w:rFonts w:hint="eastAsia"/>
        </w:rPr>
        <w:t>环境污染和人员伤害，在输送工艺设计时</w:t>
      </w:r>
      <w:r>
        <w:rPr>
          <w:rFonts w:hint="eastAsia"/>
        </w:rPr>
        <w:t>应</w:t>
      </w:r>
      <w:r w:rsidRPr="00F3528E">
        <w:rPr>
          <w:rFonts w:hint="eastAsia"/>
        </w:rPr>
        <w:t>采取相应措施。</w:t>
      </w:r>
    </w:p>
    <w:p w:rsidR="00743EAF" w:rsidRPr="00F3528E" w:rsidRDefault="00743EAF" w:rsidP="00743EAF">
      <w:r w:rsidRPr="00F3528E">
        <w:rPr>
          <w:rFonts w:hint="eastAsia"/>
        </w:rPr>
        <w:t>3.1.</w:t>
      </w:r>
      <w:r>
        <w:rPr>
          <w:rFonts w:hint="eastAsia"/>
        </w:rPr>
        <w:t xml:space="preserve">8 </w:t>
      </w:r>
      <w:r w:rsidRPr="00F3528E">
        <w:rPr>
          <w:rFonts w:hint="eastAsia"/>
        </w:rPr>
        <w:t>长距离浆体管道</w:t>
      </w:r>
      <w:r>
        <w:rPr>
          <w:rFonts w:hint="eastAsia"/>
        </w:rPr>
        <w:t>应</w:t>
      </w:r>
      <w:r w:rsidRPr="00F3528E">
        <w:rPr>
          <w:rFonts w:hint="eastAsia"/>
        </w:rPr>
        <w:t>保证管道输送的连续性和</w:t>
      </w:r>
      <w:r>
        <w:rPr>
          <w:rFonts w:hint="eastAsia"/>
        </w:rPr>
        <w:t>安全</w:t>
      </w:r>
      <w:r w:rsidRPr="00F3528E">
        <w:rPr>
          <w:rFonts w:hint="eastAsia"/>
        </w:rPr>
        <w:t>性，</w:t>
      </w:r>
      <w:r>
        <w:rPr>
          <w:rFonts w:hint="eastAsia"/>
        </w:rPr>
        <w:t>首端供水设施水量应大于正常生产制浆用水量、管道检修冲洗和管道水推浆用水量之</w:t>
      </w:r>
      <w:proofErr w:type="gramStart"/>
      <w:r>
        <w:rPr>
          <w:rFonts w:hint="eastAsia"/>
        </w:rPr>
        <w:t>和</w:t>
      </w:r>
      <w:proofErr w:type="gramEnd"/>
      <w:r w:rsidRPr="00F3528E">
        <w:rPr>
          <w:rFonts w:hint="eastAsia"/>
        </w:rPr>
        <w:t>。</w:t>
      </w:r>
    </w:p>
    <w:p w:rsidR="00743EAF" w:rsidRPr="003C3693" w:rsidRDefault="00743EAF" w:rsidP="00743EAF">
      <w:r>
        <w:t>3.1.</w:t>
      </w:r>
      <w:r w:rsidRPr="004B28CD">
        <w:t>9</w:t>
      </w:r>
      <w:r>
        <w:rPr>
          <w:rFonts w:hint="eastAsia"/>
        </w:rPr>
        <w:t xml:space="preserve"> </w:t>
      </w:r>
      <w:r>
        <w:rPr>
          <w:rFonts w:hint="eastAsia"/>
        </w:rPr>
        <w:t>首端制浆工艺产品浓度应在满足管道设计输送浓度范围前提下，</w:t>
      </w:r>
      <w:r>
        <w:rPr>
          <w:rFonts w:hint="eastAsia"/>
        </w:rPr>
        <w:lastRenderedPageBreak/>
        <w:t>宜高不宜低，因为制出的浆体稀释浓度容易，增高浓度较困难，</w:t>
      </w:r>
      <w:r w:rsidRPr="004B28CD">
        <w:rPr>
          <w:rFonts w:hint="eastAsia"/>
        </w:rPr>
        <w:t>目的是</w:t>
      </w:r>
      <w:r>
        <w:rPr>
          <w:rFonts w:hint="eastAsia"/>
        </w:rPr>
        <w:t>为了提高制浆的合格率，提高管道运行保证率和安全性。</w:t>
      </w:r>
    </w:p>
    <w:p w:rsidR="00743EAF" w:rsidRPr="00F3528E" w:rsidRDefault="00743EAF" w:rsidP="00743EAF">
      <w:pPr>
        <w:pStyle w:val="2"/>
        <w:spacing w:before="312" w:after="156"/>
        <w:rPr>
          <w:szCs w:val="24"/>
        </w:rPr>
      </w:pPr>
      <w:bookmarkStart w:id="78" w:name="_Toc3464337"/>
      <w:r w:rsidRPr="00F3528E">
        <w:rPr>
          <w:rFonts w:hint="eastAsia"/>
          <w:szCs w:val="24"/>
        </w:rPr>
        <w:t>3</w:t>
      </w:r>
      <w:r w:rsidRPr="00F3528E">
        <w:rPr>
          <w:szCs w:val="24"/>
        </w:rPr>
        <w:t xml:space="preserve">.2 </w:t>
      </w:r>
      <w:r w:rsidRPr="00F3528E">
        <w:rPr>
          <w:rFonts w:hint="eastAsia"/>
          <w:szCs w:val="24"/>
        </w:rPr>
        <w:t>管道材料及管径选择</w:t>
      </w:r>
      <w:bookmarkEnd w:id="78"/>
    </w:p>
    <w:p w:rsidR="00743EAF" w:rsidRPr="000112D5" w:rsidRDefault="00743EAF" w:rsidP="00743EAF">
      <w:r>
        <w:t xml:space="preserve">3.2.2 </w:t>
      </w:r>
      <w:r>
        <w:t>长距离浆体管道大多是在高压状态下工作，且具有各种不同角度的转角要求</w:t>
      </w:r>
      <w:r>
        <w:t>,</w:t>
      </w:r>
      <w:r>
        <w:t>钢管是目前能较好满足这种压力要求和现场加工要求。</w:t>
      </w:r>
      <w:r w:rsidRPr="000112D5">
        <w:rPr>
          <w:rFonts w:hint="eastAsia"/>
        </w:rPr>
        <w:t>采用钢管时</w:t>
      </w:r>
      <w:r>
        <w:rPr>
          <w:rFonts w:hint="eastAsia"/>
        </w:rPr>
        <w:t>宜</w:t>
      </w:r>
      <w:r w:rsidRPr="000112D5">
        <w:rPr>
          <w:rFonts w:hint="eastAsia"/>
        </w:rPr>
        <w:t>符合现行国家标准《工业金属管道设计规范》</w:t>
      </w:r>
      <w:r w:rsidRPr="000112D5">
        <w:t>GB50316</w:t>
      </w:r>
      <w:r w:rsidRPr="000112D5">
        <w:rPr>
          <w:rFonts w:hint="eastAsia"/>
        </w:rPr>
        <w:t>的有关规定。</w:t>
      </w:r>
    </w:p>
    <w:p w:rsidR="00743EAF" w:rsidRPr="003C3693" w:rsidRDefault="00743EAF" w:rsidP="00743EAF">
      <w:pPr>
        <w:rPr>
          <w:kern w:val="0"/>
        </w:rPr>
      </w:pPr>
      <w:r w:rsidRPr="004B28CD">
        <w:t xml:space="preserve">3.2.4 </w:t>
      </w:r>
      <w:r w:rsidRPr="004B28CD">
        <w:t>本条规定针对物料</w:t>
      </w:r>
      <w:r>
        <w:rPr>
          <w:rFonts w:hint="eastAsia"/>
        </w:rPr>
        <w:t>输送</w:t>
      </w:r>
      <w:r w:rsidRPr="004B28CD">
        <w:t>规模变化较大的管道工程，应结合管道所服务项目的发展规划，</w:t>
      </w:r>
      <w:proofErr w:type="gramStart"/>
      <w:r w:rsidRPr="004B28CD">
        <w:t>作出</w:t>
      </w:r>
      <w:proofErr w:type="gramEnd"/>
      <w:r w:rsidRPr="004B28CD">
        <w:t>经济合理的管径设计，如项目中远期规划能落实扩产的运量规模，设计不同管径的备用管道并一次性建设，</w:t>
      </w:r>
      <w:proofErr w:type="gramStart"/>
      <w:r w:rsidRPr="004B28CD">
        <w:t>能很大</w:t>
      </w:r>
      <w:proofErr w:type="gramEnd"/>
      <w:r w:rsidRPr="004B28CD">
        <w:t>程度节省管道投资运行成本。</w:t>
      </w:r>
    </w:p>
    <w:p w:rsidR="00743EAF" w:rsidRPr="003C3693" w:rsidRDefault="00743EAF" w:rsidP="00743EAF">
      <w:pPr>
        <w:rPr>
          <w:kern w:val="0"/>
        </w:rPr>
      </w:pPr>
      <w:r w:rsidRPr="009C1F7A">
        <w:t>3.2.</w:t>
      </w:r>
      <w:r w:rsidRPr="009C1F7A">
        <w:rPr>
          <w:rFonts w:hint="eastAsia"/>
        </w:rPr>
        <w:t>5</w:t>
      </w:r>
      <w:r w:rsidRPr="009C1F7A">
        <w:t xml:space="preserve"> </w:t>
      </w:r>
      <w:r w:rsidRPr="009C1F7A">
        <w:t>本条是对最小管内径的限制。小于</w:t>
      </w:r>
      <w:r w:rsidRPr="009C1F7A">
        <w:rPr>
          <w:rFonts w:hint="eastAsia"/>
        </w:rPr>
        <w:t>100</w:t>
      </w:r>
      <w:r w:rsidRPr="009C1F7A">
        <w:t>m</w:t>
      </w:r>
      <w:r w:rsidRPr="009C1F7A">
        <w:rPr>
          <w:rFonts w:hint="eastAsia"/>
        </w:rPr>
        <w:t>m</w:t>
      </w:r>
      <w:r w:rsidRPr="009C1F7A">
        <w:t>的管道</w:t>
      </w:r>
      <w:r w:rsidRPr="009C1F7A">
        <w:rPr>
          <w:rFonts w:hint="eastAsia"/>
        </w:rPr>
        <w:t>，</w:t>
      </w:r>
      <w:r w:rsidRPr="009C1F7A">
        <w:t>摩阻过大能耗高，且易于堵塞，降低了系统的安全运行可靠性，故不应采用。当流量不够，采用</w:t>
      </w:r>
      <w:r w:rsidRPr="009C1F7A">
        <w:t>100mm</w:t>
      </w:r>
      <w:r w:rsidRPr="009C1F7A">
        <w:t>管道不能保证一定的输送流速要求时</w:t>
      </w:r>
      <w:r w:rsidRPr="009C1F7A">
        <w:t>,</w:t>
      </w:r>
      <w:r w:rsidRPr="009C1F7A">
        <w:t>只能减少输送时间</w:t>
      </w:r>
      <w:r w:rsidRPr="009C1F7A">
        <w:t>,</w:t>
      </w:r>
      <w:r w:rsidRPr="009C1F7A">
        <w:t>加大流量</w:t>
      </w:r>
      <w:r w:rsidRPr="009C1F7A">
        <w:t>,</w:t>
      </w:r>
      <w:r w:rsidRPr="009C1F7A">
        <w:t>采用间断或批量输送方式。</w:t>
      </w:r>
      <w:r w:rsidRPr="009C1F7A">
        <w:rPr>
          <w:rFonts w:hint="eastAsia"/>
        </w:rPr>
        <w:t>当按设计输送量在连续输送条件</w:t>
      </w:r>
      <w:proofErr w:type="gramStart"/>
      <w:r w:rsidRPr="009C1F7A">
        <w:rPr>
          <w:rFonts w:hint="eastAsia"/>
        </w:rPr>
        <w:t>下计算</w:t>
      </w:r>
      <w:proofErr w:type="gramEnd"/>
      <w:r w:rsidRPr="009C1F7A">
        <w:rPr>
          <w:rFonts w:hint="eastAsia"/>
        </w:rPr>
        <w:t>的管内径小于</w:t>
      </w:r>
      <w:r w:rsidRPr="009C1F7A">
        <w:t>100mm</w:t>
      </w:r>
      <w:r w:rsidRPr="009C1F7A">
        <w:rPr>
          <w:rFonts w:hint="eastAsia"/>
        </w:rPr>
        <w:t>时</w:t>
      </w:r>
      <w:r w:rsidRPr="00A24DCF">
        <w:rPr>
          <w:rFonts w:hint="eastAsia"/>
        </w:rPr>
        <w:t>，应采用最小管内径等于</w:t>
      </w:r>
      <w:r w:rsidRPr="00A24DCF">
        <w:t>100mm</w:t>
      </w:r>
      <w:r w:rsidRPr="00A24DCF">
        <w:rPr>
          <w:rFonts w:hint="eastAsia"/>
        </w:rPr>
        <w:t>的管道按间断或批量方式输送。</w:t>
      </w:r>
    </w:p>
    <w:p w:rsidR="00743EAF" w:rsidRPr="003C3693" w:rsidRDefault="00743EAF" w:rsidP="00743EAF">
      <w:r>
        <w:t>3.2.</w:t>
      </w:r>
      <w:r>
        <w:rPr>
          <w:rFonts w:hint="eastAsia"/>
        </w:rPr>
        <w:t>6</w:t>
      </w:r>
      <w:r>
        <w:t xml:space="preserve"> </w:t>
      </w:r>
      <w:r>
        <w:rPr>
          <w:rFonts w:hint="eastAsia"/>
        </w:rPr>
        <w:t>标准系列的管材制造工艺和生产成本都能简化和降低，尤其是选择管道管件和阀门等附属设施时，容易配套生产、采购，能节省管道投资成本，提高管道整体质量水平</w:t>
      </w:r>
      <w:r w:rsidRPr="007509C7">
        <w:rPr>
          <w:rFonts w:hint="eastAsia"/>
        </w:rPr>
        <w:t>。</w:t>
      </w:r>
      <w:r w:rsidRPr="007509C7">
        <w:t>为使管道造价低且能大量供货</w:t>
      </w:r>
      <w:r w:rsidRPr="007509C7">
        <w:t>,</w:t>
      </w:r>
      <w:r w:rsidRPr="007509C7">
        <w:t>多采用标准管径的管道，在无合适标准管径时应</w:t>
      </w:r>
      <w:proofErr w:type="gramStart"/>
      <w:r w:rsidRPr="007509C7">
        <w:t>先落实</w:t>
      </w:r>
      <w:proofErr w:type="gramEnd"/>
      <w:r w:rsidRPr="007509C7">
        <w:t>制管厂供货的</w:t>
      </w:r>
      <w:r w:rsidRPr="005B0D50">
        <w:lastRenderedPageBreak/>
        <w:t>可能</w:t>
      </w:r>
      <w:r>
        <w:rPr>
          <w:rFonts w:hint="eastAsia"/>
        </w:rPr>
        <w:t>，</w:t>
      </w:r>
      <w:r w:rsidRPr="005B0D50">
        <w:t>才可选用非标准管径。</w:t>
      </w:r>
      <w:r w:rsidRPr="007509C7">
        <w:rPr>
          <w:rFonts w:hint="eastAsia"/>
        </w:rPr>
        <w:t>无合适标准管径时</w:t>
      </w:r>
      <w:r w:rsidRPr="007509C7">
        <w:t>,</w:t>
      </w:r>
      <w:r w:rsidRPr="007509C7">
        <w:rPr>
          <w:rFonts w:hint="eastAsia"/>
        </w:rPr>
        <w:t>可在落实制造厂商后选用非标准管径或选用小一级的标准管径。</w:t>
      </w:r>
    </w:p>
    <w:p w:rsidR="00743EAF" w:rsidRPr="00DF5E04" w:rsidRDefault="00743EAF" w:rsidP="00743EAF">
      <w:pPr>
        <w:pStyle w:val="2"/>
        <w:spacing w:before="312" w:after="156"/>
        <w:rPr>
          <w:szCs w:val="24"/>
        </w:rPr>
      </w:pPr>
      <w:bookmarkStart w:id="79" w:name="_Toc3464338"/>
      <w:r w:rsidRPr="00DF5E04">
        <w:rPr>
          <w:rFonts w:hint="eastAsia"/>
          <w:szCs w:val="24"/>
        </w:rPr>
        <w:t>3</w:t>
      </w:r>
      <w:r w:rsidRPr="00DF5E04">
        <w:rPr>
          <w:szCs w:val="24"/>
        </w:rPr>
        <w:t>.3</w:t>
      </w:r>
      <w:r>
        <w:rPr>
          <w:rFonts w:hint="eastAsia"/>
          <w:szCs w:val="24"/>
        </w:rPr>
        <w:t>颗粒级配及</w:t>
      </w:r>
      <w:r w:rsidRPr="00DF5E04">
        <w:rPr>
          <w:rFonts w:hint="eastAsia"/>
          <w:szCs w:val="24"/>
        </w:rPr>
        <w:t>浓度选取</w:t>
      </w:r>
      <w:bookmarkEnd w:id="79"/>
    </w:p>
    <w:p w:rsidR="00743EAF" w:rsidRPr="00552BF7" w:rsidRDefault="00743EAF" w:rsidP="00743EAF">
      <w:r>
        <w:rPr>
          <w:rFonts w:hint="eastAsia"/>
        </w:rPr>
        <w:t xml:space="preserve">3.3.1 </w:t>
      </w:r>
      <w:r>
        <w:rPr>
          <w:rFonts w:hint="eastAsia"/>
        </w:rPr>
        <w:t>本条中的</w:t>
      </w:r>
      <w:r w:rsidRPr="00552BF7">
        <w:rPr>
          <w:rFonts w:hint="eastAsia"/>
        </w:rPr>
        <w:t>平均粒径</w: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m</m:t>
            </m:r>
          </m:sub>
        </m:sSub>
      </m:oMath>
      <w:r w:rsidRPr="00552BF7">
        <w:rPr>
          <w:rFonts w:hint="eastAsia"/>
        </w:rPr>
        <w:t>可按下式计算：</w:t>
      </w:r>
    </w:p>
    <w:p w:rsidR="00743EAF" w:rsidRPr="00552BF7" w:rsidRDefault="00743EAF" w:rsidP="00743EAF">
      <w:pPr>
        <w:wordWrap w:val="0"/>
        <w:ind w:firstLine="560"/>
        <w:jc w:val="right"/>
        <w:rPr>
          <w:rFonts w:ascii="楷体" w:eastAsia="楷体" w:hAnsi="楷体"/>
          <w:szCs w:val="24"/>
        </w:rPr>
      </w:pPr>
      <m:oMath>
        <m:sSub>
          <m:sSubPr>
            <m:ctrlPr>
              <w:rPr>
                <w:rFonts w:ascii="Cambria Math" w:eastAsia="楷体" w:hAnsi="Cambria Math"/>
                <w:szCs w:val="24"/>
              </w:rPr>
            </m:ctrlPr>
          </m:sSubPr>
          <m:e>
            <m:r>
              <m:rPr>
                <m:sty m:val="p"/>
              </m:rPr>
              <w:rPr>
                <w:rFonts w:ascii="Cambria Math" w:eastAsia="楷体" w:hAnsi="Cambria Math"/>
                <w:szCs w:val="24"/>
              </w:rPr>
              <m:t>d</m:t>
            </m:r>
          </m:e>
          <m:sub>
            <m:r>
              <m:rPr>
                <m:sty m:val="p"/>
              </m:rPr>
              <w:rPr>
                <w:rFonts w:ascii="Cambria Math" w:eastAsia="楷体" w:hAnsi="Cambria Math"/>
                <w:szCs w:val="24"/>
              </w:rPr>
              <m:t>m</m:t>
            </m:r>
          </m:sub>
        </m:sSub>
        <m:r>
          <m:rPr>
            <m:sty m:val="p"/>
          </m:rPr>
          <w:rPr>
            <w:rFonts w:ascii="Cambria Math" w:eastAsia="楷体" w:hAnsi="Cambria Math"/>
            <w:szCs w:val="24"/>
          </w:rPr>
          <m:t>=</m:t>
        </m:r>
        <m:nary>
          <m:naryPr>
            <m:chr m:val="∑"/>
            <m:limLoc m:val="undOvr"/>
            <m:subHide m:val="1"/>
            <m:supHide m:val="1"/>
            <m:ctrlPr>
              <w:rPr>
                <w:rFonts w:ascii="Cambria Math" w:eastAsia="楷体" w:hAnsi="Cambria Math"/>
                <w:szCs w:val="24"/>
              </w:rPr>
            </m:ctrlPr>
          </m:naryPr>
          <m:sub/>
          <m:sup/>
          <m:e>
            <m:sSub>
              <m:sSubPr>
                <m:ctrlPr>
                  <w:rPr>
                    <w:rFonts w:ascii="Cambria Math" w:eastAsia="楷体" w:hAnsi="Cambria Math"/>
                    <w:szCs w:val="24"/>
                  </w:rPr>
                </m:ctrlPr>
              </m:sSubPr>
              <m:e>
                <m:r>
                  <m:rPr>
                    <m:sty m:val="p"/>
                  </m:rPr>
                  <w:rPr>
                    <w:rFonts w:ascii="Cambria Math" w:eastAsia="楷体" w:hAnsi="Cambria Math"/>
                    <w:szCs w:val="24"/>
                  </w:rPr>
                  <m:t>d</m:t>
                </m:r>
              </m:e>
              <m:sub>
                <m:r>
                  <m:rPr>
                    <m:sty m:val="p"/>
                  </m:rPr>
                  <w:rPr>
                    <w:rFonts w:ascii="Cambria Math" w:eastAsia="楷体" w:hAnsi="Cambria Math"/>
                    <w:szCs w:val="24"/>
                  </w:rPr>
                  <m:t>i</m:t>
                </m:r>
              </m:sub>
            </m:sSub>
          </m:e>
        </m:nary>
        <m:sSub>
          <m:sSubPr>
            <m:ctrlPr>
              <w:rPr>
                <w:rFonts w:ascii="Cambria Math" w:eastAsia="楷体" w:hAnsi="Cambria Math"/>
                <w:szCs w:val="24"/>
              </w:rPr>
            </m:ctrlPr>
          </m:sSubPr>
          <m:e>
            <m:r>
              <m:rPr>
                <m:sty m:val="p"/>
              </m:rPr>
              <w:rPr>
                <w:rFonts w:ascii="Cambria Math" w:eastAsia="楷体" w:hAnsi="Cambria Math"/>
                <w:szCs w:val="24"/>
              </w:rPr>
              <m:t>p</m:t>
            </m:r>
          </m:e>
          <m:sub>
            <m:r>
              <m:rPr>
                <m:sty m:val="p"/>
              </m:rPr>
              <w:rPr>
                <w:rFonts w:ascii="Cambria Math" w:eastAsia="楷体" w:hAnsi="Cambria Math"/>
                <w:szCs w:val="24"/>
              </w:rPr>
              <m:t>i</m:t>
            </m:r>
          </m:sub>
        </m:sSub>
      </m:oMath>
      <w:r>
        <w:rPr>
          <w:rFonts w:ascii="楷体" w:eastAsia="楷体" w:hAnsi="楷体" w:hint="eastAsia"/>
          <w:szCs w:val="24"/>
        </w:rPr>
        <w:t xml:space="preserve">               </w:t>
      </w:r>
      <w:r w:rsidRPr="00552BF7">
        <w:rPr>
          <w:rFonts w:ascii="楷体" w:eastAsia="楷体" w:hAnsi="楷体" w:hint="eastAsia"/>
          <w:szCs w:val="24"/>
        </w:rPr>
        <w:t xml:space="preserve">      </w:t>
      </w:r>
      <w:r w:rsidRPr="00552BF7">
        <w:rPr>
          <w:rFonts w:ascii="楷体" w:eastAsia="楷体" w:hAnsi="楷体"/>
          <w:szCs w:val="24"/>
        </w:rPr>
        <w:t xml:space="preserve"> (3</w:t>
      </w:r>
      <w:r w:rsidRPr="00552BF7">
        <w:rPr>
          <w:rFonts w:ascii="楷体" w:eastAsia="楷体" w:hAnsi="楷体" w:hint="eastAsia"/>
          <w:szCs w:val="24"/>
        </w:rPr>
        <w:t>.</w:t>
      </w:r>
      <w:r>
        <w:rPr>
          <w:rFonts w:ascii="楷体" w:eastAsia="楷体" w:hAnsi="楷体" w:hint="eastAsia"/>
          <w:szCs w:val="24"/>
        </w:rPr>
        <w:t>3</w:t>
      </w:r>
      <w:r w:rsidRPr="00552BF7">
        <w:rPr>
          <w:rFonts w:ascii="楷体" w:eastAsia="楷体" w:hAnsi="楷体"/>
          <w:szCs w:val="24"/>
        </w:rPr>
        <w:t>.</w:t>
      </w:r>
      <w:r w:rsidRPr="00552BF7">
        <w:rPr>
          <w:rFonts w:ascii="楷体" w:eastAsia="楷体" w:hAnsi="楷体" w:hint="eastAsia"/>
          <w:szCs w:val="24"/>
        </w:rPr>
        <w:t>1</w:t>
      </w:r>
      <w:r w:rsidRPr="00552BF7">
        <w:rPr>
          <w:rFonts w:ascii="楷体" w:eastAsia="楷体" w:hAnsi="楷体"/>
          <w:szCs w:val="24"/>
        </w:rPr>
        <w:t>)</w:t>
      </w:r>
    </w:p>
    <w:p w:rsidR="00743EAF" w:rsidRPr="00552BF7" w:rsidRDefault="00743EAF" w:rsidP="00743EAF">
      <w:r w:rsidRPr="00552BF7">
        <w:rPr>
          <w:rFonts w:hint="eastAsia"/>
        </w:rPr>
        <w:t>式中：</w:t>
      </w:r>
      <w:r w:rsidRPr="00552BF7">
        <w:t xml:space="preserve"> </w:t>
      </w:r>
      <w:r w:rsidRPr="00552BF7">
        <w:rPr>
          <w:rFonts w:hint="eastAsia"/>
        </w:rPr>
        <w:t>d</w:t>
      </w:r>
      <w:r w:rsidRPr="009C7325">
        <w:rPr>
          <w:rFonts w:hint="eastAsia"/>
          <w:vertAlign w:val="subscript"/>
        </w:rPr>
        <w:t>i</w:t>
      </w:r>
      <w:r w:rsidRPr="00552BF7">
        <w:t xml:space="preserve"> </w:t>
      </w:r>
      <w:r w:rsidRPr="00552BF7">
        <w:rPr>
          <w:rFonts w:hint="eastAsia"/>
        </w:rPr>
        <w:t>—</w:t>
      </w:r>
      <w:r w:rsidRPr="00552BF7">
        <w:rPr>
          <w:rFonts w:hint="eastAsia"/>
        </w:rPr>
        <w:t xml:space="preserve"> </w:t>
      </w:r>
      <w:r w:rsidRPr="00552BF7">
        <w:rPr>
          <w:rFonts w:hint="eastAsia"/>
        </w:rPr>
        <w:t>某级粒径的大小（</w:t>
      </w:r>
      <w:r w:rsidRPr="00552BF7">
        <w:rPr>
          <w:rFonts w:hint="eastAsia"/>
        </w:rPr>
        <w:t>mm</w:t>
      </w:r>
      <w:r w:rsidRPr="00552BF7">
        <w:rPr>
          <w:rFonts w:hint="eastAsia"/>
        </w:rPr>
        <w:t>）；</w:t>
      </w:r>
    </w:p>
    <w:p w:rsidR="00743EAF" w:rsidRPr="00552BF7" w:rsidRDefault="00743EAF" w:rsidP="00743EAF">
      <w:pPr>
        <w:ind w:firstLineChars="303" w:firstLine="848"/>
      </w:pPr>
      <w:r w:rsidRPr="00552BF7">
        <w:rPr>
          <w:rFonts w:hint="eastAsia"/>
        </w:rPr>
        <w:t xml:space="preserve"> p</w:t>
      </w:r>
      <w:r w:rsidRPr="009C7325">
        <w:rPr>
          <w:rFonts w:hint="eastAsia"/>
          <w:vertAlign w:val="subscript"/>
        </w:rPr>
        <w:t>i</w:t>
      </w:r>
      <w:r w:rsidRPr="00552BF7">
        <w:rPr>
          <w:rFonts w:hint="eastAsia"/>
        </w:rPr>
        <w:t>—</w:t>
      </w:r>
      <w:r w:rsidRPr="00552BF7">
        <w:rPr>
          <w:rFonts w:hint="eastAsia"/>
        </w:rPr>
        <w:t xml:space="preserve"> </w:t>
      </w:r>
      <w:r w:rsidRPr="00552BF7">
        <w:rPr>
          <w:rFonts w:hint="eastAsia"/>
        </w:rPr>
        <w:t>某级粒径在固体颗粒总重量中所占比例。</w:t>
      </w:r>
    </w:p>
    <w:p w:rsidR="00743EAF" w:rsidRDefault="00743EAF" w:rsidP="00743EAF">
      <w:r w:rsidRPr="00F3528E">
        <w:t>3.3.</w:t>
      </w:r>
      <w:r>
        <w:rPr>
          <w:rFonts w:hint="eastAsia"/>
        </w:rPr>
        <w:t xml:space="preserve">2 </w:t>
      </w:r>
      <w:r w:rsidRPr="00F3528E">
        <w:rPr>
          <w:rFonts w:hint="eastAsia"/>
        </w:rPr>
        <w:t>浆体管道设计输送浓度要综合考虑多方面的因素确定，其中流变特性因素是最重要的因素，长距离浆体管道通常首先经过流变参数试验和输送流态分析，确定输送浓度范围</w:t>
      </w:r>
      <w:r>
        <w:rPr>
          <w:rFonts w:hint="eastAsia"/>
        </w:rPr>
        <w:t>。</w:t>
      </w:r>
      <w:r w:rsidRPr="00F3528E">
        <w:rPr>
          <w:rFonts w:hint="eastAsia"/>
        </w:rPr>
        <w:t>同时还要综合考虑经济效益、社会效益和环境效益。所谓“定浓度”是相对的，允许在设计输送浓度上下有一定波动，如下为国内工程输送浓度的情况：</w:t>
      </w:r>
    </w:p>
    <w:p w:rsidR="00743EAF" w:rsidRPr="002C6CD2" w:rsidRDefault="00743EAF" w:rsidP="00743EAF">
      <w:pPr>
        <w:ind w:firstLineChars="202" w:firstLine="566"/>
      </w:pPr>
      <w:r>
        <w:rPr>
          <w:rFonts w:hint="eastAsia"/>
        </w:rPr>
        <w:t>陕西神渭管道输煤工程中重量浓度定为</w:t>
      </w:r>
      <w:r>
        <w:rPr>
          <w:rFonts w:hint="eastAsia"/>
        </w:rPr>
        <w:t>53%</w:t>
      </w:r>
      <w:r>
        <w:rPr>
          <w:rFonts w:hint="eastAsia"/>
        </w:rPr>
        <w:t>，</w:t>
      </w:r>
      <w:r w:rsidRPr="00F3528E">
        <w:rPr>
          <w:rFonts w:hint="eastAsia"/>
        </w:rPr>
        <w:t>允许波动±</w:t>
      </w:r>
      <w:r w:rsidRPr="00F3528E">
        <w:t>2%</w:t>
      </w:r>
      <w:r w:rsidRPr="00F3528E">
        <w:rPr>
          <w:rFonts w:hint="eastAsia"/>
        </w:rPr>
        <w:t>；</w:t>
      </w:r>
    </w:p>
    <w:p w:rsidR="00743EAF" w:rsidRPr="00F3528E" w:rsidRDefault="00743EAF" w:rsidP="00743EAF">
      <w:pPr>
        <w:ind w:firstLineChars="202" w:firstLine="566"/>
      </w:pPr>
      <w:r w:rsidRPr="00F3528E">
        <w:rPr>
          <w:rFonts w:hint="eastAsia"/>
        </w:rPr>
        <w:t>翁福磷矿工程中重量浓度定为</w:t>
      </w:r>
      <w:r w:rsidRPr="00F3528E">
        <w:t>57.5%</w:t>
      </w:r>
      <w:r w:rsidRPr="00F3528E">
        <w:rPr>
          <w:rFonts w:hint="eastAsia"/>
        </w:rPr>
        <w:t>，允许波动±</w:t>
      </w:r>
      <w:r w:rsidRPr="00F3528E">
        <w:t>2.5%</w:t>
      </w:r>
      <w:r w:rsidRPr="00F3528E">
        <w:rPr>
          <w:rFonts w:hint="eastAsia"/>
        </w:rPr>
        <w:t>；</w:t>
      </w:r>
    </w:p>
    <w:p w:rsidR="00743EAF" w:rsidRPr="00F3528E" w:rsidRDefault="00743EAF" w:rsidP="00743EAF">
      <w:pPr>
        <w:ind w:firstLineChars="202" w:firstLine="566"/>
      </w:pPr>
      <w:r w:rsidRPr="00F3528E">
        <w:rPr>
          <w:rFonts w:hint="eastAsia"/>
        </w:rPr>
        <w:t>大红山铁精矿工程中重量浓度定为</w:t>
      </w:r>
      <w:r w:rsidRPr="00F3528E">
        <w:t>65%</w:t>
      </w:r>
      <w:r w:rsidRPr="00F3528E">
        <w:rPr>
          <w:rFonts w:hint="eastAsia"/>
        </w:rPr>
        <w:t>，允许波动±</w:t>
      </w:r>
      <w:r w:rsidRPr="00F3528E">
        <w:t>3%</w:t>
      </w:r>
      <w:r w:rsidRPr="00F3528E">
        <w:rPr>
          <w:rFonts w:hint="eastAsia"/>
        </w:rPr>
        <w:t>；</w:t>
      </w:r>
    </w:p>
    <w:p w:rsidR="00743EAF" w:rsidRPr="00431409" w:rsidRDefault="00743EAF" w:rsidP="00743EAF">
      <w:pPr>
        <w:ind w:firstLineChars="202" w:firstLine="566"/>
      </w:pPr>
      <w:r w:rsidRPr="00431409">
        <w:rPr>
          <w:rFonts w:hint="eastAsia"/>
        </w:rPr>
        <w:t>尖山铁精矿工程中重量浓度定为</w:t>
      </w:r>
      <w:r w:rsidRPr="00431409">
        <w:t>65%</w:t>
      </w:r>
      <w:r w:rsidRPr="00431409">
        <w:rPr>
          <w:rFonts w:hint="eastAsia"/>
        </w:rPr>
        <w:t>，允许波动±</w:t>
      </w:r>
      <w:r w:rsidRPr="00431409">
        <w:t>2%</w:t>
      </w:r>
      <w:r w:rsidRPr="00431409">
        <w:rPr>
          <w:rFonts w:hint="eastAsia"/>
        </w:rPr>
        <w:t>；</w:t>
      </w:r>
      <w:r w:rsidRPr="00431409">
        <w:t xml:space="preserve"> </w:t>
      </w:r>
    </w:p>
    <w:p w:rsidR="00743EAF" w:rsidRDefault="00743EAF" w:rsidP="00743EAF">
      <w:pPr>
        <w:ind w:firstLineChars="202" w:firstLine="566"/>
      </w:pPr>
      <w:r w:rsidRPr="00F3528E">
        <w:rPr>
          <w:rFonts w:hint="eastAsia"/>
        </w:rPr>
        <w:t>白马铁精矿工程中重量浓度定为</w:t>
      </w:r>
      <w:r w:rsidRPr="00F3528E">
        <w:t>65%</w:t>
      </w:r>
      <w:r w:rsidRPr="00F3528E">
        <w:rPr>
          <w:rFonts w:hint="eastAsia"/>
        </w:rPr>
        <w:t>，允许波动±</w:t>
      </w:r>
      <w:r w:rsidRPr="00F3528E">
        <w:t>3%</w:t>
      </w:r>
      <w:r w:rsidRPr="00F3528E">
        <w:rPr>
          <w:rFonts w:hint="eastAsia"/>
        </w:rPr>
        <w:t>；</w:t>
      </w:r>
    </w:p>
    <w:p w:rsidR="00743EAF" w:rsidRPr="00DF0D39" w:rsidRDefault="00743EAF" w:rsidP="00743EAF">
      <w:pPr>
        <w:ind w:firstLineChars="202" w:firstLine="566"/>
      </w:pPr>
      <w:r w:rsidRPr="004B28CD">
        <w:rPr>
          <w:rFonts w:hint="eastAsia"/>
        </w:rPr>
        <w:t>巴布亚新几内亚镍钴矿浆管道工程中</w:t>
      </w:r>
      <w:r>
        <w:rPr>
          <w:rFonts w:hint="eastAsia"/>
        </w:rPr>
        <w:t>重量浓度定为</w:t>
      </w:r>
      <w:r>
        <w:t>18%</w:t>
      </w:r>
      <w:r>
        <w:rPr>
          <w:rFonts w:hint="eastAsia"/>
        </w:rPr>
        <w:t>，允许波动±</w:t>
      </w:r>
      <w:r>
        <w:t>2%</w:t>
      </w:r>
      <w:r>
        <w:rPr>
          <w:rFonts w:hint="eastAsia"/>
        </w:rPr>
        <w:t>；</w:t>
      </w:r>
    </w:p>
    <w:p w:rsidR="00743EAF" w:rsidRDefault="00743EAF" w:rsidP="00743EAF">
      <w:pPr>
        <w:ind w:firstLineChars="202" w:firstLine="566"/>
      </w:pPr>
      <w:r w:rsidRPr="00F3528E">
        <w:rPr>
          <w:rFonts w:hint="eastAsia"/>
        </w:rPr>
        <w:t>本条推荐重量浓度允许波动为不宜超过±</w:t>
      </w:r>
      <w:r w:rsidRPr="00F3528E">
        <w:t>3%</w:t>
      </w:r>
      <w:r w:rsidRPr="00F3528E">
        <w:rPr>
          <w:rFonts w:hint="eastAsia"/>
        </w:rPr>
        <w:t>。</w:t>
      </w:r>
    </w:p>
    <w:p w:rsidR="00743EAF" w:rsidRDefault="00743EAF" w:rsidP="00743EAF">
      <w:r w:rsidRPr="00323B62">
        <w:rPr>
          <w:rFonts w:hint="eastAsia"/>
        </w:rPr>
        <w:t>浆体输送的物料上限粒径和输送重量浓度</w:t>
      </w:r>
      <w:r>
        <w:rPr>
          <w:rFonts w:hint="eastAsia"/>
        </w:rPr>
        <w:t>可</w:t>
      </w:r>
      <w:r w:rsidRPr="00323B62">
        <w:rPr>
          <w:rFonts w:hint="eastAsia"/>
        </w:rPr>
        <w:t>参考表</w:t>
      </w:r>
      <w:r w:rsidRPr="00323B62">
        <w:t>3.</w:t>
      </w:r>
      <w:r w:rsidRPr="00323B62">
        <w:rPr>
          <w:rFonts w:hint="eastAsia"/>
        </w:rPr>
        <w:t>3</w:t>
      </w:r>
      <w:r w:rsidRPr="00323B62">
        <w:t>.</w:t>
      </w:r>
      <w:r>
        <w:rPr>
          <w:rFonts w:hint="eastAsia"/>
        </w:rPr>
        <w:t>2</w:t>
      </w:r>
      <w:r w:rsidRPr="00323B62">
        <w:rPr>
          <w:rFonts w:hint="eastAsia"/>
        </w:rPr>
        <w:t>的数值选取。</w:t>
      </w:r>
    </w:p>
    <w:p w:rsidR="00743EAF" w:rsidRPr="00F3528E" w:rsidRDefault="00743EAF" w:rsidP="00743EAF">
      <w:pPr>
        <w:pStyle w:val="3"/>
        <w:rPr>
          <w:kern w:val="0"/>
          <w:szCs w:val="24"/>
        </w:rPr>
      </w:pPr>
      <w:r w:rsidRPr="00F3528E">
        <w:rPr>
          <w:rFonts w:hint="eastAsia"/>
          <w:kern w:val="0"/>
          <w:szCs w:val="24"/>
        </w:rPr>
        <w:lastRenderedPageBreak/>
        <w:t>表</w:t>
      </w:r>
      <w:r w:rsidRPr="00F3528E">
        <w:rPr>
          <w:kern w:val="0"/>
          <w:szCs w:val="24"/>
        </w:rPr>
        <w:t>3.</w:t>
      </w:r>
      <w:r>
        <w:rPr>
          <w:rFonts w:hint="eastAsia"/>
          <w:kern w:val="0"/>
          <w:szCs w:val="24"/>
        </w:rPr>
        <w:t>3</w:t>
      </w:r>
      <w:r w:rsidRPr="00F3528E">
        <w:rPr>
          <w:kern w:val="0"/>
          <w:szCs w:val="24"/>
        </w:rPr>
        <w:t>.</w:t>
      </w:r>
      <w:r>
        <w:rPr>
          <w:rFonts w:hint="eastAsia"/>
          <w:kern w:val="0"/>
          <w:szCs w:val="24"/>
        </w:rPr>
        <w:t>2</w:t>
      </w:r>
      <w:r w:rsidRPr="00F3528E">
        <w:rPr>
          <w:kern w:val="0"/>
          <w:szCs w:val="24"/>
        </w:rPr>
        <w:t xml:space="preserve">  </w:t>
      </w:r>
      <w:r w:rsidRPr="00F3528E">
        <w:rPr>
          <w:rFonts w:hint="eastAsia"/>
          <w:kern w:val="0"/>
          <w:szCs w:val="24"/>
        </w:rPr>
        <w:t>浆体输送可采用的上限粒径和输送重量浓度</w:t>
      </w:r>
    </w:p>
    <w:tbl>
      <w:tblPr>
        <w:tblStyle w:val="af0"/>
        <w:tblW w:w="0" w:type="auto"/>
        <w:tblLook w:val="04A0" w:firstRow="1" w:lastRow="0" w:firstColumn="1" w:lastColumn="0" w:noHBand="0" w:noVBand="1"/>
      </w:tblPr>
      <w:tblGrid>
        <w:gridCol w:w="2765"/>
        <w:gridCol w:w="2765"/>
        <w:gridCol w:w="2766"/>
      </w:tblGrid>
      <w:tr w:rsidR="00743EAF" w:rsidRPr="00074F47" w:rsidTr="00311B2B">
        <w:trPr>
          <w:trHeight w:val="454"/>
        </w:trPr>
        <w:tc>
          <w:tcPr>
            <w:tcW w:w="2765" w:type="dxa"/>
            <w:vAlign w:val="center"/>
          </w:tcPr>
          <w:p w:rsidR="00743EAF" w:rsidRPr="00074F47" w:rsidRDefault="00743EAF" w:rsidP="00311B2B">
            <w:pPr>
              <w:pStyle w:val="ab"/>
              <w:rPr>
                <w:color w:val="auto"/>
                <w:szCs w:val="24"/>
              </w:rPr>
            </w:pPr>
            <w:r w:rsidRPr="00074F47">
              <w:rPr>
                <w:rFonts w:hint="eastAsia"/>
                <w:color w:val="auto"/>
                <w:szCs w:val="24"/>
              </w:rPr>
              <w:t>固体物料</w:t>
            </w:r>
          </w:p>
        </w:tc>
        <w:tc>
          <w:tcPr>
            <w:tcW w:w="2765" w:type="dxa"/>
            <w:vAlign w:val="center"/>
          </w:tcPr>
          <w:p w:rsidR="00743EAF" w:rsidRPr="00074F47" w:rsidRDefault="00743EAF" w:rsidP="00311B2B">
            <w:pPr>
              <w:pStyle w:val="ab"/>
              <w:rPr>
                <w:color w:val="auto"/>
                <w:szCs w:val="24"/>
              </w:rPr>
            </w:pPr>
            <w:r w:rsidRPr="00074F47">
              <w:rPr>
                <w:rFonts w:hint="eastAsia"/>
                <w:color w:val="auto"/>
                <w:szCs w:val="24"/>
              </w:rPr>
              <w:t>上限粒径</w:t>
            </w:r>
            <w:r w:rsidRPr="00074F47">
              <w:rPr>
                <w:rFonts w:hint="eastAsia"/>
                <w:color w:val="auto"/>
                <w:szCs w:val="24"/>
              </w:rPr>
              <w:t xml:space="preserve"> </w:t>
            </w:r>
            <m:oMath>
              <m:r>
                <w:rPr>
                  <w:rFonts w:ascii="Cambria Math" w:hAnsi="Cambria Math"/>
                  <w:color w:val="auto"/>
                  <w:szCs w:val="24"/>
                </w:rPr>
                <m:t>d</m:t>
              </m:r>
            </m:oMath>
            <w:r w:rsidRPr="00074F47">
              <w:rPr>
                <w:color w:val="auto"/>
                <w:szCs w:val="24"/>
                <w:vertAlign w:val="subscript"/>
              </w:rPr>
              <w:t>95</w:t>
            </w:r>
            <w:r w:rsidRPr="00074F47">
              <w:rPr>
                <w:rFonts w:hint="eastAsia"/>
                <w:color w:val="auto"/>
                <w:szCs w:val="24"/>
              </w:rPr>
              <w:t>（</w:t>
            </w:r>
            <w:r w:rsidRPr="00074F47">
              <w:rPr>
                <w:rFonts w:hint="eastAsia"/>
                <w:color w:val="auto"/>
                <w:szCs w:val="24"/>
              </w:rPr>
              <w:t>m</w:t>
            </w:r>
            <w:r w:rsidRPr="00074F47">
              <w:rPr>
                <w:color w:val="auto"/>
                <w:szCs w:val="24"/>
              </w:rPr>
              <w:t>m</w:t>
            </w:r>
            <w:r w:rsidRPr="00074F47">
              <w:rPr>
                <w:rFonts w:hint="eastAsia"/>
                <w:color w:val="auto"/>
                <w:szCs w:val="24"/>
              </w:rPr>
              <w:t>）</w:t>
            </w:r>
          </w:p>
        </w:tc>
        <w:tc>
          <w:tcPr>
            <w:tcW w:w="2766" w:type="dxa"/>
            <w:vAlign w:val="center"/>
          </w:tcPr>
          <w:p w:rsidR="00743EAF" w:rsidRPr="00074F47" w:rsidRDefault="00743EAF" w:rsidP="00311B2B">
            <w:pPr>
              <w:pStyle w:val="ab"/>
              <w:rPr>
                <w:color w:val="auto"/>
                <w:szCs w:val="24"/>
              </w:rPr>
            </w:pPr>
            <w:r w:rsidRPr="00074F47">
              <w:rPr>
                <w:rFonts w:hint="eastAsia"/>
                <w:color w:val="auto"/>
                <w:szCs w:val="24"/>
              </w:rPr>
              <w:t>输送重量浓度</w:t>
            </w:r>
          </w:p>
        </w:tc>
      </w:tr>
      <w:tr w:rsidR="00743EAF" w:rsidRPr="00074F47" w:rsidTr="00311B2B">
        <w:trPr>
          <w:trHeight w:val="454"/>
        </w:trPr>
        <w:tc>
          <w:tcPr>
            <w:tcW w:w="2765" w:type="dxa"/>
            <w:vAlign w:val="center"/>
          </w:tcPr>
          <w:p w:rsidR="00743EAF" w:rsidRPr="00074F47" w:rsidRDefault="00743EAF" w:rsidP="00311B2B">
            <w:pPr>
              <w:pStyle w:val="ab"/>
              <w:rPr>
                <w:color w:val="auto"/>
                <w:szCs w:val="24"/>
              </w:rPr>
            </w:pPr>
            <w:r w:rsidRPr="00074F47">
              <w:rPr>
                <w:rFonts w:hint="eastAsia"/>
                <w:color w:val="auto"/>
                <w:szCs w:val="24"/>
              </w:rPr>
              <w:t>煤</w:t>
            </w:r>
          </w:p>
        </w:tc>
        <w:tc>
          <w:tcPr>
            <w:tcW w:w="2765" w:type="dxa"/>
            <w:vAlign w:val="center"/>
          </w:tcPr>
          <w:p w:rsidR="00743EAF" w:rsidRPr="00074F47" w:rsidRDefault="00743EAF" w:rsidP="00311B2B">
            <w:pPr>
              <w:pStyle w:val="ab"/>
              <w:rPr>
                <w:color w:val="auto"/>
                <w:szCs w:val="24"/>
              </w:rPr>
            </w:pPr>
            <w:r w:rsidRPr="00074F47">
              <w:rPr>
                <w:color w:val="auto"/>
                <w:szCs w:val="24"/>
              </w:rPr>
              <w:t>1.500</w:t>
            </w:r>
          </w:p>
        </w:tc>
        <w:tc>
          <w:tcPr>
            <w:tcW w:w="2766" w:type="dxa"/>
            <w:vAlign w:val="center"/>
          </w:tcPr>
          <w:p w:rsidR="00743EAF" w:rsidRPr="00074F47" w:rsidRDefault="00743EAF" w:rsidP="00311B2B">
            <w:pPr>
              <w:pStyle w:val="ab"/>
              <w:rPr>
                <w:color w:val="auto"/>
                <w:szCs w:val="24"/>
              </w:rPr>
            </w:pPr>
            <w:r w:rsidRPr="00074F47">
              <w:rPr>
                <w:color w:val="auto"/>
                <w:szCs w:val="24"/>
              </w:rPr>
              <w:t>55%</w:t>
            </w:r>
          </w:p>
        </w:tc>
      </w:tr>
      <w:tr w:rsidR="00743EAF" w:rsidRPr="00074F47" w:rsidTr="00311B2B">
        <w:trPr>
          <w:trHeight w:val="454"/>
        </w:trPr>
        <w:tc>
          <w:tcPr>
            <w:tcW w:w="2765" w:type="dxa"/>
            <w:vAlign w:val="center"/>
          </w:tcPr>
          <w:p w:rsidR="00743EAF" w:rsidRPr="00074F47" w:rsidRDefault="00743EAF" w:rsidP="00311B2B">
            <w:pPr>
              <w:pStyle w:val="ab"/>
              <w:rPr>
                <w:color w:val="auto"/>
                <w:szCs w:val="24"/>
              </w:rPr>
            </w:pPr>
            <w:r w:rsidRPr="00074F47">
              <w:rPr>
                <w:rFonts w:hint="eastAsia"/>
                <w:color w:val="auto"/>
                <w:szCs w:val="24"/>
              </w:rPr>
              <w:t>泥沙</w:t>
            </w:r>
          </w:p>
        </w:tc>
        <w:tc>
          <w:tcPr>
            <w:tcW w:w="2765" w:type="dxa"/>
            <w:vAlign w:val="center"/>
          </w:tcPr>
          <w:p w:rsidR="00743EAF" w:rsidRPr="00074F47" w:rsidRDefault="00743EAF" w:rsidP="00311B2B">
            <w:pPr>
              <w:pStyle w:val="ab"/>
              <w:rPr>
                <w:color w:val="auto"/>
                <w:szCs w:val="24"/>
              </w:rPr>
            </w:pPr>
            <w:r w:rsidRPr="00074F47">
              <w:rPr>
                <w:rFonts w:hint="eastAsia"/>
                <w:color w:val="auto"/>
                <w:szCs w:val="24"/>
              </w:rPr>
              <w:t>1</w:t>
            </w:r>
            <w:r w:rsidRPr="00074F47">
              <w:rPr>
                <w:color w:val="auto"/>
                <w:szCs w:val="24"/>
              </w:rPr>
              <w:t>.0</w:t>
            </w:r>
            <w:r w:rsidRPr="00074F47">
              <w:rPr>
                <w:rFonts w:hint="eastAsia"/>
                <w:color w:val="auto"/>
                <w:szCs w:val="24"/>
              </w:rPr>
              <w:t>00</w:t>
            </w:r>
          </w:p>
        </w:tc>
        <w:tc>
          <w:tcPr>
            <w:tcW w:w="2766" w:type="dxa"/>
            <w:vAlign w:val="center"/>
          </w:tcPr>
          <w:p w:rsidR="00743EAF" w:rsidRPr="00074F47" w:rsidRDefault="00743EAF" w:rsidP="00311B2B">
            <w:pPr>
              <w:pStyle w:val="ab"/>
              <w:rPr>
                <w:color w:val="auto"/>
                <w:szCs w:val="24"/>
              </w:rPr>
            </w:pPr>
            <w:r w:rsidRPr="00074F47">
              <w:rPr>
                <w:color w:val="auto"/>
                <w:szCs w:val="24"/>
              </w:rPr>
              <w:t>60%</w:t>
            </w:r>
          </w:p>
        </w:tc>
      </w:tr>
      <w:tr w:rsidR="00743EAF" w:rsidRPr="00074F47" w:rsidTr="00311B2B">
        <w:trPr>
          <w:trHeight w:val="454"/>
        </w:trPr>
        <w:tc>
          <w:tcPr>
            <w:tcW w:w="2765" w:type="dxa"/>
            <w:vAlign w:val="center"/>
          </w:tcPr>
          <w:p w:rsidR="00743EAF" w:rsidRPr="00074F47" w:rsidRDefault="00743EAF" w:rsidP="00311B2B">
            <w:pPr>
              <w:pStyle w:val="ab"/>
              <w:rPr>
                <w:color w:val="auto"/>
                <w:szCs w:val="24"/>
              </w:rPr>
            </w:pPr>
            <w:r w:rsidRPr="00074F47">
              <w:rPr>
                <w:rFonts w:hint="eastAsia"/>
                <w:color w:val="auto"/>
                <w:szCs w:val="24"/>
              </w:rPr>
              <w:t>石灰石</w:t>
            </w:r>
          </w:p>
        </w:tc>
        <w:tc>
          <w:tcPr>
            <w:tcW w:w="2765" w:type="dxa"/>
            <w:vAlign w:val="center"/>
          </w:tcPr>
          <w:p w:rsidR="00743EAF" w:rsidRPr="00074F47" w:rsidRDefault="00743EAF" w:rsidP="00311B2B">
            <w:pPr>
              <w:pStyle w:val="ab"/>
              <w:rPr>
                <w:color w:val="auto"/>
                <w:szCs w:val="24"/>
              </w:rPr>
            </w:pPr>
            <w:r w:rsidRPr="00074F47">
              <w:rPr>
                <w:rFonts w:hint="eastAsia"/>
                <w:color w:val="auto"/>
                <w:szCs w:val="24"/>
              </w:rPr>
              <w:t>0</w:t>
            </w:r>
            <w:r w:rsidRPr="00074F47">
              <w:rPr>
                <w:color w:val="auto"/>
                <w:szCs w:val="24"/>
              </w:rPr>
              <w:t>.295</w:t>
            </w:r>
          </w:p>
        </w:tc>
        <w:tc>
          <w:tcPr>
            <w:tcW w:w="2766" w:type="dxa"/>
            <w:vAlign w:val="center"/>
          </w:tcPr>
          <w:p w:rsidR="00743EAF" w:rsidRPr="00074F47" w:rsidRDefault="00743EAF" w:rsidP="00311B2B">
            <w:pPr>
              <w:pStyle w:val="ab"/>
              <w:rPr>
                <w:color w:val="auto"/>
                <w:szCs w:val="24"/>
              </w:rPr>
            </w:pPr>
            <w:r w:rsidRPr="00074F47">
              <w:rPr>
                <w:color w:val="auto"/>
                <w:szCs w:val="24"/>
              </w:rPr>
              <w:t>65%</w:t>
            </w:r>
          </w:p>
        </w:tc>
      </w:tr>
      <w:tr w:rsidR="00743EAF" w:rsidRPr="00074F47" w:rsidTr="00311B2B">
        <w:trPr>
          <w:trHeight w:val="454"/>
        </w:trPr>
        <w:tc>
          <w:tcPr>
            <w:tcW w:w="2765" w:type="dxa"/>
            <w:vAlign w:val="center"/>
          </w:tcPr>
          <w:p w:rsidR="00743EAF" w:rsidRPr="00074F47" w:rsidRDefault="00743EAF" w:rsidP="00311B2B">
            <w:pPr>
              <w:pStyle w:val="ab"/>
              <w:rPr>
                <w:color w:val="auto"/>
                <w:szCs w:val="24"/>
              </w:rPr>
            </w:pPr>
            <w:r w:rsidRPr="00074F47">
              <w:rPr>
                <w:rFonts w:hint="eastAsia"/>
                <w:color w:val="auto"/>
                <w:szCs w:val="24"/>
              </w:rPr>
              <w:t>磷矿石</w:t>
            </w:r>
          </w:p>
        </w:tc>
        <w:tc>
          <w:tcPr>
            <w:tcW w:w="2765" w:type="dxa"/>
            <w:vAlign w:val="center"/>
          </w:tcPr>
          <w:p w:rsidR="00743EAF" w:rsidRPr="00074F47" w:rsidRDefault="00743EAF" w:rsidP="00311B2B">
            <w:pPr>
              <w:pStyle w:val="ab"/>
              <w:rPr>
                <w:color w:val="auto"/>
                <w:szCs w:val="24"/>
              </w:rPr>
            </w:pPr>
            <w:r w:rsidRPr="00074F47">
              <w:rPr>
                <w:rFonts w:hint="eastAsia"/>
                <w:color w:val="auto"/>
                <w:szCs w:val="24"/>
              </w:rPr>
              <w:t>0</w:t>
            </w:r>
            <w:r w:rsidRPr="00074F47">
              <w:rPr>
                <w:color w:val="auto"/>
                <w:szCs w:val="24"/>
              </w:rPr>
              <w:t>.295</w:t>
            </w:r>
          </w:p>
        </w:tc>
        <w:tc>
          <w:tcPr>
            <w:tcW w:w="2766" w:type="dxa"/>
            <w:vAlign w:val="center"/>
          </w:tcPr>
          <w:p w:rsidR="00743EAF" w:rsidRPr="00074F47" w:rsidRDefault="00743EAF" w:rsidP="00311B2B">
            <w:pPr>
              <w:pStyle w:val="ab"/>
              <w:rPr>
                <w:color w:val="auto"/>
                <w:szCs w:val="24"/>
              </w:rPr>
            </w:pPr>
            <w:r w:rsidRPr="00074F47">
              <w:rPr>
                <w:color w:val="auto"/>
                <w:szCs w:val="24"/>
              </w:rPr>
              <w:t>60%</w:t>
            </w:r>
          </w:p>
        </w:tc>
      </w:tr>
      <w:tr w:rsidR="00743EAF" w:rsidRPr="00074F47" w:rsidTr="00311B2B">
        <w:trPr>
          <w:trHeight w:val="454"/>
        </w:trPr>
        <w:tc>
          <w:tcPr>
            <w:tcW w:w="2765" w:type="dxa"/>
            <w:vAlign w:val="center"/>
          </w:tcPr>
          <w:p w:rsidR="00743EAF" w:rsidRPr="00074F47" w:rsidRDefault="00743EAF" w:rsidP="00311B2B">
            <w:pPr>
              <w:pStyle w:val="ab"/>
              <w:rPr>
                <w:color w:val="auto"/>
                <w:szCs w:val="24"/>
              </w:rPr>
            </w:pPr>
            <w:r w:rsidRPr="00074F47">
              <w:rPr>
                <w:rFonts w:hint="eastAsia"/>
                <w:color w:val="auto"/>
                <w:szCs w:val="24"/>
              </w:rPr>
              <w:t>铜精矿</w:t>
            </w:r>
          </w:p>
        </w:tc>
        <w:tc>
          <w:tcPr>
            <w:tcW w:w="2765" w:type="dxa"/>
            <w:vAlign w:val="center"/>
          </w:tcPr>
          <w:p w:rsidR="00743EAF" w:rsidRPr="00074F47" w:rsidRDefault="00743EAF" w:rsidP="00311B2B">
            <w:pPr>
              <w:pStyle w:val="ab"/>
              <w:rPr>
                <w:color w:val="auto"/>
                <w:szCs w:val="24"/>
              </w:rPr>
            </w:pPr>
            <w:r w:rsidRPr="00074F47">
              <w:rPr>
                <w:rFonts w:hint="eastAsia"/>
                <w:color w:val="auto"/>
                <w:szCs w:val="24"/>
              </w:rPr>
              <w:t>0</w:t>
            </w:r>
            <w:r w:rsidRPr="00074F47">
              <w:rPr>
                <w:color w:val="auto"/>
                <w:szCs w:val="24"/>
              </w:rPr>
              <w:t>.208</w:t>
            </w:r>
          </w:p>
        </w:tc>
        <w:tc>
          <w:tcPr>
            <w:tcW w:w="2766" w:type="dxa"/>
            <w:vAlign w:val="center"/>
          </w:tcPr>
          <w:p w:rsidR="00743EAF" w:rsidRPr="00074F47" w:rsidRDefault="00743EAF" w:rsidP="00311B2B">
            <w:pPr>
              <w:pStyle w:val="ab"/>
              <w:rPr>
                <w:color w:val="auto"/>
                <w:szCs w:val="24"/>
              </w:rPr>
            </w:pPr>
            <w:r w:rsidRPr="00074F47">
              <w:rPr>
                <w:color w:val="auto"/>
                <w:szCs w:val="24"/>
              </w:rPr>
              <w:t>65%</w:t>
            </w:r>
          </w:p>
        </w:tc>
      </w:tr>
      <w:tr w:rsidR="00743EAF" w:rsidRPr="00074F47" w:rsidTr="00311B2B">
        <w:trPr>
          <w:trHeight w:val="454"/>
        </w:trPr>
        <w:tc>
          <w:tcPr>
            <w:tcW w:w="2765" w:type="dxa"/>
            <w:vAlign w:val="center"/>
          </w:tcPr>
          <w:p w:rsidR="00743EAF" w:rsidRPr="00074F47" w:rsidRDefault="00743EAF" w:rsidP="00311B2B">
            <w:pPr>
              <w:pStyle w:val="ab"/>
              <w:rPr>
                <w:color w:val="auto"/>
                <w:szCs w:val="24"/>
              </w:rPr>
            </w:pPr>
            <w:r w:rsidRPr="00074F47">
              <w:rPr>
                <w:rFonts w:hint="eastAsia"/>
                <w:color w:val="auto"/>
                <w:szCs w:val="24"/>
              </w:rPr>
              <w:t>铁精矿</w:t>
            </w:r>
          </w:p>
        </w:tc>
        <w:tc>
          <w:tcPr>
            <w:tcW w:w="2765" w:type="dxa"/>
            <w:vAlign w:val="center"/>
          </w:tcPr>
          <w:p w:rsidR="00743EAF" w:rsidRPr="00074F47" w:rsidRDefault="00743EAF" w:rsidP="00311B2B">
            <w:pPr>
              <w:pStyle w:val="ab"/>
              <w:rPr>
                <w:color w:val="auto"/>
                <w:szCs w:val="24"/>
              </w:rPr>
            </w:pPr>
            <w:r w:rsidRPr="00074F47">
              <w:rPr>
                <w:rFonts w:hint="eastAsia"/>
                <w:color w:val="auto"/>
                <w:szCs w:val="24"/>
              </w:rPr>
              <w:t>0</w:t>
            </w:r>
            <w:r w:rsidRPr="00074F47">
              <w:rPr>
                <w:color w:val="auto"/>
                <w:szCs w:val="24"/>
              </w:rPr>
              <w:t>.147</w:t>
            </w:r>
          </w:p>
        </w:tc>
        <w:tc>
          <w:tcPr>
            <w:tcW w:w="2766" w:type="dxa"/>
            <w:vAlign w:val="center"/>
          </w:tcPr>
          <w:p w:rsidR="00743EAF" w:rsidRPr="00074F47" w:rsidRDefault="00743EAF" w:rsidP="00311B2B">
            <w:pPr>
              <w:pStyle w:val="ab"/>
              <w:rPr>
                <w:color w:val="auto"/>
                <w:szCs w:val="24"/>
              </w:rPr>
            </w:pPr>
            <w:r w:rsidRPr="00074F47">
              <w:rPr>
                <w:color w:val="auto"/>
                <w:szCs w:val="24"/>
              </w:rPr>
              <w:t>65%</w:t>
            </w:r>
          </w:p>
        </w:tc>
      </w:tr>
    </w:tbl>
    <w:p w:rsidR="00743EAF" w:rsidRPr="009C1F7A" w:rsidRDefault="00743EAF" w:rsidP="00743EAF">
      <w:pPr>
        <w:rPr>
          <w:sz w:val="24"/>
          <w:szCs w:val="24"/>
        </w:rPr>
      </w:pPr>
      <w:r w:rsidRPr="009C1F7A">
        <w:rPr>
          <w:rFonts w:hint="eastAsia"/>
          <w:sz w:val="24"/>
          <w:szCs w:val="24"/>
        </w:rPr>
        <w:t>注：表</w:t>
      </w:r>
      <w:r w:rsidRPr="009C1F7A">
        <w:rPr>
          <w:sz w:val="24"/>
          <w:szCs w:val="24"/>
        </w:rPr>
        <w:t>3.</w:t>
      </w:r>
      <w:r w:rsidRPr="009C1F7A">
        <w:rPr>
          <w:rFonts w:hint="eastAsia"/>
          <w:sz w:val="24"/>
          <w:szCs w:val="24"/>
        </w:rPr>
        <w:t>3</w:t>
      </w:r>
      <w:r w:rsidRPr="009C1F7A">
        <w:rPr>
          <w:sz w:val="24"/>
          <w:szCs w:val="24"/>
        </w:rPr>
        <w:t>.</w:t>
      </w:r>
      <w:r w:rsidRPr="009C1F7A">
        <w:rPr>
          <w:rFonts w:hint="eastAsia"/>
          <w:sz w:val="24"/>
          <w:szCs w:val="24"/>
        </w:rPr>
        <w:t>2</w:t>
      </w:r>
      <w:r w:rsidRPr="009C1F7A">
        <w:rPr>
          <w:sz w:val="24"/>
          <w:szCs w:val="24"/>
        </w:rPr>
        <w:t xml:space="preserve"> </w:t>
      </w:r>
      <w:r w:rsidRPr="009C1F7A">
        <w:rPr>
          <w:rFonts w:hint="eastAsia"/>
          <w:sz w:val="24"/>
          <w:szCs w:val="24"/>
        </w:rPr>
        <w:t>表示各种输送物料的上限粒径</w:t>
      </w:r>
      <m:oMath>
        <m:r>
          <m:rPr>
            <m:sty m:val="p"/>
          </m:rPr>
          <w:rPr>
            <w:rFonts w:ascii="Cambria Math" w:hAnsi="Cambria Math"/>
            <w:sz w:val="24"/>
            <w:szCs w:val="24"/>
          </w:rPr>
          <m:t>d</m:t>
        </m:r>
      </m:oMath>
      <w:r w:rsidRPr="009C1F7A">
        <w:rPr>
          <w:sz w:val="24"/>
          <w:szCs w:val="24"/>
          <w:vertAlign w:val="subscript"/>
        </w:rPr>
        <w:t>95</w:t>
      </w:r>
      <w:r w:rsidRPr="009C1F7A">
        <w:rPr>
          <w:rFonts w:hint="eastAsia"/>
          <w:sz w:val="24"/>
          <w:szCs w:val="24"/>
        </w:rPr>
        <w:t>和输送重量浓度</w:t>
      </w:r>
      <w:r w:rsidRPr="009C1F7A">
        <w:rPr>
          <w:sz w:val="24"/>
          <w:szCs w:val="24"/>
        </w:rPr>
        <w:t>,</w:t>
      </w:r>
      <w:r w:rsidRPr="009C1F7A">
        <w:rPr>
          <w:rFonts w:hint="eastAsia"/>
          <w:sz w:val="24"/>
          <w:szCs w:val="24"/>
        </w:rPr>
        <w:t>由国内已建设运行的浆体管道工程设计及生产实践数据总结后推荐的。</w:t>
      </w:r>
    </w:p>
    <w:p w:rsidR="00743EAF" w:rsidRPr="00F3528E" w:rsidRDefault="00743EAF" w:rsidP="00743EAF">
      <w:r w:rsidRPr="00F3528E">
        <w:rPr>
          <w:rFonts w:hint="eastAsia"/>
        </w:rPr>
        <w:t>3.3.</w:t>
      </w:r>
      <w:r>
        <w:rPr>
          <w:rFonts w:hint="eastAsia"/>
        </w:rPr>
        <w:t xml:space="preserve">3 </w:t>
      </w:r>
      <w:r>
        <w:rPr>
          <w:rFonts w:hint="eastAsia"/>
        </w:rPr>
        <w:t>浆体输送设计浓度还需</w:t>
      </w:r>
      <w:r w:rsidRPr="00F3528E">
        <w:rPr>
          <w:rFonts w:hint="eastAsia"/>
        </w:rPr>
        <w:t>结合首端制浆、终端存储、脱水等工艺要求和用户对输送物料的使用要求对输送浓度进行修正和优化。</w:t>
      </w:r>
    </w:p>
    <w:p w:rsidR="00743EAF" w:rsidRDefault="00743EAF" w:rsidP="00743EAF">
      <w:r w:rsidRPr="00F3528E">
        <w:rPr>
          <w:rFonts w:hint="eastAsia"/>
        </w:rPr>
        <w:t>3.</w:t>
      </w:r>
      <w:r>
        <w:rPr>
          <w:rFonts w:hint="eastAsia"/>
        </w:rPr>
        <w:t>3</w:t>
      </w:r>
      <w:r w:rsidRPr="00F3528E">
        <w:rPr>
          <w:rFonts w:hint="eastAsia"/>
        </w:rPr>
        <w:t>.</w:t>
      </w:r>
      <w:r>
        <w:rPr>
          <w:rFonts w:hint="eastAsia"/>
        </w:rPr>
        <w:t>4</w:t>
      </w:r>
      <w:r w:rsidRPr="00F3528E">
        <w:rPr>
          <w:rFonts w:hint="eastAsia"/>
        </w:rPr>
        <w:t xml:space="preserve"> </w:t>
      </w:r>
      <w:r>
        <w:rPr>
          <w:rFonts w:hint="eastAsia"/>
        </w:rPr>
        <w:t>对于缺水地区</w:t>
      </w:r>
      <w:r w:rsidRPr="00F3528E">
        <w:rPr>
          <w:rFonts w:hint="eastAsia"/>
        </w:rPr>
        <w:t>，取水成本</w:t>
      </w:r>
      <w:r>
        <w:rPr>
          <w:rFonts w:hint="eastAsia"/>
        </w:rPr>
        <w:t>较高</w:t>
      </w:r>
      <w:r w:rsidRPr="00F3528E">
        <w:rPr>
          <w:rFonts w:hint="eastAsia"/>
        </w:rPr>
        <w:t>，水源是制约管道建设的重要因素之一，因此，浆体管道输送工艺</w:t>
      </w:r>
      <w:r>
        <w:rPr>
          <w:rFonts w:hint="eastAsia"/>
        </w:rPr>
        <w:t>宜</w:t>
      </w:r>
      <w:r w:rsidRPr="00F3528E">
        <w:rPr>
          <w:rFonts w:hint="eastAsia"/>
        </w:rPr>
        <w:t>尽可能提高浆体输送浓度。</w:t>
      </w:r>
    </w:p>
    <w:p w:rsidR="00743EAF" w:rsidRPr="00393CBA" w:rsidRDefault="00743EAF" w:rsidP="00743EAF">
      <w:pPr>
        <w:ind w:firstLine="480"/>
        <w:rPr>
          <w:rFonts w:ascii="楷体" w:eastAsia="楷体" w:hAnsi="楷体"/>
          <w:szCs w:val="24"/>
        </w:rPr>
      </w:pPr>
    </w:p>
    <w:p w:rsidR="00743EAF" w:rsidRPr="00F3528E" w:rsidRDefault="00743EAF" w:rsidP="00743EAF">
      <w:pPr>
        <w:widowControl/>
        <w:ind w:firstLine="560"/>
        <w:jc w:val="left"/>
        <w:rPr>
          <w:rFonts w:ascii="宋体" w:hAnsi="宋体" w:cs="黑体"/>
          <w:kern w:val="0"/>
          <w:szCs w:val="24"/>
        </w:rPr>
      </w:pPr>
      <w:r w:rsidRPr="00F3528E">
        <w:rPr>
          <w:rFonts w:ascii="宋体" w:hAnsi="宋体" w:cs="黑体"/>
          <w:kern w:val="0"/>
          <w:szCs w:val="24"/>
        </w:rPr>
        <w:br w:type="page"/>
      </w:r>
    </w:p>
    <w:p w:rsidR="00743EAF" w:rsidRPr="003A6920" w:rsidRDefault="00743EAF" w:rsidP="00743EAF">
      <w:pPr>
        <w:pStyle w:val="1"/>
        <w:rPr>
          <w:rFonts w:cs="Times New Roman"/>
          <w:szCs w:val="28"/>
        </w:rPr>
      </w:pPr>
      <w:bookmarkStart w:id="80" w:name="_Toc3464339"/>
      <w:r w:rsidRPr="003A6920">
        <w:rPr>
          <w:rFonts w:cs="Times New Roman"/>
          <w:szCs w:val="28"/>
        </w:rPr>
        <w:lastRenderedPageBreak/>
        <w:t xml:space="preserve">4 </w:t>
      </w:r>
      <w:r w:rsidRPr="003A6920">
        <w:rPr>
          <w:rFonts w:cs="Times New Roman" w:hint="eastAsia"/>
          <w:szCs w:val="28"/>
        </w:rPr>
        <w:t>浆体水力计算</w:t>
      </w:r>
      <w:bookmarkEnd w:id="80"/>
    </w:p>
    <w:p w:rsidR="00743EAF" w:rsidRPr="003A6920" w:rsidRDefault="00743EAF" w:rsidP="00743EAF">
      <w:pPr>
        <w:pStyle w:val="2"/>
        <w:spacing w:before="312" w:after="156"/>
        <w:rPr>
          <w:rFonts w:cs="Times New Roman"/>
          <w:szCs w:val="24"/>
        </w:rPr>
      </w:pPr>
      <w:bookmarkStart w:id="81" w:name="_Toc3464340"/>
      <w:r w:rsidRPr="003A6920">
        <w:rPr>
          <w:rFonts w:cs="Times New Roman"/>
          <w:szCs w:val="24"/>
        </w:rPr>
        <w:t xml:space="preserve">4.1 </w:t>
      </w:r>
      <w:r w:rsidRPr="003A6920">
        <w:rPr>
          <w:rFonts w:cs="Times New Roman" w:hint="eastAsia"/>
          <w:szCs w:val="24"/>
        </w:rPr>
        <w:t>浆体流型</w:t>
      </w:r>
      <w:r>
        <w:rPr>
          <w:rFonts w:cs="Times New Roman" w:hint="eastAsia"/>
          <w:szCs w:val="24"/>
        </w:rPr>
        <w:t>及</w:t>
      </w:r>
      <w:r w:rsidRPr="003A6920">
        <w:rPr>
          <w:rFonts w:cs="Times New Roman" w:hint="eastAsia"/>
          <w:szCs w:val="24"/>
        </w:rPr>
        <w:t>流态</w:t>
      </w:r>
      <w:bookmarkEnd w:id="81"/>
    </w:p>
    <w:p w:rsidR="00743EAF" w:rsidRPr="002E2532" w:rsidRDefault="00743EAF" w:rsidP="00743EAF">
      <w:r w:rsidRPr="002E2532">
        <w:t xml:space="preserve">4.1.1 </w:t>
      </w:r>
      <w:r w:rsidRPr="002E2532">
        <w:rPr>
          <w:rFonts w:hint="eastAsia"/>
        </w:rPr>
        <w:t>水是牛顿体，在水中加入了物料颗粒增加了浆体粘度，大多数情况下会使浆体流型发生变化，从牛顿</w:t>
      </w:r>
      <w:proofErr w:type="gramStart"/>
      <w:r w:rsidRPr="002E2532">
        <w:rPr>
          <w:rFonts w:hint="eastAsia"/>
        </w:rPr>
        <w:t>体转变</w:t>
      </w:r>
      <w:proofErr w:type="gramEnd"/>
      <w:r w:rsidRPr="002E2532">
        <w:rPr>
          <w:rFonts w:hint="eastAsia"/>
        </w:rPr>
        <w:t>为非牛顿体。</w:t>
      </w:r>
    </w:p>
    <w:p w:rsidR="00743EAF" w:rsidRPr="00017FE3" w:rsidRDefault="00743EAF" w:rsidP="00743EAF">
      <w:pPr>
        <w:ind w:firstLine="480"/>
        <w:rPr>
          <w:rFonts w:asciiTheme="minorEastAsia" w:eastAsiaTheme="minorEastAsia" w:hAnsiTheme="minorEastAsia" w:cs="Times New Roman"/>
          <w:szCs w:val="24"/>
        </w:rPr>
      </w:pPr>
      <w:r w:rsidRPr="00017FE3">
        <w:rPr>
          <w:rFonts w:asciiTheme="minorEastAsia" w:eastAsiaTheme="minorEastAsia" w:hAnsiTheme="minorEastAsia" w:cs="Times New Roman" w:hint="eastAsia"/>
          <w:szCs w:val="24"/>
        </w:rPr>
        <w:t>当物料浓度较低，物料颗粒较粗，如大于</w:t>
      </w:r>
      <w:r w:rsidRPr="00017FE3">
        <w:rPr>
          <w:rFonts w:asciiTheme="minorEastAsia" w:eastAsiaTheme="minorEastAsia" w:hAnsiTheme="minorEastAsia" w:cs="Times New Roman"/>
          <w:szCs w:val="24"/>
        </w:rPr>
        <w:t>50μm</w:t>
      </w:r>
      <w:r w:rsidRPr="00017FE3">
        <w:rPr>
          <w:rFonts w:asciiTheme="minorEastAsia" w:eastAsiaTheme="minorEastAsia" w:hAnsiTheme="minorEastAsia" w:cs="Times New Roman" w:hint="eastAsia"/>
          <w:szCs w:val="24"/>
        </w:rPr>
        <w:t>，物料浆体具有牛顿体特性，其数学模型是</w:t>
      </w:r>
      <w:r w:rsidRPr="00017FE3">
        <w:rPr>
          <w:rFonts w:asciiTheme="minorEastAsia" w:eastAsiaTheme="minorEastAsia" w:hAnsiTheme="minorEastAsia" w:cs="Times New Roman"/>
          <w:position w:val="-28"/>
          <w:szCs w:val="24"/>
        </w:rPr>
        <w:object w:dxaOrig="920" w:dyaOrig="660">
          <v:shape id="_x0000_i1293" type="#_x0000_t75" style="width:47.25pt;height:30.75pt" o:ole="">
            <v:imagedata r:id="rId547" o:title=""/>
          </v:shape>
          <o:OLEObject Type="Embed" ProgID="Equation.3" ShapeID="_x0000_i1293" DrawAspect="Content" ObjectID="_1614684975" r:id="rId548"/>
        </w:object>
      </w:r>
      <w:r w:rsidRPr="00017FE3">
        <w:rPr>
          <w:rFonts w:asciiTheme="minorEastAsia" w:eastAsiaTheme="minorEastAsia" w:hAnsiTheme="minorEastAsia" w:cs="Times New Roman" w:hint="eastAsia"/>
          <w:szCs w:val="24"/>
        </w:rPr>
        <w:t>，</w:t>
      </w:r>
      <w:r w:rsidRPr="00017FE3">
        <w:rPr>
          <w:rFonts w:asciiTheme="minorEastAsia" w:eastAsiaTheme="minorEastAsia" w:hAnsiTheme="minorEastAsia" w:cs="Times New Roman"/>
          <w:szCs w:val="24"/>
        </w:rPr>
        <w:t>μ</w:t>
      </w:r>
      <w:r w:rsidRPr="00017FE3">
        <w:rPr>
          <w:rFonts w:asciiTheme="minorEastAsia" w:eastAsiaTheme="minorEastAsia" w:hAnsiTheme="minorEastAsia" w:cs="Times New Roman" w:hint="eastAsia"/>
          <w:szCs w:val="24"/>
        </w:rPr>
        <w:t>为粘度。当物料浓度较高，物料颗粒较细，如小于</w:t>
      </w:r>
      <w:r w:rsidRPr="00017FE3">
        <w:rPr>
          <w:rFonts w:asciiTheme="minorEastAsia" w:eastAsiaTheme="minorEastAsia" w:hAnsiTheme="minorEastAsia" w:cs="Times New Roman"/>
          <w:szCs w:val="24"/>
        </w:rPr>
        <w:t>10μm</w:t>
      </w:r>
      <w:r w:rsidRPr="00017FE3">
        <w:rPr>
          <w:rFonts w:asciiTheme="minorEastAsia" w:eastAsiaTheme="minorEastAsia" w:hAnsiTheme="minorEastAsia" w:cs="Times New Roman" w:hint="eastAsia"/>
          <w:szCs w:val="24"/>
        </w:rPr>
        <w:t>～</w:t>
      </w:r>
      <w:r w:rsidRPr="00017FE3">
        <w:rPr>
          <w:rFonts w:asciiTheme="minorEastAsia" w:eastAsiaTheme="minorEastAsia" w:hAnsiTheme="minorEastAsia" w:cs="Times New Roman"/>
          <w:szCs w:val="24"/>
        </w:rPr>
        <w:t>30μm</w:t>
      </w:r>
      <w:r w:rsidRPr="00017FE3">
        <w:rPr>
          <w:rFonts w:asciiTheme="minorEastAsia" w:eastAsiaTheme="minorEastAsia" w:hAnsiTheme="minorEastAsia" w:cs="Times New Roman" w:hint="eastAsia"/>
          <w:szCs w:val="24"/>
        </w:rPr>
        <w:t>，物料浆体具有非牛顿体特性。对物料浆体而言，大量试验结果表明，随着物料浆体浓度的提高，多数表现出</w:t>
      </w:r>
      <w:proofErr w:type="gramStart"/>
      <w:r w:rsidRPr="00017FE3">
        <w:rPr>
          <w:rFonts w:asciiTheme="minorEastAsia" w:eastAsiaTheme="minorEastAsia" w:hAnsiTheme="minorEastAsia" w:cs="Times New Roman" w:hint="eastAsia"/>
          <w:szCs w:val="24"/>
        </w:rPr>
        <w:t>宾汉体特性</w:t>
      </w:r>
      <w:proofErr w:type="gramEnd"/>
      <w:r w:rsidRPr="00017FE3">
        <w:rPr>
          <w:rFonts w:asciiTheme="minorEastAsia" w:eastAsiaTheme="minorEastAsia" w:hAnsiTheme="minorEastAsia" w:cs="Times New Roman" w:hint="eastAsia"/>
          <w:szCs w:val="24"/>
        </w:rPr>
        <w:t>，其数学模型是</w:t>
      </w:r>
      <w:r w:rsidRPr="00017FE3">
        <w:rPr>
          <w:rFonts w:asciiTheme="minorEastAsia" w:eastAsiaTheme="minorEastAsia" w:hAnsiTheme="minorEastAsia" w:cs="Times New Roman"/>
          <w:position w:val="-28"/>
          <w:szCs w:val="24"/>
        </w:rPr>
        <w:object w:dxaOrig="1380" w:dyaOrig="660">
          <v:shape id="_x0000_i1294" type="#_x0000_t75" style="width:1in;height:30.75pt" o:ole="">
            <v:imagedata r:id="rId549" o:title=""/>
          </v:shape>
          <o:OLEObject Type="Embed" ProgID="Equation.3" ShapeID="_x0000_i1294" DrawAspect="Content" ObjectID="_1614684976" r:id="rId550"/>
        </w:object>
      </w:r>
      <w:r w:rsidRPr="00017FE3">
        <w:rPr>
          <w:rFonts w:asciiTheme="minorEastAsia" w:eastAsiaTheme="minorEastAsia" w:hAnsiTheme="minorEastAsia" w:cs="Times New Roman" w:hint="eastAsia"/>
          <w:szCs w:val="24"/>
        </w:rPr>
        <w:t>，</w:t>
      </w:r>
      <w:r w:rsidRPr="00017FE3">
        <w:rPr>
          <w:rFonts w:asciiTheme="minorEastAsia" w:eastAsiaTheme="minorEastAsia" w:hAnsiTheme="minorEastAsia" w:cs="Times New Roman"/>
          <w:position w:val="-12"/>
          <w:szCs w:val="24"/>
        </w:rPr>
        <w:object w:dxaOrig="279" w:dyaOrig="360">
          <v:shape id="_x0000_i1295" type="#_x0000_t75" style="width:15.75pt;height:21pt" o:ole="">
            <v:imagedata r:id="rId551" o:title=""/>
          </v:shape>
          <o:OLEObject Type="Embed" ProgID="Equation.DSMT4" ShapeID="_x0000_i1295" DrawAspect="Content" ObjectID="_1614684977" r:id="rId552"/>
        </w:object>
      </w:r>
      <w:r w:rsidRPr="00017FE3">
        <w:rPr>
          <w:rFonts w:asciiTheme="minorEastAsia" w:eastAsiaTheme="minorEastAsia" w:hAnsiTheme="minorEastAsia" w:cs="Times New Roman" w:hint="eastAsia"/>
          <w:szCs w:val="24"/>
        </w:rPr>
        <w:t>为屈服应力，</w:t>
      </w:r>
      <w:r w:rsidRPr="00017FE3">
        <w:rPr>
          <w:rFonts w:asciiTheme="minorEastAsia" w:eastAsiaTheme="minorEastAsia" w:hAnsiTheme="minorEastAsia" w:cs="Times New Roman"/>
          <w:position w:val="-10"/>
          <w:szCs w:val="24"/>
        </w:rPr>
        <w:object w:dxaOrig="200" w:dyaOrig="260">
          <v:shape id="_x0000_i1296" type="#_x0000_t75" style="width:9.75pt;height:15.75pt" o:ole="">
            <v:imagedata r:id="rId125" o:title=""/>
          </v:shape>
          <o:OLEObject Type="Embed" ProgID="Equation.DSMT4" ShapeID="_x0000_i1296" DrawAspect="Content" ObjectID="_1614684978" r:id="rId553"/>
        </w:object>
      </w:r>
      <w:r w:rsidRPr="00017FE3">
        <w:rPr>
          <w:rFonts w:asciiTheme="minorEastAsia" w:eastAsiaTheme="minorEastAsia" w:hAnsiTheme="minorEastAsia" w:cs="Times New Roman" w:hint="eastAsia"/>
          <w:szCs w:val="24"/>
        </w:rPr>
        <w:t>为刚度系数。</w:t>
      </w:r>
    </w:p>
    <w:p w:rsidR="00743EAF" w:rsidRPr="00017FE3" w:rsidRDefault="00743EAF" w:rsidP="00743EAF">
      <w:pPr>
        <w:ind w:firstLine="480"/>
        <w:rPr>
          <w:rFonts w:asciiTheme="minorEastAsia" w:eastAsiaTheme="minorEastAsia" w:hAnsiTheme="minorEastAsia" w:cs="Times New Roman"/>
          <w:szCs w:val="24"/>
        </w:rPr>
      </w:pPr>
      <w:r w:rsidRPr="00017FE3">
        <w:rPr>
          <w:rFonts w:asciiTheme="minorEastAsia" w:eastAsiaTheme="minorEastAsia" w:hAnsiTheme="minorEastAsia" w:cs="Times New Roman" w:hint="eastAsia"/>
          <w:szCs w:val="24"/>
        </w:rPr>
        <w:t>由于浆体中有固体颗粒存在，增加了浆体流变参数测定的困难，虽然有旋转粘度计和毛细管粘度计可以测定流变参数，但测定误差较大，目前国内外尚没有浆体流变参数测定标准，因此设计</w:t>
      </w:r>
      <w:proofErr w:type="gramStart"/>
      <w:r w:rsidRPr="00017FE3">
        <w:rPr>
          <w:rFonts w:asciiTheme="minorEastAsia" w:eastAsiaTheme="minorEastAsia" w:hAnsiTheme="minorEastAsia" w:cs="Times New Roman" w:hint="eastAsia"/>
          <w:szCs w:val="24"/>
        </w:rPr>
        <w:t>非牛顿宾汉体流变</w:t>
      </w:r>
      <w:proofErr w:type="gramEnd"/>
      <w:r w:rsidRPr="00017FE3">
        <w:rPr>
          <w:rFonts w:asciiTheme="minorEastAsia" w:eastAsiaTheme="minorEastAsia" w:hAnsiTheme="minorEastAsia" w:cs="Times New Roman" w:hint="eastAsia"/>
          <w:szCs w:val="24"/>
        </w:rPr>
        <w:t>参数应根据试验的流变参数、采用公式计算的流变参数、与设计浆体相类似的运行浆体流变参数经综合分析确定。</w:t>
      </w:r>
    </w:p>
    <w:p w:rsidR="00743EAF" w:rsidRPr="00017FE3" w:rsidRDefault="00743EAF" w:rsidP="00743EAF">
      <w:pPr>
        <w:ind w:firstLine="480"/>
        <w:rPr>
          <w:rFonts w:asciiTheme="minorEastAsia" w:eastAsiaTheme="minorEastAsia" w:hAnsiTheme="minorEastAsia" w:cs="Times New Roman"/>
          <w:szCs w:val="24"/>
        </w:rPr>
      </w:pPr>
      <w:r w:rsidRPr="00017FE3">
        <w:rPr>
          <w:rFonts w:asciiTheme="minorEastAsia" w:eastAsiaTheme="minorEastAsia" w:hAnsiTheme="minorEastAsia" w:cs="Times New Roman" w:hint="eastAsia"/>
          <w:szCs w:val="24"/>
        </w:rPr>
        <w:t>在浆体水力计算时用到的浆体流变参数，应通过试验测定具有代表性矿浆样品的</w:t>
      </w:r>
      <w:proofErr w:type="gramStart"/>
      <w:r w:rsidRPr="00017FE3">
        <w:rPr>
          <w:rFonts w:asciiTheme="minorEastAsia" w:eastAsiaTheme="minorEastAsia" w:hAnsiTheme="minorEastAsia" w:cs="Times New Roman" w:hint="eastAsia"/>
          <w:szCs w:val="24"/>
        </w:rPr>
        <w:t>宾汉体屈服应力</w:t>
      </w:r>
      <w:proofErr w:type="gramEnd"/>
      <w:r w:rsidRPr="00017FE3">
        <w:rPr>
          <w:rFonts w:asciiTheme="minorEastAsia" w:eastAsiaTheme="minorEastAsia" w:hAnsiTheme="minorEastAsia" w:cs="Times New Roman"/>
          <w:position w:val="-12"/>
          <w:szCs w:val="24"/>
        </w:rPr>
        <w:object w:dxaOrig="1140" w:dyaOrig="360">
          <v:shape id="_x0000_i1297" type="#_x0000_t75" style="width:56.25pt;height:21pt" o:ole="">
            <v:imagedata r:id="rId554" o:title=""/>
          </v:shape>
          <o:OLEObject Type="Embed" ProgID="Equation.3" ShapeID="_x0000_i1297" DrawAspect="Content" ObjectID="_1614684979" r:id="rId555"/>
        </w:object>
      </w:r>
      <w:r w:rsidRPr="00017FE3">
        <w:rPr>
          <w:rFonts w:asciiTheme="minorEastAsia" w:eastAsiaTheme="minorEastAsia" w:hAnsiTheme="minorEastAsia" w:cs="Times New Roman" w:hint="eastAsia"/>
          <w:szCs w:val="24"/>
        </w:rPr>
        <w:t>曲线和</w:t>
      </w:r>
      <w:proofErr w:type="gramStart"/>
      <w:r w:rsidRPr="00017FE3">
        <w:rPr>
          <w:rFonts w:asciiTheme="minorEastAsia" w:eastAsiaTheme="minorEastAsia" w:hAnsiTheme="minorEastAsia" w:cs="Times New Roman" w:hint="eastAsia"/>
          <w:szCs w:val="24"/>
        </w:rPr>
        <w:t>宾汉</w:t>
      </w:r>
      <w:proofErr w:type="gramEnd"/>
      <w:r w:rsidRPr="00017FE3">
        <w:rPr>
          <w:rFonts w:asciiTheme="minorEastAsia" w:eastAsiaTheme="minorEastAsia" w:hAnsiTheme="minorEastAsia" w:cs="Times New Roman" w:hint="eastAsia"/>
          <w:szCs w:val="24"/>
        </w:rPr>
        <w:t>体刚度系数</w:t>
      </w:r>
      <w:r w:rsidRPr="00017FE3">
        <w:rPr>
          <w:rFonts w:asciiTheme="minorEastAsia" w:eastAsiaTheme="minorEastAsia" w:hAnsiTheme="minorEastAsia" w:cs="Times New Roman"/>
          <w:position w:val="-12"/>
          <w:szCs w:val="24"/>
        </w:rPr>
        <w:object w:dxaOrig="1060" w:dyaOrig="360">
          <v:shape id="_x0000_i1298" type="#_x0000_t75" style="width:54.75pt;height:21pt" o:ole="">
            <v:imagedata r:id="rId556" o:title=""/>
          </v:shape>
          <o:OLEObject Type="Embed" ProgID="Equation.3" ShapeID="_x0000_i1298" DrawAspect="Content" ObjectID="_1614684980" r:id="rId557"/>
        </w:object>
      </w:r>
      <w:r w:rsidRPr="00017FE3">
        <w:rPr>
          <w:rFonts w:asciiTheme="minorEastAsia" w:eastAsiaTheme="minorEastAsia" w:hAnsiTheme="minorEastAsia" w:cs="Times New Roman" w:hint="eastAsia"/>
          <w:szCs w:val="24"/>
        </w:rPr>
        <w:t>曲线或回归出计算式以备应用。</w:t>
      </w:r>
    </w:p>
    <w:p w:rsidR="00743EAF" w:rsidRPr="002E2532" w:rsidRDefault="00743EAF" w:rsidP="00743EAF">
      <w:r w:rsidRPr="002E2532">
        <w:t>4.1.</w:t>
      </w:r>
      <w:r>
        <w:rPr>
          <w:rFonts w:hint="eastAsia"/>
        </w:rPr>
        <w:t xml:space="preserve">2 </w:t>
      </w:r>
      <w:r w:rsidRPr="002E2532">
        <w:rPr>
          <w:rFonts w:hint="eastAsia"/>
        </w:rPr>
        <w:t>长距离管道输送浆体流态</w:t>
      </w:r>
      <w:proofErr w:type="gramStart"/>
      <w:r w:rsidRPr="002E2532">
        <w:rPr>
          <w:rFonts w:hint="eastAsia"/>
        </w:rPr>
        <w:t>应为似均质</w:t>
      </w:r>
      <w:proofErr w:type="gramEnd"/>
      <w:r w:rsidRPr="002E2532">
        <w:rPr>
          <w:rFonts w:hint="eastAsia"/>
        </w:rPr>
        <w:t>流态。似均质流态只是浆体流态之一，浆体流态定义如下：</w:t>
      </w:r>
    </w:p>
    <w:p w:rsidR="00743EAF" w:rsidRPr="00017FE3" w:rsidRDefault="00743EAF" w:rsidP="00743EAF">
      <w:pPr>
        <w:ind w:firstLine="480"/>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 xml:space="preserve">1 </w:t>
      </w:r>
      <w:r w:rsidRPr="00017FE3">
        <w:rPr>
          <w:rFonts w:asciiTheme="minorEastAsia" w:eastAsiaTheme="minorEastAsia" w:hAnsiTheme="minorEastAsia" w:cs="Times New Roman" w:hint="eastAsia"/>
          <w:szCs w:val="24"/>
        </w:rPr>
        <w:t>浆体流态定义</w:t>
      </w:r>
      <w:r>
        <w:rPr>
          <w:rFonts w:asciiTheme="minorEastAsia" w:eastAsiaTheme="minorEastAsia" w:hAnsiTheme="minorEastAsia" w:cs="Times New Roman" w:hint="eastAsia"/>
          <w:szCs w:val="24"/>
        </w:rPr>
        <w:t>：</w:t>
      </w:r>
    </w:p>
    <w:p w:rsidR="00743EAF" w:rsidRPr="00017FE3" w:rsidRDefault="00743EAF" w:rsidP="00743EAF">
      <w:pPr>
        <w:ind w:firstLine="480"/>
        <w:rPr>
          <w:rFonts w:asciiTheme="minorEastAsia" w:eastAsiaTheme="minorEastAsia" w:hAnsiTheme="minorEastAsia" w:cs="Times New Roman"/>
          <w:szCs w:val="24"/>
        </w:rPr>
      </w:pPr>
      <w:r w:rsidRPr="00017FE3">
        <w:rPr>
          <w:rFonts w:asciiTheme="minorEastAsia" w:eastAsiaTheme="minorEastAsia" w:hAnsiTheme="minorEastAsia" w:cs="Times New Roman" w:hint="eastAsia"/>
          <w:szCs w:val="24"/>
        </w:rPr>
        <w:lastRenderedPageBreak/>
        <w:t>当管道浆体相对体积浓度</w:t>
      </w:r>
      <m:oMath>
        <m:f>
          <m:fPr>
            <m:ctrlPr>
              <w:rPr>
                <w:rFonts w:ascii="Cambria Math" w:eastAsiaTheme="minorEastAsia" w:hAnsiTheme="minorEastAsia" w:cs="Times New Roman"/>
                <w:szCs w:val="24"/>
              </w:rPr>
            </m:ctrlPr>
          </m:fPr>
          <m:num>
            <m:r>
              <m:rPr>
                <m:sty m:val="p"/>
              </m:rPr>
              <w:rPr>
                <w:rFonts w:ascii="Cambria Math" w:eastAsiaTheme="minorEastAsia" w:hAnsiTheme="minorEastAsia" w:cs="Times New Roman"/>
                <w:szCs w:val="24"/>
              </w:rPr>
              <m:t>C</m:t>
            </m:r>
          </m:num>
          <m:den>
            <m:sSub>
              <m:sSubPr>
                <m:ctrlPr>
                  <w:rPr>
                    <w:rFonts w:ascii="Cambria Math" w:eastAsiaTheme="minorEastAsia" w:hAnsiTheme="minorEastAsia" w:cs="Times New Roman"/>
                    <w:szCs w:val="24"/>
                  </w:rPr>
                </m:ctrlPr>
              </m:sSubPr>
              <m:e>
                <m:r>
                  <m:rPr>
                    <m:sty m:val="p"/>
                  </m:rPr>
                  <w:rPr>
                    <w:rFonts w:ascii="Cambria Math" w:eastAsiaTheme="minorEastAsia" w:hAnsiTheme="minorEastAsia" w:cs="Times New Roman"/>
                    <w:szCs w:val="24"/>
                  </w:rPr>
                  <m:t>C</m:t>
                </m:r>
              </m:e>
              <m:sub>
                <m:r>
                  <m:rPr>
                    <m:sty m:val="p"/>
                  </m:rPr>
                  <w:rPr>
                    <w:rFonts w:ascii="Cambria Math" w:eastAsiaTheme="minorEastAsia" w:hAnsiTheme="minorEastAsia" w:cs="Times New Roman"/>
                    <w:szCs w:val="24"/>
                  </w:rPr>
                  <m:t>A</m:t>
                </m:r>
              </m:sub>
            </m:sSub>
          </m:den>
        </m:f>
        <m:r>
          <m:rPr>
            <m:sty m:val="p"/>
          </m:rPr>
          <w:rPr>
            <w:rFonts w:ascii="Cambria Math" w:eastAsiaTheme="minorEastAsia" w:hAnsiTheme="minorEastAsia" w:cs="Times New Roman"/>
            <w:szCs w:val="24"/>
          </w:rPr>
          <m:t>&lt;</m:t>
        </m:r>
        <m:r>
          <w:rPr>
            <w:rFonts w:ascii="Cambria Math" w:eastAsiaTheme="minorEastAsia" w:hAnsiTheme="minorEastAsia" w:cs="Times New Roman"/>
            <w:szCs w:val="24"/>
          </w:rPr>
          <m:t>0.1</m:t>
        </m:r>
      </m:oMath>
      <w:r w:rsidRPr="00017FE3">
        <w:rPr>
          <w:rFonts w:asciiTheme="minorEastAsia" w:eastAsiaTheme="minorEastAsia" w:hAnsiTheme="minorEastAsia" w:cs="Times New Roman" w:hint="eastAsia"/>
          <w:szCs w:val="24"/>
        </w:rPr>
        <w:t>时，定义为非均质流态，物料为粗颗粒，载体为水，浆体管道输送比较少见。</w:t>
      </w:r>
    </w:p>
    <w:p w:rsidR="00743EAF" w:rsidRPr="00017FE3" w:rsidRDefault="00743EAF" w:rsidP="00743EAF">
      <w:pPr>
        <w:ind w:firstLine="480"/>
        <w:rPr>
          <w:rFonts w:asciiTheme="minorEastAsia" w:eastAsiaTheme="minorEastAsia" w:hAnsiTheme="minorEastAsia" w:cs="Times New Roman"/>
          <w:szCs w:val="24"/>
        </w:rPr>
      </w:pPr>
      <w:r w:rsidRPr="00017FE3">
        <w:rPr>
          <w:rFonts w:asciiTheme="minorEastAsia" w:eastAsiaTheme="minorEastAsia" w:hAnsiTheme="minorEastAsia" w:cs="Times New Roman" w:hint="eastAsia"/>
          <w:szCs w:val="24"/>
        </w:rPr>
        <w:t>当管道浆体相对体积浓度</w:t>
      </w:r>
      <m:oMath>
        <m:d>
          <m:dPr>
            <m:begChr m:val="{"/>
            <m:endChr m:val=""/>
            <m:ctrlPr>
              <w:rPr>
                <w:rFonts w:ascii="Cambria Math" w:eastAsiaTheme="minorEastAsia" w:hAnsiTheme="minorEastAsia" w:cs="Times New Roman"/>
                <w:sz w:val="24"/>
                <w:szCs w:val="24"/>
              </w:rPr>
            </m:ctrlPr>
          </m:dPr>
          <m:e>
            <m:eqArr>
              <m:eqArrPr>
                <m:ctrlPr>
                  <w:rPr>
                    <w:rFonts w:ascii="Cambria Math" w:eastAsiaTheme="minorEastAsia" w:hAnsiTheme="minorEastAsia" w:cs="Times New Roman"/>
                    <w:sz w:val="24"/>
                    <w:szCs w:val="24"/>
                  </w:rPr>
                </m:ctrlPr>
              </m:eqArrPr>
              <m:e>
                <m:r>
                  <m:rPr>
                    <m:sty m:val="p"/>
                  </m:rPr>
                  <w:rPr>
                    <w:rFonts w:ascii="Cambria Math" w:eastAsiaTheme="minorEastAsia" w:hAnsiTheme="minorEastAsia" w:cs="Times New Roman" w:hint="eastAsia"/>
                    <w:sz w:val="24"/>
                    <w:szCs w:val="24"/>
                  </w:rPr>
                  <m:t>0.1</m:t>
                </m:r>
                <m:r>
                  <m:rPr>
                    <m:sty m:val="p"/>
                  </m:rPr>
                  <w:rPr>
                    <w:rFonts w:ascii="Cambria Math" w:eastAsiaTheme="minorEastAsia" w:hAnsi="Cambria Math" w:cs="Times New Roman" w:hint="eastAsia"/>
                    <w:sz w:val="24"/>
                    <w:szCs w:val="24"/>
                  </w:rPr>
                  <m:t>≤</m:t>
                </m:r>
                <m:f>
                  <m:fPr>
                    <m:ctrlPr>
                      <w:rPr>
                        <w:rFonts w:ascii="Cambria Math" w:eastAsiaTheme="minorEastAsia" w:hAnsiTheme="minorEastAsia" w:cs="Times New Roman"/>
                        <w:sz w:val="24"/>
                        <w:szCs w:val="24"/>
                      </w:rPr>
                    </m:ctrlPr>
                  </m:fPr>
                  <m:num>
                    <m:r>
                      <m:rPr>
                        <m:sty m:val="p"/>
                      </m:rPr>
                      <w:rPr>
                        <w:rFonts w:ascii="Cambria Math" w:eastAsiaTheme="minorEastAsia" w:hAnsiTheme="minorEastAsia" w:cs="Times New Roman"/>
                        <w:sz w:val="24"/>
                        <w:szCs w:val="24"/>
                      </w:rPr>
                      <m:t>C</m:t>
                    </m:r>
                  </m:num>
                  <m:den>
                    <m:sSub>
                      <m:sSubPr>
                        <m:ctrlPr>
                          <w:rPr>
                            <w:rFonts w:ascii="Cambria Math" w:eastAsiaTheme="minorEastAsia" w:hAnsiTheme="minorEastAsia" w:cs="Times New Roman"/>
                            <w:sz w:val="24"/>
                            <w:szCs w:val="24"/>
                          </w:rPr>
                        </m:ctrlPr>
                      </m:sSubPr>
                      <m:e>
                        <m:r>
                          <m:rPr>
                            <m:sty m:val="p"/>
                          </m:rPr>
                          <w:rPr>
                            <w:rFonts w:ascii="Cambria Math" w:eastAsiaTheme="minorEastAsia" w:hAnsiTheme="minorEastAsia" w:cs="Times New Roman"/>
                            <w:sz w:val="24"/>
                            <w:szCs w:val="24"/>
                          </w:rPr>
                          <m:t>C</m:t>
                        </m:r>
                      </m:e>
                      <m:sub>
                        <m:r>
                          <m:rPr>
                            <m:sty m:val="p"/>
                          </m:rPr>
                          <w:rPr>
                            <w:rFonts w:ascii="Cambria Math" w:eastAsiaTheme="minorEastAsia" w:hAnsiTheme="minorEastAsia" w:cs="Times New Roman"/>
                            <w:sz w:val="24"/>
                            <w:szCs w:val="24"/>
                          </w:rPr>
                          <m:t>A</m:t>
                        </m:r>
                      </m:sub>
                    </m:sSub>
                    <m:ctrlPr>
                      <w:rPr>
                        <w:rFonts w:ascii="Cambria Math" w:eastAsiaTheme="minorEastAsia" w:hAnsiTheme="minorEastAsia" w:cs="Times New Roman"/>
                        <w:i/>
                        <w:sz w:val="24"/>
                        <w:szCs w:val="24"/>
                      </w:rPr>
                    </m:ctrlPr>
                  </m:den>
                </m:f>
                <m:r>
                  <m:rPr>
                    <m:sty m:val="p"/>
                  </m:rPr>
                  <w:rPr>
                    <w:rFonts w:ascii="Cambria Math" w:eastAsiaTheme="minorEastAsia" w:hAnsiTheme="minorEastAsia" w:cs="Times New Roman"/>
                    <w:sz w:val="24"/>
                    <w:szCs w:val="24"/>
                  </w:rPr>
                  <m:t>&lt;</m:t>
                </m:r>
                <m:r>
                  <w:rPr>
                    <w:rFonts w:ascii="Cambria Math" w:eastAsiaTheme="minorEastAsia" w:hAnsiTheme="minorEastAsia" w:cs="Times New Roman"/>
                    <w:sz w:val="24"/>
                    <w:szCs w:val="24"/>
                  </w:rPr>
                  <m:t>0.8</m:t>
                </m:r>
              </m:e>
              <m:e>
                <m:f>
                  <m:fPr>
                    <m:ctrlPr>
                      <w:rPr>
                        <w:rFonts w:ascii="Cambria Math" w:eastAsiaTheme="minorEastAsia" w:hAnsiTheme="minorEastAsia" w:cs="Times New Roman"/>
                        <w:sz w:val="24"/>
                        <w:szCs w:val="24"/>
                      </w:rPr>
                    </m:ctrlPr>
                  </m:fPr>
                  <m:num>
                    <m:r>
                      <m:rPr>
                        <m:sty m:val="p"/>
                      </m:rPr>
                      <w:rPr>
                        <w:rFonts w:ascii="Cambria Math" w:eastAsiaTheme="minorEastAsia" w:hAnsiTheme="minorEastAsia" w:cs="Times New Roman"/>
                        <w:sz w:val="24"/>
                        <w:szCs w:val="24"/>
                      </w:rPr>
                      <m:t>C</m:t>
                    </m:r>
                  </m:num>
                  <m:den>
                    <m:sSub>
                      <m:sSubPr>
                        <m:ctrlPr>
                          <w:rPr>
                            <w:rFonts w:ascii="Cambria Math" w:eastAsiaTheme="minorEastAsia" w:hAnsiTheme="minorEastAsia" w:cs="Times New Roman"/>
                            <w:sz w:val="24"/>
                            <w:szCs w:val="24"/>
                          </w:rPr>
                        </m:ctrlPr>
                      </m:sSubPr>
                      <m:e>
                        <m:r>
                          <m:rPr>
                            <m:sty m:val="p"/>
                          </m:rPr>
                          <w:rPr>
                            <w:rFonts w:ascii="Cambria Math" w:eastAsiaTheme="minorEastAsia" w:hAnsiTheme="minorEastAsia" w:cs="Times New Roman"/>
                            <w:sz w:val="24"/>
                            <w:szCs w:val="24"/>
                          </w:rPr>
                          <m:t>C</m:t>
                        </m:r>
                      </m:e>
                      <m:sub>
                        <m:r>
                          <m:rPr>
                            <m:sty m:val="p"/>
                          </m:rPr>
                          <w:rPr>
                            <w:rFonts w:ascii="Cambria Math" w:eastAsiaTheme="minorEastAsia" w:hAnsiTheme="minorEastAsia" w:cs="Times New Roman"/>
                            <w:sz w:val="24"/>
                            <w:szCs w:val="24"/>
                          </w:rPr>
                          <m:t>A</m:t>
                        </m:r>
                      </m:sub>
                    </m:sSub>
                    <m:ctrlPr>
                      <w:rPr>
                        <w:rFonts w:ascii="Cambria Math" w:eastAsiaTheme="minorEastAsia" w:hAnsiTheme="minorEastAsia" w:cs="Times New Roman"/>
                        <w:i/>
                        <w:sz w:val="24"/>
                        <w:szCs w:val="24"/>
                      </w:rPr>
                    </m:ctrlPr>
                  </m:den>
                </m:f>
                <m:r>
                  <w:rPr>
                    <w:rFonts w:ascii="Cambria Math" w:eastAsiaTheme="minorEastAsia" w:hAnsi="Cambria Math" w:cs="Times New Roman" w:hint="eastAsia"/>
                    <w:sz w:val="24"/>
                    <w:szCs w:val="24"/>
                  </w:rPr>
                  <m:t>≥</m:t>
                </m:r>
                <m:r>
                  <w:rPr>
                    <w:rFonts w:ascii="Cambria Math" w:eastAsiaTheme="minorEastAsia" w:hAnsiTheme="minorEastAsia" w:cs="Times New Roman"/>
                    <w:sz w:val="24"/>
                    <w:szCs w:val="24"/>
                  </w:rPr>
                  <m:t>0.8</m:t>
                </m:r>
                <m:r>
                  <m:rPr>
                    <m:sty m:val="p"/>
                  </m:rPr>
                  <w:rPr>
                    <w:rFonts w:ascii="Cambria Math" w:eastAsiaTheme="minorEastAsia" w:hAnsi="Cambria Math" w:cs="Times New Roman" w:hint="eastAsia"/>
                    <w:sz w:val="24"/>
                    <w:szCs w:val="24"/>
                  </w:rPr>
                  <m:t>，</m:t>
                </m:r>
                <m:sSub>
                  <m:sSubPr>
                    <m:ctrlPr>
                      <w:rPr>
                        <w:rFonts w:ascii="Cambria Math" w:eastAsiaTheme="minorEastAsia" w:hAnsiTheme="minorEastAsia" w:cs="Times New Roman"/>
                        <w:sz w:val="24"/>
                        <w:szCs w:val="24"/>
                      </w:rPr>
                    </m:ctrlPr>
                  </m:sSubPr>
                  <m:e>
                    <m:d>
                      <m:dPr>
                        <m:ctrlPr>
                          <w:rPr>
                            <w:rFonts w:ascii="Cambria Math" w:eastAsiaTheme="minorEastAsia" w:hAnsiTheme="minorEastAsia" w:cs="Times New Roman"/>
                            <w:sz w:val="24"/>
                            <w:szCs w:val="24"/>
                          </w:rPr>
                        </m:ctrlPr>
                      </m:dPr>
                      <m:e>
                        <m:f>
                          <m:fPr>
                            <m:ctrlPr>
                              <w:rPr>
                                <w:rFonts w:ascii="Cambria Math" w:eastAsiaTheme="minorEastAsia" w:hAnsiTheme="minorEastAsia" w:cs="Times New Roman"/>
                                <w:sz w:val="24"/>
                                <w:szCs w:val="24"/>
                              </w:rPr>
                            </m:ctrlPr>
                          </m:fPr>
                          <m:num>
                            <m:r>
                              <m:rPr>
                                <m:sty m:val="p"/>
                              </m:rPr>
                              <w:rPr>
                                <w:rFonts w:ascii="Cambria Math" w:eastAsiaTheme="minorEastAsia" w:hAnsiTheme="minorEastAsia" w:cs="Times New Roman"/>
                                <w:sz w:val="24"/>
                                <w:szCs w:val="24"/>
                              </w:rPr>
                              <m:t>C</m:t>
                            </m:r>
                          </m:num>
                          <m:den>
                            <m:sSub>
                              <m:sSubPr>
                                <m:ctrlPr>
                                  <w:rPr>
                                    <w:rFonts w:ascii="Cambria Math" w:eastAsiaTheme="minorEastAsia" w:hAnsiTheme="minorEastAsia" w:cs="Times New Roman"/>
                                    <w:sz w:val="24"/>
                                    <w:szCs w:val="24"/>
                                  </w:rPr>
                                </m:ctrlPr>
                              </m:sSubPr>
                              <m:e>
                                <m:r>
                                  <m:rPr>
                                    <m:sty m:val="p"/>
                                  </m:rPr>
                                  <w:rPr>
                                    <w:rFonts w:ascii="Cambria Math" w:eastAsiaTheme="minorEastAsia" w:hAnsiTheme="minorEastAsia" w:cs="Times New Roman"/>
                                    <w:sz w:val="24"/>
                                    <w:szCs w:val="24"/>
                                  </w:rPr>
                                  <m:t>C</m:t>
                                </m:r>
                              </m:e>
                              <m:sub>
                                <m:r>
                                  <m:rPr>
                                    <m:sty m:val="p"/>
                                  </m:rPr>
                                  <w:rPr>
                                    <w:rFonts w:ascii="Cambria Math" w:eastAsiaTheme="minorEastAsia" w:hAnsiTheme="minorEastAsia" w:cs="Times New Roman"/>
                                    <w:sz w:val="24"/>
                                    <w:szCs w:val="24"/>
                                  </w:rPr>
                                  <m:t>A</m:t>
                                </m:r>
                              </m:sub>
                            </m:sSub>
                            <m:ctrlPr>
                              <w:rPr>
                                <w:rFonts w:ascii="Cambria Math" w:eastAsiaTheme="minorEastAsia" w:hAnsiTheme="minorEastAsia" w:cs="Times New Roman"/>
                                <w:i/>
                                <w:sz w:val="24"/>
                                <w:szCs w:val="24"/>
                              </w:rPr>
                            </m:ctrlPr>
                          </m:den>
                        </m:f>
                      </m:e>
                    </m:d>
                  </m:e>
                  <m:sub>
                    <m:sSub>
                      <m:sSubPr>
                        <m:ctrlPr>
                          <w:rPr>
                            <w:rFonts w:ascii="Cambria Math" w:eastAsiaTheme="minorEastAsia" w:hAnsiTheme="minorEastAsia" w:cs="Times New Roman"/>
                            <w:sz w:val="24"/>
                            <w:szCs w:val="24"/>
                          </w:rPr>
                        </m:ctrlPr>
                      </m:sSubPr>
                      <m:e>
                        <m:r>
                          <m:rPr>
                            <m:sty m:val="p"/>
                          </m:rPr>
                          <w:rPr>
                            <w:rFonts w:ascii="Cambria Math" w:eastAsiaTheme="minorEastAsia" w:hAnsiTheme="minorEastAsia" w:cs="Times New Roman"/>
                            <w:sz w:val="24"/>
                            <w:szCs w:val="24"/>
                          </w:rPr>
                          <m:t>d</m:t>
                        </m:r>
                      </m:e>
                      <m:sub>
                        <m:r>
                          <m:rPr>
                            <m:sty m:val="p"/>
                          </m:rPr>
                          <w:rPr>
                            <w:rFonts w:ascii="Cambria Math" w:eastAsiaTheme="minorEastAsia" w:hAnsiTheme="minorEastAsia" w:cs="Times New Roman"/>
                            <w:sz w:val="24"/>
                            <w:szCs w:val="24"/>
                          </w:rPr>
                          <m:t>95</m:t>
                        </m:r>
                      </m:sub>
                    </m:sSub>
                  </m:sub>
                </m:sSub>
                <m:r>
                  <m:rPr>
                    <m:sty m:val="p"/>
                  </m:rPr>
                  <w:rPr>
                    <w:rFonts w:ascii="Cambria Math" w:eastAsiaTheme="minorEastAsia" w:hAnsiTheme="minorEastAsia" w:cs="Times New Roman"/>
                    <w:sz w:val="24"/>
                    <w:szCs w:val="24"/>
                  </w:rPr>
                  <m:t>&lt;</m:t>
                </m:r>
                <m:r>
                  <w:rPr>
                    <w:rFonts w:ascii="Cambria Math" w:eastAsiaTheme="minorEastAsia" w:hAnsiTheme="minorEastAsia" w:cs="Times New Roman"/>
                    <w:sz w:val="24"/>
                    <w:szCs w:val="24"/>
                  </w:rPr>
                  <m:t>0.5</m:t>
                </m:r>
              </m:e>
            </m:eqArr>
          </m:e>
        </m:d>
      </m:oMath>
      <w:r w:rsidRPr="00017FE3">
        <w:rPr>
          <w:rFonts w:asciiTheme="minorEastAsia" w:eastAsiaTheme="minorEastAsia" w:hAnsiTheme="minorEastAsia" w:cs="Times New Roman" w:hint="eastAsia"/>
          <w:szCs w:val="24"/>
        </w:rPr>
        <w:t>时定义为复合流态，浆体管道中细颗粒似均质部分来输送粗颗粒非均质部分的组合流态称复合流态，尾矿浆体多数为复合流态。</w:t>
      </w:r>
    </w:p>
    <w:p w:rsidR="00743EAF" w:rsidRPr="00017FE3" w:rsidRDefault="00743EAF" w:rsidP="00743EAF">
      <w:pPr>
        <w:ind w:firstLine="480"/>
        <w:rPr>
          <w:rFonts w:asciiTheme="minorEastAsia" w:eastAsiaTheme="minorEastAsia" w:hAnsiTheme="minorEastAsia" w:cs="Times New Roman"/>
          <w:szCs w:val="24"/>
        </w:rPr>
      </w:pPr>
      <w:r w:rsidRPr="00017FE3">
        <w:rPr>
          <w:rFonts w:asciiTheme="minorEastAsia" w:eastAsiaTheme="minorEastAsia" w:hAnsiTheme="minorEastAsia" w:cs="Times New Roman" w:hint="eastAsia"/>
          <w:szCs w:val="24"/>
        </w:rPr>
        <w:t>当管道浆体相对体积浓度</w:t>
      </w:r>
      <m:oMath>
        <m:d>
          <m:dPr>
            <m:begChr m:val="{"/>
            <m:endChr m:val=""/>
            <m:ctrlPr>
              <w:rPr>
                <w:rFonts w:ascii="Cambria Math" w:eastAsiaTheme="minorEastAsia" w:hAnsiTheme="minorEastAsia" w:cs="Times New Roman"/>
                <w:sz w:val="24"/>
                <w:szCs w:val="24"/>
              </w:rPr>
            </m:ctrlPr>
          </m:dPr>
          <m:e>
            <m:eqArr>
              <m:eqArrPr>
                <m:ctrlPr>
                  <w:rPr>
                    <w:rFonts w:ascii="Cambria Math" w:eastAsiaTheme="minorEastAsia" w:hAnsiTheme="minorEastAsia" w:cs="Times New Roman"/>
                    <w:sz w:val="24"/>
                    <w:szCs w:val="24"/>
                  </w:rPr>
                </m:ctrlPr>
              </m:eqArrPr>
              <m:e>
                <m:f>
                  <m:fPr>
                    <m:ctrlPr>
                      <w:rPr>
                        <w:rFonts w:ascii="Cambria Math" w:eastAsiaTheme="minorEastAsia" w:hAnsiTheme="minorEastAsia" w:cs="Times New Roman"/>
                        <w:sz w:val="24"/>
                        <w:szCs w:val="24"/>
                      </w:rPr>
                    </m:ctrlPr>
                  </m:fPr>
                  <m:num>
                    <m:r>
                      <m:rPr>
                        <m:sty m:val="p"/>
                      </m:rPr>
                      <w:rPr>
                        <w:rFonts w:ascii="Cambria Math" w:eastAsiaTheme="minorEastAsia" w:hAnsiTheme="minorEastAsia" w:cs="Times New Roman"/>
                        <w:sz w:val="24"/>
                        <w:szCs w:val="24"/>
                      </w:rPr>
                      <m:t>C</m:t>
                    </m:r>
                  </m:num>
                  <m:den>
                    <m:sSub>
                      <m:sSubPr>
                        <m:ctrlPr>
                          <w:rPr>
                            <w:rFonts w:ascii="Cambria Math" w:eastAsiaTheme="minorEastAsia" w:hAnsiTheme="minorEastAsia" w:cs="Times New Roman"/>
                            <w:sz w:val="24"/>
                            <w:szCs w:val="24"/>
                          </w:rPr>
                        </m:ctrlPr>
                      </m:sSubPr>
                      <m:e>
                        <m:r>
                          <m:rPr>
                            <m:sty m:val="p"/>
                          </m:rPr>
                          <w:rPr>
                            <w:rFonts w:ascii="Cambria Math" w:eastAsiaTheme="minorEastAsia" w:hAnsiTheme="minorEastAsia" w:cs="Times New Roman"/>
                            <w:sz w:val="24"/>
                            <w:szCs w:val="24"/>
                          </w:rPr>
                          <m:t>C</m:t>
                        </m:r>
                      </m:e>
                      <m:sub>
                        <m:r>
                          <m:rPr>
                            <m:sty m:val="p"/>
                          </m:rPr>
                          <w:rPr>
                            <w:rFonts w:ascii="Cambria Math" w:eastAsiaTheme="minorEastAsia" w:hAnsiTheme="minorEastAsia" w:cs="Times New Roman"/>
                            <w:sz w:val="24"/>
                            <w:szCs w:val="24"/>
                          </w:rPr>
                          <m:t>A</m:t>
                        </m:r>
                      </m:sub>
                    </m:sSub>
                    <m:ctrlPr>
                      <w:rPr>
                        <w:rFonts w:ascii="Cambria Math" w:eastAsiaTheme="minorEastAsia" w:hAnsiTheme="minorEastAsia" w:cs="Times New Roman"/>
                        <w:i/>
                        <w:sz w:val="24"/>
                        <w:szCs w:val="24"/>
                      </w:rPr>
                    </m:ctrlPr>
                  </m:den>
                </m:f>
                <m:r>
                  <w:rPr>
                    <w:rFonts w:ascii="Cambria Math" w:eastAsiaTheme="minorEastAsia" w:hAnsi="Cambria Math" w:cs="Times New Roman" w:hint="eastAsia"/>
                    <w:sz w:val="24"/>
                    <w:szCs w:val="24"/>
                  </w:rPr>
                  <m:t>≥</m:t>
                </m:r>
                <m:r>
                  <w:rPr>
                    <w:rFonts w:ascii="Cambria Math" w:eastAsiaTheme="minorEastAsia" w:hAnsiTheme="minorEastAsia" w:cs="Times New Roman"/>
                    <w:sz w:val="24"/>
                    <w:szCs w:val="24"/>
                  </w:rPr>
                  <m:t>0.8</m:t>
                </m:r>
                <m:ctrlPr>
                  <w:rPr>
                    <w:rFonts w:ascii="Cambria Math" w:eastAsiaTheme="minorEastAsia" w:hAnsiTheme="minorEastAsia" w:cs="Times New Roman"/>
                    <w:i/>
                    <w:sz w:val="24"/>
                    <w:szCs w:val="24"/>
                  </w:rPr>
                </m:ctrlPr>
              </m:e>
              <m:e>
                <m:sSub>
                  <m:sSubPr>
                    <m:ctrlPr>
                      <w:rPr>
                        <w:rFonts w:ascii="Cambria Math" w:eastAsiaTheme="minorEastAsia" w:hAnsiTheme="minorEastAsia" w:cs="Times New Roman"/>
                        <w:sz w:val="24"/>
                        <w:szCs w:val="24"/>
                      </w:rPr>
                    </m:ctrlPr>
                  </m:sSubPr>
                  <m:e>
                    <m:d>
                      <m:dPr>
                        <m:ctrlPr>
                          <w:rPr>
                            <w:rFonts w:ascii="Cambria Math" w:eastAsiaTheme="minorEastAsia" w:hAnsiTheme="minorEastAsia" w:cs="Times New Roman"/>
                            <w:sz w:val="24"/>
                            <w:szCs w:val="24"/>
                          </w:rPr>
                        </m:ctrlPr>
                      </m:dPr>
                      <m:e>
                        <m:f>
                          <m:fPr>
                            <m:ctrlPr>
                              <w:rPr>
                                <w:rFonts w:ascii="Cambria Math" w:eastAsiaTheme="minorEastAsia" w:hAnsiTheme="minorEastAsia" w:cs="Times New Roman"/>
                                <w:sz w:val="24"/>
                                <w:szCs w:val="24"/>
                              </w:rPr>
                            </m:ctrlPr>
                          </m:fPr>
                          <m:num>
                            <m:r>
                              <m:rPr>
                                <m:sty m:val="p"/>
                              </m:rPr>
                              <w:rPr>
                                <w:rFonts w:ascii="Cambria Math" w:eastAsiaTheme="minorEastAsia" w:hAnsiTheme="minorEastAsia" w:cs="Times New Roman"/>
                                <w:sz w:val="24"/>
                                <w:szCs w:val="24"/>
                              </w:rPr>
                              <m:t>C</m:t>
                            </m:r>
                          </m:num>
                          <m:den>
                            <m:sSub>
                              <m:sSubPr>
                                <m:ctrlPr>
                                  <w:rPr>
                                    <w:rFonts w:ascii="Cambria Math" w:eastAsiaTheme="minorEastAsia" w:hAnsiTheme="minorEastAsia" w:cs="Times New Roman"/>
                                    <w:sz w:val="24"/>
                                    <w:szCs w:val="24"/>
                                  </w:rPr>
                                </m:ctrlPr>
                              </m:sSubPr>
                              <m:e>
                                <m:r>
                                  <m:rPr>
                                    <m:sty m:val="p"/>
                                  </m:rPr>
                                  <w:rPr>
                                    <w:rFonts w:ascii="Cambria Math" w:eastAsiaTheme="minorEastAsia" w:hAnsiTheme="minorEastAsia" w:cs="Times New Roman"/>
                                    <w:sz w:val="24"/>
                                    <w:szCs w:val="24"/>
                                  </w:rPr>
                                  <m:t>C</m:t>
                                </m:r>
                              </m:e>
                              <m:sub>
                                <m:r>
                                  <m:rPr>
                                    <m:sty m:val="p"/>
                                  </m:rPr>
                                  <w:rPr>
                                    <w:rFonts w:ascii="Cambria Math" w:eastAsiaTheme="minorEastAsia" w:hAnsiTheme="minorEastAsia" w:cs="Times New Roman"/>
                                    <w:sz w:val="24"/>
                                    <w:szCs w:val="24"/>
                                  </w:rPr>
                                  <m:t>A</m:t>
                                </m:r>
                              </m:sub>
                            </m:sSub>
                            <m:ctrlPr>
                              <w:rPr>
                                <w:rFonts w:ascii="Cambria Math" w:eastAsiaTheme="minorEastAsia" w:hAnsiTheme="minorEastAsia" w:cs="Times New Roman"/>
                                <w:i/>
                                <w:sz w:val="24"/>
                                <w:szCs w:val="24"/>
                              </w:rPr>
                            </m:ctrlPr>
                          </m:den>
                        </m:f>
                      </m:e>
                    </m:d>
                  </m:e>
                  <m:sub>
                    <m:sSub>
                      <m:sSubPr>
                        <m:ctrlPr>
                          <w:rPr>
                            <w:rFonts w:ascii="Cambria Math" w:eastAsiaTheme="minorEastAsia" w:hAnsiTheme="minorEastAsia" w:cs="Times New Roman"/>
                            <w:sz w:val="24"/>
                            <w:szCs w:val="24"/>
                          </w:rPr>
                        </m:ctrlPr>
                      </m:sSubPr>
                      <m:e>
                        <m:r>
                          <m:rPr>
                            <m:sty m:val="p"/>
                          </m:rPr>
                          <w:rPr>
                            <w:rFonts w:ascii="Cambria Math" w:eastAsiaTheme="minorEastAsia" w:hAnsiTheme="minorEastAsia" w:cs="Times New Roman"/>
                            <w:sz w:val="24"/>
                            <w:szCs w:val="24"/>
                          </w:rPr>
                          <m:t>d</m:t>
                        </m:r>
                      </m:e>
                      <m:sub>
                        <m:r>
                          <m:rPr>
                            <m:sty m:val="p"/>
                          </m:rPr>
                          <w:rPr>
                            <w:rFonts w:ascii="Cambria Math" w:eastAsiaTheme="minorEastAsia" w:hAnsiTheme="minorEastAsia" w:cs="Times New Roman"/>
                            <w:sz w:val="24"/>
                            <w:szCs w:val="24"/>
                          </w:rPr>
                          <m:t>95</m:t>
                        </m:r>
                      </m:sub>
                    </m:sSub>
                  </m:sub>
                </m:sSub>
                <m:r>
                  <m:rPr>
                    <m:sty m:val="p"/>
                  </m:rPr>
                  <w:rPr>
                    <w:rFonts w:ascii="Cambria Math" w:eastAsiaTheme="minorEastAsia" w:hAnsi="Cambria Math" w:cs="Times New Roman" w:hint="eastAsia"/>
                    <w:sz w:val="24"/>
                    <w:szCs w:val="24"/>
                  </w:rPr>
                  <m:t>≥</m:t>
                </m:r>
                <m:r>
                  <m:rPr>
                    <m:sty m:val="p"/>
                  </m:rPr>
                  <w:rPr>
                    <w:rFonts w:ascii="Cambria Math" w:eastAsiaTheme="minorEastAsia" w:hAnsiTheme="minorEastAsia" w:cs="Times New Roman"/>
                    <w:sz w:val="24"/>
                    <w:szCs w:val="24"/>
                  </w:rPr>
                  <m:t>0.5</m:t>
                </m:r>
                <m:ctrlPr>
                  <w:rPr>
                    <w:rFonts w:ascii="Cambria Math" w:eastAsiaTheme="minorEastAsia" w:hAnsiTheme="minorEastAsia" w:cs="Times New Roman"/>
                    <w:i/>
                    <w:sz w:val="24"/>
                    <w:szCs w:val="24"/>
                  </w:rPr>
                </m:ctrlPr>
              </m:e>
            </m:eqArr>
          </m:e>
        </m:d>
      </m:oMath>
      <w:r w:rsidRPr="00017FE3">
        <w:rPr>
          <w:rFonts w:asciiTheme="minorEastAsia" w:eastAsiaTheme="minorEastAsia" w:hAnsiTheme="minorEastAsia" w:cs="Times New Roman" w:hint="eastAsia"/>
          <w:szCs w:val="24"/>
        </w:rPr>
        <w:t>时</w:t>
      </w:r>
      <w:proofErr w:type="gramStart"/>
      <w:r w:rsidRPr="00017FE3">
        <w:rPr>
          <w:rFonts w:asciiTheme="minorEastAsia" w:eastAsiaTheme="minorEastAsia" w:hAnsiTheme="minorEastAsia" w:cs="Times New Roman" w:hint="eastAsia"/>
          <w:szCs w:val="24"/>
        </w:rPr>
        <w:t>定义为似均质</w:t>
      </w:r>
      <w:proofErr w:type="gramEnd"/>
      <w:r w:rsidRPr="00017FE3">
        <w:rPr>
          <w:rFonts w:asciiTheme="minorEastAsia" w:eastAsiaTheme="minorEastAsia" w:hAnsiTheme="minorEastAsia" w:cs="Times New Roman" w:hint="eastAsia"/>
          <w:szCs w:val="24"/>
        </w:rPr>
        <w:t>流态，浆体接近均质流态，为区别单相均质流态，</w:t>
      </w:r>
      <w:proofErr w:type="gramStart"/>
      <w:r w:rsidRPr="00017FE3">
        <w:rPr>
          <w:rFonts w:asciiTheme="minorEastAsia" w:eastAsiaTheme="minorEastAsia" w:hAnsiTheme="minorEastAsia" w:cs="Times New Roman" w:hint="eastAsia"/>
          <w:szCs w:val="24"/>
        </w:rPr>
        <w:t>称似均质</w:t>
      </w:r>
      <w:proofErr w:type="gramEnd"/>
      <w:r w:rsidRPr="00017FE3">
        <w:rPr>
          <w:rFonts w:asciiTheme="minorEastAsia" w:eastAsiaTheme="minorEastAsia" w:hAnsiTheme="minorEastAsia" w:cs="Times New Roman" w:hint="eastAsia"/>
          <w:szCs w:val="24"/>
        </w:rPr>
        <w:t>流态，物料为细颗粒，载体近似为全部浆体，该流态是浆体长距离管道输送工程设计和运行的目标流态。</w:t>
      </w:r>
    </w:p>
    <w:p w:rsidR="00743EAF" w:rsidRPr="00017FE3" w:rsidRDefault="00743EAF" w:rsidP="00743EAF">
      <w:pPr>
        <w:ind w:firstLine="480"/>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 xml:space="preserve">2 </w:t>
      </w:r>
      <w:r w:rsidRPr="00017FE3">
        <w:rPr>
          <w:rFonts w:asciiTheme="minorEastAsia" w:eastAsiaTheme="minorEastAsia" w:hAnsiTheme="minorEastAsia" w:cs="Times New Roman" w:hint="eastAsia"/>
          <w:szCs w:val="24"/>
        </w:rPr>
        <w:t>浆体似均质流态定义来源</w:t>
      </w:r>
      <w:r>
        <w:rPr>
          <w:rFonts w:asciiTheme="minorEastAsia" w:eastAsiaTheme="minorEastAsia" w:hAnsiTheme="minorEastAsia" w:cs="Times New Roman" w:hint="eastAsia"/>
          <w:szCs w:val="24"/>
        </w:rPr>
        <w:t>:</w:t>
      </w:r>
    </w:p>
    <w:p w:rsidR="00743EAF" w:rsidRPr="00017FE3" w:rsidRDefault="00743EAF" w:rsidP="00743EAF">
      <w:pPr>
        <w:ind w:firstLineChars="200" w:firstLine="560"/>
        <w:rPr>
          <w:rFonts w:asciiTheme="minorEastAsia" w:eastAsiaTheme="minorEastAsia" w:hAnsiTheme="minorEastAsia" w:cs="Times New Roman"/>
          <w:szCs w:val="24"/>
        </w:rPr>
      </w:pPr>
      <w:r w:rsidRPr="00017FE3">
        <w:rPr>
          <w:rFonts w:asciiTheme="minorEastAsia" w:eastAsiaTheme="minorEastAsia" w:hAnsiTheme="minorEastAsia" w:cs="Times New Roman" w:hint="eastAsia"/>
          <w:szCs w:val="24"/>
        </w:rPr>
        <w:t>浆体似均质流态定义采用相对体积浓度</w:t>
      </w:r>
      <m:oMath>
        <m:f>
          <m:fPr>
            <m:ctrlPr>
              <w:rPr>
                <w:rFonts w:ascii="Cambria Math" w:eastAsiaTheme="minorEastAsia" w:hAnsiTheme="minorEastAsia" w:cs="Times New Roman"/>
                <w:szCs w:val="24"/>
              </w:rPr>
            </m:ctrlPr>
          </m:fPr>
          <m:num>
            <m:r>
              <m:rPr>
                <m:sty m:val="p"/>
              </m:rPr>
              <w:rPr>
                <w:rFonts w:ascii="Cambria Math" w:eastAsiaTheme="minorEastAsia" w:hAnsiTheme="minorEastAsia" w:cs="Times New Roman"/>
                <w:szCs w:val="24"/>
              </w:rPr>
              <m:t>C</m:t>
            </m:r>
          </m:num>
          <m:den>
            <m:sSub>
              <m:sSubPr>
                <m:ctrlPr>
                  <w:rPr>
                    <w:rFonts w:ascii="Cambria Math" w:eastAsiaTheme="minorEastAsia" w:hAnsiTheme="minorEastAsia" w:cs="Times New Roman"/>
                    <w:szCs w:val="24"/>
                  </w:rPr>
                </m:ctrlPr>
              </m:sSubPr>
              <m:e>
                <m:r>
                  <m:rPr>
                    <m:sty m:val="p"/>
                  </m:rPr>
                  <w:rPr>
                    <w:rFonts w:ascii="Cambria Math" w:eastAsiaTheme="minorEastAsia" w:hAnsiTheme="minorEastAsia" w:cs="Times New Roman"/>
                    <w:szCs w:val="24"/>
                  </w:rPr>
                  <m:t>C</m:t>
                </m:r>
              </m:e>
              <m:sub>
                <m:r>
                  <m:rPr>
                    <m:sty m:val="p"/>
                  </m:rPr>
                  <w:rPr>
                    <w:rFonts w:ascii="Cambria Math" w:eastAsiaTheme="minorEastAsia" w:hAnsiTheme="minorEastAsia" w:cs="Times New Roman"/>
                    <w:szCs w:val="24"/>
                  </w:rPr>
                  <m:t>A</m:t>
                </m:r>
              </m:sub>
            </m:sSub>
          </m:den>
        </m:f>
        <m:r>
          <m:rPr>
            <m:sty m:val="p"/>
          </m:rPr>
          <w:rPr>
            <w:rFonts w:ascii="Cambria Math" w:eastAsiaTheme="minorEastAsia" w:hAnsi="Cambria Math" w:cs="Times New Roman" w:hint="eastAsia"/>
            <w:szCs w:val="24"/>
          </w:rPr>
          <m:t>≥</m:t>
        </m:r>
        <m:r>
          <m:rPr>
            <m:sty m:val="p"/>
          </m:rPr>
          <w:rPr>
            <w:rFonts w:ascii="Cambria Math" w:eastAsiaTheme="minorEastAsia" w:hAnsiTheme="minorEastAsia" w:cs="Times New Roman"/>
            <w:szCs w:val="24"/>
          </w:rPr>
          <m:t>0.8</m:t>
        </m:r>
      </m:oMath>
      <w:r w:rsidRPr="00017FE3">
        <w:rPr>
          <w:rFonts w:asciiTheme="minorEastAsia" w:eastAsiaTheme="minorEastAsia" w:hAnsiTheme="minorEastAsia" w:cs="Times New Roman" w:hint="eastAsia"/>
          <w:szCs w:val="24"/>
        </w:rPr>
        <w:t>是对管道浆体细颗粒因素的考虑（详见瓦斯普等著黄河水利委员会科研所译《固体物料浆体管道输送》），其中</w:t>
      </w:r>
      <m:oMath>
        <m:sSub>
          <m:sSubPr>
            <m:ctrlPr>
              <w:rPr>
                <w:rFonts w:ascii="Cambria Math" w:eastAsiaTheme="minorEastAsia" w:hAnsiTheme="minorEastAsia" w:cs="Times New Roman"/>
                <w:szCs w:val="24"/>
              </w:rPr>
            </m:ctrlPr>
          </m:sSubPr>
          <m:e>
            <m:d>
              <m:dPr>
                <m:ctrlPr>
                  <w:rPr>
                    <w:rFonts w:ascii="Cambria Math" w:eastAsiaTheme="minorEastAsia" w:hAnsiTheme="minorEastAsia" w:cs="Times New Roman"/>
                    <w:szCs w:val="24"/>
                  </w:rPr>
                </m:ctrlPr>
              </m:dPr>
              <m:e>
                <m:f>
                  <m:fPr>
                    <m:ctrlPr>
                      <w:rPr>
                        <w:rFonts w:ascii="Cambria Math" w:eastAsiaTheme="minorEastAsia" w:hAnsiTheme="minorEastAsia" w:cs="Times New Roman"/>
                        <w:szCs w:val="24"/>
                      </w:rPr>
                    </m:ctrlPr>
                  </m:fPr>
                  <m:num>
                    <m:r>
                      <m:rPr>
                        <m:sty m:val="p"/>
                      </m:rPr>
                      <w:rPr>
                        <w:rFonts w:ascii="Cambria Math" w:eastAsiaTheme="minorEastAsia" w:hAnsiTheme="minorEastAsia" w:cs="Times New Roman"/>
                        <w:szCs w:val="24"/>
                      </w:rPr>
                      <m:t>C</m:t>
                    </m:r>
                  </m:num>
                  <m:den>
                    <m:sSub>
                      <m:sSubPr>
                        <m:ctrlPr>
                          <w:rPr>
                            <w:rFonts w:ascii="Cambria Math" w:eastAsiaTheme="minorEastAsia" w:hAnsiTheme="minorEastAsia" w:cs="Times New Roman"/>
                            <w:szCs w:val="24"/>
                          </w:rPr>
                        </m:ctrlPr>
                      </m:sSubPr>
                      <m:e>
                        <m:r>
                          <m:rPr>
                            <m:sty m:val="p"/>
                          </m:rPr>
                          <w:rPr>
                            <w:rFonts w:ascii="Cambria Math" w:eastAsiaTheme="minorEastAsia" w:hAnsiTheme="minorEastAsia" w:cs="Times New Roman"/>
                            <w:szCs w:val="24"/>
                          </w:rPr>
                          <m:t>C</m:t>
                        </m:r>
                      </m:e>
                      <m:sub>
                        <m:r>
                          <m:rPr>
                            <m:sty m:val="p"/>
                          </m:rPr>
                          <w:rPr>
                            <w:rFonts w:ascii="Cambria Math" w:eastAsiaTheme="minorEastAsia" w:hAnsiTheme="minorEastAsia" w:cs="Times New Roman"/>
                            <w:szCs w:val="24"/>
                          </w:rPr>
                          <m:t>A</m:t>
                        </m:r>
                      </m:sub>
                    </m:sSub>
                    <m:ctrlPr>
                      <w:rPr>
                        <w:rFonts w:ascii="Cambria Math" w:eastAsiaTheme="minorEastAsia" w:hAnsiTheme="minorEastAsia" w:cs="Times New Roman"/>
                        <w:i/>
                        <w:szCs w:val="24"/>
                      </w:rPr>
                    </m:ctrlPr>
                  </m:den>
                </m:f>
              </m:e>
            </m:d>
          </m:e>
          <m:sub>
            <m:sSub>
              <m:sSubPr>
                <m:ctrlPr>
                  <w:rPr>
                    <w:rFonts w:ascii="Cambria Math" w:eastAsiaTheme="minorEastAsia" w:hAnsiTheme="minorEastAsia" w:cs="Times New Roman"/>
                    <w:szCs w:val="24"/>
                  </w:rPr>
                </m:ctrlPr>
              </m:sSubPr>
              <m:e>
                <m:r>
                  <m:rPr>
                    <m:sty m:val="p"/>
                  </m:rPr>
                  <w:rPr>
                    <w:rFonts w:ascii="Cambria Math" w:eastAsiaTheme="minorEastAsia" w:hAnsiTheme="minorEastAsia" w:cs="Times New Roman"/>
                    <w:szCs w:val="24"/>
                  </w:rPr>
                  <m:t>d</m:t>
                </m:r>
              </m:e>
              <m:sub>
                <m:r>
                  <m:rPr>
                    <m:sty m:val="p"/>
                  </m:rPr>
                  <w:rPr>
                    <w:rFonts w:ascii="Cambria Math" w:eastAsiaTheme="minorEastAsia" w:hAnsiTheme="minorEastAsia" w:cs="Times New Roman"/>
                    <w:szCs w:val="24"/>
                  </w:rPr>
                  <m:t>95</m:t>
                </m:r>
              </m:sub>
            </m:sSub>
          </m:sub>
        </m:sSub>
        <m:r>
          <m:rPr>
            <m:sty m:val="p"/>
          </m:rPr>
          <w:rPr>
            <w:rFonts w:ascii="Cambria Math" w:eastAsiaTheme="minorEastAsia" w:hAnsi="Cambria Math" w:cs="Times New Roman" w:hint="eastAsia"/>
            <w:szCs w:val="24"/>
          </w:rPr>
          <m:t>≥</m:t>
        </m:r>
        <m:r>
          <m:rPr>
            <m:sty m:val="p"/>
          </m:rPr>
          <w:rPr>
            <w:rFonts w:ascii="Cambria Math" w:eastAsiaTheme="minorEastAsia" w:hAnsiTheme="minorEastAsia" w:cs="Times New Roman"/>
            <w:szCs w:val="24"/>
          </w:rPr>
          <m:t>0.5</m:t>
        </m:r>
      </m:oMath>
      <w:r>
        <w:rPr>
          <w:rFonts w:asciiTheme="minorEastAsia" w:eastAsiaTheme="minorEastAsia" w:hAnsiTheme="minorEastAsia" w:cs="Times New Roman" w:hint="eastAsia"/>
          <w:szCs w:val="24"/>
        </w:rPr>
        <w:t>是对管道浆体少量粗颗粒因素的考虑（</w:t>
      </w:r>
      <w:r w:rsidRPr="00017FE3">
        <w:rPr>
          <w:rFonts w:asciiTheme="minorEastAsia" w:eastAsiaTheme="minorEastAsia" w:hAnsiTheme="minorEastAsia" w:cs="Times New Roman" w:hint="eastAsia"/>
          <w:szCs w:val="24"/>
        </w:rPr>
        <w:t>详见王绍周等著《粒状物料的浆体管道输送》），本</w:t>
      </w:r>
      <w:r>
        <w:rPr>
          <w:rFonts w:asciiTheme="minorEastAsia" w:eastAsiaTheme="minorEastAsia" w:hAnsiTheme="minorEastAsia" w:cs="Times New Roman" w:hint="eastAsia"/>
          <w:szCs w:val="24"/>
        </w:rPr>
        <w:t>规程</w:t>
      </w:r>
      <w:r w:rsidRPr="00017FE3">
        <w:rPr>
          <w:rFonts w:asciiTheme="minorEastAsia" w:eastAsiaTheme="minorEastAsia" w:hAnsiTheme="minorEastAsia" w:cs="Times New Roman" w:hint="eastAsia"/>
          <w:szCs w:val="24"/>
        </w:rPr>
        <w:t>采用似均质流态判别标准即考虑了浆体中细颗粒含量要求，也考虑了少量粗颗粒含量要求，并具有可操作性。</w:t>
      </w:r>
    </w:p>
    <w:p w:rsidR="00743EAF" w:rsidRPr="00017FE3" w:rsidRDefault="00743EAF" w:rsidP="00743EAF">
      <w:pPr>
        <w:ind w:firstLine="480"/>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 xml:space="preserve">3 </w:t>
      </w:r>
      <w:r w:rsidRPr="00017FE3">
        <w:rPr>
          <w:rFonts w:asciiTheme="minorEastAsia" w:eastAsiaTheme="minorEastAsia" w:hAnsiTheme="minorEastAsia" w:cs="Times New Roman" w:hint="eastAsia"/>
          <w:szCs w:val="24"/>
        </w:rPr>
        <w:t>对颗粒沉速</w:t>
      </w:r>
      <w:r w:rsidRPr="00017FE3">
        <w:rPr>
          <w:rFonts w:asciiTheme="minorEastAsia" w:eastAsiaTheme="minorEastAsia" w:hAnsiTheme="minorEastAsia" w:cs="Times New Roman"/>
          <w:position w:val="-12"/>
          <w:szCs w:val="24"/>
        </w:rPr>
        <w:object w:dxaOrig="279" w:dyaOrig="360">
          <v:shape id="_x0000_i1299" type="#_x0000_t75" style="width:15.75pt;height:21pt" o:ole="">
            <v:imagedata r:id="rId558" o:title=""/>
          </v:shape>
          <o:OLEObject Type="Embed" ProgID="Equation.3" ShapeID="_x0000_i1299" DrawAspect="Content" ObjectID="_1614684981" r:id="rId559"/>
        </w:object>
      </w:r>
      <w:r w:rsidRPr="00017FE3">
        <w:rPr>
          <w:rFonts w:asciiTheme="minorEastAsia" w:eastAsiaTheme="minorEastAsia" w:hAnsiTheme="minorEastAsia" w:cs="Times New Roman" w:hint="eastAsia"/>
          <w:szCs w:val="24"/>
        </w:rPr>
        <w:t>计算的改进</w:t>
      </w:r>
      <w:r>
        <w:rPr>
          <w:rFonts w:asciiTheme="minorEastAsia" w:eastAsiaTheme="minorEastAsia" w:hAnsiTheme="minorEastAsia" w:cs="Times New Roman" w:hint="eastAsia"/>
          <w:szCs w:val="24"/>
        </w:rPr>
        <w:t>:</w:t>
      </w:r>
    </w:p>
    <w:p w:rsidR="00743EAF" w:rsidRPr="00C25C95" w:rsidRDefault="00743EAF" w:rsidP="00743EAF">
      <w:pPr>
        <w:ind w:firstLine="480"/>
      </w:pPr>
      <w:r w:rsidRPr="00017FE3">
        <w:rPr>
          <w:rFonts w:asciiTheme="minorEastAsia" w:eastAsiaTheme="minorEastAsia" w:hAnsiTheme="minorEastAsia" w:cs="Times New Roman" w:hint="eastAsia"/>
          <w:szCs w:val="24"/>
        </w:rPr>
        <w:t>关于公式</w:t>
      </w:r>
      <w:r w:rsidRPr="00C25C95">
        <w:rPr>
          <w:rFonts w:hint="eastAsia"/>
        </w:rPr>
        <w:t>（</w:t>
      </w:r>
      <w:r w:rsidRPr="00C25C95">
        <w:t>4.1.</w:t>
      </w:r>
      <w:r w:rsidRPr="00C25C95">
        <w:rPr>
          <w:rFonts w:hint="eastAsia"/>
        </w:rPr>
        <w:t>2</w:t>
      </w:r>
      <w:r w:rsidRPr="00C25C95">
        <w:t>-3</w:t>
      </w:r>
      <w:r w:rsidRPr="00C25C95">
        <w:rPr>
          <w:rFonts w:hint="eastAsia"/>
        </w:rPr>
        <w:t>）</w:t>
      </w:r>
      <w:r w:rsidRPr="00017FE3">
        <w:rPr>
          <w:rFonts w:asciiTheme="minorEastAsia" w:eastAsiaTheme="minorEastAsia" w:hAnsiTheme="minorEastAsia" w:cs="Times New Roman" w:hint="eastAsia"/>
          <w:szCs w:val="24"/>
        </w:rPr>
        <w:t>中颗粒沉速</w:t>
      </w:r>
      <w:r w:rsidRPr="00017FE3">
        <w:rPr>
          <w:rFonts w:asciiTheme="minorEastAsia" w:eastAsiaTheme="minorEastAsia" w:hAnsiTheme="minorEastAsia" w:cs="Times New Roman"/>
          <w:position w:val="-12"/>
          <w:szCs w:val="24"/>
        </w:rPr>
        <w:object w:dxaOrig="279" w:dyaOrig="360">
          <v:shape id="_x0000_i1300" type="#_x0000_t75" style="width:15.75pt;height:21pt" o:ole="">
            <v:imagedata r:id="rId560" o:title=""/>
          </v:shape>
          <o:OLEObject Type="Embed" ProgID="Equation.3" ShapeID="_x0000_i1300" DrawAspect="Content" ObjectID="_1614684982" r:id="rId561"/>
        </w:object>
      </w:r>
      <w:r w:rsidRPr="00017FE3">
        <w:rPr>
          <w:rFonts w:asciiTheme="minorEastAsia" w:eastAsiaTheme="minorEastAsia" w:hAnsiTheme="minorEastAsia" w:cs="Times New Roman" w:hint="eastAsia"/>
          <w:szCs w:val="24"/>
        </w:rPr>
        <w:t>的常规计算比较繁杂，通常按颗粒雷诺数大小确定</w:t>
      </w:r>
      <w:proofErr w:type="gramStart"/>
      <w:r w:rsidRPr="00017FE3">
        <w:rPr>
          <w:rFonts w:asciiTheme="minorEastAsia" w:eastAsiaTheme="minorEastAsia" w:hAnsiTheme="minorEastAsia" w:cs="Times New Roman" w:hint="eastAsia"/>
          <w:szCs w:val="24"/>
        </w:rPr>
        <w:t>沉速流区</w:t>
      </w:r>
      <w:proofErr w:type="gramEnd"/>
      <w:r w:rsidRPr="00017FE3">
        <w:rPr>
          <w:rFonts w:asciiTheme="minorEastAsia" w:eastAsiaTheme="minorEastAsia" w:hAnsiTheme="minorEastAsia" w:cs="Times New Roman" w:hint="eastAsia"/>
          <w:szCs w:val="24"/>
        </w:rPr>
        <w:t>（层流区、</w:t>
      </w:r>
      <w:proofErr w:type="gramStart"/>
      <w:r w:rsidRPr="00017FE3">
        <w:rPr>
          <w:rFonts w:asciiTheme="minorEastAsia" w:eastAsiaTheme="minorEastAsia" w:hAnsiTheme="minorEastAsia" w:cs="Times New Roman" w:hint="eastAsia"/>
          <w:szCs w:val="24"/>
        </w:rPr>
        <w:t>介</w:t>
      </w:r>
      <w:proofErr w:type="gramEnd"/>
      <w:r w:rsidRPr="00017FE3">
        <w:rPr>
          <w:rFonts w:asciiTheme="minorEastAsia" w:eastAsiaTheme="minorEastAsia" w:hAnsiTheme="minorEastAsia" w:cs="Times New Roman" w:hint="eastAsia"/>
          <w:szCs w:val="24"/>
        </w:rPr>
        <w:t>流区、紊流区），再按相应</w:t>
      </w:r>
      <w:proofErr w:type="gramStart"/>
      <w:r w:rsidRPr="00017FE3">
        <w:rPr>
          <w:rFonts w:asciiTheme="minorEastAsia" w:eastAsiaTheme="minorEastAsia" w:hAnsiTheme="minorEastAsia" w:cs="Times New Roman" w:hint="eastAsia"/>
          <w:szCs w:val="24"/>
        </w:rPr>
        <w:t>沉速流区</w:t>
      </w:r>
      <w:proofErr w:type="gramEnd"/>
      <w:r w:rsidRPr="00017FE3">
        <w:rPr>
          <w:rFonts w:asciiTheme="minorEastAsia" w:eastAsiaTheme="minorEastAsia" w:hAnsiTheme="minorEastAsia" w:cs="Times New Roman" w:hint="eastAsia"/>
          <w:szCs w:val="24"/>
        </w:rPr>
        <w:t>公式计算。刘德忠提出标准度量粒径</w:t>
      </w:r>
      <w:r w:rsidRPr="00017FE3">
        <w:rPr>
          <w:rFonts w:asciiTheme="minorEastAsia" w:eastAsiaTheme="minorEastAsia" w:hAnsiTheme="minorEastAsia" w:cs="Times New Roman"/>
          <w:position w:val="-10"/>
          <w:szCs w:val="24"/>
        </w:rPr>
        <w:object w:dxaOrig="300" w:dyaOrig="340">
          <v:shape id="_x0000_i1301" type="#_x0000_t75" style="width:15.75pt;height:21pt" o:ole="">
            <v:imagedata r:id="rId562" o:title=""/>
          </v:shape>
          <o:OLEObject Type="Embed" ProgID="Equation.3" ShapeID="_x0000_i1301" DrawAspect="Content" ObjectID="_1614684983" r:id="rId563"/>
        </w:object>
      </w:r>
      <w:r w:rsidRPr="00017FE3">
        <w:rPr>
          <w:rFonts w:asciiTheme="minorEastAsia" w:eastAsiaTheme="minorEastAsia" w:hAnsiTheme="minorEastAsia" w:cs="Times New Roman" w:hint="eastAsia"/>
          <w:szCs w:val="24"/>
        </w:rPr>
        <w:t>和标准度量沉速</w:t>
      </w:r>
      <w:r w:rsidRPr="00017FE3">
        <w:rPr>
          <w:rFonts w:asciiTheme="minorEastAsia" w:eastAsiaTheme="minorEastAsia" w:hAnsiTheme="minorEastAsia" w:cs="Times New Roman"/>
          <w:position w:val="-10"/>
          <w:szCs w:val="24"/>
        </w:rPr>
        <w:object w:dxaOrig="320" w:dyaOrig="340">
          <v:shape id="_x0000_i1302" type="#_x0000_t75" style="width:15.75pt;height:21pt" o:ole="">
            <v:imagedata r:id="rId564" o:title=""/>
          </v:shape>
          <o:OLEObject Type="Embed" ProgID="Equation.3" ShapeID="_x0000_i1302" DrawAspect="Content" ObjectID="_1614684984" r:id="rId565"/>
        </w:object>
      </w:r>
      <w:r w:rsidRPr="00017FE3">
        <w:rPr>
          <w:rFonts w:asciiTheme="minorEastAsia" w:eastAsiaTheme="minorEastAsia" w:hAnsiTheme="minorEastAsia" w:cs="Times New Roman" w:hint="eastAsia"/>
          <w:szCs w:val="24"/>
        </w:rPr>
        <w:t>两个数理定义，将粒径</w:t>
      </w:r>
      <w:r w:rsidRPr="00017FE3">
        <w:rPr>
          <w:rFonts w:asciiTheme="minorEastAsia" w:eastAsiaTheme="minorEastAsia" w:hAnsiTheme="minorEastAsia" w:cs="Times New Roman"/>
          <w:position w:val="-6"/>
          <w:szCs w:val="24"/>
        </w:rPr>
        <w:object w:dxaOrig="200" w:dyaOrig="279">
          <v:shape id="_x0000_i1303" type="#_x0000_t75" style="width:9.75pt;height:15.75pt" o:ole="">
            <v:imagedata r:id="rId566" o:title=""/>
          </v:shape>
          <o:OLEObject Type="Embed" ProgID="Equation.3" ShapeID="_x0000_i1303" DrawAspect="Content" ObjectID="_1614684985" r:id="rId567"/>
        </w:object>
      </w:r>
      <w:r w:rsidRPr="00017FE3">
        <w:rPr>
          <w:rFonts w:asciiTheme="minorEastAsia" w:eastAsiaTheme="minorEastAsia" w:hAnsiTheme="minorEastAsia" w:cs="Times New Roman" w:hint="eastAsia"/>
          <w:szCs w:val="24"/>
        </w:rPr>
        <w:t>除以</w:t>
      </w:r>
      <w:r w:rsidRPr="00017FE3">
        <w:rPr>
          <w:rFonts w:asciiTheme="minorEastAsia" w:eastAsiaTheme="minorEastAsia" w:hAnsiTheme="minorEastAsia" w:cs="Times New Roman"/>
          <w:position w:val="-10"/>
          <w:szCs w:val="24"/>
        </w:rPr>
        <w:object w:dxaOrig="300" w:dyaOrig="340">
          <v:shape id="_x0000_i1304" type="#_x0000_t75" style="width:15.75pt;height:21pt" o:ole="">
            <v:imagedata r:id="rId568" o:title=""/>
          </v:shape>
          <o:OLEObject Type="Embed" ProgID="Equation.3" ShapeID="_x0000_i1304" DrawAspect="Content" ObjectID="_1614684986" r:id="rId569"/>
        </w:object>
      </w:r>
      <w:r w:rsidRPr="00017FE3">
        <w:rPr>
          <w:rFonts w:asciiTheme="minorEastAsia" w:eastAsiaTheme="minorEastAsia" w:hAnsiTheme="minorEastAsia" w:cs="Times New Roman" w:hint="eastAsia"/>
          <w:szCs w:val="24"/>
        </w:rPr>
        <w:t>、沉速</w:t>
      </w:r>
      <w:r w:rsidRPr="00017FE3">
        <w:rPr>
          <w:rFonts w:asciiTheme="minorEastAsia" w:eastAsiaTheme="minorEastAsia" w:hAnsiTheme="minorEastAsia" w:cs="Times New Roman"/>
          <w:position w:val="-6"/>
          <w:szCs w:val="24"/>
        </w:rPr>
        <w:object w:dxaOrig="240" w:dyaOrig="220">
          <v:shape id="_x0000_i1305" type="#_x0000_t75" style="width:15.75pt;height:9.75pt" o:ole="">
            <v:imagedata r:id="rId570" o:title=""/>
          </v:shape>
          <o:OLEObject Type="Embed" ProgID="Equation.3" ShapeID="_x0000_i1305" DrawAspect="Content" ObjectID="_1614684987" r:id="rId571"/>
        </w:object>
      </w:r>
      <w:r w:rsidRPr="00017FE3">
        <w:rPr>
          <w:rFonts w:asciiTheme="minorEastAsia" w:eastAsiaTheme="minorEastAsia" w:hAnsiTheme="minorEastAsia" w:cs="Times New Roman" w:hint="eastAsia"/>
          <w:szCs w:val="24"/>
        </w:rPr>
        <w:t>除以</w:t>
      </w:r>
      <w:r w:rsidRPr="00017FE3">
        <w:rPr>
          <w:rFonts w:asciiTheme="minorEastAsia" w:eastAsiaTheme="minorEastAsia" w:hAnsiTheme="minorEastAsia" w:cs="Times New Roman"/>
          <w:position w:val="-10"/>
          <w:szCs w:val="24"/>
        </w:rPr>
        <w:object w:dxaOrig="320" w:dyaOrig="340">
          <v:shape id="_x0000_i1306" type="#_x0000_t75" style="width:15.75pt;height:21pt" o:ole="">
            <v:imagedata r:id="rId572" o:title=""/>
          </v:shape>
          <o:OLEObject Type="Embed" ProgID="Equation.3" ShapeID="_x0000_i1306" DrawAspect="Content" ObjectID="_1614684988" r:id="rId573"/>
        </w:object>
      </w:r>
      <w:r w:rsidRPr="00017FE3">
        <w:rPr>
          <w:rFonts w:asciiTheme="minorEastAsia" w:eastAsiaTheme="minorEastAsia" w:hAnsiTheme="minorEastAsia" w:cs="Times New Roman" w:hint="eastAsia"/>
          <w:szCs w:val="24"/>
        </w:rPr>
        <w:t>得出无因次粒径</w:t>
      </w:r>
      <w:r w:rsidRPr="00C25C95">
        <w:rPr>
          <w:rFonts w:hint="eastAsia"/>
        </w:rPr>
        <w:t>数</w:t>
      </w:r>
      <w:r w:rsidRPr="00C25C95">
        <w:rPr>
          <w:position w:val="-12"/>
        </w:rPr>
        <w:object w:dxaOrig="360" w:dyaOrig="360">
          <v:shape id="_x0000_i1307" type="#_x0000_t75" style="width:21pt;height:21pt" o:ole="">
            <v:imagedata r:id="rId574" o:title=""/>
          </v:shape>
          <o:OLEObject Type="Embed" ProgID="Equation.3" ShapeID="_x0000_i1307" DrawAspect="Content" ObjectID="_1614684989" r:id="rId575"/>
        </w:object>
      </w:r>
      <w:r w:rsidRPr="00C25C95">
        <w:rPr>
          <w:rFonts w:hint="eastAsia"/>
        </w:rPr>
        <w:t>、</w:t>
      </w:r>
      <w:proofErr w:type="gramStart"/>
      <w:r w:rsidRPr="00C25C95">
        <w:rPr>
          <w:rFonts w:hint="eastAsia"/>
        </w:rPr>
        <w:t>沉速数</w:t>
      </w:r>
      <w:proofErr w:type="gramEnd"/>
      <w:r w:rsidRPr="00C25C95">
        <w:rPr>
          <w:position w:val="-12"/>
        </w:rPr>
        <w:object w:dxaOrig="360" w:dyaOrig="360">
          <v:shape id="_x0000_i1308" type="#_x0000_t75" style="width:15.75pt;height:21pt" o:ole="">
            <v:imagedata r:id="rId576" o:title=""/>
          </v:shape>
          <o:OLEObject Type="Embed" ProgID="Equation.3" ShapeID="_x0000_i1308" DrawAspect="Content" ObjectID="_1614684990" r:id="rId577"/>
        </w:object>
      </w:r>
      <w:r w:rsidRPr="00C25C95">
        <w:rPr>
          <w:rFonts w:hint="eastAsia"/>
        </w:rPr>
        <w:t>，根据</w:t>
      </w:r>
      <w:r w:rsidRPr="00C25C95">
        <w:t>1979</w:t>
      </w:r>
      <w:r w:rsidRPr="00C25C95">
        <w:rPr>
          <w:rFonts w:hint="eastAsia"/>
        </w:rPr>
        <w:t>年</w:t>
      </w:r>
      <w:r w:rsidRPr="00C25C95">
        <w:t>Concha</w:t>
      </w:r>
      <w:r w:rsidRPr="00C25C95">
        <w:rPr>
          <w:rFonts w:hint="eastAsia"/>
        </w:rPr>
        <w:t>和</w:t>
      </w:r>
      <w:proofErr w:type="spellStart"/>
      <w:r w:rsidRPr="00C25C95">
        <w:t>Almendra</w:t>
      </w:r>
      <w:proofErr w:type="spellEnd"/>
      <w:r w:rsidRPr="00C25C95">
        <w:rPr>
          <w:rFonts w:hint="eastAsia"/>
        </w:rPr>
        <w:t>颗粒阻力系数公式</w:t>
      </w:r>
      <w:r w:rsidRPr="00C25C95">
        <w:rPr>
          <w:position w:val="-28"/>
        </w:rPr>
        <w:object w:dxaOrig="2240" w:dyaOrig="680">
          <v:shape id="_x0000_i1309" type="#_x0000_t75" style="width:120.75pt;height:30.75pt" o:ole="">
            <v:imagedata r:id="rId578" o:title=""/>
          </v:shape>
          <o:OLEObject Type="Embed" ProgID="Equation.3" ShapeID="_x0000_i1309" DrawAspect="Content" ObjectID="_1614684991" r:id="rId579"/>
        </w:object>
      </w:r>
      <w:r w:rsidRPr="00C25C95">
        <w:rPr>
          <w:rFonts w:hint="eastAsia"/>
        </w:rPr>
        <w:t>推导出了不分区</w:t>
      </w:r>
      <w:r w:rsidRPr="00C25C95">
        <w:rPr>
          <w:position w:val="-12"/>
        </w:rPr>
        <w:object w:dxaOrig="380" w:dyaOrig="360">
          <v:shape id="_x0000_i1310" type="#_x0000_t75" style="width:21pt;height:21pt" o:ole="">
            <v:imagedata r:id="rId580" o:title=""/>
          </v:shape>
          <o:OLEObject Type="Embed" ProgID="Equation.3" ShapeID="_x0000_i1310" DrawAspect="Content" ObjectID="_1614684992" r:id="rId581"/>
        </w:object>
      </w:r>
      <w:r w:rsidRPr="00C25C95">
        <w:rPr>
          <w:rFonts w:hint="eastAsia"/>
        </w:rPr>
        <w:t>和</w:t>
      </w:r>
      <w:r w:rsidRPr="00C25C95">
        <w:rPr>
          <w:position w:val="-12"/>
        </w:rPr>
        <w:object w:dxaOrig="360" w:dyaOrig="360">
          <v:shape id="_x0000_i1311" type="#_x0000_t75" style="width:21pt;height:21pt" o:ole="">
            <v:imagedata r:id="rId582" o:title=""/>
          </v:shape>
          <o:OLEObject Type="Embed" ProgID="Equation.3" ShapeID="_x0000_i1311" DrawAspect="Content" ObjectID="_1614684993" r:id="rId583"/>
        </w:object>
      </w:r>
      <w:r w:rsidRPr="00C25C95">
        <w:rPr>
          <w:rFonts w:hint="eastAsia"/>
        </w:rPr>
        <w:t>函数关系式，见本</w:t>
      </w:r>
      <w:r>
        <w:rPr>
          <w:rFonts w:hint="eastAsia"/>
        </w:rPr>
        <w:t>规程</w:t>
      </w:r>
      <w:r w:rsidRPr="00C25C95">
        <w:rPr>
          <w:rFonts w:hint="eastAsia"/>
        </w:rPr>
        <w:t>附录</w:t>
      </w:r>
      <w:r w:rsidRPr="00C25C95">
        <w:t>C</w:t>
      </w:r>
      <w:r w:rsidRPr="00C25C95">
        <w:rPr>
          <w:rFonts w:hint="eastAsia"/>
        </w:rPr>
        <w:t>，公式简化了沉速计算，使浆体流态判别更容易。</w:t>
      </w:r>
    </w:p>
    <w:p w:rsidR="00743EAF" w:rsidRPr="00017FE3" w:rsidRDefault="00743EAF" w:rsidP="00743EAF">
      <w:pPr>
        <w:ind w:firstLine="480"/>
        <w:rPr>
          <w:rFonts w:asciiTheme="minorEastAsia" w:eastAsiaTheme="minorEastAsia" w:hAnsiTheme="minorEastAsia" w:cs="Times New Roman"/>
        </w:rPr>
      </w:pPr>
      <w:r>
        <w:rPr>
          <w:rFonts w:asciiTheme="minorEastAsia" w:eastAsiaTheme="minorEastAsia" w:hAnsiTheme="minorEastAsia" w:cs="Times New Roman" w:hint="eastAsia"/>
        </w:rPr>
        <w:t>4</w:t>
      </w:r>
      <w:r w:rsidRPr="00017FE3">
        <w:rPr>
          <w:rFonts w:asciiTheme="minorEastAsia" w:eastAsiaTheme="minorEastAsia" w:hAnsiTheme="minorEastAsia" w:cs="Times New Roman"/>
        </w:rPr>
        <w:t xml:space="preserve"> </w:t>
      </w:r>
      <w:r w:rsidRPr="00017FE3">
        <w:rPr>
          <w:rFonts w:asciiTheme="minorEastAsia" w:eastAsiaTheme="minorEastAsia" w:hAnsiTheme="minorEastAsia" w:cs="Times New Roman" w:hint="eastAsia"/>
        </w:rPr>
        <w:t>关于复合流态计算详见刘德忠在第二届全国尾矿工程与综合利用研讨会会刊发表《尾矿浆体管道流态判别及水力计算》的文章。</w:t>
      </w:r>
    </w:p>
    <w:p w:rsidR="00743EAF" w:rsidRPr="003A6920" w:rsidRDefault="00743EAF" w:rsidP="00743EAF">
      <w:pPr>
        <w:pStyle w:val="2"/>
        <w:spacing w:before="312" w:after="156"/>
        <w:rPr>
          <w:rFonts w:cs="Times New Roman"/>
          <w:szCs w:val="24"/>
        </w:rPr>
      </w:pPr>
      <w:bookmarkStart w:id="82" w:name="_Toc3464341"/>
      <w:r w:rsidRPr="003A6920">
        <w:rPr>
          <w:rFonts w:cs="Times New Roman"/>
          <w:szCs w:val="24"/>
        </w:rPr>
        <w:t xml:space="preserve">4.2 </w:t>
      </w:r>
      <w:r w:rsidRPr="003A6920">
        <w:rPr>
          <w:rFonts w:cs="Times New Roman" w:hint="eastAsia"/>
          <w:szCs w:val="24"/>
        </w:rPr>
        <w:t>浆体流量</w:t>
      </w:r>
      <w:r>
        <w:rPr>
          <w:rFonts w:cs="Times New Roman" w:hint="eastAsia"/>
          <w:szCs w:val="24"/>
        </w:rPr>
        <w:t>及</w:t>
      </w:r>
      <w:r w:rsidRPr="003A6920">
        <w:rPr>
          <w:rFonts w:cs="Times New Roman" w:hint="eastAsia"/>
          <w:szCs w:val="24"/>
        </w:rPr>
        <w:t>流速</w:t>
      </w:r>
      <w:bookmarkEnd w:id="82"/>
    </w:p>
    <w:p w:rsidR="00743EAF" w:rsidRPr="008C2E7D" w:rsidRDefault="00743EAF" w:rsidP="00743EAF">
      <w:r w:rsidRPr="002E2532">
        <w:t>4.2.2</w:t>
      </w:r>
      <w:r>
        <w:rPr>
          <w:rFonts w:hint="eastAsia"/>
        </w:rPr>
        <w:t xml:space="preserve"> </w:t>
      </w:r>
      <w:r w:rsidRPr="002E2532">
        <w:rPr>
          <w:rFonts w:hint="eastAsia"/>
        </w:rPr>
        <w:t>浆体管道为了保持固体颗粒悬浮必须是紊流输送</w:t>
      </w:r>
      <w:r>
        <w:rPr>
          <w:rFonts w:hint="eastAsia"/>
        </w:rPr>
        <w:t>，浆体设计流速</w:t>
      </w:r>
      <w:r w:rsidRPr="00A828D3">
        <w:rPr>
          <w:rFonts w:hint="eastAsia"/>
        </w:rPr>
        <w:t>应留有</w:t>
      </w:r>
      <w:r w:rsidRPr="00A828D3">
        <w:t>10%</w:t>
      </w:r>
      <w:r w:rsidRPr="00A828D3">
        <w:rPr>
          <w:rFonts w:hint="eastAsia"/>
        </w:rPr>
        <w:t>～</w:t>
      </w:r>
      <w:r w:rsidRPr="00A828D3">
        <w:t>15%</w:t>
      </w:r>
      <w:r>
        <w:rPr>
          <w:rFonts w:hint="eastAsia"/>
        </w:rPr>
        <w:t>的</w:t>
      </w:r>
      <w:r w:rsidRPr="00A828D3">
        <w:rPr>
          <w:rFonts w:hint="eastAsia"/>
        </w:rPr>
        <w:t>安全余量</w:t>
      </w:r>
      <w:r>
        <w:rPr>
          <w:rFonts w:hint="eastAsia"/>
        </w:rPr>
        <w:t>，</w:t>
      </w:r>
      <w:r w:rsidRPr="002E2532">
        <w:rPr>
          <w:rFonts w:hint="eastAsia"/>
        </w:rPr>
        <w:t>过渡流速</w:t>
      </w:r>
      <w:r>
        <w:rPr>
          <w:rFonts w:hint="eastAsia"/>
        </w:rPr>
        <w:t>可</w:t>
      </w:r>
      <w:r w:rsidRPr="002E2532">
        <w:rPr>
          <w:rFonts w:hint="eastAsia"/>
        </w:rPr>
        <w:t>按本</w:t>
      </w:r>
      <w:r>
        <w:rPr>
          <w:rFonts w:hint="eastAsia"/>
        </w:rPr>
        <w:t>规程</w:t>
      </w:r>
      <w:r w:rsidRPr="002E2532">
        <w:rPr>
          <w:rFonts w:hint="eastAsia"/>
        </w:rPr>
        <w:t>附录</w:t>
      </w:r>
      <w:r w:rsidRPr="002E2532">
        <w:t>D</w:t>
      </w:r>
      <w:r w:rsidRPr="002E2532">
        <w:rPr>
          <w:rFonts w:hint="eastAsia"/>
        </w:rPr>
        <w:t>计算，详见汉克斯和</w:t>
      </w:r>
      <w:proofErr w:type="gramStart"/>
      <w:r w:rsidRPr="002E2532">
        <w:rPr>
          <w:rFonts w:hint="eastAsia"/>
        </w:rPr>
        <w:t>奥德</w:t>
      </w:r>
      <w:proofErr w:type="gramEnd"/>
      <w:r w:rsidRPr="002E2532">
        <w:rPr>
          <w:rFonts w:hint="eastAsia"/>
        </w:rPr>
        <w:t>著、路适等编译的《浆体管道水力学和设计简明教程》。</w:t>
      </w:r>
      <w:r w:rsidRPr="008C2E7D">
        <w:rPr>
          <w:rFonts w:hint="eastAsia"/>
        </w:rPr>
        <w:t>关于临界流速经验公式计算问题，由于影响浆体管道临界流速的因素复杂，其中包括颗粒大小、粒径分布、颗粒形状、物料密度、浆体浓度、浆体流变参数、浆体流量及过流断面的边界条件等。国内外众多的试验研究及据此归纳出的经验公式都有一定局限性，本</w:t>
      </w:r>
      <w:r>
        <w:rPr>
          <w:rFonts w:hint="eastAsia"/>
        </w:rPr>
        <w:t>规程</w:t>
      </w:r>
      <w:r w:rsidRPr="008C2E7D">
        <w:rPr>
          <w:rFonts w:hint="eastAsia"/>
        </w:rPr>
        <w:t>附录</w:t>
      </w:r>
      <w:r w:rsidRPr="008C2E7D">
        <w:t>E</w:t>
      </w:r>
      <w:r w:rsidRPr="008C2E7D">
        <w:rPr>
          <w:rFonts w:hint="eastAsia"/>
        </w:rPr>
        <w:t>介绍的浆体管道临界流速算公式可供设计参考。</w:t>
      </w:r>
    </w:p>
    <w:p w:rsidR="00743EAF" w:rsidRPr="003A6920" w:rsidRDefault="00743EAF" w:rsidP="00743EAF">
      <w:pPr>
        <w:pStyle w:val="2"/>
        <w:spacing w:before="312" w:after="156"/>
        <w:rPr>
          <w:rFonts w:cs="Times New Roman"/>
          <w:szCs w:val="28"/>
        </w:rPr>
      </w:pPr>
      <w:bookmarkStart w:id="83" w:name="_Toc3464342"/>
      <w:r w:rsidRPr="003A6920">
        <w:rPr>
          <w:rFonts w:cs="Times New Roman"/>
          <w:szCs w:val="28"/>
        </w:rPr>
        <w:t xml:space="preserve">4.3 </w:t>
      </w:r>
      <w:r w:rsidRPr="003A6920">
        <w:rPr>
          <w:rFonts w:cs="Times New Roman" w:hint="eastAsia"/>
          <w:szCs w:val="28"/>
        </w:rPr>
        <w:t>浆体摩阻损失</w:t>
      </w:r>
      <w:bookmarkEnd w:id="83"/>
    </w:p>
    <w:p w:rsidR="00743EAF" w:rsidRPr="002E2532" w:rsidRDefault="00743EAF" w:rsidP="00743EAF">
      <w:r w:rsidRPr="002E2532">
        <w:t>4.3.1</w:t>
      </w:r>
      <w:r>
        <w:rPr>
          <w:rFonts w:hint="eastAsia"/>
        </w:rPr>
        <w:t xml:space="preserve"> </w:t>
      </w:r>
      <w:r w:rsidRPr="002E2532">
        <w:rPr>
          <w:rFonts w:hint="eastAsia"/>
        </w:rPr>
        <w:t>当浆体浓度、设计流速和管道内径确定后，沿程摩阻损失主要决定于达西沿</w:t>
      </w:r>
      <w:proofErr w:type="gramStart"/>
      <w:r w:rsidRPr="002E2532">
        <w:rPr>
          <w:rFonts w:hint="eastAsia"/>
        </w:rPr>
        <w:t>程摩阻</w:t>
      </w:r>
      <w:proofErr w:type="gramEnd"/>
      <w:r w:rsidRPr="002E2532">
        <w:rPr>
          <w:rFonts w:hint="eastAsia"/>
        </w:rPr>
        <w:t>系数</w:t>
      </w:r>
      <w:r w:rsidRPr="002E2532">
        <w:rPr>
          <w:position w:val="-6"/>
        </w:rPr>
        <w:object w:dxaOrig="220" w:dyaOrig="279">
          <v:shape id="_x0000_i1312" type="#_x0000_t75" style="width:9.75pt;height:15.75pt" o:ole="">
            <v:imagedata r:id="rId69" o:title=""/>
          </v:shape>
          <o:OLEObject Type="Embed" ProgID="Equation.DSMT4" ShapeID="_x0000_i1312" DrawAspect="Content" ObjectID="_1614684994" r:id="rId584"/>
        </w:object>
      </w:r>
      <w:r w:rsidRPr="002E2532">
        <w:rPr>
          <w:rFonts w:hint="eastAsia"/>
        </w:rPr>
        <w:t>。</w:t>
      </w:r>
    </w:p>
    <w:p w:rsidR="00743EAF" w:rsidRPr="002E2532" w:rsidRDefault="00743EAF" w:rsidP="00743EAF">
      <w:r w:rsidRPr="002E2532">
        <w:t>4.3.2</w:t>
      </w:r>
      <w:r>
        <w:rPr>
          <w:rFonts w:hint="eastAsia"/>
        </w:rPr>
        <w:t xml:space="preserve"> </w:t>
      </w:r>
      <w:proofErr w:type="gramStart"/>
      <w:r w:rsidRPr="002E2532">
        <w:rPr>
          <w:rFonts w:hint="eastAsia"/>
        </w:rPr>
        <w:t>当宾汉体</w:t>
      </w:r>
      <w:proofErr w:type="gramEnd"/>
      <w:r w:rsidRPr="002E2532">
        <w:rPr>
          <w:rFonts w:hint="eastAsia"/>
        </w:rPr>
        <w:t>屈服应力</w:t>
      </w:r>
      <w:r w:rsidRPr="002E2532">
        <w:rPr>
          <w:position w:val="-10"/>
        </w:rPr>
        <w:object w:dxaOrig="1060" w:dyaOrig="340">
          <v:shape id="_x0000_i1313" type="#_x0000_t75" style="width:47.25pt;height:19.5pt" o:ole="">
            <v:imagedata r:id="rId585" o:title=""/>
          </v:shape>
          <o:OLEObject Type="Embed" ProgID="Equation.3" ShapeID="_x0000_i1313" DrawAspect="Content" ObjectID="_1614684995" r:id="rId586"/>
        </w:object>
      </w:r>
      <w:r>
        <w:rPr>
          <w:rFonts w:hint="eastAsia"/>
        </w:rPr>
        <w:t xml:space="preserve"> </w:t>
      </w:r>
      <w:r w:rsidRPr="002E2532">
        <w:rPr>
          <w:rFonts w:hint="eastAsia"/>
        </w:rPr>
        <w:t>条件下，可采用牛顿体达西沿</w:t>
      </w:r>
      <w:proofErr w:type="gramStart"/>
      <w:r w:rsidRPr="002E2532">
        <w:rPr>
          <w:rFonts w:hint="eastAsia"/>
        </w:rPr>
        <w:t>程摩阻</w:t>
      </w:r>
      <w:proofErr w:type="gramEnd"/>
      <w:r w:rsidRPr="002E2532">
        <w:rPr>
          <w:rFonts w:hint="eastAsia"/>
        </w:rPr>
        <w:t>系数</w:t>
      </w:r>
      <w:r w:rsidRPr="002E2532">
        <w:rPr>
          <w:position w:val="-6"/>
        </w:rPr>
        <w:object w:dxaOrig="220" w:dyaOrig="279">
          <v:shape id="_x0000_i1314" type="#_x0000_t75" style="width:9.75pt;height:15.75pt" o:ole="">
            <v:imagedata r:id="rId587" o:title=""/>
          </v:shape>
          <o:OLEObject Type="Embed" ProgID="Equation.DSMT4" ShapeID="_x0000_i1314" DrawAspect="Content" ObjectID="_1614684996" r:id="rId588"/>
        </w:object>
      </w:r>
      <w:r w:rsidRPr="002E2532">
        <w:rPr>
          <w:rFonts w:hint="eastAsia"/>
        </w:rPr>
        <w:t>。</w:t>
      </w:r>
    </w:p>
    <w:p w:rsidR="00743EAF" w:rsidRPr="00C25C95" w:rsidRDefault="00743EAF" w:rsidP="00743EAF">
      <w:pPr>
        <w:ind w:firstLine="480"/>
        <w:rPr>
          <w:rFonts w:asciiTheme="minorEastAsia" w:eastAsiaTheme="minorEastAsia" w:hAnsiTheme="minorEastAsia" w:cs="Times New Roman"/>
          <w:szCs w:val="24"/>
        </w:rPr>
      </w:pPr>
      <w:r w:rsidRPr="00C25C95">
        <w:rPr>
          <w:rFonts w:asciiTheme="minorEastAsia" w:eastAsiaTheme="minorEastAsia" w:hAnsiTheme="minorEastAsia" w:cs="Times New Roman" w:hint="eastAsia"/>
          <w:szCs w:val="24"/>
        </w:rPr>
        <w:t>关于工业管道应用λ计算公式详见周</w:t>
      </w:r>
      <w:proofErr w:type="gramStart"/>
      <w:r w:rsidRPr="00C25C95">
        <w:rPr>
          <w:rFonts w:asciiTheme="minorEastAsia" w:eastAsiaTheme="minorEastAsia" w:hAnsiTheme="minorEastAsia" w:cs="Times New Roman" w:hint="eastAsia"/>
          <w:szCs w:val="24"/>
        </w:rPr>
        <w:t>积果发表</w:t>
      </w:r>
      <w:proofErr w:type="gramEnd"/>
      <w:r w:rsidRPr="00C25C95">
        <w:rPr>
          <w:rFonts w:asciiTheme="minorEastAsia" w:eastAsiaTheme="minorEastAsia" w:hAnsiTheme="minorEastAsia" w:cs="Times New Roman"/>
          <w:szCs w:val="24"/>
        </w:rPr>
        <w:t>的</w:t>
      </w:r>
      <w:r w:rsidRPr="00C25C95">
        <w:rPr>
          <w:rFonts w:asciiTheme="minorEastAsia" w:eastAsiaTheme="minorEastAsia" w:hAnsiTheme="minorEastAsia" w:cs="Times New Roman" w:hint="eastAsia"/>
          <w:szCs w:val="24"/>
        </w:rPr>
        <w:t>《似牛顿浆体几</w:t>
      </w:r>
      <w:r w:rsidRPr="00C25C95">
        <w:rPr>
          <w:rFonts w:asciiTheme="minorEastAsia" w:eastAsiaTheme="minorEastAsia" w:hAnsiTheme="minorEastAsia" w:cs="Times New Roman" w:hint="eastAsia"/>
          <w:szCs w:val="24"/>
        </w:rPr>
        <w:lastRenderedPageBreak/>
        <w:t>个摩阻系数计算公式的比较》。文章对国内外学者提出的广泛</w:t>
      </w:r>
      <w:r w:rsidRPr="00C25C95">
        <w:rPr>
          <w:rFonts w:asciiTheme="minorEastAsia" w:eastAsiaTheme="minorEastAsia" w:hAnsiTheme="minorEastAsia" w:cs="Times New Roman"/>
          <w:szCs w:val="24"/>
        </w:rPr>
        <w:t>应用于工程界的</w:t>
      </w:r>
      <w:r w:rsidRPr="00C25C95">
        <w:rPr>
          <w:rFonts w:asciiTheme="minorEastAsia" w:eastAsiaTheme="minorEastAsia" w:hAnsiTheme="minorEastAsia" w:cs="Times New Roman" w:hint="eastAsia"/>
          <w:szCs w:val="24"/>
        </w:rPr>
        <w:t>一些常用牛顿浆体摩阻系数计算公式（科里布鲁克公式</w:t>
      </w:r>
      <w:r w:rsidRPr="00C25C95">
        <w:rPr>
          <w:rFonts w:asciiTheme="minorEastAsia" w:eastAsiaTheme="minorEastAsia" w:hAnsiTheme="minorEastAsia" w:cs="Times New Roman"/>
          <w:szCs w:val="24"/>
        </w:rPr>
        <w:t>，</w:t>
      </w:r>
      <w:r w:rsidRPr="00C25C95">
        <w:rPr>
          <w:rFonts w:asciiTheme="minorEastAsia" w:eastAsiaTheme="minorEastAsia" w:hAnsiTheme="minorEastAsia" w:cs="Times New Roman" w:hint="eastAsia"/>
          <w:szCs w:val="24"/>
        </w:rPr>
        <w:t>哈兰德公式，阿里特苏里公式，刘德忠</w:t>
      </w:r>
      <w:r w:rsidRPr="00C25C95">
        <w:rPr>
          <w:rFonts w:asciiTheme="minorEastAsia" w:eastAsiaTheme="minorEastAsia" w:hAnsiTheme="minorEastAsia" w:cs="Times New Roman"/>
          <w:szCs w:val="24"/>
        </w:rPr>
        <w:t>公式）</w:t>
      </w:r>
      <w:r w:rsidRPr="00C25C95">
        <w:rPr>
          <w:rFonts w:asciiTheme="minorEastAsia" w:eastAsiaTheme="minorEastAsia" w:hAnsiTheme="minorEastAsia" w:cs="Times New Roman" w:hint="eastAsia"/>
          <w:szCs w:val="24"/>
        </w:rPr>
        <w:t>进行了详细对比分析。针对上述</w:t>
      </w:r>
      <w:r w:rsidRPr="00C25C95">
        <w:rPr>
          <w:rFonts w:asciiTheme="minorEastAsia" w:eastAsiaTheme="minorEastAsia" w:hAnsiTheme="minorEastAsia" w:cs="Times New Roman"/>
          <w:szCs w:val="24"/>
        </w:rPr>
        <w:t>几个公式，</w:t>
      </w:r>
      <w:r w:rsidRPr="00C25C95">
        <w:rPr>
          <w:rFonts w:asciiTheme="minorEastAsia" w:eastAsiaTheme="minorEastAsia" w:hAnsiTheme="minorEastAsia" w:cs="Times New Roman" w:hint="eastAsia"/>
          <w:szCs w:val="24"/>
        </w:rPr>
        <w:t>以工程设计界公认的科里布鲁克公式作为比较基准，</w:t>
      </w:r>
      <w:r w:rsidRPr="00C25C95">
        <w:rPr>
          <w:rFonts w:hint="eastAsia"/>
        </w:rPr>
        <w:t>以长距离浆体管道输送工程设计常用工况范围（雷诺数</w:t>
      </w:r>
      <w:r w:rsidRPr="00C25C95">
        <w:t>Re=1.0</w:t>
      </w:r>
      <w:r w:rsidRPr="00C25C95">
        <w:rPr>
          <w:rFonts w:hint="eastAsia"/>
        </w:rPr>
        <w:t>×</w:t>
      </w:r>
      <w:r w:rsidRPr="00C25C95">
        <w:rPr>
          <w:rFonts w:hint="eastAsia"/>
        </w:rPr>
        <w:t>10</w:t>
      </w:r>
      <w:r w:rsidRPr="00C25C95">
        <w:rPr>
          <w:rFonts w:hint="eastAsia"/>
          <w:vertAlign w:val="superscript"/>
        </w:rPr>
        <w:t>4</w:t>
      </w:r>
      <w:r w:rsidRPr="00C25C95">
        <w:rPr>
          <w:rFonts w:hint="eastAsia"/>
        </w:rPr>
        <w:t>～</w:t>
      </w:r>
      <w:r w:rsidRPr="00C25C95">
        <w:t>1.0</w:t>
      </w:r>
      <w:r w:rsidRPr="00C25C95">
        <w:rPr>
          <w:rFonts w:hint="eastAsia"/>
        </w:rPr>
        <w:t>×</w:t>
      </w:r>
      <w:r w:rsidRPr="00C25C95">
        <w:rPr>
          <w:rFonts w:hint="eastAsia"/>
        </w:rPr>
        <w:t>10</w:t>
      </w:r>
      <w:r w:rsidRPr="00C25C95">
        <w:rPr>
          <w:rFonts w:hint="eastAsia"/>
          <w:vertAlign w:val="superscript"/>
        </w:rPr>
        <w:t>7</w:t>
      </w:r>
      <w:r w:rsidRPr="00C25C95">
        <w:rPr>
          <w:rFonts w:hint="eastAsia"/>
        </w:rPr>
        <w:t>、</w:t>
      </w:r>
      <w:r w:rsidRPr="00C25C95">
        <w:rPr>
          <w:rFonts w:asciiTheme="minorEastAsia" w:eastAsiaTheme="minorEastAsia" w:hAnsiTheme="minorEastAsia" w:cs="Times New Roman" w:hint="eastAsia"/>
          <w:szCs w:val="24"/>
        </w:rPr>
        <w:t>相对粗糙度</w:t>
      </w:r>
      <w:r w:rsidRPr="00C25C95">
        <w:rPr>
          <w:rFonts w:asciiTheme="minorEastAsia" w:eastAsiaTheme="minorEastAsia" w:hAnsiTheme="minorEastAsia" w:cs="Times New Roman"/>
          <w:position w:val="-24"/>
          <w:szCs w:val="24"/>
        </w:rPr>
        <w:object w:dxaOrig="300" w:dyaOrig="620">
          <v:shape id="_x0000_i1315" type="#_x0000_t75" style="width:15.75pt;height:30.75pt" o:ole="">
            <v:imagedata r:id="rId589" o:title=""/>
          </v:shape>
          <o:OLEObject Type="Embed" ProgID="Equation.3" ShapeID="_x0000_i1315" DrawAspect="Content" ObjectID="_1614684997" r:id="rId590"/>
        </w:object>
      </w:r>
      <w:r w:rsidRPr="00C25C95">
        <w:rPr>
          <w:rFonts w:asciiTheme="minorEastAsia" w:eastAsiaTheme="minorEastAsia" w:hAnsiTheme="minorEastAsia" w:cs="Times New Roman"/>
          <w:szCs w:val="24"/>
        </w:rPr>
        <w:t>=</w:t>
      </w:r>
      <w:r w:rsidRPr="00C25C95">
        <w:t>1.0</w:t>
      </w:r>
      <w:r w:rsidRPr="00C25C95">
        <w:rPr>
          <w:rFonts w:hint="eastAsia"/>
        </w:rPr>
        <w:t>×</w:t>
      </w:r>
      <w:r w:rsidRPr="00C25C95">
        <w:rPr>
          <w:rFonts w:hint="eastAsia"/>
        </w:rPr>
        <w:t>10</w:t>
      </w:r>
      <w:r w:rsidRPr="00C25C95">
        <w:rPr>
          <w:rFonts w:hint="eastAsia"/>
          <w:vertAlign w:val="superscript"/>
        </w:rPr>
        <w:t>-3</w:t>
      </w:r>
      <w:r w:rsidRPr="00C25C95">
        <w:rPr>
          <w:rFonts w:hint="eastAsia"/>
        </w:rPr>
        <w:t>、</w:t>
      </w:r>
      <w:r w:rsidRPr="00C25C95">
        <w:t>5.0</w:t>
      </w:r>
      <w:r w:rsidRPr="00C25C95">
        <w:rPr>
          <w:rFonts w:hint="eastAsia"/>
        </w:rPr>
        <w:t>×</w:t>
      </w:r>
      <w:r w:rsidRPr="00C25C95">
        <w:rPr>
          <w:rFonts w:hint="eastAsia"/>
        </w:rPr>
        <w:t>10</w:t>
      </w:r>
      <w:r w:rsidRPr="00C25C95">
        <w:rPr>
          <w:rFonts w:hint="eastAsia"/>
          <w:vertAlign w:val="superscript"/>
        </w:rPr>
        <w:t>-4</w:t>
      </w:r>
      <w:r w:rsidRPr="00C25C95">
        <w:rPr>
          <w:rFonts w:hint="eastAsia"/>
        </w:rPr>
        <w:t>、</w:t>
      </w:r>
      <w:r w:rsidRPr="00C25C95">
        <w:t>2.5</w:t>
      </w:r>
      <w:r w:rsidRPr="00C25C95">
        <w:rPr>
          <w:rFonts w:hint="eastAsia"/>
        </w:rPr>
        <w:t>×</w:t>
      </w:r>
      <w:r w:rsidRPr="00C25C95">
        <w:rPr>
          <w:rFonts w:hint="eastAsia"/>
        </w:rPr>
        <w:t>10</w:t>
      </w:r>
      <w:r w:rsidRPr="00C25C95">
        <w:rPr>
          <w:vertAlign w:val="superscript"/>
        </w:rPr>
        <w:t>-</w:t>
      </w:r>
      <w:r w:rsidRPr="00C25C95">
        <w:rPr>
          <w:rFonts w:hint="eastAsia"/>
          <w:vertAlign w:val="superscript"/>
        </w:rPr>
        <w:t>4</w:t>
      </w:r>
      <w:r w:rsidRPr="00C25C95">
        <w:rPr>
          <w:rFonts w:hint="eastAsia"/>
        </w:rPr>
        <w:t>、</w:t>
      </w:r>
      <w:r w:rsidRPr="00C25C95">
        <w:t>2.0</w:t>
      </w:r>
      <w:r w:rsidRPr="00C25C95">
        <w:rPr>
          <w:rFonts w:hint="eastAsia"/>
        </w:rPr>
        <w:t>×</w:t>
      </w:r>
      <w:r w:rsidRPr="00C25C95">
        <w:rPr>
          <w:rFonts w:hint="eastAsia"/>
        </w:rPr>
        <w:t>10</w:t>
      </w:r>
      <w:r w:rsidRPr="00C25C95">
        <w:rPr>
          <w:rFonts w:hint="eastAsia"/>
          <w:vertAlign w:val="superscript"/>
        </w:rPr>
        <w:t>-4</w:t>
      </w:r>
      <w:r w:rsidRPr="00C25C95">
        <w:rPr>
          <w:rFonts w:hint="eastAsia"/>
        </w:rPr>
        <w:t>、</w:t>
      </w:r>
      <w:r w:rsidRPr="00C25C95">
        <w:t>1.5</w:t>
      </w:r>
      <w:r w:rsidRPr="00C25C95">
        <w:rPr>
          <w:rFonts w:hint="eastAsia"/>
        </w:rPr>
        <w:t>×</w:t>
      </w:r>
      <w:r w:rsidRPr="00C25C95">
        <w:rPr>
          <w:rFonts w:hint="eastAsia"/>
        </w:rPr>
        <w:t>10</w:t>
      </w:r>
      <w:r w:rsidRPr="00C25C95">
        <w:rPr>
          <w:vertAlign w:val="superscript"/>
        </w:rPr>
        <w:t>-</w:t>
      </w:r>
      <w:r w:rsidRPr="00C25C95">
        <w:rPr>
          <w:rFonts w:hint="eastAsia"/>
          <w:vertAlign w:val="superscript"/>
        </w:rPr>
        <w:t>4</w:t>
      </w:r>
      <w:r w:rsidRPr="00C25C95">
        <w:rPr>
          <w:rFonts w:hint="eastAsia"/>
        </w:rPr>
        <w:t>、</w:t>
      </w:r>
      <w:r w:rsidRPr="00C25C95">
        <w:t>1.0</w:t>
      </w:r>
      <w:r w:rsidRPr="00C25C95">
        <w:rPr>
          <w:rFonts w:hint="eastAsia"/>
        </w:rPr>
        <w:t>×</w:t>
      </w:r>
      <w:r w:rsidRPr="00C25C95">
        <w:rPr>
          <w:rFonts w:hint="eastAsia"/>
        </w:rPr>
        <w:t>10</w:t>
      </w:r>
      <w:r w:rsidRPr="00C25C95">
        <w:rPr>
          <w:rFonts w:hint="eastAsia"/>
          <w:vertAlign w:val="superscript"/>
        </w:rPr>
        <w:t>-4</w:t>
      </w:r>
      <w:r w:rsidRPr="00C25C95">
        <w:rPr>
          <w:rFonts w:hint="eastAsia"/>
        </w:rPr>
        <w:t>、</w:t>
      </w:r>
      <w:r w:rsidRPr="00C25C95">
        <w:t>7.5</w:t>
      </w:r>
      <w:r w:rsidRPr="00C25C95">
        <w:rPr>
          <w:rFonts w:hint="eastAsia"/>
        </w:rPr>
        <w:t>×</w:t>
      </w:r>
      <w:r w:rsidRPr="00C25C95">
        <w:rPr>
          <w:rFonts w:hint="eastAsia"/>
        </w:rPr>
        <w:t>10</w:t>
      </w:r>
      <w:r w:rsidRPr="00C25C95">
        <w:rPr>
          <w:rFonts w:hint="eastAsia"/>
          <w:vertAlign w:val="superscript"/>
        </w:rPr>
        <w:t>-5</w:t>
      </w:r>
      <w:r w:rsidRPr="00C25C95">
        <w:rPr>
          <w:rFonts w:hint="eastAsia"/>
        </w:rPr>
        <w:t>、</w:t>
      </w:r>
      <w:r w:rsidRPr="00C25C95">
        <w:t>5.0</w:t>
      </w:r>
      <w:r w:rsidRPr="00C25C95">
        <w:rPr>
          <w:rFonts w:hint="eastAsia"/>
        </w:rPr>
        <w:t>×</w:t>
      </w:r>
      <w:r w:rsidRPr="00C25C95">
        <w:rPr>
          <w:rFonts w:hint="eastAsia"/>
        </w:rPr>
        <w:t>10</w:t>
      </w:r>
      <w:r w:rsidRPr="00C25C95">
        <w:rPr>
          <w:rFonts w:hint="eastAsia"/>
          <w:vertAlign w:val="superscript"/>
        </w:rPr>
        <w:t>-5</w:t>
      </w:r>
      <w:r w:rsidRPr="00C25C95">
        <w:rPr>
          <w:rFonts w:hint="eastAsia"/>
        </w:rPr>
        <w:t>）为</w:t>
      </w:r>
      <w:r w:rsidRPr="00C25C95">
        <w:rPr>
          <w:rFonts w:asciiTheme="minorEastAsia" w:eastAsiaTheme="minorEastAsia" w:hAnsiTheme="minorEastAsia" w:cs="Times New Roman"/>
          <w:szCs w:val="24"/>
        </w:rPr>
        <w:t>同等</w:t>
      </w:r>
      <w:r w:rsidRPr="00C25C95">
        <w:rPr>
          <w:rFonts w:asciiTheme="minorEastAsia" w:eastAsiaTheme="minorEastAsia" w:hAnsiTheme="minorEastAsia" w:cs="Times New Roman" w:hint="eastAsia"/>
          <w:szCs w:val="24"/>
        </w:rPr>
        <w:t>前提条件进行</w:t>
      </w:r>
      <w:r w:rsidRPr="00C25C95">
        <w:rPr>
          <w:rFonts w:asciiTheme="minorEastAsia" w:eastAsiaTheme="minorEastAsia" w:hAnsiTheme="minorEastAsia" w:cs="Times New Roman"/>
          <w:szCs w:val="24"/>
        </w:rPr>
        <w:t>对比分析，</w:t>
      </w:r>
      <w:r w:rsidRPr="00C25C95">
        <w:rPr>
          <w:rFonts w:asciiTheme="minorEastAsia" w:eastAsiaTheme="minorEastAsia" w:hAnsiTheme="minorEastAsia" w:cs="Times New Roman" w:hint="eastAsia"/>
          <w:szCs w:val="24"/>
        </w:rPr>
        <w:t>哈兰德公式、阿里特苏里公式、刘德忠</w:t>
      </w:r>
      <w:r w:rsidRPr="00C25C95">
        <w:rPr>
          <w:rFonts w:asciiTheme="minorEastAsia" w:eastAsiaTheme="minorEastAsia" w:hAnsiTheme="minorEastAsia" w:cs="Times New Roman"/>
          <w:szCs w:val="24"/>
        </w:rPr>
        <w:t>公式</w:t>
      </w:r>
      <w:r w:rsidRPr="00C25C95">
        <w:rPr>
          <w:rFonts w:asciiTheme="minorEastAsia" w:eastAsiaTheme="minorEastAsia" w:hAnsiTheme="minorEastAsia" w:cs="Times New Roman" w:hint="eastAsia"/>
          <w:szCs w:val="24"/>
        </w:rPr>
        <w:t>与</w:t>
      </w:r>
      <w:r w:rsidRPr="00C25C95">
        <w:rPr>
          <w:rFonts w:asciiTheme="minorEastAsia" w:eastAsiaTheme="minorEastAsia" w:hAnsiTheme="minorEastAsia" w:cs="Times New Roman"/>
          <w:szCs w:val="24"/>
        </w:rPr>
        <w:t>科</w:t>
      </w:r>
      <w:r w:rsidRPr="00C25C95">
        <w:rPr>
          <w:rFonts w:asciiTheme="minorEastAsia" w:eastAsiaTheme="minorEastAsia" w:hAnsiTheme="minorEastAsia" w:cs="Times New Roman" w:hint="eastAsia"/>
          <w:szCs w:val="24"/>
        </w:rPr>
        <w:t>里</w:t>
      </w:r>
      <w:r w:rsidRPr="00C25C95">
        <w:rPr>
          <w:rFonts w:asciiTheme="minorEastAsia" w:eastAsiaTheme="minorEastAsia" w:hAnsiTheme="minorEastAsia" w:cs="Times New Roman"/>
          <w:szCs w:val="24"/>
        </w:rPr>
        <w:t>布鲁克</w:t>
      </w:r>
      <w:r w:rsidRPr="00C25C95">
        <w:rPr>
          <w:rFonts w:asciiTheme="minorEastAsia" w:eastAsiaTheme="minorEastAsia" w:hAnsiTheme="minorEastAsia" w:cs="Times New Roman" w:hint="eastAsia"/>
          <w:szCs w:val="24"/>
        </w:rPr>
        <w:t>公式计算</w:t>
      </w:r>
      <w:r w:rsidRPr="00C25C95">
        <w:rPr>
          <w:rFonts w:asciiTheme="minorEastAsia" w:eastAsiaTheme="minorEastAsia" w:hAnsiTheme="minorEastAsia" w:cs="Times New Roman"/>
          <w:szCs w:val="24"/>
        </w:rPr>
        <w:t>结果的数据偏差分析结果见</w:t>
      </w:r>
      <w:r w:rsidRPr="00C25C95">
        <w:rPr>
          <w:rFonts w:hint="eastAsia"/>
        </w:rPr>
        <w:t>表</w:t>
      </w:r>
      <w:r w:rsidRPr="00C25C95">
        <w:t>4.3.2</w:t>
      </w:r>
      <w:r w:rsidRPr="00C25C95">
        <w:rPr>
          <w:rFonts w:asciiTheme="minorEastAsia" w:eastAsiaTheme="minorEastAsia" w:hAnsiTheme="minorEastAsia" w:cs="Times New Roman" w:hint="eastAsia"/>
          <w:szCs w:val="24"/>
        </w:rPr>
        <w:t>。</w:t>
      </w:r>
    </w:p>
    <w:p w:rsidR="00743EAF" w:rsidRPr="003A6920" w:rsidRDefault="00743EAF" w:rsidP="00743EAF">
      <w:pPr>
        <w:pStyle w:val="3"/>
        <w:rPr>
          <w:rFonts w:cs="Times New Roman"/>
          <w:kern w:val="0"/>
          <w:szCs w:val="24"/>
        </w:rPr>
      </w:pPr>
      <w:r w:rsidRPr="003A6920">
        <w:rPr>
          <w:rFonts w:cs="Times New Roman" w:hint="eastAsia"/>
          <w:kern w:val="0"/>
          <w:szCs w:val="24"/>
        </w:rPr>
        <w:t>表</w:t>
      </w:r>
      <w:r w:rsidRPr="003A6920">
        <w:rPr>
          <w:rFonts w:cs="Times New Roman"/>
          <w:kern w:val="0"/>
          <w:szCs w:val="24"/>
        </w:rPr>
        <w:t xml:space="preserve">4.3.2 </w:t>
      </w:r>
      <w:r w:rsidRPr="003A6920">
        <w:rPr>
          <w:rFonts w:cs="Times New Roman" w:hint="eastAsia"/>
          <w:kern w:val="0"/>
          <w:szCs w:val="24"/>
        </w:rPr>
        <w:t>数据偏差分析表</w:t>
      </w:r>
    </w:p>
    <w:tbl>
      <w:tblPr>
        <w:tblW w:w="8114" w:type="dxa"/>
        <w:jc w:val="center"/>
        <w:tblLook w:val="04A0" w:firstRow="1" w:lastRow="0" w:firstColumn="1" w:lastColumn="0" w:noHBand="0" w:noVBand="1"/>
      </w:tblPr>
      <w:tblGrid>
        <w:gridCol w:w="1026"/>
        <w:gridCol w:w="1276"/>
        <w:gridCol w:w="1276"/>
        <w:gridCol w:w="1134"/>
        <w:gridCol w:w="1134"/>
        <w:gridCol w:w="1156"/>
        <w:gridCol w:w="1134"/>
      </w:tblGrid>
      <w:tr w:rsidR="00743EAF" w:rsidRPr="003A6920" w:rsidTr="00311B2B">
        <w:trPr>
          <w:trHeight w:val="454"/>
          <w:jc w:val="center"/>
        </w:trPr>
        <w:tc>
          <w:tcPr>
            <w:tcW w:w="10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hint="eastAsia"/>
                <w:color w:val="auto"/>
                <w:szCs w:val="21"/>
              </w:rPr>
              <w:t>公式</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hint="eastAsia"/>
                <w:color w:val="auto"/>
                <w:szCs w:val="21"/>
              </w:rPr>
              <w:t>正误差个数</w:t>
            </w:r>
            <w:r w:rsidRPr="002E2532">
              <w:rPr>
                <w:rFonts w:eastAsia="楷体" w:cs="Times New Roman"/>
                <w:color w:val="auto"/>
                <w:szCs w:val="21"/>
              </w:rPr>
              <w:br/>
            </w:r>
            <w:r w:rsidRPr="002E2532">
              <w:rPr>
                <w:rFonts w:eastAsia="楷体" w:cs="Times New Roman" w:hint="eastAsia"/>
                <w:color w:val="auto"/>
                <w:szCs w:val="21"/>
              </w:rPr>
              <w:t>及所占比例</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hint="eastAsia"/>
                <w:color w:val="auto"/>
                <w:szCs w:val="21"/>
              </w:rPr>
              <w:t>负误差个数</w:t>
            </w:r>
            <w:r w:rsidRPr="002E2532">
              <w:rPr>
                <w:rFonts w:eastAsia="楷体" w:cs="Times New Roman"/>
                <w:color w:val="auto"/>
                <w:szCs w:val="21"/>
              </w:rPr>
              <w:br/>
            </w:r>
            <w:r w:rsidRPr="002E2532">
              <w:rPr>
                <w:rFonts w:eastAsia="楷体" w:cs="Times New Roman" w:hint="eastAsia"/>
                <w:color w:val="auto"/>
                <w:szCs w:val="21"/>
              </w:rPr>
              <w:t>及所占比例</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hint="eastAsia"/>
                <w:color w:val="auto"/>
                <w:szCs w:val="21"/>
              </w:rPr>
              <w:t>最大比值</w:t>
            </w:r>
            <w:r w:rsidRPr="002E2532">
              <w:rPr>
                <w:rFonts w:eastAsia="楷体" w:cs="Times New Roman"/>
                <w:color w:val="auto"/>
                <w:szCs w:val="21"/>
              </w:rPr>
              <w:br/>
            </w:r>
            <w:r w:rsidRPr="002E2532">
              <w:rPr>
                <w:rFonts w:eastAsia="楷体" w:cs="Times New Roman" w:hint="eastAsia"/>
                <w:color w:val="auto"/>
                <w:szCs w:val="21"/>
              </w:rPr>
              <w:t>偏差</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hint="eastAsia"/>
                <w:color w:val="auto"/>
                <w:szCs w:val="21"/>
              </w:rPr>
              <w:t>平均比值</w:t>
            </w:r>
            <w:r w:rsidRPr="002E2532">
              <w:rPr>
                <w:rFonts w:eastAsia="楷体" w:cs="Times New Roman"/>
                <w:color w:val="auto"/>
                <w:szCs w:val="21"/>
              </w:rPr>
              <w:br/>
            </w:r>
            <w:r w:rsidRPr="002E2532">
              <w:rPr>
                <w:rFonts w:eastAsia="楷体" w:cs="Times New Roman" w:hint="eastAsia"/>
                <w:color w:val="auto"/>
                <w:szCs w:val="21"/>
              </w:rPr>
              <w:t>偏差</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hint="eastAsia"/>
                <w:color w:val="auto"/>
                <w:szCs w:val="21"/>
              </w:rPr>
              <w:t>最小比值</w:t>
            </w:r>
            <w:r w:rsidRPr="002E2532">
              <w:rPr>
                <w:rFonts w:eastAsia="楷体" w:cs="Times New Roman"/>
                <w:color w:val="auto"/>
                <w:szCs w:val="21"/>
              </w:rPr>
              <w:br/>
            </w:r>
            <w:r w:rsidRPr="002E2532">
              <w:rPr>
                <w:rFonts w:eastAsia="楷体" w:cs="Times New Roman" w:hint="eastAsia"/>
                <w:color w:val="auto"/>
                <w:szCs w:val="21"/>
              </w:rPr>
              <w:t>偏差</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hint="eastAsia"/>
                <w:color w:val="auto"/>
                <w:szCs w:val="21"/>
              </w:rPr>
              <w:t>比较结果</w:t>
            </w:r>
          </w:p>
        </w:tc>
      </w:tr>
      <w:tr w:rsidR="00743EAF" w:rsidRPr="003A6920" w:rsidTr="00311B2B">
        <w:trPr>
          <w:trHeight w:val="454"/>
          <w:jc w:val="center"/>
        </w:trPr>
        <w:tc>
          <w:tcPr>
            <w:tcW w:w="102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hint="eastAsia"/>
                <w:color w:val="auto"/>
                <w:szCs w:val="21"/>
              </w:rPr>
              <w:t>哈兰德</w:t>
            </w:r>
          </w:p>
          <w:p w:rsidR="00743EAF" w:rsidRPr="002E2532" w:rsidRDefault="00743EAF" w:rsidP="00311B2B">
            <w:pPr>
              <w:pStyle w:val="ab"/>
              <w:rPr>
                <w:rFonts w:eastAsia="楷体" w:cs="Times New Roman"/>
                <w:color w:val="auto"/>
                <w:szCs w:val="21"/>
              </w:rPr>
            </w:pPr>
            <w:r w:rsidRPr="002E2532">
              <w:rPr>
                <w:rFonts w:eastAsia="楷体" w:cs="Times New Roman" w:hint="eastAsia"/>
                <w:color w:val="auto"/>
                <w:szCs w:val="21"/>
              </w:rPr>
              <w:t>公式</w:t>
            </w:r>
          </w:p>
        </w:tc>
        <w:tc>
          <w:tcPr>
            <w:tcW w:w="1276" w:type="dxa"/>
            <w:tcBorders>
              <w:top w:val="nil"/>
              <w:left w:val="nil"/>
              <w:bottom w:val="single" w:sz="8" w:space="0" w:color="auto"/>
              <w:right w:val="single" w:sz="8" w:space="0" w:color="auto"/>
            </w:tcBorders>
            <w:shd w:val="clear" w:color="auto" w:fill="auto"/>
            <w:noWrap/>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color w:val="auto"/>
                <w:szCs w:val="21"/>
              </w:rPr>
              <w:t>33</w:t>
            </w:r>
          </w:p>
        </w:tc>
        <w:tc>
          <w:tcPr>
            <w:tcW w:w="1276" w:type="dxa"/>
            <w:tcBorders>
              <w:top w:val="nil"/>
              <w:left w:val="nil"/>
              <w:bottom w:val="single" w:sz="8" w:space="0" w:color="auto"/>
              <w:right w:val="single" w:sz="8" w:space="0" w:color="auto"/>
            </w:tcBorders>
            <w:shd w:val="clear" w:color="auto" w:fill="auto"/>
            <w:noWrap/>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color w:val="auto"/>
                <w:szCs w:val="21"/>
              </w:rPr>
              <w:t>191</w:t>
            </w:r>
          </w:p>
        </w:tc>
        <w:tc>
          <w:tcPr>
            <w:tcW w:w="1134"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color w:val="auto"/>
                <w:szCs w:val="21"/>
              </w:rPr>
              <w:t>0.208%</w:t>
            </w:r>
          </w:p>
        </w:tc>
        <w:tc>
          <w:tcPr>
            <w:tcW w:w="1134"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color w:val="auto"/>
                <w:szCs w:val="21"/>
              </w:rPr>
              <w:t>-0.667%</w:t>
            </w:r>
          </w:p>
        </w:tc>
        <w:tc>
          <w:tcPr>
            <w:tcW w:w="1134"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color w:val="auto"/>
                <w:szCs w:val="21"/>
              </w:rPr>
              <w:t>-1.426%</w:t>
            </w:r>
          </w:p>
        </w:tc>
        <w:tc>
          <w:tcPr>
            <w:tcW w:w="1134"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hint="eastAsia"/>
                <w:color w:val="auto"/>
                <w:szCs w:val="21"/>
              </w:rPr>
              <w:t>较好</w:t>
            </w:r>
          </w:p>
        </w:tc>
      </w:tr>
      <w:tr w:rsidR="00743EAF" w:rsidRPr="003A6920" w:rsidTr="00311B2B">
        <w:trPr>
          <w:trHeight w:val="454"/>
          <w:jc w:val="center"/>
        </w:trPr>
        <w:tc>
          <w:tcPr>
            <w:tcW w:w="1026" w:type="dxa"/>
            <w:vMerge/>
            <w:tcBorders>
              <w:top w:val="nil"/>
              <w:left w:val="single" w:sz="8" w:space="0" w:color="auto"/>
              <w:bottom w:val="single" w:sz="8" w:space="0" w:color="auto"/>
              <w:right w:val="single" w:sz="8" w:space="0" w:color="auto"/>
            </w:tcBorders>
            <w:vAlign w:val="center"/>
            <w:hideMark/>
          </w:tcPr>
          <w:p w:rsidR="00743EAF" w:rsidRPr="002E2532" w:rsidRDefault="00743EAF" w:rsidP="00311B2B">
            <w:pPr>
              <w:pStyle w:val="ab"/>
              <w:rPr>
                <w:rFonts w:eastAsia="楷体" w:cs="Times New Roman"/>
                <w:color w:val="auto"/>
                <w:szCs w:val="21"/>
              </w:rPr>
            </w:pPr>
          </w:p>
        </w:tc>
        <w:tc>
          <w:tcPr>
            <w:tcW w:w="1276" w:type="dxa"/>
            <w:tcBorders>
              <w:top w:val="nil"/>
              <w:left w:val="nil"/>
              <w:bottom w:val="single" w:sz="8" w:space="0" w:color="auto"/>
              <w:right w:val="single" w:sz="8" w:space="0" w:color="auto"/>
            </w:tcBorders>
            <w:shd w:val="clear" w:color="auto" w:fill="auto"/>
            <w:noWrap/>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color w:val="auto"/>
                <w:szCs w:val="21"/>
              </w:rPr>
              <w:t>14.7%</w:t>
            </w:r>
          </w:p>
        </w:tc>
        <w:tc>
          <w:tcPr>
            <w:tcW w:w="1276" w:type="dxa"/>
            <w:tcBorders>
              <w:top w:val="nil"/>
              <w:left w:val="nil"/>
              <w:bottom w:val="single" w:sz="8" w:space="0" w:color="auto"/>
              <w:right w:val="single" w:sz="8" w:space="0" w:color="auto"/>
            </w:tcBorders>
            <w:shd w:val="clear" w:color="auto" w:fill="auto"/>
            <w:noWrap/>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color w:val="auto"/>
                <w:szCs w:val="21"/>
              </w:rPr>
              <w:t>85.3%</w:t>
            </w:r>
          </w:p>
        </w:tc>
        <w:tc>
          <w:tcPr>
            <w:tcW w:w="1134" w:type="dxa"/>
            <w:vMerge/>
            <w:tcBorders>
              <w:top w:val="nil"/>
              <w:left w:val="single" w:sz="8" w:space="0" w:color="auto"/>
              <w:bottom w:val="single" w:sz="8" w:space="0" w:color="auto"/>
              <w:right w:val="single" w:sz="8" w:space="0" w:color="auto"/>
            </w:tcBorders>
            <w:vAlign w:val="center"/>
            <w:hideMark/>
          </w:tcPr>
          <w:p w:rsidR="00743EAF" w:rsidRPr="002E2532" w:rsidRDefault="00743EAF" w:rsidP="00311B2B">
            <w:pPr>
              <w:pStyle w:val="ab"/>
              <w:rPr>
                <w:rFonts w:eastAsia="楷体" w:cs="Times New Roman"/>
                <w:color w:val="auto"/>
                <w:szCs w:val="21"/>
              </w:rPr>
            </w:pPr>
          </w:p>
        </w:tc>
        <w:tc>
          <w:tcPr>
            <w:tcW w:w="1134" w:type="dxa"/>
            <w:vMerge/>
            <w:tcBorders>
              <w:top w:val="nil"/>
              <w:left w:val="single" w:sz="8" w:space="0" w:color="auto"/>
              <w:bottom w:val="single" w:sz="8" w:space="0" w:color="auto"/>
              <w:right w:val="single" w:sz="8" w:space="0" w:color="auto"/>
            </w:tcBorders>
            <w:vAlign w:val="center"/>
            <w:hideMark/>
          </w:tcPr>
          <w:p w:rsidR="00743EAF" w:rsidRPr="002E2532" w:rsidRDefault="00743EAF" w:rsidP="00311B2B">
            <w:pPr>
              <w:pStyle w:val="ab"/>
              <w:rPr>
                <w:rFonts w:eastAsia="楷体" w:cs="Times New Roman"/>
                <w:color w:val="auto"/>
                <w:szCs w:val="21"/>
              </w:rPr>
            </w:pPr>
          </w:p>
        </w:tc>
        <w:tc>
          <w:tcPr>
            <w:tcW w:w="1134" w:type="dxa"/>
            <w:vMerge/>
            <w:tcBorders>
              <w:top w:val="nil"/>
              <w:left w:val="single" w:sz="8" w:space="0" w:color="auto"/>
              <w:bottom w:val="single" w:sz="8" w:space="0" w:color="auto"/>
              <w:right w:val="single" w:sz="8" w:space="0" w:color="auto"/>
            </w:tcBorders>
            <w:vAlign w:val="center"/>
            <w:hideMark/>
          </w:tcPr>
          <w:p w:rsidR="00743EAF" w:rsidRPr="002E2532" w:rsidRDefault="00743EAF" w:rsidP="00311B2B">
            <w:pPr>
              <w:pStyle w:val="ab"/>
              <w:rPr>
                <w:rFonts w:eastAsia="楷体" w:cs="Times New Roman"/>
                <w:color w:val="auto"/>
                <w:szCs w:val="21"/>
              </w:rPr>
            </w:pPr>
          </w:p>
        </w:tc>
        <w:tc>
          <w:tcPr>
            <w:tcW w:w="1134" w:type="dxa"/>
            <w:vMerge/>
            <w:tcBorders>
              <w:top w:val="nil"/>
              <w:left w:val="single" w:sz="8" w:space="0" w:color="auto"/>
              <w:bottom w:val="single" w:sz="8" w:space="0" w:color="auto"/>
              <w:right w:val="single" w:sz="8" w:space="0" w:color="auto"/>
            </w:tcBorders>
            <w:vAlign w:val="center"/>
            <w:hideMark/>
          </w:tcPr>
          <w:p w:rsidR="00743EAF" w:rsidRPr="002E2532" w:rsidRDefault="00743EAF" w:rsidP="00311B2B">
            <w:pPr>
              <w:pStyle w:val="ab"/>
              <w:rPr>
                <w:rFonts w:eastAsia="楷体" w:cs="Times New Roman"/>
                <w:color w:val="auto"/>
                <w:szCs w:val="21"/>
              </w:rPr>
            </w:pPr>
          </w:p>
        </w:tc>
      </w:tr>
      <w:tr w:rsidR="00743EAF" w:rsidRPr="003A6920" w:rsidTr="00311B2B">
        <w:trPr>
          <w:trHeight w:val="454"/>
          <w:jc w:val="center"/>
        </w:trPr>
        <w:tc>
          <w:tcPr>
            <w:tcW w:w="102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hint="eastAsia"/>
                <w:color w:val="auto"/>
                <w:szCs w:val="21"/>
              </w:rPr>
              <w:t>阿里特苏里公式</w:t>
            </w:r>
          </w:p>
        </w:tc>
        <w:tc>
          <w:tcPr>
            <w:tcW w:w="1276" w:type="dxa"/>
            <w:tcBorders>
              <w:top w:val="nil"/>
              <w:left w:val="nil"/>
              <w:bottom w:val="single" w:sz="8" w:space="0" w:color="auto"/>
              <w:right w:val="single" w:sz="8" w:space="0" w:color="auto"/>
            </w:tcBorders>
            <w:shd w:val="clear" w:color="auto" w:fill="auto"/>
            <w:noWrap/>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color w:val="auto"/>
                <w:szCs w:val="21"/>
              </w:rPr>
              <w:t>68</w:t>
            </w:r>
          </w:p>
        </w:tc>
        <w:tc>
          <w:tcPr>
            <w:tcW w:w="1276" w:type="dxa"/>
            <w:tcBorders>
              <w:top w:val="nil"/>
              <w:left w:val="nil"/>
              <w:bottom w:val="single" w:sz="8" w:space="0" w:color="auto"/>
              <w:right w:val="single" w:sz="8" w:space="0" w:color="auto"/>
            </w:tcBorders>
            <w:shd w:val="clear" w:color="auto" w:fill="auto"/>
            <w:noWrap/>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color w:val="auto"/>
                <w:szCs w:val="21"/>
              </w:rPr>
              <w:t>156</w:t>
            </w:r>
          </w:p>
        </w:tc>
        <w:tc>
          <w:tcPr>
            <w:tcW w:w="1134"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color w:val="auto"/>
                <w:szCs w:val="21"/>
              </w:rPr>
              <w:t>2.564%</w:t>
            </w:r>
          </w:p>
        </w:tc>
        <w:tc>
          <w:tcPr>
            <w:tcW w:w="1134"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color w:val="auto"/>
                <w:szCs w:val="21"/>
              </w:rPr>
              <w:t>-2.684%</w:t>
            </w:r>
          </w:p>
        </w:tc>
        <w:tc>
          <w:tcPr>
            <w:tcW w:w="1134"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color w:val="auto"/>
                <w:szCs w:val="21"/>
              </w:rPr>
              <w:t>-12.065%</w:t>
            </w:r>
          </w:p>
        </w:tc>
        <w:tc>
          <w:tcPr>
            <w:tcW w:w="1134"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hint="eastAsia"/>
                <w:color w:val="auto"/>
                <w:szCs w:val="21"/>
              </w:rPr>
              <w:t>较差</w:t>
            </w:r>
          </w:p>
        </w:tc>
      </w:tr>
      <w:tr w:rsidR="00743EAF" w:rsidRPr="003A6920" w:rsidTr="00311B2B">
        <w:trPr>
          <w:trHeight w:val="454"/>
          <w:jc w:val="center"/>
        </w:trPr>
        <w:tc>
          <w:tcPr>
            <w:tcW w:w="1026" w:type="dxa"/>
            <w:vMerge/>
            <w:tcBorders>
              <w:top w:val="nil"/>
              <w:left w:val="single" w:sz="8" w:space="0" w:color="auto"/>
              <w:bottom w:val="single" w:sz="8" w:space="0" w:color="auto"/>
              <w:right w:val="single" w:sz="8" w:space="0" w:color="auto"/>
            </w:tcBorders>
            <w:vAlign w:val="center"/>
            <w:hideMark/>
          </w:tcPr>
          <w:p w:rsidR="00743EAF" w:rsidRPr="002E2532" w:rsidRDefault="00743EAF" w:rsidP="00311B2B">
            <w:pPr>
              <w:pStyle w:val="ab"/>
              <w:rPr>
                <w:rFonts w:eastAsia="楷体" w:cs="Times New Roman"/>
                <w:color w:val="auto"/>
                <w:szCs w:val="21"/>
              </w:rPr>
            </w:pPr>
          </w:p>
        </w:tc>
        <w:tc>
          <w:tcPr>
            <w:tcW w:w="1276" w:type="dxa"/>
            <w:tcBorders>
              <w:top w:val="nil"/>
              <w:left w:val="nil"/>
              <w:bottom w:val="single" w:sz="8" w:space="0" w:color="auto"/>
              <w:right w:val="single" w:sz="8" w:space="0" w:color="auto"/>
            </w:tcBorders>
            <w:shd w:val="clear" w:color="auto" w:fill="auto"/>
            <w:noWrap/>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color w:val="auto"/>
                <w:szCs w:val="21"/>
              </w:rPr>
              <w:t>30.4%</w:t>
            </w:r>
          </w:p>
        </w:tc>
        <w:tc>
          <w:tcPr>
            <w:tcW w:w="1276" w:type="dxa"/>
            <w:tcBorders>
              <w:top w:val="nil"/>
              <w:left w:val="nil"/>
              <w:bottom w:val="single" w:sz="8" w:space="0" w:color="auto"/>
              <w:right w:val="single" w:sz="8" w:space="0" w:color="auto"/>
            </w:tcBorders>
            <w:shd w:val="clear" w:color="auto" w:fill="auto"/>
            <w:noWrap/>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color w:val="auto"/>
                <w:szCs w:val="21"/>
              </w:rPr>
              <w:t>69.6%</w:t>
            </w:r>
          </w:p>
        </w:tc>
        <w:tc>
          <w:tcPr>
            <w:tcW w:w="1134" w:type="dxa"/>
            <w:vMerge/>
            <w:tcBorders>
              <w:top w:val="nil"/>
              <w:left w:val="single" w:sz="8" w:space="0" w:color="auto"/>
              <w:bottom w:val="single" w:sz="8" w:space="0" w:color="auto"/>
              <w:right w:val="single" w:sz="8" w:space="0" w:color="auto"/>
            </w:tcBorders>
            <w:vAlign w:val="center"/>
            <w:hideMark/>
          </w:tcPr>
          <w:p w:rsidR="00743EAF" w:rsidRPr="002E2532" w:rsidRDefault="00743EAF" w:rsidP="00311B2B">
            <w:pPr>
              <w:pStyle w:val="ab"/>
              <w:rPr>
                <w:rFonts w:eastAsia="楷体" w:cs="Times New Roman"/>
                <w:color w:val="auto"/>
                <w:szCs w:val="21"/>
              </w:rPr>
            </w:pPr>
          </w:p>
        </w:tc>
        <w:tc>
          <w:tcPr>
            <w:tcW w:w="1134" w:type="dxa"/>
            <w:vMerge/>
            <w:tcBorders>
              <w:top w:val="nil"/>
              <w:left w:val="single" w:sz="8" w:space="0" w:color="auto"/>
              <w:bottom w:val="single" w:sz="8" w:space="0" w:color="auto"/>
              <w:right w:val="single" w:sz="8" w:space="0" w:color="auto"/>
            </w:tcBorders>
            <w:vAlign w:val="center"/>
            <w:hideMark/>
          </w:tcPr>
          <w:p w:rsidR="00743EAF" w:rsidRPr="002E2532" w:rsidRDefault="00743EAF" w:rsidP="00311B2B">
            <w:pPr>
              <w:pStyle w:val="ab"/>
              <w:rPr>
                <w:rFonts w:eastAsia="楷体" w:cs="Times New Roman"/>
                <w:color w:val="auto"/>
                <w:szCs w:val="21"/>
              </w:rPr>
            </w:pPr>
          </w:p>
        </w:tc>
        <w:tc>
          <w:tcPr>
            <w:tcW w:w="1134" w:type="dxa"/>
            <w:vMerge/>
            <w:tcBorders>
              <w:top w:val="nil"/>
              <w:left w:val="single" w:sz="8" w:space="0" w:color="auto"/>
              <w:bottom w:val="single" w:sz="8" w:space="0" w:color="auto"/>
              <w:right w:val="single" w:sz="8" w:space="0" w:color="auto"/>
            </w:tcBorders>
            <w:vAlign w:val="center"/>
            <w:hideMark/>
          </w:tcPr>
          <w:p w:rsidR="00743EAF" w:rsidRPr="002E2532" w:rsidRDefault="00743EAF" w:rsidP="00311B2B">
            <w:pPr>
              <w:pStyle w:val="ab"/>
              <w:rPr>
                <w:rFonts w:eastAsia="楷体" w:cs="Times New Roman"/>
                <w:color w:val="auto"/>
                <w:szCs w:val="21"/>
              </w:rPr>
            </w:pPr>
          </w:p>
        </w:tc>
        <w:tc>
          <w:tcPr>
            <w:tcW w:w="1134" w:type="dxa"/>
            <w:vMerge/>
            <w:tcBorders>
              <w:top w:val="nil"/>
              <w:left w:val="single" w:sz="8" w:space="0" w:color="auto"/>
              <w:bottom w:val="single" w:sz="8" w:space="0" w:color="auto"/>
              <w:right w:val="single" w:sz="8" w:space="0" w:color="auto"/>
            </w:tcBorders>
            <w:vAlign w:val="center"/>
            <w:hideMark/>
          </w:tcPr>
          <w:p w:rsidR="00743EAF" w:rsidRPr="002E2532" w:rsidRDefault="00743EAF" w:rsidP="00311B2B">
            <w:pPr>
              <w:pStyle w:val="ab"/>
              <w:rPr>
                <w:rFonts w:eastAsia="楷体" w:cs="Times New Roman"/>
                <w:color w:val="auto"/>
                <w:szCs w:val="21"/>
              </w:rPr>
            </w:pPr>
          </w:p>
        </w:tc>
      </w:tr>
      <w:tr w:rsidR="00743EAF" w:rsidRPr="003A6920" w:rsidTr="00311B2B">
        <w:trPr>
          <w:trHeight w:val="454"/>
          <w:jc w:val="center"/>
        </w:trPr>
        <w:tc>
          <w:tcPr>
            <w:tcW w:w="102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hint="eastAsia"/>
                <w:color w:val="auto"/>
                <w:szCs w:val="21"/>
              </w:rPr>
              <w:t>刘德忠</w:t>
            </w:r>
          </w:p>
          <w:p w:rsidR="00743EAF" w:rsidRPr="002E2532" w:rsidRDefault="00743EAF" w:rsidP="00311B2B">
            <w:pPr>
              <w:pStyle w:val="ab"/>
              <w:rPr>
                <w:rFonts w:eastAsia="楷体" w:cs="Times New Roman"/>
                <w:color w:val="auto"/>
                <w:szCs w:val="21"/>
              </w:rPr>
            </w:pPr>
            <w:r w:rsidRPr="002E2532">
              <w:rPr>
                <w:rFonts w:eastAsia="楷体" w:cs="Times New Roman" w:hint="eastAsia"/>
                <w:color w:val="auto"/>
                <w:szCs w:val="21"/>
              </w:rPr>
              <w:t>公式</w:t>
            </w:r>
          </w:p>
        </w:tc>
        <w:tc>
          <w:tcPr>
            <w:tcW w:w="1276" w:type="dxa"/>
            <w:tcBorders>
              <w:top w:val="nil"/>
              <w:left w:val="nil"/>
              <w:bottom w:val="single" w:sz="8" w:space="0" w:color="auto"/>
              <w:right w:val="single" w:sz="8" w:space="0" w:color="auto"/>
            </w:tcBorders>
            <w:shd w:val="clear" w:color="auto" w:fill="auto"/>
            <w:noWrap/>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color w:val="auto"/>
                <w:szCs w:val="21"/>
              </w:rPr>
              <w:t>200</w:t>
            </w:r>
          </w:p>
        </w:tc>
        <w:tc>
          <w:tcPr>
            <w:tcW w:w="1276" w:type="dxa"/>
            <w:tcBorders>
              <w:top w:val="nil"/>
              <w:left w:val="nil"/>
              <w:bottom w:val="single" w:sz="8" w:space="0" w:color="auto"/>
              <w:right w:val="single" w:sz="8" w:space="0" w:color="auto"/>
            </w:tcBorders>
            <w:shd w:val="clear" w:color="auto" w:fill="auto"/>
            <w:noWrap/>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color w:val="auto"/>
                <w:szCs w:val="21"/>
              </w:rPr>
              <w:t>24</w:t>
            </w:r>
          </w:p>
        </w:tc>
        <w:tc>
          <w:tcPr>
            <w:tcW w:w="1134"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color w:val="auto"/>
                <w:szCs w:val="21"/>
              </w:rPr>
              <w:t>1.265%</w:t>
            </w:r>
          </w:p>
        </w:tc>
        <w:tc>
          <w:tcPr>
            <w:tcW w:w="1134"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color w:val="auto"/>
                <w:szCs w:val="21"/>
              </w:rPr>
              <w:t>0.632%</w:t>
            </w:r>
          </w:p>
        </w:tc>
        <w:tc>
          <w:tcPr>
            <w:tcW w:w="1134"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color w:val="auto"/>
                <w:szCs w:val="21"/>
              </w:rPr>
              <w:t>-0.163%</w:t>
            </w:r>
          </w:p>
        </w:tc>
        <w:tc>
          <w:tcPr>
            <w:tcW w:w="1134"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hint="eastAsia"/>
                <w:color w:val="auto"/>
                <w:szCs w:val="21"/>
              </w:rPr>
              <w:t>好</w:t>
            </w:r>
          </w:p>
        </w:tc>
      </w:tr>
      <w:tr w:rsidR="00743EAF" w:rsidRPr="003A6920" w:rsidTr="00311B2B">
        <w:trPr>
          <w:trHeight w:val="454"/>
          <w:jc w:val="center"/>
        </w:trPr>
        <w:tc>
          <w:tcPr>
            <w:tcW w:w="1026" w:type="dxa"/>
            <w:vMerge/>
            <w:tcBorders>
              <w:top w:val="nil"/>
              <w:left w:val="single" w:sz="8" w:space="0" w:color="auto"/>
              <w:bottom w:val="single" w:sz="8" w:space="0" w:color="auto"/>
              <w:right w:val="single" w:sz="8" w:space="0" w:color="auto"/>
            </w:tcBorders>
            <w:vAlign w:val="center"/>
            <w:hideMark/>
          </w:tcPr>
          <w:p w:rsidR="00743EAF" w:rsidRPr="002E2532" w:rsidRDefault="00743EAF" w:rsidP="00311B2B">
            <w:pPr>
              <w:pStyle w:val="ab"/>
              <w:rPr>
                <w:rFonts w:eastAsia="楷体" w:cs="Times New Roman"/>
                <w:color w:val="auto"/>
                <w:szCs w:val="21"/>
              </w:rPr>
            </w:pPr>
          </w:p>
        </w:tc>
        <w:tc>
          <w:tcPr>
            <w:tcW w:w="1276" w:type="dxa"/>
            <w:tcBorders>
              <w:top w:val="nil"/>
              <w:left w:val="nil"/>
              <w:bottom w:val="single" w:sz="8" w:space="0" w:color="auto"/>
              <w:right w:val="single" w:sz="8" w:space="0" w:color="auto"/>
            </w:tcBorders>
            <w:shd w:val="clear" w:color="auto" w:fill="auto"/>
            <w:noWrap/>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color w:val="auto"/>
                <w:szCs w:val="21"/>
              </w:rPr>
              <w:t>89.3%</w:t>
            </w:r>
          </w:p>
        </w:tc>
        <w:tc>
          <w:tcPr>
            <w:tcW w:w="1276" w:type="dxa"/>
            <w:tcBorders>
              <w:top w:val="nil"/>
              <w:left w:val="nil"/>
              <w:bottom w:val="single" w:sz="8" w:space="0" w:color="auto"/>
              <w:right w:val="single" w:sz="8" w:space="0" w:color="auto"/>
            </w:tcBorders>
            <w:shd w:val="clear" w:color="auto" w:fill="auto"/>
            <w:noWrap/>
            <w:vAlign w:val="center"/>
            <w:hideMark/>
          </w:tcPr>
          <w:p w:rsidR="00743EAF" w:rsidRPr="002E2532" w:rsidRDefault="00743EAF" w:rsidP="00311B2B">
            <w:pPr>
              <w:pStyle w:val="ab"/>
              <w:rPr>
                <w:rFonts w:eastAsia="楷体" w:cs="Times New Roman"/>
                <w:color w:val="auto"/>
                <w:szCs w:val="21"/>
              </w:rPr>
            </w:pPr>
            <w:r w:rsidRPr="002E2532">
              <w:rPr>
                <w:rFonts w:eastAsia="楷体" w:cs="Times New Roman"/>
                <w:color w:val="auto"/>
                <w:szCs w:val="21"/>
              </w:rPr>
              <w:t>10.7%</w:t>
            </w:r>
          </w:p>
        </w:tc>
        <w:tc>
          <w:tcPr>
            <w:tcW w:w="1134" w:type="dxa"/>
            <w:vMerge/>
            <w:tcBorders>
              <w:top w:val="nil"/>
              <w:left w:val="single" w:sz="8" w:space="0" w:color="auto"/>
              <w:bottom w:val="single" w:sz="8" w:space="0" w:color="auto"/>
              <w:right w:val="single" w:sz="8" w:space="0" w:color="auto"/>
            </w:tcBorders>
            <w:vAlign w:val="center"/>
            <w:hideMark/>
          </w:tcPr>
          <w:p w:rsidR="00743EAF" w:rsidRPr="002E2532" w:rsidRDefault="00743EAF" w:rsidP="00311B2B">
            <w:pPr>
              <w:pStyle w:val="ab"/>
              <w:rPr>
                <w:rFonts w:eastAsia="楷体" w:cs="Times New Roman"/>
                <w:color w:val="auto"/>
                <w:szCs w:val="21"/>
              </w:rPr>
            </w:pPr>
          </w:p>
        </w:tc>
        <w:tc>
          <w:tcPr>
            <w:tcW w:w="1134" w:type="dxa"/>
            <w:vMerge/>
            <w:tcBorders>
              <w:top w:val="nil"/>
              <w:left w:val="single" w:sz="8" w:space="0" w:color="auto"/>
              <w:bottom w:val="single" w:sz="8" w:space="0" w:color="auto"/>
              <w:right w:val="single" w:sz="8" w:space="0" w:color="auto"/>
            </w:tcBorders>
            <w:vAlign w:val="center"/>
            <w:hideMark/>
          </w:tcPr>
          <w:p w:rsidR="00743EAF" w:rsidRPr="002E2532" w:rsidRDefault="00743EAF" w:rsidP="00311B2B">
            <w:pPr>
              <w:pStyle w:val="ab"/>
              <w:rPr>
                <w:rFonts w:eastAsia="楷体" w:cs="Times New Roman"/>
                <w:color w:val="auto"/>
                <w:szCs w:val="21"/>
              </w:rPr>
            </w:pPr>
          </w:p>
        </w:tc>
        <w:tc>
          <w:tcPr>
            <w:tcW w:w="1134" w:type="dxa"/>
            <w:vMerge/>
            <w:tcBorders>
              <w:top w:val="nil"/>
              <w:left w:val="single" w:sz="8" w:space="0" w:color="auto"/>
              <w:bottom w:val="single" w:sz="8" w:space="0" w:color="auto"/>
              <w:right w:val="single" w:sz="8" w:space="0" w:color="auto"/>
            </w:tcBorders>
            <w:vAlign w:val="center"/>
            <w:hideMark/>
          </w:tcPr>
          <w:p w:rsidR="00743EAF" w:rsidRPr="002E2532" w:rsidRDefault="00743EAF" w:rsidP="00311B2B">
            <w:pPr>
              <w:pStyle w:val="ab"/>
              <w:rPr>
                <w:rFonts w:eastAsia="楷体" w:cs="Times New Roman"/>
                <w:color w:val="auto"/>
                <w:szCs w:val="21"/>
              </w:rPr>
            </w:pPr>
          </w:p>
        </w:tc>
        <w:tc>
          <w:tcPr>
            <w:tcW w:w="1134" w:type="dxa"/>
            <w:vMerge/>
            <w:tcBorders>
              <w:top w:val="nil"/>
              <w:left w:val="single" w:sz="8" w:space="0" w:color="auto"/>
              <w:bottom w:val="single" w:sz="8" w:space="0" w:color="auto"/>
              <w:right w:val="single" w:sz="8" w:space="0" w:color="auto"/>
            </w:tcBorders>
            <w:vAlign w:val="center"/>
            <w:hideMark/>
          </w:tcPr>
          <w:p w:rsidR="00743EAF" w:rsidRPr="002E2532" w:rsidRDefault="00743EAF" w:rsidP="00311B2B">
            <w:pPr>
              <w:pStyle w:val="ab"/>
              <w:rPr>
                <w:rFonts w:eastAsia="楷体" w:cs="Times New Roman"/>
                <w:color w:val="auto"/>
                <w:szCs w:val="21"/>
              </w:rPr>
            </w:pPr>
          </w:p>
        </w:tc>
      </w:tr>
    </w:tbl>
    <w:p w:rsidR="00743EAF" w:rsidRDefault="00743EAF" w:rsidP="00743EAF">
      <w:pPr>
        <w:ind w:firstLineChars="200" w:firstLine="560"/>
      </w:pPr>
      <w:r w:rsidRPr="002E2532">
        <w:rPr>
          <w:rFonts w:hint="eastAsia"/>
        </w:rPr>
        <w:t>从表</w:t>
      </w:r>
      <w:r w:rsidRPr="002E2532">
        <w:t>4.3.2</w:t>
      </w:r>
      <w:r w:rsidRPr="002E2532">
        <w:rPr>
          <w:rFonts w:hint="eastAsia"/>
        </w:rPr>
        <w:t>可以看出：在</w:t>
      </w:r>
      <w:r w:rsidRPr="002E2532">
        <w:t>3</w:t>
      </w:r>
      <w:r w:rsidRPr="002E2532">
        <w:rPr>
          <w:rFonts w:hint="eastAsia"/>
        </w:rPr>
        <w:t>个显函数公式中刘德忠公式计算出的</w:t>
      </w:r>
      <w:r w:rsidRPr="002E2532">
        <w:rPr>
          <w:position w:val="-6"/>
        </w:rPr>
        <w:object w:dxaOrig="220" w:dyaOrig="279">
          <v:shape id="_x0000_i1316" type="#_x0000_t75" style="width:9.75pt;height:15.75pt" o:ole="">
            <v:imagedata r:id="rId587" o:title=""/>
          </v:shape>
          <o:OLEObject Type="Embed" ProgID="Equation.DSMT4" ShapeID="_x0000_i1316" DrawAspect="Content" ObjectID="_1614684998" r:id="rId591"/>
        </w:object>
      </w:r>
      <w:r w:rsidRPr="002E2532">
        <w:rPr>
          <w:rFonts w:hint="eastAsia"/>
          <w:kern w:val="0"/>
        </w:rPr>
        <w:t>值与</w:t>
      </w:r>
      <w:r w:rsidRPr="002E2532">
        <w:rPr>
          <w:rFonts w:hint="eastAsia"/>
        </w:rPr>
        <w:t>科里布鲁克公式计算出的</w:t>
      </w:r>
      <w:r w:rsidRPr="002E2532">
        <w:rPr>
          <w:position w:val="-6"/>
        </w:rPr>
        <w:object w:dxaOrig="220" w:dyaOrig="279">
          <v:shape id="_x0000_i1317" type="#_x0000_t75" style="width:9.75pt;height:15.75pt" o:ole="">
            <v:imagedata r:id="rId587" o:title=""/>
          </v:shape>
          <o:OLEObject Type="Embed" ProgID="Equation.DSMT4" ShapeID="_x0000_i1317" DrawAspect="Content" ObjectID="_1614684999" r:id="rId592"/>
        </w:object>
      </w:r>
      <w:r w:rsidRPr="002E2532">
        <w:rPr>
          <w:rFonts w:hint="eastAsia"/>
          <w:kern w:val="0"/>
        </w:rPr>
        <w:t>值相比，</w:t>
      </w:r>
      <w:r w:rsidRPr="002E2532">
        <w:rPr>
          <w:rFonts w:hint="eastAsia"/>
        </w:rPr>
        <w:t>正偏差多、负偏差少、且偏差小、具有</w:t>
      </w:r>
      <w:r w:rsidRPr="002E2532">
        <w:rPr>
          <w:rFonts w:hint="eastAsia"/>
          <w:kern w:val="0"/>
        </w:rPr>
        <w:t>较好安全可靠性，本规程</w:t>
      </w:r>
      <w:r w:rsidRPr="002E2532">
        <w:rPr>
          <w:position w:val="-6"/>
        </w:rPr>
        <w:object w:dxaOrig="220" w:dyaOrig="279">
          <v:shape id="_x0000_i1318" type="#_x0000_t75" style="width:9.75pt;height:15.75pt" o:ole="">
            <v:imagedata r:id="rId587" o:title=""/>
          </v:shape>
          <o:OLEObject Type="Embed" ProgID="Equation.DSMT4" ShapeID="_x0000_i1318" DrawAspect="Content" ObjectID="_1614685000" r:id="rId593"/>
        </w:object>
      </w:r>
      <w:r w:rsidRPr="002E2532">
        <w:rPr>
          <w:rFonts w:hint="eastAsia"/>
          <w:kern w:val="0"/>
        </w:rPr>
        <w:t>值计算推荐采用刘德忠公式，即公式</w:t>
      </w:r>
      <w:r w:rsidRPr="002E2532">
        <w:rPr>
          <w:rFonts w:hint="eastAsia"/>
        </w:rPr>
        <w:t>（</w:t>
      </w:r>
      <w:r w:rsidRPr="002E2532">
        <w:t>4.1.</w:t>
      </w:r>
      <w:r>
        <w:rPr>
          <w:rFonts w:hint="eastAsia"/>
        </w:rPr>
        <w:t>2</w:t>
      </w:r>
      <w:r w:rsidRPr="002E2532">
        <w:t>-5</w:t>
      </w:r>
      <w:r w:rsidRPr="002E2532">
        <w:rPr>
          <w:rFonts w:hint="eastAsia"/>
        </w:rPr>
        <w:t>）。</w:t>
      </w:r>
    </w:p>
    <w:p w:rsidR="00743EAF" w:rsidRPr="003A6920" w:rsidRDefault="00743EAF" w:rsidP="00743EAF">
      <w:pPr>
        <w:pStyle w:val="2"/>
        <w:spacing w:before="312" w:after="156"/>
        <w:rPr>
          <w:rFonts w:cs="Times New Roman"/>
        </w:rPr>
      </w:pPr>
      <w:bookmarkStart w:id="84" w:name="_Toc3464343"/>
      <w:r w:rsidRPr="003A6920">
        <w:rPr>
          <w:rFonts w:cs="Times New Roman"/>
        </w:rPr>
        <w:lastRenderedPageBreak/>
        <w:t xml:space="preserve">4.4 </w:t>
      </w:r>
      <w:r w:rsidRPr="003A6920">
        <w:rPr>
          <w:rFonts w:cs="Times New Roman" w:hint="eastAsia"/>
        </w:rPr>
        <w:t>浆体加速流及消能</w:t>
      </w:r>
      <w:bookmarkEnd w:id="84"/>
    </w:p>
    <w:p w:rsidR="00743EAF" w:rsidRPr="00A702F6" w:rsidRDefault="00743EAF" w:rsidP="00743EAF">
      <w:pPr>
        <w:jc w:val="left"/>
        <w:rPr>
          <w:rFonts w:eastAsia="楷体" w:cs="Times New Roman"/>
          <w:szCs w:val="24"/>
        </w:rPr>
      </w:pPr>
      <w:r>
        <w:rPr>
          <w:noProof/>
        </w:rPr>
        <w:drawing>
          <wp:anchor distT="0" distB="0" distL="114300" distR="114300" simplePos="0" relativeHeight="251660288" behindDoc="0" locked="0" layoutInCell="1" allowOverlap="1" wp14:anchorId="21682437" wp14:editId="33421DBC">
            <wp:simplePos x="0" y="0"/>
            <wp:positionH relativeFrom="column">
              <wp:posOffset>-209550</wp:posOffset>
            </wp:positionH>
            <wp:positionV relativeFrom="paragraph">
              <wp:posOffset>937895</wp:posOffset>
            </wp:positionV>
            <wp:extent cx="5588000" cy="3787775"/>
            <wp:effectExtent l="19050" t="0" r="0" b="0"/>
            <wp:wrapTopAndBottom/>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新-加速流示意图.jpg"/>
                    <pic:cNvPicPr/>
                  </pic:nvPicPr>
                  <pic:blipFill>
                    <a:blip r:embed="rId594" cstate="print">
                      <a:extLst>
                        <a:ext uri="{28A0092B-C50C-407E-A947-70E740481C1C}">
                          <a14:useLocalDpi xmlns:a14="http://schemas.microsoft.com/office/drawing/2010/main" val="0"/>
                        </a:ext>
                      </a:extLst>
                    </a:blip>
                    <a:stretch>
                      <a:fillRect/>
                    </a:stretch>
                  </pic:blipFill>
                  <pic:spPr>
                    <a:xfrm>
                      <a:off x="0" y="0"/>
                      <a:ext cx="5588000" cy="3787775"/>
                    </a:xfrm>
                    <a:prstGeom prst="rect">
                      <a:avLst/>
                    </a:prstGeom>
                  </pic:spPr>
                </pic:pic>
              </a:graphicData>
            </a:graphic>
          </wp:anchor>
        </w:drawing>
      </w:r>
      <w:r w:rsidRPr="00C25C95">
        <w:t xml:space="preserve">4.4.1 </w:t>
      </w:r>
      <w:r w:rsidRPr="00C25C95">
        <w:rPr>
          <w:rFonts w:hint="eastAsia"/>
        </w:rPr>
        <w:t>根据伯努利方程导出浆体管道产生加速流的判别式，判别浆体产生加速流示意图解见图</w:t>
      </w:r>
      <w:r w:rsidRPr="00C25C95">
        <w:t>4.4.1</w:t>
      </w:r>
      <w:r w:rsidRPr="00A702F6">
        <w:rPr>
          <w:rFonts w:eastAsia="楷体" w:cs="Times New Roman" w:hint="eastAsia"/>
          <w:szCs w:val="24"/>
        </w:rPr>
        <w:t>。</w:t>
      </w:r>
    </w:p>
    <w:p w:rsidR="00743EAF" w:rsidRPr="002E2532" w:rsidRDefault="00743EAF" w:rsidP="00743EAF">
      <w:pPr>
        <w:pStyle w:val="3"/>
      </w:pPr>
      <w:r w:rsidRPr="002E2532">
        <w:rPr>
          <w:rFonts w:hint="eastAsia"/>
        </w:rPr>
        <w:t>图</w:t>
      </w:r>
      <w:r w:rsidRPr="002E2532">
        <w:t>4.4.1</w:t>
      </w:r>
      <w:r w:rsidRPr="002E2532">
        <w:rPr>
          <w:rFonts w:hint="eastAsia"/>
        </w:rPr>
        <w:t>判别浆体产生加速流示意图</w:t>
      </w:r>
    </w:p>
    <w:p w:rsidR="00743EAF" w:rsidRDefault="00743EAF" w:rsidP="00743EAF">
      <w:r w:rsidRPr="002E2532">
        <w:t>4.4.</w:t>
      </w:r>
      <w:r>
        <w:rPr>
          <w:rFonts w:hint="eastAsia"/>
        </w:rPr>
        <w:t>3</w:t>
      </w:r>
      <w:r w:rsidRPr="002E2532">
        <w:t xml:space="preserve"> </w:t>
      </w:r>
      <w:r w:rsidRPr="002E2532">
        <w:rPr>
          <w:rFonts w:hint="eastAsia"/>
        </w:rPr>
        <w:t>设计消能孔板</w:t>
      </w:r>
      <w:r w:rsidRPr="00AB5462">
        <w:rPr>
          <w:rFonts w:hint="eastAsia"/>
        </w:rPr>
        <w:t>流速</w:t>
      </w:r>
      <w:r w:rsidRPr="00DB2462">
        <w:rPr>
          <w:rFonts w:hint="eastAsia"/>
        </w:rPr>
        <w:t>宜</w:t>
      </w:r>
      <w:r>
        <w:rPr>
          <w:rFonts w:hint="eastAsia"/>
        </w:rPr>
        <w:t>小</w:t>
      </w:r>
      <w:r w:rsidRPr="00DB2462">
        <w:rPr>
          <w:rFonts w:hint="eastAsia"/>
        </w:rPr>
        <w:t>于</w:t>
      </w:r>
      <w:r w:rsidRPr="00DB2462">
        <w:t>30m/s</w:t>
      </w:r>
      <w:r w:rsidRPr="00DB2462">
        <w:rPr>
          <w:rFonts w:hint="eastAsia"/>
        </w:rPr>
        <w:t>是根据某些工程实例中的孔板消能经验得出的。</w:t>
      </w:r>
    </w:p>
    <w:p w:rsidR="00743EAF" w:rsidRPr="003A6920" w:rsidRDefault="00743EAF" w:rsidP="00743EAF">
      <w:pPr>
        <w:pStyle w:val="2"/>
        <w:spacing w:before="312" w:after="156"/>
        <w:rPr>
          <w:rFonts w:cs="Times New Roman"/>
          <w:szCs w:val="28"/>
        </w:rPr>
      </w:pPr>
      <w:bookmarkStart w:id="85" w:name="_Toc3464344"/>
      <w:r w:rsidRPr="003A6920">
        <w:rPr>
          <w:rFonts w:cs="Times New Roman"/>
          <w:szCs w:val="28"/>
        </w:rPr>
        <w:t xml:space="preserve">4.5 </w:t>
      </w:r>
      <w:r w:rsidRPr="003A6920">
        <w:rPr>
          <w:rFonts w:cs="Times New Roman" w:hint="eastAsia"/>
          <w:szCs w:val="28"/>
        </w:rPr>
        <w:t>浆体水击</w:t>
      </w:r>
      <w:bookmarkEnd w:id="85"/>
    </w:p>
    <w:p w:rsidR="00743EAF" w:rsidRPr="00A306C0" w:rsidRDefault="00743EAF" w:rsidP="00743EAF">
      <w:r w:rsidRPr="005F674A">
        <w:t>4.5.1</w:t>
      </w:r>
      <w:r w:rsidRPr="005F674A">
        <w:rPr>
          <w:rFonts w:hint="eastAsia"/>
        </w:rPr>
        <w:t xml:space="preserve"> </w:t>
      </w:r>
      <w:r w:rsidRPr="005F674A">
        <w:rPr>
          <w:rFonts w:hint="eastAsia"/>
        </w:rPr>
        <w:t>钢管的允许水击压力可按钢管的</w:t>
      </w:r>
      <w:r>
        <w:rPr>
          <w:rFonts w:hint="eastAsia"/>
        </w:rPr>
        <w:t>许用应力</w:t>
      </w:r>
      <w:r w:rsidRPr="005F674A">
        <w:t>1.1</w:t>
      </w:r>
      <w:r w:rsidRPr="005F674A">
        <w:rPr>
          <w:rFonts w:hint="eastAsia"/>
        </w:rPr>
        <w:t>倍计算，即</w:t>
      </w:r>
      <w:r w:rsidRPr="005F674A">
        <w:rPr>
          <w:position w:val="-10"/>
        </w:rPr>
        <w:object w:dxaOrig="620" w:dyaOrig="340">
          <v:shape id="_x0000_i1319" type="#_x0000_t75" style="width:30pt;height:17.25pt" o:ole="">
            <v:imagedata r:id="rId595" o:title=""/>
          </v:shape>
          <o:OLEObject Type="Embed" ProgID="Equation.3" ShapeID="_x0000_i1319" DrawAspect="Content" ObjectID="_1614685001" r:id="rId596"/>
        </w:object>
      </w:r>
      <w:r w:rsidRPr="005F674A">
        <w:rPr>
          <w:rFonts w:hint="eastAsia"/>
        </w:rPr>
        <w:t>，详见汉克斯和</w:t>
      </w:r>
      <w:proofErr w:type="gramStart"/>
      <w:r w:rsidRPr="005F674A">
        <w:rPr>
          <w:rFonts w:hint="eastAsia"/>
        </w:rPr>
        <w:t>奥德</w:t>
      </w:r>
      <w:proofErr w:type="gramEnd"/>
      <w:r w:rsidRPr="005F674A">
        <w:rPr>
          <w:rFonts w:hint="eastAsia"/>
        </w:rPr>
        <w:t>著、路适等编译的《浆体管道水力学和设计简明教程》，钢管</w:t>
      </w:r>
      <w:r>
        <w:rPr>
          <w:rFonts w:hint="eastAsia"/>
        </w:rPr>
        <w:t>许用应力</w:t>
      </w:r>
      <w:r w:rsidRPr="005F674A">
        <w:rPr>
          <w:rFonts w:hint="eastAsia"/>
        </w:rPr>
        <w:t>为</w:t>
      </w:r>
      <w:r w:rsidRPr="005F674A">
        <w:rPr>
          <w:position w:val="-12"/>
        </w:rPr>
        <w:object w:dxaOrig="1240" w:dyaOrig="360">
          <v:shape id="_x0000_i1320" type="#_x0000_t75" style="width:62.25pt;height:18.75pt" o:ole="">
            <v:imagedata r:id="rId597" o:title=""/>
          </v:shape>
          <o:OLEObject Type="Embed" ProgID="Equation.3" ShapeID="_x0000_i1320" DrawAspect="Content" ObjectID="_1614685002" r:id="rId598"/>
        </w:object>
      </w:r>
      <w:r w:rsidRPr="005F674A">
        <w:rPr>
          <w:rFonts w:hint="eastAsia"/>
        </w:rPr>
        <w:t>，未计钢管磨损与腐蚀，</w:t>
      </w:r>
      <w:r w:rsidRPr="00A306C0">
        <w:rPr>
          <w:position w:val="-12"/>
        </w:rPr>
        <w:object w:dxaOrig="300" w:dyaOrig="360">
          <v:shape id="_x0000_i1321" type="#_x0000_t75" style="width:15pt;height:17.25pt" o:ole="">
            <v:imagedata r:id="rId599" o:title=""/>
          </v:shape>
          <o:OLEObject Type="Embed" ProgID="Equation.3" ShapeID="_x0000_i1321" DrawAspect="Content" ObjectID="_1614685003" r:id="rId600"/>
        </w:object>
      </w:r>
      <w:r w:rsidRPr="00A306C0">
        <w:rPr>
          <w:rFonts w:hint="eastAsia"/>
        </w:rPr>
        <w:t>为钢管最小屈服强度。</w:t>
      </w:r>
    </w:p>
    <w:p w:rsidR="00743EAF" w:rsidRPr="00141434" w:rsidRDefault="00743EAF" w:rsidP="00743EAF">
      <w:r w:rsidRPr="005F674A">
        <w:lastRenderedPageBreak/>
        <w:t xml:space="preserve">4.5.2 </w:t>
      </w:r>
      <w:r w:rsidRPr="005F674A">
        <w:rPr>
          <w:rFonts w:hint="eastAsia"/>
        </w:rPr>
        <w:t>管道终端阀门</w:t>
      </w:r>
      <w:r w:rsidRPr="00141434">
        <w:rPr>
          <w:rFonts w:hint="eastAsia"/>
        </w:rPr>
        <w:t>操作程序与泵型有关，离心泵可在关阀门时</w:t>
      </w:r>
      <w:r>
        <w:rPr>
          <w:rFonts w:hint="eastAsia"/>
        </w:rPr>
        <w:t>启泵</w:t>
      </w:r>
      <w:r w:rsidRPr="00141434">
        <w:rPr>
          <w:rFonts w:hint="eastAsia"/>
        </w:rPr>
        <w:t>，也可先关阀门后停</w:t>
      </w:r>
      <w:r>
        <w:rPr>
          <w:rFonts w:hint="eastAsia"/>
        </w:rPr>
        <w:t>泵</w:t>
      </w:r>
      <w:r w:rsidRPr="00141434">
        <w:rPr>
          <w:rFonts w:hint="eastAsia"/>
        </w:rPr>
        <w:t>；而容积泵严禁关阀</w:t>
      </w:r>
      <w:r>
        <w:rPr>
          <w:rFonts w:hint="eastAsia"/>
        </w:rPr>
        <w:t>启泵</w:t>
      </w:r>
      <w:r w:rsidRPr="00141434">
        <w:rPr>
          <w:rFonts w:hint="eastAsia"/>
        </w:rPr>
        <w:t>，也严禁先关阀门后停</w:t>
      </w:r>
      <w:r>
        <w:rPr>
          <w:rFonts w:hint="eastAsia"/>
        </w:rPr>
        <w:t>泵</w:t>
      </w:r>
      <w:r w:rsidRPr="00141434">
        <w:rPr>
          <w:rFonts w:hint="eastAsia"/>
        </w:rPr>
        <w:t>，否则会导致超压爆管等亊故。无论</w:t>
      </w:r>
      <w:r>
        <w:rPr>
          <w:rFonts w:hint="eastAsia"/>
        </w:rPr>
        <w:t>哪</w:t>
      </w:r>
      <w:r w:rsidRPr="00141434">
        <w:rPr>
          <w:rFonts w:hint="eastAsia"/>
        </w:rPr>
        <w:t>种泵型在管道充满浆或</w:t>
      </w:r>
      <w:proofErr w:type="gramStart"/>
      <w:r w:rsidRPr="00141434">
        <w:rPr>
          <w:rFonts w:hint="eastAsia"/>
        </w:rPr>
        <w:t>水条件</w:t>
      </w:r>
      <w:proofErr w:type="gramEnd"/>
      <w:r w:rsidRPr="00141434">
        <w:rPr>
          <w:rFonts w:hint="eastAsia"/>
        </w:rPr>
        <w:t>下均会出现关阀升压水击，因此需进行水击计算，当浆体升压水击压力大于钢管</w:t>
      </w:r>
      <w:r w:rsidRPr="00141434">
        <w:rPr>
          <w:position w:val="-10"/>
        </w:rPr>
        <w:object w:dxaOrig="620" w:dyaOrig="340">
          <v:shape id="_x0000_i1322" type="#_x0000_t75" style="width:30pt;height:17.25pt" o:ole="">
            <v:imagedata r:id="rId601" o:title=""/>
          </v:shape>
          <o:OLEObject Type="Embed" ProgID="Equation.3" ShapeID="_x0000_i1322" DrawAspect="Content" ObjectID="_1614685004" r:id="rId602"/>
        </w:object>
      </w:r>
      <w:r w:rsidRPr="00141434">
        <w:rPr>
          <w:rFonts w:hint="eastAsia"/>
        </w:rPr>
        <w:t>时应对管道系统采取防护设施。</w:t>
      </w:r>
    </w:p>
    <w:p w:rsidR="00743EAF" w:rsidRPr="00AB2157" w:rsidRDefault="00743EAF" w:rsidP="00743EAF">
      <w:pPr>
        <w:ind w:firstLineChars="200" w:firstLine="560"/>
      </w:pPr>
      <w:r w:rsidRPr="00141434">
        <w:rPr>
          <w:rFonts w:hint="eastAsia"/>
        </w:rPr>
        <w:t>根据水流动量原理和水流连续原理导出水击偏微分方程，该偏微分方程是非线性的，可采用特征线法求解，解法比较复杂，但精度高。在非线性偏微分方程中若忽略相对小量和摩阻损失，则变为线性偏微分方程，可采用解析积分法求解。己知恒定流水头、恒定流流速、终端阀门初始条件和终端阀门过流的边界条件可推导出升压连锁方程和降压连锁方程，该方程计算简捷又偏于安全，故本</w:t>
      </w:r>
      <w:r>
        <w:rPr>
          <w:rFonts w:hint="eastAsia"/>
        </w:rPr>
        <w:t>规程</w:t>
      </w:r>
      <w:r w:rsidRPr="00141434">
        <w:rPr>
          <w:rFonts w:hint="eastAsia"/>
        </w:rPr>
        <w:t>采用水击连锁方程，</w:t>
      </w:r>
      <w:r>
        <w:rPr>
          <w:rFonts w:hint="eastAsia"/>
        </w:rPr>
        <w:t>详</w:t>
      </w:r>
      <w:r w:rsidRPr="00141434">
        <w:rPr>
          <w:rFonts w:hint="eastAsia"/>
        </w:rPr>
        <w:t>见附录</w:t>
      </w:r>
      <w:r w:rsidRPr="00141434">
        <w:t>F</w:t>
      </w:r>
      <w:r w:rsidRPr="00141434">
        <w:rPr>
          <w:rFonts w:hint="eastAsia"/>
        </w:rPr>
        <w:t>。该连锁方程既适用间接水击也适用直接水击</w:t>
      </w:r>
      <w:r>
        <w:rPr>
          <w:rFonts w:hint="eastAsia"/>
        </w:rPr>
        <w:t>。</w:t>
      </w:r>
    </w:p>
    <w:p w:rsidR="00743EAF" w:rsidRPr="00141434" w:rsidRDefault="00743EAF" w:rsidP="00743EAF">
      <w:pPr>
        <w:widowControl/>
        <w:jc w:val="left"/>
        <w:rPr>
          <w:rFonts w:ascii="黑体" w:eastAsia="黑体"/>
          <w:b/>
          <w:szCs w:val="24"/>
        </w:rPr>
      </w:pPr>
      <w:r w:rsidRPr="00141434">
        <w:rPr>
          <w:rFonts w:ascii="黑体" w:eastAsia="黑体"/>
          <w:b/>
          <w:szCs w:val="24"/>
        </w:rPr>
        <w:br w:type="page"/>
      </w:r>
    </w:p>
    <w:p w:rsidR="00743EAF" w:rsidRDefault="00743EAF" w:rsidP="00743EAF">
      <w:pPr>
        <w:pStyle w:val="1"/>
      </w:pPr>
      <w:bookmarkStart w:id="86" w:name="_Toc3464345"/>
      <w:r w:rsidRPr="00F3528E">
        <w:rPr>
          <w:rFonts w:hint="eastAsia"/>
        </w:rPr>
        <w:lastRenderedPageBreak/>
        <w:t xml:space="preserve">5 </w:t>
      </w:r>
      <w:r w:rsidRPr="00F3528E">
        <w:rPr>
          <w:rFonts w:hint="eastAsia"/>
        </w:rPr>
        <w:t>浆体制备与储存</w:t>
      </w:r>
      <w:bookmarkEnd w:id="86"/>
    </w:p>
    <w:p w:rsidR="00743EAF" w:rsidRPr="00141434" w:rsidRDefault="00743EAF" w:rsidP="00743EAF">
      <w:pPr>
        <w:pStyle w:val="2"/>
        <w:spacing w:before="312" w:after="156"/>
        <w:rPr>
          <w:szCs w:val="28"/>
        </w:rPr>
      </w:pPr>
      <w:bookmarkStart w:id="87" w:name="_Toc3464346"/>
      <w:r w:rsidRPr="00141434">
        <w:rPr>
          <w:rFonts w:hint="eastAsia"/>
          <w:szCs w:val="28"/>
        </w:rPr>
        <w:t>5.1</w:t>
      </w:r>
      <w:r w:rsidRPr="00141434">
        <w:rPr>
          <w:rFonts w:hint="eastAsia"/>
          <w:szCs w:val="28"/>
        </w:rPr>
        <w:t>一般规定</w:t>
      </w:r>
      <w:bookmarkEnd w:id="87"/>
    </w:p>
    <w:p w:rsidR="00743EAF" w:rsidRPr="00141434" w:rsidRDefault="00743EAF" w:rsidP="00743EAF">
      <w:r w:rsidRPr="00141434">
        <w:rPr>
          <w:rFonts w:hint="eastAsia"/>
        </w:rPr>
        <w:t xml:space="preserve">5.1.1 </w:t>
      </w:r>
      <w:r w:rsidRPr="00141434">
        <w:rPr>
          <w:rFonts w:hint="eastAsia"/>
        </w:rPr>
        <w:t>矿山开采出的矿物通常是块状或少数粉末状有杂质的固体，而输送系统需要的通常是符合粒度级配要求的浆体，因此需要设置浆体制备和调制设施，使粒度级配和浓度都满足输送范围要求。</w:t>
      </w:r>
    </w:p>
    <w:p w:rsidR="00743EAF" w:rsidRPr="00141434" w:rsidRDefault="00743EAF" w:rsidP="00743EAF">
      <w:r w:rsidRPr="00141434">
        <w:rPr>
          <w:rFonts w:hint="eastAsia"/>
        </w:rPr>
        <w:t xml:space="preserve">5.1.2 </w:t>
      </w:r>
      <w:r w:rsidRPr="00141434">
        <w:rPr>
          <w:rFonts w:hint="eastAsia"/>
        </w:rPr>
        <w:t>由于矿浆的种类繁多、成分各不相同，浆体输送时的技术参数差异很大。即便是同一种矿物，其理化特性仍存在较大差异，输送技术参数不尽相同。针对浆体输送的参数选用，各行业的专家学者均提出了不同的经验公式，但均注明了所针对的物料种类及参数、适用性局限在一定范围内。</w:t>
      </w:r>
    </w:p>
    <w:p w:rsidR="00743EAF" w:rsidRPr="00C25C95" w:rsidRDefault="00743EAF" w:rsidP="00743EAF">
      <w:pPr>
        <w:ind w:firstLine="480"/>
        <w:rPr>
          <w:rFonts w:asciiTheme="minorEastAsia" w:eastAsiaTheme="minorEastAsia" w:hAnsiTheme="minorEastAsia"/>
          <w:szCs w:val="24"/>
        </w:rPr>
      </w:pPr>
      <w:r w:rsidRPr="00C25C95">
        <w:rPr>
          <w:rFonts w:asciiTheme="minorEastAsia" w:eastAsiaTheme="minorEastAsia" w:hAnsiTheme="minorEastAsia" w:hint="eastAsia"/>
          <w:szCs w:val="24"/>
        </w:rPr>
        <w:t>为确保浆体管道输送数据的针对性和准确性，在进行浆体管道输送项目设计前，现场取样进行物料和浆体的参数实验是非常必要的，以确保浆体具有良好的稳定性和较小的阻力，满足输送要求。通过基础试验和半工业环管试验后，提出工程设计的推荐参数，如：物料的粒度级配、浆体浓度、酸碱度（</w:t>
      </w:r>
      <w:r w:rsidRPr="00331885">
        <w:rPr>
          <w:rFonts w:hint="eastAsia"/>
        </w:rPr>
        <w:t>pH</w:t>
      </w:r>
      <w:r w:rsidRPr="00C25C95">
        <w:rPr>
          <w:rFonts w:asciiTheme="minorEastAsia" w:eastAsiaTheme="minorEastAsia" w:hAnsiTheme="minorEastAsia" w:hint="eastAsia"/>
          <w:szCs w:val="24"/>
        </w:rPr>
        <w:t>）、临界流速、摩阻损失等。</w:t>
      </w:r>
    </w:p>
    <w:p w:rsidR="00743EAF" w:rsidRPr="00141434" w:rsidRDefault="00743EAF" w:rsidP="00743EAF">
      <w:r w:rsidRPr="00141434">
        <w:rPr>
          <w:rFonts w:hint="eastAsia"/>
        </w:rPr>
        <w:t xml:space="preserve">5.1.3 </w:t>
      </w:r>
      <w:r>
        <w:rPr>
          <w:rFonts w:hint="eastAsia"/>
        </w:rPr>
        <w:t>为了保证系统安全应对浆体质量进行监测，浆体质量主要包括浓度、颗粒级配、温度等</w:t>
      </w:r>
      <w:r w:rsidRPr="00141434">
        <w:rPr>
          <w:rFonts w:hint="eastAsia"/>
        </w:rPr>
        <w:t>。</w:t>
      </w:r>
    </w:p>
    <w:p w:rsidR="00743EAF" w:rsidRPr="00141434" w:rsidRDefault="00743EAF" w:rsidP="00743EAF">
      <w:pPr>
        <w:pStyle w:val="2"/>
        <w:spacing w:before="312" w:after="156"/>
        <w:rPr>
          <w:szCs w:val="28"/>
        </w:rPr>
      </w:pPr>
      <w:bookmarkStart w:id="88" w:name="_Toc3464347"/>
      <w:r w:rsidRPr="00141434">
        <w:rPr>
          <w:rFonts w:hint="eastAsia"/>
          <w:szCs w:val="28"/>
        </w:rPr>
        <w:t>5.2</w:t>
      </w:r>
      <w:r w:rsidRPr="00141434">
        <w:rPr>
          <w:rFonts w:hint="eastAsia"/>
          <w:szCs w:val="28"/>
        </w:rPr>
        <w:t>制浆、调浆系统</w:t>
      </w:r>
      <w:bookmarkEnd w:id="88"/>
    </w:p>
    <w:p w:rsidR="00743EAF" w:rsidRDefault="00743EAF" w:rsidP="00743EAF">
      <w:r w:rsidRPr="00141434">
        <w:rPr>
          <w:rFonts w:hint="eastAsia"/>
        </w:rPr>
        <w:t xml:space="preserve">5.2.1 </w:t>
      </w:r>
      <w:r w:rsidRPr="00141434">
        <w:rPr>
          <w:rFonts w:hint="eastAsia"/>
        </w:rPr>
        <w:t>依据</w:t>
      </w:r>
      <w:r>
        <w:rPr>
          <w:rFonts w:hint="eastAsia"/>
        </w:rPr>
        <w:t>物料</w:t>
      </w:r>
      <w:r w:rsidRPr="00141434">
        <w:rPr>
          <w:rFonts w:hint="eastAsia"/>
        </w:rPr>
        <w:t>种类的不同，浆体在制备和调制环节的工艺流程有所差异。但</w:t>
      </w:r>
      <w:r>
        <w:rPr>
          <w:rFonts w:hint="eastAsia"/>
        </w:rPr>
        <w:t>宜</w:t>
      </w:r>
      <w:r w:rsidRPr="00141434">
        <w:rPr>
          <w:rFonts w:hint="eastAsia"/>
        </w:rPr>
        <w:t>包含如下</w:t>
      </w:r>
      <w:r>
        <w:rPr>
          <w:rFonts w:hint="eastAsia"/>
        </w:rPr>
        <w:t>设施</w:t>
      </w:r>
      <w:r w:rsidRPr="00141434">
        <w:rPr>
          <w:rFonts w:hint="eastAsia"/>
        </w:rPr>
        <w:t>：</w:t>
      </w:r>
    </w:p>
    <w:p w:rsidR="00743EAF" w:rsidRPr="00C25C95" w:rsidRDefault="00743EAF" w:rsidP="00743EAF">
      <w:pPr>
        <w:ind w:firstLine="480"/>
        <w:rPr>
          <w:rFonts w:asciiTheme="minorEastAsia" w:eastAsiaTheme="minorEastAsia" w:hAnsiTheme="minorEastAsia"/>
          <w:szCs w:val="24"/>
        </w:rPr>
      </w:pPr>
      <w:r w:rsidRPr="00331885">
        <w:t>1</w:t>
      </w:r>
      <w:r w:rsidRPr="00C25C95">
        <w:rPr>
          <w:rFonts w:asciiTheme="minorEastAsia" w:eastAsiaTheme="minorEastAsia" w:hAnsiTheme="minorEastAsia"/>
          <w:szCs w:val="24"/>
        </w:rPr>
        <w:t xml:space="preserve"> </w:t>
      </w:r>
      <w:r w:rsidRPr="00C25C95">
        <w:rPr>
          <w:rFonts w:asciiTheme="minorEastAsia" w:eastAsiaTheme="minorEastAsia" w:hAnsiTheme="minorEastAsia" w:hint="eastAsia"/>
          <w:szCs w:val="24"/>
        </w:rPr>
        <w:t>粒度控制设施：应根据输送矿物原料的粒度分析资料，综合考</w:t>
      </w:r>
      <w:r w:rsidRPr="00C25C95">
        <w:rPr>
          <w:rFonts w:asciiTheme="minorEastAsia" w:eastAsiaTheme="minorEastAsia" w:hAnsiTheme="minorEastAsia" w:hint="eastAsia"/>
          <w:szCs w:val="24"/>
        </w:rPr>
        <w:lastRenderedPageBreak/>
        <w:t>虑管道输送的安全性和经济性、选矿工艺、终端用户对矿物的使用或后续处理工艺等因素，确定原料的粒度是否适合直接输送。对于粒度</w:t>
      </w:r>
      <w:proofErr w:type="gramStart"/>
      <w:r w:rsidRPr="00C25C95">
        <w:rPr>
          <w:rFonts w:asciiTheme="minorEastAsia" w:eastAsiaTheme="minorEastAsia" w:hAnsiTheme="minorEastAsia" w:hint="eastAsia"/>
          <w:szCs w:val="24"/>
        </w:rPr>
        <w:t>偏粗不</w:t>
      </w:r>
      <w:proofErr w:type="gramEnd"/>
      <w:r w:rsidRPr="00C25C95">
        <w:rPr>
          <w:rFonts w:asciiTheme="minorEastAsia" w:eastAsiaTheme="minorEastAsia" w:hAnsiTheme="minorEastAsia" w:hint="eastAsia"/>
          <w:szCs w:val="24"/>
        </w:rPr>
        <w:t>适合直接输送的，应设单独</w:t>
      </w:r>
      <w:proofErr w:type="gramStart"/>
      <w:r w:rsidRPr="00C25C95">
        <w:rPr>
          <w:rFonts w:asciiTheme="minorEastAsia" w:eastAsiaTheme="minorEastAsia" w:hAnsiTheme="minorEastAsia" w:hint="eastAsia"/>
          <w:szCs w:val="24"/>
        </w:rPr>
        <w:t>的磨矿环节</w:t>
      </w:r>
      <w:proofErr w:type="gramEnd"/>
      <w:r w:rsidRPr="00C25C95">
        <w:rPr>
          <w:rFonts w:asciiTheme="minorEastAsia" w:eastAsiaTheme="minorEastAsia" w:hAnsiTheme="minorEastAsia" w:hint="eastAsia"/>
          <w:szCs w:val="24"/>
        </w:rPr>
        <w:t>。磨矿工艺可根据实验室小型</w:t>
      </w:r>
      <w:proofErr w:type="gramStart"/>
      <w:r w:rsidRPr="00C25C95">
        <w:rPr>
          <w:rFonts w:asciiTheme="minorEastAsia" w:eastAsiaTheme="minorEastAsia" w:hAnsiTheme="minorEastAsia" w:hint="eastAsia"/>
          <w:szCs w:val="24"/>
        </w:rPr>
        <w:t>磨矿试验</w:t>
      </w:r>
      <w:proofErr w:type="gramEnd"/>
      <w:r w:rsidRPr="00C25C95">
        <w:rPr>
          <w:rFonts w:asciiTheme="minorEastAsia" w:eastAsiaTheme="minorEastAsia" w:hAnsiTheme="minorEastAsia" w:hint="eastAsia"/>
          <w:szCs w:val="24"/>
        </w:rPr>
        <w:t>和流变试验的结果予以确定。粒度上限可采用</w:t>
      </w:r>
      <w:proofErr w:type="gramStart"/>
      <w:r w:rsidRPr="00C25C95">
        <w:rPr>
          <w:rFonts w:asciiTheme="minorEastAsia" w:eastAsiaTheme="minorEastAsia" w:hAnsiTheme="minorEastAsia" w:hint="eastAsia"/>
          <w:szCs w:val="24"/>
        </w:rPr>
        <w:t>安全筛等方式</w:t>
      </w:r>
      <w:proofErr w:type="gramEnd"/>
      <w:r w:rsidRPr="00C25C95">
        <w:rPr>
          <w:rFonts w:asciiTheme="minorEastAsia" w:eastAsiaTheme="minorEastAsia" w:hAnsiTheme="minorEastAsia" w:hint="eastAsia"/>
          <w:szCs w:val="24"/>
        </w:rPr>
        <w:t>控制。</w:t>
      </w:r>
    </w:p>
    <w:p w:rsidR="00743EAF" w:rsidRPr="00C25C95" w:rsidRDefault="00743EAF" w:rsidP="00743EAF">
      <w:pPr>
        <w:ind w:firstLineChars="200" w:firstLine="560"/>
      </w:pPr>
      <w:r w:rsidRPr="00C25C95">
        <w:t xml:space="preserve">2 </w:t>
      </w:r>
      <w:r w:rsidRPr="00C25C95">
        <w:rPr>
          <w:rFonts w:hint="eastAsia"/>
        </w:rPr>
        <w:t>浓度控制设施：稀浆的浓缩设施或浓浆的稀释设施。</w:t>
      </w:r>
    </w:p>
    <w:p w:rsidR="00743EAF" w:rsidRPr="00C25C95" w:rsidRDefault="00743EAF" w:rsidP="00743EAF">
      <w:pPr>
        <w:ind w:firstLineChars="200" w:firstLine="560"/>
      </w:pPr>
      <w:r w:rsidRPr="00C25C95">
        <w:t>3 pH</w:t>
      </w:r>
      <w:r w:rsidRPr="00C25C95">
        <w:rPr>
          <w:rFonts w:hint="eastAsia"/>
        </w:rPr>
        <w:t>调整设施：依据矿浆特性参考同类其它项目决定是否选用；</w:t>
      </w:r>
      <w:r w:rsidRPr="00C25C95">
        <w:t xml:space="preserve"> </w:t>
      </w:r>
    </w:p>
    <w:p w:rsidR="00743EAF" w:rsidRPr="00C25C95" w:rsidRDefault="00743EAF" w:rsidP="00743EAF">
      <w:pPr>
        <w:ind w:firstLineChars="200" w:firstLine="560"/>
      </w:pPr>
      <w:r w:rsidRPr="00C25C95">
        <w:t xml:space="preserve">4 </w:t>
      </w:r>
      <w:r w:rsidRPr="00C25C95">
        <w:rPr>
          <w:rFonts w:hint="eastAsia"/>
        </w:rPr>
        <w:t>溶解氧去除设施：依据矿浆特性参考同类其它项目决定是否选用，矿浆中的溶解氧会造成钢管一定程度的内腐蚀，增加干线管道材料的消耗，降低管道承压能力，因此早期建设的多数管道项目均设置有溶解氧的去除设施。</w:t>
      </w:r>
    </w:p>
    <w:p w:rsidR="00743EAF" w:rsidRPr="00141434" w:rsidRDefault="00743EAF" w:rsidP="00743EAF">
      <w:r w:rsidRPr="00141434">
        <w:rPr>
          <w:rFonts w:hint="eastAsia"/>
        </w:rPr>
        <w:t>5.2.2</w:t>
      </w:r>
      <w:r>
        <w:rPr>
          <w:rFonts w:hint="eastAsia"/>
        </w:rPr>
        <w:t xml:space="preserve"> </w:t>
      </w:r>
      <w:r w:rsidRPr="00141434">
        <w:rPr>
          <w:rFonts w:hint="eastAsia"/>
        </w:rPr>
        <w:t>安全</w:t>
      </w:r>
      <w:proofErr w:type="gramStart"/>
      <w:r w:rsidRPr="00141434">
        <w:rPr>
          <w:rFonts w:hint="eastAsia"/>
        </w:rPr>
        <w:t>筛</w:t>
      </w:r>
      <w:proofErr w:type="gramEnd"/>
      <w:r w:rsidRPr="00141434">
        <w:rPr>
          <w:rFonts w:hint="eastAsia"/>
        </w:rPr>
        <w:t>设于调制或</w:t>
      </w:r>
      <w:r>
        <w:rPr>
          <w:rFonts w:hint="eastAsia"/>
        </w:rPr>
        <w:t>储存</w:t>
      </w:r>
      <w:r w:rsidRPr="00141434">
        <w:rPr>
          <w:rFonts w:hint="eastAsia"/>
        </w:rPr>
        <w:t>设施之前，用于控制上限粒径，属于一种常规的做法。安全</w:t>
      </w:r>
      <w:proofErr w:type="gramStart"/>
      <w:r w:rsidRPr="00141434">
        <w:rPr>
          <w:rFonts w:hint="eastAsia"/>
        </w:rPr>
        <w:t>筛</w:t>
      </w:r>
      <w:proofErr w:type="gramEnd"/>
      <w:r w:rsidRPr="00141434">
        <w:rPr>
          <w:rFonts w:hint="eastAsia"/>
        </w:rPr>
        <w:t>设于浓缩设施之前，有利于提高安全筛分效率，且筛上物返回磨料系统也比较方便，此外还不会影响进入管道系统</w:t>
      </w:r>
      <w:r>
        <w:rPr>
          <w:rFonts w:hint="eastAsia"/>
        </w:rPr>
        <w:t>的</w:t>
      </w:r>
      <w:r w:rsidRPr="00141434">
        <w:rPr>
          <w:rFonts w:hint="eastAsia"/>
        </w:rPr>
        <w:t>浆体浓度。当</w:t>
      </w:r>
      <w:r>
        <w:rPr>
          <w:rFonts w:hint="eastAsia"/>
        </w:rPr>
        <w:t>首端</w:t>
      </w:r>
      <w:r w:rsidRPr="00141434">
        <w:rPr>
          <w:rFonts w:hint="eastAsia"/>
        </w:rPr>
        <w:t>无浓缩设施时，</w:t>
      </w:r>
      <w:proofErr w:type="gramStart"/>
      <w:r w:rsidRPr="00141434">
        <w:rPr>
          <w:rFonts w:hint="eastAsia"/>
        </w:rPr>
        <w:t>安全筛宜设于</w:t>
      </w:r>
      <w:proofErr w:type="gramEnd"/>
      <w:r>
        <w:rPr>
          <w:rFonts w:hint="eastAsia"/>
        </w:rPr>
        <w:t>储</w:t>
      </w:r>
      <w:r w:rsidRPr="00141434">
        <w:rPr>
          <w:rFonts w:hint="eastAsia"/>
        </w:rPr>
        <w:t>槽之前，</w:t>
      </w:r>
      <w:r w:rsidRPr="005F65AD">
        <w:rPr>
          <w:rFonts w:hint="eastAsia"/>
        </w:rPr>
        <w:t>筛除大于上限粒径的物料。</w:t>
      </w:r>
    </w:p>
    <w:p w:rsidR="00743EAF" w:rsidRPr="00BB0355" w:rsidRDefault="00743EAF" w:rsidP="00743EAF">
      <w:r w:rsidRPr="00141434">
        <w:rPr>
          <w:rFonts w:hint="eastAsia"/>
        </w:rPr>
        <w:t>5.2.3</w:t>
      </w:r>
      <w:r>
        <w:rPr>
          <w:rFonts w:hint="eastAsia"/>
        </w:rPr>
        <w:t xml:space="preserve"> </w:t>
      </w:r>
      <w:r w:rsidRPr="00141434">
        <w:rPr>
          <w:rFonts w:hint="eastAsia"/>
        </w:rPr>
        <w:t>本规定是为了保证浆体管道输送浓度的重要措施。规定了浓缩设施设计选用的方法。经浓缩后的浆体浓度多采用底流</w:t>
      </w:r>
      <w:proofErr w:type="gramStart"/>
      <w:r w:rsidRPr="00141434">
        <w:rPr>
          <w:rFonts w:hint="eastAsia"/>
        </w:rPr>
        <w:t>泵调整</w:t>
      </w:r>
      <w:proofErr w:type="gramEnd"/>
      <w:r w:rsidRPr="00141434">
        <w:rPr>
          <w:rFonts w:hint="eastAsia"/>
        </w:rPr>
        <w:t>转数加以控制。凡浓度不合格的浆体应通过旁路返回浓缩设施</w:t>
      </w:r>
      <w:r>
        <w:rPr>
          <w:rFonts w:hint="eastAsia"/>
        </w:rPr>
        <w:t>，</w:t>
      </w:r>
      <w:r w:rsidRPr="004B28CD">
        <w:rPr>
          <w:rFonts w:hint="eastAsia"/>
        </w:rPr>
        <w:t>当一级浓缩不能满足溢流水质要求时，可采用多级浓缩、分流浓缩或投加絮凝剂等处理方法。</w:t>
      </w:r>
    </w:p>
    <w:p w:rsidR="00743EAF" w:rsidRDefault="00743EAF" w:rsidP="00743EAF">
      <w:r w:rsidRPr="00141434">
        <w:rPr>
          <w:rFonts w:hint="eastAsia"/>
        </w:rPr>
        <w:t xml:space="preserve">5.2.4 </w:t>
      </w:r>
      <w:r w:rsidRPr="00141434">
        <w:rPr>
          <w:rFonts w:hint="eastAsia"/>
        </w:rPr>
        <w:t>当</w:t>
      </w:r>
      <w:r>
        <w:rPr>
          <w:rFonts w:hint="eastAsia"/>
        </w:rPr>
        <w:t>浆体</w:t>
      </w:r>
      <w:r w:rsidRPr="00141434">
        <w:rPr>
          <w:rFonts w:hint="eastAsia"/>
        </w:rPr>
        <w:t>浓度高于输送浓度，需要加入</w:t>
      </w:r>
      <w:r>
        <w:rPr>
          <w:rFonts w:hint="eastAsia"/>
        </w:rPr>
        <w:t>清</w:t>
      </w:r>
      <w:r w:rsidRPr="00141434">
        <w:rPr>
          <w:rFonts w:hint="eastAsia"/>
        </w:rPr>
        <w:t>水使浆体输送浓度处于</w:t>
      </w:r>
      <w:r w:rsidRPr="00141434">
        <w:rPr>
          <w:rFonts w:hint="eastAsia"/>
        </w:rPr>
        <w:lastRenderedPageBreak/>
        <w:t>合格运行范围，</w:t>
      </w:r>
      <w:r w:rsidRPr="00BE309B">
        <w:rPr>
          <w:rFonts w:hint="eastAsia"/>
        </w:rPr>
        <w:t>使稀释后的浆体浓度符合输送要求。</w:t>
      </w:r>
    </w:p>
    <w:p w:rsidR="00743EAF" w:rsidRDefault="00743EAF" w:rsidP="00743EAF">
      <w:r w:rsidRPr="00511F8F">
        <w:rPr>
          <w:rFonts w:hint="eastAsia"/>
        </w:rPr>
        <w:t xml:space="preserve">5.2.5 </w:t>
      </w:r>
      <w:r>
        <w:rPr>
          <w:rFonts w:hint="eastAsia"/>
        </w:rPr>
        <w:t>p</w:t>
      </w:r>
      <w:r w:rsidRPr="00511F8F">
        <w:rPr>
          <w:rFonts w:hint="eastAsia"/>
        </w:rPr>
        <w:t>H</w:t>
      </w:r>
      <w:r w:rsidRPr="00511F8F">
        <w:rPr>
          <w:rFonts w:hint="eastAsia"/>
        </w:rPr>
        <w:t>值调整剂</w:t>
      </w:r>
      <w:r>
        <w:rPr>
          <w:rFonts w:hint="eastAsia"/>
        </w:rPr>
        <w:t>宜</w:t>
      </w:r>
      <w:r w:rsidRPr="00511F8F">
        <w:rPr>
          <w:rFonts w:hint="eastAsia"/>
        </w:rPr>
        <w:t>采用</w:t>
      </w:r>
      <w:r>
        <w:rPr>
          <w:rFonts w:hint="eastAsia"/>
        </w:rPr>
        <w:t>碱溶液如石灰乳或</w:t>
      </w:r>
      <w:r w:rsidRPr="00511F8F">
        <w:rPr>
          <w:rFonts w:hint="eastAsia"/>
        </w:rPr>
        <w:t>氢氧化钠溶液，</w:t>
      </w:r>
      <w:r w:rsidRPr="00511F8F">
        <w:rPr>
          <w:rFonts w:hint="eastAsia"/>
        </w:rPr>
        <w:t>pH</w:t>
      </w:r>
      <w:r w:rsidRPr="00511F8F">
        <w:rPr>
          <w:rFonts w:hint="eastAsia"/>
        </w:rPr>
        <w:t>值调整剂的投加点宜设在浆体</w:t>
      </w:r>
      <w:r>
        <w:rPr>
          <w:rFonts w:hint="eastAsia"/>
        </w:rPr>
        <w:t>储</w:t>
      </w:r>
      <w:r w:rsidRPr="00511F8F">
        <w:rPr>
          <w:rFonts w:hint="eastAsia"/>
        </w:rPr>
        <w:t>槽入口。</w:t>
      </w:r>
      <w:r w:rsidRPr="004B28CD">
        <w:rPr>
          <w:rFonts w:hint="eastAsia"/>
        </w:rPr>
        <w:t>除氧剂宜采用亚硫酸钠溶液</w:t>
      </w:r>
      <w:r w:rsidRPr="004B28CD">
        <w:t>,</w:t>
      </w:r>
      <w:r w:rsidRPr="004B28CD">
        <w:rPr>
          <w:rFonts w:hint="eastAsia"/>
        </w:rPr>
        <w:t>除氧剂的投加点宜设在</w:t>
      </w:r>
      <w:r>
        <w:rPr>
          <w:rFonts w:hint="eastAsia"/>
        </w:rPr>
        <w:t>储</w:t>
      </w:r>
      <w:r w:rsidRPr="004B28CD">
        <w:rPr>
          <w:rFonts w:hint="eastAsia"/>
        </w:rPr>
        <w:t>存冲洗水水池排出管中，</w:t>
      </w:r>
      <w:r>
        <w:rPr>
          <w:rFonts w:hint="eastAsia"/>
        </w:rPr>
        <w:t>主要</w:t>
      </w:r>
      <w:r w:rsidRPr="00141434">
        <w:rPr>
          <w:rFonts w:hint="eastAsia"/>
        </w:rPr>
        <w:t>是</w:t>
      </w:r>
      <w:r>
        <w:rPr>
          <w:rFonts w:hint="eastAsia"/>
        </w:rPr>
        <w:t>为了</w:t>
      </w:r>
      <w:r w:rsidRPr="00141434">
        <w:rPr>
          <w:rFonts w:hint="eastAsia"/>
        </w:rPr>
        <w:t>除去冲洗水中的氧以防</w:t>
      </w:r>
      <w:r>
        <w:rPr>
          <w:rFonts w:hint="eastAsia"/>
        </w:rPr>
        <w:t>管道</w:t>
      </w:r>
      <w:r w:rsidRPr="00141434">
        <w:rPr>
          <w:rFonts w:hint="eastAsia"/>
        </w:rPr>
        <w:t>内腐蚀。</w:t>
      </w:r>
    </w:p>
    <w:p w:rsidR="00743EAF" w:rsidRDefault="00743EAF" w:rsidP="00743EAF">
      <w:r w:rsidRPr="00141434">
        <w:rPr>
          <w:rFonts w:hint="eastAsia"/>
        </w:rPr>
        <w:t>5.2.</w:t>
      </w:r>
      <w:r>
        <w:rPr>
          <w:rFonts w:hint="eastAsia"/>
        </w:rPr>
        <w:t xml:space="preserve">6 </w:t>
      </w:r>
      <w:r>
        <w:rPr>
          <w:rFonts w:hint="eastAsia"/>
        </w:rPr>
        <w:t>制浆系统</w:t>
      </w:r>
      <w:r w:rsidRPr="004B28CD">
        <w:rPr>
          <w:rFonts w:hint="eastAsia"/>
        </w:rPr>
        <w:t>不合格浆体应闭路返回</w:t>
      </w:r>
      <w:proofErr w:type="gramStart"/>
      <w:r w:rsidRPr="004B28CD">
        <w:rPr>
          <w:rFonts w:hint="eastAsia"/>
        </w:rPr>
        <w:t>磨矿或</w:t>
      </w:r>
      <w:proofErr w:type="gramEnd"/>
      <w:r w:rsidRPr="004B28CD">
        <w:rPr>
          <w:rFonts w:hint="eastAsia"/>
        </w:rPr>
        <w:t>浓缩系统，重新再制成合格浆体后进入管道输送系统。</w:t>
      </w:r>
      <w:r w:rsidRPr="00141434">
        <w:rPr>
          <w:rFonts w:hint="eastAsia"/>
        </w:rPr>
        <w:t>因物料范围广泛，根据已有运行项目经</w:t>
      </w:r>
      <w:r>
        <w:rPr>
          <w:rFonts w:hint="eastAsia"/>
        </w:rPr>
        <w:t>验：</w:t>
      </w:r>
      <w:r w:rsidRPr="00141434">
        <w:rPr>
          <w:rFonts w:hint="eastAsia"/>
        </w:rPr>
        <w:t>煤浆管道项目，不合格浆体</w:t>
      </w:r>
      <w:proofErr w:type="gramStart"/>
      <w:r w:rsidRPr="00141434">
        <w:rPr>
          <w:rFonts w:hint="eastAsia"/>
        </w:rPr>
        <w:t>返回磨矿系统</w:t>
      </w:r>
      <w:proofErr w:type="gramEnd"/>
      <w:r>
        <w:rPr>
          <w:rFonts w:hint="eastAsia"/>
        </w:rPr>
        <w:t>，</w:t>
      </w:r>
      <w:r w:rsidRPr="00141434">
        <w:rPr>
          <w:rFonts w:hint="eastAsia"/>
        </w:rPr>
        <w:t>其它矿浆管道项目，不合格浆体</w:t>
      </w:r>
      <w:r>
        <w:rPr>
          <w:rFonts w:hint="eastAsia"/>
        </w:rPr>
        <w:t>可</w:t>
      </w:r>
      <w:r w:rsidRPr="00141434">
        <w:rPr>
          <w:rFonts w:hint="eastAsia"/>
        </w:rPr>
        <w:t>返回浓缩系统</w:t>
      </w:r>
      <w:r>
        <w:rPr>
          <w:rFonts w:hint="eastAsia"/>
        </w:rPr>
        <w:t>或事故池</w:t>
      </w:r>
      <w:r w:rsidRPr="00141434">
        <w:rPr>
          <w:rFonts w:hint="eastAsia"/>
        </w:rPr>
        <w:t>。</w:t>
      </w:r>
    </w:p>
    <w:p w:rsidR="00743EAF" w:rsidRPr="00141434" w:rsidRDefault="00743EAF" w:rsidP="00743EAF">
      <w:pPr>
        <w:pStyle w:val="2"/>
        <w:spacing w:before="312" w:after="156"/>
        <w:rPr>
          <w:szCs w:val="28"/>
        </w:rPr>
      </w:pPr>
      <w:bookmarkStart w:id="89" w:name="_Toc3464348"/>
      <w:r w:rsidRPr="00141434">
        <w:rPr>
          <w:rFonts w:hint="eastAsia"/>
          <w:szCs w:val="28"/>
        </w:rPr>
        <w:t>5.3</w:t>
      </w:r>
      <w:r w:rsidRPr="00141434">
        <w:rPr>
          <w:rFonts w:hint="eastAsia"/>
          <w:szCs w:val="28"/>
        </w:rPr>
        <w:t>储浆设施</w:t>
      </w:r>
      <w:bookmarkEnd w:id="89"/>
    </w:p>
    <w:p w:rsidR="00743EAF" w:rsidRDefault="00743EAF" w:rsidP="00743EAF">
      <w:r>
        <w:rPr>
          <w:rFonts w:hint="eastAsia"/>
        </w:rPr>
        <w:t xml:space="preserve">5.3.1 </w:t>
      </w:r>
      <w:r w:rsidRPr="00141434">
        <w:rPr>
          <w:rFonts w:hint="eastAsia"/>
        </w:rPr>
        <w:t>合格浆和不合格</w:t>
      </w:r>
      <w:proofErr w:type="gramStart"/>
      <w:r w:rsidRPr="00141434">
        <w:rPr>
          <w:rFonts w:hint="eastAsia"/>
        </w:rPr>
        <w:t>浆</w:t>
      </w:r>
      <w:proofErr w:type="gramEnd"/>
      <w:r w:rsidRPr="00141434">
        <w:rPr>
          <w:rFonts w:hint="eastAsia"/>
        </w:rPr>
        <w:t>采用经济方式分开储存利于系统运行安全和整洁</w:t>
      </w:r>
      <w:r>
        <w:rPr>
          <w:rFonts w:hint="eastAsia"/>
        </w:rPr>
        <w:t>。</w:t>
      </w:r>
    </w:p>
    <w:p w:rsidR="00743EAF" w:rsidRPr="00141434" w:rsidRDefault="00743EAF" w:rsidP="00743EAF">
      <w:r>
        <w:rPr>
          <w:rFonts w:hint="eastAsia"/>
        </w:rPr>
        <w:t xml:space="preserve">5.3.2 </w:t>
      </w:r>
      <w:r w:rsidRPr="00141434">
        <w:rPr>
          <w:rFonts w:hint="eastAsia"/>
        </w:rPr>
        <w:t>储存设施的设置应利于系统的使用和检修</w:t>
      </w:r>
      <w:r>
        <w:rPr>
          <w:rFonts w:hint="eastAsia"/>
        </w:rPr>
        <w:t>，</w:t>
      </w:r>
      <w:r w:rsidRPr="00BE309B">
        <w:rPr>
          <w:rFonts w:hint="eastAsia"/>
        </w:rPr>
        <w:t>应</w:t>
      </w:r>
      <w:r>
        <w:rPr>
          <w:rFonts w:hint="eastAsia"/>
        </w:rPr>
        <w:t>采取防止无关人员自由</w:t>
      </w:r>
      <w:r w:rsidRPr="00BE309B">
        <w:rPr>
          <w:rFonts w:hint="eastAsia"/>
        </w:rPr>
        <w:t>进出的措施以及方便设备出入的通道。</w:t>
      </w:r>
    </w:p>
    <w:p w:rsidR="00743EAF" w:rsidRPr="00141434" w:rsidRDefault="00743EAF" w:rsidP="00743EAF">
      <w:r>
        <w:rPr>
          <w:rFonts w:hint="eastAsia"/>
        </w:rPr>
        <w:t xml:space="preserve">5.3.3 </w:t>
      </w:r>
      <w:r w:rsidRPr="00141434">
        <w:rPr>
          <w:rFonts w:hint="eastAsia"/>
        </w:rPr>
        <w:t>首端浆体</w:t>
      </w:r>
      <w:r>
        <w:rPr>
          <w:rFonts w:hint="eastAsia"/>
        </w:rPr>
        <w:t>储槽</w:t>
      </w:r>
      <w:r w:rsidRPr="00141434">
        <w:rPr>
          <w:rFonts w:hint="eastAsia"/>
        </w:rPr>
        <w:t>容积应根据来料和送料的匹配情况及</w:t>
      </w:r>
      <w:proofErr w:type="gramStart"/>
      <w:r w:rsidRPr="00141434">
        <w:rPr>
          <w:rFonts w:hint="eastAsia"/>
        </w:rPr>
        <w:t>不</w:t>
      </w:r>
      <w:proofErr w:type="gramEnd"/>
      <w:r w:rsidRPr="00141434">
        <w:rPr>
          <w:rFonts w:hint="eastAsia"/>
        </w:rPr>
        <w:t>均衡性确定，并以最低限度</w:t>
      </w:r>
      <w:r w:rsidRPr="00141434">
        <w:rPr>
          <w:rFonts w:hint="eastAsia"/>
        </w:rPr>
        <w:t>8h</w:t>
      </w:r>
      <w:r>
        <w:rPr>
          <w:rFonts w:hint="eastAsia"/>
        </w:rPr>
        <w:t>储</w:t>
      </w:r>
      <w:r w:rsidRPr="00141434">
        <w:rPr>
          <w:rFonts w:hint="eastAsia"/>
        </w:rPr>
        <w:t>量来保证管道系统在一般情况下不受来料中断影响，保持连续运行作业。当系统设计为经常性的批量输送，则要求</w:t>
      </w:r>
      <w:r>
        <w:rPr>
          <w:rFonts w:hint="eastAsia"/>
        </w:rPr>
        <w:t>储槽</w:t>
      </w:r>
      <w:r w:rsidRPr="00141434">
        <w:rPr>
          <w:rFonts w:hint="eastAsia"/>
        </w:rPr>
        <w:t>有较大的容积，但不宜超过</w:t>
      </w:r>
      <w:r w:rsidRPr="00141434">
        <w:rPr>
          <w:rFonts w:hint="eastAsia"/>
        </w:rPr>
        <w:t>24h</w:t>
      </w:r>
      <w:r w:rsidRPr="00141434">
        <w:rPr>
          <w:rFonts w:hint="eastAsia"/>
        </w:rPr>
        <w:t>浆体输送量。</w:t>
      </w:r>
    </w:p>
    <w:p w:rsidR="00743EAF" w:rsidRPr="00C25C95" w:rsidRDefault="00743EAF" w:rsidP="00743EAF">
      <w:pPr>
        <w:ind w:firstLine="480"/>
        <w:rPr>
          <w:rFonts w:asciiTheme="minorEastAsia" w:eastAsiaTheme="minorEastAsia" w:hAnsiTheme="minorEastAsia"/>
          <w:szCs w:val="24"/>
        </w:rPr>
      </w:pPr>
      <w:r w:rsidRPr="00C25C95">
        <w:rPr>
          <w:rFonts w:asciiTheme="minorEastAsia" w:eastAsiaTheme="minorEastAsia" w:hAnsiTheme="minorEastAsia" w:hint="eastAsia"/>
          <w:szCs w:val="24"/>
        </w:rPr>
        <w:t>中间场站浆体储槽为确保启动、停机、</w:t>
      </w:r>
      <w:proofErr w:type="gramStart"/>
      <w:r w:rsidRPr="00C25C95">
        <w:rPr>
          <w:rFonts w:asciiTheme="minorEastAsia" w:eastAsiaTheme="minorEastAsia" w:hAnsiTheme="minorEastAsia" w:hint="eastAsia"/>
          <w:szCs w:val="24"/>
        </w:rPr>
        <w:t>浆推水</w:t>
      </w:r>
      <w:proofErr w:type="gramEnd"/>
      <w:r w:rsidRPr="00C25C95">
        <w:rPr>
          <w:rFonts w:asciiTheme="minorEastAsia" w:eastAsiaTheme="minorEastAsia" w:hAnsiTheme="minorEastAsia" w:hint="eastAsia"/>
          <w:szCs w:val="24"/>
        </w:rPr>
        <w:t>或水推浆等运行状</w:t>
      </w:r>
      <w:r w:rsidRPr="000E4DAC">
        <w:rPr>
          <w:rFonts w:hint="eastAsia"/>
        </w:rPr>
        <w:t>态切换时系统可靠性而设置，中间泵站储槽容量大于</w:t>
      </w:r>
      <w:r w:rsidRPr="000E4DAC">
        <w:rPr>
          <w:rFonts w:hint="eastAsia"/>
        </w:rPr>
        <w:t>1h</w:t>
      </w:r>
      <w:r w:rsidRPr="000E4DAC">
        <w:rPr>
          <w:rFonts w:hint="eastAsia"/>
        </w:rPr>
        <w:t>输送流量可满足要求。根据国内外已有项目情况，终端场站浆体储槽容量较大，</w:t>
      </w:r>
      <w:r w:rsidRPr="00C25C95">
        <w:rPr>
          <w:rFonts w:asciiTheme="minorEastAsia" w:eastAsiaTheme="minorEastAsia" w:hAnsiTheme="minorEastAsia" w:hint="eastAsia"/>
          <w:szCs w:val="24"/>
        </w:rPr>
        <w:lastRenderedPageBreak/>
        <w:t>主要是为确保输送系统可靠性和运行安全。</w:t>
      </w:r>
    </w:p>
    <w:p w:rsidR="00743EAF" w:rsidRPr="00141434" w:rsidRDefault="00743EAF" w:rsidP="00743EAF">
      <w:r>
        <w:rPr>
          <w:rFonts w:hint="eastAsia"/>
        </w:rPr>
        <w:t xml:space="preserve">5.3.4 </w:t>
      </w:r>
      <w:r>
        <w:rPr>
          <w:rFonts w:hint="eastAsia"/>
        </w:rPr>
        <w:t>储槽</w:t>
      </w:r>
      <w:r w:rsidRPr="00141434">
        <w:rPr>
          <w:rFonts w:hint="eastAsia"/>
        </w:rPr>
        <w:t>内挡板形式对搅拌效果影响大，为确保搅拌效果，订货前通过实验提供挡板布置方式、尺寸以及搅拌器叶片形式、技术参数；</w:t>
      </w:r>
    </w:p>
    <w:p w:rsidR="00743EAF" w:rsidRPr="00C25C95" w:rsidRDefault="00743EAF" w:rsidP="00743EAF">
      <w:pPr>
        <w:ind w:firstLine="480"/>
        <w:rPr>
          <w:rFonts w:asciiTheme="minorEastAsia" w:eastAsiaTheme="minorEastAsia" w:hAnsiTheme="minorEastAsia"/>
          <w:szCs w:val="24"/>
        </w:rPr>
      </w:pPr>
      <w:r w:rsidRPr="00C25C95">
        <w:rPr>
          <w:rFonts w:asciiTheme="minorEastAsia" w:eastAsiaTheme="minorEastAsia" w:hAnsiTheme="minorEastAsia" w:hint="eastAsia"/>
          <w:szCs w:val="24"/>
        </w:rPr>
        <w:t>由于长距离浆体储槽容积较大，在目前多数高径比1:1的情况</w:t>
      </w:r>
      <w:proofErr w:type="gramStart"/>
      <w:r w:rsidRPr="00C25C95">
        <w:rPr>
          <w:rFonts w:asciiTheme="minorEastAsia" w:eastAsiaTheme="minorEastAsia" w:hAnsiTheme="minorEastAsia" w:hint="eastAsia"/>
          <w:szCs w:val="24"/>
        </w:rPr>
        <w:t>下高度</w:t>
      </w:r>
      <w:proofErr w:type="gramEnd"/>
      <w:r w:rsidRPr="00C25C95">
        <w:rPr>
          <w:rFonts w:asciiTheme="minorEastAsia" w:eastAsiaTheme="minorEastAsia" w:hAnsiTheme="minorEastAsia" w:hint="eastAsia"/>
          <w:szCs w:val="24"/>
        </w:rPr>
        <w:t>很大，搅拌器的轴很长，叶片较宽，储槽启动前储槽静置浆面淹没搅拌时搅拌器的启动扭矩非常大，因此不宜直接启动，需采取辅助措施先搅动浓缩浆体，一般可用压缩空气搅动、或喂料泵循环、也可对搅拌装置增设提升设备等。搅拌器的搅拌方式可采用：顶进式搅拌器、侧进式搅拌器。电动搅拌器应设置调速装置，并应有在注满浆体时从静止状态启动的安全措施。</w:t>
      </w:r>
    </w:p>
    <w:p w:rsidR="00743EAF" w:rsidRPr="00A306C0" w:rsidRDefault="00743EAF" w:rsidP="00743EAF">
      <w:r w:rsidRPr="00A306C0">
        <w:t>5.3.</w:t>
      </w:r>
      <w:r w:rsidRPr="00A306C0">
        <w:rPr>
          <w:rFonts w:hint="eastAsia"/>
        </w:rPr>
        <w:t>5</w:t>
      </w:r>
      <w:r>
        <w:rPr>
          <w:rFonts w:hint="eastAsia"/>
        </w:rPr>
        <w:t xml:space="preserve"> </w:t>
      </w:r>
      <w:r>
        <w:rPr>
          <w:rFonts w:hint="eastAsia"/>
        </w:rPr>
        <w:t>储</w:t>
      </w:r>
      <w:proofErr w:type="gramStart"/>
      <w:r>
        <w:rPr>
          <w:rFonts w:hint="eastAsia"/>
        </w:rPr>
        <w:t>浆设施</w:t>
      </w:r>
      <w:proofErr w:type="gramEnd"/>
      <w:r>
        <w:rPr>
          <w:rFonts w:hint="eastAsia"/>
        </w:rPr>
        <w:t>包含储槽和喂料设施，喂料压力</w:t>
      </w:r>
      <w:r w:rsidRPr="00A306C0">
        <w:t>应根据主输送</w:t>
      </w:r>
      <w:proofErr w:type="gramStart"/>
      <w:r w:rsidRPr="00A306C0">
        <w:t>泵需求</w:t>
      </w:r>
      <w:proofErr w:type="gramEnd"/>
      <w:r w:rsidRPr="00A306C0">
        <w:t>决定，对隔膜泵不小于</w:t>
      </w:r>
      <w:r w:rsidRPr="00A306C0">
        <w:t>0.3MPa</w:t>
      </w:r>
      <w:r w:rsidRPr="00A306C0">
        <w:t>；对水隔膜泵不小于</w:t>
      </w:r>
      <w:r w:rsidRPr="00A306C0">
        <w:t>0.15MPa</w:t>
      </w:r>
      <w:r w:rsidRPr="00A306C0">
        <w:t>；对有自吸能力的立式三陶瓷柱塞泵不小</w:t>
      </w:r>
      <w:r w:rsidRPr="00A306C0">
        <w:rPr>
          <w:rFonts w:hint="eastAsia"/>
        </w:rPr>
        <w:t>于</w:t>
      </w:r>
      <w:r w:rsidRPr="00A306C0">
        <w:t>0.04MPa</w:t>
      </w:r>
      <w:r w:rsidRPr="00A306C0">
        <w:t>。这是按国内外工程实例总结出来的数据。要充分发挥设备的性能，必须有足够的喂入压力，并防止吸入空气，避免气蚀、气塞等不安全工况的产生。</w:t>
      </w:r>
    </w:p>
    <w:p w:rsidR="00743EAF" w:rsidRPr="00C25C95" w:rsidRDefault="00743EAF" w:rsidP="00743EAF">
      <w:pPr>
        <w:ind w:firstLine="640"/>
        <w:jc w:val="left"/>
        <w:rPr>
          <w:rFonts w:asciiTheme="minorEastAsia" w:eastAsiaTheme="minorEastAsia" w:hAnsiTheme="minorEastAsia"/>
          <w:szCs w:val="24"/>
        </w:rPr>
      </w:pPr>
      <w:r w:rsidRPr="00C25C95">
        <w:rPr>
          <w:rFonts w:asciiTheme="minorEastAsia" w:eastAsiaTheme="minorEastAsia" w:hAnsiTheme="minorEastAsia" w:hint="eastAsia"/>
          <w:szCs w:val="24"/>
        </w:rPr>
        <w:t>喂料压力可以由自然高差提供，也可采用喂料</w:t>
      </w:r>
      <w:proofErr w:type="gramStart"/>
      <w:r w:rsidRPr="00C25C95">
        <w:rPr>
          <w:rFonts w:asciiTheme="minorEastAsia" w:eastAsiaTheme="minorEastAsia" w:hAnsiTheme="minorEastAsia" w:hint="eastAsia"/>
          <w:szCs w:val="24"/>
        </w:rPr>
        <w:t>泵提供</w:t>
      </w:r>
      <w:proofErr w:type="gramEnd"/>
      <w:r w:rsidRPr="00C25C95">
        <w:rPr>
          <w:rFonts w:asciiTheme="minorEastAsia" w:eastAsiaTheme="minorEastAsia" w:hAnsiTheme="minorEastAsia" w:hint="eastAsia"/>
          <w:szCs w:val="24"/>
        </w:rPr>
        <w:t>动力、</w:t>
      </w:r>
      <w:proofErr w:type="gramStart"/>
      <w:r w:rsidRPr="00C25C95">
        <w:rPr>
          <w:rFonts w:asciiTheme="minorEastAsia" w:eastAsiaTheme="minorEastAsia" w:hAnsiTheme="minorEastAsia" w:hint="eastAsia"/>
          <w:szCs w:val="24"/>
        </w:rPr>
        <w:t>喂料泵宜采用</w:t>
      </w:r>
      <w:proofErr w:type="gramEnd"/>
      <w:r w:rsidRPr="00C25C95">
        <w:rPr>
          <w:rFonts w:asciiTheme="minorEastAsia" w:eastAsiaTheme="minorEastAsia" w:hAnsiTheme="minorEastAsia" w:hint="eastAsia"/>
          <w:szCs w:val="24"/>
        </w:rPr>
        <w:t>离心浆体泵，且应设置备用泵，</w:t>
      </w:r>
      <w:r w:rsidRPr="00C25C95">
        <w:rPr>
          <w:rFonts w:asciiTheme="minorEastAsia" w:eastAsiaTheme="minorEastAsia" w:hAnsiTheme="minorEastAsia"/>
          <w:szCs w:val="24"/>
        </w:rPr>
        <w:t>为保证可靠性，留有少量的富裕数据。</w:t>
      </w:r>
    </w:p>
    <w:p w:rsidR="00743EAF" w:rsidRPr="00A306C0" w:rsidRDefault="00743EAF" w:rsidP="00743EAF">
      <w:r w:rsidRPr="00A306C0">
        <w:t>5.3.</w:t>
      </w:r>
      <w:r w:rsidRPr="00A306C0">
        <w:rPr>
          <w:rFonts w:hint="eastAsia"/>
        </w:rPr>
        <w:t>6</w:t>
      </w:r>
      <w:r>
        <w:rPr>
          <w:rFonts w:hint="eastAsia"/>
        </w:rPr>
        <w:t xml:space="preserve"> </w:t>
      </w:r>
      <w:r w:rsidRPr="00A306C0">
        <w:rPr>
          <w:rFonts w:hint="eastAsia"/>
        </w:rPr>
        <w:t>安全检测环管是保证浆体符合管道输送质量的重要设施，也是安全正常运行的一个保证。</w:t>
      </w:r>
    </w:p>
    <w:p w:rsidR="00743EAF" w:rsidRPr="00A306C0" w:rsidRDefault="00743EAF" w:rsidP="00743EAF">
      <w:pPr>
        <w:ind w:firstLineChars="200" w:firstLine="560"/>
      </w:pPr>
      <w:r w:rsidRPr="00A306C0">
        <w:rPr>
          <w:rFonts w:hint="eastAsia"/>
        </w:rPr>
        <w:t>安全检测环管应采用与干线输送管道相同材质和外防腐处理的管道；环管壁厚应取用输送主管道中最小壁厚；环管的连接方式、弯</w:t>
      </w:r>
      <w:r w:rsidRPr="00A306C0">
        <w:rPr>
          <w:rFonts w:hint="eastAsia"/>
        </w:rPr>
        <w:lastRenderedPageBreak/>
        <w:t>管转角及曲率半径应与输送主管道一致；环管长度不宜少于</w:t>
      </w:r>
      <w:r w:rsidRPr="00A306C0">
        <w:t>200m</w:t>
      </w:r>
      <w:r w:rsidRPr="00A306C0">
        <w:rPr>
          <w:rFonts w:hint="eastAsia"/>
        </w:rPr>
        <w:t>，安全检测环管应符合下列要求：</w:t>
      </w:r>
    </w:p>
    <w:p w:rsidR="00743EAF" w:rsidRPr="00A306C0" w:rsidRDefault="00743EAF" w:rsidP="00743EAF">
      <w:pPr>
        <w:ind w:firstLineChars="200" w:firstLine="560"/>
      </w:pPr>
      <w:r w:rsidRPr="00A306C0">
        <w:t xml:space="preserve">1 </w:t>
      </w:r>
      <w:r w:rsidRPr="00A306C0">
        <w:rPr>
          <w:rFonts w:hint="eastAsia"/>
        </w:rPr>
        <w:t>试验环管上应</w:t>
      </w:r>
      <w:proofErr w:type="gramStart"/>
      <w:r w:rsidRPr="00A306C0">
        <w:rPr>
          <w:rFonts w:hint="eastAsia"/>
        </w:rPr>
        <w:t>装设差压</w:t>
      </w:r>
      <w:proofErr w:type="gramEnd"/>
      <w:r w:rsidRPr="00A306C0">
        <w:rPr>
          <w:rFonts w:hint="eastAsia"/>
        </w:rPr>
        <w:t>计、流量计、底床探测器、取样装置或取样口等；</w:t>
      </w:r>
    </w:p>
    <w:p w:rsidR="00743EAF" w:rsidRPr="00A306C0" w:rsidRDefault="00743EAF" w:rsidP="00743EAF">
      <w:pPr>
        <w:ind w:firstLineChars="200" w:firstLine="560"/>
      </w:pPr>
      <w:r w:rsidRPr="00A306C0">
        <w:t xml:space="preserve">2 </w:t>
      </w:r>
      <w:r w:rsidRPr="00A306C0">
        <w:rPr>
          <w:rFonts w:hint="eastAsia"/>
        </w:rPr>
        <w:t>经试验环管检测，质量不合格的浆体应返回重新调制。</w:t>
      </w:r>
    </w:p>
    <w:p w:rsidR="00743EAF" w:rsidRPr="00141434" w:rsidRDefault="00743EAF" w:rsidP="00743EAF">
      <w:r w:rsidRPr="00141434">
        <w:rPr>
          <w:rFonts w:hint="eastAsia"/>
        </w:rPr>
        <w:t>5.3.</w:t>
      </w:r>
      <w:r>
        <w:rPr>
          <w:rFonts w:hint="eastAsia"/>
        </w:rPr>
        <w:t xml:space="preserve">7 </w:t>
      </w:r>
      <w:r w:rsidRPr="00141434">
        <w:rPr>
          <w:rFonts w:hint="eastAsia"/>
        </w:rPr>
        <w:t>磁团聚性能多见于磁铁矿物料，它对浓缩处理有利而对管道输送不利，故要求在浓缩之后环管之前脱磁，因浓缩后浆体流量小，</w:t>
      </w:r>
      <w:proofErr w:type="gramStart"/>
      <w:r w:rsidRPr="00141434">
        <w:rPr>
          <w:rFonts w:hint="eastAsia"/>
        </w:rPr>
        <w:t>脱磁处理</w:t>
      </w:r>
      <w:proofErr w:type="gramEnd"/>
      <w:r w:rsidRPr="00141434">
        <w:rPr>
          <w:rFonts w:hint="eastAsia"/>
        </w:rPr>
        <w:t>较有利。</w:t>
      </w:r>
    </w:p>
    <w:p w:rsidR="00743EAF" w:rsidRDefault="00743EAF" w:rsidP="00743EAF">
      <w:pPr>
        <w:widowControl/>
        <w:spacing w:line="240" w:lineRule="auto"/>
        <w:jc w:val="left"/>
      </w:pPr>
      <w:r>
        <w:br w:type="page"/>
      </w:r>
    </w:p>
    <w:p w:rsidR="00743EAF" w:rsidRPr="00F3528E" w:rsidRDefault="00743EAF" w:rsidP="00743EAF">
      <w:pPr>
        <w:pStyle w:val="1"/>
      </w:pPr>
      <w:bookmarkStart w:id="90" w:name="_Toc3464349"/>
      <w:r w:rsidRPr="00F3528E">
        <w:rPr>
          <w:rFonts w:hint="eastAsia"/>
        </w:rPr>
        <w:lastRenderedPageBreak/>
        <w:t xml:space="preserve">6 </w:t>
      </w:r>
      <w:r w:rsidRPr="00F3528E">
        <w:rPr>
          <w:rFonts w:hint="eastAsia"/>
        </w:rPr>
        <w:t>管线</w:t>
      </w:r>
      <w:bookmarkEnd w:id="90"/>
    </w:p>
    <w:p w:rsidR="00743EAF" w:rsidRPr="00DF5E04" w:rsidRDefault="00743EAF" w:rsidP="00743EAF">
      <w:pPr>
        <w:pStyle w:val="2"/>
        <w:spacing w:before="312" w:after="156"/>
        <w:rPr>
          <w:szCs w:val="24"/>
        </w:rPr>
      </w:pPr>
      <w:bookmarkStart w:id="91" w:name="_Toc3464350"/>
      <w:r w:rsidRPr="00DF5E04">
        <w:rPr>
          <w:rFonts w:hint="eastAsia"/>
          <w:szCs w:val="24"/>
        </w:rPr>
        <w:t>6.1</w:t>
      </w:r>
      <w:r w:rsidRPr="00DF5E04">
        <w:rPr>
          <w:rFonts w:hint="eastAsia"/>
          <w:szCs w:val="24"/>
        </w:rPr>
        <w:t>管道线路选择</w:t>
      </w:r>
      <w:bookmarkEnd w:id="91"/>
    </w:p>
    <w:p w:rsidR="00743EAF" w:rsidRPr="00F3528E" w:rsidRDefault="00743EAF" w:rsidP="00743EAF">
      <w:r w:rsidRPr="00F3528E">
        <w:rPr>
          <w:rFonts w:hint="eastAsia"/>
        </w:rPr>
        <w:t xml:space="preserve">6.1.1 </w:t>
      </w:r>
      <w:r w:rsidRPr="00F3528E">
        <w:rPr>
          <w:rFonts w:hint="eastAsia"/>
        </w:rPr>
        <w:t>管道线路选择应符合国家的长远发展战略，重视生态环境保护，实现人与自然和谐发展的目标，本条规定了线路选择需要前期收集的资料和应考虑的各种因素，使浆体管道达到节能、环保、安全、经济和高效的目的。</w:t>
      </w:r>
    </w:p>
    <w:p w:rsidR="00743EAF" w:rsidRPr="00F3528E" w:rsidRDefault="00743EAF" w:rsidP="00743EAF">
      <w:r w:rsidRPr="00F3528E">
        <w:rPr>
          <w:rFonts w:hint="eastAsia"/>
        </w:rPr>
        <w:t>6.1.2</w:t>
      </w:r>
      <w:r>
        <w:rPr>
          <w:rFonts w:hint="eastAsia"/>
        </w:rPr>
        <w:t xml:space="preserve"> </w:t>
      </w:r>
      <w:r w:rsidRPr="00F3528E">
        <w:rPr>
          <w:rFonts w:hint="eastAsia"/>
        </w:rPr>
        <w:t>长距离浆体管道一般都是高压力输送，单位管长投资较高，管线的安全可靠性非常重要，浆体长距离管道选线原则参考了《输油管道工程设计规范》</w:t>
      </w:r>
      <w:r w:rsidRPr="00F3528E">
        <w:rPr>
          <w:rFonts w:hint="eastAsia"/>
        </w:rPr>
        <w:t>GB 50253</w:t>
      </w:r>
      <w:r w:rsidRPr="00F3528E">
        <w:rPr>
          <w:rFonts w:hint="eastAsia"/>
        </w:rPr>
        <w:t>的选线准则，浆体虽然极少有易燃易爆的危险，但其输送的压力高，一旦泄漏对环境的潜在威胁不容忽视。浆体管道线路应力求顺直平缓，不仅能降低淤积堵管的风险也能节约投资，管线选择应避开人口密集区和重要的枢纽设施，主要从安全角度考虑。对于一些不良地质区、</w:t>
      </w:r>
      <w:proofErr w:type="gramStart"/>
      <w:r w:rsidRPr="00F3528E">
        <w:rPr>
          <w:rFonts w:hint="eastAsia"/>
        </w:rPr>
        <w:t>厂矿区</w:t>
      </w:r>
      <w:proofErr w:type="gramEnd"/>
      <w:r w:rsidRPr="00F3528E">
        <w:rPr>
          <w:rFonts w:hint="eastAsia"/>
        </w:rPr>
        <w:t>和基本农田区等</w:t>
      </w:r>
      <w:r>
        <w:rPr>
          <w:rFonts w:hint="eastAsia"/>
        </w:rPr>
        <w:t>应</w:t>
      </w:r>
      <w:r w:rsidRPr="00F3528E">
        <w:rPr>
          <w:rFonts w:hint="eastAsia"/>
        </w:rPr>
        <w:t>避免通过，当条件限制必须通过时，应采取相应安全防护措施，同时可选择合适的位置并尽量缩小通过范围。国内部分浆体管道根据开发条件采用分期建设，从减少对地方规划、土地资源利用的影响和便于管道运行维护方面考虑，新建管道与已建</w:t>
      </w:r>
      <w:r>
        <w:rPr>
          <w:rFonts w:hint="eastAsia"/>
        </w:rPr>
        <w:t>矿浆及回水</w:t>
      </w:r>
      <w:r w:rsidRPr="00F3528E">
        <w:rPr>
          <w:rFonts w:hint="eastAsia"/>
        </w:rPr>
        <w:t>管道路由大致相同时，宜并行或同沟敷设。</w:t>
      </w:r>
    </w:p>
    <w:p w:rsidR="00743EAF" w:rsidRPr="006D7680" w:rsidRDefault="00743EAF" w:rsidP="00743EAF">
      <w:r w:rsidRPr="00F3528E">
        <w:rPr>
          <w:rFonts w:hint="eastAsia"/>
        </w:rPr>
        <w:t>6.1.3</w:t>
      </w:r>
      <w:r>
        <w:rPr>
          <w:rFonts w:hint="eastAsia"/>
        </w:rPr>
        <w:t xml:space="preserve"> </w:t>
      </w:r>
      <w:r w:rsidRPr="00F3528E">
        <w:rPr>
          <w:rFonts w:hint="eastAsia"/>
        </w:rPr>
        <w:t>本条规定主要参考了《输油管道工程设计规范》</w:t>
      </w:r>
      <w:r w:rsidRPr="00F3528E">
        <w:rPr>
          <w:rFonts w:hint="eastAsia"/>
        </w:rPr>
        <w:t>GB 50253</w:t>
      </w:r>
      <w:r w:rsidRPr="00F3528E">
        <w:rPr>
          <w:rFonts w:hint="eastAsia"/>
        </w:rPr>
        <w:t>的间距要求，管道同公路和铁路并行敷设的间距要求，是</w:t>
      </w:r>
      <w:r>
        <w:rPr>
          <w:rFonts w:hint="eastAsia"/>
        </w:rPr>
        <w:t>根</w:t>
      </w:r>
      <w:r w:rsidRPr="00F3528E">
        <w:rPr>
          <w:rFonts w:hint="eastAsia"/>
        </w:rPr>
        <w:t>据现行国家标准《公路安全保护条例》和《铁路安全管理条例》的相关规定和已有</w:t>
      </w:r>
      <w:r w:rsidRPr="00F3528E">
        <w:rPr>
          <w:rFonts w:hint="eastAsia"/>
        </w:rPr>
        <w:lastRenderedPageBreak/>
        <w:t>的工程建设经验提出的。浆体管道与已建管道并行敷设间距要求是从安全管理、减少土地利用、便于施工和管道运行维护方便等多方面考虑的。</w:t>
      </w:r>
      <w:r w:rsidRPr="006D7680">
        <w:rPr>
          <w:rFonts w:hint="eastAsia"/>
        </w:rPr>
        <w:t>对不满足相关安全规定要求的，宜进行技术经济比较后确定。</w:t>
      </w:r>
    </w:p>
    <w:p w:rsidR="00743EAF" w:rsidRPr="00DF5E04" w:rsidRDefault="00743EAF" w:rsidP="00743EAF">
      <w:pPr>
        <w:pStyle w:val="2"/>
        <w:spacing w:before="312" w:after="156"/>
        <w:rPr>
          <w:szCs w:val="24"/>
        </w:rPr>
      </w:pPr>
      <w:bookmarkStart w:id="92" w:name="_Toc3464351"/>
      <w:r w:rsidRPr="00DF5E04">
        <w:rPr>
          <w:rFonts w:hint="eastAsia"/>
          <w:szCs w:val="24"/>
        </w:rPr>
        <w:t>6</w:t>
      </w:r>
      <w:r w:rsidRPr="00DF5E04">
        <w:rPr>
          <w:szCs w:val="24"/>
        </w:rPr>
        <w:t xml:space="preserve">.2 </w:t>
      </w:r>
      <w:r w:rsidRPr="00DF5E04">
        <w:rPr>
          <w:rFonts w:hint="eastAsia"/>
          <w:szCs w:val="24"/>
        </w:rPr>
        <w:t>管道敷设</w:t>
      </w:r>
      <w:bookmarkEnd w:id="92"/>
    </w:p>
    <w:p w:rsidR="00743EAF" w:rsidRPr="00F3528E" w:rsidRDefault="00743EAF" w:rsidP="00743EAF">
      <w:r w:rsidRPr="00F3528E">
        <w:rPr>
          <w:rFonts w:hint="eastAsia"/>
        </w:rPr>
        <w:t>6.2.1</w:t>
      </w:r>
      <w:r>
        <w:rPr>
          <w:rFonts w:hint="eastAsia"/>
        </w:rPr>
        <w:t xml:space="preserve"> </w:t>
      </w:r>
      <w:r w:rsidRPr="00F3528E">
        <w:rPr>
          <w:rFonts w:hint="eastAsia"/>
        </w:rPr>
        <w:t>根据长距离浆体管道同地面的相对位置，管道的敷设形式可分为埋地敷设、架空敷设和土堤敷设。各种方式均有其特点，应根据管道沿线的自然条件确定，在一般情况下，埋地敷设较其它敷设方式经济安全，少占耕地，不影响交通和农业耕作，维护管理方便，故应优先采用。在不良地质条件地区或其它特殊自然条件下，采用埋地敷设投资和工程量大或对管道安全和寿命有影响时，才考虑其它敷设方式。</w:t>
      </w:r>
      <w:r w:rsidRPr="00BE309B">
        <w:rPr>
          <w:rFonts w:hint="eastAsia"/>
        </w:rPr>
        <w:t>当受自然条件限制时，局部地段可采用土堤敷设或地上敷设。对于管道通过地质条件复杂、地形坡度大的山体时，宜采用隧洞或管桥。</w:t>
      </w:r>
    </w:p>
    <w:p w:rsidR="00743EAF" w:rsidRPr="00F3528E" w:rsidRDefault="00743EAF" w:rsidP="00743EAF">
      <w:r w:rsidRPr="00F3528E">
        <w:rPr>
          <w:rFonts w:hint="eastAsia"/>
        </w:rPr>
        <w:t>6.2.2</w:t>
      </w:r>
      <w:r>
        <w:rPr>
          <w:rFonts w:hint="eastAsia"/>
        </w:rPr>
        <w:t xml:space="preserve"> </w:t>
      </w:r>
      <w:r w:rsidRPr="00F3528E">
        <w:rPr>
          <w:rFonts w:hint="eastAsia"/>
        </w:rPr>
        <w:t>考虑到国内长距离浆体管道口径一般不是很大，管道热煨弯管和施工安装不会像大口径管道那样困难，同时曲率半径较小，弯管制作时的削薄率相应要大，综合以上因素并保证清管器的正常通过要求，热煨</w:t>
      </w:r>
      <w:proofErr w:type="gramStart"/>
      <w:r w:rsidRPr="00F3528E">
        <w:rPr>
          <w:rFonts w:hint="eastAsia"/>
        </w:rPr>
        <w:t>弯管</w:t>
      </w:r>
      <w:r>
        <w:rPr>
          <w:rFonts w:hint="eastAsia"/>
        </w:rPr>
        <w:t>弯管</w:t>
      </w:r>
      <w:proofErr w:type="gramEnd"/>
      <w:r w:rsidRPr="00F3528E">
        <w:rPr>
          <w:rFonts w:hint="eastAsia"/>
        </w:rPr>
        <w:t>半径要求不宜小于钢管外径的</w:t>
      </w:r>
      <w:r w:rsidRPr="00F3528E">
        <w:t>5</w:t>
      </w:r>
      <w:r w:rsidRPr="00F3528E">
        <w:t>倍。</w:t>
      </w:r>
    </w:p>
    <w:p w:rsidR="00743EAF" w:rsidRPr="00F3528E" w:rsidRDefault="00743EAF" w:rsidP="00743EAF">
      <w:pPr>
        <w:ind w:firstLineChars="200" w:firstLine="560"/>
      </w:pPr>
      <w:r w:rsidRPr="00F3528E">
        <w:t>在参考美国机械工程师协会</w:t>
      </w:r>
      <w:r w:rsidRPr="00F3528E">
        <w:rPr>
          <w:rFonts w:hint="eastAsia"/>
        </w:rPr>
        <w:t>标准</w:t>
      </w:r>
      <w:r w:rsidRPr="00F3528E">
        <w:t>《</w:t>
      </w:r>
      <w:r w:rsidRPr="00F3528E">
        <w:t>Pipeline Transportation System for Liquids and Slurries</w:t>
      </w:r>
      <w:r w:rsidRPr="00F3528E">
        <w:rPr>
          <w:rFonts w:hint="eastAsia"/>
        </w:rPr>
        <w:t>》</w:t>
      </w:r>
      <w:r w:rsidRPr="00F3528E">
        <w:t>ASME B31.4</w:t>
      </w:r>
      <w:r w:rsidRPr="00F3528E">
        <w:rPr>
          <w:rFonts w:hint="eastAsia"/>
        </w:rPr>
        <w:t>规定</w:t>
      </w:r>
      <w:r w:rsidRPr="00F3528E">
        <w:t>的基础上，</w:t>
      </w:r>
      <w:proofErr w:type="gramStart"/>
      <w:r w:rsidRPr="00F3528E">
        <w:t>结合近</w:t>
      </w:r>
      <w:proofErr w:type="gramEnd"/>
      <w:r w:rsidRPr="00F3528E">
        <w:t>五年国内管道工</w:t>
      </w:r>
      <w:proofErr w:type="gramStart"/>
      <w:r w:rsidRPr="00F3528E">
        <w:t>程实际</w:t>
      </w:r>
      <w:proofErr w:type="gramEnd"/>
      <w:r w:rsidRPr="00F3528E">
        <w:t>应用情况，对冷弯管的最小</w:t>
      </w:r>
      <w:r>
        <w:rPr>
          <w:rFonts w:hint="eastAsia"/>
        </w:rPr>
        <w:t>弯管</w:t>
      </w:r>
      <w:r w:rsidRPr="00F3528E">
        <w:t>半径进行了明确和调整。对于大口径、高钢级管道，冷弯管的最小</w:t>
      </w:r>
      <w:r>
        <w:rPr>
          <w:rFonts w:hint="eastAsia"/>
        </w:rPr>
        <w:t>弯管</w:t>
      </w:r>
      <w:r w:rsidRPr="00F3528E">
        <w:t>半径适当放大。</w:t>
      </w:r>
    </w:p>
    <w:p w:rsidR="00743EAF" w:rsidRPr="00F3528E" w:rsidRDefault="00743EAF" w:rsidP="00743EAF">
      <w:r w:rsidRPr="00F3528E">
        <w:rPr>
          <w:rFonts w:hint="eastAsia"/>
        </w:rPr>
        <w:t>6.2</w:t>
      </w:r>
      <w:r w:rsidRPr="00F3528E">
        <w:t>.3</w:t>
      </w:r>
      <w:r>
        <w:rPr>
          <w:rFonts w:hint="eastAsia"/>
        </w:rPr>
        <w:t xml:space="preserve"> </w:t>
      </w:r>
      <w:r w:rsidRPr="00F3528E">
        <w:rPr>
          <w:rFonts w:hint="eastAsia"/>
        </w:rPr>
        <w:t>管道埋设</w:t>
      </w:r>
      <w:r>
        <w:rPr>
          <w:rFonts w:hint="eastAsia"/>
        </w:rPr>
        <w:t>深度</w:t>
      </w:r>
      <w:r w:rsidRPr="00F3528E">
        <w:rPr>
          <w:rFonts w:hint="eastAsia"/>
        </w:rPr>
        <w:t>应能防止机械损伤和地面动荷载对管道造成的破</w:t>
      </w:r>
      <w:r w:rsidRPr="00F3528E">
        <w:rPr>
          <w:rFonts w:hint="eastAsia"/>
        </w:rPr>
        <w:lastRenderedPageBreak/>
        <w:t>坏，</w:t>
      </w:r>
      <w:r>
        <w:rPr>
          <w:rFonts w:hint="eastAsia"/>
        </w:rPr>
        <w:t>在安全经济的前提下，确定合适</w:t>
      </w:r>
      <w:r w:rsidRPr="00F3528E">
        <w:rPr>
          <w:rFonts w:hint="eastAsia"/>
        </w:rPr>
        <w:t>的埋深。在岩石地区可减少覆土厚度，但要保证管线不同受力条件下的稳定性。</w:t>
      </w:r>
    </w:p>
    <w:p w:rsidR="00743EAF" w:rsidRPr="00F3528E" w:rsidRDefault="00743EAF" w:rsidP="00743EAF">
      <w:r w:rsidRPr="00F3528E">
        <w:rPr>
          <w:rFonts w:hint="eastAsia"/>
        </w:rPr>
        <w:t>6.2.4</w:t>
      </w:r>
      <w:r>
        <w:rPr>
          <w:rFonts w:hint="eastAsia"/>
        </w:rPr>
        <w:t xml:space="preserve"> </w:t>
      </w:r>
      <w:r w:rsidRPr="00F3528E">
        <w:t>确定管沟沟底宽度是结合</w:t>
      </w:r>
      <w:r w:rsidRPr="00F3528E">
        <w:rPr>
          <w:rFonts w:hint="eastAsia"/>
        </w:rPr>
        <w:t>浆体</w:t>
      </w:r>
      <w:r>
        <w:t>管道多年施工经验制定的</w:t>
      </w:r>
      <w:r w:rsidRPr="00F3528E">
        <w:t>。</w:t>
      </w:r>
    </w:p>
    <w:p w:rsidR="00743EAF" w:rsidRPr="00F3528E" w:rsidRDefault="00743EAF" w:rsidP="00743EAF">
      <w:r w:rsidRPr="00F3528E">
        <w:rPr>
          <w:rFonts w:hint="eastAsia"/>
        </w:rPr>
        <w:t>6.2.5</w:t>
      </w:r>
      <w:r>
        <w:rPr>
          <w:rFonts w:hint="eastAsia"/>
        </w:rPr>
        <w:t xml:space="preserve"> </w:t>
      </w:r>
      <w:r w:rsidRPr="00F3528E">
        <w:rPr>
          <w:rFonts w:hint="eastAsia"/>
        </w:rPr>
        <w:t>管沟边坡坡度既要考虑经济，也要注意安全，结合现场土壤实际条件设计管沟边坡坡度。</w:t>
      </w:r>
    </w:p>
    <w:p w:rsidR="00743EAF" w:rsidRPr="00F3528E" w:rsidRDefault="00743EAF" w:rsidP="00743EAF">
      <w:r w:rsidRPr="00F3528E">
        <w:rPr>
          <w:rFonts w:hint="eastAsia"/>
        </w:rPr>
        <w:t>6.2.6</w:t>
      </w:r>
      <w:r>
        <w:rPr>
          <w:rFonts w:hint="eastAsia"/>
        </w:rPr>
        <w:t xml:space="preserve"> </w:t>
      </w:r>
      <w:r>
        <w:rPr>
          <w:rFonts w:hint="eastAsia"/>
        </w:rPr>
        <w:t>本条主要参考了现行国家标准</w:t>
      </w:r>
      <w:r w:rsidRPr="00F3528E">
        <w:rPr>
          <w:rFonts w:hint="eastAsia"/>
        </w:rPr>
        <w:t>《输油管道工程设计规范》</w:t>
      </w:r>
      <w:r w:rsidRPr="00F3528E">
        <w:rPr>
          <w:rFonts w:hint="eastAsia"/>
        </w:rPr>
        <w:t>GB 50253</w:t>
      </w:r>
      <w:r>
        <w:rPr>
          <w:rFonts w:hint="eastAsia"/>
        </w:rPr>
        <w:t>的相关规定</w:t>
      </w:r>
      <w:r>
        <w:rPr>
          <w:rFonts w:hint="eastAsia"/>
          <w:color w:val="FF0000"/>
        </w:rPr>
        <w:t>，</w:t>
      </w:r>
      <w:r w:rsidRPr="00F3528E">
        <w:rPr>
          <w:rFonts w:hint="eastAsia"/>
        </w:rPr>
        <w:t>为了保证管道安全对管沟回填提出了要求。</w:t>
      </w:r>
    </w:p>
    <w:p w:rsidR="00743EAF" w:rsidRPr="00F3528E" w:rsidRDefault="00743EAF" w:rsidP="00743EAF">
      <w:r w:rsidRPr="00F3528E">
        <w:rPr>
          <w:rFonts w:hint="eastAsia"/>
        </w:rPr>
        <w:t>6.2.</w:t>
      </w:r>
      <w:r>
        <w:rPr>
          <w:rFonts w:hint="eastAsia"/>
        </w:rPr>
        <w:t xml:space="preserve">7 </w:t>
      </w:r>
      <w:r w:rsidRPr="00F3528E">
        <w:rPr>
          <w:rFonts w:hint="eastAsia"/>
        </w:rPr>
        <w:t>冲沟沟壁和沟</w:t>
      </w:r>
      <w:proofErr w:type="gramStart"/>
      <w:r w:rsidRPr="00F3528E">
        <w:rPr>
          <w:rFonts w:hint="eastAsia"/>
        </w:rPr>
        <w:t>床一般</w:t>
      </w:r>
      <w:proofErr w:type="gramEnd"/>
      <w:r w:rsidRPr="00F3528E">
        <w:rPr>
          <w:rFonts w:hint="eastAsia"/>
        </w:rPr>
        <w:t>易受水流冲蚀坍塌，所以原则上管道应远离</w:t>
      </w:r>
      <w:proofErr w:type="gramStart"/>
      <w:r w:rsidRPr="00F3528E">
        <w:rPr>
          <w:rFonts w:hint="eastAsia"/>
        </w:rPr>
        <w:t>冲沟和陡坎</w:t>
      </w:r>
      <w:proofErr w:type="gramEnd"/>
      <w:r w:rsidRPr="00F3528E">
        <w:rPr>
          <w:rFonts w:hint="eastAsia"/>
        </w:rPr>
        <w:t>，以免由于暴雨径流和山洪冲刷沟壁陡坎，危及管道安全。管道临近冲沟或穿越冲沟时，均应考虑对冲沟沟壁、沟床</w:t>
      </w:r>
      <w:proofErr w:type="gramStart"/>
      <w:r w:rsidRPr="00F3528E">
        <w:rPr>
          <w:rFonts w:hint="eastAsia"/>
        </w:rPr>
        <w:t>或陡坎采取</w:t>
      </w:r>
      <w:proofErr w:type="gramEnd"/>
      <w:r w:rsidRPr="00F3528E">
        <w:rPr>
          <w:rFonts w:hint="eastAsia"/>
        </w:rPr>
        <w:t>可靠的保护措施。</w:t>
      </w:r>
    </w:p>
    <w:p w:rsidR="00743EAF" w:rsidRPr="00F3528E" w:rsidRDefault="00743EAF" w:rsidP="00743EAF">
      <w:r w:rsidRPr="00F3528E">
        <w:rPr>
          <w:rFonts w:hint="eastAsia"/>
        </w:rPr>
        <w:t>6.2.1</w:t>
      </w:r>
      <w:r>
        <w:rPr>
          <w:rFonts w:hint="eastAsia"/>
        </w:rPr>
        <w:t xml:space="preserve">0 </w:t>
      </w:r>
      <w:r w:rsidRPr="00F3528E">
        <w:t>本条规定了</w:t>
      </w:r>
      <w:r w:rsidRPr="00F3528E">
        <w:rPr>
          <w:rFonts w:hint="eastAsia"/>
        </w:rPr>
        <w:t>浆体</w:t>
      </w:r>
      <w:r w:rsidRPr="00F3528E">
        <w:t>管道与其他埋地管道或埋地电缆、通信光缆交叉时的交叉垂直间距，与其他埋地管道的交叉垂直间距是从管道安装和维护方面考虑的，与埋地电缆、通信光缆交叉垂直间距是从电绝缘方面考虑规定的。</w:t>
      </w:r>
    </w:p>
    <w:p w:rsidR="00743EAF" w:rsidRPr="00F3528E" w:rsidRDefault="00743EAF" w:rsidP="00743EAF">
      <w:r w:rsidRPr="00F3528E">
        <w:rPr>
          <w:rFonts w:hint="eastAsia"/>
        </w:rPr>
        <w:t>6.2.1</w:t>
      </w:r>
      <w:r>
        <w:rPr>
          <w:rFonts w:hint="eastAsia"/>
        </w:rPr>
        <w:t xml:space="preserve">1 </w:t>
      </w:r>
      <w:r w:rsidRPr="00F3528E">
        <w:rPr>
          <w:rFonts w:hint="eastAsia"/>
        </w:rPr>
        <w:t>长距离浆体管道与公路或铁路交叉时的相关要求是为了</w:t>
      </w:r>
      <w:r>
        <w:rPr>
          <w:rFonts w:hint="eastAsia"/>
        </w:rPr>
        <w:t>减</w:t>
      </w:r>
      <w:r w:rsidRPr="00F3528E">
        <w:rPr>
          <w:rFonts w:hint="eastAsia"/>
        </w:rPr>
        <w:t>小穿越施工工程量，同时保证输送管道不影响公路或铁路的正常运行。公路或铁路具有相应主管部门，管道与公路或铁路的交叉应取得有关部门的同意及符合其相关技术规范的要求。</w:t>
      </w:r>
    </w:p>
    <w:p w:rsidR="00743EAF" w:rsidRPr="00F3528E" w:rsidRDefault="00743EAF" w:rsidP="00743EAF">
      <w:r w:rsidRPr="00F3528E">
        <w:rPr>
          <w:rFonts w:hint="eastAsia"/>
        </w:rPr>
        <w:t>6.2.1</w:t>
      </w:r>
      <w:r>
        <w:rPr>
          <w:rFonts w:hint="eastAsia"/>
        </w:rPr>
        <w:t xml:space="preserve">2 </w:t>
      </w:r>
      <w:r w:rsidRPr="00F3528E">
        <w:rPr>
          <w:rFonts w:hint="eastAsia"/>
        </w:rPr>
        <w:t>长距离浆体输送管道与河流交叉</w:t>
      </w:r>
      <w:proofErr w:type="gramStart"/>
      <w:r w:rsidRPr="00F3528E">
        <w:rPr>
          <w:rFonts w:hint="eastAsia"/>
        </w:rPr>
        <w:t>时相关要</w:t>
      </w:r>
      <w:proofErr w:type="gramEnd"/>
      <w:r w:rsidRPr="00F3528E">
        <w:rPr>
          <w:rFonts w:hint="eastAsia"/>
        </w:rPr>
        <w:t>求是为了</w:t>
      </w:r>
      <w:r>
        <w:rPr>
          <w:rFonts w:hint="eastAsia"/>
        </w:rPr>
        <w:t>减</w:t>
      </w:r>
      <w:r w:rsidRPr="00F3528E">
        <w:rPr>
          <w:rFonts w:hint="eastAsia"/>
        </w:rPr>
        <w:t>小穿越长度，同时保证输送管道不影响河道正常航运及泄洪。埋管穿越河流时设于河床</w:t>
      </w:r>
      <w:proofErr w:type="gramStart"/>
      <w:r w:rsidRPr="00F3528E">
        <w:rPr>
          <w:rFonts w:hint="eastAsia"/>
        </w:rPr>
        <w:t>稳定层</w:t>
      </w:r>
      <w:proofErr w:type="gramEnd"/>
      <w:r w:rsidRPr="00F3528E">
        <w:rPr>
          <w:rFonts w:hint="eastAsia"/>
        </w:rPr>
        <w:t>内是保证管道不受河水所挟泥沙的冲刷等影响。</w:t>
      </w:r>
    </w:p>
    <w:p w:rsidR="00743EAF" w:rsidRPr="00F3528E" w:rsidRDefault="00743EAF" w:rsidP="00743EAF">
      <w:pPr>
        <w:ind w:firstLineChars="200" w:firstLine="560"/>
      </w:pPr>
      <w:r w:rsidRPr="00F3528E">
        <w:rPr>
          <w:rFonts w:hint="eastAsia"/>
        </w:rPr>
        <w:lastRenderedPageBreak/>
        <w:t>当河流有相应主管部门管理时，管道与河流交叉应取得有关部门的同意。</w:t>
      </w:r>
    </w:p>
    <w:p w:rsidR="00743EAF" w:rsidRPr="00F836B8" w:rsidRDefault="00743EAF" w:rsidP="00743EAF">
      <w:r w:rsidRPr="00F3528E">
        <w:rPr>
          <w:rFonts w:hint="eastAsia"/>
        </w:rPr>
        <w:t>6.2.1</w:t>
      </w:r>
      <w:r>
        <w:rPr>
          <w:rFonts w:hint="eastAsia"/>
        </w:rPr>
        <w:t xml:space="preserve">3 </w:t>
      </w:r>
      <w:r w:rsidRPr="00F836B8">
        <w:rPr>
          <w:rFonts w:hint="eastAsia"/>
        </w:rPr>
        <w:t>敷设浆体输送管道的隧道，隧道断面除应满足施工最小断面要求外，尚应满足走道宽度不小于</w:t>
      </w:r>
      <w:r w:rsidRPr="00F836B8">
        <w:rPr>
          <w:rFonts w:hint="eastAsia"/>
        </w:rPr>
        <w:t>0</w:t>
      </w:r>
      <w:r w:rsidRPr="00F836B8">
        <w:t>.6m</w:t>
      </w:r>
      <w:r w:rsidRPr="00F836B8">
        <w:rPr>
          <w:rFonts w:hint="eastAsia"/>
        </w:rPr>
        <w:t>、净高不小于</w:t>
      </w:r>
      <w:r w:rsidRPr="00F836B8">
        <w:rPr>
          <w:rFonts w:hint="eastAsia"/>
        </w:rPr>
        <w:t>1</w:t>
      </w:r>
      <w:r w:rsidRPr="00F836B8">
        <w:t>.8m</w:t>
      </w:r>
      <w:r w:rsidRPr="00F836B8">
        <w:rPr>
          <w:rFonts w:hint="eastAsia"/>
        </w:rPr>
        <w:t>，隧道洞壁与管壁之间以及管壁与管壁之间的净距不小于</w:t>
      </w:r>
      <w:r w:rsidRPr="00F836B8">
        <w:rPr>
          <w:rFonts w:hint="eastAsia"/>
        </w:rPr>
        <w:t>0</w:t>
      </w:r>
      <w:r w:rsidRPr="00F836B8">
        <w:t>.3m</w:t>
      </w:r>
      <w:r w:rsidRPr="00F836B8">
        <w:rPr>
          <w:rFonts w:hint="eastAsia"/>
        </w:rPr>
        <w:t>的要求。</w:t>
      </w:r>
    </w:p>
    <w:p w:rsidR="00743EAF" w:rsidRPr="00F3528E" w:rsidRDefault="00743EAF" w:rsidP="00743EAF">
      <w:r w:rsidRPr="00F3528E">
        <w:rPr>
          <w:rFonts w:hint="eastAsia"/>
        </w:rPr>
        <w:t>6.2.1</w:t>
      </w:r>
      <w:r>
        <w:rPr>
          <w:rFonts w:hint="eastAsia"/>
        </w:rPr>
        <w:t xml:space="preserve">4 </w:t>
      </w:r>
      <w:r w:rsidRPr="00F3528E">
        <w:rPr>
          <w:rFonts w:hint="eastAsia"/>
        </w:rPr>
        <w:t>浆体输送管道在停泵时不需排空，其敷设最大坡度要求是为防止</w:t>
      </w:r>
      <w:r>
        <w:rPr>
          <w:rFonts w:hint="eastAsia"/>
        </w:rPr>
        <w:t>浆体</w:t>
      </w:r>
      <w:r w:rsidRPr="00F3528E">
        <w:rPr>
          <w:rFonts w:hint="eastAsia"/>
        </w:rPr>
        <w:t>颗粒向管道低处下滑，沉积在此堵塞管道</w:t>
      </w:r>
      <w:r>
        <w:rPr>
          <w:rFonts w:hint="eastAsia"/>
        </w:rPr>
        <w:t>。</w:t>
      </w:r>
      <w:r w:rsidRPr="00F3528E">
        <w:t xml:space="preserve"> </w:t>
      </w:r>
    </w:p>
    <w:p w:rsidR="00743EAF" w:rsidRPr="00DF5E04" w:rsidRDefault="00743EAF" w:rsidP="00743EAF">
      <w:pPr>
        <w:pStyle w:val="2"/>
        <w:spacing w:before="312" w:after="156"/>
        <w:rPr>
          <w:szCs w:val="24"/>
        </w:rPr>
      </w:pPr>
      <w:bookmarkStart w:id="93" w:name="_Toc3464352"/>
      <w:r w:rsidRPr="00DF5E04">
        <w:rPr>
          <w:rFonts w:hint="eastAsia"/>
          <w:szCs w:val="24"/>
        </w:rPr>
        <w:t>6</w:t>
      </w:r>
      <w:r w:rsidRPr="00DF5E04">
        <w:rPr>
          <w:szCs w:val="24"/>
        </w:rPr>
        <w:t xml:space="preserve">.3 </w:t>
      </w:r>
      <w:r w:rsidRPr="00DF5E04">
        <w:rPr>
          <w:rFonts w:hint="eastAsia"/>
          <w:szCs w:val="24"/>
        </w:rPr>
        <w:t>管道防腐与保温</w:t>
      </w:r>
      <w:bookmarkEnd w:id="93"/>
    </w:p>
    <w:p w:rsidR="00743EAF" w:rsidRDefault="00743EAF" w:rsidP="00743EAF">
      <w:r w:rsidRPr="00F3528E">
        <w:rPr>
          <w:rFonts w:hint="eastAsia"/>
        </w:rPr>
        <w:t>6.3.</w:t>
      </w:r>
      <w:r>
        <w:rPr>
          <w:rFonts w:hint="eastAsia"/>
        </w:rPr>
        <w:t xml:space="preserve">3 </w:t>
      </w:r>
      <w:r w:rsidRPr="004B28CD">
        <w:rPr>
          <w:rFonts w:hint="eastAsia"/>
        </w:rPr>
        <w:t>浆体管道的外防腐蚀设计应符合现行国家标准《钢质管道外腐蚀控制规范》</w:t>
      </w:r>
      <w:r w:rsidRPr="004B28CD">
        <w:rPr>
          <w:rFonts w:hint="eastAsia"/>
        </w:rPr>
        <w:t>GB/T</w:t>
      </w:r>
      <w:r w:rsidRPr="004B28CD">
        <w:t xml:space="preserve"> 21447 </w:t>
      </w:r>
      <w:r w:rsidRPr="004B28CD">
        <w:rPr>
          <w:rFonts w:hint="eastAsia"/>
        </w:rPr>
        <w:t>和《埋地钢质管道阴极保护技术规范》</w:t>
      </w:r>
      <w:r w:rsidRPr="004B28CD">
        <w:rPr>
          <w:rFonts w:hint="eastAsia"/>
        </w:rPr>
        <w:t>GB/T</w:t>
      </w:r>
      <w:r w:rsidRPr="004B28CD">
        <w:t xml:space="preserve"> 21448 </w:t>
      </w:r>
      <w:r w:rsidRPr="004B28CD">
        <w:rPr>
          <w:rFonts w:hint="eastAsia"/>
        </w:rPr>
        <w:t>的有关规定。</w:t>
      </w:r>
      <w:r w:rsidRPr="000B05E7">
        <w:t>采用强制电流保护方式时，应避免或抑制对邻近金属构筑物的干扰影响</w:t>
      </w:r>
      <w:r>
        <w:rPr>
          <w:rFonts w:hint="eastAsia"/>
        </w:rPr>
        <w:t>；</w:t>
      </w:r>
      <w:r w:rsidRPr="000B05E7">
        <w:t>采用牺牲阳极方式保护时，应考虑地质条件的限定影响</w:t>
      </w:r>
      <w:r>
        <w:rPr>
          <w:rFonts w:hint="eastAsia"/>
        </w:rPr>
        <w:t>；</w:t>
      </w:r>
      <w:r w:rsidRPr="00B91C7E">
        <w:t>在交、直流干扰源影响区域内的管道，应按照国家现行标准《埋地钢质管道交流干扰防护技术标准》</w:t>
      </w:r>
      <w:r w:rsidRPr="00B91C7E">
        <w:t xml:space="preserve">GB/T 50698 </w:t>
      </w:r>
      <w:r w:rsidRPr="00B91C7E">
        <w:t>和《埋地</w:t>
      </w:r>
      <w:r w:rsidRPr="00B91C7E">
        <w:rPr>
          <w:rFonts w:hint="eastAsia"/>
        </w:rPr>
        <w:t>钢质管道直流排流保护技术标准》</w:t>
      </w:r>
      <w:r w:rsidRPr="00B91C7E">
        <w:t xml:space="preserve">SY/T 0017 </w:t>
      </w:r>
      <w:r w:rsidRPr="00B91C7E">
        <w:t>的相关规定，采取</w:t>
      </w:r>
      <w:r w:rsidRPr="00B91C7E">
        <w:rPr>
          <w:rFonts w:hint="eastAsia"/>
        </w:rPr>
        <w:t>有效的排流保护或防护措施</w:t>
      </w:r>
      <w:r>
        <w:rPr>
          <w:rFonts w:hint="eastAsia"/>
        </w:rPr>
        <w:t>。</w:t>
      </w:r>
    </w:p>
    <w:p w:rsidR="00743EAF" w:rsidRPr="00F3528E" w:rsidRDefault="00743EAF" w:rsidP="00743EAF">
      <w:r w:rsidRPr="00F3528E">
        <w:rPr>
          <w:rFonts w:hint="eastAsia"/>
        </w:rPr>
        <w:t>6.3.</w:t>
      </w:r>
      <w:r>
        <w:rPr>
          <w:rFonts w:hint="eastAsia"/>
        </w:rPr>
        <w:t>5</w:t>
      </w:r>
      <w:r w:rsidRPr="00F3528E">
        <w:rPr>
          <w:rFonts w:hint="eastAsia"/>
        </w:rPr>
        <w:t>管道中浆体的温降过大，会使输送中的管道摩阻损失显著增加；当发生冻结时，可能会导致管道停运</w:t>
      </w:r>
      <w:r>
        <w:rPr>
          <w:rFonts w:hint="eastAsia"/>
        </w:rPr>
        <w:t>，</w:t>
      </w:r>
      <w:r w:rsidRPr="00F3528E">
        <w:rPr>
          <w:rFonts w:hint="eastAsia"/>
        </w:rPr>
        <w:t>故应采取保温措施</w:t>
      </w:r>
      <w:r>
        <w:rPr>
          <w:rFonts w:hint="eastAsia"/>
        </w:rPr>
        <w:t>；</w:t>
      </w:r>
      <w:r w:rsidRPr="00F3528E">
        <w:rPr>
          <w:rFonts w:hint="eastAsia"/>
        </w:rPr>
        <w:t>在有冻结危险的管段还应</w:t>
      </w:r>
      <w:proofErr w:type="gramStart"/>
      <w:r w:rsidRPr="00F3528E">
        <w:rPr>
          <w:rFonts w:hint="eastAsia"/>
        </w:rPr>
        <w:t>采用伴热措施</w:t>
      </w:r>
      <w:proofErr w:type="gramEnd"/>
      <w:r w:rsidRPr="00F3528E">
        <w:rPr>
          <w:rFonts w:hint="eastAsia"/>
        </w:rPr>
        <w:t>（如电伴热、</w:t>
      </w:r>
      <w:proofErr w:type="gramStart"/>
      <w:r w:rsidRPr="00F3528E">
        <w:rPr>
          <w:rFonts w:hint="eastAsia"/>
        </w:rPr>
        <w:t>蒸汽伴热等</w:t>
      </w:r>
      <w:proofErr w:type="gramEnd"/>
      <w:r w:rsidRPr="00F3528E">
        <w:rPr>
          <w:rFonts w:hint="eastAsia"/>
        </w:rPr>
        <w:t>）。</w:t>
      </w:r>
    </w:p>
    <w:p w:rsidR="00743EAF" w:rsidRDefault="00743EAF" w:rsidP="00743EAF">
      <w:pPr>
        <w:pStyle w:val="2"/>
        <w:spacing w:before="312" w:after="156"/>
        <w:rPr>
          <w:szCs w:val="24"/>
        </w:rPr>
      </w:pPr>
      <w:bookmarkStart w:id="94" w:name="_Toc3464353"/>
      <w:r w:rsidRPr="00DF5E04">
        <w:rPr>
          <w:rFonts w:hint="eastAsia"/>
          <w:szCs w:val="24"/>
        </w:rPr>
        <w:t>6.</w:t>
      </w:r>
      <w:r>
        <w:rPr>
          <w:rFonts w:hint="eastAsia"/>
          <w:szCs w:val="24"/>
        </w:rPr>
        <w:t>4</w:t>
      </w:r>
      <w:r w:rsidRPr="00DF5E04">
        <w:rPr>
          <w:rFonts w:hint="eastAsia"/>
          <w:szCs w:val="24"/>
        </w:rPr>
        <w:t xml:space="preserve"> </w:t>
      </w:r>
      <w:r w:rsidRPr="00DF5E04">
        <w:rPr>
          <w:rFonts w:hint="eastAsia"/>
          <w:szCs w:val="24"/>
        </w:rPr>
        <w:t>管道</w:t>
      </w:r>
      <w:r>
        <w:rPr>
          <w:rFonts w:hint="eastAsia"/>
          <w:szCs w:val="24"/>
        </w:rPr>
        <w:t>的连接与</w:t>
      </w:r>
      <w:r w:rsidRPr="00DF5E04">
        <w:rPr>
          <w:szCs w:val="24"/>
        </w:rPr>
        <w:t>试压</w:t>
      </w:r>
      <w:bookmarkEnd w:id="94"/>
    </w:p>
    <w:p w:rsidR="00743EAF" w:rsidRDefault="00743EAF" w:rsidP="00743EAF">
      <w:r>
        <w:t>6.4.1</w:t>
      </w:r>
      <w:r>
        <w:rPr>
          <w:rFonts w:hint="eastAsia"/>
        </w:rPr>
        <w:t xml:space="preserve"> </w:t>
      </w:r>
      <w:r>
        <w:t>焊接连接适用于钢制管道，法兰连接适用于复合管的连接，柔</w:t>
      </w:r>
      <w:r>
        <w:lastRenderedPageBreak/>
        <w:t>性管接头适用于不均匀沉降处管道的连接，承插口连接主要用于采用承插口铸铁管的连接或抢修管道时的套管连接。</w:t>
      </w:r>
      <w:r>
        <w:rPr>
          <w:rFonts w:hint="eastAsia"/>
        </w:rPr>
        <w:t>在地质条件不良或地震烈度较高地区敷设管道时，容易产生不均匀沉陷，采用柔性管接头的应变能力强。</w:t>
      </w:r>
    </w:p>
    <w:p w:rsidR="00743EAF" w:rsidRDefault="00743EAF" w:rsidP="00743EAF">
      <w:r w:rsidRPr="00F3528E">
        <w:rPr>
          <w:rFonts w:hint="eastAsia"/>
        </w:rPr>
        <w:t>6.</w:t>
      </w:r>
      <w:r>
        <w:rPr>
          <w:rFonts w:hint="eastAsia"/>
        </w:rPr>
        <w:t>4</w:t>
      </w:r>
      <w:r w:rsidRPr="00F3528E">
        <w:rPr>
          <w:rFonts w:hint="eastAsia"/>
        </w:rPr>
        <w:t>.</w:t>
      </w:r>
      <w:r>
        <w:rPr>
          <w:rFonts w:hint="eastAsia"/>
        </w:rPr>
        <w:t xml:space="preserve">2 </w:t>
      </w:r>
      <w:r w:rsidRPr="00F3528E">
        <w:rPr>
          <w:rFonts w:hint="eastAsia"/>
        </w:rPr>
        <w:t>管道系统完工后必须</w:t>
      </w:r>
      <w:r>
        <w:rPr>
          <w:rFonts w:hint="eastAsia"/>
        </w:rPr>
        <w:t>进行</w:t>
      </w:r>
      <w:r w:rsidRPr="00F3528E">
        <w:rPr>
          <w:rFonts w:hint="eastAsia"/>
        </w:rPr>
        <w:t>强度</w:t>
      </w:r>
      <w:r>
        <w:rPr>
          <w:rFonts w:hint="eastAsia"/>
        </w:rPr>
        <w:t>试验</w:t>
      </w:r>
      <w:r w:rsidRPr="00F3528E">
        <w:rPr>
          <w:rFonts w:hint="eastAsia"/>
        </w:rPr>
        <w:t>和严密性</w:t>
      </w:r>
      <w:r>
        <w:rPr>
          <w:rFonts w:hint="eastAsia"/>
        </w:rPr>
        <w:t>试验</w:t>
      </w:r>
      <w:r w:rsidRPr="00F3528E">
        <w:rPr>
          <w:rFonts w:hint="eastAsia"/>
        </w:rPr>
        <w:t>。</w:t>
      </w:r>
      <w:r>
        <w:rPr>
          <w:rFonts w:hint="eastAsia"/>
        </w:rPr>
        <w:t>强度试验</w:t>
      </w:r>
      <w:r w:rsidRPr="00F3528E">
        <w:rPr>
          <w:rFonts w:hint="eastAsia"/>
        </w:rPr>
        <w:t>是为了保证管道的整体性，保证管道的安全运行。</w:t>
      </w:r>
      <w:r>
        <w:rPr>
          <w:rFonts w:hint="eastAsia"/>
        </w:rPr>
        <w:t>严密性试验</w:t>
      </w:r>
      <w:r w:rsidRPr="00F3528E">
        <w:rPr>
          <w:rFonts w:hint="eastAsia"/>
        </w:rPr>
        <w:t>是验证管道在运行时是否会产生</w:t>
      </w:r>
      <w:proofErr w:type="gramStart"/>
      <w:r w:rsidRPr="00F3528E">
        <w:rPr>
          <w:rFonts w:hint="eastAsia"/>
        </w:rPr>
        <w:t>世</w:t>
      </w:r>
      <w:proofErr w:type="gramEnd"/>
      <w:r w:rsidRPr="00F3528E">
        <w:rPr>
          <w:rFonts w:hint="eastAsia"/>
        </w:rPr>
        <w:t>漏。</w:t>
      </w:r>
    </w:p>
    <w:p w:rsidR="00743EAF" w:rsidRPr="00F3528E" w:rsidRDefault="00743EAF" w:rsidP="00743EAF">
      <w:r w:rsidRPr="00F3528E">
        <w:rPr>
          <w:rFonts w:hint="eastAsia"/>
        </w:rPr>
        <w:t>6.</w:t>
      </w:r>
      <w:r>
        <w:rPr>
          <w:rFonts w:hint="eastAsia"/>
        </w:rPr>
        <w:t>4</w:t>
      </w:r>
      <w:r w:rsidRPr="00F3528E">
        <w:rPr>
          <w:rFonts w:hint="eastAsia"/>
        </w:rPr>
        <w:t>.</w:t>
      </w:r>
      <w:r>
        <w:rPr>
          <w:rFonts w:hint="eastAsia"/>
        </w:rPr>
        <w:t xml:space="preserve">3 </w:t>
      </w:r>
      <w:r w:rsidRPr="00F3528E">
        <w:rPr>
          <w:rFonts w:hint="eastAsia"/>
        </w:rPr>
        <w:t>壁厚不同的管段一般属于不同的设计压力等级，因此应分别试压。有些地段考虑到虽然设计压力等级一样，但采取了不同的设计系数，因此管道壁厚不一致，但这些地段可以连为一体进行试压；另外有些相邻地段，虽然设计压力和管道壁厚均不一样，为减小试压分段，可以一起进行试压，试验压力以等级高的为准，但要保证薄管壁管段上的任意点在试压中的环向应力均不超过</w:t>
      </w:r>
      <w:r>
        <w:t>0.</w:t>
      </w:r>
      <w:r w:rsidRPr="00F3528E">
        <w:t>9</w:t>
      </w:r>
      <w:r w:rsidRPr="00F3528E">
        <w:rPr>
          <w:rFonts w:hint="eastAsia"/>
        </w:rPr>
        <w:t>倍最小屈服强度。</w:t>
      </w:r>
    </w:p>
    <w:p w:rsidR="00743EAF" w:rsidRPr="00F3528E" w:rsidRDefault="00743EAF" w:rsidP="00743EAF">
      <w:r w:rsidRPr="00F3528E">
        <w:rPr>
          <w:rFonts w:hint="eastAsia"/>
        </w:rPr>
        <w:t>6.</w:t>
      </w:r>
      <w:r>
        <w:rPr>
          <w:rFonts w:hint="eastAsia"/>
        </w:rPr>
        <w:t>4</w:t>
      </w:r>
      <w:r w:rsidRPr="00F3528E">
        <w:rPr>
          <w:rFonts w:hint="eastAsia"/>
        </w:rPr>
        <w:t>.</w:t>
      </w:r>
      <w:r>
        <w:rPr>
          <w:rFonts w:hint="eastAsia"/>
        </w:rPr>
        <w:t xml:space="preserve">5 </w:t>
      </w:r>
      <w:r w:rsidRPr="00F3528E">
        <w:rPr>
          <w:rFonts w:hint="eastAsia"/>
        </w:rPr>
        <w:t>为不降低原管道系统的压力等级，用于更换或改线的钢管的试压标准应同原管道系统的标准一致。</w:t>
      </w:r>
    </w:p>
    <w:p w:rsidR="00743EAF" w:rsidRPr="00F05646" w:rsidRDefault="00743EAF" w:rsidP="00743EAF">
      <w:r w:rsidRPr="00F3528E">
        <w:rPr>
          <w:rFonts w:hint="eastAsia"/>
        </w:rPr>
        <w:t>6.</w:t>
      </w:r>
      <w:r>
        <w:rPr>
          <w:rFonts w:hint="eastAsia"/>
        </w:rPr>
        <w:t>4</w:t>
      </w:r>
      <w:r w:rsidRPr="00F3528E">
        <w:rPr>
          <w:rFonts w:hint="eastAsia"/>
        </w:rPr>
        <w:t>.</w:t>
      </w:r>
      <w:r>
        <w:rPr>
          <w:rFonts w:hint="eastAsia"/>
        </w:rPr>
        <w:t xml:space="preserve">6 </w:t>
      </w:r>
      <w:r w:rsidRPr="00F3528E">
        <w:rPr>
          <w:rFonts w:hint="eastAsia"/>
        </w:rPr>
        <w:t>本条规定，采用水作为试压介质，以利安全。</w:t>
      </w:r>
      <w:r>
        <w:rPr>
          <w:rFonts w:hint="eastAsia"/>
        </w:rPr>
        <w:t>当对不锈钢、镍及镍合金管道及设备进行试验时，水中氯离子含量不得超过</w:t>
      </w:r>
      <w:r>
        <w:rPr>
          <w:rFonts w:hint="eastAsia"/>
        </w:rPr>
        <w:t>25mg/L</w:t>
      </w:r>
      <w:r w:rsidRPr="00AE6E15">
        <w:rPr>
          <w:rFonts w:hint="eastAsia"/>
        </w:rPr>
        <w:t>。如果水对管道或工艺有不良影响，有可能损坏管道时，可使用其它合适的无毒液体。</w:t>
      </w:r>
    </w:p>
    <w:p w:rsidR="00743EAF" w:rsidRPr="00E03BDF" w:rsidRDefault="00743EAF" w:rsidP="00743EAF">
      <w:r w:rsidRPr="00F3528E">
        <w:rPr>
          <w:rFonts w:hint="eastAsia"/>
        </w:rPr>
        <w:t>6.</w:t>
      </w:r>
      <w:r>
        <w:rPr>
          <w:rFonts w:hint="eastAsia"/>
        </w:rPr>
        <w:t>4</w:t>
      </w:r>
      <w:r w:rsidRPr="00F3528E">
        <w:rPr>
          <w:rFonts w:hint="eastAsia"/>
        </w:rPr>
        <w:t>.</w:t>
      </w:r>
      <w:r>
        <w:rPr>
          <w:rFonts w:hint="eastAsia"/>
        </w:rPr>
        <w:t xml:space="preserve">7 </w:t>
      </w:r>
      <w:r w:rsidRPr="00AE6E15">
        <w:rPr>
          <w:rFonts w:hint="eastAsia"/>
        </w:rPr>
        <w:t>浆体管道线路及泵站内管道试压参考了现行国家标准</w:t>
      </w:r>
      <w:r>
        <w:rPr>
          <w:rFonts w:hint="eastAsia"/>
        </w:rPr>
        <w:t>《输油管道工程设计规范》</w:t>
      </w:r>
      <w:r>
        <w:t>GB 50253</w:t>
      </w:r>
      <w:r w:rsidRPr="00AE6E15">
        <w:rPr>
          <w:rFonts w:hint="eastAsia"/>
        </w:rPr>
        <w:t>和</w:t>
      </w:r>
      <w:r>
        <w:t>美国机械工程师协会</w:t>
      </w:r>
      <w:r>
        <w:rPr>
          <w:rFonts w:hint="eastAsia"/>
        </w:rPr>
        <w:t>标准</w:t>
      </w:r>
      <w:r>
        <w:t>《</w:t>
      </w:r>
      <w:r>
        <w:t>Pipeline Transportation System for Liquids and Slurries</w:t>
      </w:r>
      <w:r>
        <w:rPr>
          <w:rFonts w:hint="eastAsia"/>
        </w:rPr>
        <w:t>》</w:t>
      </w:r>
      <w:r>
        <w:t>ASME B31.4</w:t>
      </w:r>
      <w:r w:rsidRPr="00AE6E15">
        <w:rPr>
          <w:rFonts w:hint="eastAsia"/>
        </w:rPr>
        <w:t>的相关规</w:t>
      </w:r>
      <w:r w:rsidRPr="00AE6E15">
        <w:rPr>
          <w:rFonts w:hint="eastAsia"/>
        </w:rPr>
        <w:lastRenderedPageBreak/>
        <w:t>定。本</w:t>
      </w:r>
      <w:r>
        <w:rPr>
          <w:rFonts w:hint="eastAsia"/>
        </w:rPr>
        <w:t>规程</w:t>
      </w:r>
      <w:r w:rsidRPr="00AE6E15">
        <w:rPr>
          <w:rFonts w:hint="eastAsia"/>
        </w:rPr>
        <w:t>的强度试验和严密性试验持续稳压时间参考了国内外长输管道试压规定</w:t>
      </w:r>
      <w:r>
        <w:rPr>
          <w:rFonts w:hint="eastAsia"/>
        </w:rPr>
        <w:t>并根据输送流体的性质和危险等级提出</w:t>
      </w:r>
      <w:r w:rsidRPr="00AE6E15">
        <w:rPr>
          <w:rFonts w:hint="eastAsia"/>
        </w:rPr>
        <w:t>，</w:t>
      </w:r>
      <w:r>
        <w:rPr>
          <w:rFonts w:hint="eastAsia"/>
        </w:rPr>
        <w:t>国内外长输管道试压稳压时间</w:t>
      </w:r>
      <w:r w:rsidRPr="00AE6E15">
        <w:rPr>
          <w:rFonts w:hint="eastAsia"/>
        </w:rPr>
        <w:t>详见表</w:t>
      </w:r>
      <w:r w:rsidRPr="00AE6E15">
        <w:rPr>
          <w:rFonts w:hint="eastAsia"/>
        </w:rPr>
        <w:t>6.4.7</w:t>
      </w:r>
      <w:r w:rsidRPr="00AE6E15">
        <w:rPr>
          <w:rFonts w:hint="eastAsia"/>
        </w:rPr>
        <w:t>。</w:t>
      </w:r>
    </w:p>
    <w:p w:rsidR="00743EAF" w:rsidRPr="0025325A" w:rsidRDefault="00743EAF" w:rsidP="00743EAF">
      <w:pPr>
        <w:pStyle w:val="3"/>
      </w:pPr>
      <w:r w:rsidRPr="0025325A">
        <w:rPr>
          <w:rFonts w:hint="eastAsia"/>
        </w:rPr>
        <w:t>表</w:t>
      </w:r>
      <w:r w:rsidRPr="0025325A">
        <w:rPr>
          <w:rFonts w:hint="eastAsia"/>
        </w:rPr>
        <w:t>6.4.7</w:t>
      </w:r>
      <w:r w:rsidRPr="0025325A">
        <w:t xml:space="preserve"> </w:t>
      </w:r>
      <w:r w:rsidRPr="0025325A">
        <w:rPr>
          <w:rFonts w:hint="eastAsia"/>
        </w:rPr>
        <w:t>国内外长输管道试压稳压时间表</w:t>
      </w:r>
    </w:p>
    <w:tbl>
      <w:tblPr>
        <w:tblStyle w:val="af0"/>
        <w:tblW w:w="8897" w:type="dxa"/>
        <w:tblLook w:val="04A0" w:firstRow="1" w:lastRow="0" w:firstColumn="1" w:lastColumn="0" w:noHBand="0" w:noVBand="1"/>
      </w:tblPr>
      <w:tblGrid>
        <w:gridCol w:w="892"/>
        <w:gridCol w:w="1298"/>
        <w:gridCol w:w="1123"/>
        <w:gridCol w:w="1757"/>
        <w:gridCol w:w="1444"/>
        <w:gridCol w:w="1134"/>
        <w:gridCol w:w="1249"/>
      </w:tblGrid>
      <w:tr w:rsidR="00743EAF" w:rsidTr="00311B2B">
        <w:trPr>
          <w:trHeight w:val="3305"/>
        </w:trPr>
        <w:tc>
          <w:tcPr>
            <w:tcW w:w="892" w:type="dxa"/>
            <w:vAlign w:val="center"/>
          </w:tcPr>
          <w:p w:rsidR="00743EAF" w:rsidRPr="00E03BDF" w:rsidRDefault="00743EAF" w:rsidP="00311B2B">
            <w:pPr>
              <w:pStyle w:val="ab"/>
            </w:pPr>
            <w:r w:rsidRPr="00AE6E15">
              <w:rPr>
                <w:rFonts w:hint="eastAsia"/>
              </w:rPr>
              <w:t>持续稳压时间</w:t>
            </w:r>
          </w:p>
        </w:tc>
        <w:tc>
          <w:tcPr>
            <w:tcW w:w="1298" w:type="dxa"/>
            <w:vAlign w:val="center"/>
          </w:tcPr>
          <w:p w:rsidR="00743EAF" w:rsidRDefault="00743EAF" w:rsidP="00311B2B">
            <w:pPr>
              <w:pStyle w:val="ab"/>
            </w:pPr>
            <w:r>
              <w:rPr>
                <w:rFonts w:hint="eastAsia"/>
              </w:rPr>
              <w:t>《浆体长距离管道输送工程设计规程》</w:t>
            </w:r>
            <w:r>
              <w:t>CECS98</w:t>
            </w:r>
            <w:r>
              <w:t>：</w:t>
            </w:r>
            <w:r>
              <w:t>98</w:t>
            </w:r>
          </w:p>
        </w:tc>
        <w:tc>
          <w:tcPr>
            <w:tcW w:w="1123" w:type="dxa"/>
            <w:vAlign w:val="center"/>
          </w:tcPr>
          <w:p w:rsidR="00743EAF" w:rsidRPr="00AE6E15" w:rsidRDefault="00743EAF" w:rsidP="00311B2B">
            <w:pPr>
              <w:pStyle w:val="ab"/>
            </w:pPr>
            <w:r>
              <w:rPr>
                <w:rFonts w:hint="eastAsia"/>
              </w:rPr>
              <w:t>《输油管道工程设计规范》</w:t>
            </w:r>
            <w:r w:rsidRPr="00AE6E15">
              <w:t>GB 50253</w:t>
            </w:r>
          </w:p>
        </w:tc>
        <w:tc>
          <w:tcPr>
            <w:tcW w:w="1757" w:type="dxa"/>
            <w:vAlign w:val="center"/>
          </w:tcPr>
          <w:p w:rsidR="00743EAF" w:rsidRPr="00E03BDF" w:rsidRDefault="00743EAF" w:rsidP="00311B2B">
            <w:pPr>
              <w:pStyle w:val="ab"/>
            </w:pPr>
            <w:r>
              <w:t>《</w:t>
            </w:r>
            <w:r>
              <w:t>Pipeline Transportation System for Liquids and Slurries</w:t>
            </w:r>
            <w:r>
              <w:rPr>
                <w:rFonts w:hint="eastAsia"/>
              </w:rPr>
              <w:t>》</w:t>
            </w:r>
            <w:r>
              <w:t>ASME B31.4</w:t>
            </w:r>
          </w:p>
        </w:tc>
        <w:tc>
          <w:tcPr>
            <w:tcW w:w="1444" w:type="dxa"/>
            <w:vAlign w:val="center"/>
          </w:tcPr>
          <w:p w:rsidR="00743EAF" w:rsidRPr="00AE6E15" w:rsidRDefault="00743EAF" w:rsidP="00311B2B">
            <w:pPr>
              <w:pStyle w:val="ab"/>
            </w:pPr>
            <w:r w:rsidRPr="00AE6E15">
              <w:rPr>
                <w:rFonts w:hint="eastAsia"/>
              </w:rPr>
              <w:t>《矿浆管线施工及验收规范》</w:t>
            </w:r>
            <w:r w:rsidRPr="00AE6E15">
              <w:rPr>
                <w:rFonts w:hint="eastAsia"/>
              </w:rPr>
              <w:t>GB50840</w:t>
            </w:r>
          </w:p>
        </w:tc>
        <w:tc>
          <w:tcPr>
            <w:tcW w:w="1134" w:type="dxa"/>
            <w:vAlign w:val="center"/>
          </w:tcPr>
          <w:p w:rsidR="00743EAF" w:rsidRPr="00AE6E15" w:rsidRDefault="00743EAF" w:rsidP="00311B2B">
            <w:pPr>
              <w:pStyle w:val="ab"/>
            </w:pPr>
            <w:r>
              <w:rPr>
                <w:rFonts w:hint="eastAsia"/>
              </w:rPr>
              <w:t>《给水排水管道工程施工及验收规范》</w:t>
            </w:r>
            <w:r>
              <w:t>GB 50208</w:t>
            </w:r>
          </w:p>
        </w:tc>
        <w:tc>
          <w:tcPr>
            <w:tcW w:w="1249" w:type="dxa"/>
            <w:vAlign w:val="center"/>
          </w:tcPr>
          <w:p w:rsidR="00743EAF" w:rsidRPr="00AE6E15" w:rsidRDefault="00743EAF" w:rsidP="00311B2B">
            <w:pPr>
              <w:pStyle w:val="ab"/>
            </w:pPr>
            <w:r>
              <w:rPr>
                <w:rFonts w:hint="eastAsia"/>
              </w:rPr>
              <w:t>《消防给水及消火栓系统技术规范》</w:t>
            </w:r>
            <w:r>
              <w:t>GB 50974</w:t>
            </w:r>
          </w:p>
        </w:tc>
      </w:tr>
      <w:tr w:rsidR="00743EAF" w:rsidTr="00311B2B">
        <w:trPr>
          <w:trHeight w:val="940"/>
        </w:trPr>
        <w:tc>
          <w:tcPr>
            <w:tcW w:w="892" w:type="dxa"/>
            <w:vAlign w:val="center"/>
          </w:tcPr>
          <w:p w:rsidR="00743EAF" w:rsidRPr="00E03BDF" w:rsidRDefault="00743EAF" w:rsidP="00311B2B">
            <w:pPr>
              <w:pStyle w:val="ab"/>
            </w:pPr>
            <w:r w:rsidRPr="00AE6E15">
              <w:rPr>
                <w:rFonts w:hint="eastAsia"/>
              </w:rPr>
              <w:t>强度试验</w:t>
            </w:r>
          </w:p>
        </w:tc>
        <w:tc>
          <w:tcPr>
            <w:tcW w:w="1298" w:type="dxa"/>
            <w:vAlign w:val="center"/>
          </w:tcPr>
          <w:p w:rsidR="00743EAF" w:rsidRDefault="00743EAF" w:rsidP="00311B2B">
            <w:pPr>
              <w:pStyle w:val="ab"/>
            </w:pPr>
            <w:r w:rsidRPr="00AE6E15">
              <w:rPr>
                <w:rFonts w:hint="eastAsia"/>
              </w:rPr>
              <w:t>≥</w:t>
            </w:r>
            <w:r w:rsidRPr="00AE6E15">
              <w:rPr>
                <w:rFonts w:hint="eastAsia"/>
              </w:rPr>
              <w:t>4h</w:t>
            </w:r>
          </w:p>
        </w:tc>
        <w:tc>
          <w:tcPr>
            <w:tcW w:w="1123" w:type="dxa"/>
            <w:vAlign w:val="center"/>
          </w:tcPr>
          <w:p w:rsidR="00743EAF" w:rsidRDefault="00743EAF" w:rsidP="00311B2B">
            <w:pPr>
              <w:pStyle w:val="ab"/>
            </w:pPr>
            <w:r w:rsidRPr="00AE6E15">
              <w:rPr>
                <w:rFonts w:hint="eastAsia"/>
              </w:rPr>
              <w:t>≥</w:t>
            </w:r>
            <w:r w:rsidRPr="00AE6E15">
              <w:rPr>
                <w:rFonts w:hint="eastAsia"/>
              </w:rPr>
              <w:t>4h</w:t>
            </w:r>
          </w:p>
        </w:tc>
        <w:tc>
          <w:tcPr>
            <w:tcW w:w="1757" w:type="dxa"/>
            <w:vAlign w:val="center"/>
          </w:tcPr>
          <w:p w:rsidR="00743EAF" w:rsidRDefault="00743EAF" w:rsidP="00311B2B">
            <w:pPr>
              <w:pStyle w:val="ab"/>
            </w:pPr>
            <w:r w:rsidRPr="00AE6E15">
              <w:rPr>
                <w:rFonts w:hint="eastAsia"/>
              </w:rPr>
              <w:t>≥</w:t>
            </w:r>
            <w:r w:rsidRPr="00AE6E15">
              <w:rPr>
                <w:rFonts w:hint="eastAsia"/>
              </w:rPr>
              <w:t>4h</w:t>
            </w:r>
          </w:p>
        </w:tc>
        <w:tc>
          <w:tcPr>
            <w:tcW w:w="1444" w:type="dxa"/>
            <w:vMerge w:val="restart"/>
            <w:vAlign w:val="center"/>
          </w:tcPr>
          <w:p w:rsidR="00743EAF" w:rsidRDefault="00743EAF" w:rsidP="00311B2B">
            <w:pPr>
              <w:pStyle w:val="ab"/>
            </w:pPr>
            <w:r w:rsidRPr="00AE6E15">
              <w:rPr>
                <w:rFonts w:hint="eastAsia"/>
              </w:rPr>
              <w:t>≥</w:t>
            </w:r>
            <w:r w:rsidRPr="00AE6E15">
              <w:rPr>
                <w:rFonts w:hint="eastAsia"/>
              </w:rPr>
              <w:t>8h</w:t>
            </w:r>
          </w:p>
        </w:tc>
        <w:tc>
          <w:tcPr>
            <w:tcW w:w="1134" w:type="dxa"/>
            <w:vAlign w:val="center"/>
          </w:tcPr>
          <w:p w:rsidR="00743EAF" w:rsidRDefault="00743EAF" w:rsidP="00311B2B">
            <w:pPr>
              <w:pStyle w:val="ab"/>
            </w:pPr>
            <w:r w:rsidRPr="00AE6E15">
              <w:rPr>
                <w:rFonts w:hint="eastAsia"/>
              </w:rPr>
              <w:t>≥</w:t>
            </w:r>
            <w:r w:rsidRPr="00AE6E15">
              <w:rPr>
                <w:rFonts w:hint="eastAsia"/>
              </w:rPr>
              <w:t>45min</w:t>
            </w:r>
          </w:p>
        </w:tc>
        <w:tc>
          <w:tcPr>
            <w:tcW w:w="1249" w:type="dxa"/>
            <w:vAlign w:val="center"/>
          </w:tcPr>
          <w:p w:rsidR="00743EAF" w:rsidRDefault="00743EAF" w:rsidP="00311B2B">
            <w:pPr>
              <w:pStyle w:val="ab"/>
            </w:pPr>
            <w:r w:rsidRPr="00AE6E15">
              <w:rPr>
                <w:rFonts w:hint="eastAsia"/>
              </w:rPr>
              <w:t>≥</w:t>
            </w:r>
            <w:r w:rsidRPr="00AE6E15">
              <w:rPr>
                <w:rFonts w:hint="eastAsia"/>
              </w:rPr>
              <w:t>30min</w:t>
            </w:r>
          </w:p>
        </w:tc>
      </w:tr>
      <w:tr w:rsidR="00743EAF" w:rsidTr="00311B2B">
        <w:trPr>
          <w:trHeight w:val="1425"/>
        </w:trPr>
        <w:tc>
          <w:tcPr>
            <w:tcW w:w="892" w:type="dxa"/>
            <w:vAlign w:val="center"/>
          </w:tcPr>
          <w:p w:rsidR="00743EAF" w:rsidRPr="00E03BDF" w:rsidRDefault="00743EAF" w:rsidP="00311B2B">
            <w:pPr>
              <w:pStyle w:val="ab"/>
            </w:pPr>
            <w:r w:rsidRPr="00AE6E15">
              <w:rPr>
                <w:rFonts w:hint="eastAsia"/>
              </w:rPr>
              <w:t>严密性试验</w:t>
            </w:r>
          </w:p>
        </w:tc>
        <w:tc>
          <w:tcPr>
            <w:tcW w:w="1298" w:type="dxa"/>
            <w:vAlign w:val="center"/>
          </w:tcPr>
          <w:p w:rsidR="00743EAF" w:rsidRDefault="00743EAF" w:rsidP="00311B2B">
            <w:pPr>
              <w:pStyle w:val="ab"/>
            </w:pPr>
          </w:p>
        </w:tc>
        <w:tc>
          <w:tcPr>
            <w:tcW w:w="1123" w:type="dxa"/>
            <w:vAlign w:val="center"/>
          </w:tcPr>
          <w:p w:rsidR="00743EAF" w:rsidRDefault="00743EAF" w:rsidP="00311B2B">
            <w:pPr>
              <w:pStyle w:val="ab"/>
            </w:pPr>
            <w:r w:rsidRPr="00AE6E15">
              <w:rPr>
                <w:rFonts w:hint="eastAsia"/>
              </w:rPr>
              <w:t>≥</w:t>
            </w:r>
            <w:r w:rsidRPr="00AE6E15">
              <w:rPr>
                <w:rFonts w:hint="eastAsia"/>
              </w:rPr>
              <w:t>24h</w:t>
            </w:r>
          </w:p>
        </w:tc>
        <w:tc>
          <w:tcPr>
            <w:tcW w:w="1757" w:type="dxa"/>
            <w:vAlign w:val="center"/>
          </w:tcPr>
          <w:p w:rsidR="00743EAF" w:rsidRDefault="00743EAF" w:rsidP="00311B2B">
            <w:pPr>
              <w:pStyle w:val="ab"/>
            </w:pPr>
          </w:p>
        </w:tc>
        <w:tc>
          <w:tcPr>
            <w:tcW w:w="1444" w:type="dxa"/>
            <w:vMerge/>
            <w:vAlign w:val="center"/>
          </w:tcPr>
          <w:p w:rsidR="00743EAF" w:rsidRDefault="00743EAF" w:rsidP="00311B2B">
            <w:pPr>
              <w:pStyle w:val="ab"/>
            </w:pPr>
          </w:p>
        </w:tc>
        <w:tc>
          <w:tcPr>
            <w:tcW w:w="1134" w:type="dxa"/>
            <w:vAlign w:val="center"/>
          </w:tcPr>
          <w:p w:rsidR="00743EAF" w:rsidRDefault="00743EAF" w:rsidP="00311B2B">
            <w:pPr>
              <w:pStyle w:val="ab"/>
            </w:pPr>
            <w:r w:rsidRPr="00AE6E15">
              <w:rPr>
                <w:rFonts w:hint="eastAsia"/>
              </w:rPr>
              <w:t>≥</w:t>
            </w:r>
            <w:r w:rsidRPr="00AE6E15">
              <w:rPr>
                <w:rFonts w:hint="eastAsia"/>
              </w:rPr>
              <w:t>30min</w:t>
            </w:r>
          </w:p>
        </w:tc>
        <w:tc>
          <w:tcPr>
            <w:tcW w:w="1249" w:type="dxa"/>
            <w:vAlign w:val="center"/>
          </w:tcPr>
          <w:p w:rsidR="00743EAF" w:rsidRDefault="00743EAF" w:rsidP="00311B2B">
            <w:pPr>
              <w:pStyle w:val="ab"/>
            </w:pPr>
            <w:r w:rsidRPr="00AE6E15">
              <w:rPr>
                <w:rFonts w:hint="eastAsia"/>
              </w:rPr>
              <w:t>≥</w:t>
            </w:r>
            <w:r w:rsidRPr="00AE6E15">
              <w:rPr>
                <w:rFonts w:hint="eastAsia"/>
              </w:rPr>
              <w:t>24h</w:t>
            </w:r>
          </w:p>
        </w:tc>
      </w:tr>
    </w:tbl>
    <w:p w:rsidR="00743EAF" w:rsidRPr="00B740A0" w:rsidRDefault="00743EAF" w:rsidP="00743EAF">
      <w:pPr>
        <w:ind w:firstLine="480"/>
        <w:rPr>
          <w:sz w:val="21"/>
          <w:szCs w:val="21"/>
        </w:rPr>
      </w:pPr>
      <w:r w:rsidRPr="00B740A0">
        <w:rPr>
          <w:rFonts w:hint="eastAsia"/>
          <w:sz w:val="21"/>
          <w:szCs w:val="21"/>
        </w:rPr>
        <w:t>注：持续稳压时间</w:t>
      </w:r>
      <w:proofErr w:type="gramStart"/>
      <w:r w:rsidRPr="00B740A0">
        <w:rPr>
          <w:rFonts w:hint="eastAsia"/>
          <w:sz w:val="21"/>
          <w:szCs w:val="21"/>
        </w:rPr>
        <w:t>指试验</w:t>
      </w:r>
      <w:proofErr w:type="gramEnd"/>
      <w:r w:rsidRPr="00B740A0">
        <w:rPr>
          <w:rFonts w:hint="eastAsia"/>
          <w:sz w:val="21"/>
          <w:szCs w:val="21"/>
        </w:rPr>
        <w:t>压力达到规定数值后，保持压力的时间。</w:t>
      </w:r>
    </w:p>
    <w:p w:rsidR="00743EAF" w:rsidRPr="00F3528E" w:rsidRDefault="00743EAF" w:rsidP="00743EAF">
      <w:r w:rsidRPr="00F3528E">
        <w:rPr>
          <w:rFonts w:hint="eastAsia"/>
        </w:rPr>
        <w:t>6.</w:t>
      </w:r>
      <w:r>
        <w:rPr>
          <w:rFonts w:hint="eastAsia"/>
        </w:rPr>
        <w:t>4</w:t>
      </w:r>
      <w:r w:rsidRPr="00F3528E">
        <w:rPr>
          <w:rFonts w:hint="eastAsia"/>
        </w:rPr>
        <w:t>.</w:t>
      </w:r>
      <w:r>
        <w:rPr>
          <w:rFonts w:hint="eastAsia"/>
        </w:rPr>
        <w:t xml:space="preserve">8 </w:t>
      </w:r>
      <w:r w:rsidRPr="00F3528E">
        <w:rPr>
          <w:rFonts w:hint="eastAsia"/>
        </w:rPr>
        <w:t>对分段</w:t>
      </w:r>
      <w:r>
        <w:rPr>
          <w:rFonts w:hint="eastAsia"/>
        </w:rPr>
        <w:t>强度试验</w:t>
      </w:r>
      <w:r w:rsidRPr="00F3528E">
        <w:rPr>
          <w:rFonts w:hint="eastAsia"/>
        </w:rPr>
        <w:t>的管道，在接通全线后，</w:t>
      </w:r>
      <w:r>
        <w:rPr>
          <w:rFonts w:hint="eastAsia"/>
        </w:rPr>
        <w:t>可</w:t>
      </w:r>
      <w:r w:rsidRPr="00F3528E">
        <w:rPr>
          <w:rFonts w:hint="eastAsia"/>
        </w:rPr>
        <w:t>不再进行</w:t>
      </w:r>
      <w:r>
        <w:rPr>
          <w:rFonts w:hint="eastAsia"/>
        </w:rPr>
        <w:t>强度试验</w:t>
      </w:r>
      <w:r w:rsidRPr="00F3528E">
        <w:rPr>
          <w:rFonts w:hint="eastAsia"/>
        </w:rPr>
        <w:t>。但对连接试压合格后的管段的焊缝，</w:t>
      </w:r>
      <w:r>
        <w:rPr>
          <w:rFonts w:hint="eastAsia"/>
        </w:rPr>
        <w:t>采用</w:t>
      </w:r>
      <w:r w:rsidRPr="006567A3">
        <w:t>100%</w:t>
      </w:r>
      <w:r w:rsidRPr="006567A3">
        <w:rPr>
          <w:rFonts w:hint="eastAsia"/>
        </w:rPr>
        <w:t>射线和</w:t>
      </w:r>
      <w:r w:rsidRPr="006567A3">
        <w:t>100%</w:t>
      </w:r>
      <w:r w:rsidRPr="006567A3">
        <w:rPr>
          <w:rFonts w:hint="eastAsia"/>
        </w:rPr>
        <w:t>超声波无损检测</w:t>
      </w:r>
      <w:r w:rsidRPr="00F3528E">
        <w:rPr>
          <w:rFonts w:hint="eastAsia"/>
        </w:rPr>
        <w:t>检查合格。</w:t>
      </w:r>
    </w:p>
    <w:p w:rsidR="00743EAF" w:rsidRPr="00DF5E04" w:rsidRDefault="00743EAF" w:rsidP="00743EAF">
      <w:pPr>
        <w:pStyle w:val="2"/>
        <w:spacing w:before="312" w:after="156"/>
        <w:rPr>
          <w:szCs w:val="24"/>
        </w:rPr>
      </w:pPr>
      <w:bookmarkStart w:id="95" w:name="_Toc3464354"/>
      <w:r w:rsidRPr="00DF5E04">
        <w:rPr>
          <w:rFonts w:hint="eastAsia"/>
          <w:szCs w:val="24"/>
        </w:rPr>
        <w:t>6.</w:t>
      </w:r>
      <w:r>
        <w:rPr>
          <w:rFonts w:hint="eastAsia"/>
          <w:szCs w:val="24"/>
        </w:rPr>
        <w:t>5</w:t>
      </w:r>
      <w:r w:rsidRPr="00DF5E04">
        <w:rPr>
          <w:rFonts w:hint="eastAsia"/>
          <w:szCs w:val="24"/>
        </w:rPr>
        <w:t>管线附属工程</w:t>
      </w:r>
      <w:bookmarkEnd w:id="95"/>
    </w:p>
    <w:p w:rsidR="00743EAF" w:rsidRPr="00F3528E" w:rsidRDefault="00743EAF" w:rsidP="00743EAF">
      <w:r w:rsidRPr="00F3528E">
        <w:rPr>
          <w:rFonts w:hint="eastAsia"/>
        </w:rPr>
        <w:t>6.</w:t>
      </w:r>
      <w:r>
        <w:rPr>
          <w:rFonts w:hint="eastAsia"/>
        </w:rPr>
        <w:t>5</w:t>
      </w:r>
      <w:r w:rsidRPr="00F3528E">
        <w:rPr>
          <w:rFonts w:hint="eastAsia"/>
        </w:rPr>
        <w:t xml:space="preserve">.1 </w:t>
      </w:r>
      <w:r w:rsidRPr="00F3528E">
        <w:rPr>
          <w:rFonts w:hint="eastAsia"/>
        </w:rPr>
        <w:t>长距离浆体管道虽然没有油气管道易燃易爆的危害性，在此也不作等距设置要求，但是在穿跨越大型河流、湖泊、水源保护区和人口密集的重要城镇等重要、敏感区域管道一旦发生泄漏，同样也会造</w:t>
      </w:r>
      <w:r w:rsidRPr="00F3528E">
        <w:rPr>
          <w:rFonts w:hint="eastAsia"/>
        </w:rPr>
        <w:lastRenderedPageBreak/>
        <w:t>成严重的危害和污染事件，并可能对公众造成重大影响，因此，从安全、环保角度出发，长距离浆体管道在特殊位置也要求设置线路截断阀。</w:t>
      </w:r>
    </w:p>
    <w:p w:rsidR="00743EAF" w:rsidRPr="00F3528E" w:rsidRDefault="00743EAF" w:rsidP="00743EAF">
      <w:r w:rsidRPr="00F3528E">
        <w:rPr>
          <w:rFonts w:hint="eastAsia"/>
        </w:rPr>
        <w:t>6.</w:t>
      </w:r>
      <w:r>
        <w:rPr>
          <w:rFonts w:hint="eastAsia"/>
        </w:rPr>
        <w:t>5</w:t>
      </w:r>
      <w:r w:rsidRPr="00F3528E">
        <w:rPr>
          <w:rFonts w:hint="eastAsia"/>
        </w:rPr>
        <w:t xml:space="preserve">.2 </w:t>
      </w:r>
      <w:r w:rsidRPr="00F3528E">
        <w:rPr>
          <w:rFonts w:hint="eastAsia"/>
        </w:rPr>
        <w:t>为了便于阀门的巡检、安装、操作和维护，</w:t>
      </w:r>
      <w:proofErr w:type="gramStart"/>
      <w:r w:rsidRPr="00F3528E">
        <w:rPr>
          <w:rFonts w:hint="eastAsia"/>
        </w:rPr>
        <w:t>截断阀应设置</w:t>
      </w:r>
      <w:proofErr w:type="gramEnd"/>
      <w:r w:rsidRPr="00F3528E">
        <w:rPr>
          <w:rFonts w:hint="eastAsia"/>
        </w:rPr>
        <w:t>在不受地质灾害及洪水影响、交通便利、检修方便的位置，由于线路截断阀附属的电气控制仪表等设施较多，为了提高阀门的安全性，应设置专门的阀室，并配套相应的安全防护设施加以保护。</w:t>
      </w:r>
    </w:p>
    <w:p w:rsidR="00743EAF" w:rsidRPr="003019C9" w:rsidRDefault="00743EAF" w:rsidP="00743EAF">
      <w:r>
        <w:t xml:space="preserve">6.5.3 </w:t>
      </w:r>
      <w:r>
        <w:rPr>
          <w:rFonts w:hint="eastAsia"/>
        </w:rPr>
        <w:t>截断</w:t>
      </w:r>
      <w:proofErr w:type="gramStart"/>
      <w:r>
        <w:rPr>
          <w:rFonts w:hint="eastAsia"/>
        </w:rPr>
        <w:t>阀类型宜</w:t>
      </w:r>
      <w:proofErr w:type="gramEnd"/>
      <w:r>
        <w:rPr>
          <w:rFonts w:hint="eastAsia"/>
        </w:rPr>
        <w:t>选用全通</w:t>
      </w:r>
      <w:proofErr w:type="gramStart"/>
      <w:r>
        <w:rPr>
          <w:rFonts w:hint="eastAsia"/>
        </w:rPr>
        <w:t>径</w:t>
      </w:r>
      <w:proofErr w:type="gramEnd"/>
      <w:r>
        <w:rPr>
          <w:rFonts w:hint="eastAsia"/>
        </w:rPr>
        <w:t>球阀或旋塞阀，主要是为了减少管道阻力，避免浆体对阀门的冲刷磨蚀，同时使清管器和管内检测仪能顺利通过，主干线截断阀门由于在关键时期使用，为了提高执行机构的稳定可靠性，建议选用智能化和自动化程度更高</w:t>
      </w:r>
      <w:proofErr w:type="gramStart"/>
      <w:r>
        <w:rPr>
          <w:rFonts w:hint="eastAsia"/>
        </w:rPr>
        <w:t>的电液联动</w:t>
      </w:r>
      <w:proofErr w:type="gramEnd"/>
      <w:r>
        <w:rPr>
          <w:rFonts w:hint="eastAsia"/>
        </w:rPr>
        <w:t>或电动执行机构。</w:t>
      </w:r>
    </w:p>
    <w:p w:rsidR="00743EAF" w:rsidRPr="00F3528E" w:rsidRDefault="00743EAF" w:rsidP="00743EAF">
      <w:r w:rsidRPr="00F3528E">
        <w:rPr>
          <w:rFonts w:hint="eastAsia"/>
        </w:rPr>
        <w:t>6.</w:t>
      </w:r>
      <w:r>
        <w:rPr>
          <w:rFonts w:hint="eastAsia"/>
        </w:rPr>
        <w:t>5</w:t>
      </w:r>
      <w:r w:rsidRPr="00F3528E">
        <w:rPr>
          <w:rFonts w:hint="eastAsia"/>
        </w:rPr>
        <w:t>.</w:t>
      </w:r>
      <w:r>
        <w:rPr>
          <w:rFonts w:hint="eastAsia"/>
        </w:rPr>
        <w:t>5</w:t>
      </w:r>
      <w:r w:rsidRPr="00F3528E">
        <w:rPr>
          <w:rFonts w:hint="eastAsia"/>
        </w:rPr>
        <w:t xml:space="preserve"> </w:t>
      </w:r>
      <w:r w:rsidRPr="00F3528E">
        <w:rPr>
          <w:rFonts w:hint="eastAsia"/>
        </w:rPr>
        <w:t>本条规定主要参照</w:t>
      </w:r>
      <w:proofErr w:type="gramStart"/>
      <w:r w:rsidRPr="00F3528E">
        <w:rPr>
          <w:rFonts w:hint="eastAsia"/>
        </w:rPr>
        <w:t>现行行业</w:t>
      </w:r>
      <w:proofErr w:type="gramEnd"/>
      <w:r w:rsidRPr="00F3528E">
        <w:rPr>
          <w:rFonts w:hint="eastAsia"/>
        </w:rPr>
        <w:t>标准《管道干线标记设置技术规定》</w:t>
      </w:r>
      <w:r w:rsidRPr="00F3528E">
        <w:rPr>
          <w:rFonts w:hint="eastAsia"/>
        </w:rPr>
        <w:t>SY/T6064</w:t>
      </w:r>
      <w:r w:rsidRPr="00F3528E">
        <w:rPr>
          <w:rFonts w:hint="eastAsia"/>
        </w:rPr>
        <w:t>和</w:t>
      </w:r>
      <w:r>
        <w:rPr>
          <w:rFonts w:hint="eastAsia"/>
        </w:rPr>
        <w:t>国内管道工</w:t>
      </w:r>
      <w:proofErr w:type="gramStart"/>
      <w:r>
        <w:rPr>
          <w:rFonts w:hint="eastAsia"/>
        </w:rPr>
        <w:t>程</w:t>
      </w:r>
      <w:r w:rsidRPr="00F3528E">
        <w:rPr>
          <w:rFonts w:hint="eastAsia"/>
        </w:rPr>
        <w:t>相关</w:t>
      </w:r>
      <w:proofErr w:type="gramEnd"/>
      <w:r w:rsidRPr="00F3528E">
        <w:rPr>
          <w:rFonts w:hint="eastAsia"/>
        </w:rPr>
        <w:t>要求，管道标志的设计除应符合</w:t>
      </w:r>
      <w:r>
        <w:rPr>
          <w:rFonts w:hint="eastAsia"/>
        </w:rPr>
        <w:t>本规程</w:t>
      </w:r>
      <w:r w:rsidRPr="00F3528E">
        <w:rPr>
          <w:rFonts w:hint="eastAsia"/>
        </w:rPr>
        <w:t>要求外，尚应符合国家现行标准《矿浆管线施工及验收规范》</w:t>
      </w:r>
      <w:r w:rsidRPr="00F3528E">
        <w:rPr>
          <w:rFonts w:hint="eastAsia"/>
        </w:rPr>
        <w:t>GB50840</w:t>
      </w:r>
      <w:r w:rsidRPr="00F3528E">
        <w:rPr>
          <w:rFonts w:hint="eastAsia"/>
        </w:rPr>
        <w:t>的相关规定。</w:t>
      </w:r>
    </w:p>
    <w:p w:rsidR="00743EAF" w:rsidRDefault="00743EAF" w:rsidP="00743EAF">
      <w:r>
        <w:rPr>
          <w:rFonts w:hint="eastAsia"/>
        </w:rPr>
        <w:t>6.5</w:t>
      </w:r>
      <w:r w:rsidRPr="00F3528E">
        <w:rPr>
          <w:rFonts w:hint="eastAsia"/>
        </w:rPr>
        <w:t>.</w:t>
      </w:r>
      <w:r>
        <w:rPr>
          <w:rFonts w:hint="eastAsia"/>
        </w:rPr>
        <w:t xml:space="preserve">7 </w:t>
      </w:r>
      <w:r w:rsidRPr="00F3528E">
        <w:rPr>
          <w:rFonts w:hint="eastAsia"/>
        </w:rPr>
        <w:t>锚固墩的设置应严格按照管道应力计算分析设计尺寸规格，锚固墩的构造，除应满足</w:t>
      </w:r>
      <w:r>
        <w:rPr>
          <w:rFonts w:hint="eastAsia"/>
        </w:rPr>
        <w:t>本规程</w:t>
      </w:r>
      <w:r w:rsidRPr="00F3528E">
        <w:rPr>
          <w:rFonts w:hint="eastAsia"/>
        </w:rPr>
        <w:t>的要求外，尚应符合现行国家标准《建筑结构荷载规范》</w:t>
      </w:r>
      <w:r w:rsidRPr="00F3528E">
        <w:rPr>
          <w:rFonts w:hint="eastAsia"/>
        </w:rPr>
        <w:t>GB50009</w:t>
      </w:r>
      <w:r w:rsidRPr="00F3528E">
        <w:rPr>
          <w:rFonts w:hint="eastAsia"/>
        </w:rPr>
        <w:t>和《输油管道工程设计规范》</w:t>
      </w:r>
      <w:r w:rsidRPr="00F3528E">
        <w:rPr>
          <w:rFonts w:hint="eastAsia"/>
        </w:rPr>
        <w:t>GB50253</w:t>
      </w:r>
      <w:r w:rsidRPr="00F3528E">
        <w:rPr>
          <w:rFonts w:hint="eastAsia"/>
        </w:rPr>
        <w:t>的相关规定。</w:t>
      </w:r>
    </w:p>
    <w:p w:rsidR="00743EAF" w:rsidRPr="00F3528E" w:rsidRDefault="00743EAF" w:rsidP="00743EAF">
      <w:r>
        <w:rPr>
          <w:rFonts w:hint="eastAsia"/>
        </w:rPr>
        <w:t>6.5</w:t>
      </w:r>
      <w:r w:rsidRPr="00F3528E">
        <w:rPr>
          <w:rFonts w:hint="eastAsia"/>
        </w:rPr>
        <w:t>.</w:t>
      </w:r>
      <w:r>
        <w:rPr>
          <w:rFonts w:hint="eastAsia"/>
        </w:rPr>
        <w:t xml:space="preserve">8 </w:t>
      </w:r>
      <w:r w:rsidRPr="009E198B">
        <w:rPr>
          <w:rFonts w:hint="eastAsia"/>
        </w:rPr>
        <w:t>大口径管道</w:t>
      </w:r>
      <w:proofErr w:type="gramStart"/>
      <w:r w:rsidRPr="009E198B">
        <w:rPr>
          <w:rFonts w:hint="eastAsia"/>
        </w:rPr>
        <w:t>锚固墩宜采用</w:t>
      </w:r>
      <w:proofErr w:type="gramEnd"/>
      <w:r w:rsidRPr="009E198B">
        <w:rPr>
          <w:rFonts w:hint="eastAsia"/>
        </w:rPr>
        <w:t>锚固法兰构造，其它可采用加强环构造，锚固法兰、加强环</w:t>
      </w:r>
      <w:proofErr w:type="gramStart"/>
      <w:r w:rsidRPr="009E198B">
        <w:rPr>
          <w:rFonts w:hint="eastAsia"/>
        </w:rPr>
        <w:t>宜全部</w:t>
      </w:r>
      <w:proofErr w:type="gramEnd"/>
      <w:r w:rsidRPr="009E198B">
        <w:rPr>
          <w:rFonts w:hint="eastAsia"/>
        </w:rPr>
        <w:t>采用工厂预制。</w:t>
      </w:r>
    </w:p>
    <w:p w:rsidR="00743EAF" w:rsidRDefault="00743EAF" w:rsidP="00743EAF">
      <w:pPr>
        <w:rPr>
          <w:kern w:val="0"/>
        </w:rPr>
      </w:pPr>
      <w:r>
        <w:rPr>
          <w:rFonts w:hint="eastAsia"/>
        </w:rPr>
        <w:lastRenderedPageBreak/>
        <w:t>6.5</w:t>
      </w:r>
      <w:r w:rsidRPr="00F3528E">
        <w:rPr>
          <w:rFonts w:hint="eastAsia"/>
        </w:rPr>
        <w:t>.</w:t>
      </w:r>
      <w:r>
        <w:rPr>
          <w:rFonts w:hint="eastAsia"/>
        </w:rPr>
        <w:t>9</w:t>
      </w:r>
      <w:r w:rsidRPr="00F3528E">
        <w:rPr>
          <w:rFonts w:hint="eastAsia"/>
        </w:rPr>
        <w:t xml:space="preserve"> </w:t>
      </w:r>
      <w:r w:rsidRPr="00F3528E">
        <w:rPr>
          <w:rFonts w:hint="eastAsia"/>
        </w:rPr>
        <w:t>金属管道与锚固</w:t>
      </w:r>
      <w:proofErr w:type="gramStart"/>
      <w:r w:rsidRPr="00F3528E">
        <w:rPr>
          <w:rFonts w:hint="eastAsia"/>
        </w:rPr>
        <w:t>墩</w:t>
      </w:r>
      <w:proofErr w:type="gramEnd"/>
      <w:r w:rsidRPr="00F3528E">
        <w:rPr>
          <w:rFonts w:hint="eastAsia"/>
        </w:rPr>
        <w:t>构件保持良好的电</w:t>
      </w:r>
      <w:proofErr w:type="gramStart"/>
      <w:r w:rsidRPr="00F3528E">
        <w:rPr>
          <w:rFonts w:hint="eastAsia"/>
        </w:rPr>
        <w:t>绝缘是</w:t>
      </w:r>
      <w:proofErr w:type="gramEnd"/>
      <w:r w:rsidRPr="00F3528E">
        <w:rPr>
          <w:rFonts w:hint="eastAsia"/>
        </w:rPr>
        <w:t>为了防止管道腐蚀，保证管道达到有效的阴极保护目的。</w:t>
      </w:r>
    </w:p>
    <w:p w:rsidR="00743EAF" w:rsidRDefault="00743EAF" w:rsidP="00743EAF">
      <w:pPr>
        <w:ind w:firstLineChars="200" w:firstLine="560"/>
      </w:pPr>
      <w:r w:rsidRPr="00BE309B">
        <w:rPr>
          <w:rFonts w:hint="eastAsia"/>
        </w:rPr>
        <w:t>为了保证水下管道稳定，不发生管段漂浮和位移，应在管线穿越土质河床及河床表面砂砾层较厚的河床时应设置配重块。</w:t>
      </w:r>
    </w:p>
    <w:p w:rsidR="00743EAF" w:rsidRPr="00DF5E04" w:rsidRDefault="00743EAF" w:rsidP="00743EAF">
      <w:pPr>
        <w:pStyle w:val="2"/>
        <w:spacing w:before="312" w:after="156"/>
        <w:rPr>
          <w:szCs w:val="24"/>
        </w:rPr>
      </w:pPr>
      <w:bookmarkStart w:id="96" w:name="_Toc3464355"/>
      <w:r w:rsidRPr="00DF5E04">
        <w:rPr>
          <w:rFonts w:hint="eastAsia"/>
          <w:szCs w:val="24"/>
        </w:rPr>
        <w:t>6.</w:t>
      </w:r>
      <w:r>
        <w:rPr>
          <w:rFonts w:hint="eastAsia"/>
          <w:szCs w:val="24"/>
        </w:rPr>
        <w:t>6</w:t>
      </w:r>
      <w:r w:rsidRPr="00DF5E04">
        <w:rPr>
          <w:rFonts w:hint="eastAsia"/>
          <w:szCs w:val="24"/>
        </w:rPr>
        <w:t>管线</w:t>
      </w:r>
      <w:r>
        <w:rPr>
          <w:rFonts w:hint="eastAsia"/>
          <w:szCs w:val="24"/>
        </w:rPr>
        <w:t>水工保护</w:t>
      </w:r>
      <w:bookmarkEnd w:id="96"/>
    </w:p>
    <w:p w:rsidR="00743EAF" w:rsidRPr="00F3528E" w:rsidRDefault="00743EAF" w:rsidP="00743EAF">
      <w:r>
        <w:rPr>
          <w:rFonts w:hint="eastAsia"/>
        </w:rPr>
        <w:t>6.6</w:t>
      </w:r>
      <w:r w:rsidRPr="00F3528E">
        <w:rPr>
          <w:rFonts w:hint="eastAsia"/>
        </w:rPr>
        <w:t>.</w:t>
      </w:r>
      <w:r>
        <w:rPr>
          <w:rFonts w:hint="eastAsia"/>
        </w:rPr>
        <w:t xml:space="preserve">4 </w:t>
      </w:r>
      <w:r w:rsidRPr="00F3528E">
        <w:rPr>
          <w:rFonts w:hint="eastAsia"/>
        </w:rPr>
        <w:t>本条规定主要参照现行国家标准《输油管道工程设计规范》</w:t>
      </w:r>
      <w:r w:rsidRPr="00F3528E">
        <w:rPr>
          <w:rFonts w:hint="eastAsia"/>
        </w:rPr>
        <w:t>GB50253</w:t>
      </w:r>
      <w:r w:rsidRPr="00F3528E">
        <w:rPr>
          <w:rFonts w:hint="eastAsia"/>
        </w:rPr>
        <w:t>的相关规定和</w:t>
      </w:r>
      <w:r>
        <w:rPr>
          <w:rFonts w:hint="eastAsia"/>
        </w:rPr>
        <w:t>国内管道工程有</w:t>
      </w:r>
      <w:r w:rsidRPr="00F3528E">
        <w:rPr>
          <w:rFonts w:hint="eastAsia"/>
        </w:rPr>
        <w:t>关要求</w:t>
      </w:r>
      <w:r>
        <w:rPr>
          <w:rFonts w:hint="eastAsia"/>
        </w:rPr>
        <w:t>，</w:t>
      </w:r>
      <w:r w:rsidRPr="00953A93">
        <w:rPr>
          <w:rFonts w:hint="eastAsia"/>
        </w:rPr>
        <w:t>做到安全可靠、经济实用、施工方便</w:t>
      </w:r>
      <w:r w:rsidRPr="00F3528E">
        <w:rPr>
          <w:rFonts w:hint="eastAsia"/>
        </w:rPr>
        <w:t>。</w:t>
      </w:r>
    </w:p>
    <w:p w:rsidR="00743EAF" w:rsidRPr="00F3528E" w:rsidRDefault="00743EAF" w:rsidP="00743EAF">
      <w:pPr>
        <w:ind w:firstLine="480"/>
        <w:rPr>
          <w:b/>
          <w:bCs/>
          <w:kern w:val="44"/>
          <w:sz w:val="32"/>
          <w:szCs w:val="44"/>
        </w:rPr>
      </w:pPr>
      <w:r w:rsidRPr="00F3528E">
        <w:br w:type="page"/>
      </w:r>
    </w:p>
    <w:p w:rsidR="00743EAF" w:rsidRPr="00F3528E" w:rsidRDefault="00743EAF" w:rsidP="00743EAF">
      <w:pPr>
        <w:pStyle w:val="1"/>
      </w:pPr>
      <w:bookmarkStart w:id="97" w:name="_Toc3464356"/>
      <w:r w:rsidRPr="00F3528E">
        <w:rPr>
          <w:rFonts w:hint="eastAsia"/>
        </w:rPr>
        <w:lastRenderedPageBreak/>
        <w:t xml:space="preserve">7 </w:t>
      </w:r>
      <w:r w:rsidRPr="00F3528E">
        <w:rPr>
          <w:rFonts w:hint="eastAsia"/>
        </w:rPr>
        <w:t>浆体输送泵站</w:t>
      </w:r>
      <w:bookmarkEnd w:id="97"/>
    </w:p>
    <w:p w:rsidR="00743EAF" w:rsidRPr="00DF5E04" w:rsidRDefault="00743EAF" w:rsidP="00743EAF">
      <w:pPr>
        <w:pStyle w:val="2"/>
        <w:spacing w:before="312" w:after="156"/>
        <w:rPr>
          <w:szCs w:val="24"/>
        </w:rPr>
      </w:pPr>
      <w:bookmarkStart w:id="98" w:name="_Toc3464357"/>
      <w:r w:rsidRPr="00DF5E04">
        <w:rPr>
          <w:rFonts w:hint="eastAsia"/>
          <w:szCs w:val="24"/>
        </w:rPr>
        <w:t>7.1</w:t>
      </w:r>
      <w:r w:rsidRPr="00DF5E04">
        <w:rPr>
          <w:rFonts w:hint="eastAsia"/>
          <w:szCs w:val="24"/>
        </w:rPr>
        <w:t>一般规定</w:t>
      </w:r>
      <w:bookmarkEnd w:id="98"/>
    </w:p>
    <w:p w:rsidR="00743EAF" w:rsidRDefault="00743EAF" w:rsidP="00743EAF">
      <w:r w:rsidRPr="00F3528E">
        <w:rPr>
          <w:rFonts w:hint="eastAsia"/>
        </w:rPr>
        <w:t xml:space="preserve">7.1.1 </w:t>
      </w:r>
      <w:r w:rsidRPr="00F3528E">
        <w:rPr>
          <w:rFonts w:hint="eastAsia"/>
        </w:rPr>
        <w:t>本条规定泵站总体布置的原则。</w:t>
      </w:r>
    </w:p>
    <w:p w:rsidR="00743EAF" w:rsidRPr="00F3528E" w:rsidRDefault="00743EAF" w:rsidP="00743EAF">
      <w:r w:rsidRPr="00F3528E">
        <w:rPr>
          <w:rFonts w:hint="eastAsia"/>
        </w:rPr>
        <w:t>7.1.</w:t>
      </w:r>
      <w:r>
        <w:rPr>
          <w:rFonts w:hint="eastAsia"/>
        </w:rPr>
        <w:t xml:space="preserve">2 </w:t>
      </w:r>
      <w:r w:rsidRPr="00F3528E">
        <w:rPr>
          <w:rFonts w:hint="eastAsia"/>
        </w:rPr>
        <w:t>浆体输送泵站位置选择正确与否，决定整个浆体输送系统的合理性，并对工程投资、建设周期和运行维护等方面产生直接的影响，需通过技术经济比较确定。特殊情况，应采取相应措施。</w:t>
      </w:r>
    </w:p>
    <w:p w:rsidR="00743EAF" w:rsidRPr="00F3528E" w:rsidRDefault="00743EAF" w:rsidP="00743EAF">
      <w:pPr>
        <w:rPr>
          <w:rFonts w:asciiTheme="minorEastAsia" w:hAnsiTheme="minorEastAsia"/>
        </w:rPr>
      </w:pPr>
      <w:r w:rsidRPr="00F3528E">
        <w:rPr>
          <w:rFonts w:hint="eastAsia"/>
        </w:rPr>
        <w:t>7.1.</w:t>
      </w:r>
      <w:r>
        <w:rPr>
          <w:rFonts w:hint="eastAsia"/>
        </w:rPr>
        <w:t xml:space="preserve">3 </w:t>
      </w:r>
      <w:r w:rsidRPr="00F3528E">
        <w:rPr>
          <w:rFonts w:hint="eastAsia"/>
        </w:rPr>
        <w:t>浆体输送泵站数量和泵型及技术参数有密切关系，宜尽量选择高扬程泵型，减少泵站数量，便于集中管理，减少工程投资。</w:t>
      </w:r>
    </w:p>
    <w:p w:rsidR="00743EAF" w:rsidRDefault="00743EAF" w:rsidP="00743EAF">
      <w:r w:rsidRPr="00F3528E">
        <w:rPr>
          <w:rFonts w:hint="eastAsia"/>
        </w:rPr>
        <w:t>7.1.</w:t>
      </w:r>
      <w:r>
        <w:rPr>
          <w:rFonts w:hint="eastAsia"/>
        </w:rPr>
        <w:t xml:space="preserve">4 </w:t>
      </w:r>
      <w:r w:rsidRPr="00F3528E">
        <w:rPr>
          <w:rFonts w:hint="eastAsia"/>
        </w:rPr>
        <w:t>浆体管道主输送</w:t>
      </w:r>
      <w:r>
        <w:rPr>
          <w:rFonts w:hint="eastAsia"/>
        </w:rPr>
        <w:t>泵选型应进行技术经济比较后综合确定，主泵的选型结合浆体特性、</w:t>
      </w:r>
      <w:r w:rsidRPr="00F3528E">
        <w:rPr>
          <w:rFonts w:hint="eastAsia"/>
        </w:rPr>
        <w:t>流量、压力、</w:t>
      </w:r>
      <w:r>
        <w:rPr>
          <w:rFonts w:hint="eastAsia"/>
        </w:rPr>
        <w:t>运行维护</w:t>
      </w:r>
      <w:r w:rsidRPr="00F3528E">
        <w:rPr>
          <w:rFonts w:hint="eastAsia"/>
        </w:rPr>
        <w:t>及其它因素。</w:t>
      </w:r>
      <w:r w:rsidRPr="00954131">
        <w:rPr>
          <w:rFonts w:hint="eastAsia"/>
        </w:rPr>
        <w:t>浆体</w:t>
      </w:r>
      <w:proofErr w:type="gramStart"/>
      <w:r w:rsidRPr="00954131">
        <w:rPr>
          <w:rFonts w:hint="eastAsia"/>
        </w:rPr>
        <w:t>输送泵应优先</w:t>
      </w:r>
      <w:proofErr w:type="gramEnd"/>
      <w:r w:rsidRPr="00954131">
        <w:rPr>
          <w:rFonts w:hint="eastAsia"/>
        </w:rPr>
        <w:t>选用国家推荐的节能系列产品，当具有多种泵型可供选择时，应综合分析泵性能参数、工程投资和运行维护等因素，经技术经济比较后确定。</w:t>
      </w:r>
      <w:r>
        <w:rPr>
          <w:rFonts w:hint="eastAsia"/>
        </w:rPr>
        <w:t>目前应用较多的浆体泵性能比较见表</w:t>
      </w:r>
      <w:r>
        <w:rPr>
          <w:rFonts w:hint="eastAsia"/>
        </w:rPr>
        <w:t>7.1.4</w:t>
      </w:r>
      <w:r>
        <w:rPr>
          <w:rFonts w:hint="eastAsia"/>
        </w:rPr>
        <w:t>，</w:t>
      </w:r>
      <w:r w:rsidRPr="00F3528E">
        <w:rPr>
          <w:rFonts w:hint="eastAsia"/>
        </w:rPr>
        <w:t>同一系统，</w:t>
      </w:r>
      <w:r>
        <w:rPr>
          <w:rFonts w:hint="eastAsia"/>
        </w:rPr>
        <w:t>宜</w:t>
      </w:r>
      <w:r w:rsidRPr="00F3528E">
        <w:rPr>
          <w:rFonts w:hint="eastAsia"/>
        </w:rPr>
        <w:t>选择同</w:t>
      </w:r>
      <w:r>
        <w:rPr>
          <w:rFonts w:hint="eastAsia"/>
        </w:rPr>
        <w:t>规格</w:t>
      </w:r>
      <w:r w:rsidRPr="00F3528E">
        <w:rPr>
          <w:rFonts w:hint="eastAsia"/>
        </w:rPr>
        <w:t>的泵，使各工况点匹配，备品备件可以通用。</w:t>
      </w:r>
    </w:p>
    <w:p w:rsidR="00743EAF" w:rsidRPr="0025325A" w:rsidRDefault="00743EAF" w:rsidP="00743EAF">
      <w:pPr>
        <w:pStyle w:val="3"/>
      </w:pPr>
      <w:r w:rsidRPr="0025325A">
        <w:rPr>
          <w:rFonts w:hint="eastAsia"/>
        </w:rPr>
        <w:t>表</w:t>
      </w:r>
      <w:r w:rsidRPr="0025325A">
        <w:rPr>
          <w:rFonts w:hint="eastAsia"/>
        </w:rPr>
        <w:t xml:space="preserve">7.1.4 </w:t>
      </w:r>
      <w:r w:rsidRPr="0025325A">
        <w:rPr>
          <w:rFonts w:hint="eastAsia"/>
        </w:rPr>
        <w:t>输送主泵设备性能比较</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069"/>
        <w:gridCol w:w="994"/>
        <w:gridCol w:w="1075"/>
        <w:gridCol w:w="1075"/>
        <w:gridCol w:w="1395"/>
        <w:gridCol w:w="1074"/>
        <w:gridCol w:w="1395"/>
      </w:tblGrid>
      <w:tr w:rsidR="00743EAF" w:rsidRPr="00F41C07" w:rsidTr="00311B2B">
        <w:trPr>
          <w:trHeight w:val="454"/>
        </w:trPr>
        <w:tc>
          <w:tcPr>
            <w:tcW w:w="2028" w:type="dxa"/>
            <w:gridSpan w:val="2"/>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设备类型</w:t>
            </w:r>
          </w:p>
        </w:tc>
        <w:tc>
          <w:tcPr>
            <w:tcW w:w="994"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输送</w:t>
            </w:r>
          </w:p>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浓度</w:t>
            </w:r>
          </w:p>
        </w:tc>
        <w:tc>
          <w:tcPr>
            <w:tcW w:w="1075"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输送最大粒度</w:t>
            </w:r>
          </w:p>
        </w:tc>
        <w:tc>
          <w:tcPr>
            <w:tcW w:w="1075"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输送</w:t>
            </w:r>
          </w:p>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粘度</w:t>
            </w:r>
          </w:p>
        </w:tc>
        <w:tc>
          <w:tcPr>
            <w:tcW w:w="1395"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单泵输送流量</w:t>
            </w:r>
          </w:p>
        </w:tc>
        <w:tc>
          <w:tcPr>
            <w:tcW w:w="1074"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喂料</w:t>
            </w:r>
          </w:p>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压力</w:t>
            </w:r>
          </w:p>
        </w:tc>
        <w:tc>
          <w:tcPr>
            <w:tcW w:w="1395"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单级输送压力</w:t>
            </w:r>
          </w:p>
        </w:tc>
      </w:tr>
      <w:tr w:rsidR="00743EAF" w:rsidRPr="00F41C07" w:rsidTr="00311B2B">
        <w:trPr>
          <w:trHeight w:val="454"/>
        </w:trPr>
        <w:tc>
          <w:tcPr>
            <w:tcW w:w="2028" w:type="dxa"/>
            <w:gridSpan w:val="2"/>
            <w:vAlign w:val="center"/>
          </w:tcPr>
          <w:p w:rsidR="00743EAF" w:rsidRPr="008E742A" w:rsidRDefault="00743EAF" w:rsidP="00311B2B">
            <w:pPr>
              <w:pStyle w:val="ab"/>
              <w:rPr>
                <w:rFonts w:ascii="楷体" w:eastAsia="楷体" w:hAnsi="楷体"/>
                <w:iCs w:val="0"/>
                <w:color w:val="auto"/>
                <w:szCs w:val="24"/>
              </w:rPr>
            </w:pPr>
            <w:proofErr w:type="gramStart"/>
            <w:r w:rsidRPr="004B28CD">
              <w:rPr>
                <w:rFonts w:ascii="楷体" w:eastAsia="楷体" w:hAnsi="楷体" w:hint="eastAsia"/>
                <w:iCs w:val="0"/>
                <w:color w:val="auto"/>
                <w:szCs w:val="24"/>
              </w:rPr>
              <w:t>离心式渣浆泵</w:t>
            </w:r>
            <w:proofErr w:type="gramEnd"/>
          </w:p>
        </w:tc>
        <w:tc>
          <w:tcPr>
            <w:tcW w:w="994"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中</w:t>
            </w:r>
          </w:p>
        </w:tc>
        <w:tc>
          <w:tcPr>
            <w:tcW w:w="1075"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大</w:t>
            </w:r>
          </w:p>
        </w:tc>
        <w:tc>
          <w:tcPr>
            <w:tcW w:w="1075"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低</w:t>
            </w:r>
          </w:p>
        </w:tc>
        <w:tc>
          <w:tcPr>
            <w:tcW w:w="1395"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特大</w:t>
            </w:r>
          </w:p>
        </w:tc>
        <w:tc>
          <w:tcPr>
            <w:tcW w:w="1074"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低</w:t>
            </w:r>
          </w:p>
        </w:tc>
        <w:tc>
          <w:tcPr>
            <w:tcW w:w="1395"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低</w:t>
            </w:r>
          </w:p>
        </w:tc>
      </w:tr>
      <w:tr w:rsidR="00743EAF" w:rsidRPr="00F41C07" w:rsidTr="00311B2B">
        <w:trPr>
          <w:trHeight w:val="454"/>
        </w:trPr>
        <w:tc>
          <w:tcPr>
            <w:tcW w:w="2028" w:type="dxa"/>
            <w:gridSpan w:val="2"/>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柱塞泵</w:t>
            </w:r>
          </w:p>
        </w:tc>
        <w:tc>
          <w:tcPr>
            <w:tcW w:w="994"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特高</w:t>
            </w:r>
          </w:p>
        </w:tc>
        <w:tc>
          <w:tcPr>
            <w:tcW w:w="1075"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大</w:t>
            </w:r>
          </w:p>
        </w:tc>
        <w:tc>
          <w:tcPr>
            <w:tcW w:w="1075"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高</w:t>
            </w:r>
          </w:p>
        </w:tc>
        <w:tc>
          <w:tcPr>
            <w:tcW w:w="1395"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小</w:t>
            </w:r>
          </w:p>
        </w:tc>
        <w:tc>
          <w:tcPr>
            <w:tcW w:w="1074"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低</w:t>
            </w:r>
          </w:p>
        </w:tc>
        <w:tc>
          <w:tcPr>
            <w:tcW w:w="1395"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特高</w:t>
            </w:r>
          </w:p>
        </w:tc>
      </w:tr>
      <w:tr w:rsidR="00743EAF" w:rsidRPr="00F41C07" w:rsidTr="00311B2B">
        <w:trPr>
          <w:trHeight w:val="454"/>
        </w:trPr>
        <w:tc>
          <w:tcPr>
            <w:tcW w:w="2028" w:type="dxa"/>
            <w:gridSpan w:val="2"/>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油隔离泵</w:t>
            </w:r>
          </w:p>
        </w:tc>
        <w:tc>
          <w:tcPr>
            <w:tcW w:w="994"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中</w:t>
            </w:r>
          </w:p>
        </w:tc>
        <w:tc>
          <w:tcPr>
            <w:tcW w:w="1075"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很小</w:t>
            </w:r>
          </w:p>
        </w:tc>
        <w:tc>
          <w:tcPr>
            <w:tcW w:w="1075"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中</w:t>
            </w:r>
          </w:p>
        </w:tc>
        <w:tc>
          <w:tcPr>
            <w:tcW w:w="1395"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小</w:t>
            </w:r>
          </w:p>
        </w:tc>
        <w:tc>
          <w:tcPr>
            <w:tcW w:w="1074"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中</w:t>
            </w:r>
          </w:p>
        </w:tc>
        <w:tc>
          <w:tcPr>
            <w:tcW w:w="1395"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中</w:t>
            </w:r>
          </w:p>
        </w:tc>
      </w:tr>
      <w:tr w:rsidR="00743EAF" w:rsidRPr="00F41C07" w:rsidTr="00311B2B">
        <w:trPr>
          <w:trHeight w:val="454"/>
        </w:trPr>
        <w:tc>
          <w:tcPr>
            <w:tcW w:w="2028" w:type="dxa"/>
            <w:gridSpan w:val="2"/>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水隔离泵</w:t>
            </w:r>
          </w:p>
        </w:tc>
        <w:tc>
          <w:tcPr>
            <w:tcW w:w="994"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中</w:t>
            </w:r>
          </w:p>
        </w:tc>
        <w:tc>
          <w:tcPr>
            <w:tcW w:w="1075"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中</w:t>
            </w:r>
          </w:p>
        </w:tc>
        <w:tc>
          <w:tcPr>
            <w:tcW w:w="1075"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中</w:t>
            </w:r>
          </w:p>
        </w:tc>
        <w:tc>
          <w:tcPr>
            <w:tcW w:w="1395"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大</w:t>
            </w:r>
          </w:p>
        </w:tc>
        <w:tc>
          <w:tcPr>
            <w:tcW w:w="1074"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中</w:t>
            </w:r>
          </w:p>
        </w:tc>
        <w:tc>
          <w:tcPr>
            <w:tcW w:w="1395"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中</w:t>
            </w:r>
          </w:p>
        </w:tc>
      </w:tr>
      <w:tr w:rsidR="00743EAF" w:rsidRPr="00F41C07" w:rsidTr="00311B2B">
        <w:trPr>
          <w:trHeight w:val="454"/>
        </w:trPr>
        <w:tc>
          <w:tcPr>
            <w:tcW w:w="959" w:type="dxa"/>
            <w:vMerge w:val="restart"/>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隔膜泵</w:t>
            </w:r>
          </w:p>
        </w:tc>
        <w:tc>
          <w:tcPr>
            <w:tcW w:w="1069"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活塞式</w:t>
            </w:r>
          </w:p>
        </w:tc>
        <w:tc>
          <w:tcPr>
            <w:tcW w:w="994"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高</w:t>
            </w:r>
          </w:p>
        </w:tc>
        <w:tc>
          <w:tcPr>
            <w:tcW w:w="1075"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很小</w:t>
            </w:r>
          </w:p>
        </w:tc>
        <w:tc>
          <w:tcPr>
            <w:tcW w:w="1075"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高</w:t>
            </w:r>
          </w:p>
        </w:tc>
        <w:tc>
          <w:tcPr>
            <w:tcW w:w="1395"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大</w:t>
            </w:r>
          </w:p>
        </w:tc>
        <w:tc>
          <w:tcPr>
            <w:tcW w:w="1074"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高</w:t>
            </w:r>
          </w:p>
        </w:tc>
        <w:tc>
          <w:tcPr>
            <w:tcW w:w="1395"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特高</w:t>
            </w:r>
          </w:p>
        </w:tc>
      </w:tr>
      <w:tr w:rsidR="00743EAF" w:rsidRPr="00F41C07" w:rsidTr="00311B2B">
        <w:trPr>
          <w:trHeight w:val="454"/>
        </w:trPr>
        <w:tc>
          <w:tcPr>
            <w:tcW w:w="959" w:type="dxa"/>
            <w:vMerge/>
            <w:vAlign w:val="center"/>
          </w:tcPr>
          <w:p w:rsidR="00743EAF" w:rsidRPr="008E742A" w:rsidRDefault="00743EAF" w:rsidP="00311B2B">
            <w:pPr>
              <w:pStyle w:val="ab"/>
              <w:rPr>
                <w:rFonts w:ascii="楷体" w:eastAsia="楷体" w:hAnsi="楷体"/>
                <w:iCs w:val="0"/>
                <w:color w:val="auto"/>
                <w:szCs w:val="24"/>
              </w:rPr>
            </w:pPr>
          </w:p>
        </w:tc>
        <w:tc>
          <w:tcPr>
            <w:tcW w:w="1069"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管道式</w:t>
            </w:r>
          </w:p>
        </w:tc>
        <w:tc>
          <w:tcPr>
            <w:tcW w:w="994"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高</w:t>
            </w:r>
          </w:p>
        </w:tc>
        <w:tc>
          <w:tcPr>
            <w:tcW w:w="1075"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大</w:t>
            </w:r>
          </w:p>
        </w:tc>
        <w:tc>
          <w:tcPr>
            <w:tcW w:w="1075"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高</w:t>
            </w:r>
          </w:p>
        </w:tc>
        <w:tc>
          <w:tcPr>
            <w:tcW w:w="1395"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特大</w:t>
            </w:r>
          </w:p>
        </w:tc>
        <w:tc>
          <w:tcPr>
            <w:tcW w:w="1074"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中</w:t>
            </w:r>
          </w:p>
        </w:tc>
        <w:tc>
          <w:tcPr>
            <w:tcW w:w="1395" w:type="dxa"/>
            <w:vAlign w:val="center"/>
          </w:tcPr>
          <w:p w:rsidR="00743EAF" w:rsidRPr="008E742A" w:rsidRDefault="00743EAF" w:rsidP="00311B2B">
            <w:pPr>
              <w:pStyle w:val="ab"/>
              <w:rPr>
                <w:rFonts w:ascii="楷体" w:eastAsia="楷体" w:hAnsi="楷体"/>
                <w:iCs w:val="0"/>
                <w:color w:val="auto"/>
                <w:szCs w:val="24"/>
              </w:rPr>
            </w:pPr>
            <w:r w:rsidRPr="004B28CD">
              <w:rPr>
                <w:rFonts w:ascii="楷体" w:eastAsia="楷体" w:hAnsi="楷体" w:hint="eastAsia"/>
                <w:iCs w:val="0"/>
                <w:color w:val="auto"/>
                <w:szCs w:val="24"/>
              </w:rPr>
              <w:t>高</w:t>
            </w:r>
          </w:p>
        </w:tc>
      </w:tr>
    </w:tbl>
    <w:p w:rsidR="00743EAF" w:rsidRPr="00F3528E" w:rsidRDefault="00743EAF" w:rsidP="00743EAF">
      <w:r w:rsidRPr="00F3528E">
        <w:rPr>
          <w:rFonts w:hint="eastAsia"/>
        </w:rPr>
        <w:lastRenderedPageBreak/>
        <w:t xml:space="preserve">7.1.5 </w:t>
      </w:r>
      <w:r w:rsidRPr="00F3528E">
        <w:rPr>
          <w:rFonts w:hint="eastAsia"/>
        </w:rPr>
        <w:t>本条规定首端泵站的选址应考虑物料集运的便利性，减少运输环节，保证物料供应的稳定性。</w:t>
      </w:r>
    </w:p>
    <w:p w:rsidR="00743EAF" w:rsidRPr="00DF5E04" w:rsidRDefault="00743EAF" w:rsidP="00743EAF">
      <w:pPr>
        <w:pStyle w:val="2"/>
        <w:spacing w:before="312" w:after="156"/>
        <w:rPr>
          <w:szCs w:val="24"/>
        </w:rPr>
      </w:pPr>
      <w:bookmarkStart w:id="99" w:name="_Toc3464358"/>
      <w:r w:rsidRPr="00DF5E04">
        <w:rPr>
          <w:rFonts w:hint="eastAsia"/>
          <w:szCs w:val="24"/>
        </w:rPr>
        <w:t xml:space="preserve">7. 2 </w:t>
      </w:r>
      <w:r w:rsidRPr="00DF5E04">
        <w:rPr>
          <w:rFonts w:hint="eastAsia"/>
          <w:szCs w:val="24"/>
        </w:rPr>
        <w:t>设备选择</w:t>
      </w:r>
      <w:bookmarkEnd w:id="99"/>
    </w:p>
    <w:p w:rsidR="00743EAF" w:rsidRPr="00F3528E" w:rsidRDefault="00743EAF" w:rsidP="00743EAF">
      <w:r w:rsidRPr="00F3528E">
        <w:rPr>
          <w:rFonts w:hint="eastAsia"/>
        </w:rPr>
        <w:t>7.2.</w:t>
      </w:r>
      <w:r>
        <w:rPr>
          <w:rFonts w:hint="eastAsia"/>
        </w:rPr>
        <w:t xml:space="preserve">2 </w:t>
      </w:r>
      <w:r w:rsidRPr="00F3528E">
        <w:rPr>
          <w:rFonts w:hint="eastAsia"/>
        </w:rPr>
        <w:t>柱塞泵、离心泵都有冲洗水或水封水进入浆体。当泵站数量较多时，浆体浓度下降，使管道参数发生较大差异。</w:t>
      </w:r>
      <w:r w:rsidRPr="00C44C68">
        <w:rPr>
          <w:rFonts w:hint="eastAsia"/>
        </w:rPr>
        <w:t>当不可避免时，根据影响的程度，确定采取保持浆体浓度在允许范围的相应措施。</w:t>
      </w:r>
      <w:r w:rsidRPr="00F3528E">
        <w:rPr>
          <w:rFonts w:hint="eastAsia"/>
        </w:rPr>
        <w:t>当浓度下降过多而影响系统的经济和安全运行时，应采取相应措施或改选其它泵型。</w:t>
      </w:r>
    </w:p>
    <w:p w:rsidR="00743EAF" w:rsidRDefault="00743EAF" w:rsidP="00743EAF">
      <w:r w:rsidRPr="00F3528E">
        <w:rPr>
          <w:rFonts w:hint="eastAsia"/>
        </w:rPr>
        <w:t>7.2.</w:t>
      </w:r>
      <w:r>
        <w:rPr>
          <w:rFonts w:hint="eastAsia"/>
        </w:rPr>
        <w:t xml:space="preserve">3 </w:t>
      </w:r>
      <w:r w:rsidRPr="00F3528E">
        <w:rPr>
          <w:rFonts w:hint="eastAsia"/>
        </w:rPr>
        <w:t>容积式泵其运行泵速，即每分钟冲程次数，宜在</w:t>
      </w:r>
      <w:r>
        <w:rPr>
          <w:rFonts w:hint="eastAsia"/>
        </w:rPr>
        <w:t>5</w:t>
      </w:r>
      <w:r w:rsidRPr="00F3528E">
        <w:rPr>
          <w:rFonts w:hint="eastAsia"/>
        </w:rPr>
        <w:t>0</w:t>
      </w:r>
      <w:r w:rsidRPr="00F3528E">
        <w:rPr>
          <w:rFonts w:hint="eastAsia"/>
        </w:rPr>
        <w:t>次</w:t>
      </w:r>
      <w:r w:rsidRPr="00F3528E">
        <w:rPr>
          <w:rFonts w:hint="eastAsia"/>
        </w:rPr>
        <w:t>/</w:t>
      </w:r>
      <w:r w:rsidRPr="00F3528E">
        <w:rPr>
          <w:rFonts w:hint="eastAsia"/>
        </w:rPr>
        <w:t>分钟以下，过高的冲次会使泵的整机和易损件的使用寿命显著下降，无维修的间隔时间会大大缩短。</w:t>
      </w:r>
    </w:p>
    <w:p w:rsidR="00743EAF" w:rsidRPr="00F3528E" w:rsidRDefault="00743EAF" w:rsidP="00743EAF">
      <w:r w:rsidRPr="00F3528E">
        <w:rPr>
          <w:rFonts w:hint="eastAsia"/>
        </w:rPr>
        <w:t>7.2.</w:t>
      </w:r>
      <w:r>
        <w:rPr>
          <w:rFonts w:hint="eastAsia"/>
        </w:rPr>
        <w:t xml:space="preserve">4 </w:t>
      </w:r>
      <w:r w:rsidRPr="00F3528E">
        <w:rPr>
          <w:rFonts w:hint="eastAsia"/>
        </w:rPr>
        <w:t>泵的备用率与泵的可靠度及系统要求的可靠度有关。一般而言，容积式泵可靠度较高，其中又以隔膜泵可靠度最高，依次为柱塞泵，活塞泵和油隔离泵。</w:t>
      </w:r>
      <w:r w:rsidRPr="002525F5">
        <w:rPr>
          <w:rFonts w:hint="eastAsia"/>
        </w:rPr>
        <w:t xml:space="preserve"> </w:t>
      </w:r>
    </w:p>
    <w:p w:rsidR="00743EAF" w:rsidRPr="00F3528E" w:rsidRDefault="00743EAF" w:rsidP="00743EAF">
      <w:r w:rsidRPr="00F3528E">
        <w:rPr>
          <w:rFonts w:hint="eastAsia"/>
        </w:rPr>
        <w:t>7.2.</w:t>
      </w:r>
      <w:r>
        <w:rPr>
          <w:rFonts w:hint="eastAsia"/>
        </w:rPr>
        <w:t>5</w:t>
      </w:r>
      <w:r w:rsidRPr="00F3528E">
        <w:rPr>
          <w:rFonts w:hint="eastAsia"/>
        </w:rPr>
        <w:t xml:space="preserve"> </w:t>
      </w:r>
      <w:r w:rsidRPr="00F3528E">
        <w:rPr>
          <w:rFonts w:hint="eastAsia"/>
        </w:rPr>
        <w:t>输送主泵的调速运行是适应停泵再启动时，从小流量向正常量逐步过渡的运行要求。可供选用的调速方式有变频器调速、液力耦合器等，应经技术经济比较确定。以变频器调速为主的方式在国内外浆体管道工程常见采用。</w:t>
      </w:r>
      <w:r w:rsidRPr="00F3528E">
        <w:rPr>
          <w:rFonts w:hint="eastAsia"/>
        </w:rPr>
        <w:t xml:space="preserve"> </w:t>
      </w:r>
    </w:p>
    <w:p w:rsidR="00743EAF" w:rsidRPr="00F3528E" w:rsidRDefault="00743EAF" w:rsidP="00743EAF">
      <w:r w:rsidRPr="00F3528E">
        <w:rPr>
          <w:rFonts w:hint="eastAsia"/>
        </w:rPr>
        <w:t>7.2.</w:t>
      </w:r>
      <w:r>
        <w:rPr>
          <w:rFonts w:hint="eastAsia"/>
        </w:rPr>
        <w:t>6</w:t>
      </w:r>
      <w:r w:rsidRPr="00F3528E">
        <w:rPr>
          <w:rFonts w:hint="eastAsia"/>
        </w:rPr>
        <w:t xml:space="preserve"> </w:t>
      </w:r>
      <w:r w:rsidRPr="00F3528E">
        <w:rPr>
          <w:rFonts w:hint="eastAsia"/>
        </w:rPr>
        <w:t>浆体长距离输送管道的内壁既可能被磨蚀，又有可能结垢和沉积物料。在运行若干时间后一般需要刮清管道。因此需要设置清管器的发送与接收装置。</w:t>
      </w:r>
      <w:r w:rsidRPr="00F3528E">
        <w:rPr>
          <w:rFonts w:hint="eastAsia"/>
        </w:rPr>
        <w:t xml:space="preserve"> </w:t>
      </w:r>
    </w:p>
    <w:p w:rsidR="00743EAF" w:rsidRPr="004A209B" w:rsidRDefault="00743EAF" w:rsidP="00743EAF">
      <w:pPr>
        <w:pStyle w:val="2"/>
        <w:spacing w:before="312" w:after="156"/>
        <w:rPr>
          <w:szCs w:val="24"/>
        </w:rPr>
      </w:pPr>
      <w:bookmarkStart w:id="100" w:name="_Toc3464359"/>
      <w:r>
        <w:rPr>
          <w:szCs w:val="24"/>
        </w:rPr>
        <w:lastRenderedPageBreak/>
        <w:t xml:space="preserve">7. 3 </w:t>
      </w:r>
      <w:r>
        <w:rPr>
          <w:rFonts w:hint="eastAsia"/>
          <w:szCs w:val="24"/>
        </w:rPr>
        <w:t>泵站配置</w:t>
      </w:r>
      <w:bookmarkEnd w:id="100"/>
    </w:p>
    <w:p w:rsidR="00743EAF" w:rsidRPr="00F3528E" w:rsidRDefault="00743EAF" w:rsidP="00743EAF">
      <w:r w:rsidRPr="00F3528E">
        <w:rPr>
          <w:rFonts w:hint="eastAsia"/>
        </w:rPr>
        <w:t xml:space="preserve">7.3.1 </w:t>
      </w:r>
      <w:r w:rsidRPr="00F3528E">
        <w:rPr>
          <w:rFonts w:hint="eastAsia"/>
        </w:rPr>
        <w:t>说明泵站机器间平面布置的一般要求。大型设备的间距可适当放大。</w:t>
      </w:r>
    </w:p>
    <w:p w:rsidR="00743EAF" w:rsidRPr="00F3528E" w:rsidRDefault="00743EAF" w:rsidP="00743EAF">
      <w:r w:rsidRPr="00F3528E">
        <w:rPr>
          <w:rFonts w:hint="eastAsia"/>
        </w:rPr>
        <w:t xml:space="preserve">7.3.2 </w:t>
      </w:r>
      <w:r w:rsidRPr="00F3528E">
        <w:rPr>
          <w:rFonts w:hint="eastAsia"/>
        </w:rPr>
        <w:t>大多数浆体管道输送主泵都较为</w:t>
      </w:r>
      <w:r>
        <w:rPr>
          <w:rFonts w:hint="eastAsia"/>
        </w:rPr>
        <w:t>庞大，故应设起重设施。</w:t>
      </w:r>
      <w:r w:rsidRPr="00F3528E">
        <w:t xml:space="preserve"> </w:t>
      </w:r>
    </w:p>
    <w:p w:rsidR="00743EAF" w:rsidRPr="00F3528E" w:rsidRDefault="00743EAF" w:rsidP="00743EAF">
      <w:r w:rsidRPr="00F3528E">
        <w:rPr>
          <w:rFonts w:hint="eastAsia"/>
        </w:rPr>
        <w:t>7.3.3</w:t>
      </w:r>
      <w:r>
        <w:rPr>
          <w:rFonts w:hint="eastAsia"/>
        </w:rPr>
        <w:t xml:space="preserve"> </w:t>
      </w:r>
      <w:r w:rsidRPr="00F3528E">
        <w:rPr>
          <w:rFonts w:hint="eastAsia"/>
        </w:rPr>
        <w:t>说明泵站高度的一般要求。</w:t>
      </w:r>
    </w:p>
    <w:p w:rsidR="00743EAF" w:rsidRPr="00F3528E" w:rsidRDefault="00743EAF" w:rsidP="00743EAF">
      <w:r w:rsidRPr="00F3528E">
        <w:rPr>
          <w:rFonts w:hint="eastAsia"/>
        </w:rPr>
        <w:t xml:space="preserve">7.3.4 </w:t>
      </w:r>
      <w:r w:rsidRPr="00F3528E">
        <w:rPr>
          <w:rFonts w:hint="eastAsia"/>
        </w:rPr>
        <w:t>一般按安装、检修要求确定大门尺寸，需按汽车装载最大部件进入泵站两边各留</w:t>
      </w:r>
      <w:r w:rsidRPr="00F3528E">
        <w:rPr>
          <w:rFonts w:hint="eastAsia"/>
        </w:rPr>
        <w:t>0.5m</w:t>
      </w:r>
      <w:r w:rsidRPr="00F3528E">
        <w:rPr>
          <w:rFonts w:hint="eastAsia"/>
        </w:rPr>
        <w:t>进行验算。如有困难或墙体拆装便利，亦可在安装</w:t>
      </w:r>
      <w:proofErr w:type="gramStart"/>
      <w:r w:rsidRPr="00F3528E">
        <w:rPr>
          <w:rFonts w:hint="eastAsia"/>
        </w:rPr>
        <w:t>后封墙和</w:t>
      </w:r>
      <w:proofErr w:type="gramEnd"/>
      <w:r w:rsidRPr="00F3528E">
        <w:rPr>
          <w:rFonts w:hint="eastAsia"/>
        </w:rPr>
        <w:t>检修时拆墙进</w:t>
      </w:r>
      <w:r>
        <w:rPr>
          <w:rFonts w:hint="eastAsia"/>
        </w:rPr>
        <w:t>入</w:t>
      </w:r>
      <w:r w:rsidRPr="00F3528E">
        <w:rPr>
          <w:rFonts w:hint="eastAsia"/>
        </w:rPr>
        <w:t>。</w:t>
      </w:r>
    </w:p>
    <w:p w:rsidR="00743EAF" w:rsidRPr="00DF5E04" w:rsidRDefault="00743EAF" w:rsidP="00743EAF">
      <w:pPr>
        <w:pStyle w:val="2"/>
        <w:spacing w:before="312" w:after="156"/>
        <w:rPr>
          <w:szCs w:val="24"/>
        </w:rPr>
      </w:pPr>
      <w:bookmarkStart w:id="101" w:name="_Toc3464360"/>
      <w:r w:rsidRPr="00DF5E04">
        <w:rPr>
          <w:rFonts w:hint="eastAsia"/>
          <w:szCs w:val="24"/>
        </w:rPr>
        <w:t>7.4</w:t>
      </w:r>
      <w:r w:rsidRPr="00DF5E04">
        <w:rPr>
          <w:rFonts w:hint="eastAsia"/>
          <w:szCs w:val="24"/>
        </w:rPr>
        <w:t>辅助设施</w:t>
      </w:r>
      <w:bookmarkEnd w:id="101"/>
    </w:p>
    <w:p w:rsidR="00743EAF" w:rsidRPr="00F3528E" w:rsidRDefault="00743EAF" w:rsidP="00743EAF">
      <w:r w:rsidRPr="00F3528E">
        <w:rPr>
          <w:rFonts w:hint="eastAsia"/>
        </w:rPr>
        <w:t>7.4.1</w:t>
      </w:r>
      <w:r>
        <w:rPr>
          <w:rFonts w:hint="eastAsia"/>
        </w:rPr>
        <w:t xml:space="preserve"> </w:t>
      </w:r>
      <w:r w:rsidRPr="00F3528E">
        <w:t>事故</w:t>
      </w:r>
      <w:proofErr w:type="gramStart"/>
      <w:r w:rsidRPr="00F3528E">
        <w:t>池一般</w:t>
      </w:r>
      <w:proofErr w:type="gramEnd"/>
      <w:r w:rsidRPr="00F3528E">
        <w:t>设在泵站附近，以容纳</w:t>
      </w:r>
      <w:r w:rsidRPr="00F3528E">
        <w:rPr>
          <w:rFonts w:hint="eastAsia"/>
        </w:rPr>
        <w:t>浆体</w:t>
      </w:r>
      <w:r w:rsidRPr="00F3528E">
        <w:t>输送泵故障时排出的</w:t>
      </w:r>
      <w:r>
        <w:rPr>
          <w:rFonts w:hint="eastAsia"/>
        </w:rPr>
        <w:t>浆体</w:t>
      </w:r>
      <w:r w:rsidRPr="00F3528E">
        <w:t>。</w:t>
      </w:r>
      <w:r w:rsidRPr="00F3528E">
        <w:rPr>
          <w:rFonts w:hint="eastAsia"/>
        </w:rPr>
        <w:t>浆体输送泵</w:t>
      </w:r>
      <w:r w:rsidRPr="00F3528E">
        <w:t>站事故池容积通常采用</w:t>
      </w:r>
      <w:r w:rsidRPr="00F3528E">
        <w:t>10</w:t>
      </w:r>
      <w:r>
        <w:rPr>
          <w:rFonts w:hint="eastAsia"/>
        </w:rPr>
        <w:t>min</w:t>
      </w:r>
      <w:r w:rsidRPr="00F3528E">
        <w:t>～</w:t>
      </w:r>
      <w:r w:rsidRPr="00F3528E">
        <w:t>20min</w:t>
      </w:r>
      <w:r w:rsidRPr="00F3528E">
        <w:t>正常</w:t>
      </w:r>
      <w:r>
        <w:rPr>
          <w:rFonts w:hint="eastAsia"/>
        </w:rPr>
        <w:t>浆体</w:t>
      </w:r>
      <w:r w:rsidRPr="00F3528E">
        <w:t>量、倒空管段的</w:t>
      </w:r>
      <w:r>
        <w:rPr>
          <w:rFonts w:hint="eastAsia"/>
        </w:rPr>
        <w:t>浆体</w:t>
      </w:r>
      <w:r>
        <w:t>量</w:t>
      </w:r>
      <w:r>
        <w:rPr>
          <w:rFonts w:hint="eastAsia"/>
        </w:rPr>
        <w:t>之</w:t>
      </w:r>
      <w:proofErr w:type="gramStart"/>
      <w:r w:rsidRPr="00F3528E">
        <w:t>和</w:t>
      </w:r>
      <w:proofErr w:type="gramEnd"/>
      <w:r>
        <w:rPr>
          <w:rFonts w:hint="eastAsia"/>
        </w:rPr>
        <w:t>。</w:t>
      </w:r>
      <w:r w:rsidRPr="00F3528E">
        <w:rPr>
          <w:rFonts w:hint="eastAsia"/>
        </w:rPr>
        <w:t>事故</w:t>
      </w:r>
      <w:proofErr w:type="gramStart"/>
      <w:r w:rsidRPr="00F3528E">
        <w:rPr>
          <w:rFonts w:hint="eastAsia"/>
        </w:rPr>
        <w:t>池一般</w:t>
      </w:r>
      <w:proofErr w:type="gramEnd"/>
      <w:r w:rsidRPr="00F3528E">
        <w:rPr>
          <w:rFonts w:hint="eastAsia"/>
        </w:rPr>
        <w:t>采用浆体</w:t>
      </w:r>
      <w:proofErr w:type="gramStart"/>
      <w:r w:rsidRPr="00F3528E">
        <w:rPr>
          <w:rFonts w:hint="eastAsia"/>
        </w:rPr>
        <w:t>泵进行</w:t>
      </w:r>
      <w:proofErr w:type="gramEnd"/>
      <w:r w:rsidRPr="00F3528E">
        <w:rPr>
          <w:rFonts w:hint="eastAsia"/>
        </w:rPr>
        <w:t>清空。</w:t>
      </w:r>
    </w:p>
    <w:p w:rsidR="00743EAF" w:rsidRDefault="00743EAF" w:rsidP="00743EAF">
      <w:r w:rsidRPr="00F3528E">
        <w:rPr>
          <w:rFonts w:hint="eastAsia"/>
        </w:rPr>
        <w:t>7.4.2</w:t>
      </w:r>
      <w:r>
        <w:rPr>
          <w:rFonts w:hint="eastAsia"/>
        </w:rPr>
        <w:t xml:space="preserve"> </w:t>
      </w:r>
      <w:r w:rsidRPr="00F3528E">
        <w:rPr>
          <w:rFonts w:hint="eastAsia"/>
        </w:rPr>
        <w:t>当浆体输送泵停产时，需进行泵和管路的冲洗。</w:t>
      </w:r>
    </w:p>
    <w:p w:rsidR="00743EAF" w:rsidRPr="00BC3A6F" w:rsidRDefault="00743EAF" w:rsidP="00743EAF">
      <w:r w:rsidRPr="00F3528E">
        <w:rPr>
          <w:rFonts w:hint="eastAsia"/>
        </w:rPr>
        <w:t>7.</w:t>
      </w:r>
      <w:r>
        <w:rPr>
          <w:rFonts w:hint="eastAsia"/>
        </w:rPr>
        <w:t>4</w:t>
      </w:r>
      <w:r w:rsidRPr="00F3528E">
        <w:rPr>
          <w:rFonts w:hint="eastAsia"/>
        </w:rPr>
        <w:t>.</w:t>
      </w:r>
      <w:r>
        <w:rPr>
          <w:rFonts w:hint="eastAsia"/>
        </w:rPr>
        <w:t xml:space="preserve">3 </w:t>
      </w:r>
      <w:r w:rsidRPr="00F3528E">
        <w:rPr>
          <w:rFonts w:hint="eastAsia"/>
        </w:rPr>
        <w:t>鉴于中间泵多设在远离主体工程、</w:t>
      </w:r>
      <w:r>
        <w:rPr>
          <w:rFonts w:hint="eastAsia"/>
        </w:rPr>
        <w:t>首端</w:t>
      </w:r>
      <w:r w:rsidRPr="00F3528E">
        <w:rPr>
          <w:rFonts w:hint="eastAsia"/>
        </w:rPr>
        <w:t>和终</w:t>
      </w:r>
      <w:r>
        <w:rPr>
          <w:rFonts w:hint="eastAsia"/>
        </w:rPr>
        <w:t>端</w:t>
      </w:r>
      <w:r w:rsidRPr="00F3528E">
        <w:rPr>
          <w:rFonts w:hint="eastAsia"/>
        </w:rPr>
        <w:t>的地区，经常需更换的必要的易损件不宜频繁运输供应，本规定设置一定的库房。但为了节省建筑面积和保管工作量，对于更换不太经常的大中型易损件不应考虑在中间泵站库房存放。</w:t>
      </w:r>
      <w:r w:rsidRPr="00F3528E">
        <w:br w:type="page"/>
      </w:r>
    </w:p>
    <w:p w:rsidR="00743EAF" w:rsidRPr="00F3528E" w:rsidRDefault="00743EAF" w:rsidP="00743EAF">
      <w:pPr>
        <w:pStyle w:val="1"/>
      </w:pPr>
      <w:bookmarkStart w:id="102" w:name="_Toc3464361"/>
      <w:r w:rsidRPr="00F3528E">
        <w:rPr>
          <w:rFonts w:hint="eastAsia"/>
        </w:rPr>
        <w:lastRenderedPageBreak/>
        <w:t xml:space="preserve">8 </w:t>
      </w:r>
      <w:r w:rsidRPr="00F3528E">
        <w:rPr>
          <w:rFonts w:hint="eastAsia"/>
        </w:rPr>
        <w:t>浆体接收</w:t>
      </w:r>
      <w:r>
        <w:rPr>
          <w:rFonts w:hint="eastAsia"/>
        </w:rPr>
        <w:t>及消能设施</w:t>
      </w:r>
      <w:bookmarkEnd w:id="102"/>
    </w:p>
    <w:p w:rsidR="00743EAF" w:rsidRPr="00DF5E04" w:rsidRDefault="00743EAF" w:rsidP="00743EAF">
      <w:pPr>
        <w:pStyle w:val="2"/>
        <w:spacing w:before="312" w:after="156"/>
        <w:rPr>
          <w:szCs w:val="24"/>
        </w:rPr>
      </w:pPr>
      <w:bookmarkStart w:id="103" w:name="_Toc3464362"/>
      <w:r w:rsidRPr="00DF5E04">
        <w:rPr>
          <w:rFonts w:hint="eastAsia"/>
          <w:szCs w:val="24"/>
        </w:rPr>
        <w:t>8.1</w:t>
      </w:r>
      <w:r w:rsidRPr="00DF5E04">
        <w:rPr>
          <w:rFonts w:hint="eastAsia"/>
          <w:szCs w:val="24"/>
        </w:rPr>
        <w:t>一般规定</w:t>
      </w:r>
      <w:bookmarkEnd w:id="103"/>
    </w:p>
    <w:p w:rsidR="00743EAF" w:rsidRDefault="00743EAF" w:rsidP="00743EAF">
      <w:r w:rsidRPr="00F3528E">
        <w:rPr>
          <w:rFonts w:hint="eastAsia"/>
        </w:rPr>
        <w:t>8.1.1</w:t>
      </w:r>
      <w:r>
        <w:rPr>
          <w:rFonts w:hint="eastAsia"/>
        </w:rPr>
        <w:t xml:space="preserve"> </w:t>
      </w:r>
      <w:r w:rsidRPr="00F3528E">
        <w:rPr>
          <w:rFonts w:hint="eastAsia"/>
        </w:rPr>
        <w:t>这是常用输送物料浆体管道系统的接收工序的内容。</w:t>
      </w:r>
    </w:p>
    <w:p w:rsidR="00743EAF" w:rsidRPr="002F60A2" w:rsidRDefault="00743EAF" w:rsidP="00743EAF">
      <w:pPr>
        <w:rPr>
          <w:rFonts w:cs="Times New Roman"/>
        </w:rPr>
      </w:pPr>
      <w:r>
        <w:rPr>
          <w:rFonts w:cs="Times New Roman" w:hint="eastAsia"/>
        </w:rPr>
        <w:t xml:space="preserve">8.1.3 </w:t>
      </w:r>
      <w:r w:rsidRPr="002E2532">
        <w:rPr>
          <w:rFonts w:cs="Times New Roman" w:hint="eastAsia"/>
        </w:rPr>
        <w:t>若浆体管道纵剖面高低点两个横断面的势能水头差大于两个断面之间沿程浆体水头即产生加速流，会加剧管道振动、磨蚀，设计时应采取消能设施防止加速流产生。</w:t>
      </w:r>
    </w:p>
    <w:p w:rsidR="00743EAF" w:rsidRPr="00DF5E04" w:rsidRDefault="00743EAF" w:rsidP="00743EAF">
      <w:pPr>
        <w:pStyle w:val="2"/>
        <w:spacing w:before="312" w:after="156"/>
        <w:rPr>
          <w:szCs w:val="24"/>
        </w:rPr>
      </w:pPr>
      <w:bookmarkStart w:id="104" w:name="_Toc3464363"/>
      <w:r w:rsidRPr="00DF5E04">
        <w:rPr>
          <w:rFonts w:hint="eastAsia"/>
          <w:szCs w:val="24"/>
        </w:rPr>
        <w:t>8.2</w:t>
      </w:r>
      <w:r w:rsidRPr="00DF5E04">
        <w:rPr>
          <w:rFonts w:hint="eastAsia"/>
          <w:szCs w:val="24"/>
        </w:rPr>
        <w:t>接收工艺及设施</w:t>
      </w:r>
      <w:bookmarkEnd w:id="104"/>
    </w:p>
    <w:p w:rsidR="00743EAF" w:rsidRPr="00F3528E" w:rsidRDefault="00743EAF" w:rsidP="00743EAF">
      <w:r w:rsidRPr="00F3528E">
        <w:rPr>
          <w:rFonts w:hint="eastAsia"/>
        </w:rPr>
        <w:t xml:space="preserve">8.2.2 </w:t>
      </w:r>
      <w:r w:rsidRPr="00F3528E">
        <w:rPr>
          <w:rFonts w:hint="eastAsia"/>
        </w:rPr>
        <w:t>管道</w:t>
      </w:r>
      <w:r>
        <w:rPr>
          <w:rFonts w:hint="eastAsia"/>
        </w:rPr>
        <w:t>终端接收装置用于接收浆体及</w:t>
      </w:r>
      <w:r w:rsidRPr="00F3528E">
        <w:rPr>
          <w:rFonts w:hint="eastAsia"/>
        </w:rPr>
        <w:t>清水。</w:t>
      </w:r>
    </w:p>
    <w:p w:rsidR="00743EAF" w:rsidRDefault="00743EAF" w:rsidP="00743EAF">
      <w:r w:rsidRPr="00F3528E">
        <w:rPr>
          <w:rFonts w:hint="eastAsia"/>
        </w:rPr>
        <w:t>8.2.</w:t>
      </w:r>
      <w:r>
        <w:rPr>
          <w:rFonts w:hint="eastAsia"/>
        </w:rPr>
        <w:t>4</w:t>
      </w:r>
      <w:r w:rsidRPr="00F3528E">
        <w:rPr>
          <w:rFonts w:hint="eastAsia"/>
        </w:rPr>
        <w:t xml:space="preserve"> </w:t>
      </w:r>
      <w:r w:rsidRPr="00F3528E">
        <w:rPr>
          <w:rFonts w:hint="eastAsia"/>
        </w:rPr>
        <w:t>同一类型的设施统一规划，联合建设，尽可能的提高系统利用效率。</w:t>
      </w:r>
    </w:p>
    <w:p w:rsidR="00743EAF" w:rsidRPr="00DF5E04" w:rsidRDefault="00743EAF" w:rsidP="00743EAF">
      <w:pPr>
        <w:pStyle w:val="2"/>
        <w:spacing w:before="312" w:after="156"/>
        <w:rPr>
          <w:szCs w:val="24"/>
        </w:rPr>
      </w:pPr>
      <w:bookmarkStart w:id="105" w:name="_Toc3464364"/>
      <w:r w:rsidRPr="00DF5E04">
        <w:rPr>
          <w:rFonts w:hint="eastAsia"/>
          <w:szCs w:val="24"/>
        </w:rPr>
        <w:t>8.</w:t>
      </w:r>
      <w:r>
        <w:rPr>
          <w:rFonts w:hint="eastAsia"/>
          <w:szCs w:val="24"/>
        </w:rPr>
        <w:t>3</w:t>
      </w:r>
      <w:r>
        <w:rPr>
          <w:rFonts w:hint="eastAsia"/>
          <w:szCs w:val="24"/>
        </w:rPr>
        <w:t>消能设施</w:t>
      </w:r>
      <w:bookmarkEnd w:id="105"/>
    </w:p>
    <w:p w:rsidR="00743EAF" w:rsidRPr="00AE6E15" w:rsidRDefault="00743EAF" w:rsidP="00743EAF">
      <w:pPr>
        <w:rPr>
          <w:szCs w:val="24"/>
        </w:rPr>
      </w:pPr>
      <w:r>
        <w:rPr>
          <w:rFonts w:hint="eastAsia"/>
          <w:szCs w:val="24"/>
        </w:rPr>
        <w:t xml:space="preserve">8.3.1 </w:t>
      </w:r>
      <w:r w:rsidRPr="002F60A2">
        <w:t>消能方式的选择主要根据管</w:t>
      </w:r>
      <w:r w:rsidRPr="002F60A2">
        <w:rPr>
          <w:rFonts w:hint="eastAsia"/>
        </w:rPr>
        <w:t>线</w:t>
      </w:r>
      <w:r w:rsidRPr="002F60A2">
        <w:t>敷设地形</w:t>
      </w:r>
      <w:r w:rsidRPr="002F60A2">
        <w:rPr>
          <w:rFonts w:hint="eastAsia"/>
        </w:rPr>
        <w:t>，</w:t>
      </w:r>
      <w:r w:rsidRPr="002F60A2">
        <w:t>从技术和经济两方面综合</w:t>
      </w:r>
      <w:r w:rsidRPr="002F60A2">
        <w:rPr>
          <w:rFonts w:hint="eastAsia"/>
        </w:rPr>
        <w:t>比选，基本原理是提高陡坡段管道的运行背压，使管线高点低压</w:t>
      </w:r>
      <w:proofErr w:type="gramStart"/>
      <w:r w:rsidRPr="002F60A2">
        <w:rPr>
          <w:rFonts w:hint="eastAsia"/>
        </w:rPr>
        <w:t>处保持</w:t>
      </w:r>
      <w:proofErr w:type="gramEnd"/>
      <w:r>
        <w:rPr>
          <w:rFonts w:hint="eastAsia"/>
        </w:rPr>
        <w:t>压力</w:t>
      </w:r>
      <w:r w:rsidRPr="002F60A2">
        <w:rPr>
          <w:rFonts w:hint="eastAsia"/>
        </w:rPr>
        <w:t>满管流输送，将高落差管线剩余的势能采用增大摩阻损失消耗掉或其它方式综合处理。</w:t>
      </w:r>
      <w:r>
        <w:rPr>
          <w:rFonts w:hint="eastAsia"/>
        </w:rPr>
        <w:t>目前，国内外浆体管道应用较多的主要消能方式</w:t>
      </w:r>
      <w:proofErr w:type="gramStart"/>
      <w:r>
        <w:rPr>
          <w:rFonts w:hint="eastAsia"/>
        </w:rPr>
        <w:t>有</w:t>
      </w:r>
      <w:r w:rsidRPr="00AE6E15">
        <w:rPr>
          <w:rFonts w:hint="eastAsia"/>
        </w:rPr>
        <w:t>缩径消能</w:t>
      </w:r>
      <w:proofErr w:type="gramEnd"/>
      <w:r w:rsidRPr="00AE6E15">
        <w:rPr>
          <w:rFonts w:hint="eastAsia"/>
        </w:rPr>
        <w:t>、孔板站消能、调节阀消能、</w:t>
      </w:r>
      <w:proofErr w:type="gramStart"/>
      <w:r w:rsidRPr="00AE6E15">
        <w:rPr>
          <w:rFonts w:hint="eastAsia"/>
        </w:rPr>
        <w:t>跌坎消能</w:t>
      </w:r>
      <w:proofErr w:type="gramEnd"/>
      <w:r w:rsidRPr="00AE6E15">
        <w:rPr>
          <w:rFonts w:hint="eastAsia"/>
        </w:rPr>
        <w:t>及组合消能</w:t>
      </w:r>
      <w:r>
        <w:rPr>
          <w:rFonts w:hint="eastAsia"/>
        </w:rPr>
        <w:t>，</w:t>
      </w:r>
      <w:r w:rsidRPr="002E2532">
        <w:rPr>
          <w:rFonts w:hint="eastAsia"/>
          <w:szCs w:val="24"/>
        </w:rPr>
        <w:t>关于</w:t>
      </w:r>
      <w:r>
        <w:rPr>
          <w:rFonts w:hint="eastAsia"/>
          <w:szCs w:val="24"/>
        </w:rPr>
        <w:t>以上五种消能方式的基本原理和计算方法可</w:t>
      </w:r>
      <w:r w:rsidRPr="002E2532">
        <w:rPr>
          <w:rFonts w:hint="eastAsia"/>
          <w:szCs w:val="24"/>
        </w:rPr>
        <w:t>详见</w:t>
      </w:r>
      <w:r>
        <w:rPr>
          <w:rFonts w:hint="eastAsia"/>
          <w:szCs w:val="24"/>
        </w:rPr>
        <w:t>陈光国</w:t>
      </w:r>
      <w:r w:rsidRPr="002E2532">
        <w:rPr>
          <w:rFonts w:hint="eastAsia"/>
          <w:szCs w:val="24"/>
        </w:rPr>
        <w:t>发表</w:t>
      </w:r>
      <w:r w:rsidRPr="002E2532">
        <w:rPr>
          <w:szCs w:val="24"/>
        </w:rPr>
        <w:t>的</w:t>
      </w:r>
      <w:r w:rsidRPr="002E2532">
        <w:rPr>
          <w:rFonts w:hint="eastAsia"/>
          <w:szCs w:val="24"/>
        </w:rPr>
        <w:t>《</w:t>
      </w:r>
      <w:r w:rsidRPr="00AE6E15">
        <w:rPr>
          <w:rFonts w:hint="eastAsia"/>
          <w:szCs w:val="24"/>
        </w:rPr>
        <w:t>高落差复杂地形浆体管道消能方式研究</w:t>
      </w:r>
      <w:r w:rsidRPr="002E2532">
        <w:rPr>
          <w:rFonts w:hint="eastAsia"/>
          <w:szCs w:val="24"/>
        </w:rPr>
        <w:t>》</w:t>
      </w:r>
      <w:r>
        <w:rPr>
          <w:rFonts w:hint="eastAsia"/>
          <w:szCs w:val="24"/>
        </w:rPr>
        <w:t>文章</w:t>
      </w:r>
      <w:r w:rsidRPr="002E2532">
        <w:rPr>
          <w:rFonts w:hint="eastAsia"/>
          <w:szCs w:val="24"/>
        </w:rPr>
        <w:t>。</w:t>
      </w:r>
    </w:p>
    <w:p w:rsidR="00743EAF" w:rsidRDefault="00743EAF" w:rsidP="00743EAF">
      <w:r>
        <w:rPr>
          <w:rFonts w:hint="eastAsia"/>
          <w:szCs w:val="24"/>
        </w:rPr>
        <w:t xml:space="preserve">8.3.2 </w:t>
      </w:r>
      <w:r w:rsidRPr="00F63915">
        <w:t>浆体管道</w:t>
      </w:r>
      <w:r>
        <w:t>通常采用定流量定浓度输送</w:t>
      </w:r>
      <w:r w:rsidRPr="00F63915">
        <w:rPr>
          <w:rFonts w:hint="eastAsia"/>
        </w:rPr>
        <w:t>，</w:t>
      </w:r>
      <w:r w:rsidRPr="00F63915">
        <w:t>消能</w:t>
      </w:r>
      <w:proofErr w:type="gramStart"/>
      <w:r>
        <w:t>站宜设置</w:t>
      </w:r>
      <w:proofErr w:type="gramEnd"/>
      <w:r>
        <w:t>在管道</w:t>
      </w:r>
      <w:r>
        <w:rPr>
          <w:rFonts w:hint="eastAsia"/>
        </w:rPr>
        <w:t>的终端位置，不仅安全可靠，也便于管道的集中控制和管理。</w:t>
      </w:r>
      <w:r>
        <w:t>孔板</w:t>
      </w:r>
      <w:r w:rsidRPr="00F63915">
        <w:t>的</w:t>
      </w:r>
      <w:r>
        <w:rPr>
          <w:rFonts w:hint="eastAsia"/>
        </w:rPr>
        <w:t>布</w:t>
      </w:r>
      <w:r>
        <w:rPr>
          <w:rFonts w:hint="eastAsia"/>
        </w:rPr>
        <w:lastRenderedPageBreak/>
        <w:t>置</w:t>
      </w:r>
      <w:r w:rsidRPr="00F63915">
        <w:rPr>
          <w:rFonts w:hint="eastAsia"/>
        </w:rPr>
        <w:t>需要</w:t>
      </w:r>
      <w:r w:rsidRPr="00F63915">
        <w:t>满足一定流速</w:t>
      </w:r>
      <w:r w:rsidRPr="00F63915">
        <w:rPr>
          <w:rFonts w:hint="eastAsia"/>
        </w:rPr>
        <w:t>下</w:t>
      </w:r>
      <w:r w:rsidRPr="00F63915">
        <w:t>浆体</w:t>
      </w:r>
      <w:r w:rsidRPr="00F63915">
        <w:rPr>
          <w:rFonts w:hint="eastAsia"/>
        </w:rPr>
        <w:t>输送</w:t>
      </w:r>
      <w:r>
        <w:rPr>
          <w:rFonts w:hint="eastAsia"/>
        </w:rPr>
        <w:t>、清水输送、水推浆、</w:t>
      </w:r>
      <w:proofErr w:type="gramStart"/>
      <w:r>
        <w:rPr>
          <w:rFonts w:hint="eastAsia"/>
        </w:rPr>
        <w:t>浆推水</w:t>
      </w:r>
      <w:proofErr w:type="gramEnd"/>
      <w:r w:rsidRPr="00F63915">
        <w:rPr>
          <w:rFonts w:hint="eastAsia"/>
        </w:rPr>
        <w:t>等多种复杂工况</w:t>
      </w:r>
      <w:r>
        <w:rPr>
          <w:rFonts w:hint="eastAsia"/>
        </w:rPr>
        <w:t>以及事故状态应急处理的紧急情况</w:t>
      </w:r>
      <w:r w:rsidRPr="00F63915">
        <w:rPr>
          <w:rFonts w:hint="eastAsia"/>
        </w:rPr>
        <w:t>。</w:t>
      </w:r>
      <w:r>
        <w:rPr>
          <w:rFonts w:hint="eastAsia"/>
        </w:rPr>
        <w:t>消能站内通常设置多块不同孔径的孔板，既有串联在主干线的固定孔板，也需要设置并联环管</w:t>
      </w:r>
      <w:proofErr w:type="gramStart"/>
      <w:r>
        <w:rPr>
          <w:rFonts w:hint="eastAsia"/>
        </w:rPr>
        <w:t>安装可串入</w:t>
      </w:r>
      <w:proofErr w:type="gramEnd"/>
      <w:r>
        <w:rPr>
          <w:rFonts w:hint="eastAsia"/>
        </w:rPr>
        <w:t>也可退出的可调孔板，使得整个消能站能灵活适应管道运行的各种工况。</w:t>
      </w:r>
    </w:p>
    <w:p w:rsidR="00743EAF" w:rsidRPr="00AE6E15" w:rsidRDefault="00743EAF" w:rsidP="00743EAF">
      <w:r>
        <w:rPr>
          <w:rFonts w:hint="eastAsia"/>
        </w:rPr>
        <w:t xml:space="preserve">8.3.3 </w:t>
      </w:r>
      <w:r>
        <w:rPr>
          <w:rFonts w:hint="eastAsia"/>
        </w:rPr>
        <w:t>消能</w:t>
      </w:r>
      <w:proofErr w:type="gramStart"/>
      <w:r>
        <w:rPr>
          <w:rFonts w:hint="eastAsia"/>
        </w:rPr>
        <w:t>站一般</w:t>
      </w:r>
      <w:proofErr w:type="gramEnd"/>
      <w:r>
        <w:rPr>
          <w:rFonts w:hint="eastAsia"/>
        </w:rPr>
        <w:t>布置在终端管道低点，消能站入口总管工作压力较高，且消能站内阀门开关的频率较高，容易产生不同程度的水击，因此在消能站内应设置爆破片或安全阀等超压保护设施，同时浆体消能孔板一般采用中心开孔的形式，无论是在主干管还是在旁路上都应设置冲洗水装置，防止浆体在孔板前沉积堵塞。</w:t>
      </w:r>
    </w:p>
    <w:p w:rsidR="00743EAF" w:rsidRPr="00F3528E" w:rsidRDefault="00743EAF" w:rsidP="00743EAF">
      <w:pPr>
        <w:widowControl/>
        <w:ind w:firstLine="480"/>
        <w:jc w:val="left"/>
      </w:pPr>
      <w:r w:rsidRPr="00F3528E">
        <w:br w:type="page"/>
      </w:r>
    </w:p>
    <w:p w:rsidR="00743EAF" w:rsidRPr="007E20F3" w:rsidRDefault="00743EAF" w:rsidP="00743EAF">
      <w:pPr>
        <w:pStyle w:val="1"/>
      </w:pPr>
      <w:bookmarkStart w:id="106" w:name="_Toc3464365"/>
      <w:r>
        <w:lastRenderedPageBreak/>
        <w:t xml:space="preserve">9 </w:t>
      </w:r>
      <w:r>
        <w:rPr>
          <w:rFonts w:hint="eastAsia"/>
        </w:rPr>
        <w:t>智能化与信息化</w:t>
      </w:r>
      <w:bookmarkEnd w:id="106"/>
    </w:p>
    <w:p w:rsidR="00743EAF" w:rsidRPr="00F3528E" w:rsidRDefault="00743EAF" w:rsidP="00743EAF">
      <w:pPr>
        <w:pStyle w:val="2"/>
        <w:spacing w:before="312" w:after="156"/>
        <w:rPr>
          <w:szCs w:val="24"/>
        </w:rPr>
      </w:pPr>
      <w:bookmarkStart w:id="107" w:name="_Toc3464366"/>
      <w:r w:rsidRPr="00F3528E">
        <w:rPr>
          <w:rFonts w:hint="eastAsia"/>
          <w:szCs w:val="24"/>
        </w:rPr>
        <w:t xml:space="preserve">9.1 </w:t>
      </w:r>
      <w:r w:rsidRPr="00F3528E">
        <w:rPr>
          <w:rFonts w:hint="eastAsia"/>
          <w:szCs w:val="24"/>
        </w:rPr>
        <w:t>一般规定</w:t>
      </w:r>
      <w:bookmarkEnd w:id="107"/>
    </w:p>
    <w:p w:rsidR="00743EAF" w:rsidRPr="00F3528E" w:rsidRDefault="00743EAF" w:rsidP="00743EAF">
      <w:r w:rsidRPr="00F3528E">
        <w:rPr>
          <w:rFonts w:hint="eastAsia"/>
        </w:rPr>
        <w:t xml:space="preserve">9.1.1 </w:t>
      </w:r>
      <w:r w:rsidRPr="00F3528E">
        <w:rPr>
          <w:rFonts w:hint="eastAsia"/>
        </w:rPr>
        <w:t>为了保证浆体长距离管道输送的安全运行，浆体长距离管道输送应考虑设置可靠的监测与控制系统。</w:t>
      </w:r>
    </w:p>
    <w:p w:rsidR="00743EAF" w:rsidRPr="00F3528E" w:rsidRDefault="00743EAF" w:rsidP="00743EAF">
      <w:r w:rsidRPr="00F3528E">
        <w:rPr>
          <w:rFonts w:hint="eastAsia"/>
        </w:rPr>
        <w:t xml:space="preserve">9.1.2 </w:t>
      </w:r>
      <w:r w:rsidRPr="00F3528E">
        <w:rPr>
          <w:rFonts w:hint="eastAsia"/>
        </w:rPr>
        <w:t>智能型检测仪表已广泛应用于工业过程控制领域，该型检测仪表不仅能实时监测管道的运行情况，同时也能将测量参数，变化量，累计量等各个监测量实时传输至</w:t>
      </w:r>
      <w:r>
        <w:rPr>
          <w:rFonts w:hint="eastAsia"/>
        </w:rPr>
        <w:t>计算机控制</w:t>
      </w:r>
      <w:r w:rsidRPr="00F3528E">
        <w:rPr>
          <w:rFonts w:hint="eastAsia"/>
        </w:rPr>
        <w:t>系统。</w:t>
      </w:r>
    </w:p>
    <w:p w:rsidR="00743EAF" w:rsidRPr="00F3528E" w:rsidRDefault="00743EAF" w:rsidP="00743EAF">
      <w:r w:rsidRPr="00F3528E">
        <w:rPr>
          <w:rFonts w:hint="eastAsia"/>
        </w:rPr>
        <w:t xml:space="preserve">9.1.3 </w:t>
      </w:r>
      <w:r w:rsidRPr="00F3528E">
        <w:rPr>
          <w:rFonts w:hint="eastAsia"/>
        </w:rPr>
        <w:t>在同一浆体长距离管道输送系统中，应使控制设备和仪表的品种、规格，尽可能取得统一，</w:t>
      </w:r>
      <w:r w:rsidRPr="00F3528E">
        <w:t xml:space="preserve"> </w:t>
      </w:r>
      <w:r w:rsidRPr="00F3528E">
        <w:rPr>
          <w:rFonts w:hint="eastAsia"/>
        </w:rPr>
        <w:t>以便于维护管理。对于易出现故障和关键的控制设备应有备用。</w:t>
      </w:r>
    </w:p>
    <w:p w:rsidR="00743EAF" w:rsidRPr="00F3528E" w:rsidRDefault="00743EAF" w:rsidP="00743EAF">
      <w:r w:rsidRPr="00F3528E">
        <w:rPr>
          <w:rFonts w:hint="eastAsia"/>
        </w:rPr>
        <w:t>9.1.4</w:t>
      </w:r>
      <w:r>
        <w:rPr>
          <w:rFonts w:hint="eastAsia"/>
        </w:rPr>
        <w:t xml:space="preserve"> </w:t>
      </w:r>
      <w:r w:rsidRPr="00F3528E">
        <w:rPr>
          <w:rFonts w:hint="eastAsia"/>
        </w:rPr>
        <w:t>计算机控制系统的</w:t>
      </w:r>
      <w:proofErr w:type="gramStart"/>
      <w:r w:rsidRPr="00F3528E">
        <w:rPr>
          <w:rFonts w:hint="eastAsia"/>
        </w:rPr>
        <w:t>操作站一般</w:t>
      </w:r>
      <w:proofErr w:type="gramEnd"/>
      <w:r w:rsidRPr="00F3528E">
        <w:rPr>
          <w:rFonts w:hint="eastAsia"/>
        </w:rPr>
        <w:t>放在泵房的控制室，控制机柜、电源放在专门的机柜室和电源室。</w:t>
      </w:r>
    </w:p>
    <w:p w:rsidR="00743EAF" w:rsidRPr="00F3528E" w:rsidRDefault="00743EAF" w:rsidP="00743EAF">
      <w:r w:rsidRPr="00F3528E">
        <w:rPr>
          <w:rFonts w:hint="eastAsia"/>
        </w:rPr>
        <w:t>9.1.5</w:t>
      </w:r>
      <w:r>
        <w:rPr>
          <w:rFonts w:hint="eastAsia"/>
        </w:rPr>
        <w:t xml:space="preserve"> </w:t>
      </w:r>
      <w:r w:rsidRPr="00F3528E">
        <w:rPr>
          <w:rFonts w:hint="eastAsia"/>
        </w:rPr>
        <w:t>压力监测站作为长距离浆体管道的“眼睛”，在管道运行维护中起到非常重要的作用，本条对压力监测站的距离作了一般性要求，管线起伏高低点是压力变化较大，事故易发处，压力监测</w:t>
      </w:r>
      <w:r>
        <w:rPr>
          <w:rFonts w:hint="eastAsia"/>
        </w:rPr>
        <w:t>站</w:t>
      </w:r>
      <w:r w:rsidRPr="00F3528E">
        <w:rPr>
          <w:rFonts w:hint="eastAsia"/>
        </w:rPr>
        <w:t>应设置在高低起伏特殊点，重点监测。同时，压力监测站一般设置在野外，为了便于安装维护，周边有其它站点设施时，压力监测</w:t>
      </w:r>
      <w:r>
        <w:rPr>
          <w:rFonts w:hint="eastAsia"/>
        </w:rPr>
        <w:t>可</w:t>
      </w:r>
      <w:r w:rsidRPr="00F3528E">
        <w:rPr>
          <w:rFonts w:hint="eastAsia"/>
        </w:rPr>
        <w:t>与其合并建设。</w:t>
      </w:r>
    </w:p>
    <w:p w:rsidR="00743EAF" w:rsidRPr="00F3528E" w:rsidRDefault="00743EAF" w:rsidP="00743EAF">
      <w:pPr>
        <w:pStyle w:val="2"/>
        <w:spacing w:before="312" w:after="156"/>
        <w:rPr>
          <w:szCs w:val="24"/>
        </w:rPr>
      </w:pPr>
      <w:bookmarkStart w:id="108" w:name="_Toc3464367"/>
      <w:r w:rsidRPr="00F3528E">
        <w:rPr>
          <w:rFonts w:hint="eastAsia"/>
          <w:szCs w:val="24"/>
        </w:rPr>
        <w:t xml:space="preserve">9.2 </w:t>
      </w:r>
      <w:r w:rsidRPr="00F3528E">
        <w:rPr>
          <w:rFonts w:hint="eastAsia"/>
          <w:szCs w:val="24"/>
        </w:rPr>
        <w:t>智能仪表检测与数据采集系统</w:t>
      </w:r>
      <w:bookmarkEnd w:id="108"/>
    </w:p>
    <w:p w:rsidR="00743EAF" w:rsidRPr="00F3528E" w:rsidRDefault="00743EAF" w:rsidP="00743EAF">
      <w:r w:rsidRPr="00F3528E">
        <w:rPr>
          <w:rFonts w:hint="eastAsia"/>
        </w:rPr>
        <w:t>9.2.</w:t>
      </w:r>
      <w:r>
        <w:rPr>
          <w:rFonts w:hint="eastAsia"/>
        </w:rPr>
        <w:t>1</w:t>
      </w:r>
      <w:r w:rsidRPr="00F3528E">
        <w:rPr>
          <w:rFonts w:hint="eastAsia"/>
        </w:rPr>
        <w:t xml:space="preserve"> </w:t>
      </w:r>
      <w:r w:rsidRPr="00F3528E">
        <w:rPr>
          <w:rFonts w:hint="eastAsia"/>
        </w:rPr>
        <w:t>泵房仪表检测项目主要根据输送工艺的要求进行确定，该条文所列仪表检测项目可根据实际工艺要求合理增减。</w:t>
      </w:r>
    </w:p>
    <w:p w:rsidR="00743EAF" w:rsidRPr="00F3528E" w:rsidRDefault="00743EAF" w:rsidP="00743EAF">
      <w:r w:rsidRPr="00F3528E">
        <w:rPr>
          <w:rFonts w:hint="eastAsia"/>
        </w:rPr>
        <w:t>9.2.</w:t>
      </w:r>
      <w:r>
        <w:rPr>
          <w:rFonts w:hint="eastAsia"/>
        </w:rPr>
        <w:t>2</w:t>
      </w:r>
      <w:r w:rsidRPr="00F3528E">
        <w:rPr>
          <w:rFonts w:hint="eastAsia"/>
        </w:rPr>
        <w:t xml:space="preserve"> </w:t>
      </w:r>
      <w:r w:rsidRPr="00F3528E">
        <w:rPr>
          <w:rFonts w:hint="eastAsia"/>
        </w:rPr>
        <w:t>在外部管线设置压力监测站，为了保证测量的准确性，</w:t>
      </w:r>
      <w:r>
        <w:rPr>
          <w:rFonts w:hint="eastAsia"/>
        </w:rPr>
        <w:t>重要位</w:t>
      </w:r>
      <w:r>
        <w:rPr>
          <w:rFonts w:hint="eastAsia"/>
        </w:rPr>
        <w:lastRenderedPageBreak/>
        <w:t>置如管线最高、最低点、大型穿跨越进出口等</w:t>
      </w:r>
      <w:r w:rsidRPr="00F3528E">
        <w:rPr>
          <w:rFonts w:hint="eastAsia"/>
        </w:rPr>
        <w:t>要求设置冗余压力监测仪表。</w:t>
      </w:r>
    </w:p>
    <w:p w:rsidR="00743EAF" w:rsidRDefault="00743EAF" w:rsidP="00743EAF">
      <w:r w:rsidRPr="00F3528E">
        <w:rPr>
          <w:rFonts w:hint="eastAsia"/>
        </w:rPr>
        <w:t>9.2.</w:t>
      </w:r>
      <w:r>
        <w:rPr>
          <w:rFonts w:hint="eastAsia"/>
        </w:rPr>
        <w:t>3</w:t>
      </w:r>
      <w:r w:rsidRPr="00F3528E">
        <w:rPr>
          <w:rFonts w:hint="eastAsia"/>
        </w:rPr>
        <w:t xml:space="preserve"> </w:t>
      </w:r>
      <w:r>
        <w:rPr>
          <w:rFonts w:hint="eastAsia"/>
        </w:rPr>
        <w:t>在终端设施处设置压力监测仪表、浓度计及自动控制阀，</w:t>
      </w:r>
      <w:r w:rsidRPr="00F3528E">
        <w:rPr>
          <w:rFonts w:hint="eastAsia"/>
        </w:rPr>
        <w:t>实现消能的最优控制。</w:t>
      </w:r>
    </w:p>
    <w:p w:rsidR="00743EAF" w:rsidRPr="00F3528E" w:rsidRDefault="00743EAF" w:rsidP="00743EAF">
      <w:pPr>
        <w:pStyle w:val="2"/>
        <w:spacing w:before="312" w:after="156"/>
        <w:rPr>
          <w:szCs w:val="24"/>
        </w:rPr>
      </w:pPr>
      <w:bookmarkStart w:id="109" w:name="_Toc3464368"/>
      <w:r w:rsidRPr="00F3528E">
        <w:rPr>
          <w:rFonts w:hint="eastAsia"/>
          <w:szCs w:val="24"/>
        </w:rPr>
        <w:t xml:space="preserve">9.3 </w:t>
      </w:r>
      <w:r w:rsidRPr="00F3528E">
        <w:rPr>
          <w:rFonts w:hint="eastAsia"/>
          <w:szCs w:val="24"/>
        </w:rPr>
        <w:t>智能控制与信息化</w:t>
      </w:r>
      <w:bookmarkEnd w:id="109"/>
    </w:p>
    <w:p w:rsidR="00743EAF" w:rsidRPr="00F3528E" w:rsidRDefault="00743EAF" w:rsidP="00743EAF">
      <w:r w:rsidRPr="00F3528E">
        <w:rPr>
          <w:rFonts w:hint="eastAsia"/>
        </w:rPr>
        <w:t>9.3.</w:t>
      </w:r>
      <w:r>
        <w:rPr>
          <w:rFonts w:hint="eastAsia"/>
        </w:rPr>
        <w:t>1</w:t>
      </w:r>
      <w:r w:rsidRPr="00F3528E">
        <w:rPr>
          <w:rFonts w:hint="eastAsia"/>
        </w:rPr>
        <w:t xml:space="preserve"> </w:t>
      </w:r>
      <w:r w:rsidRPr="00F3528E">
        <w:rPr>
          <w:rFonts w:hint="eastAsia"/>
        </w:rPr>
        <w:t>随着计算机及控制技术的进步，在一些复杂控制系统中采用</w:t>
      </w:r>
      <w:r>
        <w:rPr>
          <w:rFonts w:hint="eastAsia"/>
        </w:rPr>
        <w:t>管道智能</w:t>
      </w:r>
      <w:r w:rsidRPr="00F3528E">
        <w:rPr>
          <w:rFonts w:hint="eastAsia"/>
        </w:rPr>
        <w:t>系统来改善控制效果，在国内外一些浆体长距离管道输送系统中已采用管道</w:t>
      </w:r>
      <w:r>
        <w:rPr>
          <w:rFonts w:hint="eastAsia"/>
        </w:rPr>
        <w:t>智能</w:t>
      </w:r>
      <w:r w:rsidRPr="00F3528E">
        <w:rPr>
          <w:rFonts w:hint="eastAsia"/>
        </w:rPr>
        <w:t>系统，并取得了很好的控制效果。</w:t>
      </w:r>
    </w:p>
    <w:p w:rsidR="00743EAF" w:rsidRPr="00F3528E" w:rsidRDefault="00743EAF" w:rsidP="00743EAF">
      <w:r w:rsidRPr="00F3528E">
        <w:rPr>
          <w:rFonts w:hint="eastAsia"/>
        </w:rPr>
        <w:t>9.3.</w:t>
      </w:r>
      <w:r>
        <w:rPr>
          <w:rFonts w:hint="eastAsia"/>
        </w:rPr>
        <w:t>2</w:t>
      </w:r>
      <w:r w:rsidRPr="00F3528E">
        <w:rPr>
          <w:rFonts w:hint="eastAsia"/>
        </w:rPr>
        <w:t xml:space="preserve"> </w:t>
      </w:r>
      <w:r w:rsidRPr="00F3528E">
        <w:rPr>
          <w:rFonts w:hint="eastAsia"/>
        </w:rPr>
        <w:t>浆体长距离管道输送一般超过</w:t>
      </w:r>
      <w:r w:rsidRPr="00F3528E">
        <w:rPr>
          <w:rFonts w:hint="eastAsia"/>
        </w:rPr>
        <w:t>10</w:t>
      </w:r>
      <w:r>
        <w:rPr>
          <w:rFonts w:hint="eastAsia"/>
        </w:rPr>
        <w:t>km</w:t>
      </w:r>
      <w:r w:rsidRPr="00F3528E">
        <w:rPr>
          <w:rFonts w:hint="eastAsia"/>
        </w:rPr>
        <w:t>，各控制分站相距较远，需才泵房设置中控室，对管道输送系统集中控制，不需要沿途设置多个控制站就近控制。</w:t>
      </w:r>
    </w:p>
    <w:p w:rsidR="00743EAF" w:rsidRPr="00F3528E" w:rsidRDefault="00743EAF" w:rsidP="00743EAF">
      <w:r w:rsidRPr="00F3528E">
        <w:rPr>
          <w:rFonts w:hint="eastAsia"/>
        </w:rPr>
        <w:t>9.3.3</w:t>
      </w:r>
      <w:r>
        <w:rPr>
          <w:rFonts w:hint="eastAsia"/>
        </w:rPr>
        <w:t xml:space="preserve"> </w:t>
      </w:r>
      <w:r w:rsidRPr="00F3528E">
        <w:t>如果管线发生穿孔，将会导致</w:t>
      </w:r>
      <w:r w:rsidRPr="00F3528E">
        <w:rPr>
          <w:rFonts w:hint="eastAsia"/>
        </w:rPr>
        <w:t>浆体</w:t>
      </w:r>
      <w:r w:rsidRPr="00F3528E">
        <w:t>漏失、环境污染等一系列不良后果，巡线、停产、抢险、补漏，需动用大量人力物力，花费大量时间，其经济损失非常巨大。如果采取先进的科技手段，对</w:t>
      </w:r>
      <w:r w:rsidRPr="00F3528E">
        <w:rPr>
          <w:rFonts w:hint="eastAsia"/>
        </w:rPr>
        <w:t>输送</w:t>
      </w:r>
      <w:r w:rsidRPr="00F3528E">
        <w:t>管线进行实时监测，迅速准确的判断出</w:t>
      </w:r>
      <w:r>
        <w:rPr>
          <w:rFonts w:hint="eastAsia"/>
        </w:rPr>
        <w:t>管道堵塞或</w:t>
      </w:r>
      <w:r w:rsidRPr="00F3528E">
        <w:t>泄漏位置</w:t>
      </w:r>
      <w:r w:rsidRPr="00F3528E">
        <w:rPr>
          <w:rFonts w:hint="eastAsia"/>
        </w:rPr>
        <w:t>，</w:t>
      </w:r>
      <w:r w:rsidRPr="00F3528E">
        <w:t>就能使突发事件得到及时处理，使损失降到最低限度。并对不法分子形成强大的震慑和遏制作用</w:t>
      </w:r>
      <w:r w:rsidRPr="00F3528E">
        <w:rPr>
          <w:rFonts w:hint="eastAsia"/>
        </w:rPr>
        <w:t>，</w:t>
      </w:r>
      <w:r w:rsidRPr="00F3528E">
        <w:t>从而确保了国家财产免受损失和</w:t>
      </w:r>
      <w:r w:rsidRPr="00F3528E">
        <w:rPr>
          <w:rFonts w:hint="eastAsia"/>
        </w:rPr>
        <w:t>浆体输送</w:t>
      </w:r>
      <w:r w:rsidRPr="00F3528E">
        <w:t>的正常运行。</w:t>
      </w:r>
    </w:p>
    <w:p w:rsidR="00743EAF" w:rsidRPr="00F3528E" w:rsidRDefault="00743EAF" w:rsidP="00743EAF">
      <w:r w:rsidRPr="00F3528E">
        <w:rPr>
          <w:rFonts w:hint="eastAsia"/>
        </w:rPr>
        <w:t>9.3.</w:t>
      </w:r>
      <w:r>
        <w:rPr>
          <w:rFonts w:hint="eastAsia"/>
        </w:rPr>
        <w:t>4</w:t>
      </w:r>
      <w:r w:rsidRPr="00F3528E">
        <w:rPr>
          <w:rFonts w:hint="eastAsia"/>
        </w:rPr>
        <w:t xml:space="preserve"> </w:t>
      </w:r>
      <w:r w:rsidRPr="00F3528E">
        <w:rPr>
          <w:rFonts w:hint="eastAsia"/>
        </w:rPr>
        <w:t>为减少管道输送系统异常工况和紧急事故造成的损失，在监测和控制系统中可包括报警和紧急停运功能。</w:t>
      </w:r>
    </w:p>
    <w:p w:rsidR="00743EAF" w:rsidRPr="00F3528E" w:rsidRDefault="00743EAF" w:rsidP="00743EAF">
      <w:r w:rsidRPr="00F3528E">
        <w:rPr>
          <w:rFonts w:hint="eastAsia"/>
        </w:rPr>
        <w:t>9.3.</w:t>
      </w:r>
      <w:r>
        <w:rPr>
          <w:rFonts w:hint="eastAsia"/>
        </w:rPr>
        <w:t>5</w:t>
      </w:r>
      <w:r w:rsidRPr="00F3528E">
        <w:rPr>
          <w:rFonts w:hint="eastAsia"/>
        </w:rPr>
        <w:t xml:space="preserve"> </w:t>
      </w:r>
      <w:r w:rsidRPr="00F3528E">
        <w:rPr>
          <w:rFonts w:hint="eastAsia"/>
        </w:rPr>
        <w:t>外部管线一般地处偏远，无线通信信号微弱，不宜采用无线通</w:t>
      </w:r>
      <w:r w:rsidRPr="00F3528E">
        <w:rPr>
          <w:rFonts w:hint="eastAsia"/>
        </w:rPr>
        <w:lastRenderedPageBreak/>
        <w:t>信的方式，可在管道沿线敷设多芯单模光纤，将终端设施站、</w:t>
      </w:r>
      <w:r>
        <w:rPr>
          <w:rFonts w:hint="eastAsia"/>
        </w:rPr>
        <w:t>阀站、</w:t>
      </w:r>
      <w:r w:rsidRPr="00F3528E">
        <w:rPr>
          <w:rFonts w:hint="eastAsia"/>
        </w:rPr>
        <w:t>压力监测站等外部管线监测信号传输至泵房中控室，实现外部管线的远程控制。</w:t>
      </w:r>
    </w:p>
    <w:p w:rsidR="00743EAF" w:rsidRPr="00F3528E" w:rsidRDefault="00743EAF" w:rsidP="00743EAF">
      <w:r w:rsidRPr="00F3528E">
        <w:rPr>
          <w:rFonts w:hint="eastAsia"/>
        </w:rPr>
        <w:t>9.3.</w:t>
      </w:r>
      <w:r>
        <w:rPr>
          <w:rFonts w:hint="eastAsia"/>
        </w:rPr>
        <w:t>6</w:t>
      </w:r>
      <w:r w:rsidRPr="00F3528E">
        <w:rPr>
          <w:rFonts w:hint="eastAsia"/>
        </w:rPr>
        <w:t xml:space="preserve"> </w:t>
      </w:r>
      <w:r w:rsidRPr="00F3528E">
        <w:rPr>
          <w:rFonts w:hint="eastAsia"/>
        </w:rPr>
        <w:t>可根据输送工艺的要求，在外部管线一些重要点，如管道大拐角处，法兰连接处等一些容易</w:t>
      </w:r>
      <w:r>
        <w:rPr>
          <w:rFonts w:hint="eastAsia"/>
        </w:rPr>
        <w:t>泄漏</w:t>
      </w:r>
      <w:r w:rsidRPr="00F3528E">
        <w:rPr>
          <w:rFonts w:hint="eastAsia"/>
        </w:rPr>
        <w:t>的地方设置视频监控系统，监测管道是否</w:t>
      </w:r>
      <w:r>
        <w:rPr>
          <w:rFonts w:hint="eastAsia"/>
        </w:rPr>
        <w:t>泄漏</w:t>
      </w:r>
      <w:r w:rsidRPr="00F3528E">
        <w:rPr>
          <w:rFonts w:hint="eastAsia"/>
        </w:rPr>
        <w:t>或正在人为破坏。</w:t>
      </w:r>
    </w:p>
    <w:p w:rsidR="00743EAF" w:rsidRPr="00F3528E" w:rsidRDefault="00743EAF" w:rsidP="00743EAF">
      <w:r w:rsidRPr="00F3528E">
        <w:rPr>
          <w:rFonts w:hint="eastAsia"/>
        </w:rPr>
        <w:t>9.3.</w:t>
      </w:r>
      <w:r>
        <w:rPr>
          <w:rFonts w:hint="eastAsia"/>
        </w:rPr>
        <w:t>7</w:t>
      </w:r>
      <w:r w:rsidRPr="00F3528E">
        <w:rPr>
          <w:rFonts w:hint="eastAsia"/>
        </w:rPr>
        <w:t xml:space="preserve"> </w:t>
      </w:r>
      <w:r w:rsidRPr="00F3528E">
        <w:rPr>
          <w:rFonts w:hint="eastAsia"/>
        </w:rPr>
        <w:t>调度电话是为管道输送系统的管理中心及时掌握情况，协调指挥全线生产而设置的。行政电话是作为一般行政事务的联络而设置的。巡线通信是为了解全线情况而设的移动式设备。数据通信是为各站传输数据而用的通信设施。</w:t>
      </w:r>
    </w:p>
    <w:p w:rsidR="00743EAF" w:rsidRPr="00F3528E" w:rsidRDefault="00743EAF" w:rsidP="00743EAF">
      <w:r w:rsidRPr="00F3528E">
        <w:rPr>
          <w:rFonts w:hint="eastAsia"/>
        </w:rPr>
        <w:t>9.3.</w:t>
      </w:r>
      <w:r>
        <w:rPr>
          <w:rFonts w:hint="eastAsia"/>
        </w:rPr>
        <w:t>8</w:t>
      </w:r>
      <w:r w:rsidRPr="00F3528E">
        <w:rPr>
          <w:rFonts w:hint="eastAsia"/>
        </w:rPr>
        <w:t xml:space="preserve"> </w:t>
      </w:r>
      <w:r w:rsidRPr="00F3528E">
        <w:rPr>
          <w:rFonts w:hint="eastAsia"/>
        </w:rPr>
        <w:t>管线全长数十甚至上百公里，对管线的巡视、维修和事故抢修，为保持与控制中心的联系，建议设置无线移动式通信设施。</w:t>
      </w:r>
    </w:p>
    <w:p w:rsidR="00743EAF" w:rsidRPr="00F3528E" w:rsidRDefault="00743EAF" w:rsidP="00743EAF">
      <w:r w:rsidRPr="00F3528E">
        <w:rPr>
          <w:rFonts w:hint="eastAsia"/>
        </w:rPr>
        <w:t>9.3.</w:t>
      </w:r>
      <w:r>
        <w:rPr>
          <w:rFonts w:hint="eastAsia"/>
        </w:rPr>
        <w:t xml:space="preserve">10 </w:t>
      </w:r>
      <w:r w:rsidRPr="00F3528E">
        <w:rPr>
          <w:rFonts w:hint="eastAsia"/>
        </w:rPr>
        <w:t>智能制造是智能化发展的方向，在</w:t>
      </w:r>
      <w:r>
        <w:rPr>
          <w:rFonts w:hint="eastAsia"/>
        </w:rPr>
        <w:t>计算机控制</w:t>
      </w:r>
      <w:r w:rsidRPr="00F3528E">
        <w:rPr>
          <w:rFonts w:hint="eastAsia"/>
        </w:rPr>
        <w:t>系统中需要预留智能制造建设时所需的数据接口。</w:t>
      </w:r>
      <w:r w:rsidRPr="00F3528E">
        <w:rPr>
          <w:rFonts w:hint="eastAsia"/>
        </w:rPr>
        <w:t xml:space="preserve"> </w:t>
      </w:r>
    </w:p>
    <w:p w:rsidR="00743EAF" w:rsidRPr="00F3528E" w:rsidRDefault="00743EAF" w:rsidP="00743EAF">
      <w:r w:rsidRPr="00F3528E">
        <w:rPr>
          <w:rFonts w:hint="eastAsia"/>
        </w:rPr>
        <w:t>9.3.1</w:t>
      </w:r>
      <w:r>
        <w:rPr>
          <w:rFonts w:hint="eastAsia"/>
        </w:rPr>
        <w:t>1</w:t>
      </w:r>
      <w:r w:rsidRPr="00F3528E">
        <w:rPr>
          <w:rFonts w:hint="eastAsia"/>
        </w:rPr>
        <w:t xml:space="preserve"> </w:t>
      </w:r>
      <w:r w:rsidRPr="00F3528E">
        <w:rPr>
          <w:rFonts w:hint="eastAsia"/>
        </w:rPr>
        <w:t>参考目前已建成的浆体长距离管道输送系统及输油、输水管道系统，信息化建设内容可包括文件管理系统、信息管理系统、信息数据库、</w:t>
      </w:r>
      <w:r w:rsidRPr="00F3528E">
        <w:rPr>
          <w:rFonts w:hint="eastAsia"/>
        </w:rPr>
        <w:t>EPR</w:t>
      </w:r>
      <w:r w:rsidRPr="00F3528E">
        <w:rPr>
          <w:rFonts w:hint="eastAsia"/>
        </w:rPr>
        <w:t>系统及工程管理报表系统等。</w:t>
      </w:r>
      <w:r w:rsidRPr="00F3528E">
        <w:rPr>
          <w:rFonts w:hint="eastAsia"/>
        </w:rPr>
        <w:t xml:space="preserve"> </w:t>
      </w:r>
    </w:p>
    <w:p w:rsidR="00743EAF" w:rsidRPr="00F3528E" w:rsidRDefault="00743EAF" w:rsidP="00743EAF">
      <w:pPr>
        <w:widowControl/>
        <w:ind w:firstLine="560"/>
        <w:jc w:val="left"/>
        <w:rPr>
          <w:szCs w:val="24"/>
        </w:rPr>
      </w:pPr>
      <w:r w:rsidRPr="00F3528E">
        <w:rPr>
          <w:szCs w:val="24"/>
        </w:rPr>
        <w:br w:type="page"/>
      </w:r>
    </w:p>
    <w:p w:rsidR="00743EAF" w:rsidRPr="00F3528E" w:rsidRDefault="00743EAF" w:rsidP="00743EAF">
      <w:pPr>
        <w:pStyle w:val="1"/>
      </w:pPr>
      <w:bookmarkStart w:id="110" w:name="_Toc3464369"/>
      <w:r w:rsidRPr="00F3528E">
        <w:rPr>
          <w:rFonts w:hint="eastAsia"/>
        </w:rPr>
        <w:lastRenderedPageBreak/>
        <w:t xml:space="preserve">10 </w:t>
      </w:r>
      <w:r w:rsidRPr="00F3528E">
        <w:rPr>
          <w:rFonts w:hint="eastAsia"/>
        </w:rPr>
        <w:t>安全、环</w:t>
      </w:r>
      <w:r>
        <w:rPr>
          <w:rFonts w:hint="eastAsia"/>
        </w:rPr>
        <w:t>保</w:t>
      </w:r>
      <w:r w:rsidRPr="00F3528E">
        <w:rPr>
          <w:rFonts w:hint="eastAsia"/>
        </w:rPr>
        <w:t>与节能</w:t>
      </w:r>
      <w:bookmarkEnd w:id="110"/>
    </w:p>
    <w:p w:rsidR="00743EAF" w:rsidRPr="00DF5E04" w:rsidRDefault="00743EAF" w:rsidP="00743EAF">
      <w:pPr>
        <w:pStyle w:val="2"/>
        <w:spacing w:before="312" w:after="156"/>
        <w:rPr>
          <w:szCs w:val="24"/>
        </w:rPr>
      </w:pPr>
      <w:bookmarkStart w:id="111" w:name="_Toc3464370"/>
      <w:r w:rsidRPr="00DF5E04">
        <w:rPr>
          <w:rFonts w:hint="eastAsia"/>
          <w:szCs w:val="24"/>
        </w:rPr>
        <w:t>10.</w:t>
      </w:r>
      <w:r>
        <w:rPr>
          <w:rFonts w:hint="eastAsia"/>
          <w:szCs w:val="24"/>
        </w:rPr>
        <w:t>1</w:t>
      </w:r>
      <w:r w:rsidRPr="00DF5E04">
        <w:rPr>
          <w:rFonts w:hint="eastAsia"/>
          <w:szCs w:val="24"/>
        </w:rPr>
        <w:t xml:space="preserve"> </w:t>
      </w:r>
      <w:r w:rsidRPr="00DF5E04">
        <w:rPr>
          <w:rFonts w:hint="eastAsia"/>
          <w:szCs w:val="24"/>
        </w:rPr>
        <w:t>安全</w:t>
      </w:r>
      <w:bookmarkEnd w:id="111"/>
    </w:p>
    <w:p w:rsidR="00743EAF" w:rsidRPr="00F3528E" w:rsidRDefault="00743EAF" w:rsidP="00743EAF">
      <w:r w:rsidRPr="00F3528E">
        <w:rPr>
          <w:rFonts w:hint="eastAsia"/>
        </w:rPr>
        <w:t>10.</w:t>
      </w:r>
      <w:r>
        <w:rPr>
          <w:rFonts w:hint="eastAsia"/>
        </w:rPr>
        <w:t>1</w:t>
      </w:r>
      <w:r w:rsidRPr="00F3528E">
        <w:rPr>
          <w:rFonts w:hint="eastAsia"/>
        </w:rPr>
        <w:t xml:space="preserve">.1 </w:t>
      </w:r>
      <w:r>
        <w:rPr>
          <w:rFonts w:hint="eastAsia"/>
        </w:rPr>
        <w:t>本条规定是为了</w:t>
      </w:r>
      <w:r w:rsidRPr="00F3528E">
        <w:rPr>
          <w:rFonts w:hint="eastAsia"/>
        </w:rPr>
        <w:t>防止矿浆泄漏对人和设备的伤害。</w:t>
      </w:r>
    </w:p>
    <w:p w:rsidR="00743EAF" w:rsidRPr="00F3528E" w:rsidRDefault="00743EAF" w:rsidP="00743EAF">
      <w:r w:rsidRPr="00F3528E">
        <w:rPr>
          <w:rFonts w:hint="eastAsia"/>
        </w:rPr>
        <w:t>10.</w:t>
      </w:r>
      <w:r>
        <w:rPr>
          <w:rFonts w:hint="eastAsia"/>
        </w:rPr>
        <w:t>1</w:t>
      </w:r>
      <w:r w:rsidRPr="00F3528E">
        <w:rPr>
          <w:rFonts w:hint="eastAsia"/>
        </w:rPr>
        <w:t xml:space="preserve">.2 </w:t>
      </w:r>
      <w:r w:rsidRPr="00F3528E">
        <w:rPr>
          <w:rFonts w:hint="eastAsia"/>
        </w:rPr>
        <w:t>当操作者失误或设备一旦达到危险状态时，通过联锁装置来终止设备运行。</w:t>
      </w:r>
    </w:p>
    <w:p w:rsidR="00743EAF" w:rsidRPr="00DF5E04" w:rsidRDefault="00743EAF" w:rsidP="00743EAF">
      <w:pPr>
        <w:pStyle w:val="2"/>
        <w:spacing w:before="312" w:after="156"/>
        <w:rPr>
          <w:szCs w:val="24"/>
        </w:rPr>
      </w:pPr>
      <w:bookmarkStart w:id="112" w:name="_Toc3464371"/>
      <w:r w:rsidRPr="00DF5E04">
        <w:rPr>
          <w:rFonts w:hint="eastAsia"/>
          <w:szCs w:val="24"/>
        </w:rPr>
        <w:t>10.</w:t>
      </w:r>
      <w:r>
        <w:rPr>
          <w:rFonts w:hint="eastAsia"/>
          <w:szCs w:val="24"/>
        </w:rPr>
        <w:t>2</w:t>
      </w:r>
      <w:r w:rsidRPr="00DF5E04">
        <w:rPr>
          <w:rFonts w:hint="eastAsia"/>
          <w:szCs w:val="24"/>
        </w:rPr>
        <w:t xml:space="preserve"> </w:t>
      </w:r>
      <w:r w:rsidRPr="00DF5E04">
        <w:rPr>
          <w:rFonts w:hint="eastAsia"/>
          <w:szCs w:val="24"/>
        </w:rPr>
        <w:t>环</w:t>
      </w:r>
      <w:r>
        <w:rPr>
          <w:rFonts w:hint="eastAsia"/>
          <w:szCs w:val="24"/>
        </w:rPr>
        <w:t>保</w:t>
      </w:r>
      <w:bookmarkEnd w:id="112"/>
    </w:p>
    <w:p w:rsidR="00743EAF" w:rsidRPr="007E20F3" w:rsidRDefault="00743EAF" w:rsidP="00743EAF">
      <w:r>
        <w:t>10.</w:t>
      </w:r>
      <w:r>
        <w:rPr>
          <w:rFonts w:hint="eastAsia"/>
        </w:rPr>
        <w:t>2</w:t>
      </w:r>
      <w:r>
        <w:t xml:space="preserve">.1 </w:t>
      </w:r>
      <w:r>
        <w:rPr>
          <w:rFonts w:hint="eastAsia"/>
        </w:rPr>
        <w:t>事故池中的矿浆在系统恢复正常后应及时返回系统，线路中的事故池，矿浆返回系统确有困难，其中的水经处理达标后外排，渣返回系统。</w:t>
      </w:r>
    </w:p>
    <w:p w:rsidR="00743EAF" w:rsidRPr="00F3528E" w:rsidRDefault="00743EAF" w:rsidP="00743EAF">
      <w:r w:rsidRPr="00F3528E">
        <w:rPr>
          <w:rFonts w:hint="eastAsia"/>
        </w:rPr>
        <w:t>10.</w:t>
      </w:r>
      <w:r>
        <w:rPr>
          <w:rFonts w:hint="eastAsia"/>
        </w:rPr>
        <w:t>2</w:t>
      </w:r>
      <w:r w:rsidRPr="00F3528E">
        <w:rPr>
          <w:rFonts w:hint="eastAsia"/>
        </w:rPr>
        <w:t>.5</w:t>
      </w:r>
      <w:r w:rsidRPr="00F3528E">
        <w:t xml:space="preserve"> </w:t>
      </w:r>
      <w:r w:rsidRPr="00F3528E">
        <w:rPr>
          <w:rFonts w:hint="eastAsia"/>
        </w:rPr>
        <w:t>浆体管道浓度测量目前大多应用核密度计仪表，泵站和管线设备及材料的无损检测也通常采用射线检测，因此，浆体管道工程中射线装置的使用应符合</w:t>
      </w:r>
      <w:r w:rsidRPr="00F3528E">
        <w:t>《放射性同位素与射线装置安全和防护条例》</w:t>
      </w:r>
      <w:r w:rsidRPr="00F3528E">
        <w:rPr>
          <w:rFonts w:hint="eastAsia"/>
        </w:rPr>
        <w:t>及其它国家现行的放射性物质安全环保管理规定。</w:t>
      </w:r>
    </w:p>
    <w:p w:rsidR="00743EAF" w:rsidRPr="00DF5E04" w:rsidRDefault="00743EAF" w:rsidP="00743EAF">
      <w:pPr>
        <w:pStyle w:val="2"/>
        <w:spacing w:before="312" w:after="156"/>
        <w:rPr>
          <w:szCs w:val="24"/>
        </w:rPr>
      </w:pPr>
      <w:bookmarkStart w:id="113" w:name="_Toc3464372"/>
      <w:r w:rsidRPr="00DF5E04">
        <w:rPr>
          <w:rFonts w:hint="eastAsia"/>
          <w:szCs w:val="24"/>
        </w:rPr>
        <w:t>10.</w:t>
      </w:r>
      <w:r>
        <w:rPr>
          <w:rFonts w:hint="eastAsia"/>
          <w:szCs w:val="24"/>
        </w:rPr>
        <w:t>3</w:t>
      </w:r>
      <w:r w:rsidRPr="00DF5E04">
        <w:rPr>
          <w:rFonts w:hint="eastAsia"/>
          <w:szCs w:val="24"/>
        </w:rPr>
        <w:t xml:space="preserve"> </w:t>
      </w:r>
      <w:r w:rsidRPr="00DF5E04">
        <w:rPr>
          <w:rFonts w:hint="eastAsia"/>
          <w:szCs w:val="24"/>
        </w:rPr>
        <w:t>节能</w:t>
      </w:r>
      <w:bookmarkEnd w:id="113"/>
    </w:p>
    <w:p w:rsidR="00743EAF" w:rsidRPr="00F3528E" w:rsidRDefault="00743EAF" w:rsidP="00743EAF">
      <w:r w:rsidRPr="00F3528E">
        <w:rPr>
          <w:rFonts w:hint="eastAsia"/>
        </w:rPr>
        <w:t>10.</w:t>
      </w:r>
      <w:r>
        <w:rPr>
          <w:rFonts w:hint="eastAsia"/>
        </w:rPr>
        <w:t>3</w:t>
      </w:r>
      <w:r w:rsidRPr="00F3528E">
        <w:rPr>
          <w:rFonts w:hint="eastAsia"/>
        </w:rPr>
        <w:t xml:space="preserve">.1 </w:t>
      </w:r>
      <w:r w:rsidRPr="00F3528E">
        <w:rPr>
          <w:rFonts w:hint="eastAsia"/>
        </w:rPr>
        <w:t>尽量减少物料转输，减少环节，减少运输距离，将能耗降到最低。</w:t>
      </w:r>
    </w:p>
    <w:p w:rsidR="00743EAF" w:rsidRPr="00F3528E" w:rsidRDefault="00743EAF" w:rsidP="00743EAF">
      <w:r w:rsidRPr="00F3528E">
        <w:rPr>
          <w:rFonts w:hint="eastAsia"/>
        </w:rPr>
        <w:t>10.</w:t>
      </w:r>
      <w:r>
        <w:rPr>
          <w:rFonts w:hint="eastAsia"/>
        </w:rPr>
        <w:t>3</w:t>
      </w:r>
      <w:r w:rsidRPr="00F3528E">
        <w:rPr>
          <w:rFonts w:hint="eastAsia"/>
        </w:rPr>
        <w:t xml:space="preserve">.3 </w:t>
      </w:r>
      <w:r w:rsidRPr="00F3528E">
        <w:rPr>
          <w:rFonts w:hint="eastAsia"/>
        </w:rPr>
        <w:t>主输送</w:t>
      </w:r>
      <w:proofErr w:type="gramStart"/>
      <w:r w:rsidRPr="00F3528E">
        <w:rPr>
          <w:rFonts w:hint="eastAsia"/>
        </w:rPr>
        <w:t>泵采用</w:t>
      </w:r>
      <w:proofErr w:type="gramEnd"/>
      <w:r w:rsidRPr="00F3528E">
        <w:rPr>
          <w:rFonts w:hint="eastAsia"/>
        </w:rPr>
        <w:t>变频调速，可以适应流量的变化或将压力保持在安全的范围内，同时降低能耗。</w:t>
      </w:r>
    </w:p>
    <w:p w:rsidR="00743EAF" w:rsidRPr="00F3528E" w:rsidRDefault="00743EAF" w:rsidP="00743EAF">
      <w:pPr>
        <w:widowControl/>
        <w:jc w:val="left"/>
        <w:rPr>
          <w:rFonts w:ascii="宋体" w:hAnsi="宋体" w:cs="黑体"/>
          <w:b/>
          <w:kern w:val="0"/>
          <w:szCs w:val="28"/>
        </w:rPr>
      </w:pPr>
      <w:r w:rsidRPr="00F3528E">
        <w:rPr>
          <w:rFonts w:ascii="宋体" w:hAnsi="宋体" w:cs="黑体"/>
          <w:b/>
          <w:kern w:val="0"/>
          <w:szCs w:val="28"/>
        </w:rPr>
        <w:br w:type="page"/>
      </w:r>
    </w:p>
    <w:p w:rsidR="00743EAF" w:rsidRPr="00F3528E" w:rsidRDefault="00743EAF" w:rsidP="00743EAF">
      <w:pPr>
        <w:pStyle w:val="1"/>
        <w:rPr>
          <w:kern w:val="0"/>
        </w:rPr>
      </w:pPr>
      <w:bookmarkStart w:id="114" w:name="_Toc3464373"/>
      <w:r w:rsidRPr="00F3528E">
        <w:rPr>
          <w:kern w:val="0"/>
        </w:rPr>
        <w:lastRenderedPageBreak/>
        <w:t xml:space="preserve">11 </w:t>
      </w:r>
      <w:r w:rsidRPr="00F3528E">
        <w:rPr>
          <w:rFonts w:hint="eastAsia"/>
          <w:kern w:val="0"/>
        </w:rPr>
        <w:t>配套设施</w:t>
      </w:r>
      <w:bookmarkEnd w:id="114"/>
    </w:p>
    <w:p w:rsidR="00743EAF" w:rsidRPr="00DF5E04" w:rsidRDefault="00743EAF" w:rsidP="00743EAF">
      <w:pPr>
        <w:pStyle w:val="2"/>
        <w:spacing w:before="312" w:after="156"/>
        <w:rPr>
          <w:szCs w:val="24"/>
        </w:rPr>
      </w:pPr>
      <w:bookmarkStart w:id="115" w:name="_Toc3464374"/>
      <w:r w:rsidRPr="00DF5E04">
        <w:rPr>
          <w:szCs w:val="24"/>
        </w:rPr>
        <w:t xml:space="preserve">11.1 </w:t>
      </w:r>
      <w:r w:rsidRPr="00DF5E04">
        <w:rPr>
          <w:rFonts w:hint="eastAsia"/>
          <w:szCs w:val="24"/>
        </w:rPr>
        <w:t>一般规定</w:t>
      </w:r>
      <w:bookmarkEnd w:id="115"/>
    </w:p>
    <w:p w:rsidR="00743EAF" w:rsidRPr="00F3528E" w:rsidRDefault="00743EAF" w:rsidP="00743EAF">
      <w:r w:rsidRPr="00F3528E">
        <w:t>11.1.1</w:t>
      </w:r>
      <w:r w:rsidRPr="00F3528E">
        <w:rPr>
          <w:rFonts w:hint="eastAsia"/>
        </w:rPr>
        <w:t xml:space="preserve"> </w:t>
      </w:r>
      <w:r w:rsidRPr="00F3528E">
        <w:rPr>
          <w:rFonts w:hint="eastAsia"/>
        </w:rPr>
        <w:t>对浆体管道的配套工程如供配电、给排水、消防、通信、自动化、总图、土建等，为了节约投资，减少管理层次，除必要单独建设外，尽可能利用所服务的主体工程已有配套设施或尽可能合并设置。</w:t>
      </w:r>
    </w:p>
    <w:p w:rsidR="00743EAF" w:rsidRPr="00F3528E" w:rsidRDefault="00743EAF" w:rsidP="00743EAF">
      <w:r w:rsidRPr="00F3528E">
        <w:t xml:space="preserve">11.1.2 </w:t>
      </w:r>
      <w:r w:rsidRPr="00F3528E">
        <w:rPr>
          <w:rFonts w:hint="eastAsia"/>
        </w:rPr>
        <w:t>所有配套设施是为管道输送工艺服务的。在建设标准与设计容量上应满足工艺要求，以免造成因不配套带来的达不到工艺要求标准的问题以及超出标准的经济浪费。</w:t>
      </w:r>
    </w:p>
    <w:p w:rsidR="00743EAF" w:rsidRPr="00F3528E" w:rsidRDefault="00743EAF" w:rsidP="00743EAF">
      <w:r w:rsidRPr="00F3528E">
        <w:t>11.1.3</w:t>
      </w:r>
      <w:r w:rsidRPr="00F3528E">
        <w:rPr>
          <w:rFonts w:hint="eastAsia"/>
        </w:rPr>
        <w:t xml:space="preserve"> </w:t>
      </w:r>
      <w:proofErr w:type="gramStart"/>
      <w:r w:rsidRPr="00F3528E">
        <w:rPr>
          <w:rFonts w:hint="eastAsia"/>
        </w:rPr>
        <w:t>各配套</w:t>
      </w:r>
      <w:proofErr w:type="gramEnd"/>
      <w:r w:rsidRPr="00F3528E">
        <w:rPr>
          <w:rFonts w:hint="eastAsia"/>
        </w:rPr>
        <w:t>设施在其设计中既要满足工艺要求，又应符合各专业国家现行标准的相关规定，以保证设计质量和安全，并充分发挥</w:t>
      </w:r>
      <w:proofErr w:type="gramStart"/>
      <w:r w:rsidRPr="00F3528E">
        <w:rPr>
          <w:rFonts w:hint="eastAsia"/>
        </w:rPr>
        <w:t>各配套</w:t>
      </w:r>
      <w:proofErr w:type="gramEnd"/>
      <w:r w:rsidRPr="00F3528E">
        <w:rPr>
          <w:rFonts w:hint="eastAsia"/>
        </w:rPr>
        <w:t>设施的作用。</w:t>
      </w:r>
    </w:p>
    <w:p w:rsidR="00743EAF" w:rsidRPr="00DF5E04" w:rsidRDefault="00743EAF" w:rsidP="00743EAF">
      <w:pPr>
        <w:pStyle w:val="2"/>
        <w:spacing w:before="312" w:after="156"/>
        <w:rPr>
          <w:szCs w:val="24"/>
        </w:rPr>
      </w:pPr>
      <w:bookmarkStart w:id="116" w:name="_Toc3464375"/>
      <w:r w:rsidRPr="00DF5E04">
        <w:rPr>
          <w:rFonts w:hint="eastAsia"/>
          <w:szCs w:val="24"/>
        </w:rPr>
        <w:t>11</w:t>
      </w:r>
      <w:r w:rsidRPr="00DF5E04">
        <w:rPr>
          <w:szCs w:val="24"/>
        </w:rPr>
        <w:t>.</w:t>
      </w:r>
      <w:r w:rsidRPr="00DF5E04">
        <w:rPr>
          <w:rFonts w:hint="eastAsia"/>
          <w:szCs w:val="24"/>
        </w:rPr>
        <w:t>2</w:t>
      </w:r>
      <w:r w:rsidRPr="00DF5E04">
        <w:rPr>
          <w:szCs w:val="24"/>
        </w:rPr>
        <w:t xml:space="preserve"> </w:t>
      </w:r>
      <w:r w:rsidRPr="00DF5E04">
        <w:rPr>
          <w:rFonts w:hint="eastAsia"/>
          <w:szCs w:val="24"/>
        </w:rPr>
        <w:t>总图与道路</w:t>
      </w:r>
      <w:bookmarkEnd w:id="116"/>
    </w:p>
    <w:p w:rsidR="00743EAF" w:rsidRPr="00F3528E" w:rsidRDefault="00743EAF" w:rsidP="00743EAF">
      <w:r w:rsidRPr="00F3528E">
        <w:rPr>
          <w:rFonts w:hint="eastAsia"/>
        </w:rPr>
        <w:t>11</w:t>
      </w:r>
      <w:r w:rsidRPr="00F3528E">
        <w:t>.</w:t>
      </w:r>
      <w:r w:rsidRPr="00F3528E">
        <w:rPr>
          <w:rFonts w:hint="eastAsia"/>
        </w:rPr>
        <w:t>2</w:t>
      </w:r>
      <w:r w:rsidRPr="00F3528E">
        <w:t>.1</w:t>
      </w:r>
      <w:r w:rsidRPr="00F3528E">
        <w:rPr>
          <w:rFonts w:hint="eastAsia"/>
        </w:rPr>
        <w:t xml:space="preserve"> </w:t>
      </w:r>
      <w:r w:rsidRPr="00F3528E">
        <w:rPr>
          <w:rFonts w:hint="eastAsia"/>
        </w:rPr>
        <w:t>总图布置首先应满足工艺生产与管理要求。其他要求也应综合予以考虑。</w:t>
      </w:r>
    </w:p>
    <w:p w:rsidR="00743EAF" w:rsidRPr="00F3528E" w:rsidRDefault="00743EAF" w:rsidP="00743EAF">
      <w:r w:rsidRPr="00F3528E">
        <w:rPr>
          <w:rFonts w:hint="eastAsia"/>
        </w:rPr>
        <w:t>11</w:t>
      </w:r>
      <w:r w:rsidRPr="00F3528E">
        <w:t>.</w:t>
      </w:r>
      <w:r w:rsidRPr="00F3528E">
        <w:rPr>
          <w:rFonts w:hint="eastAsia"/>
        </w:rPr>
        <w:t>2</w:t>
      </w:r>
      <w:r w:rsidRPr="00F3528E">
        <w:t>.</w:t>
      </w:r>
      <w:r>
        <w:rPr>
          <w:rFonts w:hint="eastAsia"/>
        </w:rPr>
        <w:t>2</w:t>
      </w:r>
      <w:r w:rsidRPr="00F3528E">
        <w:t xml:space="preserve"> </w:t>
      </w:r>
      <w:r w:rsidRPr="00F3528E">
        <w:rPr>
          <w:rFonts w:hint="eastAsia"/>
        </w:rPr>
        <w:t>这是一条各建筑物总图布置的基本原则</w:t>
      </w:r>
      <w:r w:rsidRPr="00F3528E">
        <w:t>,</w:t>
      </w:r>
      <w:r w:rsidRPr="00F3528E">
        <w:rPr>
          <w:rFonts w:hint="eastAsia"/>
        </w:rPr>
        <w:t>既要满足安全、生产，又要满足检修、消防的要求。</w:t>
      </w:r>
    </w:p>
    <w:p w:rsidR="00743EAF" w:rsidRPr="00F3528E" w:rsidRDefault="00743EAF" w:rsidP="00743EAF">
      <w:r w:rsidRPr="00F3528E">
        <w:rPr>
          <w:rFonts w:hint="eastAsia"/>
        </w:rPr>
        <w:t>11</w:t>
      </w:r>
      <w:r w:rsidRPr="00F3528E">
        <w:t>.</w:t>
      </w:r>
      <w:r w:rsidRPr="00F3528E">
        <w:rPr>
          <w:rFonts w:hint="eastAsia"/>
        </w:rPr>
        <w:t>2</w:t>
      </w:r>
      <w:r w:rsidRPr="00F3528E">
        <w:t>.</w:t>
      </w:r>
      <w:r>
        <w:rPr>
          <w:rFonts w:hint="eastAsia"/>
        </w:rPr>
        <w:t>3</w:t>
      </w:r>
      <w:r w:rsidRPr="00F3528E">
        <w:t xml:space="preserve"> </w:t>
      </w:r>
      <w:r w:rsidRPr="00F3528E">
        <w:rPr>
          <w:rFonts w:hint="eastAsia"/>
        </w:rPr>
        <w:t>浆体长距离压力管道无论在建设施工时，还是在生产运行的巡察、监测和维护检修时，都需有一定方便的交通条件。为节约资金，首先应利用现有道路，对需新建道路时，</w:t>
      </w:r>
      <w:proofErr w:type="gramStart"/>
      <w:r w:rsidRPr="00F3528E">
        <w:rPr>
          <w:rFonts w:hint="eastAsia"/>
        </w:rPr>
        <w:t>推荐按</w:t>
      </w:r>
      <w:proofErr w:type="gramEnd"/>
      <w:r w:rsidRPr="00F3528E">
        <w:rPr>
          <w:rFonts w:hint="eastAsia"/>
        </w:rPr>
        <w:t>本条规定的等级考虑。</w:t>
      </w:r>
    </w:p>
    <w:p w:rsidR="00743EAF" w:rsidRDefault="00743EAF" w:rsidP="00743EAF">
      <w:r w:rsidRPr="00F3528E">
        <w:rPr>
          <w:rFonts w:hint="eastAsia"/>
        </w:rPr>
        <w:t>因各地条件不同，站内道路只作了路面的规定，设计时可根据当地情况子以考虑。</w:t>
      </w:r>
    </w:p>
    <w:p w:rsidR="00743EAF" w:rsidRPr="00DF5E04" w:rsidRDefault="00743EAF" w:rsidP="00743EAF">
      <w:pPr>
        <w:pStyle w:val="2"/>
        <w:spacing w:before="312" w:after="156"/>
        <w:rPr>
          <w:szCs w:val="24"/>
        </w:rPr>
      </w:pPr>
      <w:bookmarkStart w:id="117" w:name="_Toc3464376"/>
      <w:r w:rsidRPr="00DF5E04">
        <w:rPr>
          <w:szCs w:val="24"/>
        </w:rPr>
        <w:lastRenderedPageBreak/>
        <w:t>11.</w:t>
      </w:r>
      <w:r>
        <w:rPr>
          <w:rFonts w:hint="eastAsia"/>
          <w:szCs w:val="24"/>
        </w:rPr>
        <w:t>3</w:t>
      </w:r>
      <w:r w:rsidRPr="00DF5E04">
        <w:rPr>
          <w:szCs w:val="24"/>
        </w:rPr>
        <w:t xml:space="preserve"> </w:t>
      </w:r>
      <w:r w:rsidRPr="00DF5E04">
        <w:rPr>
          <w:rFonts w:hint="eastAsia"/>
          <w:szCs w:val="24"/>
        </w:rPr>
        <w:t>土建</w:t>
      </w:r>
      <w:bookmarkEnd w:id="117"/>
    </w:p>
    <w:p w:rsidR="00743EAF" w:rsidRPr="00F3528E" w:rsidRDefault="00743EAF" w:rsidP="00743EAF">
      <w:r w:rsidRPr="00F3528E">
        <w:t>11.</w:t>
      </w:r>
      <w:r>
        <w:rPr>
          <w:rFonts w:hint="eastAsia"/>
        </w:rPr>
        <w:t>3</w:t>
      </w:r>
      <w:r w:rsidRPr="00F3528E">
        <w:t>.</w:t>
      </w:r>
      <w:r>
        <w:rPr>
          <w:rFonts w:hint="eastAsia"/>
        </w:rPr>
        <w:t>2</w:t>
      </w:r>
      <w:r w:rsidRPr="00F3528E">
        <w:rPr>
          <w:rFonts w:hint="eastAsia"/>
        </w:rPr>
        <w:t xml:space="preserve"> </w:t>
      </w:r>
      <w:r w:rsidRPr="00F3528E">
        <w:rPr>
          <w:rFonts w:hint="eastAsia"/>
        </w:rPr>
        <w:t>鉴于浆体长距离管道工程对主体工程的重要性</w:t>
      </w:r>
      <w:r w:rsidRPr="00F3528E">
        <w:t>,</w:t>
      </w:r>
      <w:r w:rsidRPr="00F3528E">
        <w:rPr>
          <w:rFonts w:hint="eastAsia"/>
        </w:rPr>
        <w:t>要求建筑物抗震严格按相关规定设防。对于主泵和大型搅拌</w:t>
      </w:r>
      <w:r>
        <w:rPr>
          <w:rFonts w:hint="eastAsia"/>
        </w:rPr>
        <w:t>储槽</w:t>
      </w:r>
      <w:r w:rsidRPr="00F3528E">
        <w:rPr>
          <w:rFonts w:hint="eastAsia"/>
        </w:rPr>
        <w:t>等功率较大的设施，应考虑减震和消声，以减少对建筑物的不良震动和环境的噪声。</w:t>
      </w:r>
    </w:p>
    <w:p w:rsidR="00743EAF" w:rsidRPr="0052328D" w:rsidRDefault="00743EAF" w:rsidP="00743EAF">
      <w:pPr>
        <w:rPr>
          <w:color w:val="FF0000"/>
        </w:rPr>
      </w:pPr>
      <w:r w:rsidRPr="00F3528E">
        <w:t>11.</w:t>
      </w:r>
      <w:r>
        <w:rPr>
          <w:rFonts w:hint="eastAsia"/>
        </w:rPr>
        <w:t>3</w:t>
      </w:r>
      <w:r w:rsidRPr="00F3528E">
        <w:t>.</w:t>
      </w:r>
      <w:r>
        <w:rPr>
          <w:rFonts w:hint="eastAsia"/>
        </w:rPr>
        <w:t xml:space="preserve">3 </w:t>
      </w:r>
      <w:r w:rsidRPr="00F3528E">
        <w:rPr>
          <w:rFonts w:hint="eastAsia"/>
        </w:rPr>
        <w:t>本条所推荐的各类形式的穿跨越工程是目前国内外管道穿跨越设施的常用类型，</w:t>
      </w:r>
      <w:r w:rsidRPr="00AE6E15">
        <w:rPr>
          <w:rFonts w:hint="eastAsia"/>
        </w:rPr>
        <w:t>跨越工程结构设计可参照现行国家标准《油气输送管道跨越工程设计标准》</w:t>
      </w:r>
      <w:r w:rsidRPr="00AE6E15">
        <w:t>GB/T</w:t>
      </w:r>
      <w:r>
        <w:rPr>
          <w:rFonts w:hint="eastAsia"/>
        </w:rPr>
        <w:t xml:space="preserve"> </w:t>
      </w:r>
      <w:r w:rsidRPr="00AE6E15">
        <w:t>50459</w:t>
      </w:r>
      <w:r>
        <w:rPr>
          <w:rFonts w:hint="eastAsia"/>
        </w:rPr>
        <w:t>的相关规定，同时</w:t>
      </w:r>
      <w:r w:rsidRPr="00F3528E">
        <w:rPr>
          <w:rFonts w:hint="eastAsia"/>
        </w:rPr>
        <w:t>应根据当地具体情况经技术经济比较后，选定合理的形式。</w:t>
      </w:r>
    </w:p>
    <w:p w:rsidR="00743EAF" w:rsidRPr="00DF5E04" w:rsidRDefault="00743EAF" w:rsidP="00743EAF">
      <w:pPr>
        <w:pStyle w:val="2"/>
        <w:spacing w:before="312" w:after="156"/>
        <w:rPr>
          <w:szCs w:val="24"/>
        </w:rPr>
      </w:pPr>
      <w:bookmarkStart w:id="118" w:name="_Toc3464377"/>
      <w:r w:rsidRPr="00DF5E04">
        <w:rPr>
          <w:szCs w:val="24"/>
        </w:rPr>
        <w:t>11</w:t>
      </w:r>
      <w:r w:rsidRPr="00DF5E04">
        <w:rPr>
          <w:rFonts w:hint="eastAsia"/>
          <w:szCs w:val="24"/>
        </w:rPr>
        <w:t>.</w:t>
      </w:r>
      <w:r w:rsidRPr="00DF5E04">
        <w:rPr>
          <w:szCs w:val="24"/>
        </w:rPr>
        <w:t xml:space="preserve">4 </w:t>
      </w:r>
      <w:r w:rsidRPr="00DF5E04">
        <w:rPr>
          <w:rFonts w:hint="eastAsia"/>
          <w:szCs w:val="24"/>
        </w:rPr>
        <w:t>给水排水、采暖通风与消防</w:t>
      </w:r>
      <w:bookmarkEnd w:id="118"/>
    </w:p>
    <w:p w:rsidR="00743EAF" w:rsidRPr="00F3528E" w:rsidRDefault="00743EAF" w:rsidP="00743EAF">
      <w:r w:rsidRPr="00F3528E">
        <w:t xml:space="preserve">11.4.1 </w:t>
      </w:r>
      <w:r w:rsidRPr="00F3528E">
        <w:rPr>
          <w:rFonts w:hint="eastAsia"/>
        </w:rPr>
        <w:t>一般情况在</w:t>
      </w:r>
      <w:r>
        <w:rPr>
          <w:rFonts w:hint="eastAsia"/>
        </w:rPr>
        <w:t>首端</w:t>
      </w:r>
      <w:r w:rsidRPr="00F3528E">
        <w:rPr>
          <w:rFonts w:hint="eastAsia"/>
        </w:rPr>
        <w:t>，</w:t>
      </w:r>
      <w:r>
        <w:rPr>
          <w:rFonts w:hint="eastAsia"/>
        </w:rPr>
        <w:t>终端</w:t>
      </w:r>
      <w:r w:rsidRPr="00F3528E">
        <w:rPr>
          <w:rFonts w:hint="eastAsia"/>
        </w:rPr>
        <w:t>和有条件的加压泵站应利用主体工程给水系统和当地已有的给水系统或与之合建，这样减少了各站的操作管理工作，简化了运行条件，降低了投资。无条件利用和合建时，或利用和合建不经济时，才应就近自建给水系统。</w:t>
      </w:r>
    </w:p>
    <w:p w:rsidR="00743EAF" w:rsidRPr="00F3528E" w:rsidRDefault="00743EAF" w:rsidP="00743EAF">
      <w:r w:rsidRPr="00F3528E">
        <w:t xml:space="preserve">11.4.2 </w:t>
      </w:r>
      <w:r w:rsidRPr="00F3528E">
        <w:rPr>
          <w:rFonts w:hint="eastAsia"/>
        </w:rPr>
        <w:t>本条规定是考虑管道冲洗水量一般都较大，应予充分重复利用，以减少浪费。贮水池的容积规定是考虑了满足下一管段的冲洗水量</w:t>
      </w:r>
      <w:r w:rsidRPr="00F3528E">
        <w:t>,</w:t>
      </w:r>
      <w:r w:rsidRPr="00F3528E">
        <w:rPr>
          <w:rFonts w:hint="eastAsia"/>
        </w:rPr>
        <w:t>同时还要考虑一次冲洗不一定能冲干净</w:t>
      </w:r>
      <w:r w:rsidRPr="00F3528E">
        <w:t>,</w:t>
      </w:r>
      <w:r w:rsidRPr="00F3528E">
        <w:rPr>
          <w:rFonts w:hint="eastAsia"/>
        </w:rPr>
        <w:t>需要适当延长冲洗时间</w:t>
      </w:r>
      <w:r w:rsidRPr="00F3528E">
        <w:t>,</w:t>
      </w:r>
      <w:r w:rsidRPr="00F3528E">
        <w:rPr>
          <w:rFonts w:hint="eastAsia"/>
        </w:rPr>
        <w:t>要有一定的余量</w:t>
      </w:r>
      <w:r w:rsidRPr="00F3528E">
        <w:t>,</w:t>
      </w:r>
      <w:r w:rsidRPr="00F3528E">
        <w:rPr>
          <w:rFonts w:hint="eastAsia"/>
        </w:rPr>
        <w:t>因此规定为</w:t>
      </w:r>
      <w:r w:rsidRPr="00F3528E">
        <w:t>1</w:t>
      </w:r>
      <w:r w:rsidRPr="00F3528E">
        <w:rPr>
          <w:rFonts w:hint="eastAsia"/>
        </w:rPr>
        <w:t>～</w:t>
      </w:r>
      <w:r w:rsidRPr="00F3528E">
        <w:t>2</w:t>
      </w:r>
      <w:r w:rsidRPr="00F3528E">
        <w:rPr>
          <w:rFonts w:hint="eastAsia"/>
        </w:rPr>
        <w:t>倍冲洗下一管段的</w:t>
      </w:r>
      <w:r>
        <w:rPr>
          <w:rFonts w:hint="eastAsia"/>
        </w:rPr>
        <w:t>蓄</w:t>
      </w:r>
      <w:r w:rsidRPr="00F3528E">
        <w:rPr>
          <w:rFonts w:hint="eastAsia"/>
        </w:rPr>
        <w:t>水量。</w:t>
      </w:r>
    </w:p>
    <w:p w:rsidR="00743EAF" w:rsidRPr="00F3528E" w:rsidRDefault="00743EAF" w:rsidP="00743EAF">
      <w:r w:rsidRPr="00F3528E">
        <w:t>11.4.3</w:t>
      </w:r>
      <w:r w:rsidRPr="00F3528E">
        <w:rPr>
          <w:rFonts w:hint="eastAsia"/>
        </w:rPr>
        <w:t xml:space="preserve"> </w:t>
      </w:r>
      <w:r w:rsidRPr="00F3528E">
        <w:rPr>
          <w:rFonts w:hint="eastAsia"/>
        </w:rPr>
        <w:t>各站区的冷却水是经过了一定净化处理的清水，且用水量较大，考虑节能环保和降低经营费用，应设置水循环利用系统。</w:t>
      </w:r>
    </w:p>
    <w:p w:rsidR="00743EAF" w:rsidRPr="00F3528E" w:rsidRDefault="00743EAF" w:rsidP="00743EAF">
      <w:r w:rsidRPr="00F3528E">
        <w:t xml:space="preserve">11.4.4 </w:t>
      </w:r>
      <w:r w:rsidRPr="00F3528E">
        <w:rPr>
          <w:rFonts w:hint="eastAsia"/>
        </w:rPr>
        <w:t>本条对各站区污水处理</w:t>
      </w:r>
      <w:proofErr w:type="gramStart"/>
      <w:r w:rsidRPr="00F3528E">
        <w:rPr>
          <w:rFonts w:hint="eastAsia"/>
        </w:rPr>
        <w:t>作出</w:t>
      </w:r>
      <w:proofErr w:type="gramEnd"/>
      <w:r w:rsidRPr="00F3528E">
        <w:rPr>
          <w:rFonts w:hint="eastAsia"/>
        </w:rPr>
        <w:t>规定。</w:t>
      </w:r>
    </w:p>
    <w:p w:rsidR="00743EAF" w:rsidRPr="00A46375" w:rsidRDefault="00743EAF" w:rsidP="00743EAF">
      <w:pPr>
        <w:ind w:firstLineChars="200" w:firstLine="560"/>
      </w:pPr>
      <w:r w:rsidRPr="004B28CD">
        <w:t>1</w:t>
      </w:r>
      <w:r w:rsidRPr="004B28CD">
        <w:rPr>
          <w:rFonts w:hint="eastAsia"/>
        </w:rPr>
        <w:t xml:space="preserve"> </w:t>
      </w:r>
      <w:r w:rsidRPr="004B28CD">
        <w:rPr>
          <w:rFonts w:hint="eastAsia"/>
        </w:rPr>
        <w:t>各站生产污水中含有一定输送物料沉渣和投入的各种药剂的</w:t>
      </w:r>
      <w:r w:rsidRPr="004B28CD">
        <w:rPr>
          <w:rFonts w:hint="eastAsia"/>
        </w:rPr>
        <w:lastRenderedPageBreak/>
        <w:t>污水，为避免污染环境，宜对生产污水要作必要的处理，处理后回用</w:t>
      </w:r>
      <w:r w:rsidRPr="004B28CD">
        <w:rPr>
          <w:rFonts w:hint="eastAsia"/>
        </w:rPr>
        <w:t>,</w:t>
      </w:r>
      <w:r w:rsidRPr="004B28CD">
        <w:rPr>
          <w:rFonts w:hint="eastAsia"/>
        </w:rPr>
        <w:t>其水质应符合输送生产工艺的要求</w:t>
      </w:r>
      <w:r>
        <w:rPr>
          <w:rFonts w:hint="eastAsia"/>
        </w:rPr>
        <w:t>；</w:t>
      </w:r>
    </w:p>
    <w:p w:rsidR="00743EAF" w:rsidRPr="00A46375" w:rsidRDefault="00743EAF" w:rsidP="00743EAF">
      <w:pPr>
        <w:ind w:firstLineChars="200" w:firstLine="560"/>
      </w:pPr>
      <w:r w:rsidRPr="004B28CD">
        <w:t xml:space="preserve">2 </w:t>
      </w:r>
      <w:r w:rsidRPr="004B28CD">
        <w:rPr>
          <w:rFonts w:hint="eastAsia"/>
        </w:rPr>
        <w:t>当采用罐车外运时</w:t>
      </w:r>
      <w:r w:rsidRPr="004B28CD">
        <w:rPr>
          <w:rFonts w:hint="eastAsia"/>
        </w:rPr>
        <w:t>,</w:t>
      </w:r>
      <w:r w:rsidRPr="004B28CD">
        <w:rPr>
          <w:rFonts w:hint="eastAsia"/>
        </w:rPr>
        <w:t>其水质</w:t>
      </w:r>
      <w:proofErr w:type="gramStart"/>
      <w:r w:rsidRPr="004B28CD">
        <w:rPr>
          <w:rFonts w:hint="eastAsia"/>
        </w:rPr>
        <w:t>宜符合</w:t>
      </w:r>
      <w:proofErr w:type="gramEnd"/>
      <w:r w:rsidRPr="004B28CD">
        <w:rPr>
          <w:rFonts w:hint="eastAsia"/>
        </w:rPr>
        <w:t>污水处理厂</w:t>
      </w:r>
      <w:r w:rsidRPr="004B28CD">
        <w:rPr>
          <w:rFonts w:hint="eastAsia"/>
        </w:rPr>
        <w:t>(</w:t>
      </w:r>
      <w:r w:rsidRPr="004B28CD">
        <w:rPr>
          <w:rFonts w:hint="eastAsia"/>
        </w:rPr>
        <w:t>站</w:t>
      </w:r>
      <w:r w:rsidRPr="004B28CD">
        <w:rPr>
          <w:rFonts w:hint="eastAsia"/>
        </w:rPr>
        <w:t>)</w:t>
      </w:r>
      <w:r w:rsidRPr="004B28CD">
        <w:rPr>
          <w:rFonts w:hint="eastAsia"/>
        </w:rPr>
        <w:t>等污水接受单位的进水控制指标的相关规定。同时</w:t>
      </w:r>
      <w:r w:rsidRPr="004B28CD">
        <w:rPr>
          <w:rFonts w:hint="eastAsia"/>
        </w:rPr>
        <w:t>,</w:t>
      </w:r>
      <w:r w:rsidRPr="004B28CD">
        <w:rPr>
          <w:rFonts w:hint="eastAsia"/>
        </w:rPr>
        <w:t>还宜在站内设置污水储存池</w:t>
      </w:r>
      <w:r w:rsidRPr="004B28CD">
        <w:rPr>
          <w:rFonts w:hint="eastAsia"/>
        </w:rPr>
        <w:t>(</w:t>
      </w:r>
      <w:r w:rsidRPr="004B28CD">
        <w:rPr>
          <w:rFonts w:hint="eastAsia"/>
        </w:rPr>
        <w:t>罐</w:t>
      </w:r>
      <w:r w:rsidRPr="004B28CD">
        <w:rPr>
          <w:rFonts w:hint="eastAsia"/>
        </w:rPr>
        <w:t>),</w:t>
      </w:r>
      <w:r w:rsidRPr="004B28CD">
        <w:rPr>
          <w:rFonts w:hint="eastAsia"/>
        </w:rPr>
        <w:t>有效储存容积宜按</w:t>
      </w:r>
      <w:r w:rsidRPr="004B28CD">
        <w:rPr>
          <w:rFonts w:hint="eastAsia"/>
        </w:rPr>
        <w:t>10</w:t>
      </w:r>
      <w:r>
        <w:rPr>
          <w:rFonts w:hint="eastAsia"/>
        </w:rPr>
        <w:t>d</w:t>
      </w:r>
      <w:r w:rsidRPr="004B28CD">
        <w:rPr>
          <w:rFonts w:hint="eastAsia"/>
        </w:rPr>
        <w:t>～</w:t>
      </w:r>
      <w:r w:rsidRPr="004B28CD">
        <w:rPr>
          <w:rFonts w:hint="eastAsia"/>
        </w:rPr>
        <w:t>15</w:t>
      </w:r>
      <w:r>
        <w:rPr>
          <w:rFonts w:hint="eastAsia"/>
        </w:rPr>
        <w:t>d</w:t>
      </w:r>
      <w:r w:rsidRPr="004B28CD">
        <w:rPr>
          <w:rFonts w:hint="eastAsia"/>
        </w:rPr>
        <w:t>生活污水量计算确定</w:t>
      </w:r>
      <w:r>
        <w:rPr>
          <w:rFonts w:hint="eastAsia"/>
        </w:rPr>
        <w:t>；</w:t>
      </w:r>
    </w:p>
    <w:p w:rsidR="00743EAF" w:rsidRPr="00A46375" w:rsidRDefault="00743EAF" w:rsidP="00743EAF">
      <w:pPr>
        <w:ind w:firstLineChars="200" w:firstLine="560"/>
      </w:pPr>
      <w:r w:rsidRPr="004B28CD">
        <w:t xml:space="preserve">3 </w:t>
      </w:r>
      <w:r w:rsidRPr="004B28CD">
        <w:rPr>
          <w:rFonts w:hint="eastAsia"/>
        </w:rPr>
        <w:t>当接入城镇排水管道时</w:t>
      </w:r>
      <w:r w:rsidRPr="004B28CD">
        <w:rPr>
          <w:rFonts w:hint="eastAsia"/>
        </w:rPr>
        <w:t>,</w:t>
      </w:r>
      <w:r w:rsidRPr="004B28CD">
        <w:rPr>
          <w:rFonts w:hint="eastAsia"/>
        </w:rPr>
        <w:t>其水质</w:t>
      </w:r>
      <w:proofErr w:type="gramStart"/>
      <w:r w:rsidRPr="004B28CD">
        <w:rPr>
          <w:rFonts w:hint="eastAsia"/>
        </w:rPr>
        <w:t>宜符合</w:t>
      </w:r>
      <w:proofErr w:type="gramEnd"/>
      <w:r w:rsidRPr="004B28CD">
        <w:rPr>
          <w:rFonts w:hint="eastAsia"/>
        </w:rPr>
        <w:t>《污水排入城镇下水道水质标准》</w:t>
      </w:r>
      <w:r w:rsidRPr="004B28CD">
        <w:t>GB/T 31962</w:t>
      </w:r>
      <w:r w:rsidRPr="004B28CD">
        <w:rPr>
          <w:rFonts w:hint="eastAsia"/>
        </w:rPr>
        <w:t>的有关规定</w:t>
      </w:r>
      <w:r>
        <w:rPr>
          <w:rFonts w:hint="eastAsia"/>
        </w:rPr>
        <w:t>；</w:t>
      </w:r>
    </w:p>
    <w:p w:rsidR="00743EAF" w:rsidRPr="00A46375" w:rsidRDefault="00743EAF" w:rsidP="00743EAF">
      <w:pPr>
        <w:ind w:firstLineChars="200" w:firstLine="560"/>
      </w:pPr>
      <w:r w:rsidRPr="004B28CD">
        <w:t xml:space="preserve">4 </w:t>
      </w:r>
      <w:r w:rsidRPr="004B28CD">
        <w:rPr>
          <w:rFonts w:hint="eastAsia"/>
        </w:rPr>
        <w:t>当外排至沟渠或天然水体时</w:t>
      </w:r>
      <w:r w:rsidRPr="004B28CD">
        <w:rPr>
          <w:rFonts w:hint="eastAsia"/>
        </w:rPr>
        <w:t>,</w:t>
      </w:r>
      <w:r w:rsidRPr="004B28CD">
        <w:rPr>
          <w:rFonts w:hint="eastAsia"/>
        </w:rPr>
        <w:t>其水质</w:t>
      </w:r>
      <w:proofErr w:type="gramStart"/>
      <w:r w:rsidRPr="004B28CD">
        <w:rPr>
          <w:rFonts w:hint="eastAsia"/>
        </w:rPr>
        <w:t>宜符合</w:t>
      </w:r>
      <w:proofErr w:type="gramEnd"/>
      <w:r w:rsidRPr="004B28CD">
        <w:rPr>
          <w:rFonts w:hint="eastAsia"/>
        </w:rPr>
        <w:t>现行国家标准《污水综合排放标准》</w:t>
      </w:r>
      <w:r w:rsidRPr="004B28CD">
        <w:t xml:space="preserve">GB </w:t>
      </w:r>
      <w:r w:rsidRPr="004B28CD">
        <w:rPr>
          <w:rFonts w:hint="eastAsia"/>
        </w:rPr>
        <w:t>8978</w:t>
      </w:r>
      <w:r w:rsidRPr="004B28CD">
        <w:rPr>
          <w:rFonts w:hint="eastAsia"/>
        </w:rPr>
        <w:t>和地方有关部门的有关规定。</w:t>
      </w:r>
    </w:p>
    <w:p w:rsidR="00743EAF" w:rsidRPr="00F3528E" w:rsidRDefault="00743EAF" w:rsidP="00743EAF">
      <w:r w:rsidRPr="00F3528E">
        <w:t xml:space="preserve">11.4.5 </w:t>
      </w:r>
      <w:r w:rsidRPr="00F3528E">
        <w:rPr>
          <w:rFonts w:hint="eastAsia"/>
        </w:rPr>
        <w:t>站区建筑物</w:t>
      </w:r>
      <w:r w:rsidRPr="00F3528E">
        <w:t>,</w:t>
      </w:r>
      <w:r w:rsidRPr="00F3528E">
        <w:rPr>
          <w:rFonts w:hint="eastAsia"/>
        </w:rPr>
        <w:t>其采暖、通风及空气调节设置条件以及室外气象参数的确定</w:t>
      </w:r>
      <w:r>
        <w:rPr>
          <w:rFonts w:hint="eastAsia"/>
        </w:rPr>
        <w:t>，</w:t>
      </w:r>
      <w:r w:rsidRPr="00F3528E">
        <w:rPr>
          <w:rFonts w:hint="eastAsia"/>
        </w:rPr>
        <w:t>应按照现行国家标准《采暖通风与空气调节设计规范》</w:t>
      </w:r>
      <w:r w:rsidRPr="00F3528E">
        <w:t>GB50019</w:t>
      </w:r>
      <w:r w:rsidRPr="00F3528E">
        <w:rPr>
          <w:rFonts w:hint="eastAsia"/>
        </w:rPr>
        <w:t>执行。</w:t>
      </w:r>
    </w:p>
    <w:p w:rsidR="00743EAF" w:rsidRDefault="00743EAF" w:rsidP="00743EAF">
      <w:r w:rsidRPr="00F3528E">
        <w:t>11.4.6</w:t>
      </w:r>
      <w:r w:rsidRPr="00F3528E">
        <w:rPr>
          <w:rFonts w:hint="eastAsia"/>
        </w:rPr>
        <w:t xml:space="preserve"> </w:t>
      </w:r>
      <w:r w:rsidRPr="00F3528E">
        <w:rPr>
          <w:rFonts w:hint="eastAsia"/>
        </w:rPr>
        <w:t>应根据国家颁布的消防规范要求，站区内设置必要的消防设施。</w:t>
      </w:r>
      <w:r>
        <w:rPr>
          <w:rFonts w:hint="eastAsia"/>
        </w:rPr>
        <w:t>首端</w:t>
      </w:r>
      <w:r w:rsidRPr="00F3528E">
        <w:rPr>
          <w:rFonts w:hint="eastAsia"/>
        </w:rPr>
        <w:t>和</w:t>
      </w:r>
      <w:r>
        <w:rPr>
          <w:rFonts w:hint="eastAsia"/>
        </w:rPr>
        <w:t>终端</w:t>
      </w:r>
      <w:r w:rsidRPr="00F3528E">
        <w:rPr>
          <w:rFonts w:hint="eastAsia"/>
        </w:rPr>
        <w:t>宜与所服务的主体工程统一设置，</w:t>
      </w:r>
      <w:r>
        <w:rPr>
          <w:rFonts w:hint="eastAsia"/>
        </w:rPr>
        <w:t>中间泵站</w:t>
      </w:r>
      <w:r w:rsidRPr="00F3528E">
        <w:rPr>
          <w:rFonts w:hint="eastAsia"/>
        </w:rPr>
        <w:t>一般远离与所服务的主体工程，为保证安全，消防应考虑自救。</w:t>
      </w:r>
    </w:p>
    <w:p w:rsidR="00743EAF" w:rsidRPr="009847A9" w:rsidRDefault="00743EAF" w:rsidP="00743EAF">
      <w:pPr>
        <w:pStyle w:val="2"/>
        <w:spacing w:before="312" w:after="156"/>
        <w:rPr>
          <w:szCs w:val="24"/>
        </w:rPr>
      </w:pPr>
      <w:bookmarkStart w:id="119" w:name="_Toc3464378"/>
      <w:r>
        <w:rPr>
          <w:szCs w:val="24"/>
        </w:rPr>
        <w:t>11.</w:t>
      </w:r>
      <w:r>
        <w:rPr>
          <w:rFonts w:hint="eastAsia"/>
          <w:szCs w:val="24"/>
        </w:rPr>
        <w:t>5</w:t>
      </w:r>
      <w:r>
        <w:rPr>
          <w:szCs w:val="24"/>
        </w:rPr>
        <w:t xml:space="preserve"> </w:t>
      </w:r>
      <w:r>
        <w:rPr>
          <w:rFonts w:hint="eastAsia"/>
          <w:szCs w:val="24"/>
        </w:rPr>
        <w:t>供配电</w:t>
      </w:r>
      <w:bookmarkEnd w:id="119"/>
    </w:p>
    <w:p w:rsidR="00743EAF" w:rsidRPr="00F3528E" w:rsidRDefault="00743EAF" w:rsidP="00743EAF">
      <w:r w:rsidRPr="00F3528E">
        <w:rPr>
          <w:rFonts w:hint="eastAsia"/>
        </w:rPr>
        <w:t>11</w:t>
      </w:r>
      <w:r w:rsidRPr="00F3528E">
        <w:t>.</w:t>
      </w:r>
      <w:r>
        <w:rPr>
          <w:rFonts w:hint="eastAsia"/>
        </w:rPr>
        <w:t>5</w:t>
      </w:r>
      <w:r w:rsidRPr="00F3528E">
        <w:t>.</w:t>
      </w:r>
      <w:r>
        <w:rPr>
          <w:rFonts w:hint="eastAsia"/>
        </w:rPr>
        <w:t>1</w:t>
      </w:r>
      <w:r w:rsidRPr="00F3528E">
        <w:t xml:space="preserve"> </w:t>
      </w:r>
      <w:r w:rsidRPr="00F3528E">
        <w:rPr>
          <w:rFonts w:hint="eastAsia"/>
        </w:rPr>
        <w:t>对上述各站供电电源可靠性应与主体工程或原料基地中供给输送物料的主要车间或部门的电源可靠性相一致，以便相互匹配。尽管在首</w:t>
      </w:r>
      <w:r>
        <w:rPr>
          <w:rFonts w:hint="eastAsia"/>
        </w:rPr>
        <w:t>端</w:t>
      </w:r>
      <w:r w:rsidRPr="00F3528E">
        <w:rPr>
          <w:rFonts w:hint="eastAsia"/>
        </w:rPr>
        <w:t>与终</w:t>
      </w:r>
      <w:r>
        <w:rPr>
          <w:rFonts w:hint="eastAsia"/>
        </w:rPr>
        <w:t>端</w:t>
      </w:r>
      <w:r w:rsidRPr="00F3528E">
        <w:rPr>
          <w:rFonts w:hint="eastAsia"/>
        </w:rPr>
        <w:t>有一定容量的浆体</w:t>
      </w:r>
      <w:r>
        <w:rPr>
          <w:rFonts w:hint="eastAsia"/>
        </w:rPr>
        <w:t>储槽</w:t>
      </w:r>
      <w:r w:rsidRPr="00F3528E">
        <w:rPr>
          <w:rFonts w:hint="eastAsia"/>
        </w:rPr>
        <w:t>，但还不足以来满足均衡较长时间的中断供电引起的输送不平衡。</w:t>
      </w:r>
    </w:p>
    <w:p w:rsidR="00743EAF" w:rsidRPr="00F3528E" w:rsidRDefault="00743EAF" w:rsidP="00743EAF">
      <w:pPr>
        <w:ind w:firstLineChars="200" w:firstLine="560"/>
      </w:pPr>
      <w:r w:rsidRPr="00F3528E">
        <w:rPr>
          <w:rFonts w:hint="eastAsia"/>
        </w:rPr>
        <w:t>由于</w:t>
      </w:r>
      <w:r>
        <w:rPr>
          <w:rFonts w:hint="eastAsia"/>
        </w:rPr>
        <w:t>储槽</w:t>
      </w:r>
      <w:r w:rsidRPr="00F3528E">
        <w:rPr>
          <w:rFonts w:hint="eastAsia"/>
        </w:rPr>
        <w:t>的搅拌设施、通信与控制系统及裸露防冻电伴热系统长</w:t>
      </w:r>
      <w:r w:rsidRPr="00F3528E">
        <w:rPr>
          <w:rFonts w:hint="eastAsia"/>
        </w:rPr>
        <w:lastRenderedPageBreak/>
        <w:t>时期非正常停电会引发设备与管道的事故，故规定应有保安电源</w:t>
      </w:r>
      <w:r w:rsidRPr="00F3528E">
        <w:t>,</w:t>
      </w:r>
      <w:r w:rsidRPr="00F3528E">
        <w:rPr>
          <w:rFonts w:hint="eastAsia"/>
        </w:rPr>
        <w:t>根据国内外长距离管道经验总结，一般较现实的选择是采用柴油机发电</w:t>
      </w:r>
      <w:proofErr w:type="gramStart"/>
      <w:r w:rsidRPr="00F3528E">
        <w:rPr>
          <w:rFonts w:hint="eastAsia"/>
        </w:rPr>
        <w:t>来作</w:t>
      </w:r>
      <w:proofErr w:type="gramEnd"/>
      <w:r w:rsidRPr="00F3528E">
        <w:rPr>
          <w:rFonts w:hint="eastAsia"/>
        </w:rPr>
        <w:t>备用。</w:t>
      </w:r>
    </w:p>
    <w:p w:rsidR="00743EAF" w:rsidRPr="00F3528E" w:rsidRDefault="00743EAF" w:rsidP="00743EAF">
      <w:pPr>
        <w:ind w:firstLineChars="200" w:firstLine="560"/>
      </w:pPr>
      <w:r w:rsidRPr="00F3528E">
        <w:rPr>
          <w:rFonts w:hint="eastAsia"/>
        </w:rPr>
        <w:t>紧急照明、报警和关键控制仪表等一般不允许中断供电，以防止产生安全问题，故还应设不间断电源</w:t>
      </w:r>
      <w:r w:rsidRPr="00F3528E">
        <w:t>(UPS)</w:t>
      </w:r>
      <w:r w:rsidRPr="00F3528E">
        <w:rPr>
          <w:rFonts w:hint="eastAsia"/>
        </w:rPr>
        <w:t>来维持突然停电后一段较短时间内供电。</w:t>
      </w:r>
    </w:p>
    <w:p w:rsidR="00743EAF" w:rsidRPr="00F3528E" w:rsidRDefault="00743EAF" w:rsidP="00743EAF">
      <w:r w:rsidRPr="00F3528E">
        <w:rPr>
          <w:rFonts w:hint="eastAsia"/>
        </w:rPr>
        <w:t>11</w:t>
      </w:r>
      <w:r w:rsidRPr="00F3528E">
        <w:t>.</w:t>
      </w:r>
      <w:r>
        <w:rPr>
          <w:rFonts w:hint="eastAsia"/>
        </w:rPr>
        <w:t>5</w:t>
      </w:r>
      <w:r w:rsidRPr="00F3528E">
        <w:t>.</w:t>
      </w:r>
      <w:r>
        <w:rPr>
          <w:rFonts w:hint="eastAsia"/>
        </w:rPr>
        <w:t>2</w:t>
      </w:r>
      <w:r w:rsidRPr="00F3528E">
        <w:t xml:space="preserve"> </w:t>
      </w:r>
      <w:r>
        <w:rPr>
          <w:rFonts w:hint="eastAsia"/>
        </w:rPr>
        <w:t>首端</w:t>
      </w:r>
      <w:r w:rsidRPr="00F3528E">
        <w:rPr>
          <w:rFonts w:hint="eastAsia"/>
        </w:rPr>
        <w:t>、</w:t>
      </w:r>
      <w:r>
        <w:rPr>
          <w:rFonts w:hint="eastAsia"/>
        </w:rPr>
        <w:t>中间</w:t>
      </w:r>
      <w:r w:rsidRPr="00F3528E">
        <w:rPr>
          <w:rFonts w:hint="eastAsia"/>
        </w:rPr>
        <w:t>泵站、</w:t>
      </w:r>
      <w:proofErr w:type="gramStart"/>
      <w:r w:rsidRPr="00F3528E">
        <w:rPr>
          <w:rFonts w:hint="eastAsia"/>
        </w:rPr>
        <w:t>阀站和</w:t>
      </w:r>
      <w:proofErr w:type="gramEnd"/>
      <w:r w:rsidRPr="00F3528E">
        <w:rPr>
          <w:rFonts w:hint="eastAsia"/>
        </w:rPr>
        <w:t>终</w:t>
      </w:r>
      <w:r>
        <w:rPr>
          <w:rFonts w:hint="eastAsia"/>
        </w:rPr>
        <w:t>端</w:t>
      </w:r>
      <w:r w:rsidRPr="00F3528E">
        <w:rPr>
          <w:rFonts w:hint="eastAsia"/>
        </w:rPr>
        <w:t>的电源在地区电网可以利用时或所服务的主体工程有可能供应时应尽可能予以利用。首</w:t>
      </w:r>
      <w:r>
        <w:rPr>
          <w:rFonts w:hint="eastAsia"/>
        </w:rPr>
        <w:t>端</w:t>
      </w:r>
      <w:r w:rsidRPr="00F3528E">
        <w:rPr>
          <w:rFonts w:hint="eastAsia"/>
        </w:rPr>
        <w:t>多设在主体工程或生产输送物料的原料基地区域内，终</w:t>
      </w:r>
      <w:r>
        <w:rPr>
          <w:rFonts w:hint="eastAsia"/>
        </w:rPr>
        <w:t>端</w:t>
      </w:r>
      <w:r w:rsidRPr="00F3528E">
        <w:rPr>
          <w:rFonts w:hint="eastAsia"/>
        </w:rPr>
        <w:t>也多在按受物料设施的区域内，可以利用主体工程和接受设施区域内的电源，这不但可以节约投资，而且便于统一管理，保证电源与主体工程等的可靠性相一致。</w:t>
      </w:r>
    </w:p>
    <w:p w:rsidR="00743EAF" w:rsidRPr="00F3528E" w:rsidRDefault="00743EAF" w:rsidP="00743EAF">
      <w:r>
        <w:rPr>
          <w:rFonts w:hint="eastAsia"/>
        </w:rPr>
        <w:t>中间</w:t>
      </w:r>
      <w:r w:rsidRPr="00F3528E">
        <w:rPr>
          <w:rFonts w:hint="eastAsia"/>
        </w:rPr>
        <w:t>泵站</w:t>
      </w:r>
      <w:proofErr w:type="gramStart"/>
      <w:r w:rsidRPr="00F3528E">
        <w:rPr>
          <w:rFonts w:hint="eastAsia"/>
        </w:rPr>
        <w:t>和阀站设在</w:t>
      </w:r>
      <w:proofErr w:type="gramEnd"/>
      <w:r w:rsidRPr="00F3528E">
        <w:rPr>
          <w:rFonts w:hint="eastAsia"/>
        </w:rPr>
        <w:t>管线的途中，在不可能利用主体工程和当地的地区电源时，是建自备电源还是建专用输电线和变电站供电，鉴于费用较高且各地条件不同，故应进行技术经济论证，以确定最佳方案。</w:t>
      </w:r>
    </w:p>
    <w:p w:rsidR="00743EAF" w:rsidRPr="00F3528E" w:rsidRDefault="00743EAF" w:rsidP="00743EAF">
      <w:r w:rsidRPr="00F3528E">
        <w:rPr>
          <w:rFonts w:hint="eastAsia"/>
        </w:rPr>
        <w:t>11</w:t>
      </w:r>
      <w:r w:rsidRPr="00F3528E">
        <w:t>.</w:t>
      </w:r>
      <w:r>
        <w:rPr>
          <w:rFonts w:hint="eastAsia"/>
        </w:rPr>
        <w:t>5</w:t>
      </w:r>
      <w:r w:rsidRPr="00F3528E">
        <w:t>.</w:t>
      </w:r>
      <w:r>
        <w:rPr>
          <w:rFonts w:hint="eastAsia"/>
        </w:rPr>
        <w:t>3</w:t>
      </w:r>
      <w:r w:rsidRPr="00F3528E">
        <w:t xml:space="preserve"> </w:t>
      </w:r>
      <w:r w:rsidRPr="00F3528E">
        <w:rPr>
          <w:rFonts w:hint="eastAsia"/>
        </w:rPr>
        <w:t>各站电动机额定电压在</w:t>
      </w:r>
      <w:r w:rsidRPr="00F3528E">
        <w:t>6kV</w:t>
      </w:r>
      <w:r w:rsidRPr="00F3528E">
        <w:rPr>
          <w:rFonts w:hint="eastAsia"/>
        </w:rPr>
        <w:t>及以上时，变电</w:t>
      </w:r>
      <w:r>
        <w:rPr>
          <w:rFonts w:hint="eastAsia"/>
        </w:rPr>
        <w:t>站</w:t>
      </w:r>
      <w:r w:rsidRPr="00F3528E">
        <w:rPr>
          <w:rFonts w:hint="eastAsia"/>
        </w:rPr>
        <w:t>电源电压宜为</w:t>
      </w:r>
      <w:r w:rsidRPr="00F3528E">
        <w:t>35kV</w:t>
      </w:r>
      <w:r w:rsidRPr="00F3528E">
        <w:rPr>
          <w:rFonts w:hint="eastAsia"/>
        </w:rPr>
        <w:t>，配电</w:t>
      </w:r>
      <w:r>
        <w:rPr>
          <w:rFonts w:hint="eastAsia"/>
        </w:rPr>
        <w:t>站</w:t>
      </w:r>
      <w:r w:rsidRPr="00F3528E">
        <w:rPr>
          <w:rFonts w:hint="eastAsia"/>
        </w:rPr>
        <w:t>电源电压宜为</w:t>
      </w:r>
      <w:r w:rsidRPr="00F3528E">
        <w:t>6kV</w:t>
      </w:r>
      <w:r w:rsidRPr="00F3528E">
        <w:rPr>
          <w:rFonts w:hint="eastAsia"/>
        </w:rPr>
        <w:t>，各站电动机额定电压在</w:t>
      </w:r>
      <w:r w:rsidRPr="00F3528E">
        <w:t>380</w:t>
      </w:r>
      <w:r w:rsidRPr="00F3528E">
        <w:rPr>
          <w:rFonts w:hint="eastAsia"/>
        </w:rPr>
        <w:t>V</w:t>
      </w:r>
      <w:r w:rsidRPr="00F3528E">
        <w:rPr>
          <w:rFonts w:hint="eastAsia"/>
        </w:rPr>
        <w:t>时，变电所电压宜为</w:t>
      </w:r>
      <w:r w:rsidRPr="00F3528E">
        <w:t>6</w:t>
      </w:r>
      <w:r w:rsidRPr="006D7D8E">
        <w:rPr>
          <w:rFonts w:hint="eastAsia"/>
        </w:rPr>
        <w:t xml:space="preserve"> </w:t>
      </w:r>
      <w:r w:rsidRPr="00F3528E">
        <w:rPr>
          <w:rFonts w:hint="eastAsia"/>
        </w:rPr>
        <w:t>k</w:t>
      </w:r>
      <w:r w:rsidRPr="00F3528E">
        <w:t>V</w:t>
      </w:r>
      <w:r w:rsidRPr="00F3528E">
        <w:rPr>
          <w:rFonts w:hint="eastAsia"/>
        </w:rPr>
        <w:t>～</w:t>
      </w:r>
      <w:r w:rsidRPr="00F3528E">
        <w:t>10</w:t>
      </w:r>
      <w:r w:rsidRPr="00F3528E">
        <w:rPr>
          <w:rFonts w:hint="eastAsia"/>
        </w:rPr>
        <w:t>k</w:t>
      </w:r>
      <w:r w:rsidRPr="00F3528E">
        <w:t>V</w:t>
      </w:r>
      <w:r w:rsidRPr="00F3528E">
        <w:rPr>
          <w:rFonts w:hint="eastAsia"/>
        </w:rPr>
        <w:t>。</w:t>
      </w:r>
    </w:p>
    <w:p w:rsidR="00743EAF" w:rsidRPr="00F3528E" w:rsidRDefault="00743EAF" w:rsidP="00743EAF">
      <w:pPr>
        <w:ind w:firstLineChars="200" w:firstLine="560"/>
      </w:pPr>
      <w:r w:rsidRPr="00F3528E">
        <w:rPr>
          <w:rFonts w:hint="eastAsia"/>
        </w:rPr>
        <w:t>根据目前长距离浆体管道的主泵和其他辅助设施电动机实际供应情况，提出了主泵的电压要求和辅助设施用电电压要求。</w:t>
      </w:r>
    </w:p>
    <w:p w:rsidR="00743EAF" w:rsidRDefault="00743EAF" w:rsidP="00743EAF">
      <w:pPr>
        <w:widowControl/>
        <w:spacing w:line="240" w:lineRule="auto"/>
        <w:jc w:val="left"/>
        <w:rPr>
          <w:rFonts w:ascii="楷体" w:eastAsia="楷体" w:hAnsi="楷体"/>
          <w:szCs w:val="24"/>
        </w:rPr>
      </w:pPr>
      <w:r>
        <w:rPr>
          <w:rFonts w:ascii="楷体" w:eastAsia="楷体" w:hAnsi="楷体"/>
          <w:szCs w:val="24"/>
        </w:rPr>
        <w:br w:type="page"/>
      </w:r>
    </w:p>
    <w:p w:rsidR="00743EAF" w:rsidRDefault="00743EAF" w:rsidP="00743EAF">
      <w:pPr>
        <w:ind w:firstLine="480"/>
        <w:rPr>
          <w:rFonts w:ascii="楷体" w:eastAsia="楷体" w:hAnsi="楷体"/>
          <w:szCs w:val="24"/>
        </w:rPr>
        <w:sectPr w:rsidR="00743EAF" w:rsidSect="006B054E">
          <w:pgSz w:w="11906" w:h="16838"/>
          <w:pgMar w:top="1440" w:right="1800" w:bottom="1440" w:left="1800" w:header="851" w:footer="992" w:gutter="0"/>
          <w:cols w:space="425"/>
          <w:docGrid w:type="lines" w:linePitch="312"/>
        </w:sectPr>
      </w:pPr>
    </w:p>
    <w:p w:rsidR="00743EAF" w:rsidRPr="00F3528E" w:rsidRDefault="00743EAF" w:rsidP="00743EAF">
      <w:pPr>
        <w:pStyle w:val="1"/>
        <w:rPr>
          <w:rFonts w:ascii="仿宋_GB2312" w:eastAsia="仿宋_GB2312"/>
        </w:rPr>
      </w:pPr>
      <w:bookmarkStart w:id="120" w:name="_Toc3464379"/>
      <w:r w:rsidRPr="00F3528E">
        <w:rPr>
          <w:rFonts w:hint="eastAsia"/>
          <w:kern w:val="0"/>
        </w:rPr>
        <w:lastRenderedPageBreak/>
        <w:t xml:space="preserve">12 </w:t>
      </w:r>
      <w:r w:rsidRPr="00F3528E">
        <w:rPr>
          <w:rFonts w:hint="eastAsia"/>
          <w:kern w:val="0"/>
        </w:rPr>
        <w:t>试验及其数据应用</w:t>
      </w:r>
      <w:bookmarkEnd w:id="120"/>
    </w:p>
    <w:p w:rsidR="00743EAF" w:rsidRPr="00DF5E04" w:rsidRDefault="00743EAF" w:rsidP="00743EAF">
      <w:pPr>
        <w:pStyle w:val="2"/>
        <w:spacing w:before="312" w:after="156"/>
        <w:rPr>
          <w:szCs w:val="24"/>
        </w:rPr>
      </w:pPr>
      <w:bookmarkStart w:id="121" w:name="_Toc3464380"/>
      <w:r w:rsidRPr="00DF5E04">
        <w:rPr>
          <w:rFonts w:hint="eastAsia"/>
          <w:szCs w:val="24"/>
        </w:rPr>
        <w:t xml:space="preserve">12.1 </w:t>
      </w:r>
      <w:r w:rsidRPr="00DF5E04">
        <w:rPr>
          <w:rFonts w:hint="eastAsia"/>
          <w:szCs w:val="24"/>
        </w:rPr>
        <w:t>一般规定</w:t>
      </w:r>
      <w:bookmarkEnd w:id="121"/>
    </w:p>
    <w:p w:rsidR="00743EAF" w:rsidRDefault="00743EAF" w:rsidP="00743EAF">
      <w:r w:rsidRPr="00F3528E">
        <w:rPr>
          <w:rFonts w:hint="eastAsia"/>
        </w:rPr>
        <w:t xml:space="preserve">12.1.1 </w:t>
      </w:r>
      <w:r w:rsidRPr="00F3528E">
        <w:rPr>
          <w:rFonts w:hint="eastAsia"/>
        </w:rPr>
        <w:t>浆体长距离管道输送技术发展至今，应用行业不断扩展，输送物料种类变化多样，长距离浆体管道输送理论仍停留在半理论半经验层面，尚未有通用的参数计算公式，管道工程主要设计参数仍需以实验室浆体基础试验和半工业环管试验为依据。规模较小、运距较短、投资运行费较低的管道工程可用基础试验和类似物料管道输送工程参数进行类比设计。</w:t>
      </w:r>
    </w:p>
    <w:p w:rsidR="00743EAF" w:rsidRPr="00762CD2" w:rsidRDefault="00743EAF" w:rsidP="00743EAF">
      <w:pPr>
        <w:ind w:firstLineChars="200" w:firstLine="560"/>
      </w:pPr>
      <w:r w:rsidRPr="00762CD2">
        <w:rPr>
          <w:rFonts w:hint="eastAsia"/>
        </w:rPr>
        <w:t>浆体长距离管道输送工程应做基础试验，以了解水、物料及浆体的物理化学性质。物料密度、物料粒度及组成是物料的重要特性，物料浆体的极限浓度和流变参数是工程设计的基础资料，是基础试验应做的项目。对重大及特殊浆体输送工程</w:t>
      </w:r>
      <w:r w:rsidRPr="00762CD2">
        <w:t xml:space="preserve"> </w:t>
      </w:r>
      <w:r w:rsidRPr="00762CD2">
        <w:rPr>
          <w:rFonts w:hint="eastAsia"/>
        </w:rPr>
        <w:t>（例如：规模大、颗粒粗、浆体粘性大、添加剂浆体等）还应做半工业性环管试验，以了解浆体输送的管道特性、操作特性和腐蚀特性，为工程设计提供依据。</w:t>
      </w:r>
    </w:p>
    <w:p w:rsidR="00743EAF" w:rsidRPr="00F3528E" w:rsidRDefault="00743EAF" w:rsidP="00743EAF">
      <w:r w:rsidRPr="00F3528E">
        <w:rPr>
          <w:rFonts w:hint="eastAsia"/>
        </w:rPr>
        <w:t>12.1.2</w:t>
      </w:r>
      <w:r w:rsidRPr="007C7D87">
        <w:rPr>
          <w:rFonts w:hint="eastAsia"/>
          <w:color w:val="FF0000"/>
        </w:rPr>
        <w:t xml:space="preserve"> </w:t>
      </w:r>
      <w:r w:rsidRPr="00AE6E15">
        <w:rPr>
          <w:rFonts w:hint="eastAsia"/>
        </w:rPr>
        <w:t>浆体长距离管道输送工程主要设计参数由物料特性、浆体的基础特性和管道工程设计参数三大部分组成，物料及</w:t>
      </w:r>
      <w:r w:rsidRPr="00F3528E">
        <w:rPr>
          <w:rFonts w:hint="eastAsia"/>
        </w:rPr>
        <w:t>浆体基础特性是确定浆体基本参数和输送流态的重要依据，管道输送工程设计参数是管材和动力设备选型、管道运行安全防护的依据。大型的长距离浆体管道工程设计应包含上述主要设计参数。</w:t>
      </w:r>
    </w:p>
    <w:p w:rsidR="00743EAF" w:rsidRPr="00F3528E" w:rsidRDefault="00743EAF" w:rsidP="00743EAF">
      <w:r w:rsidRPr="00F3528E">
        <w:rPr>
          <w:rFonts w:hint="eastAsia"/>
        </w:rPr>
        <w:t>12.1.3</w:t>
      </w:r>
      <w:r>
        <w:rPr>
          <w:rFonts w:hint="eastAsia"/>
        </w:rPr>
        <w:t xml:space="preserve"> </w:t>
      </w:r>
      <w:r w:rsidRPr="00F3528E">
        <w:rPr>
          <w:rFonts w:hint="eastAsia"/>
        </w:rPr>
        <w:t>本条规定充分收集了国内外长距离浆体管道工程设计资料，并参考国内长沙矿冶研究院有限公司、清华大学和中煤科工集团武汉设</w:t>
      </w:r>
      <w:r w:rsidRPr="00F3528E">
        <w:rPr>
          <w:rFonts w:hint="eastAsia"/>
        </w:rPr>
        <w:lastRenderedPageBreak/>
        <w:t>计研究院有限公司等现有的浆体管道实验室研究报告成果基础汇总得出。当浆体物料性质和管道工</w:t>
      </w:r>
      <w:proofErr w:type="gramStart"/>
      <w:r w:rsidRPr="00F3528E">
        <w:rPr>
          <w:rFonts w:hint="eastAsia"/>
        </w:rPr>
        <w:t>程条件</w:t>
      </w:r>
      <w:proofErr w:type="gramEnd"/>
      <w:r w:rsidRPr="00F3528E">
        <w:rPr>
          <w:rFonts w:hint="eastAsia"/>
        </w:rPr>
        <w:t>有类似建成运行的工程成功经验可供借鉴，则半工业环管试验参数可参考现有的工程经验，并</w:t>
      </w:r>
      <w:proofErr w:type="gramStart"/>
      <w:r w:rsidRPr="00F3528E">
        <w:rPr>
          <w:rFonts w:hint="eastAsia"/>
        </w:rPr>
        <w:t>取安全</w:t>
      </w:r>
      <w:proofErr w:type="gramEnd"/>
      <w:r w:rsidRPr="00F3528E">
        <w:rPr>
          <w:rFonts w:hint="eastAsia"/>
        </w:rPr>
        <w:t>的系数进行类比设计。</w:t>
      </w:r>
    </w:p>
    <w:p w:rsidR="00743EAF" w:rsidRDefault="00743EAF" w:rsidP="00743EAF">
      <w:r w:rsidRPr="00F3528E">
        <w:rPr>
          <w:rFonts w:hint="eastAsia"/>
        </w:rPr>
        <w:t>12.1.4</w:t>
      </w:r>
      <w:r>
        <w:rPr>
          <w:rFonts w:hint="eastAsia"/>
        </w:rPr>
        <w:t xml:space="preserve"> </w:t>
      </w:r>
      <w:r w:rsidRPr="00F3528E">
        <w:rPr>
          <w:rFonts w:hint="eastAsia"/>
        </w:rPr>
        <w:t>有些浆体管道工程在项目决策阶段尚不具备取样条件，或者工程分期建设，物料来源分散，特性相差较大时，取样面临困难条件下，试验物料可用与输送物料近似的代用物料进行试验，代用物料应与输送物料具有相似性，尤其是基础特性方面应有可参照性。</w:t>
      </w:r>
    </w:p>
    <w:p w:rsidR="00743EAF" w:rsidRPr="00DF5E04" w:rsidRDefault="00743EAF" w:rsidP="00743EAF">
      <w:pPr>
        <w:pStyle w:val="2"/>
        <w:spacing w:before="312" w:after="156"/>
        <w:rPr>
          <w:szCs w:val="24"/>
        </w:rPr>
      </w:pPr>
      <w:bookmarkStart w:id="122" w:name="_Toc3464381"/>
      <w:r w:rsidRPr="00DF5E04">
        <w:rPr>
          <w:rFonts w:hint="eastAsia"/>
          <w:szCs w:val="24"/>
        </w:rPr>
        <w:t xml:space="preserve">12.2 </w:t>
      </w:r>
      <w:r w:rsidRPr="00DF5E04">
        <w:rPr>
          <w:rFonts w:hint="eastAsia"/>
          <w:szCs w:val="24"/>
        </w:rPr>
        <w:t>基础试验</w:t>
      </w:r>
      <w:bookmarkEnd w:id="122"/>
    </w:p>
    <w:p w:rsidR="00743EAF" w:rsidRPr="008E2C1B" w:rsidRDefault="00743EAF" w:rsidP="00743EAF">
      <w:r w:rsidRPr="008E2C1B">
        <w:rPr>
          <w:rFonts w:hint="eastAsia"/>
        </w:rPr>
        <w:t>12.2.1</w:t>
      </w:r>
      <w:r>
        <w:rPr>
          <w:rFonts w:hint="eastAsia"/>
        </w:rPr>
        <w:t xml:space="preserve"> </w:t>
      </w:r>
      <w:r w:rsidRPr="008E2C1B">
        <w:rPr>
          <w:rFonts w:hint="eastAsia"/>
        </w:rPr>
        <w:t>作为进行实验室参数试验的物料试样，应在物料原产地选取具有代表性的原型物料和原水样并配制</w:t>
      </w:r>
      <w:proofErr w:type="gramStart"/>
      <w:r w:rsidRPr="008E2C1B">
        <w:rPr>
          <w:rFonts w:hint="eastAsia"/>
        </w:rPr>
        <w:t>成试验</w:t>
      </w:r>
      <w:proofErr w:type="gramEnd"/>
      <w:r w:rsidRPr="008E2C1B">
        <w:rPr>
          <w:rFonts w:hint="eastAsia"/>
        </w:rPr>
        <w:t>浆体。试样的取样标准应按《水煤浆试验方法</w:t>
      </w:r>
      <w:r w:rsidRPr="008E2C1B">
        <w:rPr>
          <w:rFonts w:hint="eastAsia"/>
        </w:rPr>
        <w:t xml:space="preserve"> </w:t>
      </w:r>
      <w:r w:rsidRPr="008E2C1B">
        <w:rPr>
          <w:rFonts w:hint="eastAsia"/>
        </w:rPr>
        <w:t>第</w:t>
      </w:r>
      <w:r w:rsidRPr="008E2C1B">
        <w:rPr>
          <w:rFonts w:hint="eastAsia"/>
        </w:rPr>
        <w:t>1</w:t>
      </w:r>
      <w:r w:rsidRPr="008E2C1B">
        <w:rPr>
          <w:rFonts w:hint="eastAsia"/>
        </w:rPr>
        <w:t>部分：采样》</w:t>
      </w:r>
      <w:r w:rsidRPr="008E2C1B">
        <w:rPr>
          <w:rFonts w:hint="eastAsia"/>
        </w:rPr>
        <w:t>GB/T18856.1</w:t>
      </w:r>
      <w:r w:rsidRPr="008E2C1B">
        <w:rPr>
          <w:rFonts w:hint="eastAsia"/>
        </w:rPr>
        <w:t>进行。取样应考虑物料来源变化因素，按最不利可能工况考虑工程设计参数。</w:t>
      </w:r>
    </w:p>
    <w:p w:rsidR="00743EAF" w:rsidRPr="00F3528E" w:rsidRDefault="00743EAF" w:rsidP="00743EAF">
      <w:r w:rsidRPr="008E2C1B">
        <w:rPr>
          <w:rFonts w:hint="eastAsia"/>
        </w:rPr>
        <w:t>12.2.2</w:t>
      </w:r>
      <w:r>
        <w:rPr>
          <w:rFonts w:hint="eastAsia"/>
        </w:rPr>
        <w:t xml:space="preserve"> </w:t>
      </w:r>
      <w:r w:rsidRPr="008E2C1B">
        <w:rPr>
          <w:rFonts w:hint="eastAsia"/>
        </w:rPr>
        <w:t>实验室基础试验内容宜按</w:t>
      </w:r>
      <w:r>
        <w:rPr>
          <w:rFonts w:hint="eastAsia"/>
        </w:rPr>
        <w:t>本规程</w:t>
      </w:r>
      <w:r w:rsidRPr="008E2C1B">
        <w:rPr>
          <w:rFonts w:hint="eastAsia"/>
        </w:rPr>
        <w:t>附录</w:t>
      </w:r>
      <w:r w:rsidRPr="008E2C1B">
        <w:rPr>
          <w:rFonts w:hint="eastAsia"/>
        </w:rPr>
        <w:t>A</w:t>
      </w:r>
      <w:r w:rsidRPr="008E2C1B">
        <w:rPr>
          <w:rFonts w:hint="eastAsia"/>
        </w:rPr>
        <w:t>的有关规定，基础试验方法除应符合</w:t>
      </w:r>
      <w:r>
        <w:rPr>
          <w:rFonts w:hint="eastAsia"/>
        </w:rPr>
        <w:t>本规程</w:t>
      </w:r>
      <w:r w:rsidRPr="008E2C1B">
        <w:rPr>
          <w:rFonts w:hint="eastAsia"/>
        </w:rPr>
        <w:t>的要求外，同时可参照《</w:t>
      </w:r>
      <w:r w:rsidRPr="008E2C1B">
        <w:t>土工试验方法标准</w:t>
      </w:r>
      <w:r w:rsidRPr="008E2C1B">
        <w:rPr>
          <w:rFonts w:hint="eastAsia"/>
        </w:rPr>
        <w:t>》</w:t>
      </w:r>
      <w:r w:rsidRPr="008E2C1B">
        <w:t>GB/T50123</w:t>
      </w:r>
      <w:r w:rsidRPr="008E2C1B">
        <w:rPr>
          <w:rFonts w:hint="eastAsia"/>
        </w:rPr>
        <w:t>和《水煤浆试验方法》</w:t>
      </w:r>
      <w:r w:rsidRPr="008E2C1B">
        <w:rPr>
          <w:rFonts w:hint="eastAsia"/>
        </w:rPr>
        <w:t>GB/T18856</w:t>
      </w:r>
      <w:r w:rsidRPr="008E2C1B">
        <w:rPr>
          <w:rFonts w:hint="eastAsia"/>
        </w:rPr>
        <w:t>的相关规定。</w:t>
      </w:r>
    </w:p>
    <w:p w:rsidR="00743EAF" w:rsidRPr="00F3528E" w:rsidRDefault="00743EAF" w:rsidP="00743EAF">
      <w:r w:rsidRPr="00F3528E">
        <w:rPr>
          <w:rFonts w:hint="eastAsia"/>
        </w:rPr>
        <w:t>12.2.3</w:t>
      </w:r>
      <w:r>
        <w:rPr>
          <w:rFonts w:hint="eastAsia"/>
        </w:rPr>
        <w:t xml:space="preserve"> </w:t>
      </w:r>
      <w:r w:rsidRPr="00F3528E">
        <w:rPr>
          <w:rFonts w:hint="eastAsia"/>
        </w:rPr>
        <w:t>本条规定是依据管道基础实验的项目用料量之和估算，并参考国内现有管道实验室进行基础实验的用料基本情况并留有一定余量。半工业环管试验用料量须根据试验内容和环管规模计算确定，为了保证配置浆体进行环管试验的准确性，当物料在环管中多次运行后，粒径和流变参数均可能发生变化，故环管浆体试样需定期更换。</w:t>
      </w:r>
    </w:p>
    <w:p w:rsidR="00743EAF" w:rsidRPr="00F3528E" w:rsidRDefault="00743EAF" w:rsidP="00743EAF">
      <w:r w:rsidRPr="00F3528E">
        <w:rPr>
          <w:rFonts w:hint="eastAsia"/>
        </w:rPr>
        <w:lastRenderedPageBreak/>
        <w:t xml:space="preserve">12.2.4 </w:t>
      </w:r>
      <w:r w:rsidRPr="00F3528E">
        <w:rPr>
          <w:rFonts w:hint="eastAsia"/>
        </w:rPr>
        <w:t>实验室基础试验推荐的试验方法是国内实验室通用的常规方法，</w:t>
      </w:r>
      <w:r>
        <w:rPr>
          <w:rFonts w:hint="eastAsia"/>
        </w:rPr>
        <w:t>本规程</w:t>
      </w:r>
      <w:r w:rsidRPr="00F3528E">
        <w:rPr>
          <w:rFonts w:hint="eastAsia"/>
        </w:rPr>
        <w:t>只做一般性推荐，随着测试技术的不断进步，同一参数测定项目可有多种不同的试验方法，为了保证试验结果的准确性，可用不同试验方法测试同一参数，进行对比验证。</w:t>
      </w:r>
    </w:p>
    <w:p w:rsidR="00743EAF" w:rsidRPr="00DF5E04" w:rsidRDefault="00743EAF" w:rsidP="00743EAF">
      <w:pPr>
        <w:pStyle w:val="2"/>
        <w:spacing w:before="312" w:after="156"/>
        <w:rPr>
          <w:szCs w:val="24"/>
        </w:rPr>
      </w:pPr>
      <w:bookmarkStart w:id="123" w:name="_Toc3464382"/>
      <w:r w:rsidRPr="00DF5E04">
        <w:rPr>
          <w:rFonts w:hint="eastAsia"/>
          <w:szCs w:val="24"/>
        </w:rPr>
        <w:t>12.3</w:t>
      </w:r>
      <w:r w:rsidRPr="00F3528E">
        <w:rPr>
          <w:rFonts w:hint="eastAsia"/>
          <w:kern w:val="0"/>
          <w:szCs w:val="24"/>
        </w:rPr>
        <w:t>半工业环管试验</w:t>
      </w:r>
      <w:bookmarkEnd w:id="123"/>
    </w:p>
    <w:p w:rsidR="00743EAF" w:rsidRPr="00F3528E" w:rsidRDefault="00743EAF" w:rsidP="00743EAF">
      <w:r w:rsidRPr="00F3528E">
        <w:rPr>
          <w:rFonts w:hint="eastAsia"/>
        </w:rPr>
        <w:t xml:space="preserve">12.3.1 </w:t>
      </w:r>
      <w:r w:rsidRPr="00F3528E">
        <w:rPr>
          <w:rFonts w:hint="eastAsia"/>
        </w:rPr>
        <w:t>实验室半工业环管试验推荐的试验方法是国内实验室通用的常规方法，根据管道工程特点，环管试验测定参数可不仅限于</w:t>
      </w:r>
      <w:r>
        <w:rPr>
          <w:rFonts w:hint="eastAsia"/>
        </w:rPr>
        <w:t>本规程</w:t>
      </w:r>
      <w:r w:rsidRPr="00F3528E">
        <w:rPr>
          <w:rFonts w:hint="eastAsia"/>
        </w:rPr>
        <w:t>表</w:t>
      </w:r>
      <w:r w:rsidRPr="00F3528E">
        <w:rPr>
          <w:rFonts w:hint="eastAsia"/>
        </w:rPr>
        <w:t>7.3.5</w:t>
      </w:r>
      <w:r w:rsidRPr="00F3528E">
        <w:rPr>
          <w:rFonts w:hint="eastAsia"/>
        </w:rPr>
        <w:t>所规定内容。</w:t>
      </w:r>
    </w:p>
    <w:p w:rsidR="00743EAF" w:rsidRPr="00F3528E" w:rsidRDefault="00743EAF" w:rsidP="00743EAF">
      <w:r w:rsidRPr="00F3528E">
        <w:rPr>
          <w:rFonts w:hint="eastAsia"/>
        </w:rPr>
        <w:t xml:space="preserve">12.3.2 </w:t>
      </w:r>
      <w:r w:rsidRPr="00F3528E">
        <w:rPr>
          <w:rFonts w:hint="eastAsia"/>
        </w:rPr>
        <w:t>由于管径对摩阻和临界流速等关键工程设计参数有直接影响，试验环管的管径一般达不到工业管道管径，所以</w:t>
      </w:r>
      <w:r w:rsidRPr="00F3528E">
        <w:rPr>
          <w:rFonts w:hint="eastAsia"/>
        </w:rPr>
        <w:t>3</w:t>
      </w:r>
      <w:r w:rsidRPr="00F3528E">
        <w:rPr>
          <w:rFonts w:hint="eastAsia"/>
        </w:rPr>
        <w:t>种规格以上的环管能反映</w:t>
      </w:r>
      <w:proofErr w:type="gramStart"/>
      <w:r w:rsidRPr="00F3528E">
        <w:rPr>
          <w:rFonts w:hint="eastAsia"/>
        </w:rPr>
        <w:t>出管径对设计</w:t>
      </w:r>
      <w:proofErr w:type="gramEnd"/>
      <w:r w:rsidRPr="00F3528E">
        <w:rPr>
          <w:rFonts w:hint="eastAsia"/>
        </w:rPr>
        <w:t>参数的影响，便于进行数据比较和模型放大，试验环管管径越接近工业管道，试验数据越接近实际值。当有条件在实验室进行工业环管试验时，试验数据准确度更高，可直接应用于工业管道。</w:t>
      </w:r>
    </w:p>
    <w:p w:rsidR="00743EAF" w:rsidRPr="00F3528E" w:rsidRDefault="00743EAF" w:rsidP="00743EAF">
      <w:r w:rsidRPr="00F3528E">
        <w:rPr>
          <w:rFonts w:hint="eastAsia"/>
        </w:rPr>
        <w:t xml:space="preserve">12.3.3 </w:t>
      </w:r>
      <w:r w:rsidRPr="00F3528E">
        <w:rPr>
          <w:rFonts w:hint="eastAsia"/>
        </w:rPr>
        <w:t>本条规定了试验环管材质、粗糙度等参数应与工程设计管道的一致性，可减小管材因素对试验参数的干扰，提高试验数据的可靠度。</w:t>
      </w:r>
    </w:p>
    <w:p w:rsidR="00743EAF" w:rsidRPr="00F3528E" w:rsidRDefault="00743EAF" w:rsidP="00743EAF">
      <w:r w:rsidRPr="00F3528E">
        <w:rPr>
          <w:rFonts w:hint="eastAsia"/>
        </w:rPr>
        <w:t xml:space="preserve">12.3.4 </w:t>
      </w:r>
      <w:r w:rsidRPr="00F3528E">
        <w:rPr>
          <w:rFonts w:hint="eastAsia"/>
        </w:rPr>
        <w:t>本条规定是为了提高环管试验浆体试样的原样性，减小颗粒粒度变化因素对试验参数的影响，浆体试样不断循环使用，定会发生细化或者泥化现象，影响浆体的基础特性，对试验参数的模型放大会带来较大偏差，应及时进行试样的更换。</w:t>
      </w:r>
    </w:p>
    <w:p w:rsidR="00743EAF" w:rsidRPr="00F3528E" w:rsidRDefault="00743EAF" w:rsidP="00743EAF">
      <w:r w:rsidRPr="00F3528E">
        <w:rPr>
          <w:rFonts w:hint="eastAsia"/>
        </w:rPr>
        <w:t xml:space="preserve">12.3.5 </w:t>
      </w:r>
      <w:r w:rsidRPr="00F3528E">
        <w:rPr>
          <w:rFonts w:hint="eastAsia"/>
        </w:rPr>
        <w:t>大量工程实践经验表明，浆体温度对管道输送参数有较敏感的</w:t>
      </w:r>
      <w:r w:rsidRPr="00F3528E">
        <w:rPr>
          <w:rFonts w:hint="eastAsia"/>
        </w:rPr>
        <w:lastRenderedPageBreak/>
        <w:t>影响，环管试验应重视试样的温度与管道工</w:t>
      </w:r>
      <w:proofErr w:type="gramStart"/>
      <w:r w:rsidRPr="00F3528E">
        <w:rPr>
          <w:rFonts w:hint="eastAsia"/>
        </w:rPr>
        <w:t>程现场</w:t>
      </w:r>
      <w:proofErr w:type="gramEnd"/>
      <w:r w:rsidRPr="00F3528E">
        <w:rPr>
          <w:rFonts w:hint="eastAsia"/>
        </w:rPr>
        <w:t>的一致性，减小温度变化对试验参数的干扰，提高试验参数的准确性。</w:t>
      </w:r>
    </w:p>
    <w:p w:rsidR="00743EAF" w:rsidRPr="00F3528E" w:rsidRDefault="00743EAF" w:rsidP="00743EAF">
      <w:r w:rsidRPr="00F3528E">
        <w:rPr>
          <w:rFonts w:hint="eastAsia"/>
        </w:rPr>
        <w:t xml:space="preserve">12.3.6 </w:t>
      </w:r>
      <w:r w:rsidRPr="00F3528E">
        <w:rPr>
          <w:rFonts w:hint="eastAsia"/>
        </w:rPr>
        <w:t>根据工程实践经验表明：浆体的氧腐蚀对管材壁厚损失影响很大，由于实验室场地限制，环管长度一般较短，为了使试验条件与工程管道更接近，降低有氧腐蚀的干扰，浆体磨蚀试验时，试样应采取除氧措施，更加真实反映浆体流动磨蚀对管壁的影响，提高试验</w:t>
      </w:r>
      <w:proofErr w:type="gramStart"/>
      <w:r w:rsidRPr="00F3528E">
        <w:rPr>
          <w:rFonts w:hint="eastAsia"/>
        </w:rPr>
        <w:t>磨蚀率</w:t>
      </w:r>
      <w:proofErr w:type="gramEnd"/>
      <w:r w:rsidRPr="00F3528E">
        <w:rPr>
          <w:rFonts w:hint="eastAsia"/>
        </w:rPr>
        <w:t>的准确性。</w:t>
      </w:r>
    </w:p>
    <w:p w:rsidR="00743EAF" w:rsidRPr="00DF5E04" w:rsidRDefault="00743EAF" w:rsidP="00743EAF">
      <w:pPr>
        <w:pStyle w:val="2"/>
        <w:spacing w:before="312" w:after="156"/>
        <w:rPr>
          <w:szCs w:val="24"/>
        </w:rPr>
      </w:pPr>
      <w:bookmarkStart w:id="124" w:name="_Toc3464383"/>
      <w:r w:rsidRPr="00DF5E04">
        <w:rPr>
          <w:rFonts w:hint="eastAsia"/>
          <w:szCs w:val="24"/>
        </w:rPr>
        <w:t xml:space="preserve">12.4 </w:t>
      </w:r>
      <w:r w:rsidRPr="00DF5E04">
        <w:rPr>
          <w:rFonts w:hint="eastAsia"/>
          <w:szCs w:val="24"/>
        </w:rPr>
        <w:t>试验数据的应用</w:t>
      </w:r>
      <w:bookmarkEnd w:id="124"/>
    </w:p>
    <w:p w:rsidR="00743EAF" w:rsidRPr="00F3528E" w:rsidRDefault="00743EAF" w:rsidP="00743EAF">
      <w:pPr>
        <w:rPr>
          <w:kern w:val="0"/>
        </w:rPr>
      </w:pPr>
      <w:r w:rsidRPr="00F3528E">
        <w:rPr>
          <w:rFonts w:hint="eastAsia"/>
        </w:rPr>
        <w:t xml:space="preserve">12.4.1 </w:t>
      </w:r>
      <w:r w:rsidRPr="00F3528E">
        <w:rPr>
          <w:rFonts w:hint="eastAsia"/>
        </w:rPr>
        <w:t>实验室半工业环管管径一般都比工程设计管径要小，环管试验测定的试验参数须考虑管径的影响因素，因此必须采用一定的模型比例，将试验值放大到工程设计管径参数方可应用。</w:t>
      </w:r>
      <w:r w:rsidRPr="00E06A00">
        <w:rPr>
          <w:rFonts w:hint="eastAsia"/>
        </w:rPr>
        <w:t>试验所测定的临界流速、管道摩阻损失的放大宜采取系列模型放大原理，用数学模型方法放大到工程管道的规模。</w:t>
      </w:r>
    </w:p>
    <w:p w:rsidR="00743EAF" w:rsidRPr="00F3528E" w:rsidRDefault="00743EAF" w:rsidP="00743EAF">
      <w:r w:rsidRPr="00F3528E">
        <w:rPr>
          <w:rFonts w:hint="eastAsia"/>
        </w:rPr>
        <w:t>12.4.</w:t>
      </w:r>
      <w:r>
        <w:rPr>
          <w:rFonts w:hint="eastAsia"/>
        </w:rPr>
        <w:t>2</w:t>
      </w:r>
      <w:r w:rsidRPr="00F3528E">
        <w:rPr>
          <w:rFonts w:hint="eastAsia"/>
        </w:rPr>
        <w:t xml:space="preserve"> </w:t>
      </w:r>
      <w:r w:rsidRPr="00F3528E">
        <w:rPr>
          <w:rFonts w:hint="eastAsia"/>
        </w:rPr>
        <w:t>计算工程管道壁厚时必须考虑年</w:t>
      </w:r>
      <w:proofErr w:type="gramStart"/>
      <w:r w:rsidRPr="00F3528E">
        <w:rPr>
          <w:rFonts w:hint="eastAsia"/>
        </w:rPr>
        <w:t>磨蚀率</w:t>
      </w:r>
      <w:proofErr w:type="gramEnd"/>
      <w:r w:rsidRPr="00F3528E">
        <w:rPr>
          <w:rFonts w:hint="eastAsia"/>
        </w:rPr>
        <w:t>的影响，管壁</w:t>
      </w:r>
      <w:proofErr w:type="gramStart"/>
      <w:r w:rsidRPr="00F3528E">
        <w:rPr>
          <w:rFonts w:hint="eastAsia"/>
        </w:rPr>
        <w:t>磨蚀率</w:t>
      </w:r>
      <w:proofErr w:type="gramEnd"/>
      <w:r w:rsidRPr="00F3528E">
        <w:rPr>
          <w:rFonts w:hint="eastAsia"/>
        </w:rPr>
        <w:t>的测定，应符合</w:t>
      </w:r>
      <w:r>
        <w:rPr>
          <w:rFonts w:hint="eastAsia"/>
        </w:rPr>
        <w:t>本规程</w:t>
      </w:r>
      <w:r w:rsidRPr="00F3528E">
        <w:rPr>
          <w:rFonts w:hint="eastAsia"/>
        </w:rPr>
        <w:t>12.3.6</w:t>
      </w:r>
      <w:r w:rsidRPr="00F3528E">
        <w:rPr>
          <w:rFonts w:hint="eastAsia"/>
        </w:rPr>
        <w:t>条的规定，通常管道初始磨蚀程度会远高于稳定工况阶段的磨蚀率，因此，环管磨蚀试验宜进行</w:t>
      </w:r>
      <w:r w:rsidRPr="00F3528E">
        <w:rPr>
          <w:rFonts w:hint="eastAsia"/>
        </w:rPr>
        <w:t>72h</w:t>
      </w:r>
      <w:r w:rsidRPr="00F3528E">
        <w:rPr>
          <w:rFonts w:hint="eastAsia"/>
        </w:rPr>
        <w:t>以上磨蚀时间，才能取得与工程实际工况相符的</w:t>
      </w:r>
      <w:proofErr w:type="gramStart"/>
      <w:r w:rsidRPr="00F3528E">
        <w:rPr>
          <w:rFonts w:hint="eastAsia"/>
        </w:rPr>
        <w:t>磨蚀率参数</w:t>
      </w:r>
      <w:proofErr w:type="gramEnd"/>
      <w:r w:rsidRPr="00F3528E">
        <w:rPr>
          <w:rFonts w:hint="eastAsia"/>
        </w:rPr>
        <w:t>。</w:t>
      </w:r>
    </w:p>
    <w:p w:rsidR="00743EAF" w:rsidRPr="00F3528E" w:rsidRDefault="00743EAF" w:rsidP="00743EAF">
      <w:pPr>
        <w:widowControl/>
        <w:jc w:val="left"/>
        <w:rPr>
          <w:rFonts w:ascii="黑体" w:eastAsia="黑体" w:hAnsi="黑体" w:cs="宋体"/>
          <w:kern w:val="0"/>
          <w:szCs w:val="24"/>
        </w:rPr>
      </w:pPr>
    </w:p>
    <w:p w:rsidR="00820AE6" w:rsidRPr="00743EAF" w:rsidRDefault="00820AE6"/>
    <w:sectPr w:rsidR="00820AE6" w:rsidRPr="00743EAF" w:rsidSect="006B054E">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E9B" w:rsidRDefault="003A2E9B" w:rsidP="00794DA2">
      <w:pPr>
        <w:spacing w:line="240" w:lineRule="auto"/>
      </w:pPr>
      <w:r>
        <w:separator/>
      </w:r>
    </w:p>
  </w:endnote>
  <w:endnote w:type="continuationSeparator" w:id="0">
    <w:p w:rsidR="003A2E9B" w:rsidRDefault="003A2E9B" w:rsidP="00794D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楷体">
    <w:altName w:val="STKaiti"/>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HeitiStd-Regular">
    <w:altName w:val="微软雅黑"/>
    <w:panose1 w:val="00000000000000000000"/>
    <w:charset w:val="86"/>
    <w:family w:val="auto"/>
    <w:notTrueType/>
    <w:pitch w:val="default"/>
    <w:sig w:usb0="00000001" w:usb1="080E0000" w:usb2="00000010" w:usb3="00000000" w:csb0="00040000" w:csb1="00000000"/>
  </w:font>
  <w:font w:name="华文行楷">
    <w:altName w:val="STXingkai"/>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2AF" w:rsidRDefault="001932AF" w:rsidP="006B054E">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0977"/>
      <w:docPartObj>
        <w:docPartGallery w:val="Page Numbers (Bottom of Page)"/>
        <w:docPartUnique/>
      </w:docPartObj>
    </w:sdtPr>
    <w:sdtEndPr/>
    <w:sdtContent>
      <w:p w:rsidR="001932AF" w:rsidRDefault="003A2E9B" w:rsidP="006B054E">
        <w:pPr>
          <w:pStyle w:val="a5"/>
          <w:ind w:firstLine="360"/>
          <w:jc w:val="center"/>
        </w:pPr>
        <w:r>
          <w:fldChar w:fldCharType="begin"/>
        </w:r>
        <w:r>
          <w:instrText xml:space="preserve"> PAGE   \* MERGEFORMAT </w:instrText>
        </w:r>
        <w:r>
          <w:fldChar w:fldCharType="separate"/>
        </w:r>
        <w:r w:rsidR="00794753" w:rsidRPr="00794753">
          <w:rPr>
            <w:noProof/>
            <w:lang w:val="zh-CN"/>
          </w:rPr>
          <w:t>6</w:t>
        </w:r>
        <w:r>
          <w:rPr>
            <w:noProof/>
            <w:lang w:val="zh-C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2AF" w:rsidRDefault="001932AF" w:rsidP="006B054E">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EAF" w:rsidRDefault="00743EAF" w:rsidP="006B054E">
    <w:pPr>
      <w:pStyle w:val="a5"/>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0975"/>
      <w:docPartObj>
        <w:docPartGallery w:val="Page Numbers (Bottom of Page)"/>
        <w:docPartUnique/>
      </w:docPartObj>
    </w:sdtPr>
    <w:sdtContent>
      <w:p w:rsidR="00743EAF" w:rsidRDefault="00743EAF" w:rsidP="006B054E">
        <w:pPr>
          <w:pStyle w:val="a5"/>
          <w:ind w:firstLine="360"/>
          <w:jc w:val="center"/>
        </w:pPr>
        <w:r>
          <w:fldChar w:fldCharType="begin"/>
        </w:r>
        <w:r>
          <w:instrText xml:space="preserve"> PAGE   \* MERGEFORMAT </w:instrText>
        </w:r>
        <w:r>
          <w:fldChar w:fldCharType="separate"/>
        </w:r>
        <w:r w:rsidRPr="00161715">
          <w:rPr>
            <w:noProof/>
            <w:lang w:val="zh-CN"/>
          </w:rPr>
          <w:t>42</w:t>
        </w:r>
        <w:r>
          <w:rPr>
            <w:noProof/>
            <w:lang w:val="zh-C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EAF" w:rsidRDefault="00743EAF" w:rsidP="006B054E">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E9B" w:rsidRDefault="003A2E9B" w:rsidP="00794DA2">
      <w:pPr>
        <w:spacing w:line="240" w:lineRule="auto"/>
      </w:pPr>
      <w:r>
        <w:separator/>
      </w:r>
    </w:p>
  </w:footnote>
  <w:footnote w:type="continuationSeparator" w:id="0">
    <w:p w:rsidR="003A2E9B" w:rsidRDefault="003A2E9B" w:rsidP="00794D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2AF" w:rsidRDefault="001932AF" w:rsidP="006B054E">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2AF" w:rsidRDefault="001932AF" w:rsidP="006B054E">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EAF" w:rsidRDefault="00743EAF" w:rsidP="006B054E">
    <w:pPr>
      <w:pStyle w:val="a3"/>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EAF" w:rsidRDefault="00743EAF" w:rsidP="006B054E">
    <w:pPr>
      <w:pStyle w:val="a3"/>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2"/>
      <w:numFmt w:val="decimal"/>
      <w:lvlText w:val="%1"/>
      <w:lvlJc w:val="left"/>
      <w:pPr>
        <w:tabs>
          <w:tab w:val="num" w:pos="750"/>
        </w:tabs>
        <w:ind w:left="750" w:hanging="420"/>
      </w:pPr>
      <w:rPr>
        <w:rFonts w:ascii="Times New Roman" w:hAnsi="Times New Roman" w:hint="default"/>
        <w:b/>
      </w:rPr>
    </w:lvl>
    <w:lvl w:ilvl="1">
      <w:start w:val="1"/>
      <w:numFmt w:val="lowerLetter"/>
      <w:lvlText w:val="%2)"/>
      <w:lvlJc w:val="left"/>
      <w:pPr>
        <w:tabs>
          <w:tab w:val="num" w:pos="1170"/>
        </w:tabs>
        <w:ind w:left="1170" w:hanging="420"/>
      </w:pPr>
    </w:lvl>
    <w:lvl w:ilvl="2">
      <w:start w:val="1"/>
      <w:numFmt w:val="lowerRoman"/>
      <w:lvlText w:val="%3."/>
      <w:lvlJc w:val="right"/>
      <w:pPr>
        <w:tabs>
          <w:tab w:val="num" w:pos="1590"/>
        </w:tabs>
        <w:ind w:left="1590" w:hanging="420"/>
      </w:pPr>
    </w:lvl>
    <w:lvl w:ilvl="3">
      <w:start w:val="1"/>
      <w:numFmt w:val="decimal"/>
      <w:lvlText w:val="%4."/>
      <w:lvlJc w:val="left"/>
      <w:pPr>
        <w:tabs>
          <w:tab w:val="num" w:pos="2010"/>
        </w:tabs>
        <w:ind w:left="2010" w:hanging="420"/>
      </w:pPr>
    </w:lvl>
    <w:lvl w:ilvl="4">
      <w:start w:val="1"/>
      <w:numFmt w:val="lowerLetter"/>
      <w:lvlText w:val="%5)"/>
      <w:lvlJc w:val="left"/>
      <w:pPr>
        <w:tabs>
          <w:tab w:val="num" w:pos="2430"/>
        </w:tabs>
        <w:ind w:left="2430" w:hanging="420"/>
      </w:pPr>
    </w:lvl>
    <w:lvl w:ilvl="5">
      <w:start w:val="1"/>
      <w:numFmt w:val="lowerRoman"/>
      <w:lvlText w:val="%6."/>
      <w:lvlJc w:val="right"/>
      <w:pPr>
        <w:tabs>
          <w:tab w:val="num" w:pos="2850"/>
        </w:tabs>
        <w:ind w:left="2850" w:hanging="420"/>
      </w:pPr>
    </w:lvl>
    <w:lvl w:ilvl="6">
      <w:start w:val="1"/>
      <w:numFmt w:val="decimal"/>
      <w:lvlText w:val="%7."/>
      <w:lvlJc w:val="left"/>
      <w:pPr>
        <w:tabs>
          <w:tab w:val="num" w:pos="3270"/>
        </w:tabs>
        <w:ind w:left="3270" w:hanging="420"/>
      </w:pPr>
    </w:lvl>
    <w:lvl w:ilvl="7">
      <w:start w:val="1"/>
      <w:numFmt w:val="lowerLetter"/>
      <w:lvlText w:val="%8)"/>
      <w:lvlJc w:val="left"/>
      <w:pPr>
        <w:tabs>
          <w:tab w:val="num" w:pos="3690"/>
        </w:tabs>
        <w:ind w:left="3690" w:hanging="420"/>
      </w:pPr>
    </w:lvl>
    <w:lvl w:ilvl="8">
      <w:start w:val="1"/>
      <w:numFmt w:val="lowerRoman"/>
      <w:lvlText w:val="%9."/>
      <w:lvlJc w:val="right"/>
      <w:pPr>
        <w:tabs>
          <w:tab w:val="num" w:pos="4110"/>
        </w:tabs>
        <w:ind w:left="4110" w:hanging="420"/>
      </w:pPr>
    </w:lvl>
  </w:abstractNum>
  <w:abstractNum w:abstractNumId="1" w15:restartNumberingAfterBreak="0">
    <w:nsid w:val="00000004"/>
    <w:multiLevelType w:val="multilevel"/>
    <w:tmpl w:val="00000004"/>
    <w:lvl w:ilvl="0">
      <w:start w:val="4"/>
      <w:numFmt w:val="decimal"/>
      <w:lvlText w:val="%1）"/>
      <w:lvlJc w:val="left"/>
      <w:pPr>
        <w:tabs>
          <w:tab w:val="num" w:pos="1278"/>
        </w:tabs>
        <w:ind w:left="1278" w:hanging="540"/>
      </w:pPr>
      <w:rPr>
        <w:rFonts w:hint="default"/>
        <w:b/>
      </w:rPr>
    </w:lvl>
    <w:lvl w:ilvl="1">
      <w:start w:val="1"/>
      <w:numFmt w:val="decimal"/>
      <w:lvlText w:val="%2"/>
      <w:lvlJc w:val="left"/>
      <w:pPr>
        <w:tabs>
          <w:tab w:val="num" w:pos="1518"/>
        </w:tabs>
        <w:ind w:left="1518" w:hanging="360"/>
      </w:pPr>
      <w:rPr>
        <w:rFonts w:hint="default"/>
        <w:color w:val="auto"/>
      </w:rPr>
    </w:lvl>
    <w:lvl w:ilvl="2">
      <w:start w:val="1"/>
      <w:numFmt w:val="lowerRoman"/>
      <w:lvlText w:val="%3."/>
      <w:lvlJc w:val="right"/>
      <w:pPr>
        <w:tabs>
          <w:tab w:val="num" w:pos="1998"/>
        </w:tabs>
        <w:ind w:left="1998" w:hanging="420"/>
      </w:pPr>
    </w:lvl>
    <w:lvl w:ilvl="3">
      <w:start w:val="1"/>
      <w:numFmt w:val="decimal"/>
      <w:lvlText w:val="%4."/>
      <w:lvlJc w:val="left"/>
      <w:pPr>
        <w:tabs>
          <w:tab w:val="num" w:pos="2418"/>
        </w:tabs>
        <w:ind w:left="2418" w:hanging="420"/>
      </w:pPr>
    </w:lvl>
    <w:lvl w:ilvl="4">
      <w:start w:val="1"/>
      <w:numFmt w:val="lowerLetter"/>
      <w:lvlText w:val="%5)"/>
      <w:lvlJc w:val="left"/>
      <w:pPr>
        <w:tabs>
          <w:tab w:val="num" w:pos="2838"/>
        </w:tabs>
        <w:ind w:left="2838" w:hanging="420"/>
      </w:pPr>
    </w:lvl>
    <w:lvl w:ilvl="5">
      <w:start w:val="1"/>
      <w:numFmt w:val="lowerRoman"/>
      <w:lvlText w:val="%6."/>
      <w:lvlJc w:val="right"/>
      <w:pPr>
        <w:tabs>
          <w:tab w:val="num" w:pos="3258"/>
        </w:tabs>
        <w:ind w:left="3258" w:hanging="420"/>
      </w:pPr>
    </w:lvl>
    <w:lvl w:ilvl="6">
      <w:start w:val="1"/>
      <w:numFmt w:val="decimal"/>
      <w:lvlText w:val="%7."/>
      <w:lvlJc w:val="left"/>
      <w:pPr>
        <w:tabs>
          <w:tab w:val="num" w:pos="3678"/>
        </w:tabs>
        <w:ind w:left="3678" w:hanging="420"/>
      </w:pPr>
    </w:lvl>
    <w:lvl w:ilvl="7">
      <w:start w:val="1"/>
      <w:numFmt w:val="lowerLetter"/>
      <w:lvlText w:val="%8)"/>
      <w:lvlJc w:val="left"/>
      <w:pPr>
        <w:tabs>
          <w:tab w:val="num" w:pos="4098"/>
        </w:tabs>
        <w:ind w:left="4098" w:hanging="420"/>
      </w:pPr>
    </w:lvl>
    <w:lvl w:ilvl="8">
      <w:start w:val="1"/>
      <w:numFmt w:val="lowerRoman"/>
      <w:lvlText w:val="%9."/>
      <w:lvlJc w:val="right"/>
      <w:pPr>
        <w:tabs>
          <w:tab w:val="num" w:pos="4518"/>
        </w:tabs>
        <w:ind w:left="4518" w:hanging="420"/>
      </w:pPr>
    </w:lvl>
  </w:abstractNum>
  <w:abstractNum w:abstractNumId="2" w15:restartNumberingAfterBreak="0">
    <w:nsid w:val="016E08B6"/>
    <w:multiLevelType w:val="hybridMultilevel"/>
    <w:tmpl w:val="9F6ED558"/>
    <w:lvl w:ilvl="0" w:tplc="FE12ADB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2B4A3D"/>
    <w:multiLevelType w:val="hybridMultilevel"/>
    <w:tmpl w:val="A2D6823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648359E"/>
    <w:multiLevelType w:val="hybridMultilevel"/>
    <w:tmpl w:val="D668E6E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726AEA"/>
    <w:multiLevelType w:val="hybridMultilevel"/>
    <w:tmpl w:val="E4CAD34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3F3158"/>
    <w:multiLevelType w:val="hybridMultilevel"/>
    <w:tmpl w:val="31ECA6C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4B92686"/>
    <w:multiLevelType w:val="hybridMultilevel"/>
    <w:tmpl w:val="3CE222A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BE715E"/>
    <w:multiLevelType w:val="hybridMultilevel"/>
    <w:tmpl w:val="94FE56E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FEC685C"/>
    <w:multiLevelType w:val="hybridMultilevel"/>
    <w:tmpl w:val="BA223460"/>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0" w15:restartNumberingAfterBreak="0">
    <w:nsid w:val="222947D2"/>
    <w:multiLevelType w:val="hybridMultilevel"/>
    <w:tmpl w:val="6DF847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691FB5"/>
    <w:multiLevelType w:val="hybridMultilevel"/>
    <w:tmpl w:val="14B6FBF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F2641A"/>
    <w:multiLevelType w:val="hybridMultilevel"/>
    <w:tmpl w:val="F246327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FAC7D67"/>
    <w:multiLevelType w:val="hybridMultilevel"/>
    <w:tmpl w:val="54F8087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4872CDE"/>
    <w:multiLevelType w:val="hybridMultilevel"/>
    <w:tmpl w:val="414209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B40F96"/>
    <w:multiLevelType w:val="hybridMultilevel"/>
    <w:tmpl w:val="E744A6A2"/>
    <w:lvl w:ilvl="0" w:tplc="71BA6994">
      <w:start w:val="1"/>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6" w15:restartNumberingAfterBreak="0">
    <w:nsid w:val="4C3A08D4"/>
    <w:multiLevelType w:val="hybridMultilevel"/>
    <w:tmpl w:val="5FB4F60C"/>
    <w:lvl w:ilvl="0" w:tplc="275435B2">
      <w:start w:val="1"/>
      <w:numFmt w:val="decimalEnclosedParen"/>
      <w:lvlText w:val="%1、"/>
      <w:lvlJc w:val="left"/>
      <w:pPr>
        <w:ind w:left="1200" w:hanging="720"/>
      </w:pPr>
      <w:rPr>
        <w:rFonts w:ascii="华文楷体" w:eastAsia="华文楷体" w:hAnsi="华文楷体" w:cs="华文楷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5B76018C"/>
    <w:multiLevelType w:val="hybridMultilevel"/>
    <w:tmpl w:val="C34CC5F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77C4A21"/>
    <w:multiLevelType w:val="hybridMultilevel"/>
    <w:tmpl w:val="96384C70"/>
    <w:lvl w:ilvl="0" w:tplc="0FB62062">
      <w:start w:val="1"/>
      <w:numFmt w:val="decimal"/>
      <w:lvlText w:val="2.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ABD31F0"/>
    <w:multiLevelType w:val="hybridMultilevel"/>
    <w:tmpl w:val="3DAC5E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AFD3ACD"/>
    <w:multiLevelType w:val="multilevel"/>
    <w:tmpl w:val="0A7EF390"/>
    <w:lvl w:ilvl="0">
      <w:start w:val="1"/>
      <w:numFmt w:val="decimal"/>
      <w:lvlText w:val="%1"/>
      <w:lvlJc w:val="left"/>
      <w:pPr>
        <w:ind w:left="1080" w:hanging="1080"/>
      </w:pPr>
      <w:rPr>
        <w:rFonts w:ascii="Times New Roman" w:eastAsia="黑体" w:hint="default"/>
      </w:rPr>
    </w:lvl>
    <w:lvl w:ilvl="1">
      <w:numFmt w:val="decimal"/>
      <w:lvlText w:val="%1.%2"/>
      <w:lvlJc w:val="left"/>
      <w:pPr>
        <w:ind w:left="1320" w:hanging="1080"/>
      </w:pPr>
      <w:rPr>
        <w:rFonts w:ascii="Times New Roman" w:eastAsia="黑体" w:hint="default"/>
      </w:rPr>
    </w:lvl>
    <w:lvl w:ilvl="2">
      <w:start w:val="1"/>
      <w:numFmt w:val="decimal"/>
      <w:lvlText w:val="%1.%2.%3"/>
      <w:lvlJc w:val="left"/>
      <w:pPr>
        <w:ind w:left="1560" w:hanging="1080"/>
      </w:pPr>
      <w:rPr>
        <w:rFonts w:ascii="Times New Roman" w:eastAsia="黑体" w:hint="default"/>
      </w:rPr>
    </w:lvl>
    <w:lvl w:ilvl="3">
      <w:start w:val="1"/>
      <w:numFmt w:val="decimal"/>
      <w:lvlText w:val="%1.%2.%3.%4"/>
      <w:lvlJc w:val="left"/>
      <w:pPr>
        <w:ind w:left="1800" w:hanging="1080"/>
      </w:pPr>
      <w:rPr>
        <w:rFonts w:ascii="Times New Roman" w:eastAsia="黑体" w:hint="default"/>
      </w:rPr>
    </w:lvl>
    <w:lvl w:ilvl="4">
      <w:start w:val="1"/>
      <w:numFmt w:val="decimal"/>
      <w:lvlText w:val="%1.%2.%3.%4.%5"/>
      <w:lvlJc w:val="left"/>
      <w:pPr>
        <w:ind w:left="2040" w:hanging="1080"/>
      </w:pPr>
      <w:rPr>
        <w:rFonts w:ascii="Times New Roman" w:eastAsia="黑体" w:hint="default"/>
      </w:rPr>
    </w:lvl>
    <w:lvl w:ilvl="5">
      <w:start w:val="1"/>
      <w:numFmt w:val="decimal"/>
      <w:lvlText w:val="%1.%2.%3.%4.%5.%6"/>
      <w:lvlJc w:val="left"/>
      <w:pPr>
        <w:ind w:left="2640" w:hanging="1440"/>
      </w:pPr>
      <w:rPr>
        <w:rFonts w:ascii="Times New Roman" w:eastAsia="黑体" w:hint="default"/>
      </w:rPr>
    </w:lvl>
    <w:lvl w:ilvl="6">
      <w:start w:val="1"/>
      <w:numFmt w:val="decimal"/>
      <w:lvlText w:val="%1.%2.%3.%4.%5.%6.%7"/>
      <w:lvlJc w:val="left"/>
      <w:pPr>
        <w:ind w:left="3240" w:hanging="1800"/>
      </w:pPr>
      <w:rPr>
        <w:rFonts w:ascii="Times New Roman" w:eastAsia="黑体" w:hint="default"/>
      </w:rPr>
    </w:lvl>
    <w:lvl w:ilvl="7">
      <w:start w:val="1"/>
      <w:numFmt w:val="decimal"/>
      <w:lvlText w:val="%1.%2.%3.%4.%5.%6.%7.%8"/>
      <w:lvlJc w:val="left"/>
      <w:pPr>
        <w:ind w:left="3480" w:hanging="1800"/>
      </w:pPr>
      <w:rPr>
        <w:rFonts w:ascii="Times New Roman" w:eastAsia="黑体" w:hint="default"/>
      </w:rPr>
    </w:lvl>
    <w:lvl w:ilvl="8">
      <w:start w:val="1"/>
      <w:numFmt w:val="decimal"/>
      <w:lvlText w:val="%1.%2.%3.%4.%5.%6.%7.%8.%9"/>
      <w:lvlJc w:val="left"/>
      <w:pPr>
        <w:ind w:left="4080" w:hanging="2160"/>
      </w:pPr>
      <w:rPr>
        <w:rFonts w:ascii="Times New Roman" w:eastAsia="黑体" w:hint="default"/>
      </w:rPr>
    </w:lvl>
  </w:abstractNum>
  <w:abstractNum w:abstractNumId="21" w15:restartNumberingAfterBreak="0">
    <w:nsid w:val="6F956923"/>
    <w:multiLevelType w:val="hybridMultilevel"/>
    <w:tmpl w:val="30BC06E6"/>
    <w:lvl w:ilvl="0" w:tplc="323A30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070435D"/>
    <w:multiLevelType w:val="hybridMultilevel"/>
    <w:tmpl w:val="FE6AC4C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269071B"/>
    <w:multiLevelType w:val="hybridMultilevel"/>
    <w:tmpl w:val="983835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1"/>
  </w:num>
  <w:num w:numId="3">
    <w:abstractNumId w:val="23"/>
  </w:num>
  <w:num w:numId="4">
    <w:abstractNumId w:val="22"/>
  </w:num>
  <w:num w:numId="5">
    <w:abstractNumId w:val="14"/>
  </w:num>
  <w:num w:numId="6">
    <w:abstractNumId w:val="5"/>
  </w:num>
  <w:num w:numId="7">
    <w:abstractNumId w:val="8"/>
  </w:num>
  <w:num w:numId="8">
    <w:abstractNumId w:val="12"/>
  </w:num>
  <w:num w:numId="9">
    <w:abstractNumId w:val="10"/>
  </w:num>
  <w:num w:numId="10">
    <w:abstractNumId w:val="17"/>
  </w:num>
  <w:num w:numId="11">
    <w:abstractNumId w:val="4"/>
  </w:num>
  <w:num w:numId="12">
    <w:abstractNumId w:val="7"/>
  </w:num>
  <w:num w:numId="13">
    <w:abstractNumId w:val="9"/>
  </w:num>
  <w:num w:numId="14">
    <w:abstractNumId w:val="13"/>
  </w:num>
  <w:num w:numId="15">
    <w:abstractNumId w:val="21"/>
  </w:num>
  <w:num w:numId="16">
    <w:abstractNumId w:val="3"/>
  </w:num>
  <w:num w:numId="17">
    <w:abstractNumId w:val="2"/>
  </w:num>
  <w:num w:numId="18">
    <w:abstractNumId w:val="15"/>
  </w:num>
  <w:num w:numId="19">
    <w:abstractNumId w:val="6"/>
  </w:num>
  <w:num w:numId="20">
    <w:abstractNumId w:val="16"/>
  </w:num>
  <w:num w:numId="21">
    <w:abstractNumId w:val="20"/>
  </w:num>
  <w:num w:numId="22">
    <w:abstractNumId w:val="1"/>
  </w:num>
  <w:num w:numId="23">
    <w:abstractNumId w:val="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94DA2"/>
    <w:rsid w:val="000122C8"/>
    <w:rsid w:val="0001635C"/>
    <w:rsid w:val="00016440"/>
    <w:rsid w:val="00030D5D"/>
    <w:rsid w:val="000418DC"/>
    <w:rsid w:val="000432F4"/>
    <w:rsid w:val="000548F3"/>
    <w:rsid w:val="00055471"/>
    <w:rsid w:val="00075CCF"/>
    <w:rsid w:val="000763E2"/>
    <w:rsid w:val="000808F2"/>
    <w:rsid w:val="00081FA3"/>
    <w:rsid w:val="00085D40"/>
    <w:rsid w:val="000860C1"/>
    <w:rsid w:val="00086BA8"/>
    <w:rsid w:val="00091597"/>
    <w:rsid w:val="00094B11"/>
    <w:rsid w:val="00095D65"/>
    <w:rsid w:val="000A544C"/>
    <w:rsid w:val="000B05E7"/>
    <w:rsid w:val="000B1C5E"/>
    <w:rsid w:val="000B32DD"/>
    <w:rsid w:val="000B5056"/>
    <w:rsid w:val="000B75AF"/>
    <w:rsid w:val="000C0B0A"/>
    <w:rsid w:val="000C1D5C"/>
    <w:rsid w:val="000C3682"/>
    <w:rsid w:val="000C500B"/>
    <w:rsid w:val="000C6979"/>
    <w:rsid w:val="000D4406"/>
    <w:rsid w:val="000E1742"/>
    <w:rsid w:val="000E33AE"/>
    <w:rsid w:val="000F264F"/>
    <w:rsid w:val="000F6573"/>
    <w:rsid w:val="00106CBC"/>
    <w:rsid w:val="001076F4"/>
    <w:rsid w:val="001118B7"/>
    <w:rsid w:val="00113FE3"/>
    <w:rsid w:val="00114A9B"/>
    <w:rsid w:val="001224C3"/>
    <w:rsid w:val="001254F8"/>
    <w:rsid w:val="0013259F"/>
    <w:rsid w:val="00135778"/>
    <w:rsid w:val="001369D0"/>
    <w:rsid w:val="00137754"/>
    <w:rsid w:val="00150B62"/>
    <w:rsid w:val="001524CF"/>
    <w:rsid w:val="00153F8C"/>
    <w:rsid w:val="0016241E"/>
    <w:rsid w:val="00162F05"/>
    <w:rsid w:val="0018098E"/>
    <w:rsid w:val="00180D61"/>
    <w:rsid w:val="00187320"/>
    <w:rsid w:val="001932AF"/>
    <w:rsid w:val="00196F9D"/>
    <w:rsid w:val="001A5A08"/>
    <w:rsid w:val="001B6FC9"/>
    <w:rsid w:val="001C0A55"/>
    <w:rsid w:val="001E0132"/>
    <w:rsid w:val="001E21CE"/>
    <w:rsid w:val="001E3ED2"/>
    <w:rsid w:val="0020114F"/>
    <w:rsid w:val="00201FC5"/>
    <w:rsid w:val="00203806"/>
    <w:rsid w:val="00205BDC"/>
    <w:rsid w:val="00206ABC"/>
    <w:rsid w:val="00220818"/>
    <w:rsid w:val="002263FF"/>
    <w:rsid w:val="00235649"/>
    <w:rsid w:val="00240EC1"/>
    <w:rsid w:val="002525F5"/>
    <w:rsid w:val="0025614B"/>
    <w:rsid w:val="0026164B"/>
    <w:rsid w:val="0026446B"/>
    <w:rsid w:val="002658F0"/>
    <w:rsid w:val="00273C76"/>
    <w:rsid w:val="00273ED6"/>
    <w:rsid w:val="002760FE"/>
    <w:rsid w:val="00282065"/>
    <w:rsid w:val="00294BD8"/>
    <w:rsid w:val="002A155C"/>
    <w:rsid w:val="002A3A9C"/>
    <w:rsid w:val="002C115D"/>
    <w:rsid w:val="002C44F7"/>
    <w:rsid w:val="002D7F53"/>
    <w:rsid w:val="002E109E"/>
    <w:rsid w:val="002E6543"/>
    <w:rsid w:val="002E6F2C"/>
    <w:rsid w:val="002F1123"/>
    <w:rsid w:val="002F3F3C"/>
    <w:rsid w:val="002F60A2"/>
    <w:rsid w:val="00301281"/>
    <w:rsid w:val="00305F13"/>
    <w:rsid w:val="00307329"/>
    <w:rsid w:val="003079C3"/>
    <w:rsid w:val="00323B62"/>
    <w:rsid w:val="00325CE9"/>
    <w:rsid w:val="00330080"/>
    <w:rsid w:val="00333245"/>
    <w:rsid w:val="0033486F"/>
    <w:rsid w:val="00337638"/>
    <w:rsid w:val="00343566"/>
    <w:rsid w:val="00346525"/>
    <w:rsid w:val="00355E35"/>
    <w:rsid w:val="00362002"/>
    <w:rsid w:val="00362B7D"/>
    <w:rsid w:val="003739CF"/>
    <w:rsid w:val="00385917"/>
    <w:rsid w:val="00390A92"/>
    <w:rsid w:val="003A2E9B"/>
    <w:rsid w:val="003A4C22"/>
    <w:rsid w:val="003B1663"/>
    <w:rsid w:val="003B587C"/>
    <w:rsid w:val="003C5C38"/>
    <w:rsid w:val="003D39B0"/>
    <w:rsid w:val="003D764D"/>
    <w:rsid w:val="003F2E97"/>
    <w:rsid w:val="003F644A"/>
    <w:rsid w:val="00405E2F"/>
    <w:rsid w:val="00412554"/>
    <w:rsid w:val="004165D5"/>
    <w:rsid w:val="00420D81"/>
    <w:rsid w:val="00423CAE"/>
    <w:rsid w:val="00424A76"/>
    <w:rsid w:val="004269CA"/>
    <w:rsid w:val="00431409"/>
    <w:rsid w:val="00436AB3"/>
    <w:rsid w:val="00437FB9"/>
    <w:rsid w:val="00443196"/>
    <w:rsid w:val="00447531"/>
    <w:rsid w:val="00450E66"/>
    <w:rsid w:val="00455535"/>
    <w:rsid w:val="00470961"/>
    <w:rsid w:val="00475D8B"/>
    <w:rsid w:val="00477F2F"/>
    <w:rsid w:val="004947B9"/>
    <w:rsid w:val="00494E26"/>
    <w:rsid w:val="00497C41"/>
    <w:rsid w:val="004A2536"/>
    <w:rsid w:val="004A25DD"/>
    <w:rsid w:val="004A310B"/>
    <w:rsid w:val="004A6588"/>
    <w:rsid w:val="004A7376"/>
    <w:rsid w:val="004B0A84"/>
    <w:rsid w:val="004B0D7B"/>
    <w:rsid w:val="004B2D1E"/>
    <w:rsid w:val="004B7402"/>
    <w:rsid w:val="004D2A61"/>
    <w:rsid w:val="004D621C"/>
    <w:rsid w:val="004E525E"/>
    <w:rsid w:val="004E79CD"/>
    <w:rsid w:val="004F2083"/>
    <w:rsid w:val="00511F8F"/>
    <w:rsid w:val="0051514D"/>
    <w:rsid w:val="00516C51"/>
    <w:rsid w:val="0052328D"/>
    <w:rsid w:val="00530C88"/>
    <w:rsid w:val="005333EB"/>
    <w:rsid w:val="00534A90"/>
    <w:rsid w:val="00536C72"/>
    <w:rsid w:val="00542DF8"/>
    <w:rsid w:val="00543EE2"/>
    <w:rsid w:val="00555CBC"/>
    <w:rsid w:val="00562E06"/>
    <w:rsid w:val="00563FC1"/>
    <w:rsid w:val="005661FD"/>
    <w:rsid w:val="00567845"/>
    <w:rsid w:val="00574FAD"/>
    <w:rsid w:val="005815A9"/>
    <w:rsid w:val="005816C9"/>
    <w:rsid w:val="00593AED"/>
    <w:rsid w:val="00594996"/>
    <w:rsid w:val="00595F88"/>
    <w:rsid w:val="005A306F"/>
    <w:rsid w:val="005A3239"/>
    <w:rsid w:val="005A50D1"/>
    <w:rsid w:val="005B533A"/>
    <w:rsid w:val="005B7628"/>
    <w:rsid w:val="005C1F6F"/>
    <w:rsid w:val="005E1172"/>
    <w:rsid w:val="005F65AD"/>
    <w:rsid w:val="00604022"/>
    <w:rsid w:val="006056D3"/>
    <w:rsid w:val="00614474"/>
    <w:rsid w:val="00615DF5"/>
    <w:rsid w:val="006211F9"/>
    <w:rsid w:val="00622672"/>
    <w:rsid w:val="00622900"/>
    <w:rsid w:val="00625C43"/>
    <w:rsid w:val="00626368"/>
    <w:rsid w:val="00631799"/>
    <w:rsid w:val="00645D9F"/>
    <w:rsid w:val="00651B5A"/>
    <w:rsid w:val="00653219"/>
    <w:rsid w:val="006567A3"/>
    <w:rsid w:val="00657A7E"/>
    <w:rsid w:val="00660E23"/>
    <w:rsid w:val="006618D0"/>
    <w:rsid w:val="00662592"/>
    <w:rsid w:val="006635F3"/>
    <w:rsid w:val="00670CEF"/>
    <w:rsid w:val="00672461"/>
    <w:rsid w:val="00674EF4"/>
    <w:rsid w:val="00676CFA"/>
    <w:rsid w:val="00677E7F"/>
    <w:rsid w:val="00685F3A"/>
    <w:rsid w:val="00690E11"/>
    <w:rsid w:val="00692FEE"/>
    <w:rsid w:val="006B054E"/>
    <w:rsid w:val="006B1E7D"/>
    <w:rsid w:val="006C0840"/>
    <w:rsid w:val="006C3D4F"/>
    <w:rsid w:val="006C6E21"/>
    <w:rsid w:val="006C75AF"/>
    <w:rsid w:val="006C7A3B"/>
    <w:rsid w:val="006D2329"/>
    <w:rsid w:val="006D59E6"/>
    <w:rsid w:val="006D7680"/>
    <w:rsid w:val="006D7D8E"/>
    <w:rsid w:val="006E17B8"/>
    <w:rsid w:val="006E26E4"/>
    <w:rsid w:val="006E6D8D"/>
    <w:rsid w:val="006F05EA"/>
    <w:rsid w:val="006F12BA"/>
    <w:rsid w:val="006F5D01"/>
    <w:rsid w:val="006F6E17"/>
    <w:rsid w:val="0070744D"/>
    <w:rsid w:val="007110D5"/>
    <w:rsid w:val="00713B67"/>
    <w:rsid w:val="007314BE"/>
    <w:rsid w:val="007364B5"/>
    <w:rsid w:val="00737F79"/>
    <w:rsid w:val="007426A8"/>
    <w:rsid w:val="00743789"/>
    <w:rsid w:val="00743EAF"/>
    <w:rsid w:val="00745520"/>
    <w:rsid w:val="00762CD2"/>
    <w:rsid w:val="00763644"/>
    <w:rsid w:val="00775522"/>
    <w:rsid w:val="007755E0"/>
    <w:rsid w:val="007836A4"/>
    <w:rsid w:val="0079049E"/>
    <w:rsid w:val="00790525"/>
    <w:rsid w:val="00792868"/>
    <w:rsid w:val="00792FC2"/>
    <w:rsid w:val="00794753"/>
    <w:rsid w:val="00794DA2"/>
    <w:rsid w:val="007A1C6E"/>
    <w:rsid w:val="007C7D87"/>
    <w:rsid w:val="007D232C"/>
    <w:rsid w:val="007E3D03"/>
    <w:rsid w:val="00807FC6"/>
    <w:rsid w:val="0081021C"/>
    <w:rsid w:val="00820AE6"/>
    <w:rsid w:val="00832107"/>
    <w:rsid w:val="0083468C"/>
    <w:rsid w:val="00837A7F"/>
    <w:rsid w:val="00840DAE"/>
    <w:rsid w:val="00842E8C"/>
    <w:rsid w:val="00843059"/>
    <w:rsid w:val="0085266B"/>
    <w:rsid w:val="0085432E"/>
    <w:rsid w:val="008635A5"/>
    <w:rsid w:val="008710A1"/>
    <w:rsid w:val="00874570"/>
    <w:rsid w:val="008A0695"/>
    <w:rsid w:val="008A07A1"/>
    <w:rsid w:val="008B7AB9"/>
    <w:rsid w:val="008C1AE6"/>
    <w:rsid w:val="008C708A"/>
    <w:rsid w:val="008D3DF3"/>
    <w:rsid w:val="008D4B7A"/>
    <w:rsid w:val="008D60BC"/>
    <w:rsid w:val="008E0E7C"/>
    <w:rsid w:val="008E30AD"/>
    <w:rsid w:val="008F4AD4"/>
    <w:rsid w:val="008F7061"/>
    <w:rsid w:val="00900800"/>
    <w:rsid w:val="0090206B"/>
    <w:rsid w:val="00902808"/>
    <w:rsid w:val="00917144"/>
    <w:rsid w:val="00933CB0"/>
    <w:rsid w:val="00941990"/>
    <w:rsid w:val="00944DBE"/>
    <w:rsid w:val="0094624C"/>
    <w:rsid w:val="00951F4B"/>
    <w:rsid w:val="00953A93"/>
    <w:rsid w:val="00954131"/>
    <w:rsid w:val="0096291A"/>
    <w:rsid w:val="00965347"/>
    <w:rsid w:val="00966CD0"/>
    <w:rsid w:val="00967466"/>
    <w:rsid w:val="00972794"/>
    <w:rsid w:val="00980D01"/>
    <w:rsid w:val="0099036F"/>
    <w:rsid w:val="009A74AE"/>
    <w:rsid w:val="009B390B"/>
    <w:rsid w:val="009B4BB5"/>
    <w:rsid w:val="009B5AE2"/>
    <w:rsid w:val="009C1A07"/>
    <w:rsid w:val="009C35E0"/>
    <w:rsid w:val="009C5C65"/>
    <w:rsid w:val="009C6B7E"/>
    <w:rsid w:val="009C7325"/>
    <w:rsid w:val="009E08A0"/>
    <w:rsid w:val="009E0B30"/>
    <w:rsid w:val="009E0D1C"/>
    <w:rsid w:val="009E198B"/>
    <w:rsid w:val="009E2142"/>
    <w:rsid w:val="009E2F58"/>
    <w:rsid w:val="009E74BF"/>
    <w:rsid w:val="009F0D92"/>
    <w:rsid w:val="009F2719"/>
    <w:rsid w:val="009F7D9C"/>
    <w:rsid w:val="00A04C2A"/>
    <w:rsid w:val="00A065D0"/>
    <w:rsid w:val="00A11026"/>
    <w:rsid w:val="00A130F7"/>
    <w:rsid w:val="00A13802"/>
    <w:rsid w:val="00A22D53"/>
    <w:rsid w:val="00A306C0"/>
    <w:rsid w:val="00A32917"/>
    <w:rsid w:val="00A464ED"/>
    <w:rsid w:val="00A52EC5"/>
    <w:rsid w:val="00A6125F"/>
    <w:rsid w:val="00A62802"/>
    <w:rsid w:val="00A73104"/>
    <w:rsid w:val="00A745D9"/>
    <w:rsid w:val="00A8616E"/>
    <w:rsid w:val="00A910AC"/>
    <w:rsid w:val="00A938FA"/>
    <w:rsid w:val="00A9434E"/>
    <w:rsid w:val="00A969D2"/>
    <w:rsid w:val="00AA344D"/>
    <w:rsid w:val="00AA4817"/>
    <w:rsid w:val="00AC0A25"/>
    <w:rsid w:val="00AD16F6"/>
    <w:rsid w:val="00AF2648"/>
    <w:rsid w:val="00AF63B4"/>
    <w:rsid w:val="00B1125B"/>
    <w:rsid w:val="00B137BF"/>
    <w:rsid w:val="00B2108A"/>
    <w:rsid w:val="00B306A0"/>
    <w:rsid w:val="00B35635"/>
    <w:rsid w:val="00B379E8"/>
    <w:rsid w:val="00B40639"/>
    <w:rsid w:val="00B40818"/>
    <w:rsid w:val="00B4168B"/>
    <w:rsid w:val="00B42747"/>
    <w:rsid w:val="00B53723"/>
    <w:rsid w:val="00B54A34"/>
    <w:rsid w:val="00B619C3"/>
    <w:rsid w:val="00B6655C"/>
    <w:rsid w:val="00B76590"/>
    <w:rsid w:val="00B85885"/>
    <w:rsid w:val="00B90BEE"/>
    <w:rsid w:val="00B91C7E"/>
    <w:rsid w:val="00B92C10"/>
    <w:rsid w:val="00B96B01"/>
    <w:rsid w:val="00BA3149"/>
    <w:rsid w:val="00BC0875"/>
    <w:rsid w:val="00BC1870"/>
    <w:rsid w:val="00BC5662"/>
    <w:rsid w:val="00BC5B2D"/>
    <w:rsid w:val="00BC65FA"/>
    <w:rsid w:val="00BC7774"/>
    <w:rsid w:val="00BC7842"/>
    <w:rsid w:val="00BF4C24"/>
    <w:rsid w:val="00BF4EC4"/>
    <w:rsid w:val="00C00E8C"/>
    <w:rsid w:val="00C15222"/>
    <w:rsid w:val="00C257D4"/>
    <w:rsid w:val="00C3386F"/>
    <w:rsid w:val="00C346AE"/>
    <w:rsid w:val="00C449F5"/>
    <w:rsid w:val="00C44C68"/>
    <w:rsid w:val="00C53BFA"/>
    <w:rsid w:val="00C5416F"/>
    <w:rsid w:val="00C65A0D"/>
    <w:rsid w:val="00C66F89"/>
    <w:rsid w:val="00C72F1B"/>
    <w:rsid w:val="00C86E1B"/>
    <w:rsid w:val="00C96B20"/>
    <w:rsid w:val="00CA1D95"/>
    <w:rsid w:val="00CA3F91"/>
    <w:rsid w:val="00CA48FA"/>
    <w:rsid w:val="00CA5FFD"/>
    <w:rsid w:val="00CC32B3"/>
    <w:rsid w:val="00CC382F"/>
    <w:rsid w:val="00CC3A17"/>
    <w:rsid w:val="00CC62A2"/>
    <w:rsid w:val="00CD3DDD"/>
    <w:rsid w:val="00CE460D"/>
    <w:rsid w:val="00CE5227"/>
    <w:rsid w:val="00CF4D6C"/>
    <w:rsid w:val="00D031A7"/>
    <w:rsid w:val="00D04340"/>
    <w:rsid w:val="00D10564"/>
    <w:rsid w:val="00D22D56"/>
    <w:rsid w:val="00D32BBC"/>
    <w:rsid w:val="00D54081"/>
    <w:rsid w:val="00D573FA"/>
    <w:rsid w:val="00D63B79"/>
    <w:rsid w:val="00D6483D"/>
    <w:rsid w:val="00D6645F"/>
    <w:rsid w:val="00D66B1D"/>
    <w:rsid w:val="00D812DF"/>
    <w:rsid w:val="00D848DD"/>
    <w:rsid w:val="00D865A9"/>
    <w:rsid w:val="00DA2BE8"/>
    <w:rsid w:val="00DA371D"/>
    <w:rsid w:val="00DA6792"/>
    <w:rsid w:val="00DB3112"/>
    <w:rsid w:val="00DC40FA"/>
    <w:rsid w:val="00DE46F7"/>
    <w:rsid w:val="00DF30F3"/>
    <w:rsid w:val="00DF3326"/>
    <w:rsid w:val="00E00E5B"/>
    <w:rsid w:val="00E03BDF"/>
    <w:rsid w:val="00E05D11"/>
    <w:rsid w:val="00E06A00"/>
    <w:rsid w:val="00E07CAB"/>
    <w:rsid w:val="00E12B04"/>
    <w:rsid w:val="00E23E2E"/>
    <w:rsid w:val="00E23FCC"/>
    <w:rsid w:val="00E31CA6"/>
    <w:rsid w:val="00E3382A"/>
    <w:rsid w:val="00E5572A"/>
    <w:rsid w:val="00E55CC8"/>
    <w:rsid w:val="00E569AD"/>
    <w:rsid w:val="00E70937"/>
    <w:rsid w:val="00E749DF"/>
    <w:rsid w:val="00E74A58"/>
    <w:rsid w:val="00E7667A"/>
    <w:rsid w:val="00E8169D"/>
    <w:rsid w:val="00E82157"/>
    <w:rsid w:val="00E832F4"/>
    <w:rsid w:val="00E84559"/>
    <w:rsid w:val="00E866F8"/>
    <w:rsid w:val="00E86AB9"/>
    <w:rsid w:val="00E95713"/>
    <w:rsid w:val="00EA01FE"/>
    <w:rsid w:val="00EA0DB2"/>
    <w:rsid w:val="00EA1B88"/>
    <w:rsid w:val="00EA29F7"/>
    <w:rsid w:val="00EA5150"/>
    <w:rsid w:val="00EA625E"/>
    <w:rsid w:val="00EA79DF"/>
    <w:rsid w:val="00EB28BD"/>
    <w:rsid w:val="00EB3075"/>
    <w:rsid w:val="00EC4AAC"/>
    <w:rsid w:val="00ED161C"/>
    <w:rsid w:val="00ED3291"/>
    <w:rsid w:val="00EF2005"/>
    <w:rsid w:val="00F01205"/>
    <w:rsid w:val="00F05646"/>
    <w:rsid w:val="00F0790D"/>
    <w:rsid w:val="00F1030E"/>
    <w:rsid w:val="00F157F3"/>
    <w:rsid w:val="00F37ABC"/>
    <w:rsid w:val="00F42112"/>
    <w:rsid w:val="00F461AE"/>
    <w:rsid w:val="00F47AFE"/>
    <w:rsid w:val="00F55685"/>
    <w:rsid w:val="00F561A5"/>
    <w:rsid w:val="00F63915"/>
    <w:rsid w:val="00F67015"/>
    <w:rsid w:val="00F710D3"/>
    <w:rsid w:val="00F73479"/>
    <w:rsid w:val="00F836B8"/>
    <w:rsid w:val="00F83C7A"/>
    <w:rsid w:val="00F96A6E"/>
    <w:rsid w:val="00F97BAA"/>
    <w:rsid w:val="00FA17D5"/>
    <w:rsid w:val="00FA1D88"/>
    <w:rsid w:val="00FB0C57"/>
    <w:rsid w:val="00FB32DB"/>
    <w:rsid w:val="00FB40D9"/>
    <w:rsid w:val="00FB7F22"/>
    <w:rsid w:val="00FC2B86"/>
    <w:rsid w:val="00FC5AA1"/>
    <w:rsid w:val="00FE1544"/>
    <w:rsid w:val="00FE1863"/>
    <w:rsid w:val="00FE72F3"/>
    <w:rsid w:val="00FF2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7A693E59"/>
  <w15:docId w15:val="{2954BA61-4D4F-4DD4-9BFD-DC84FBE0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572A"/>
    <w:pPr>
      <w:widowControl w:val="0"/>
      <w:spacing w:line="360" w:lineRule="auto"/>
      <w:jc w:val="both"/>
    </w:pPr>
    <w:rPr>
      <w:rFonts w:ascii="Times New Roman" w:eastAsia="宋体" w:hAnsi="Times New Roman"/>
      <w:sz w:val="28"/>
    </w:rPr>
  </w:style>
  <w:style w:type="paragraph" w:styleId="1">
    <w:name w:val="heading 1"/>
    <w:aliases w:val="章标题"/>
    <w:basedOn w:val="a"/>
    <w:next w:val="a"/>
    <w:link w:val="10"/>
    <w:qFormat/>
    <w:rsid w:val="00F710D3"/>
    <w:pPr>
      <w:keepNext/>
      <w:keepLines/>
      <w:spacing w:before="340" w:after="330" w:line="480" w:lineRule="auto"/>
      <w:jc w:val="center"/>
      <w:outlineLvl w:val="0"/>
    </w:pPr>
    <w:rPr>
      <w:b/>
      <w:bCs/>
      <w:kern w:val="44"/>
      <w:sz w:val="32"/>
      <w:szCs w:val="44"/>
    </w:rPr>
  </w:style>
  <w:style w:type="paragraph" w:styleId="2">
    <w:name w:val="heading 2"/>
    <w:aliases w:val="节标题"/>
    <w:basedOn w:val="a"/>
    <w:next w:val="a"/>
    <w:link w:val="20"/>
    <w:qFormat/>
    <w:rsid w:val="00E5572A"/>
    <w:pPr>
      <w:keepNext/>
      <w:keepLines/>
      <w:spacing w:line="480" w:lineRule="auto"/>
      <w:jc w:val="center"/>
      <w:outlineLvl w:val="1"/>
    </w:pPr>
    <w:rPr>
      <w:rFonts w:eastAsia="黑体"/>
      <w:bCs/>
      <w:szCs w:val="21"/>
    </w:rPr>
  </w:style>
  <w:style w:type="paragraph" w:styleId="3">
    <w:name w:val="heading 3"/>
    <w:aliases w:val="表头"/>
    <w:basedOn w:val="a"/>
    <w:next w:val="a"/>
    <w:link w:val="30"/>
    <w:qFormat/>
    <w:rsid w:val="00F710D3"/>
    <w:pPr>
      <w:keepNext/>
      <w:keepLines/>
      <w:spacing w:before="240" w:after="120"/>
      <w:jc w:val="center"/>
      <w:outlineLvl w:val="2"/>
    </w:pPr>
    <w:rPr>
      <w:rFonts w:eastAsia="黑体"/>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DA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4DA2"/>
    <w:rPr>
      <w:sz w:val="18"/>
      <w:szCs w:val="18"/>
    </w:rPr>
  </w:style>
  <w:style w:type="paragraph" w:styleId="a5">
    <w:name w:val="footer"/>
    <w:basedOn w:val="a"/>
    <w:link w:val="a6"/>
    <w:uiPriority w:val="99"/>
    <w:unhideWhenUsed/>
    <w:rsid w:val="00794DA2"/>
    <w:pPr>
      <w:tabs>
        <w:tab w:val="center" w:pos="4153"/>
        <w:tab w:val="right" w:pos="8306"/>
      </w:tabs>
      <w:snapToGrid w:val="0"/>
      <w:jc w:val="left"/>
    </w:pPr>
    <w:rPr>
      <w:sz w:val="18"/>
      <w:szCs w:val="18"/>
    </w:rPr>
  </w:style>
  <w:style w:type="character" w:customStyle="1" w:styleId="a6">
    <w:name w:val="页脚 字符"/>
    <w:basedOn w:val="a0"/>
    <w:link w:val="a5"/>
    <w:uiPriority w:val="99"/>
    <w:rsid w:val="00794DA2"/>
    <w:rPr>
      <w:sz w:val="18"/>
      <w:szCs w:val="18"/>
    </w:rPr>
  </w:style>
  <w:style w:type="character" w:customStyle="1" w:styleId="10">
    <w:name w:val="标题 1 字符"/>
    <w:aliases w:val="章标题 字符"/>
    <w:basedOn w:val="a0"/>
    <w:link w:val="1"/>
    <w:rsid w:val="00F710D3"/>
    <w:rPr>
      <w:rFonts w:ascii="Times New Roman" w:eastAsia="宋体" w:hAnsi="Times New Roman"/>
      <w:b/>
      <w:bCs/>
      <w:kern w:val="44"/>
      <w:sz w:val="32"/>
      <w:szCs w:val="44"/>
    </w:rPr>
  </w:style>
  <w:style w:type="character" w:customStyle="1" w:styleId="20">
    <w:name w:val="标题 2 字符"/>
    <w:aliases w:val="节标题 字符"/>
    <w:basedOn w:val="a0"/>
    <w:link w:val="2"/>
    <w:rsid w:val="00E5572A"/>
    <w:rPr>
      <w:rFonts w:ascii="Times New Roman" w:eastAsia="黑体" w:hAnsi="Times New Roman"/>
      <w:bCs/>
      <w:sz w:val="28"/>
      <w:szCs w:val="21"/>
    </w:rPr>
  </w:style>
  <w:style w:type="character" w:customStyle="1" w:styleId="30">
    <w:name w:val="标题 3 字符"/>
    <w:aliases w:val="表头 字符"/>
    <w:basedOn w:val="a0"/>
    <w:link w:val="3"/>
    <w:rsid w:val="00F710D3"/>
    <w:rPr>
      <w:rFonts w:ascii="Times New Roman" w:eastAsia="黑体" w:hAnsi="Times New Roman"/>
      <w:bCs/>
      <w:sz w:val="24"/>
      <w:szCs w:val="32"/>
    </w:rPr>
  </w:style>
  <w:style w:type="paragraph" w:styleId="a7">
    <w:name w:val="List Paragraph"/>
    <w:basedOn w:val="a"/>
    <w:uiPriority w:val="34"/>
    <w:qFormat/>
    <w:rsid w:val="00794DA2"/>
    <w:pPr>
      <w:ind w:firstLine="420"/>
    </w:pPr>
    <w:rPr>
      <w:rFonts w:ascii="Calibri" w:hAnsi="Calibri"/>
    </w:rPr>
  </w:style>
  <w:style w:type="paragraph" w:styleId="a8">
    <w:name w:val="Date"/>
    <w:basedOn w:val="a"/>
    <w:next w:val="a"/>
    <w:link w:val="a9"/>
    <w:unhideWhenUsed/>
    <w:rsid w:val="00794DA2"/>
    <w:pPr>
      <w:ind w:leftChars="2500" w:left="100"/>
    </w:pPr>
  </w:style>
  <w:style w:type="character" w:customStyle="1" w:styleId="a9">
    <w:name w:val="日期 字符"/>
    <w:basedOn w:val="a0"/>
    <w:link w:val="a8"/>
    <w:rsid w:val="00794DA2"/>
    <w:rPr>
      <w:rFonts w:ascii="Times New Roman" w:eastAsia="宋体" w:hAnsi="Times New Roman"/>
      <w:sz w:val="24"/>
    </w:rPr>
  </w:style>
  <w:style w:type="character" w:customStyle="1" w:styleId="858D7CFB-ED40-4347-BF05-701D383B685F">
    <w:name w:val="条文{858D7CFB-ED40-4347-BF05-701D383B685F}"/>
    <w:link w:val="aa"/>
    <w:rsid w:val="00794DA2"/>
    <w:rPr>
      <w:rFonts w:ascii="Times New Roman" w:eastAsia="宋体" w:hAnsi="Times New Roman" w:cs="Times New Roman"/>
      <w:szCs w:val="24"/>
    </w:rPr>
  </w:style>
  <w:style w:type="paragraph" w:customStyle="1" w:styleId="aa">
    <w:name w:val="条文"/>
    <w:basedOn w:val="a"/>
    <w:link w:val="858D7CFB-ED40-4347-BF05-701D383B685F"/>
    <w:rsid w:val="00794DA2"/>
    <w:rPr>
      <w:rFonts w:cs="Times New Roman"/>
      <w:sz w:val="21"/>
      <w:szCs w:val="24"/>
    </w:rPr>
  </w:style>
  <w:style w:type="character" w:customStyle="1" w:styleId="Char">
    <w:name w:val="表格文字 Char"/>
    <w:basedOn w:val="a0"/>
    <w:link w:val="ab"/>
    <w:rsid w:val="00F710D3"/>
    <w:rPr>
      <w:rFonts w:ascii="Times New Roman" w:eastAsia="宋体" w:hAnsi="Times New Roman"/>
      <w:iCs/>
      <w:color w:val="000000"/>
      <w:sz w:val="24"/>
    </w:rPr>
  </w:style>
  <w:style w:type="character" w:customStyle="1" w:styleId="Char0">
    <w:name w:val="款文 Char"/>
    <w:basedOn w:val="a0"/>
    <w:link w:val="ac"/>
    <w:rsid w:val="00794DA2"/>
    <w:rPr>
      <w:szCs w:val="18"/>
    </w:rPr>
  </w:style>
  <w:style w:type="character" w:customStyle="1" w:styleId="Char1">
    <w:name w:val="表格标题 Char"/>
    <w:basedOn w:val="a0"/>
    <w:link w:val="ad"/>
    <w:rsid w:val="00794DA2"/>
    <w:rPr>
      <w:b/>
      <w:sz w:val="18"/>
      <w:szCs w:val="24"/>
    </w:rPr>
  </w:style>
  <w:style w:type="paragraph" w:customStyle="1" w:styleId="ab">
    <w:name w:val="表格文字"/>
    <w:basedOn w:val="ae"/>
    <w:link w:val="Char"/>
    <w:qFormat/>
    <w:rsid w:val="00F710D3"/>
    <w:pPr>
      <w:spacing w:line="240" w:lineRule="auto"/>
      <w:ind w:firstLineChars="0" w:firstLine="0"/>
      <w:jc w:val="center"/>
    </w:pPr>
    <w:rPr>
      <w:color w:val="000000"/>
      <w:sz w:val="24"/>
    </w:rPr>
  </w:style>
  <w:style w:type="paragraph" w:customStyle="1" w:styleId="ad">
    <w:name w:val="表格标题"/>
    <w:basedOn w:val="a"/>
    <w:link w:val="Char1"/>
    <w:rsid w:val="00794DA2"/>
    <w:pPr>
      <w:jc w:val="center"/>
    </w:pPr>
    <w:rPr>
      <w:rFonts w:asciiTheme="minorHAnsi" w:eastAsiaTheme="minorEastAsia" w:hAnsiTheme="minorHAnsi"/>
      <w:b/>
      <w:sz w:val="18"/>
      <w:szCs w:val="24"/>
    </w:rPr>
  </w:style>
  <w:style w:type="paragraph" w:customStyle="1" w:styleId="ac">
    <w:name w:val="款文"/>
    <w:basedOn w:val="a"/>
    <w:link w:val="Char0"/>
    <w:rsid w:val="00794DA2"/>
    <w:pPr>
      <w:ind w:firstLine="420"/>
    </w:pPr>
    <w:rPr>
      <w:rFonts w:asciiTheme="minorHAnsi" w:eastAsiaTheme="minorEastAsia" w:hAnsiTheme="minorHAnsi"/>
      <w:sz w:val="21"/>
      <w:szCs w:val="18"/>
    </w:rPr>
  </w:style>
  <w:style w:type="paragraph" w:styleId="ae">
    <w:name w:val="Quote"/>
    <w:aliases w:val="内容（正文后）"/>
    <w:basedOn w:val="a"/>
    <w:next w:val="a"/>
    <w:link w:val="af"/>
    <w:qFormat/>
    <w:rsid w:val="00794DA2"/>
    <w:pPr>
      <w:ind w:firstLineChars="200" w:firstLine="200"/>
    </w:pPr>
    <w:rPr>
      <w:iCs/>
      <w:color w:val="000000" w:themeColor="text1"/>
    </w:rPr>
  </w:style>
  <w:style w:type="character" w:customStyle="1" w:styleId="af">
    <w:name w:val="引用 字符"/>
    <w:aliases w:val="内容（正文后） 字符"/>
    <w:basedOn w:val="a0"/>
    <w:link w:val="ae"/>
    <w:rsid w:val="00794DA2"/>
    <w:rPr>
      <w:rFonts w:ascii="Times New Roman" w:eastAsia="宋体" w:hAnsi="Times New Roman"/>
      <w:iCs/>
      <w:color w:val="000000" w:themeColor="text1"/>
      <w:sz w:val="24"/>
    </w:rPr>
  </w:style>
  <w:style w:type="table" w:styleId="af0">
    <w:name w:val="Table Grid"/>
    <w:basedOn w:val="a1"/>
    <w:rsid w:val="00794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k-title">
    <w:name w:val="ask-title"/>
    <w:basedOn w:val="a0"/>
    <w:rsid w:val="00794DA2"/>
  </w:style>
  <w:style w:type="paragraph" w:customStyle="1" w:styleId="Af1">
    <w:name w:val="A正文"/>
    <w:basedOn w:val="a"/>
    <w:rsid w:val="00794DA2"/>
    <w:pPr>
      <w:widowControl/>
      <w:overflowPunct w:val="0"/>
      <w:autoSpaceDE w:val="0"/>
      <w:autoSpaceDN w:val="0"/>
      <w:adjustRightInd w:val="0"/>
      <w:jc w:val="left"/>
      <w:textAlignment w:val="baseline"/>
    </w:pPr>
    <w:rPr>
      <w:rFonts w:eastAsia="仿宋_GB2312"/>
      <w:kern w:val="0"/>
    </w:rPr>
  </w:style>
  <w:style w:type="character" w:styleId="af2">
    <w:name w:val="annotation reference"/>
    <w:basedOn w:val="a0"/>
    <w:unhideWhenUsed/>
    <w:rsid w:val="00794DA2"/>
    <w:rPr>
      <w:sz w:val="21"/>
      <w:szCs w:val="21"/>
    </w:rPr>
  </w:style>
  <w:style w:type="paragraph" w:styleId="af3">
    <w:name w:val="annotation text"/>
    <w:basedOn w:val="a"/>
    <w:link w:val="af4"/>
    <w:uiPriority w:val="99"/>
    <w:unhideWhenUsed/>
    <w:qFormat/>
    <w:rsid w:val="00794DA2"/>
    <w:pPr>
      <w:jc w:val="left"/>
    </w:pPr>
  </w:style>
  <w:style w:type="character" w:customStyle="1" w:styleId="af4">
    <w:name w:val="批注文字 字符"/>
    <w:basedOn w:val="a0"/>
    <w:link w:val="af3"/>
    <w:uiPriority w:val="99"/>
    <w:rsid w:val="00794DA2"/>
    <w:rPr>
      <w:rFonts w:ascii="Times New Roman" w:eastAsia="宋体" w:hAnsi="Times New Roman"/>
      <w:sz w:val="24"/>
    </w:rPr>
  </w:style>
  <w:style w:type="paragraph" w:styleId="af5">
    <w:name w:val="annotation subject"/>
    <w:basedOn w:val="af3"/>
    <w:next w:val="af3"/>
    <w:link w:val="af6"/>
    <w:unhideWhenUsed/>
    <w:rsid w:val="00794DA2"/>
    <w:rPr>
      <w:b/>
      <w:bCs/>
    </w:rPr>
  </w:style>
  <w:style w:type="character" w:customStyle="1" w:styleId="af6">
    <w:name w:val="批注主题 字符"/>
    <w:basedOn w:val="af4"/>
    <w:link w:val="af5"/>
    <w:rsid w:val="00794DA2"/>
    <w:rPr>
      <w:rFonts w:ascii="Times New Roman" w:eastAsia="宋体" w:hAnsi="Times New Roman"/>
      <w:b/>
      <w:bCs/>
      <w:sz w:val="24"/>
    </w:rPr>
  </w:style>
  <w:style w:type="paragraph" w:styleId="af7">
    <w:name w:val="Balloon Text"/>
    <w:basedOn w:val="a"/>
    <w:link w:val="af8"/>
    <w:unhideWhenUsed/>
    <w:rsid w:val="00794DA2"/>
    <w:rPr>
      <w:sz w:val="18"/>
      <w:szCs w:val="18"/>
    </w:rPr>
  </w:style>
  <w:style w:type="character" w:customStyle="1" w:styleId="af8">
    <w:name w:val="批注框文本 字符"/>
    <w:basedOn w:val="a0"/>
    <w:link w:val="af7"/>
    <w:rsid w:val="00794DA2"/>
    <w:rPr>
      <w:rFonts w:ascii="Times New Roman" w:eastAsia="宋体" w:hAnsi="Times New Roman"/>
      <w:sz w:val="18"/>
      <w:szCs w:val="18"/>
    </w:rPr>
  </w:style>
  <w:style w:type="paragraph" w:styleId="af9">
    <w:name w:val="footnote text"/>
    <w:basedOn w:val="a"/>
    <w:link w:val="afa"/>
    <w:uiPriority w:val="99"/>
    <w:semiHidden/>
    <w:unhideWhenUsed/>
    <w:rsid w:val="00794DA2"/>
    <w:pPr>
      <w:snapToGrid w:val="0"/>
      <w:jc w:val="left"/>
    </w:pPr>
    <w:rPr>
      <w:sz w:val="18"/>
      <w:szCs w:val="18"/>
    </w:rPr>
  </w:style>
  <w:style w:type="character" w:customStyle="1" w:styleId="afa">
    <w:name w:val="脚注文本 字符"/>
    <w:basedOn w:val="a0"/>
    <w:link w:val="af9"/>
    <w:uiPriority w:val="99"/>
    <w:semiHidden/>
    <w:rsid w:val="00794DA2"/>
    <w:rPr>
      <w:rFonts w:ascii="Times New Roman" w:eastAsia="宋体" w:hAnsi="Times New Roman"/>
      <w:sz w:val="18"/>
      <w:szCs w:val="18"/>
    </w:rPr>
  </w:style>
  <w:style w:type="character" w:styleId="afb">
    <w:name w:val="footnote reference"/>
    <w:basedOn w:val="a0"/>
    <w:uiPriority w:val="99"/>
    <w:semiHidden/>
    <w:unhideWhenUsed/>
    <w:rsid w:val="00794DA2"/>
    <w:rPr>
      <w:vertAlign w:val="superscript"/>
    </w:rPr>
  </w:style>
  <w:style w:type="character" w:styleId="afc">
    <w:name w:val="Placeholder Text"/>
    <w:basedOn w:val="a0"/>
    <w:uiPriority w:val="99"/>
    <w:semiHidden/>
    <w:rsid w:val="00794DA2"/>
    <w:rPr>
      <w:color w:val="808080"/>
    </w:rPr>
  </w:style>
  <w:style w:type="character" w:customStyle="1" w:styleId="Char2">
    <w:name w:val="项文 Char"/>
    <w:basedOn w:val="a0"/>
    <w:link w:val="afd"/>
    <w:uiPriority w:val="99"/>
    <w:rsid w:val="00794DA2"/>
    <w:rPr>
      <w:szCs w:val="21"/>
    </w:rPr>
  </w:style>
  <w:style w:type="paragraph" w:customStyle="1" w:styleId="afd">
    <w:name w:val="项文"/>
    <w:basedOn w:val="a"/>
    <w:link w:val="Char2"/>
    <w:uiPriority w:val="99"/>
    <w:rsid w:val="00794DA2"/>
    <w:pPr>
      <w:ind w:firstLineChars="300" w:firstLine="300"/>
    </w:pPr>
    <w:rPr>
      <w:rFonts w:asciiTheme="minorHAnsi" w:eastAsiaTheme="minorEastAsia" w:hAnsiTheme="minorHAnsi"/>
      <w:sz w:val="21"/>
      <w:szCs w:val="21"/>
    </w:rPr>
  </w:style>
  <w:style w:type="character" w:customStyle="1" w:styleId="858D7CFB-ED40-4347-BF05-701D383B685F1">
    <w:name w:val="条文[858D7CFB-ED40-4347-BF05-701D383B685F]1"/>
    <w:rsid w:val="00794DA2"/>
    <w:rPr>
      <w:rFonts w:ascii="Times New Roman" w:eastAsia="宋体" w:hAnsi="Times New Roman" w:cs="Times New Roman"/>
      <w:szCs w:val="24"/>
    </w:rPr>
  </w:style>
  <w:style w:type="character" w:styleId="afe">
    <w:name w:val="Hyperlink"/>
    <w:basedOn w:val="a0"/>
    <w:uiPriority w:val="99"/>
    <w:rsid w:val="00794DA2"/>
    <w:rPr>
      <w:color w:val="0000FF"/>
      <w:u w:val="single"/>
    </w:rPr>
  </w:style>
  <w:style w:type="character" w:customStyle="1" w:styleId="Char10">
    <w:name w:val="批注文字 Char1"/>
    <w:basedOn w:val="a0"/>
    <w:uiPriority w:val="99"/>
    <w:semiHidden/>
    <w:rsid w:val="00794DA2"/>
    <w:rPr>
      <w:rFonts w:ascii="Times New Roman" w:eastAsia="宋体" w:hAnsi="Times New Roman" w:cs="Times New Roman"/>
      <w:szCs w:val="24"/>
    </w:rPr>
  </w:style>
  <w:style w:type="character" w:customStyle="1" w:styleId="aff">
    <w:name w:val="正文文本缩进 字符"/>
    <w:basedOn w:val="a0"/>
    <w:link w:val="aff0"/>
    <w:rsid w:val="00794DA2"/>
    <w:rPr>
      <w:rFonts w:ascii="仿宋_GB2312" w:eastAsia="仿宋_GB2312"/>
      <w:sz w:val="28"/>
      <w:szCs w:val="24"/>
    </w:rPr>
  </w:style>
  <w:style w:type="paragraph" w:styleId="aff0">
    <w:name w:val="Body Text Indent"/>
    <w:basedOn w:val="a"/>
    <w:link w:val="aff"/>
    <w:rsid w:val="00794DA2"/>
    <w:pPr>
      <w:ind w:firstLineChars="192" w:firstLine="538"/>
    </w:pPr>
    <w:rPr>
      <w:rFonts w:ascii="仿宋_GB2312" w:eastAsia="仿宋_GB2312" w:hAnsiTheme="minorHAnsi"/>
      <w:szCs w:val="24"/>
    </w:rPr>
  </w:style>
  <w:style w:type="character" w:customStyle="1" w:styleId="Char11">
    <w:name w:val="正文文本缩进 Char1"/>
    <w:basedOn w:val="a0"/>
    <w:uiPriority w:val="99"/>
    <w:semiHidden/>
    <w:rsid w:val="00794DA2"/>
    <w:rPr>
      <w:rFonts w:ascii="Times New Roman" w:eastAsia="宋体" w:hAnsi="Times New Roman"/>
      <w:sz w:val="24"/>
    </w:rPr>
  </w:style>
  <w:style w:type="character" w:customStyle="1" w:styleId="Char3">
    <w:name w:val="注解 Char"/>
    <w:basedOn w:val="Char0"/>
    <w:link w:val="aff1"/>
    <w:rsid w:val="00794DA2"/>
    <w:rPr>
      <w:sz w:val="18"/>
      <w:szCs w:val="18"/>
    </w:rPr>
  </w:style>
  <w:style w:type="paragraph" w:customStyle="1" w:styleId="aff1">
    <w:name w:val="注解"/>
    <w:basedOn w:val="ac"/>
    <w:link w:val="Char3"/>
    <w:rsid w:val="00794DA2"/>
    <w:pPr>
      <w:ind w:firstLine="200"/>
    </w:pPr>
    <w:rPr>
      <w:sz w:val="18"/>
    </w:rPr>
  </w:style>
  <w:style w:type="character" w:styleId="aff2">
    <w:name w:val="page number"/>
    <w:basedOn w:val="a0"/>
    <w:rsid w:val="00794DA2"/>
  </w:style>
  <w:style w:type="character" w:customStyle="1" w:styleId="aff3">
    <w:name w:val="纯文本 字符"/>
    <w:basedOn w:val="a0"/>
    <w:link w:val="aff4"/>
    <w:rsid w:val="00794DA2"/>
    <w:rPr>
      <w:rFonts w:ascii="宋体" w:hAnsi="Courier New" w:cs="Courier New"/>
      <w:szCs w:val="21"/>
    </w:rPr>
  </w:style>
  <w:style w:type="paragraph" w:styleId="aff4">
    <w:name w:val="Plain Text"/>
    <w:basedOn w:val="a"/>
    <w:link w:val="aff3"/>
    <w:rsid w:val="00794DA2"/>
    <w:rPr>
      <w:rFonts w:ascii="宋体" w:eastAsiaTheme="minorEastAsia" w:hAnsi="Courier New" w:cs="Courier New"/>
      <w:sz w:val="21"/>
      <w:szCs w:val="21"/>
    </w:rPr>
  </w:style>
  <w:style w:type="character" w:customStyle="1" w:styleId="Char12">
    <w:name w:val="纯文本 Char1"/>
    <w:basedOn w:val="a0"/>
    <w:uiPriority w:val="99"/>
    <w:semiHidden/>
    <w:rsid w:val="00794DA2"/>
    <w:rPr>
      <w:rFonts w:ascii="宋体" w:eastAsia="宋体" w:hAnsi="Courier New" w:cs="Courier New"/>
      <w:szCs w:val="21"/>
    </w:rPr>
  </w:style>
  <w:style w:type="character" w:customStyle="1" w:styleId="Char4">
    <w:name w:val="公式注释 Char"/>
    <w:basedOn w:val="a0"/>
    <w:link w:val="aff5"/>
    <w:rsid w:val="00794DA2"/>
    <w:rPr>
      <w:szCs w:val="24"/>
    </w:rPr>
  </w:style>
  <w:style w:type="paragraph" w:customStyle="1" w:styleId="aff5">
    <w:name w:val="公式注释"/>
    <w:basedOn w:val="a"/>
    <w:link w:val="Char4"/>
    <w:rsid w:val="00794DA2"/>
    <w:pPr>
      <w:ind w:leftChars="308" w:left="1214" w:hangingChars="270" w:hanging="567"/>
    </w:pPr>
    <w:rPr>
      <w:rFonts w:asciiTheme="minorHAnsi" w:eastAsiaTheme="minorEastAsia" w:hAnsiTheme="minorHAnsi"/>
      <w:sz w:val="21"/>
      <w:szCs w:val="24"/>
    </w:rPr>
  </w:style>
  <w:style w:type="character" w:customStyle="1" w:styleId="Char13">
    <w:name w:val="页脚 Char1"/>
    <w:basedOn w:val="a0"/>
    <w:uiPriority w:val="99"/>
    <w:semiHidden/>
    <w:rsid w:val="00794DA2"/>
    <w:rPr>
      <w:rFonts w:ascii="Times New Roman" w:eastAsia="宋体" w:hAnsi="Times New Roman" w:cs="Times New Roman"/>
      <w:sz w:val="18"/>
      <w:szCs w:val="18"/>
    </w:rPr>
  </w:style>
  <w:style w:type="character" w:customStyle="1" w:styleId="Char14">
    <w:name w:val="页眉 Char1"/>
    <w:basedOn w:val="a0"/>
    <w:uiPriority w:val="99"/>
    <w:semiHidden/>
    <w:rsid w:val="00794DA2"/>
    <w:rPr>
      <w:rFonts w:ascii="Times New Roman" w:eastAsia="宋体" w:hAnsi="Times New Roman" w:cs="Times New Roman"/>
      <w:sz w:val="18"/>
      <w:szCs w:val="18"/>
    </w:rPr>
  </w:style>
  <w:style w:type="character" w:styleId="aff6">
    <w:name w:val="Book Title"/>
    <w:basedOn w:val="a0"/>
    <w:qFormat/>
    <w:rsid w:val="00794DA2"/>
    <w:rPr>
      <w:b/>
      <w:bCs/>
      <w:smallCaps/>
      <w:spacing w:val="5"/>
    </w:rPr>
  </w:style>
  <w:style w:type="paragraph" w:customStyle="1" w:styleId="CharCharCharCharCharChar1CharCharCharChar">
    <w:name w:val="Char Char Char Char Char Char1 Char Char Char Char"/>
    <w:basedOn w:val="a"/>
    <w:rsid w:val="00794DA2"/>
  </w:style>
  <w:style w:type="paragraph" w:customStyle="1" w:styleId="Char5">
    <w:name w:val="Char"/>
    <w:basedOn w:val="a"/>
    <w:rsid w:val="00794DA2"/>
    <w:rPr>
      <w:rFonts w:ascii="宋体" w:hAnsi="宋体" w:cs="宋体"/>
    </w:rPr>
  </w:style>
  <w:style w:type="paragraph" w:styleId="TOC">
    <w:name w:val="TOC Heading"/>
    <w:basedOn w:val="1"/>
    <w:next w:val="a"/>
    <w:uiPriority w:val="39"/>
    <w:qFormat/>
    <w:rsid w:val="00794DA2"/>
    <w:pPr>
      <w:widowControl/>
      <w:spacing w:before="480" w:after="0" w:line="276" w:lineRule="auto"/>
      <w:jc w:val="left"/>
      <w:outlineLvl w:val="9"/>
    </w:pPr>
    <w:rPr>
      <w:rFonts w:ascii="Cambria" w:hAnsi="Cambria"/>
      <w:color w:val="365F91"/>
      <w:kern w:val="0"/>
      <w:sz w:val="28"/>
      <w:szCs w:val="28"/>
    </w:rPr>
  </w:style>
  <w:style w:type="paragraph" w:styleId="aff7">
    <w:name w:val="List"/>
    <w:basedOn w:val="a"/>
    <w:rsid w:val="00794DA2"/>
    <w:pPr>
      <w:ind w:left="200" w:hangingChars="200" w:hanging="200"/>
    </w:pPr>
  </w:style>
  <w:style w:type="paragraph" w:styleId="31">
    <w:name w:val="Body Text Indent 3"/>
    <w:basedOn w:val="a"/>
    <w:link w:val="32"/>
    <w:rsid w:val="00794DA2"/>
    <w:pPr>
      <w:spacing w:after="120"/>
      <w:ind w:leftChars="200" w:left="420"/>
    </w:pPr>
    <w:rPr>
      <w:sz w:val="16"/>
      <w:szCs w:val="16"/>
    </w:rPr>
  </w:style>
  <w:style w:type="character" w:customStyle="1" w:styleId="32">
    <w:name w:val="正文文本缩进 3 字符"/>
    <w:basedOn w:val="a0"/>
    <w:link w:val="31"/>
    <w:rsid w:val="00794DA2"/>
    <w:rPr>
      <w:rFonts w:ascii="Times New Roman" w:eastAsia="宋体" w:hAnsi="Times New Roman"/>
      <w:sz w:val="16"/>
      <w:szCs w:val="16"/>
    </w:rPr>
  </w:style>
  <w:style w:type="paragraph" w:customStyle="1" w:styleId="2CharCharCharCharCharCharCharCharCharCharCharCharCharCharCharCharCharCharCharCharCharCharChar">
    <w:name w:val="样式 纯文本 + 首行缩进:  2 字符 Char Char Char Char Char Char Char Char Char Char Char Char Char Char Char Char Char Char Char Char Char Char Char"/>
    <w:basedOn w:val="aff4"/>
    <w:rsid w:val="00794DA2"/>
    <w:rPr>
      <w:rFonts w:cs="Times New Roman" w:hint="eastAsia"/>
      <w:szCs w:val="24"/>
    </w:rPr>
  </w:style>
  <w:style w:type="paragraph" w:styleId="TOC1">
    <w:name w:val="toc 1"/>
    <w:basedOn w:val="a"/>
    <w:next w:val="a"/>
    <w:uiPriority w:val="39"/>
    <w:qFormat/>
    <w:rsid w:val="00794DA2"/>
  </w:style>
  <w:style w:type="paragraph" w:styleId="TOC2">
    <w:name w:val="toc 2"/>
    <w:basedOn w:val="a"/>
    <w:next w:val="a"/>
    <w:uiPriority w:val="39"/>
    <w:qFormat/>
    <w:rsid w:val="00794DA2"/>
    <w:pPr>
      <w:ind w:leftChars="200" w:left="420"/>
    </w:pPr>
  </w:style>
  <w:style w:type="paragraph" w:styleId="aff8">
    <w:name w:val="Body Text"/>
    <w:basedOn w:val="a"/>
    <w:link w:val="aff9"/>
    <w:rsid w:val="00794DA2"/>
    <w:pPr>
      <w:spacing w:after="120"/>
    </w:pPr>
  </w:style>
  <w:style w:type="character" w:customStyle="1" w:styleId="aff9">
    <w:name w:val="正文文本 字符"/>
    <w:basedOn w:val="a0"/>
    <w:link w:val="aff8"/>
    <w:rsid w:val="00794DA2"/>
    <w:rPr>
      <w:rFonts w:ascii="Times New Roman" w:eastAsia="宋体" w:hAnsi="Times New Roman"/>
      <w:sz w:val="24"/>
    </w:rPr>
  </w:style>
  <w:style w:type="paragraph" w:styleId="affa">
    <w:name w:val="Document Map"/>
    <w:basedOn w:val="a"/>
    <w:link w:val="affb"/>
    <w:rsid w:val="00794DA2"/>
    <w:pPr>
      <w:shd w:val="clear" w:color="auto" w:fill="000080"/>
    </w:pPr>
  </w:style>
  <w:style w:type="character" w:customStyle="1" w:styleId="affb">
    <w:name w:val="文档结构图 字符"/>
    <w:basedOn w:val="a0"/>
    <w:link w:val="affa"/>
    <w:rsid w:val="00794DA2"/>
    <w:rPr>
      <w:rFonts w:ascii="Times New Roman" w:eastAsia="宋体" w:hAnsi="Times New Roman"/>
      <w:sz w:val="24"/>
      <w:shd w:val="clear" w:color="auto" w:fill="000080"/>
    </w:rPr>
  </w:style>
  <w:style w:type="character" w:customStyle="1" w:styleId="hps">
    <w:name w:val="hps"/>
    <w:basedOn w:val="a0"/>
    <w:rsid w:val="00794DA2"/>
  </w:style>
  <w:style w:type="character" w:customStyle="1" w:styleId="apple-converted-space">
    <w:name w:val="apple-converted-space"/>
    <w:basedOn w:val="a0"/>
    <w:rsid w:val="00794DA2"/>
  </w:style>
  <w:style w:type="character" w:customStyle="1" w:styleId="858D7CFB-ED40-4347-BF05-701D383B685F0">
    <w:name w:val="条文[858D7CFB-ED40-4347-BF05-701D383B685F]"/>
    <w:rsid w:val="00794DA2"/>
  </w:style>
  <w:style w:type="paragraph" w:styleId="affc">
    <w:name w:val="Revision"/>
    <w:hidden/>
    <w:uiPriority w:val="99"/>
    <w:semiHidden/>
    <w:rsid w:val="00794DA2"/>
    <w:rPr>
      <w:rFonts w:ascii="Times New Roman" w:eastAsia="宋体" w:hAnsi="Times New Roman" w:cs="Times New Roman"/>
      <w:szCs w:val="24"/>
    </w:rPr>
  </w:style>
  <w:style w:type="table" w:styleId="11">
    <w:name w:val="Table Classic 1"/>
    <w:basedOn w:val="a1"/>
    <w:rsid w:val="00794DA2"/>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
    <w:name w:val="表头 Char Char"/>
    <w:basedOn w:val="a0"/>
    <w:rsid w:val="00794DA2"/>
    <w:rPr>
      <w:rFonts w:eastAsia="宋体"/>
      <w:b/>
      <w:bCs/>
      <w:kern w:val="2"/>
      <w:sz w:val="32"/>
      <w:szCs w:val="32"/>
      <w:lang w:val="en-US" w:eastAsia="zh-CN" w:bidi="ar-SA"/>
    </w:rPr>
  </w:style>
  <w:style w:type="character" w:customStyle="1" w:styleId="CharChar0">
    <w:name w:val="章标题 Char Char"/>
    <w:basedOn w:val="a0"/>
    <w:rsid w:val="00794DA2"/>
    <w:rPr>
      <w:bCs/>
      <w:kern w:val="44"/>
      <w:sz w:val="24"/>
      <w:szCs w:val="44"/>
    </w:rPr>
  </w:style>
  <w:style w:type="paragraph" w:customStyle="1" w:styleId="12">
    <w:name w:val="正文1"/>
    <w:rsid w:val="00794DA2"/>
    <w:pPr>
      <w:widowControl w:val="0"/>
      <w:adjustRightInd w:val="0"/>
      <w:spacing w:line="315" w:lineRule="atLeast"/>
      <w:jc w:val="both"/>
      <w:textAlignment w:val="baseline"/>
    </w:pPr>
    <w:rPr>
      <w:rFonts w:ascii="宋体" w:eastAsia="宋体" w:hAnsi="Times New Roman" w:cs="Times New Roman"/>
      <w:kern w:val="0"/>
      <w:sz w:val="24"/>
      <w:szCs w:val="20"/>
    </w:rPr>
  </w:style>
  <w:style w:type="character" w:customStyle="1" w:styleId="CharChar1">
    <w:name w:val="Char Char1"/>
    <w:basedOn w:val="a0"/>
    <w:locked/>
    <w:rsid w:val="00794DA2"/>
    <w:rPr>
      <w:rFonts w:ascii="宋体" w:eastAsia="宋体" w:hAnsi="宋体"/>
      <w:kern w:val="2"/>
      <w:sz w:val="21"/>
      <w:szCs w:val="24"/>
      <w:lang w:val="en-US" w:eastAsia="zh-CN" w:bidi="ar-SA"/>
    </w:rPr>
  </w:style>
  <w:style w:type="character" w:customStyle="1" w:styleId="858D7CFB-ED40-4347-BF05-701D383B685F2">
    <w:name w:val="条文[858D7CFB-ED40-4347-BF05-701D383B685F]2"/>
    <w:rsid w:val="00794DA2"/>
    <w:rPr>
      <w:rFonts w:eastAsia="宋体"/>
      <w:kern w:val="2"/>
      <w:sz w:val="21"/>
      <w:szCs w:val="24"/>
      <w:lang w:val="en-US" w:eastAsia="zh-CN" w:bidi="ar-SA"/>
    </w:rPr>
  </w:style>
  <w:style w:type="paragraph" w:styleId="TOC3">
    <w:name w:val="toc 3"/>
    <w:basedOn w:val="a"/>
    <w:next w:val="a"/>
    <w:autoRedefine/>
    <w:uiPriority w:val="39"/>
    <w:semiHidden/>
    <w:qFormat/>
    <w:rsid w:val="00794D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43.wmf"/><Relationship Id="rId21" Type="http://schemas.openxmlformats.org/officeDocument/2006/relationships/image" Target="media/image5.wmf"/><Relationship Id="rId63" Type="http://schemas.openxmlformats.org/officeDocument/2006/relationships/image" Target="media/image26.wmf"/><Relationship Id="rId159" Type="http://schemas.openxmlformats.org/officeDocument/2006/relationships/image" Target="media/image73.wmf"/><Relationship Id="rId324" Type="http://schemas.openxmlformats.org/officeDocument/2006/relationships/oleObject" Target="embeddings/oleObject159.bin"/><Relationship Id="rId366" Type="http://schemas.openxmlformats.org/officeDocument/2006/relationships/oleObject" Target="embeddings/oleObject180.bin"/><Relationship Id="rId531" Type="http://schemas.openxmlformats.org/officeDocument/2006/relationships/oleObject" Target="embeddings/oleObject263.bin"/><Relationship Id="rId573" Type="http://schemas.openxmlformats.org/officeDocument/2006/relationships/oleObject" Target="embeddings/oleObject282.bin"/><Relationship Id="rId170" Type="http://schemas.openxmlformats.org/officeDocument/2006/relationships/oleObject" Target="embeddings/oleObject80.bin"/><Relationship Id="rId226" Type="http://schemas.openxmlformats.org/officeDocument/2006/relationships/oleObject" Target="embeddings/oleObject108.bin"/><Relationship Id="rId433" Type="http://schemas.openxmlformats.org/officeDocument/2006/relationships/oleObject" Target="embeddings/oleObject214.bin"/><Relationship Id="rId268" Type="http://schemas.openxmlformats.org/officeDocument/2006/relationships/oleObject" Target="embeddings/oleObject129.bin"/><Relationship Id="rId475" Type="http://schemas.openxmlformats.org/officeDocument/2006/relationships/oleObject" Target="embeddings/oleObject235.bin"/><Relationship Id="rId32" Type="http://schemas.openxmlformats.org/officeDocument/2006/relationships/oleObject" Target="embeddings/oleObject10.bin"/><Relationship Id="rId74" Type="http://schemas.openxmlformats.org/officeDocument/2006/relationships/oleObject" Target="embeddings/oleObject31.bin"/><Relationship Id="rId128" Type="http://schemas.openxmlformats.org/officeDocument/2006/relationships/oleObject" Target="embeddings/oleObject59.bin"/><Relationship Id="rId335" Type="http://schemas.openxmlformats.org/officeDocument/2006/relationships/image" Target="media/image159.wmf"/><Relationship Id="rId377" Type="http://schemas.openxmlformats.org/officeDocument/2006/relationships/image" Target="media/image180.wmf"/><Relationship Id="rId500" Type="http://schemas.openxmlformats.org/officeDocument/2006/relationships/image" Target="media/image241.wmf"/><Relationship Id="rId542" Type="http://schemas.openxmlformats.org/officeDocument/2006/relationships/header" Target="header3.xml"/><Relationship Id="rId584" Type="http://schemas.openxmlformats.org/officeDocument/2006/relationships/oleObject" Target="embeddings/oleObject288.bin"/><Relationship Id="rId5" Type="http://schemas.openxmlformats.org/officeDocument/2006/relationships/webSettings" Target="webSettings.xml"/><Relationship Id="rId181" Type="http://schemas.openxmlformats.org/officeDocument/2006/relationships/image" Target="media/image84.wmf"/><Relationship Id="rId237" Type="http://schemas.openxmlformats.org/officeDocument/2006/relationships/image" Target="media/image112.wmf"/><Relationship Id="rId402" Type="http://schemas.openxmlformats.org/officeDocument/2006/relationships/image" Target="media/image192.wmf"/><Relationship Id="rId279" Type="http://schemas.openxmlformats.org/officeDocument/2006/relationships/image" Target="media/image133.wmf"/><Relationship Id="rId444" Type="http://schemas.openxmlformats.org/officeDocument/2006/relationships/image" Target="media/image213.wmf"/><Relationship Id="rId486" Type="http://schemas.openxmlformats.org/officeDocument/2006/relationships/image" Target="media/image234.wmf"/><Relationship Id="rId43" Type="http://schemas.openxmlformats.org/officeDocument/2006/relationships/image" Target="media/image16.wmf"/><Relationship Id="rId139" Type="http://schemas.openxmlformats.org/officeDocument/2006/relationships/image" Target="media/image63.wmf"/><Relationship Id="rId290" Type="http://schemas.openxmlformats.org/officeDocument/2006/relationships/oleObject" Target="embeddings/oleObject140.bin"/><Relationship Id="rId304" Type="http://schemas.openxmlformats.org/officeDocument/2006/relationships/oleObject" Target="embeddings/oleObject147.bin"/><Relationship Id="rId346" Type="http://schemas.openxmlformats.org/officeDocument/2006/relationships/oleObject" Target="embeddings/oleObject170.bin"/><Relationship Id="rId388" Type="http://schemas.openxmlformats.org/officeDocument/2006/relationships/image" Target="media/image185.wmf"/><Relationship Id="rId511" Type="http://schemas.openxmlformats.org/officeDocument/2006/relationships/oleObject" Target="embeddings/oleObject253.bin"/><Relationship Id="rId553" Type="http://schemas.openxmlformats.org/officeDocument/2006/relationships/oleObject" Target="embeddings/oleObject272.bin"/><Relationship Id="rId85" Type="http://schemas.openxmlformats.org/officeDocument/2006/relationships/image" Target="media/image37.wmf"/><Relationship Id="rId150" Type="http://schemas.openxmlformats.org/officeDocument/2006/relationships/oleObject" Target="embeddings/oleObject70.bin"/><Relationship Id="rId192" Type="http://schemas.openxmlformats.org/officeDocument/2006/relationships/oleObject" Target="embeddings/oleObject91.bin"/><Relationship Id="rId206" Type="http://schemas.openxmlformats.org/officeDocument/2006/relationships/oleObject" Target="embeddings/oleObject98.bin"/><Relationship Id="rId413" Type="http://schemas.openxmlformats.org/officeDocument/2006/relationships/oleObject" Target="embeddings/oleObject204.bin"/><Relationship Id="rId595" Type="http://schemas.openxmlformats.org/officeDocument/2006/relationships/image" Target="media/image284.wmf"/><Relationship Id="rId248" Type="http://schemas.openxmlformats.org/officeDocument/2006/relationships/oleObject" Target="embeddings/oleObject119.bin"/><Relationship Id="rId455" Type="http://schemas.openxmlformats.org/officeDocument/2006/relationships/oleObject" Target="embeddings/oleObject225.bin"/><Relationship Id="rId497" Type="http://schemas.openxmlformats.org/officeDocument/2006/relationships/oleObject" Target="embeddings/oleObject246.bin"/><Relationship Id="rId12" Type="http://schemas.openxmlformats.org/officeDocument/2006/relationships/footer" Target="footer3.xml"/><Relationship Id="rId108" Type="http://schemas.openxmlformats.org/officeDocument/2006/relationships/oleObject" Target="embeddings/oleObject48.bin"/><Relationship Id="rId315" Type="http://schemas.openxmlformats.org/officeDocument/2006/relationships/image" Target="media/image151.wmf"/><Relationship Id="rId357" Type="http://schemas.openxmlformats.org/officeDocument/2006/relationships/image" Target="media/image170.wmf"/><Relationship Id="rId522" Type="http://schemas.openxmlformats.org/officeDocument/2006/relationships/image" Target="media/image252.wmf"/><Relationship Id="rId54" Type="http://schemas.openxmlformats.org/officeDocument/2006/relationships/oleObject" Target="embeddings/oleObject21.bin"/><Relationship Id="rId96" Type="http://schemas.openxmlformats.org/officeDocument/2006/relationships/oleObject" Target="embeddings/oleObject42.bin"/><Relationship Id="rId161" Type="http://schemas.openxmlformats.org/officeDocument/2006/relationships/image" Target="media/image74.wmf"/><Relationship Id="rId217" Type="http://schemas.openxmlformats.org/officeDocument/2006/relationships/image" Target="media/image102.wmf"/><Relationship Id="rId399" Type="http://schemas.openxmlformats.org/officeDocument/2006/relationships/oleObject" Target="embeddings/oleObject197.bin"/><Relationship Id="rId564" Type="http://schemas.openxmlformats.org/officeDocument/2006/relationships/image" Target="media/image270.wmf"/><Relationship Id="rId259" Type="http://schemas.openxmlformats.org/officeDocument/2006/relationships/image" Target="media/image123.wmf"/><Relationship Id="rId424" Type="http://schemas.openxmlformats.org/officeDocument/2006/relationships/image" Target="media/image203.wmf"/><Relationship Id="rId466" Type="http://schemas.openxmlformats.org/officeDocument/2006/relationships/image" Target="media/image224.wmf"/><Relationship Id="rId23" Type="http://schemas.openxmlformats.org/officeDocument/2006/relationships/image" Target="media/image6.wmf"/><Relationship Id="rId119" Type="http://schemas.openxmlformats.org/officeDocument/2006/relationships/oleObject" Target="embeddings/oleObject54.bin"/><Relationship Id="rId270" Type="http://schemas.openxmlformats.org/officeDocument/2006/relationships/oleObject" Target="embeddings/oleObject130.bin"/><Relationship Id="rId326" Type="http://schemas.openxmlformats.org/officeDocument/2006/relationships/oleObject" Target="embeddings/oleObject160.bin"/><Relationship Id="rId533" Type="http://schemas.openxmlformats.org/officeDocument/2006/relationships/oleObject" Target="embeddings/oleObject264.bin"/><Relationship Id="rId65" Type="http://schemas.openxmlformats.org/officeDocument/2006/relationships/image" Target="media/image27.wmf"/><Relationship Id="rId130" Type="http://schemas.openxmlformats.org/officeDocument/2006/relationships/oleObject" Target="embeddings/oleObject60.bin"/><Relationship Id="rId368" Type="http://schemas.openxmlformats.org/officeDocument/2006/relationships/oleObject" Target="embeddings/oleObject181.bin"/><Relationship Id="rId575" Type="http://schemas.openxmlformats.org/officeDocument/2006/relationships/oleObject" Target="embeddings/oleObject283.bin"/><Relationship Id="rId172" Type="http://schemas.openxmlformats.org/officeDocument/2006/relationships/oleObject" Target="embeddings/oleObject81.bin"/><Relationship Id="rId228" Type="http://schemas.openxmlformats.org/officeDocument/2006/relationships/oleObject" Target="embeddings/oleObject109.bin"/><Relationship Id="rId435" Type="http://schemas.openxmlformats.org/officeDocument/2006/relationships/oleObject" Target="embeddings/oleObject215.bin"/><Relationship Id="rId477" Type="http://schemas.openxmlformats.org/officeDocument/2006/relationships/oleObject" Target="embeddings/oleObject236.bin"/><Relationship Id="rId600" Type="http://schemas.openxmlformats.org/officeDocument/2006/relationships/oleObject" Target="embeddings/oleObject297.bin"/><Relationship Id="rId281" Type="http://schemas.openxmlformats.org/officeDocument/2006/relationships/image" Target="media/image134.wmf"/><Relationship Id="rId337" Type="http://schemas.openxmlformats.org/officeDocument/2006/relationships/image" Target="media/image160.wmf"/><Relationship Id="rId502" Type="http://schemas.openxmlformats.org/officeDocument/2006/relationships/image" Target="media/image242.wmf"/><Relationship Id="rId34" Type="http://schemas.openxmlformats.org/officeDocument/2006/relationships/oleObject" Target="embeddings/oleObject11.bin"/><Relationship Id="rId76" Type="http://schemas.openxmlformats.org/officeDocument/2006/relationships/oleObject" Target="embeddings/oleObject32.bin"/><Relationship Id="rId141" Type="http://schemas.openxmlformats.org/officeDocument/2006/relationships/image" Target="media/image64.wmf"/><Relationship Id="rId379" Type="http://schemas.openxmlformats.org/officeDocument/2006/relationships/image" Target="media/image181.wmf"/><Relationship Id="rId544" Type="http://schemas.openxmlformats.org/officeDocument/2006/relationships/footer" Target="footer4.xml"/><Relationship Id="rId586" Type="http://schemas.openxmlformats.org/officeDocument/2006/relationships/oleObject" Target="embeddings/oleObject289.bin"/><Relationship Id="rId7" Type="http://schemas.openxmlformats.org/officeDocument/2006/relationships/endnotes" Target="endnotes.xml"/><Relationship Id="rId183" Type="http://schemas.openxmlformats.org/officeDocument/2006/relationships/image" Target="media/image85.wmf"/><Relationship Id="rId239" Type="http://schemas.openxmlformats.org/officeDocument/2006/relationships/image" Target="media/image113.wmf"/><Relationship Id="rId390" Type="http://schemas.openxmlformats.org/officeDocument/2006/relationships/image" Target="media/image186.wmf"/><Relationship Id="rId404" Type="http://schemas.openxmlformats.org/officeDocument/2006/relationships/image" Target="media/image193.wmf"/><Relationship Id="rId446" Type="http://schemas.openxmlformats.org/officeDocument/2006/relationships/image" Target="media/image214.wmf"/><Relationship Id="rId250" Type="http://schemas.openxmlformats.org/officeDocument/2006/relationships/oleObject" Target="embeddings/oleObject120.bin"/><Relationship Id="rId292" Type="http://schemas.openxmlformats.org/officeDocument/2006/relationships/oleObject" Target="embeddings/oleObject141.bin"/><Relationship Id="rId306" Type="http://schemas.openxmlformats.org/officeDocument/2006/relationships/oleObject" Target="embeddings/oleObject148.bin"/><Relationship Id="rId488" Type="http://schemas.openxmlformats.org/officeDocument/2006/relationships/image" Target="media/image235.wmf"/><Relationship Id="rId45" Type="http://schemas.openxmlformats.org/officeDocument/2006/relationships/image" Target="media/image17.wmf"/><Relationship Id="rId87" Type="http://schemas.openxmlformats.org/officeDocument/2006/relationships/image" Target="media/image38.wmf"/><Relationship Id="rId110" Type="http://schemas.openxmlformats.org/officeDocument/2006/relationships/oleObject" Target="embeddings/oleObject49.bin"/><Relationship Id="rId348" Type="http://schemas.openxmlformats.org/officeDocument/2006/relationships/oleObject" Target="embeddings/oleObject171.bin"/><Relationship Id="rId513" Type="http://schemas.openxmlformats.org/officeDocument/2006/relationships/oleObject" Target="embeddings/oleObject254.bin"/><Relationship Id="rId555" Type="http://schemas.openxmlformats.org/officeDocument/2006/relationships/oleObject" Target="embeddings/oleObject273.bin"/><Relationship Id="rId597" Type="http://schemas.openxmlformats.org/officeDocument/2006/relationships/image" Target="media/image285.wmf"/><Relationship Id="rId152" Type="http://schemas.openxmlformats.org/officeDocument/2006/relationships/oleObject" Target="embeddings/oleObject71.bin"/><Relationship Id="rId194" Type="http://schemas.openxmlformats.org/officeDocument/2006/relationships/oleObject" Target="embeddings/oleObject92.bin"/><Relationship Id="rId208" Type="http://schemas.openxmlformats.org/officeDocument/2006/relationships/oleObject" Target="embeddings/oleObject99.bin"/><Relationship Id="rId415" Type="http://schemas.openxmlformats.org/officeDocument/2006/relationships/oleObject" Target="embeddings/oleObject205.bin"/><Relationship Id="rId457" Type="http://schemas.openxmlformats.org/officeDocument/2006/relationships/oleObject" Target="embeddings/oleObject226.bin"/><Relationship Id="rId261" Type="http://schemas.openxmlformats.org/officeDocument/2006/relationships/image" Target="media/image124.wmf"/><Relationship Id="rId499" Type="http://schemas.openxmlformats.org/officeDocument/2006/relationships/oleObject" Target="embeddings/oleObject247.bin"/><Relationship Id="rId14" Type="http://schemas.openxmlformats.org/officeDocument/2006/relationships/oleObject" Target="embeddings/oleObject1.bin"/><Relationship Id="rId56" Type="http://schemas.openxmlformats.org/officeDocument/2006/relationships/oleObject" Target="embeddings/oleObject22.bin"/><Relationship Id="rId317" Type="http://schemas.openxmlformats.org/officeDocument/2006/relationships/oleObject" Target="embeddings/oleObject154.bin"/><Relationship Id="rId359" Type="http://schemas.openxmlformats.org/officeDocument/2006/relationships/image" Target="media/image171.wmf"/><Relationship Id="rId524" Type="http://schemas.openxmlformats.org/officeDocument/2006/relationships/image" Target="media/image253.wmf"/><Relationship Id="rId566" Type="http://schemas.openxmlformats.org/officeDocument/2006/relationships/image" Target="media/image271.wmf"/><Relationship Id="rId98" Type="http://schemas.openxmlformats.org/officeDocument/2006/relationships/oleObject" Target="embeddings/oleObject43.bin"/><Relationship Id="rId121" Type="http://schemas.openxmlformats.org/officeDocument/2006/relationships/image" Target="media/image54.wmf"/><Relationship Id="rId163" Type="http://schemas.openxmlformats.org/officeDocument/2006/relationships/image" Target="media/image75.wmf"/><Relationship Id="rId219" Type="http://schemas.openxmlformats.org/officeDocument/2006/relationships/image" Target="media/image103.wmf"/><Relationship Id="rId370" Type="http://schemas.openxmlformats.org/officeDocument/2006/relationships/oleObject" Target="embeddings/oleObject182.bin"/><Relationship Id="rId426" Type="http://schemas.openxmlformats.org/officeDocument/2006/relationships/image" Target="media/image204.wmf"/><Relationship Id="rId230" Type="http://schemas.openxmlformats.org/officeDocument/2006/relationships/oleObject" Target="embeddings/oleObject110.bin"/><Relationship Id="rId468" Type="http://schemas.openxmlformats.org/officeDocument/2006/relationships/image" Target="media/image225.wmf"/><Relationship Id="rId25" Type="http://schemas.openxmlformats.org/officeDocument/2006/relationships/image" Target="media/image7.wmf"/><Relationship Id="rId67" Type="http://schemas.openxmlformats.org/officeDocument/2006/relationships/image" Target="media/image28.wmf"/><Relationship Id="rId272" Type="http://schemas.openxmlformats.org/officeDocument/2006/relationships/oleObject" Target="embeddings/oleObject131.bin"/><Relationship Id="rId328" Type="http://schemas.openxmlformats.org/officeDocument/2006/relationships/oleObject" Target="embeddings/oleObject161.bin"/><Relationship Id="rId535" Type="http://schemas.openxmlformats.org/officeDocument/2006/relationships/oleObject" Target="embeddings/oleObject265.bin"/><Relationship Id="rId577" Type="http://schemas.openxmlformats.org/officeDocument/2006/relationships/oleObject" Target="embeddings/oleObject284.bin"/><Relationship Id="rId132" Type="http://schemas.openxmlformats.org/officeDocument/2006/relationships/oleObject" Target="embeddings/oleObject61.bin"/><Relationship Id="rId174" Type="http://schemas.openxmlformats.org/officeDocument/2006/relationships/oleObject" Target="embeddings/oleObject82.bin"/><Relationship Id="rId381" Type="http://schemas.openxmlformats.org/officeDocument/2006/relationships/image" Target="media/image182.wmf"/><Relationship Id="rId602" Type="http://schemas.openxmlformats.org/officeDocument/2006/relationships/oleObject" Target="embeddings/oleObject298.bin"/><Relationship Id="rId241" Type="http://schemas.openxmlformats.org/officeDocument/2006/relationships/image" Target="media/image114.wmf"/><Relationship Id="rId437" Type="http://schemas.openxmlformats.org/officeDocument/2006/relationships/oleObject" Target="embeddings/oleObject216.bin"/><Relationship Id="rId479" Type="http://schemas.openxmlformats.org/officeDocument/2006/relationships/oleObject" Target="embeddings/oleObject237.bin"/><Relationship Id="rId36" Type="http://schemas.openxmlformats.org/officeDocument/2006/relationships/oleObject" Target="embeddings/oleObject12.bin"/><Relationship Id="rId283" Type="http://schemas.openxmlformats.org/officeDocument/2006/relationships/image" Target="media/image135.wmf"/><Relationship Id="rId339" Type="http://schemas.openxmlformats.org/officeDocument/2006/relationships/image" Target="media/image161.wmf"/><Relationship Id="rId490" Type="http://schemas.openxmlformats.org/officeDocument/2006/relationships/image" Target="media/image236.wmf"/><Relationship Id="rId504" Type="http://schemas.openxmlformats.org/officeDocument/2006/relationships/image" Target="media/image243.wmf"/><Relationship Id="rId546" Type="http://schemas.openxmlformats.org/officeDocument/2006/relationships/footer" Target="footer6.xml"/><Relationship Id="rId78" Type="http://schemas.openxmlformats.org/officeDocument/2006/relationships/oleObject" Target="embeddings/oleObject33.bin"/><Relationship Id="rId101" Type="http://schemas.openxmlformats.org/officeDocument/2006/relationships/image" Target="media/image45.wmf"/><Relationship Id="rId143" Type="http://schemas.openxmlformats.org/officeDocument/2006/relationships/image" Target="media/image65.wmf"/><Relationship Id="rId185" Type="http://schemas.openxmlformats.org/officeDocument/2006/relationships/image" Target="media/image86.wmf"/><Relationship Id="rId350" Type="http://schemas.openxmlformats.org/officeDocument/2006/relationships/oleObject" Target="embeddings/oleObject172.bin"/><Relationship Id="rId406" Type="http://schemas.openxmlformats.org/officeDocument/2006/relationships/image" Target="media/image194.wmf"/><Relationship Id="rId588" Type="http://schemas.openxmlformats.org/officeDocument/2006/relationships/oleObject" Target="embeddings/oleObject290.bin"/><Relationship Id="rId9" Type="http://schemas.openxmlformats.org/officeDocument/2006/relationships/header" Target="header2.xml"/><Relationship Id="rId210" Type="http://schemas.openxmlformats.org/officeDocument/2006/relationships/oleObject" Target="embeddings/oleObject100.bin"/><Relationship Id="rId392" Type="http://schemas.openxmlformats.org/officeDocument/2006/relationships/image" Target="media/image187.wmf"/><Relationship Id="rId448" Type="http://schemas.openxmlformats.org/officeDocument/2006/relationships/image" Target="media/image215.wmf"/><Relationship Id="rId252" Type="http://schemas.openxmlformats.org/officeDocument/2006/relationships/oleObject" Target="embeddings/oleObject121.bin"/><Relationship Id="rId294" Type="http://schemas.openxmlformats.org/officeDocument/2006/relationships/oleObject" Target="embeddings/oleObject142.bin"/><Relationship Id="rId308" Type="http://schemas.openxmlformats.org/officeDocument/2006/relationships/oleObject" Target="embeddings/oleObject149.bin"/><Relationship Id="rId515" Type="http://schemas.openxmlformats.org/officeDocument/2006/relationships/oleObject" Target="embeddings/oleObject255.bin"/><Relationship Id="rId47" Type="http://schemas.openxmlformats.org/officeDocument/2006/relationships/image" Target="media/image18.wmf"/><Relationship Id="rId89" Type="http://schemas.openxmlformats.org/officeDocument/2006/relationships/image" Target="media/image39.wmf"/><Relationship Id="rId112" Type="http://schemas.openxmlformats.org/officeDocument/2006/relationships/oleObject" Target="embeddings/oleObject50.bin"/><Relationship Id="rId154" Type="http://schemas.openxmlformats.org/officeDocument/2006/relationships/oleObject" Target="embeddings/oleObject72.bin"/><Relationship Id="rId361" Type="http://schemas.openxmlformats.org/officeDocument/2006/relationships/image" Target="media/image172.wmf"/><Relationship Id="rId557" Type="http://schemas.openxmlformats.org/officeDocument/2006/relationships/oleObject" Target="embeddings/oleObject274.bin"/><Relationship Id="rId599" Type="http://schemas.openxmlformats.org/officeDocument/2006/relationships/image" Target="media/image286.wmf"/><Relationship Id="rId196" Type="http://schemas.openxmlformats.org/officeDocument/2006/relationships/oleObject" Target="embeddings/oleObject93.bin"/><Relationship Id="rId417" Type="http://schemas.openxmlformats.org/officeDocument/2006/relationships/oleObject" Target="embeddings/oleObject206.bin"/><Relationship Id="rId459" Type="http://schemas.openxmlformats.org/officeDocument/2006/relationships/oleObject" Target="embeddings/oleObject227.bin"/><Relationship Id="rId16" Type="http://schemas.openxmlformats.org/officeDocument/2006/relationships/oleObject" Target="embeddings/oleObject2.bin"/><Relationship Id="rId221" Type="http://schemas.openxmlformats.org/officeDocument/2006/relationships/image" Target="media/image104.wmf"/><Relationship Id="rId263" Type="http://schemas.openxmlformats.org/officeDocument/2006/relationships/image" Target="media/image125.wmf"/><Relationship Id="rId319" Type="http://schemas.openxmlformats.org/officeDocument/2006/relationships/oleObject" Target="embeddings/oleObject156.bin"/><Relationship Id="rId470" Type="http://schemas.openxmlformats.org/officeDocument/2006/relationships/image" Target="media/image226.wmf"/><Relationship Id="rId526" Type="http://schemas.openxmlformats.org/officeDocument/2006/relationships/image" Target="media/image254.wmf"/><Relationship Id="rId58" Type="http://schemas.openxmlformats.org/officeDocument/2006/relationships/oleObject" Target="embeddings/oleObject23.bin"/><Relationship Id="rId123" Type="http://schemas.openxmlformats.org/officeDocument/2006/relationships/image" Target="media/image55.wmf"/><Relationship Id="rId330" Type="http://schemas.openxmlformats.org/officeDocument/2006/relationships/oleObject" Target="embeddings/oleObject162.bin"/><Relationship Id="rId568" Type="http://schemas.openxmlformats.org/officeDocument/2006/relationships/image" Target="media/image272.wmf"/><Relationship Id="rId90" Type="http://schemas.openxmlformats.org/officeDocument/2006/relationships/oleObject" Target="embeddings/oleObject39.bin"/><Relationship Id="rId165" Type="http://schemas.openxmlformats.org/officeDocument/2006/relationships/image" Target="media/image76.wmf"/><Relationship Id="rId186" Type="http://schemas.openxmlformats.org/officeDocument/2006/relationships/oleObject" Target="embeddings/oleObject88.bin"/><Relationship Id="rId351" Type="http://schemas.openxmlformats.org/officeDocument/2006/relationships/image" Target="media/image167.wmf"/><Relationship Id="rId372" Type="http://schemas.openxmlformats.org/officeDocument/2006/relationships/oleObject" Target="embeddings/oleObject183.bin"/><Relationship Id="rId393" Type="http://schemas.openxmlformats.org/officeDocument/2006/relationships/oleObject" Target="embeddings/oleObject194.bin"/><Relationship Id="rId407" Type="http://schemas.openxmlformats.org/officeDocument/2006/relationships/oleObject" Target="embeddings/oleObject201.bin"/><Relationship Id="rId428" Type="http://schemas.openxmlformats.org/officeDocument/2006/relationships/image" Target="media/image205.wmf"/><Relationship Id="rId449" Type="http://schemas.openxmlformats.org/officeDocument/2006/relationships/oleObject" Target="embeddings/oleObject222.bin"/><Relationship Id="rId211" Type="http://schemas.openxmlformats.org/officeDocument/2006/relationships/image" Target="media/image99.wmf"/><Relationship Id="rId232" Type="http://schemas.openxmlformats.org/officeDocument/2006/relationships/oleObject" Target="embeddings/oleObject111.bin"/><Relationship Id="rId253" Type="http://schemas.openxmlformats.org/officeDocument/2006/relationships/image" Target="media/image120.wmf"/><Relationship Id="rId274" Type="http://schemas.openxmlformats.org/officeDocument/2006/relationships/oleObject" Target="embeddings/oleObject132.bin"/><Relationship Id="rId295" Type="http://schemas.openxmlformats.org/officeDocument/2006/relationships/image" Target="media/image141.wmf"/><Relationship Id="rId309" Type="http://schemas.openxmlformats.org/officeDocument/2006/relationships/image" Target="media/image148.wmf"/><Relationship Id="rId460" Type="http://schemas.openxmlformats.org/officeDocument/2006/relationships/image" Target="media/image221.wmf"/><Relationship Id="rId481" Type="http://schemas.openxmlformats.org/officeDocument/2006/relationships/oleObject" Target="embeddings/oleObject238.bin"/><Relationship Id="rId516" Type="http://schemas.openxmlformats.org/officeDocument/2006/relationships/image" Target="media/image249.wmf"/><Relationship Id="rId27" Type="http://schemas.openxmlformats.org/officeDocument/2006/relationships/image" Target="media/image8.wmf"/><Relationship Id="rId48" Type="http://schemas.openxmlformats.org/officeDocument/2006/relationships/oleObject" Target="embeddings/oleObject18.bin"/><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oleObject" Target="embeddings/oleObject62.bin"/><Relationship Id="rId320" Type="http://schemas.openxmlformats.org/officeDocument/2006/relationships/oleObject" Target="embeddings/oleObject157.bin"/><Relationship Id="rId537" Type="http://schemas.openxmlformats.org/officeDocument/2006/relationships/oleObject" Target="embeddings/oleObject266.bin"/><Relationship Id="rId558" Type="http://schemas.openxmlformats.org/officeDocument/2006/relationships/image" Target="media/image267.wmf"/><Relationship Id="rId579" Type="http://schemas.openxmlformats.org/officeDocument/2006/relationships/oleObject" Target="embeddings/oleObject285.bin"/><Relationship Id="rId80" Type="http://schemas.openxmlformats.org/officeDocument/2006/relationships/oleObject" Target="embeddings/oleObject34.bin"/><Relationship Id="rId155" Type="http://schemas.openxmlformats.org/officeDocument/2006/relationships/image" Target="media/image71.wmf"/><Relationship Id="rId176" Type="http://schemas.openxmlformats.org/officeDocument/2006/relationships/oleObject" Target="embeddings/oleObject83.bin"/><Relationship Id="rId197" Type="http://schemas.openxmlformats.org/officeDocument/2006/relationships/image" Target="media/image92.wmf"/><Relationship Id="rId341" Type="http://schemas.openxmlformats.org/officeDocument/2006/relationships/image" Target="media/image162.wmf"/><Relationship Id="rId362" Type="http://schemas.openxmlformats.org/officeDocument/2006/relationships/oleObject" Target="embeddings/oleObject178.bin"/><Relationship Id="rId383" Type="http://schemas.openxmlformats.org/officeDocument/2006/relationships/oleObject" Target="embeddings/oleObject189.bin"/><Relationship Id="rId418" Type="http://schemas.openxmlformats.org/officeDocument/2006/relationships/image" Target="media/image200.wmf"/><Relationship Id="rId439" Type="http://schemas.openxmlformats.org/officeDocument/2006/relationships/oleObject" Target="embeddings/oleObject217.bin"/><Relationship Id="rId590" Type="http://schemas.openxmlformats.org/officeDocument/2006/relationships/oleObject" Target="embeddings/oleObject291.bin"/><Relationship Id="rId604" Type="http://schemas.openxmlformats.org/officeDocument/2006/relationships/theme" Target="theme/theme1.xml"/><Relationship Id="rId201" Type="http://schemas.openxmlformats.org/officeDocument/2006/relationships/image" Target="media/image94.wmf"/><Relationship Id="rId222" Type="http://schemas.openxmlformats.org/officeDocument/2006/relationships/oleObject" Target="embeddings/oleObject106.bin"/><Relationship Id="rId243" Type="http://schemas.openxmlformats.org/officeDocument/2006/relationships/image" Target="media/image115.wmf"/><Relationship Id="rId264" Type="http://schemas.openxmlformats.org/officeDocument/2006/relationships/oleObject" Target="embeddings/oleObject127.bin"/><Relationship Id="rId285" Type="http://schemas.openxmlformats.org/officeDocument/2006/relationships/image" Target="media/image136.wmf"/><Relationship Id="rId450" Type="http://schemas.openxmlformats.org/officeDocument/2006/relationships/image" Target="media/image216.wmf"/><Relationship Id="rId471" Type="http://schemas.openxmlformats.org/officeDocument/2006/relationships/oleObject" Target="embeddings/oleObject233.bin"/><Relationship Id="rId506" Type="http://schemas.openxmlformats.org/officeDocument/2006/relationships/image" Target="media/image244.wmf"/><Relationship Id="rId17" Type="http://schemas.openxmlformats.org/officeDocument/2006/relationships/image" Target="media/image3.wmf"/><Relationship Id="rId38" Type="http://schemas.openxmlformats.org/officeDocument/2006/relationships/oleObject" Target="embeddings/oleObject13.bin"/><Relationship Id="rId59" Type="http://schemas.openxmlformats.org/officeDocument/2006/relationships/image" Target="media/image24.wmf"/><Relationship Id="rId103" Type="http://schemas.openxmlformats.org/officeDocument/2006/relationships/image" Target="media/image46.wmf"/><Relationship Id="rId124" Type="http://schemas.openxmlformats.org/officeDocument/2006/relationships/oleObject" Target="embeddings/oleObject57.bin"/><Relationship Id="rId310" Type="http://schemas.openxmlformats.org/officeDocument/2006/relationships/oleObject" Target="embeddings/oleObject150.bin"/><Relationship Id="rId492" Type="http://schemas.openxmlformats.org/officeDocument/2006/relationships/image" Target="media/image237.wmf"/><Relationship Id="rId527" Type="http://schemas.openxmlformats.org/officeDocument/2006/relationships/oleObject" Target="embeddings/oleObject261.bin"/><Relationship Id="rId548" Type="http://schemas.openxmlformats.org/officeDocument/2006/relationships/oleObject" Target="embeddings/oleObject269.bin"/><Relationship Id="rId569" Type="http://schemas.openxmlformats.org/officeDocument/2006/relationships/oleObject" Target="embeddings/oleObject280.bin"/><Relationship Id="rId70" Type="http://schemas.openxmlformats.org/officeDocument/2006/relationships/oleObject" Target="embeddings/oleObject29.bin"/><Relationship Id="rId91" Type="http://schemas.openxmlformats.org/officeDocument/2006/relationships/image" Target="media/image40.wmf"/><Relationship Id="rId145" Type="http://schemas.openxmlformats.org/officeDocument/2006/relationships/image" Target="media/image66.wmf"/><Relationship Id="rId166" Type="http://schemas.openxmlformats.org/officeDocument/2006/relationships/oleObject" Target="embeddings/oleObject78.bin"/><Relationship Id="rId187" Type="http://schemas.openxmlformats.org/officeDocument/2006/relationships/image" Target="media/image87.wmf"/><Relationship Id="rId331" Type="http://schemas.openxmlformats.org/officeDocument/2006/relationships/image" Target="media/image157.wmf"/><Relationship Id="rId352" Type="http://schemas.openxmlformats.org/officeDocument/2006/relationships/oleObject" Target="embeddings/oleObject173.bin"/><Relationship Id="rId373" Type="http://schemas.openxmlformats.org/officeDocument/2006/relationships/image" Target="media/image178.wmf"/><Relationship Id="rId394" Type="http://schemas.openxmlformats.org/officeDocument/2006/relationships/image" Target="media/image188.wmf"/><Relationship Id="rId408" Type="http://schemas.openxmlformats.org/officeDocument/2006/relationships/image" Target="media/image195.wmf"/><Relationship Id="rId429" Type="http://schemas.openxmlformats.org/officeDocument/2006/relationships/oleObject" Target="embeddings/oleObject212.bin"/><Relationship Id="rId580" Type="http://schemas.openxmlformats.org/officeDocument/2006/relationships/image" Target="media/image278.wmf"/><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image" Target="media/image110.wmf"/><Relationship Id="rId254" Type="http://schemas.openxmlformats.org/officeDocument/2006/relationships/oleObject" Target="embeddings/oleObject122.bin"/><Relationship Id="rId440" Type="http://schemas.openxmlformats.org/officeDocument/2006/relationships/image" Target="media/image211.wmf"/><Relationship Id="rId28" Type="http://schemas.openxmlformats.org/officeDocument/2006/relationships/oleObject" Target="embeddings/oleObject8.bin"/><Relationship Id="rId49" Type="http://schemas.openxmlformats.org/officeDocument/2006/relationships/image" Target="media/image19.wmf"/><Relationship Id="rId114" Type="http://schemas.openxmlformats.org/officeDocument/2006/relationships/oleObject" Target="embeddings/oleObject51.bin"/><Relationship Id="rId275" Type="http://schemas.openxmlformats.org/officeDocument/2006/relationships/image" Target="media/image131.wmf"/><Relationship Id="rId296" Type="http://schemas.openxmlformats.org/officeDocument/2006/relationships/oleObject" Target="embeddings/oleObject143.bin"/><Relationship Id="rId300" Type="http://schemas.openxmlformats.org/officeDocument/2006/relationships/oleObject" Target="embeddings/oleObject145.bin"/><Relationship Id="rId461" Type="http://schemas.openxmlformats.org/officeDocument/2006/relationships/oleObject" Target="embeddings/oleObject228.bin"/><Relationship Id="rId482" Type="http://schemas.openxmlformats.org/officeDocument/2006/relationships/image" Target="media/image232.wmf"/><Relationship Id="rId517" Type="http://schemas.openxmlformats.org/officeDocument/2006/relationships/oleObject" Target="embeddings/oleObject256.bin"/><Relationship Id="rId538" Type="http://schemas.openxmlformats.org/officeDocument/2006/relationships/image" Target="media/image260.wmf"/><Relationship Id="rId559" Type="http://schemas.openxmlformats.org/officeDocument/2006/relationships/oleObject" Target="embeddings/oleObject275.bin"/><Relationship Id="rId60" Type="http://schemas.openxmlformats.org/officeDocument/2006/relationships/oleObject" Target="embeddings/oleObject24.bin"/><Relationship Id="rId81" Type="http://schemas.openxmlformats.org/officeDocument/2006/relationships/image" Target="media/image35.wmf"/><Relationship Id="rId135" Type="http://schemas.openxmlformats.org/officeDocument/2006/relationships/image" Target="media/image61.wmf"/><Relationship Id="rId156" Type="http://schemas.openxmlformats.org/officeDocument/2006/relationships/oleObject" Target="embeddings/oleObject73.bin"/><Relationship Id="rId177" Type="http://schemas.openxmlformats.org/officeDocument/2006/relationships/image" Target="media/image82.wmf"/><Relationship Id="rId198" Type="http://schemas.openxmlformats.org/officeDocument/2006/relationships/oleObject" Target="embeddings/oleObject94.bin"/><Relationship Id="rId321" Type="http://schemas.openxmlformats.org/officeDocument/2006/relationships/image" Target="media/image152.wmf"/><Relationship Id="rId342" Type="http://schemas.openxmlformats.org/officeDocument/2006/relationships/oleObject" Target="embeddings/oleObject168.bin"/><Relationship Id="rId363" Type="http://schemas.openxmlformats.org/officeDocument/2006/relationships/image" Target="media/image173.wmf"/><Relationship Id="rId384" Type="http://schemas.openxmlformats.org/officeDocument/2006/relationships/image" Target="media/image183.wmf"/><Relationship Id="rId419" Type="http://schemas.openxmlformats.org/officeDocument/2006/relationships/oleObject" Target="embeddings/oleObject207.bin"/><Relationship Id="rId570" Type="http://schemas.openxmlformats.org/officeDocument/2006/relationships/image" Target="media/image273.wmf"/><Relationship Id="rId591" Type="http://schemas.openxmlformats.org/officeDocument/2006/relationships/oleObject" Target="embeddings/oleObject292.bin"/><Relationship Id="rId202" Type="http://schemas.openxmlformats.org/officeDocument/2006/relationships/oleObject" Target="embeddings/oleObject96.bin"/><Relationship Id="rId223" Type="http://schemas.openxmlformats.org/officeDocument/2006/relationships/image" Target="media/image105.wmf"/><Relationship Id="rId244" Type="http://schemas.openxmlformats.org/officeDocument/2006/relationships/oleObject" Target="embeddings/oleObject117.bin"/><Relationship Id="rId430" Type="http://schemas.openxmlformats.org/officeDocument/2006/relationships/image" Target="media/image206.wmf"/><Relationship Id="rId18" Type="http://schemas.openxmlformats.org/officeDocument/2006/relationships/oleObject" Target="embeddings/oleObject3.bin"/><Relationship Id="rId39" Type="http://schemas.openxmlformats.org/officeDocument/2006/relationships/image" Target="media/image14.wmf"/><Relationship Id="rId265" Type="http://schemas.openxmlformats.org/officeDocument/2006/relationships/image" Target="media/image126.wmf"/><Relationship Id="rId286" Type="http://schemas.openxmlformats.org/officeDocument/2006/relationships/oleObject" Target="embeddings/oleObject138.bin"/><Relationship Id="rId451" Type="http://schemas.openxmlformats.org/officeDocument/2006/relationships/oleObject" Target="embeddings/oleObject223.bin"/><Relationship Id="rId472" Type="http://schemas.openxmlformats.org/officeDocument/2006/relationships/image" Target="media/image227.wmf"/><Relationship Id="rId493" Type="http://schemas.openxmlformats.org/officeDocument/2006/relationships/oleObject" Target="embeddings/oleObject244.bin"/><Relationship Id="rId507" Type="http://schemas.openxmlformats.org/officeDocument/2006/relationships/oleObject" Target="embeddings/oleObject251.bin"/><Relationship Id="rId528" Type="http://schemas.openxmlformats.org/officeDocument/2006/relationships/image" Target="media/image255.wmf"/><Relationship Id="rId549" Type="http://schemas.openxmlformats.org/officeDocument/2006/relationships/image" Target="media/image263.wmf"/><Relationship Id="rId50" Type="http://schemas.openxmlformats.org/officeDocument/2006/relationships/oleObject" Target="embeddings/oleObject19.bin"/><Relationship Id="rId104" Type="http://schemas.openxmlformats.org/officeDocument/2006/relationships/oleObject" Target="embeddings/oleObject46.bin"/><Relationship Id="rId125" Type="http://schemas.openxmlformats.org/officeDocument/2006/relationships/image" Target="media/image56.wmf"/><Relationship Id="rId146" Type="http://schemas.openxmlformats.org/officeDocument/2006/relationships/oleObject" Target="embeddings/oleObject68.bin"/><Relationship Id="rId167" Type="http://schemas.openxmlformats.org/officeDocument/2006/relationships/image" Target="media/image77.wmf"/><Relationship Id="rId188" Type="http://schemas.openxmlformats.org/officeDocument/2006/relationships/oleObject" Target="embeddings/oleObject89.bin"/><Relationship Id="rId311" Type="http://schemas.openxmlformats.org/officeDocument/2006/relationships/image" Target="media/image149.wmf"/><Relationship Id="rId332" Type="http://schemas.openxmlformats.org/officeDocument/2006/relationships/oleObject" Target="embeddings/oleObject163.bin"/><Relationship Id="rId353" Type="http://schemas.openxmlformats.org/officeDocument/2006/relationships/image" Target="media/image168.wmf"/><Relationship Id="rId374" Type="http://schemas.openxmlformats.org/officeDocument/2006/relationships/oleObject" Target="embeddings/oleObject184.bin"/><Relationship Id="rId395" Type="http://schemas.openxmlformats.org/officeDocument/2006/relationships/oleObject" Target="embeddings/oleObject195.bin"/><Relationship Id="rId409" Type="http://schemas.openxmlformats.org/officeDocument/2006/relationships/oleObject" Target="embeddings/oleObject202.bin"/><Relationship Id="rId560" Type="http://schemas.openxmlformats.org/officeDocument/2006/relationships/image" Target="media/image268.wmf"/><Relationship Id="rId581" Type="http://schemas.openxmlformats.org/officeDocument/2006/relationships/oleObject" Target="embeddings/oleObject286.bin"/><Relationship Id="rId71" Type="http://schemas.openxmlformats.org/officeDocument/2006/relationships/image" Target="media/image30.wmf"/><Relationship Id="rId92" Type="http://schemas.openxmlformats.org/officeDocument/2006/relationships/oleObject" Target="embeddings/oleObject40.bin"/><Relationship Id="rId213" Type="http://schemas.openxmlformats.org/officeDocument/2006/relationships/image" Target="media/image100.wmf"/><Relationship Id="rId234" Type="http://schemas.openxmlformats.org/officeDocument/2006/relationships/oleObject" Target="embeddings/oleObject112.bin"/><Relationship Id="rId420" Type="http://schemas.openxmlformats.org/officeDocument/2006/relationships/image" Target="media/image201.wmf"/><Relationship Id="rId2" Type="http://schemas.openxmlformats.org/officeDocument/2006/relationships/numbering" Target="numbering.xml"/><Relationship Id="rId29" Type="http://schemas.openxmlformats.org/officeDocument/2006/relationships/image" Target="media/image9.wmf"/><Relationship Id="rId255" Type="http://schemas.openxmlformats.org/officeDocument/2006/relationships/image" Target="media/image121.wmf"/><Relationship Id="rId276" Type="http://schemas.openxmlformats.org/officeDocument/2006/relationships/oleObject" Target="embeddings/oleObject133.bin"/><Relationship Id="rId297" Type="http://schemas.openxmlformats.org/officeDocument/2006/relationships/image" Target="media/image142.wmf"/><Relationship Id="rId441" Type="http://schemas.openxmlformats.org/officeDocument/2006/relationships/oleObject" Target="embeddings/oleObject218.bin"/><Relationship Id="rId462" Type="http://schemas.openxmlformats.org/officeDocument/2006/relationships/image" Target="media/image222.wmf"/><Relationship Id="rId483" Type="http://schemas.openxmlformats.org/officeDocument/2006/relationships/oleObject" Target="embeddings/oleObject239.bin"/><Relationship Id="rId518" Type="http://schemas.openxmlformats.org/officeDocument/2006/relationships/image" Target="media/image250.wmf"/><Relationship Id="rId539" Type="http://schemas.openxmlformats.org/officeDocument/2006/relationships/oleObject" Target="embeddings/oleObject267.bin"/><Relationship Id="rId40" Type="http://schemas.openxmlformats.org/officeDocument/2006/relationships/oleObject" Target="embeddings/oleObject14.bin"/><Relationship Id="rId115" Type="http://schemas.openxmlformats.org/officeDocument/2006/relationships/image" Target="media/image52.wmf"/><Relationship Id="rId136" Type="http://schemas.openxmlformats.org/officeDocument/2006/relationships/oleObject" Target="embeddings/oleObject63.bin"/><Relationship Id="rId157" Type="http://schemas.openxmlformats.org/officeDocument/2006/relationships/image" Target="media/image72.wmf"/><Relationship Id="rId178" Type="http://schemas.openxmlformats.org/officeDocument/2006/relationships/oleObject" Target="embeddings/oleObject84.bin"/><Relationship Id="rId301" Type="http://schemas.openxmlformats.org/officeDocument/2006/relationships/image" Target="media/image144.wmf"/><Relationship Id="rId322" Type="http://schemas.openxmlformats.org/officeDocument/2006/relationships/oleObject" Target="embeddings/oleObject158.bin"/><Relationship Id="rId343" Type="http://schemas.openxmlformats.org/officeDocument/2006/relationships/image" Target="media/image163.wmf"/><Relationship Id="rId364" Type="http://schemas.openxmlformats.org/officeDocument/2006/relationships/oleObject" Target="embeddings/oleObject179.bin"/><Relationship Id="rId550" Type="http://schemas.openxmlformats.org/officeDocument/2006/relationships/oleObject" Target="embeddings/oleObject270.bin"/><Relationship Id="rId61" Type="http://schemas.openxmlformats.org/officeDocument/2006/relationships/image" Target="media/image25.wmf"/><Relationship Id="rId82" Type="http://schemas.openxmlformats.org/officeDocument/2006/relationships/oleObject" Target="embeddings/oleObject35.bin"/><Relationship Id="rId199" Type="http://schemas.openxmlformats.org/officeDocument/2006/relationships/image" Target="media/image93.wmf"/><Relationship Id="rId203" Type="http://schemas.openxmlformats.org/officeDocument/2006/relationships/image" Target="media/image95.wmf"/><Relationship Id="rId385" Type="http://schemas.openxmlformats.org/officeDocument/2006/relationships/oleObject" Target="embeddings/oleObject190.bin"/><Relationship Id="rId571" Type="http://schemas.openxmlformats.org/officeDocument/2006/relationships/oleObject" Target="embeddings/oleObject281.bin"/><Relationship Id="rId592" Type="http://schemas.openxmlformats.org/officeDocument/2006/relationships/oleObject" Target="embeddings/oleObject293.bin"/><Relationship Id="rId19" Type="http://schemas.openxmlformats.org/officeDocument/2006/relationships/image" Target="media/image4.wmf"/><Relationship Id="rId224" Type="http://schemas.openxmlformats.org/officeDocument/2006/relationships/oleObject" Target="embeddings/oleObject107.bin"/><Relationship Id="rId245" Type="http://schemas.openxmlformats.org/officeDocument/2006/relationships/image" Target="media/image116.wmf"/><Relationship Id="rId266" Type="http://schemas.openxmlformats.org/officeDocument/2006/relationships/oleObject" Target="embeddings/oleObject128.bin"/><Relationship Id="rId287" Type="http://schemas.openxmlformats.org/officeDocument/2006/relationships/image" Target="media/image137.wmf"/><Relationship Id="rId410" Type="http://schemas.openxmlformats.org/officeDocument/2006/relationships/image" Target="media/image196.wmf"/><Relationship Id="rId431" Type="http://schemas.openxmlformats.org/officeDocument/2006/relationships/oleObject" Target="embeddings/oleObject213.bin"/><Relationship Id="rId452" Type="http://schemas.openxmlformats.org/officeDocument/2006/relationships/image" Target="media/image217.wmf"/><Relationship Id="rId473" Type="http://schemas.openxmlformats.org/officeDocument/2006/relationships/oleObject" Target="embeddings/oleObject234.bin"/><Relationship Id="rId494" Type="http://schemas.openxmlformats.org/officeDocument/2006/relationships/image" Target="media/image238.wmf"/><Relationship Id="rId508" Type="http://schemas.openxmlformats.org/officeDocument/2006/relationships/image" Target="media/image245.wmf"/><Relationship Id="rId529" Type="http://schemas.openxmlformats.org/officeDocument/2006/relationships/oleObject" Target="embeddings/oleObject262.bin"/><Relationship Id="rId30" Type="http://schemas.openxmlformats.org/officeDocument/2006/relationships/oleObject" Target="embeddings/oleObject9.bin"/><Relationship Id="rId105" Type="http://schemas.openxmlformats.org/officeDocument/2006/relationships/image" Target="media/image47.wmf"/><Relationship Id="rId126" Type="http://schemas.openxmlformats.org/officeDocument/2006/relationships/oleObject" Target="embeddings/oleObject58.bin"/><Relationship Id="rId147" Type="http://schemas.openxmlformats.org/officeDocument/2006/relationships/image" Target="media/image67.wmf"/><Relationship Id="rId168" Type="http://schemas.openxmlformats.org/officeDocument/2006/relationships/oleObject" Target="embeddings/oleObject79.bin"/><Relationship Id="rId312" Type="http://schemas.openxmlformats.org/officeDocument/2006/relationships/oleObject" Target="embeddings/oleObject151.bin"/><Relationship Id="rId333" Type="http://schemas.openxmlformats.org/officeDocument/2006/relationships/image" Target="media/image158.wmf"/><Relationship Id="rId354" Type="http://schemas.openxmlformats.org/officeDocument/2006/relationships/oleObject" Target="embeddings/oleObject174.bin"/><Relationship Id="rId540" Type="http://schemas.openxmlformats.org/officeDocument/2006/relationships/image" Target="media/image261.wmf"/><Relationship Id="rId51" Type="http://schemas.openxmlformats.org/officeDocument/2006/relationships/image" Target="media/image20.wmf"/><Relationship Id="rId72" Type="http://schemas.openxmlformats.org/officeDocument/2006/relationships/oleObject" Target="embeddings/oleObject30.bin"/><Relationship Id="rId93" Type="http://schemas.openxmlformats.org/officeDocument/2006/relationships/image" Target="media/image41.wmf"/><Relationship Id="rId189" Type="http://schemas.openxmlformats.org/officeDocument/2006/relationships/image" Target="media/image88.wmf"/><Relationship Id="rId375" Type="http://schemas.openxmlformats.org/officeDocument/2006/relationships/image" Target="media/image179.wmf"/><Relationship Id="rId396" Type="http://schemas.openxmlformats.org/officeDocument/2006/relationships/image" Target="media/image189.wmf"/><Relationship Id="rId561" Type="http://schemas.openxmlformats.org/officeDocument/2006/relationships/oleObject" Target="embeddings/oleObject276.bin"/><Relationship Id="rId582" Type="http://schemas.openxmlformats.org/officeDocument/2006/relationships/image" Target="media/image279.wmf"/><Relationship Id="rId3" Type="http://schemas.openxmlformats.org/officeDocument/2006/relationships/styles" Target="styles.xml"/><Relationship Id="rId214" Type="http://schemas.openxmlformats.org/officeDocument/2006/relationships/oleObject" Target="embeddings/oleObject102.bin"/><Relationship Id="rId235" Type="http://schemas.openxmlformats.org/officeDocument/2006/relationships/image" Target="media/image111.wmf"/><Relationship Id="rId256" Type="http://schemas.openxmlformats.org/officeDocument/2006/relationships/oleObject" Target="embeddings/oleObject123.bin"/><Relationship Id="rId277" Type="http://schemas.openxmlformats.org/officeDocument/2006/relationships/image" Target="media/image132.wmf"/><Relationship Id="rId298" Type="http://schemas.openxmlformats.org/officeDocument/2006/relationships/oleObject" Target="embeddings/oleObject144.bin"/><Relationship Id="rId400" Type="http://schemas.openxmlformats.org/officeDocument/2006/relationships/image" Target="media/image191.wmf"/><Relationship Id="rId421" Type="http://schemas.openxmlformats.org/officeDocument/2006/relationships/oleObject" Target="embeddings/oleObject208.bin"/><Relationship Id="rId442" Type="http://schemas.openxmlformats.org/officeDocument/2006/relationships/image" Target="media/image212.wmf"/><Relationship Id="rId463" Type="http://schemas.openxmlformats.org/officeDocument/2006/relationships/oleObject" Target="embeddings/oleObject229.bin"/><Relationship Id="rId484" Type="http://schemas.openxmlformats.org/officeDocument/2006/relationships/image" Target="media/image233.wmf"/><Relationship Id="rId519" Type="http://schemas.openxmlformats.org/officeDocument/2006/relationships/oleObject" Target="embeddings/oleObject257.bin"/><Relationship Id="rId116" Type="http://schemas.openxmlformats.org/officeDocument/2006/relationships/oleObject" Target="embeddings/oleObject52.bin"/><Relationship Id="rId137" Type="http://schemas.openxmlformats.org/officeDocument/2006/relationships/image" Target="media/image62.wmf"/><Relationship Id="rId158" Type="http://schemas.openxmlformats.org/officeDocument/2006/relationships/oleObject" Target="embeddings/oleObject74.bin"/><Relationship Id="rId302" Type="http://schemas.openxmlformats.org/officeDocument/2006/relationships/oleObject" Target="embeddings/oleObject146.bin"/><Relationship Id="rId323" Type="http://schemas.openxmlformats.org/officeDocument/2006/relationships/image" Target="media/image153.wmf"/><Relationship Id="rId344" Type="http://schemas.openxmlformats.org/officeDocument/2006/relationships/oleObject" Target="embeddings/oleObject169.bin"/><Relationship Id="rId530" Type="http://schemas.openxmlformats.org/officeDocument/2006/relationships/image" Target="media/image256.wmf"/><Relationship Id="rId20" Type="http://schemas.openxmlformats.org/officeDocument/2006/relationships/oleObject" Target="embeddings/oleObject4.bin"/><Relationship Id="rId41" Type="http://schemas.openxmlformats.org/officeDocument/2006/relationships/image" Target="media/image15.wmf"/><Relationship Id="rId62" Type="http://schemas.openxmlformats.org/officeDocument/2006/relationships/oleObject" Target="embeddings/oleObject25.bin"/><Relationship Id="rId83" Type="http://schemas.openxmlformats.org/officeDocument/2006/relationships/image" Target="media/image36.wmf"/><Relationship Id="rId179" Type="http://schemas.openxmlformats.org/officeDocument/2006/relationships/image" Target="media/image83.wmf"/><Relationship Id="rId365" Type="http://schemas.openxmlformats.org/officeDocument/2006/relationships/image" Target="media/image174.wmf"/><Relationship Id="rId386" Type="http://schemas.openxmlformats.org/officeDocument/2006/relationships/image" Target="media/image184.wmf"/><Relationship Id="rId551" Type="http://schemas.openxmlformats.org/officeDocument/2006/relationships/image" Target="media/image264.wmf"/><Relationship Id="rId572" Type="http://schemas.openxmlformats.org/officeDocument/2006/relationships/image" Target="media/image274.wmf"/><Relationship Id="rId593" Type="http://schemas.openxmlformats.org/officeDocument/2006/relationships/oleObject" Target="embeddings/oleObject294.bin"/><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06.wmf"/><Relationship Id="rId246" Type="http://schemas.openxmlformats.org/officeDocument/2006/relationships/oleObject" Target="embeddings/oleObject118.bin"/><Relationship Id="rId267" Type="http://schemas.openxmlformats.org/officeDocument/2006/relationships/image" Target="media/image127.wmf"/><Relationship Id="rId288" Type="http://schemas.openxmlformats.org/officeDocument/2006/relationships/oleObject" Target="embeddings/oleObject139.bin"/><Relationship Id="rId411" Type="http://schemas.openxmlformats.org/officeDocument/2006/relationships/oleObject" Target="embeddings/oleObject203.bin"/><Relationship Id="rId432" Type="http://schemas.openxmlformats.org/officeDocument/2006/relationships/image" Target="media/image207.wmf"/><Relationship Id="rId453" Type="http://schemas.openxmlformats.org/officeDocument/2006/relationships/oleObject" Target="embeddings/oleObject224.bin"/><Relationship Id="rId474" Type="http://schemas.openxmlformats.org/officeDocument/2006/relationships/image" Target="media/image228.wmf"/><Relationship Id="rId509" Type="http://schemas.openxmlformats.org/officeDocument/2006/relationships/oleObject" Target="embeddings/oleObject252.bin"/><Relationship Id="rId106" Type="http://schemas.openxmlformats.org/officeDocument/2006/relationships/oleObject" Target="embeddings/oleObject47.bin"/><Relationship Id="rId127" Type="http://schemas.openxmlformats.org/officeDocument/2006/relationships/image" Target="media/image57.wmf"/><Relationship Id="rId313" Type="http://schemas.openxmlformats.org/officeDocument/2006/relationships/image" Target="media/image150.wmf"/><Relationship Id="rId495" Type="http://schemas.openxmlformats.org/officeDocument/2006/relationships/oleObject" Target="embeddings/oleObject245.bin"/><Relationship Id="rId10" Type="http://schemas.openxmlformats.org/officeDocument/2006/relationships/footer" Target="footer1.xml"/><Relationship Id="rId31" Type="http://schemas.openxmlformats.org/officeDocument/2006/relationships/image" Target="media/image10.wmf"/><Relationship Id="rId52" Type="http://schemas.openxmlformats.org/officeDocument/2006/relationships/oleObject" Target="embeddings/oleObject20.bin"/><Relationship Id="rId73" Type="http://schemas.openxmlformats.org/officeDocument/2006/relationships/image" Target="media/image31.wmf"/><Relationship Id="rId94" Type="http://schemas.openxmlformats.org/officeDocument/2006/relationships/oleObject" Target="embeddings/oleObject41.bin"/><Relationship Id="rId148" Type="http://schemas.openxmlformats.org/officeDocument/2006/relationships/oleObject" Target="embeddings/oleObject69.bin"/><Relationship Id="rId169" Type="http://schemas.openxmlformats.org/officeDocument/2006/relationships/image" Target="media/image78.wmf"/><Relationship Id="rId334" Type="http://schemas.openxmlformats.org/officeDocument/2006/relationships/oleObject" Target="embeddings/oleObject164.bin"/><Relationship Id="rId355" Type="http://schemas.openxmlformats.org/officeDocument/2006/relationships/image" Target="media/image169.wmf"/><Relationship Id="rId376" Type="http://schemas.openxmlformats.org/officeDocument/2006/relationships/oleObject" Target="embeddings/oleObject185.bin"/><Relationship Id="rId397" Type="http://schemas.openxmlformats.org/officeDocument/2006/relationships/oleObject" Target="embeddings/oleObject196.bin"/><Relationship Id="rId520" Type="http://schemas.openxmlformats.org/officeDocument/2006/relationships/image" Target="media/image251.wmf"/><Relationship Id="rId541" Type="http://schemas.openxmlformats.org/officeDocument/2006/relationships/oleObject" Target="embeddings/oleObject268.bin"/><Relationship Id="rId562" Type="http://schemas.openxmlformats.org/officeDocument/2006/relationships/image" Target="media/image269.wmf"/><Relationship Id="rId583" Type="http://schemas.openxmlformats.org/officeDocument/2006/relationships/oleObject" Target="embeddings/oleObject287.bin"/><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image" Target="media/image101.wmf"/><Relationship Id="rId236" Type="http://schemas.openxmlformats.org/officeDocument/2006/relationships/oleObject" Target="embeddings/oleObject113.bin"/><Relationship Id="rId257" Type="http://schemas.openxmlformats.org/officeDocument/2006/relationships/image" Target="media/image122.wmf"/><Relationship Id="rId278" Type="http://schemas.openxmlformats.org/officeDocument/2006/relationships/oleObject" Target="embeddings/oleObject134.bin"/><Relationship Id="rId401" Type="http://schemas.openxmlformats.org/officeDocument/2006/relationships/oleObject" Target="embeddings/oleObject198.bin"/><Relationship Id="rId422" Type="http://schemas.openxmlformats.org/officeDocument/2006/relationships/image" Target="media/image202.wmf"/><Relationship Id="rId443" Type="http://schemas.openxmlformats.org/officeDocument/2006/relationships/oleObject" Target="embeddings/oleObject219.bin"/><Relationship Id="rId464" Type="http://schemas.openxmlformats.org/officeDocument/2006/relationships/image" Target="media/image223.wmf"/><Relationship Id="rId303" Type="http://schemas.openxmlformats.org/officeDocument/2006/relationships/image" Target="media/image145.wmf"/><Relationship Id="rId485" Type="http://schemas.openxmlformats.org/officeDocument/2006/relationships/oleObject" Target="embeddings/oleObject240.bin"/><Relationship Id="rId42" Type="http://schemas.openxmlformats.org/officeDocument/2006/relationships/oleObject" Target="embeddings/oleObject15.bin"/><Relationship Id="rId84" Type="http://schemas.openxmlformats.org/officeDocument/2006/relationships/oleObject" Target="embeddings/oleObject36.bin"/><Relationship Id="rId138" Type="http://schemas.openxmlformats.org/officeDocument/2006/relationships/oleObject" Target="embeddings/oleObject64.bin"/><Relationship Id="rId345" Type="http://schemas.openxmlformats.org/officeDocument/2006/relationships/image" Target="media/image164.wmf"/><Relationship Id="rId387" Type="http://schemas.openxmlformats.org/officeDocument/2006/relationships/oleObject" Target="embeddings/oleObject191.bin"/><Relationship Id="rId510" Type="http://schemas.openxmlformats.org/officeDocument/2006/relationships/image" Target="media/image246.wmf"/><Relationship Id="rId552" Type="http://schemas.openxmlformats.org/officeDocument/2006/relationships/oleObject" Target="embeddings/oleObject271.bin"/><Relationship Id="rId594" Type="http://schemas.openxmlformats.org/officeDocument/2006/relationships/image" Target="media/image283.jpeg"/><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image" Target="media/image117.wmf"/><Relationship Id="rId412" Type="http://schemas.openxmlformats.org/officeDocument/2006/relationships/image" Target="media/image197.wmf"/><Relationship Id="rId107" Type="http://schemas.openxmlformats.org/officeDocument/2006/relationships/image" Target="media/image48.wmf"/><Relationship Id="rId289" Type="http://schemas.openxmlformats.org/officeDocument/2006/relationships/image" Target="media/image138.wmf"/><Relationship Id="rId454" Type="http://schemas.openxmlformats.org/officeDocument/2006/relationships/image" Target="media/image218.wmf"/><Relationship Id="rId496" Type="http://schemas.openxmlformats.org/officeDocument/2006/relationships/image" Target="media/image239.wmf"/><Relationship Id="rId11" Type="http://schemas.openxmlformats.org/officeDocument/2006/relationships/footer" Target="footer2.xml"/><Relationship Id="rId53" Type="http://schemas.openxmlformats.org/officeDocument/2006/relationships/image" Target="media/image21.wmf"/><Relationship Id="rId149" Type="http://schemas.openxmlformats.org/officeDocument/2006/relationships/image" Target="media/image68.wmf"/><Relationship Id="rId314" Type="http://schemas.openxmlformats.org/officeDocument/2006/relationships/oleObject" Target="embeddings/oleObject152.bin"/><Relationship Id="rId356" Type="http://schemas.openxmlformats.org/officeDocument/2006/relationships/oleObject" Target="embeddings/oleObject175.bin"/><Relationship Id="rId398" Type="http://schemas.openxmlformats.org/officeDocument/2006/relationships/image" Target="media/image190.wmf"/><Relationship Id="rId521" Type="http://schemas.openxmlformats.org/officeDocument/2006/relationships/oleObject" Target="embeddings/oleObject258.bin"/><Relationship Id="rId563" Type="http://schemas.openxmlformats.org/officeDocument/2006/relationships/oleObject" Target="embeddings/oleObject277.bin"/><Relationship Id="rId95" Type="http://schemas.openxmlformats.org/officeDocument/2006/relationships/image" Target="media/image42.wmf"/><Relationship Id="rId160" Type="http://schemas.openxmlformats.org/officeDocument/2006/relationships/oleObject" Target="embeddings/oleObject75.bin"/><Relationship Id="rId216" Type="http://schemas.openxmlformats.org/officeDocument/2006/relationships/oleObject" Target="embeddings/oleObject103.bin"/><Relationship Id="rId423" Type="http://schemas.openxmlformats.org/officeDocument/2006/relationships/oleObject" Target="embeddings/oleObject209.bin"/><Relationship Id="rId258" Type="http://schemas.openxmlformats.org/officeDocument/2006/relationships/oleObject" Target="embeddings/oleObject124.bin"/><Relationship Id="rId465" Type="http://schemas.openxmlformats.org/officeDocument/2006/relationships/oleObject" Target="embeddings/oleObject230.bin"/><Relationship Id="rId22" Type="http://schemas.openxmlformats.org/officeDocument/2006/relationships/oleObject" Target="embeddings/oleObject5.bin"/><Relationship Id="rId64" Type="http://schemas.openxmlformats.org/officeDocument/2006/relationships/oleObject" Target="embeddings/oleObject26.bin"/><Relationship Id="rId118" Type="http://schemas.openxmlformats.org/officeDocument/2006/relationships/image" Target="media/image53.wmf"/><Relationship Id="rId325" Type="http://schemas.openxmlformats.org/officeDocument/2006/relationships/image" Target="media/image154.wmf"/><Relationship Id="rId367" Type="http://schemas.openxmlformats.org/officeDocument/2006/relationships/image" Target="media/image175.wmf"/><Relationship Id="rId532" Type="http://schemas.openxmlformats.org/officeDocument/2006/relationships/image" Target="media/image257.wmf"/><Relationship Id="rId574" Type="http://schemas.openxmlformats.org/officeDocument/2006/relationships/image" Target="media/image275.wmf"/><Relationship Id="rId171" Type="http://schemas.openxmlformats.org/officeDocument/2006/relationships/image" Target="media/image79.wmf"/><Relationship Id="rId227" Type="http://schemas.openxmlformats.org/officeDocument/2006/relationships/image" Target="media/image107.wmf"/><Relationship Id="rId269" Type="http://schemas.openxmlformats.org/officeDocument/2006/relationships/image" Target="media/image128.wmf"/><Relationship Id="rId434" Type="http://schemas.openxmlformats.org/officeDocument/2006/relationships/image" Target="media/image208.wmf"/><Relationship Id="rId476" Type="http://schemas.openxmlformats.org/officeDocument/2006/relationships/image" Target="media/image229.wmf"/><Relationship Id="rId33" Type="http://schemas.openxmlformats.org/officeDocument/2006/relationships/image" Target="media/image11.wmf"/><Relationship Id="rId129" Type="http://schemas.openxmlformats.org/officeDocument/2006/relationships/image" Target="media/image58.wmf"/><Relationship Id="rId280" Type="http://schemas.openxmlformats.org/officeDocument/2006/relationships/oleObject" Target="embeddings/oleObject135.bin"/><Relationship Id="rId336" Type="http://schemas.openxmlformats.org/officeDocument/2006/relationships/oleObject" Target="embeddings/oleObject165.bin"/><Relationship Id="rId501" Type="http://schemas.openxmlformats.org/officeDocument/2006/relationships/oleObject" Target="embeddings/oleObject248.bin"/><Relationship Id="rId543" Type="http://schemas.openxmlformats.org/officeDocument/2006/relationships/header" Target="header4.xml"/><Relationship Id="rId75" Type="http://schemas.openxmlformats.org/officeDocument/2006/relationships/image" Target="media/image32.wmf"/><Relationship Id="rId140" Type="http://schemas.openxmlformats.org/officeDocument/2006/relationships/oleObject" Target="embeddings/oleObject65.bin"/><Relationship Id="rId182" Type="http://schemas.openxmlformats.org/officeDocument/2006/relationships/oleObject" Target="embeddings/oleObject86.bin"/><Relationship Id="rId378" Type="http://schemas.openxmlformats.org/officeDocument/2006/relationships/oleObject" Target="embeddings/oleObject186.bin"/><Relationship Id="rId403" Type="http://schemas.openxmlformats.org/officeDocument/2006/relationships/oleObject" Target="embeddings/oleObject199.bin"/><Relationship Id="rId585" Type="http://schemas.openxmlformats.org/officeDocument/2006/relationships/image" Target="media/image280.wmf"/><Relationship Id="rId6" Type="http://schemas.openxmlformats.org/officeDocument/2006/relationships/footnotes" Target="footnotes.xml"/><Relationship Id="rId238" Type="http://schemas.openxmlformats.org/officeDocument/2006/relationships/oleObject" Target="embeddings/oleObject114.bin"/><Relationship Id="rId445" Type="http://schemas.openxmlformats.org/officeDocument/2006/relationships/oleObject" Target="embeddings/oleObject220.bin"/><Relationship Id="rId487" Type="http://schemas.openxmlformats.org/officeDocument/2006/relationships/oleObject" Target="embeddings/oleObject241.bin"/><Relationship Id="rId291" Type="http://schemas.openxmlformats.org/officeDocument/2006/relationships/image" Target="media/image139.wmf"/><Relationship Id="rId305" Type="http://schemas.openxmlformats.org/officeDocument/2006/relationships/image" Target="media/image146.wmf"/><Relationship Id="rId347" Type="http://schemas.openxmlformats.org/officeDocument/2006/relationships/image" Target="media/image165.wmf"/><Relationship Id="rId512" Type="http://schemas.openxmlformats.org/officeDocument/2006/relationships/image" Target="media/image247.wmf"/><Relationship Id="rId44" Type="http://schemas.openxmlformats.org/officeDocument/2006/relationships/oleObject" Target="embeddings/oleObject16.bin"/><Relationship Id="rId86" Type="http://schemas.openxmlformats.org/officeDocument/2006/relationships/oleObject" Target="embeddings/oleObject37.bin"/><Relationship Id="rId151" Type="http://schemas.openxmlformats.org/officeDocument/2006/relationships/image" Target="media/image69.wmf"/><Relationship Id="rId389" Type="http://schemas.openxmlformats.org/officeDocument/2006/relationships/oleObject" Target="embeddings/oleObject192.bin"/><Relationship Id="rId554" Type="http://schemas.openxmlformats.org/officeDocument/2006/relationships/image" Target="media/image265.wmf"/><Relationship Id="rId596" Type="http://schemas.openxmlformats.org/officeDocument/2006/relationships/oleObject" Target="embeddings/oleObject295.bin"/><Relationship Id="rId193" Type="http://schemas.openxmlformats.org/officeDocument/2006/relationships/image" Target="media/image90.wmf"/><Relationship Id="rId207" Type="http://schemas.openxmlformats.org/officeDocument/2006/relationships/image" Target="media/image97.wmf"/><Relationship Id="rId249" Type="http://schemas.openxmlformats.org/officeDocument/2006/relationships/image" Target="media/image118.wmf"/><Relationship Id="rId414" Type="http://schemas.openxmlformats.org/officeDocument/2006/relationships/image" Target="media/image198.wmf"/><Relationship Id="rId456" Type="http://schemas.openxmlformats.org/officeDocument/2006/relationships/image" Target="media/image219.wmf"/><Relationship Id="rId498" Type="http://schemas.openxmlformats.org/officeDocument/2006/relationships/image" Target="media/image240.wmf"/><Relationship Id="rId13" Type="http://schemas.openxmlformats.org/officeDocument/2006/relationships/image" Target="media/image1.wmf"/><Relationship Id="rId109" Type="http://schemas.openxmlformats.org/officeDocument/2006/relationships/image" Target="media/image49.wmf"/><Relationship Id="rId260" Type="http://schemas.openxmlformats.org/officeDocument/2006/relationships/oleObject" Target="embeddings/oleObject125.bin"/><Relationship Id="rId316" Type="http://schemas.openxmlformats.org/officeDocument/2006/relationships/oleObject" Target="embeddings/oleObject153.bin"/><Relationship Id="rId523" Type="http://schemas.openxmlformats.org/officeDocument/2006/relationships/oleObject" Target="embeddings/oleObject259.bin"/><Relationship Id="rId55" Type="http://schemas.openxmlformats.org/officeDocument/2006/relationships/image" Target="media/image22.wmf"/><Relationship Id="rId97" Type="http://schemas.openxmlformats.org/officeDocument/2006/relationships/image" Target="media/image43.wmf"/><Relationship Id="rId120" Type="http://schemas.openxmlformats.org/officeDocument/2006/relationships/oleObject" Target="embeddings/oleObject55.bin"/><Relationship Id="rId358" Type="http://schemas.openxmlformats.org/officeDocument/2006/relationships/oleObject" Target="embeddings/oleObject176.bin"/><Relationship Id="rId565" Type="http://schemas.openxmlformats.org/officeDocument/2006/relationships/oleObject" Target="embeddings/oleObject278.bin"/><Relationship Id="rId162" Type="http://schemas.openxmlformats.org/officeDocument/2006/relationships/oleObject" Target="embeddings/oleObject76.bin"/><Relationship Id="rId218" Type="http://schemas.openxmlformats.org/officeDocument/2006/relationships/oleObject" Target="embeddings/oleObject104.bin"/><Relationship Id="rId425" Type="http://schemas.openxmlformats.org/officeDocument/2006/relationships/oleObject" Target="embeddings/oleObject210.bin"/><Relationship Id="rId467" Type="http://schemas.openxmlformats.org/officeDocument/2006/relationships/oleObject" Target="embeddings/oleObject231.bin"/><Relationship Id="rId271" Type="http://schemas.openxmlformats.org/officeDocument/2006/relationships/image" Target="media/image129.wmf"/><Relationship Id="rId24" Type="http://schemas.openxmlformats.org/officeDocument/2006/relationships/oleObject" Target="embeddings/oleObject6.bin"/><Relationship Id="rId66" Type="http://schemas.openxmlformats.org/officeDocument/2006/relationships/oleObject" Target="embeddings/oleObject27.bin"/><Relationship Id="rId131" Type="http://schemas.openxmlformats.org/officeDocument/2006/relationships/image" Target="media/image59.wmf"/><Relationship Id="rId327" Type="http://schemas.openxmlformats.org/officeDocument/2006/relationships/image" Target="media/image155.wmf"/><Relationship Id="rId369" Type="http://schemas.openxmlformats.org/officeDocument/2006/relationships/image" Target="media/image176.wmf"/><Relationship Id="rId534" Type="http://schemas.openxmlformats.org/officeDocument/2006/relationships/image" Target="media/image258.wmf"/><Relationship Id="rId576" Type="http://schemas.openxmlformats.org/officeDocument/2006/relationships/image" Target="media/image276.wmf"/><Relationship Id="rId173" Type="http://schemas.openxmlformats.org/officeDocument/2006/relationships/image" Target="media/image80.wmf"/><Relationship Id="rId229" Type="http://schemas.openxmlformats.org/officeDocument/2006/relationships/image" Target="media/image108.wmf"/><Relationship Id="rId380" Type="http://schemas.openxmlformats.org/officeDocument/2006/relationships/oleObject" Target="embeddings/oleObject187.bin"/><Relationship Id="rId436" Type="http://schemas.openxmlformats.org/officeDocument/2006/relationships/image" Target="media/image209.wmf"/><Relationship Id="rId601" Type="http://schemas.openxmlformats.org/officeDocument/2006/relationships/image" Target="media/image287.wmf"/><Relationship Id="rId240" Type="http://schemas.openxmlformats.org/officeDocument/2006/relationships/oleObject" Target="embeddings/oleObject115.bin"/><Relationship Id="rId478" Type="http://schemas.openxmlformats.org/officeDocument/2006/relationships/image" Target="media/image230.wmf"/><Relationship Id="rId35" Type="http://schemas.openxmlformats.org/officeDocument/2006/relationships/image" Target="media/image12.wmf"/><Relationship Id="rId77" Type="http://schemas.openxmlformats.org/officeDocument/2006/relationships/image" Target="media/image33.wmf"/><Relationship Id="rId100" Type="http://schemas.openxmlformats.org/officeDocument/2006/relationships/oleObject" Target="embeddings/oleObject44.bin"/><Relationship Id="rId282" Type="http://schemas.openxmlformats.org/officeDocument/2006/relationships/oleObject" Target="embeddings/oleObject136.bin"/><Relationship Id="rId338" Type="http://schemas.openxmlformats.org/officeDocument/2006/relationships/oleObject" Target="embeddings/oleObject166.bin"/><Relationship Id="rId503" Type="http://schemas.openxmlformats.org/officeDocument/2006/relationships/oleObject" Target="embeddings/oleObject249.bin"/><Relationship Id="rId545" Type="http://schemas.openxmlformats.org/officeDocument/2006/relationships/footer" Target="footer5.xml"/><Relationship Id="rId587" Type="http://schemas.openxmlformats.org/officeDocument/2006/relationships/image" Target="media/image281.wmf"/><Relationship Id="rId8" Type="http://schemas.openxmlformats.org/officeDocument/2006/relationships/header" Target="header1.xml"/><Relationship Id="rId142" Type="http://schemas.openxmlformats.org/officeDocument/2006/relationships/oleObject" Target="embeddings/oleObject66.bin"/><Relationship Id="rId184" Type="http://schemas.openxmlformats.org/officeDocument/2006/relationships/oleObject" Target="embeddings/oleObject87.bin"/><Relationship Id="rId391" Type="http://schemas.openxmlformats.org/officeDocument/2006/relationships/oleObject" Target="embeddings/oleObject193.bin"/><Relationship Id="rId405" Type="http://schemas.openxmlformats.org/officeDocument/2006/relationships/oleObject" Target="embeddings/oleObject200.bin"/><Relationship Id="rId447" Type="http://schemas.openxmlformats.org/officeDocument/2006/relationships/oleObject" Target="embeddings/oleObject221.bin"/><Relationship Id="rId251" Type="http://schemas.openxmlformats.org/officeDocument/2006/relationships/image" Target="media/image119.wmf"/><Relationship Id="rId489" Type="http://schemas.openxmlformats.org/officeDocument/2006/relationships/oleObject" Target="embeddings/oleObject242.bin"/><Relationship Id="rId46" Type="http://schemas.openxmlformats.org/officeDocument/2006/relationships/oleObject" Target="embeddings/oleObject17.bin"/><Relationship Id="rId293" Type="http://schemas.openxmlformats.org/officeDocument/2006/relationships/image" Target="media/image140.wmf"/><Relationship Id="rId307" Type="http://schemas.openxmlformats.org/officeDocument/2006/relationships/image" Target="media/image147.wmf"/><Relationship Id="rId349" Type="http://schemas.openxmlformats.org/officeDocument/2006/relationships/image" Target="media/image166.wmf"/><Relationship Id="rId514" Type="http://schemas.openxmlformats.org/officeDocument/2006/relationships/image" Target="media/image248.wmf"/><Relationship Id="rId556" Type="http://schemas.openxmlformats.org/officeDocument/2006/relationships/image" Target="media/image266.wmf"/><Relationship Id="rId88" Type="http://schemas.openxmlformats.org/officeDocument/2006/relationships/oleObject" Target="embeddings/oleObject38.bin"/><Relationship Id="rId111" Type="http://schemas.openxmlformats.org/officeDocument/2006/relationships/image" Target="media/image50.wmf"/><Relationship Id="rId153" Type="http://schemas.openxmlformats.org/officeDocument/2006/relationships/image" Target="media/image70.wmf"/><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oleObject" Target="embeddings/oleObject177.bin"/><Relationship Id="rId416" Type="http://schemas.openxmlformats.org/officeDocument/2006/relationships/image" Target="media/image199.wmf"/><Relationship Id="rId598" Type="http://schemas.openxmlformats.org/officeDocument/2006/relationships/oleObject" Target="embeddings/oleObject296.bin"/><Relationship Id="rId220" Type="http://schemas.openxmlformats.org/officeDocument/2006/relationships/oleObject" Target="embeddings/oleObject105.bin"/><Relationship Id="rId458" Type="http://schemas.openxmlformats.org/officeDocument/2006/relationships/image" Target="media/image220.wmf"/><Relationship Id="rId15" Type="http://schemas.openxmlformats.org/officeDocument/2006/relationships/image" Target="media/image2.wmf"/><Relationship Id="rId57" Type="http://schemas.openxmlformats.org/officeDocument/2006/relationships/image" Target="media/image23.wmf"/><Relationship Id="rId262" Type="http://schemas.openxmlformats.org/officeDocument/2006/relationships/oleObject" Target="embeddings/oleObject126.bin"/><Relationship Id="rId318" Type="http://schemas.openxmlformats.org/officeDocument/2006/relationships/oleObject" Target="embeddings/oleObject155.bin"/><Relationship Id="rId525" Type="http://schemas.openxmlformats.org/officeDocument/2006/relationships/oleObject" Target="embeddings/oleObject260.bin"/><Relationship Id="rId567" Type="http://schemas.openxmlformats.org/officeDocument/2006/relationships/oleObject" Target="embeddings/oleObject279.bin"/><Relationship Id="rId99" Type="http://schemas.openxmlformats.org/officeDocument/2006/relationships/image" Target="media/image44.wmf"/><Relationship Id="rId122" Type="http://schemas.openxmlformats.org/officeDocument/2006/relationships/oleObject" Target="embeddings/oleObject56.bin"/><Relationship Id="rId164" Type="http://schemas.openxmlformats.org/officeDocument/2006/relationships/oleObject" Target="embeddings/oleObject77.bin"/><Relationship Id="rId371" Type="http://schemas.openxmlformats.org/officeDocument/2006/relationships/image" Target="media/image177.wmf"/><Relationship Id="rId427" Type="http://schemas.openxmlformats.org/officeDocument/2006/relationships/oleObject" Target="embeddings/oleObject211.bin"/><Relationship Id="rId469" Type="http://schemas.openxmlformats.org/officeDocument/2006/relationships/oleObject" Target="embeddings/oleObject232.bin"/><Relationship Id="rId26" Type="http://schemas.openxmlformats.org/officeDocument/2006/relationships/oleObject" Target="embeddings/oleObject7.bin"/><Relationship Id="rId231" Type="http://schemas.openxmlformats.org/officeDocument/2006/relationships/image" Target="media/image109.wmf"/><Relationship Id="rId273" Type="http://schemas.openxmlformats.org/officeDocument/2006/relationships/image" Target="media/image130.wmf"/><Relationship Id="rId329" Type="http://schemas.openxmlformats.org/officeDocument/2006/relationships/image" Target="media/image156.wmf"/><Relationship Id="rId480" Type="http://schemas.openxmlformats.org/officeDocument/2006/relationships/image" Target="media/image231.wmf"/><Relationship Id="rId536" Type="http://schemas.openxmlformats.org/officeDocument/2006/relationships/image" Target="media/image259.wmf"/><Relationship Id="rId68" Type="http://schemas.openxmlformats.org/officeDocument/2006/relationships/oleObject" Target="embeddings/oleObject28.bin"/><Relationship Id="rId133" Type="http://schemas.openxmlformats.org/officeDocument/2006/relationships/image" Target="media/image60.wmf"/><Relationship Id="rId175" Type="http://schemas.openxmlformats.org/officeDocument/2006/relationships/image" Target="media/image81.wmf"/><Relationship Id="rId340" Type="http://schemas.openxmlformats.org/officeDocument/2006/relationships/oleObject" Target="embeddings/oleObject167.bin"/><Relationship Id="rId578" Type="http://schemas.openxmlformats.org/officeDocument/2006/relationships/image" Target="media/image277.wmf"/><Relationship Id="rId200" Type="http://schemas.openxmlformats.org/officeDocument/2006/relationships/oleObject" Target="embeddings/oleObject95.bin"/><Relationship Id="rId382" Type="http://schemas.openxmlformats.org/officeDocument/2006/relationships/oleObject" Target="embeddings/oleObject188.bin"/><Relationship Id="rId438" Type="http://schemas.openxmlformats.org/officeDocument/2006/relationships/image" Target="media/image210.wmf"/><Relationship Id="rId603" Type="http://schemas.openxmlformats.org/officeDocument/2006/relationships/fontTable" Target="fontTable.xml"/><Relationship Id="rId242" Type="http://schemas.openxmlformats.org/officeDocument/2006/relationships/oleObject" Target="embeddings/oleObject116.bin"/><Relationship Id="rId284" Type="http://schemas.openxmlformats.org/officeDocument/2006/relationships/oleObject" Target="embeddings/oleObject137.bin"/><Relationship Id="rId491" Type="http://schemas.openxmlformats.org/officeDocument/2006/relationships/oleObject" Target="embeddings/oleObject243.bin"/><Relationship Id="rId505" Type="http://schemas.openxmlformats.org/officeDocument/2006/relationships/oleObject" Target="embeddings/oleObject250.bin"/><Relationship Id="rId37" Type="http://schemas.openxmlformats.org/officeDocument/2006/relationships/image" Target="media/image13.wmf"/><Relationship Id="rId79" Type="http://schemas.openxmlformats.org/officeDocument/2006/relationships/image" Target="media/image34.wmf"/><Relationship Id="rId102" Type="http://schemas.openxmlformats.org/officeDocument/2006/relationships/oleObject" Target="embeddings/oleObject45.bin"/><Relationship Id="rId144" Type="http://schemas.openxmlformats.org/officeDocument/2006/relationships/oleObject" Target="embeddings/oleObject67.bin"/><Relationship Id="rId547" Type="http://schemas.openxmlformats.org/officeDocument/2006/relationships/image" Target="media/image262.wmf"/><Relationship Id="rId589" Type="http://schemas.openxmlformats.org/officeDocument/2006/relationships/image" Target="media/image28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93F30-10C3-49E5-9FAC-40A42C9B6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107</Pages>
  <Words>8686</Words>
  <Characters>49512</Characters>
  <Application>Microsoft Office Word</Application>
  <DocSecurity>0</DocSecurity>
  <Lines>412</Lines>
  <Paragraphs>116</Paragraphs>
  <ScaleCrop>false</ScaleCrop>
  <Company>微软中国</Company>
  <LinksUpToDate>false</LinksUpToDate>
  <CharactersWithSpaces>58082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zj180309</cp:lastModifiedBy>
  <cp:revision>103</cp:revision>
  <cp:lastPrinted>2019-03-18T07:07:00Z</cp:lastPrinted>
  <dcterms:created xsi:type="dcterms:W3CDTF">2019-03-14T01:44:00Z</dcterms:created>
  <dcterms:modified xsi:type="dcterms:W3CDTF">2019-03-21T06:40:00Z</dcterms:modified>
</cp:coreProperties>
</file>