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43851849"/>
    <w:bookmarkStart w:id="1" w:name="_Toc343852110"/>
    <w:bookmarkStart w:id="2" w:name="_Toc343852172"/>
    <w:bookmarkStart w:id="3" w:name="_Toc343852234"/>
    <w:bookmarkStart w:id="4" w:name="_Toc343871234"/>
    <w:bookmarkStart w:id="5" w:name="_Toc343871296"/>
    <w:bookmarkStart w:id="6" w:name="_Toc343871358"/>
    <w:bookmarkStart w:id="7" w:name="_Toc343871420"/>
    <w:bookmarkStart w:id="8" w:name="_Toc343871482"/>
    <w:bookmarkStart w:id="9" w:name="_Toc343871544"/>
    <w:bookmarkStart w:id="10" w:name="_Toc343871606"/>
    <w:bookmarkStart w:id="11" w:name="_Toc348947078"/>
    <w:bookmarkStart w:id="12" w:name="_Toc348951536"/>
    <w:bookmarkStart w:id="13" w:name="_Toc349728610"/>
    <w:bookmarkStart w:id="14" w:name="_Toc350262619"/>
    <w:bookmarkStart w:id="15" w:name="_Toc504049445"/>
    <w:bookmarkStart w:id="16" w:name="_Toc504069989"/>
    <w:bookmarkStart w:id="17" w:name="_Toc525660883"/>
    <w:bookmarkStart w:id="18" w:name="_Toc525721116"/>
    <w:bookmarkStart w:id="19" w:name="_Toc6759448"/>
    <w:bookmarkStart w:id="20" w:name="_Toc9343297"/>
    <w:bookmarkStart w:id="21" w:name="_Toc11179243"/>
    <w:bookmarkStart w:id="22" w:name="_Toc11320145"/>
    <w:bookmarkStart w:id="23" w:name="_Toc11943223"/>
    <w:p w:rsidR="00F157E1" w:rsidRDefault="00F157E1" w:rsidP="00F157E1">
      <w:pPr>
        <w:ind w:firstLineChars="202" w:firstLine="566"/>
        <w:rPr>
          <w:sz w:val="28"/>
          <w:szCs w:val="28"/>
        </w:rPr>
      </w:pPr>
      <w:r>
        <w:rPr>
          <w:noProof/>
          <w:sz w:val="28"/>
          <w:szCs w:val="28"/>
        </w:rPr>
      </w:r>
      <w:r>
        <w:rPr>
          <w:noProof/>
          <w:sz w:val="28"/>
          <w:szCs w:val="28"/>
        </w:rPr>
        <w:pict>
          <v:shapetype id="_x0000_t202" coordsize="21600,21600" o:spt="202" path="m,l,21600r21600,l21600,xe">
            <v:stroke joinstyle="miter"/>
            <v:path gradientshapeok="t" o:connecttype="rect"/>
          </v:shapetype>
          <v:shape id="文本框 2" o:spid="_x0000_s1034" type="#_x0000_t202" style="width:367.35pt;height:480.9pt;visibility:visible;mso-position-horizontal-relative:char;mso-position-vertical-relative:line">
            <v:textbox>
              <w:txbxContent>
                <w:p w:rsidR="00F157E1" w:rsidRDefault="00F157E1" w:rsidP="00F157E1"/>
                <w:p w:rsidR="00F157E1" w:rsidRDefault="00F157E1" w:rsidP="00F157E1">
                  <w:pPr>
                    <w:ind w:firstLineChars="67" w:firstLine="141"/>
                    <w:jc w:val="left"/>
                  </w:pPr>
                  <w:r w:rsidRPr="009F4A6E">
                    <w:rPr>
                      <w:noProof/>
                    </w:rPr>
                    <w:drawing>
                      <wp:inline distT="0" distB="0" distL="0" distR="0">
                        <wp:extent cx="1184031" cy="780534"/>
                        <wp:effectExtent l="0" t="0" r="0" b="635"/>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3958" cy="787078"/>
                                </a:xfrm>
                                <a:prstGeom prst="rect">
                                  <a:avLst/>
                                </a:prstGeom>
                                <a:noFill/>
                                <a:ln>
                                  <a:noFill/>
                                </a:ln>
                              </pic:spPr>
                            </pic:pic>
                          </a:graphicData>
                        </a:graphic>
                      </wp:inline>
                    </w:drawing>
                  </w:r>
                  <w:r>
                    <w:rPr>
                      <w:rFonts w:hint="eastAsia"/>
                    </w:rPr>
                    <w:t xml:space="preserve"> </w:t>
                  </w:r>
                  <w:r>
                    <w:t xml:space="preserve">                      </w:t>
                  </w:r>
                  <w:r>
                    <w:rPr>
                      <w:sz w:val="28"/>
                    </w:rPr>
                    <w:t>T/CECS XXXX-20XX</w:t>
                  </w:r>
                  <w:r>
                    <w:t xml:space="preserve"> </w:t>
                  </w:r>
                </w:p>
                <w:p w:rsidR="00F157E1" w:rsidRDefault="00F157E1" w:rsidP="00F157E1">
                  <w:pPr>
                    <w:ind w:firstLineChars="100" w:firstLine="210"/>
                  </w:pPr>
                  <w:r w:rsidRPr="009F4A6E">
                    <w:rPr>
                      <w:noProof/>
                    </w:rPr>
                    <w:drawing>
                      <wp:inline distT="0" distB="0" distL="0" distR="0">
                        <wp:extent cx="4121150" cy="21834"/>
                        <wp:effectExtent l="0" t="0" r="0" b="0"/>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1150" cy="21834"/>
                                </a:xfrm>
                                <a:prstGeom prst="rect">
                                  <a:avLst/>
                                </a:prstGeom>
                                <a:noFill/>
                                <a:ln>
                                  <a:noFill/>
                                </a:ln>
                              </pic:spPr>
                            </pic:pic>
                          </a:graphicData>
                        </a:graphic>
                      </wp:inline>
                    </w:drawing>
                  </w:r>
                </w:p>
                <w:p w:rsidR="00F157E1" w:rsidRDefault="00F157E1" w:rsidP="00F157E1">
                  <w:pPr>
                    <w:jc w:val="center"/>
                  </w:pPr>
                </w:p>
                <w:p w:rsidR="00F157E1" w:rsidRPr="00B04453" w:rsidRDefault="00F157E1" w:rsidP="00F157E1">
                  <w:pPr>
                    <w:jc w:val="center"/>
                    <w:rPr>
                      <w:sz w:val="20"/>
                    </w:rPr>
                  </w:pPr>
                  <w:r w:rsidRPr="00B04453">
                    <w:rPr>
                      <w:rFonts w:hint="eastAsia"/>
                      <w:sz w:val="20"/>
                    </w:rPr>
                    <w:t>中国工程建设标准化协会标准</w:t>
                  </w:r>
                </w:p>
                <w:p w:rsidR="00F157E1" w:rsidRDefault="00F157E1" w:rsidP="00F157E1">
                  <w:pPr>
                    <w:rPr>
                      <w:sz w:val="16"/>
                    </w:rPr>
                  </w:pPr>
                </w:p>
                <w:p w:rsidR="00F157E1" w:rsidRPr="00B04453" w:rsidRDefault="00F157E1" w:rsidP="00F157E1">
                  <w:pPr>
                    <w:rPr>
                      <w:sz w:val="16"/>
                    </w:rPr>
                  </w:pPr>
                </w:p>
                <w:p w:rsidR="009D73BC" w:rsidRPr="009D73BC" w:rsidRDefault="009D73BC" w:rsidP="009D73BC">
                  <w:pPr>
                    <w:pStyle w:val="afff5"/>
                    <w:spacing w:line="360" w:lineRule="auto"/>
                    <w:jc w:val="center"/>
                    <w:rPr>
                      <w:rFonts w:ascii="黑体" w:eastAsia="黑体" w:hAnsi="黑体" w:cs="宋体"/>
                      <w:color w:val="000000" w:themeColor="text1"/>
                      <w:kern w:val="0"/>
                      <w:sz w:val="40"/>
                      <w:szCs w:val="48"/>
                    </w:rPr>
                  </w:pPr>
                  <w:r w:rsidRPr="009D73BC">
                    <w:rPr>
                      <w:rFonts w:ascii="黑体" w:eastAsia="黑体" w:hAnsi="黑体" w:cs="宋体"/>
                      <w:color w:val="000000" w:themeColor="text1"/>
                      <w:kern w:val="0"/>
                      <w:sz w:val="40"/>
                      <w:szCs w:val="48"/>
                    </w:rPr>
                    <w:t>变电站智能设备防雷技术导则</w:t>
                  </w:r>
                </w:p>
                <w:p w:rsidR="009D73BC" w:rsidRPr="009D73BC" w:rsidRDefault="009D73BC" w:rsidP="00F157E1">
                  <w:pPr>
                    <w:pStyle w:val="afff5"/>
                    <w:spacing w:line="360" w:lineRule="auto"/>
                    <w:jc w:val="center"/>
                    <w:rPr>
                      <w:rFonts w:ascii="黑体" w:eastAsia="黑体" w:hAnsi="黑体" w:cs="宋体"/>
                      <w:color w:val="000000" w:themeColor="text1"/>
                      <w:kern w:val="0"/>
                      <w:sz w:val="40"/>
                      <w:szCs w:val="48"/>
                    </w:rPr>
                  </w:pPr>
                </w:p>
                <w:p w:rsidR="00411523" w:rsidRPr="00BD0239" w:rsidRDefault="00411523" w:rsidP="00BD0239">
                  <w:pPr>
                    <w:ind w:firstLineChars="100" w:firstLine="240"/>
                    <w:jc w:val="center"/>
                    <w:rPr>
                      <w:color w:val="000000" w:themeColor="text1"/>
                      <w:sz w:val="24"/>
                      <w:szCs w:val="32"/>
                    </w:rPr>
                  </w:pPr>
                  <w:r w:rsidRPr="00BD0239">
                    <w:rPr>
                      <w:color w:val="000000" w:themeColor="text1"/>
                      <w:sz w:val="24"/>
                      <w:szCs w:val="32"/>
                    </w:rPr>
                    <w:t>Technical specification for lightning protection of intelligent devices in station</w:t>
                  </w:r>
                </w:p>
                <w:p w:rsidR="00411523" w:rsidRPr="00411523" w:rsidRDefault="00411523" w:rsidP="00F157E1">
                  <w:pPr>
                    <w:ind w:firstLineChars="100" w:firstLine="240"/>
                    <w:jc w:val="center"/>
                    <w:rPr>
                      <w:color w:val="000000" w:themeColor="text1"/>
                      <w:sz w:val="24"/>
                      <w:szCs w:val="32"/>
                    </w:rPr>
                  </w:pPr>
                </w:p>
                <w:p w:rsidR="00F157E1" w:rsidRDefault="00F157E1" w:rsidP="00F157E1"/>
                <w:p w:rsidR="00F157E1" w:rsidRPr="00274CA1" w:rsidRDefault="00F157E1" w:rsidP="00F157E1">
                  <w:pPr>
                    <w:rPr>
                      <w:sz w:val="24"/>
                    </w:rPr>
                  </w:pPr>
                </w:p>
                <w:p w:rsidR="00F157E1" w:rsidRPr="00274CA1" w:rsidRDefault="00F157E1" w:rsidP="00F157E1">
                  <w:pPr>
                    <w:jc w:val="center"/>
                    <w:rPr>
                      <w:sz w:val="24"/>
                    </w:rPr>
                  </w:pPr>
                  <w:r w:rsidRPr="00274CA1">
                    <w:rPr>
                      <w:rFonts w:hint="eastAsia"/>
                      <w:sz w:val="24"/>
                    </w:rPr>
                    <w:t>（征求意见稿）</w:t>
                  </w:r>
                </w:p>
                <w:p w:rsidR="00F157E1" w:rsidRDefault="00F157E1" w:rsidP="00F157E1"/>
                <w:p w:rsidR="00F157E1" w:rsidRDefault="00F157E1" w:rsidP="00F157E1"/>
                <w:p w:rsidR="00F157E1" w:rsidRDefault="00F157E1" w:rsidP="00F157E1"/>
                <w:p w:rsidR="00F157E1" w:rsidRDefault="00F157E1" w:rsidP="00F157E1"/>
                <w:p w:rsidR="00F157E1" w:rsidRPr="00595337" w:rsidRDefault="00F157E1" w:rsidP="00F157E1">
                  <w:pPr>
                    <w:jc w:val="center"/>
                    <w:rPr>
                      <w:sz w:val="18"/>
                    </w:rPr>
                  </w:pPr>
                </w:p>
                <w:p w:rsidR="00F157E1" w:rsidRDefault="00F157E1" w:rsidP="00F157E1"/>
                <w:p w:rsidR="00F157E1" w:rsidRDefault="00F157E1" w:rsidP="00F157E1"/>
                <w:p w:rsidR="00F157E1" w:rsidRDefault="00F157E1" w:rsidP="00F157E1"/>
                <w:p w:rsidR="00F157E1" w:rsidRDefault="00F157E1" w:rsidP="00F157E1"/>
                <w:p w:rsidR="00F157E1" w:rsidRDefault="00F157E1" w:rsidP="00F157E1"/>
                <w:p w:rsidR="00F157E1" w:rsidRPr="00B04453" w:rsidRDefault="00F157E1" w:rsidP="00F157E1">
                  <w:pPr>
                    <w:jc w:val="center"/>
                    <w:rPr>
                      <w:rFonts w:ascii="仿宋" w:eastAsia="仿宋" w:hAnsi="仿宋"/>
                    </w:rPr>
                  </w:pPr>
                  <w:r>
                    <w:rPr>
                      <w:rFonts w:ascii="仿宋" w:eastAsia="仿宋" w:hAnsi="仿宋" w:hint="eastAsia"/>
                    </w:rPr>
                    <w:t>中国</w:t>
                  </w:r>
                  <w:r w:rsidRPr="00B04453">
                    <w:rPr>
                      <w:rFonts w:ascii="仿宋" w:eastAsia="仿宋" w:hAnsi="仿宋" w:hint="eastAsia"/>
                    </w:rPr>
                    <w:t>计划出版社</w:t>
                  </w:r>
                </w:p>
              </w:txbxContent>
            </v:textbox>
            <w10:wrap type="none"/>
            <w10:anchorlock/>
          </v:shape>
        </w:pic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8831AB" w:rsidRPr="00CB7744" w:rsidRDefault="008831AB" w:rsidP="00B331AB"/>
    <w:p w:rsidR="008831AB" w:rsidRPr="00CB7744" w:rsidRDefault="008831AB" w:rsidP="00B331AB"/>
    <w:p w:rsidR="008831AB" w:rsidRPr="00CB7744" w:rsidRDefault="008831AB" w:rsidP="00B331AB">
      <w:pPr>
        <w:sectPr w:rsidR="008831AB" w:rsidRPr="00CB7744">
          <w:headerReference w:type="default" r:id="rId10"/>
          <w:footerReference w:type="default" r:id="rId11"/>
          <w:pgSz w:w="11906" w:h="16838"/>
          <w:pgMar w:top="1440" w:right="1416" w:bottom="1440" w:left="1800" w:header="851" w:footer="992" w:gutter="0"/>
          <w:pgNumType w:fmt="numberInDash" w:start="1"/>
          <w:cols w:space="720"/>
          <w:docGrid w:type="lines" w:linePitch="312"/>
        </w:sectPr>
      </w:pPr>
    </w:p>
    <w:p w:rsidR="008831AB" w:rsidRPr="00CB7744" w:rsidRDefault="008831AB" w:rsidP="00B331AB">
      <w:pPr>
        <w:rPr>
          <w:rFonts w:eastAsia="黑体"/>
          <w:b/>
          <w:w w:val="150"/>
          <w:sz w:val="28"/>
          <w:szCs w:val="28"/>
        </w:rPr>
      </w:pPr>
    </w:p>
    <w:p w:rsidR="008831AB" w:rsidRPr="00CB7744" w:rsidRDefault="008831AB" w:rsidP="00B331AB">
      <w:pPr>
        <w:jc w:val="center"/>
        <w:rPr>
          <w:rFonts w:eastAsia="黑体"/>
          <w:w w:val="150"/>
          <w:sz w:val="28"/>
          <w:szCs w:val="28"/>
        </w:rPr>
      </w:pPr>
      <w:r w:rsidRPr="00CB7744">
        <w:rPr>
          <w:rFonts w:eastAsia="黑体"/>
          <w:w w:val="150"/>
          <w:sz w:val="28"/>
          <w:szCs w:val="28"/>
        </w:rPr>
        <w:t>中国工程建设</w:t>
      </w:r>
      <w:r w:rsidR="00A40D3A">
        <w:rPr>
          <w:rFonts w:eastAsia="黑体" w:hint="eastAsia"/>
          <w:w w:val="150"/>
          <w:sz w:val="28"/>
          <w:szCs w:val="28"/>
        </w:rPr>
        <w:t>标准化</w:t>
      </w:r>
      <w:r w:rsidRPr="00CB7744">
        <w:rPr>
          <w:rFonts w:eastAsia="黑体"/>
          <w:w w:val="150"/>
          <w:sz w:val="28"/>
          <w:szCs w:val="28"/>
        </w:rPr>
        <w:t>协会标准</w:t>
      </w:r>
    </w:p>
    <w:p w:rsidR="008831AB" w:rsidRPr="00CB7744" w:rsidRDefault="008831AB" w:rsidP="00B331AB">
      <w:pPr>
        <w:jc w:val="center"/>
        <w:rPr>
          <w:rFonts w:eastAsia="黑体"/>
          <w:sz w:val="32"/>
        </w:rPr>
      </w:pPr>
    </w:p>
    <w:p w:rsidR="008831AB" w:rsidRPr="00CB7744" w:rsidRDefault="00C74736" w:rsidP="00B331AB">
      <w:pPr>
        <w:jc w:val="center"/>
        <w:rPr>
          <w:b/>
          <w:sz w:val="32"/>
          <w:szCs w:val="32"/>
        </w:rPr>
      </w:pPr>
      <w:r w:rsidRPr="00CB7744">
        <w:rPr>
          <w:w w:val="150"/>
          <w:sz w:val="32"/>
          <w:szCs w:val="32"/>
        </w:rPr>
        <w:t>变电站</w:t>
      </w:r>
      <w:r w:rsidR="004E641C" w:rsidRPr="00CB7744">
        <w:rPr>
          <w:w w:val="150"/>
          <w:sz w:val="32"/>
          <w:szCs w:val="32"/>
        </w:rPr>
        <w:t>智能设备</w:t>
      </w:r>
      <w:r w:rsidRPr="00CB7744">
        <w:rPr>
          <w:w w:val="150"/>
          <w:sz w:val="32"/>
          <w:szCs w:val="32"/>
        </w:rPr>
        <w:t>防雷技术</w:t>
      </w:r>
      <w:r w:rsidR="00A17C66" w:rsidRPr="00CB7744">
        <w:rPr>
          <w:w w:val="150"/>
          <w:sz w:val="32"/>
          <w:szCs w:val="32"/>
        </w:rPr>
        <w:t>导则</w:t>
      </w:r>
    </w:p>
    <w:p w:rsidR="008831AB" w:rsidRPr="00CB7744" w:rsidRDefault="00C25601" w:rsidP="00B331AB">
      <w:pPr>
        <w:jc w:val="center"/>
        <w:rPr>
          <w:sz w:val="30"/>
          <w:szCs w:val="30"/>
        </w:rPr>
      </w:pPr>
      <w:r w:rsidRPr="00CB7744">
        <w:rPr>
          <w:sz w:val="30"/>
          <w:szCs w:val="30"/>
        </w:rPr>
        <w:t>Technical specification for lightning protection of intelligent devices in station</w:t>
      </w:r>
    </w:p>
    <w:p w:rsidR="008831AB" w:rsidRPr="00CB7744" w:rsidRDefault="008831AB" w:rsidP="00B331AB">
      <w:pPr>
        <w:jc w:val="center"/>
        <w:rPr>
          <w:rFonts w:eastAsia="黑体"/>
          <w:sz w:val="32"/>
        </w:rPr>
      </w:pPr>
    </w:p>
    <w:p w:rsidR="00B103B8" w:rsidRPr="00CB7744" w:rsidRDefault="00955B7C" w:rsidP="00B331AB">
      <w:pPr>
        <w:jc w:val="center"/>
        <w:rPr>
          <w:b/>
          <w:bCs/>
          <w:sz w:val="28"/>
          <w:szCs w:val="28"/>
        </w:rPr>
      </w:pPr>
      <w:r w:rsidRPr="002D1E4F">
        <w:rPr>
          <w:b/>
          <w:bCs/>
          <w:sz w:val="28"/>
          <w:szCs w:val="28"/>
        </w:rPr>
        <w:t>T/CECS XXXX-20XX</w:t>
      </w:r>
    </w:p>
    <w:p w:rsidR="008831AB" w:rsidRPr="00CB7744" w:rsidRDefault="008831AB" w:rsidP="00B331AB">
      <w:pPr>
        <w:jc w:val="center"/>
        <w:rPr>
          <w:b/>
          <w:bCs/>
          <w:sz w:val="28"/>
          <w:szCs w:val="28"/>
        </w:rPr>
      </w:pPr>
    </w:p>
    <w:p w:rsidR="00FC1D55" w:rsidRPr="00E641EC" w:rsidRDefault="008831AB" w:rsidP="00E641EC">
      <w:pPr>
        <w:snapToGrid w:val="0"/>
        <w:spacing w:line="480" w:lineRule="auto"/>
        <w:jc w:val="center"/>
        <w:rPr>
          <w:sz w:val="24"/>
        </w:rPr>
      </w:pPr>
      <w:r w:rsidRPr="00CB7744">
        <w:rPr>
          <w:sz w:val="24"/>
        </w:rPr>
        <w:t>主编单位：</w:t>
      </w:r>
      <w:proofErr w:type="gramStart"/>
      <w:r w:rsidR="00FC1D55" w:rsidRPr="00E641EC">
        <w:rPr>
          <w:sz w:val="24"/>
        </w:rPr>
        <w:t>国网电力</w:t>
      </w:r>
      <w:proofErr w:type="gramEnd"/>
      <w:r w:rsidR="00FC1D55" w:rsidRPr="00E641EC">
        <w:rPr>
          <w:sz w:val="24"/>
        </w:rPr>
        <w:t>科学研究院</w:t>
      </w:r>
      <w:proofErr w:type="gramStart"/>
      <w:r w:rsidR="00FC1D55" w:rsidRPr="00E641EC">
        <w:rPr>
          <w:sz w:val="24"/>
        </w:rPr>
        <w:t>武汉南瑞有限责任公司</w:t>
      </w:r>
      <w:proofErr w:type="gramEnd"/>
    </w:p>
    <w:p w:rsidR="00C7510E" w:rsidRPr="00CB7744" w:rsidRDefault="008831AB" w:rsidP="008C6BF0">
      <w:pPr>
        <w:snapToGrid w:val="0"/>
        <w:spacing w:line="480" w:lineRule="auto"/>
        <w:ind w:firstLineChars="600" w:firstLine="1440"/>
        <w:rPr>
          <w:sz w:val="24"/>
        </w:rPr>
      </w:pPr>
      <w:r w:rsidRPr="00CB7744">
        <w:rPr>
          <w:sz w:val="24"/>
        </w:rPr>
        <w:t>批准单位：</w:t>
      </w:r>
      <w:r w:rsidR="00C74736" w:rsidRPr="00CB7744">
        <w:rPr>
          <w:sz w:val="24"/>
        </w:rPr>
        <w:t>中国工程建设标准化协会</w:t>
      </w:r>
    </w:p>
    <w:p w:rsidR="008831AB" w:rsidRPr="00CB7744" w:rsidRDefault="008831AB" w:rsidP="008C6BF0">
      <w:pPr>
        <w:snapToGrid w:val="0"/>
        <w:spacing w:line="480" w:lineRule="auto"/>
        <w:ind w:firstLineChars="600" w:firstLine="1440"/>
        <w:rPr>
          <w:sz w:val="24"/>
        </w:rPr>
      </w:pPr>
      <w:r w:rsidRPr="00CB7744">
        <w:rPr>
          <w:sz w:val="24"/>
        </w:rPr>
        <w:t>施行日期：</w:t>
      </w:r>
      <w:r w:rsidR="006C6C0A" w:rsidRPr="00CB7744">
        <w:rPr>
          <w:bCs/>
          <w:spacing w:val="40"/>
          <w:sz w:val="24"/>
        </w:rPr>
        <w:t>X</w:t>
      </w:r>
      <w:r w:rsidRPr="00CB7744">
        <w:rPr>
          <w:bCs/>
          <w:spacing w:val="40"/>
          <w:sz w:val="24"/>
        </w:rPr>
        <w:t>年</w:t>
      </w:r>
      <w:r w:rsidR="006C6C0A" w:rsidRPr="00CB7744">
        <w:rPr>
          <w:bCs/>
          <w:spacing w:val="40"/>
          <w:sz w:val="24"/>
        </w:rPr>
        <w:t>X</w:t>
      </w:r>
      <w:r w:rsidRPr="00CB7744">
        <w:rPr>
          <w:bCs/>
          <w:spacing w:val="40"/>
          <w:sz w:val="24"/>
        </w:rPr>
        <w:t>月</w:t>
      </w:r>
      <w:r w:rsidRPr="00CB7744">
        <w:rPr>
          <w:bCs/>
          <w:spacing w:val="40"/>
          <w:sz w:val="24"/>
        </w:rPr>
        <w:t>X</w:t>
      </w:r>
      <w:r w:rsidRPr="00CB7744">
        <w:rPr>
          <w:bCs/>
          <w:spacing w:val="40"/>
          <w:sz w:val="24"/>
        </w:rPr>
        <w:t>日</w:t>
      </w:r>
    </w:p>
    <w:p w:rsidR="008831AB" w:rsidRPr="00CB7744" w:rsidRDefault="008831AB" w:rsidP="00B331AB">
      <w:pPr>
        <w:jc w:val="center"/>
        <w:rPr>
          <w:rFonts w:eastAsia="黑体"/>
          <w:sz w:val="48"/>
        </w:rPr>
      </w:pPr>
    </w:p>
    <w:p w:rsidR="008831AB" w:rsidRPr="00CB7744" w:rsidRDefault="008831AB" w:rsidP="00B331AB">
      <w:pPr>
        <w:jc w:val="center"/>
        <w:rPr>
          <w:rFonts w:eastAsia="黑体"/>
          <w:sz w:val="48"/>
        </w:rPr>
      </w:pPr>
    </w:p>
    <w:p w:rsidR="008831AB" w:rsidRPr="00CB7744" w:rsidRDefault="008831AB" w:rsidP="00B331AB">
      <w:pPr>
        <w:jc w:val="center"/>
        <w:rPr>
          <w:rFonts w:eastAsia="黑体"/>
          <w:sz w:val="48"/>
        </w:rPr>
      </w:pPr>
    </w:p>
    <w:p w:rsidR="008831AB" w:rsidRPr="00CB7744" w:rsidRDefault="008831AB" w:rsidP="00B331AB">
      <w:pPr>
        <w:jc w:val="center"/>
        <w:rPr>
          <w:rFonts w:eastAsia="黑体"/>
          <w:sz w:val="48"/>
        </w:rPr>
      </w:pPr>
    </w:p>
    <w:p w:rsidR="008831AB" w:rsidRPr="00CB7744" w:rsidRDefault="008831AB" w:rsidP="00B331AB">
      <w:pPr>
        <w:jc w:val="center"/>
        <w:rPr>
          <w:rFonts w:eastAsia="黑体"/>
          <w:sz w:val="48"/>
        </w:rPr>
        <w:sectPr w:rsidR="008831AB" w:rsidRPr="00CB7744">
          <w:footerReference w:type="default" r:id="rId12"/>
          <w:pgSz w:w="11906" w:h="16838"/>
          <w:pgMar w:top="1440" w:right="1416" w:bottom="1440" w:left="1800" w:header="851" w:footer="992" w:gutter="0"/>
          <w:pgNumType w:fmt="numberInDash"/>
          <w:cols w:space="720"/>
          <w:docGrid w:type="lines" w:linePitch="312"/>
        </w:sectPr>
      </w:pPr>
    </w:p>
    <w:p w:rsidR="008831AB" w:rsidRPr="00CB7744" w:rsidRDefault="008831AB" w:rsidP="00B331AB">
      <w:pPr>
        <w:jc w:val="center"/>
        <w:rPr>
          <w:rFonts w:eastAsia="黑体"/>
          <w:b/>
          <w:bCs/>
          <w:sz w:val="44"/>
          <w:szCs w:val="44"/>
        </w:rPr>
      </w:pPr>
      <w:r w:rsidRPr="00CB7744">
        <w:rPr>
          <w:rFonts w:eastAsia="黑体"/>
          <w:b/>
          <w:bCs/>
          <w:sz w:val="44"/>
          <w:szCs w:val="44"/>
        </w:rPr>
        <w:lastRenderedPageBreak/>
        <w:t>前</w:t>
      </w:r>
      <w:r w:rsidR="00FD2CB7">
        <w:rPr>
          <w:rFonts w:eastAsia="黑体" w:hint="eastAsia"/>
          <w:b/>
          <w:bCs/>
          <w:sz w:val="44"/>
          <w:szCs w:val="44"/>
        </w:rPr>
        <w:t xml:space="preserve">    </w:t>
      </w:r>
      <w:r w:rsidRPr="00CB7744">
        <w:rPr>
          <w:rFonts w:eastAsia="黑体"/>
          <w:b/>
          <w:bCs/>
          <w:sz w:val="44"/>
          <w:szCs w:val="44"/>
        </w:rPr>
        <w:t>言</w:t>
      </w:r>
    </w:p>
    <w:p w:rsidR="008831AB" w:rsidRPr="00CB7744" w:rsidRDefault="008831AB" w:rsidP="00B331AB">
      <w:pPr>
        <w:jc w:val="center"/>
        <w:rPr>
          <w:rFonts w:eastAsia="黑体"/>
          <w:b/>
          <w:bCs/>
          <w:sz w:val="44"/>
          <w:szCs w:val="44"/>
        </w:rPr>
      </w:pPr>
    </w:p>
    <w:p w:rsidR="003A7BA2" w:rsidRPr="00CB7744" w:rsidRDefault="003A7BA2" w:rsidP="00B331AB">
      <w:pPr>
        <w:ind w:firstLineChars="200" w:firstLine="560"/>
        <w:rPr>
          <w:sz w:val="28"/>
          <w:szCs w:val="28"/>
        </w:rPr>
      </w:pPr>
      <w:r w:rsidRPr="00CB7744">
        <w:rPr>
          <w:sz w:val="28"/>
          <w:szCs w:val="28"/>
        </w:rPr>
        <w:t>根据中国工程建设标准化协会《关于印发</w:t>
      </w:r>
      <w:r w:rsidRPr="00CB7744">
        <w:rPr>
          <w:sz w:val="28"/>
          <w:szCs w:val="28"/>
        </w:rPr>
        <w:t>&lt;2017</w:t>
      </w:r>
      <w:r w:rsidRPr="00CB7744">
        <w:rPr>
          <w:sz w:val="28"/>
          <w:szCs w:val="28"/>
        </w:rPr>
        <w:t>年第一批工程建设协会标准制订、修订计划</w:t>
      </w:r>
      <w:r w:rsidRPr="00CB7744">
        <w:rPr>
          <w:sz w:val="28"/>
          <w:szCs w:val="28"/>
        </w:rPr>
        <w:t>&gt;</w:t>
      </w:r>
      <w:r w:rsidRPr="00CB7744">
        <w:rPr>
          <w:sz w:val="28"/>
          <w:szCs w:val="28"/>
        </w:rPr>
        <w:t>的通知》（建标协字</w:t>
      </w:r>
      <w:r w:rsidRPr="00CB7744">
        <w:rPr>
          <w:sz w:val="28"/>
          <w:szCs w:val="28"/>
        </w:rPr>
        <w:t>[2017]014</w:t>
      </w:r>
      <w:r w:rsidRPr="00CB7744">
        <w:rPr>
          <w:sz w:val="28"/>
          <w:szCs w:val="28"/>
        </w:rPr>
        <w:t>号），制定本规程。</w:t>
      </w:r>
    </w:p>
    <w:p w:rsidR="00B93DF0" w:rsidRPr="00CB7744" w:rsidRDefault="008831AB" w:rsidP="00B331AB">
      <w:pPr>
        <w:ind w:firstLineChars="200" w:firstLine="560"/>
        <w:rPr>
          <w:sz w:val="28"/>
          <w:szCs w:val="28"/>
        </w:rPr>
      </w:pPr>
      <w:r w:rsidRPr="00CB7744">
        <w:rPr>
          <w:sz w:val="28"/>
          <w:szCs w:val="28"/>
        </w:rPr>
        <w:t>本</w:t>
      </w:r>
      <w:r w:rsidR="00A17C66" w:rsidRPr="00CB7744">
        <w:rPr>
          <w:sz w:val="28"/>
          <w:szCs w:val="28"/>
        </w:rPr>
        <w:t>导则</w:t>
      </w:r>
      <w:r w:rsidRPr="00CB7744">
        <w:rPr>
          <w:sz w:val="28"/>
          <w:szCs w:val="28"/>
        </w:rPr>
        <w:t>共分</w:t>
      </w:r>
      <w:r w:rsidR="00174620">
        <w:rPr>
          <w:rFonts w:hint="eastAsia"/>
          <w:sz w:val="28"/>
          <w:szCs w:val="28"/>
        </w:rPr>
        <w:t>5</w:t>
      </w:r>
      <w:r w:rsidRPr="00CB7744">
        <w:rPr>
          <w:sz w:val="28"/>
          <w:szCs w:val="28"/>
        </w:rPr>
        <w:t>章。主要技术内容包括：</w:t>
      </w:r>
      <w:r w:rsidR="006B1B62" w:rsidRPr="00CB7744">
        <w:rPr>
          <w:sz w:val="28"/>
          <w:szCs w:val="28"/>
        </w:rPr>
        <w:t>总则、术语、</w:t>
      </w:r>
      <w:r w:rsidR="00174620">
        <w:rPr>
          <w:rFonts w:hint="eastAsia"/>
          <w:sz w:val="28"/>
          <w:szCs w:val="28"/>
        </w:rPr>
        <w:t>站内防雷一般要求</w:t>
      </w:r>
      <w:r w:rsidR="006B1B62" w:rsidRPr="00CB7744">
        <w:rPr>
          <w:sz w:val="28"/>
          <w:szCs w:val="28"/>
        </w:rPr>
        <w:t>、</w:t>
      </w:r>
      <w:r w:rsidR="00174620">
        <w:rPr>
          <w:rFonts w:hint="eastAsia"/>
          <w:sz w:val="28"/>
          <w:szCs w:val="28"/>
        </w:rPr>
        <w:t>站内</w:t>
      </w:r>
      <w:r w:rsidR="001E494F" w:rsidRPr="00CB7744">
        <w:rPr>
          <w:sz w:val="28"/>
          <w:szCs w:val="28"/>
        </w:rPr>
        <w:t>智能设备防雷</w:t>
      </w:r>
      <w:r w:rsidR="00174620">
        <w:rPr>
          <w:rFonts w:hint="eastAsia"/>
          <w:sz w:val="28"/>
          <w:szCs w:val="28"/>
        </w:rPr>
        <w:t>要求、运行维护要求</w:t>
      </w:r>
      <w:r w:rsidRPr="00CB7744">
        <w:rPr>
          <w:sz w:val="28"/>
          <w:szCs w:val="28"/>
        </w:rPr>
        <w:t>。</w:t>
      </w:r>
    </w:p>
    <w:p w:rsidR="008831AB" w:rsidRPr="00CB7744" w:rsidRDefault="003A7BA2" w:rsidP="00B331AB">
      <w:pPr>
        <w:ind w:firstLineChars="200" w:firstLine="560"/>
        <w:rPr>
          <w:sz w:val="28"/>
          <w:szCs w:val="28"/>
        </w:rPr>
      </w:pPr>
      <w:r w:rsidRPr="00CB7744">
        <w:rPr>
          <w:sz w:val="28"/>
          <w:szCs w:val="28"/>
        </w:rPr>
        <w:t>本规程由中国工程建设标准化协会雷电防护专业委员会归口管理，</w:t>
      </w:r>
      <w:proofErr w:type="gramStart"/>
      <w:r w:rsidRPr="00CB7744">
        <w:rPr>
          <w:sz w:val="28"/>
          <w:szCs w:val="28"/>
        </w:rPr>
        <w:t>由国网电力</w:t>
      </w:r>
      <w:proofErr w:type="gramEnd"/>
      <w:r w:rsidRPr="00CB7744">
        <w:rPr>
          <w:sz w:val="28"/>
          <w:szCs w:val="28"/>
        </w:rPr>
        <w:t>科学研究院</w:t>
      </w:r>
      <w:proofErr w:type="gramStart"/>
      <w:r w:rsidRPr="00CB7744">
        <w:rPr>
          <w:sz w:val="28"/>
          <w:szCs w:val="28"/>
        </w:rPr>
        <w:t>武汉南瑞有限责任公司</w:t>
      </w:r>
      <w:proofErr w:type="gramEnd"/>
      <w:r w:rsidRPr="00CB7744">
        <w:rPr>
          <w:sz w:val="28"/>
          <w:szCs w:val="28"/>
        </w:rPr>
        <w:t>（地址：湖北省武汉市洪山区</w:t>
      </w:r>
      <w:proofErr w:type="gramStart"/>
      <w:r w:rsidRPr="00CB7744">
        <w:rPr>
          <w:sz w:val="28"/>
          <w:szCs w:val="28"/>
        </w:rPr>
        <w:t>珞喻路</w:t>
      </w:r>
      <w:proofErr w:type="gramEnd"/>
      <w:r w:rsidRPr="00CB7744">
        <w:rPr>
          <w:sz w:val="28"/>
          <w:szCs w:val="28"/>
        </w:rPr>
        <w:t>143</w:t>
      </w:r>
      <w:r w:rsidRPr="00CB7744">
        <w:rPr>
          <w:sz w:val="28"/>
          <w:szCs w:val="28"/>
        </w:rPr>
        <w:t>号）负责具体内容的解释。</w:t>
      </w:r>
      <w:r w:rsidR="008831AB" w:rsidRPr="00CB7744">
        <w:rPr>
          <w:sz w:val="28"/>
          <w:szCs w:val="28"/>
        </w:rPr>
        <w:t>在执行过程中，如发现需要修改或补充之处，请将意见和建议寄送解释单位。</w:t>
      </w:r>
    </w:p>
    <w:p w:rsidR="008831AB" w:rsidRPr="00CB7744" w:rsidRDefault="008831AB" w:rsidP="00B331AB">
      <w:pPr>
        <w:ind w:firstLineChars="200" w:firstLine="562"/>
        <w:rPr>
          <w:sz w:val="28"/>
          <w:szCs w:val="28"/>
        </w:rPr>
      </w:pPr>
      <w:r w:rsidRPr="00CB7744">
        <w:rPr>
          <w:b/>
          <w:sz w:val="28"/>
          <w:szCs w:val="28"/>
        </w:rPr>
        <w:t>主</w:t>
      </w:r>
      <w:r w:rsidR="001C3723" w:rsidRPr="00CB7744">
        <w:rPr>
          <w:b/>
          <w:sz w:val="28"/>
          <w:szCs w:val="28"/>
        </w:rPr>
        <w:t xml:space="preserve"> </w:t>
      </w:r>
      <w:r w:rsidRPr="00CB7744">
        <w:rPr>
          <w:b/>
          <w:sz w:val="28"/>
          <w:szCs w:val="28"/>
        </w:rPr>
        <w:t>编</w:t>
      </w:r>
      <w:r w:rsidR="001C3723" w:rsidRPr="00CB7744">
        <w:rPr>
          <w:b/>
          <w:sz w:val="28"/>
          <w:szCs w:val="28"/>
        </w:rPr>
        <w:t xml:space="preserve"> </w:t>
      </w:r>
      <w:r w:rsidRPr="00CB7744">
        <w:rPr>
          <w:b/>
          <w:sz w:val="28"/>
          <w:szCs w:val="28"/>
        </w:rPr>
        <w:t>单</w:t>
      </w:r>
      <w:r w:rsidR="001C3723" w:rsidRPr="00CB7744">
        <w:rPr>
          <w:b/>
          <w:sz w:val="28"/>
          <w:szCs w:val="28"/>
        </w:rPr>
        <w:t xml:space="preserve"> </w:t>
      </w:r>
      <w:r w:rsidRPr="00CB7744">
        <w:rPr>
          <w:b/>
          <w:sz w:val="28"/>
          <w:szCs w:val="28"/>
        </w:rPr>
        <w:t>位：</w:t>
      </w:r>
      <w:proofErr w:type="gramStart"/>
      <w:r w:rsidR="006B6254" w:rsidRPr="00CB7744">
        <w:rPr>
          <w:sz w:val="28"/>
          <w:szCs w:val="28"/>
        </w:rPr>
        <w:t>国网电力</w:t>
      </w:r>
      <w:proofErr w:type="gramEnd"/>
      <w:r w:rsidR="006B6254" w:rsidRPr="00CB7744">
        <w:rPr>
          <w:sz w:val="28"/>
          <w:szCs w:val="28"/>
        </w:rPr>
        <w:t>科学研究院</w:t>
      </w:r>
      <w:proofErr w:type="gramStart"/>
      <w:r w:rsidR="006B6254" w:rsidRPr="00CB7744">
        <w:rPr>
          <w:sz w:val="28"/>
          <w:szCs w:val="28"/>
        </w:rPr>
        <w:t>武汉南瑞有限责任公司</w:t>
      </w:r>
      <w:proofErr w:type="gramEnd"/>
    </w:p>
    <w:p w:rsidR="00F00755" w:rsidRDefault="008831AB" w:rsidP="00B331AB">
      <w:pPr>
        <w:ind w:firstLineChars="200" w:firstLine="562"/>
        <w:rPr>
          <w:rFonts w:hint="eastAsia"/>
          <w:sz w:val="28"/>
          <w:szCs w:val="28"/>
        </w:rPr>
      </w:pPr>
      <w:r w:rsidRPr="00CB7744">
        <w:rPr>
          <w:b/>
          <w:sz w:val="28"/>
          <w:szCs w:val="28"/>
        </w:rPr>
        <w:t>参</w:t>
      </w:r>
      <w:r w:rsidR="001C3723" w:rsidRPr="00CB7744">
        <w:rPr>
          <w:b/>
          <w:sz w:val="28"/>
          <w:szCs w:val="28"/>
        </w:rPr>
        <w:t xml:space="preserve"> </w:t>
      </w:r>
      <w:r w:rsidRPr="00CB7744">
        <w:rPr>
          <w:b/>
          <w:sz w:val="28"/>
          <w:szCs w:val="28"/>
        </w:rPr>
        <w:t>编</w:t>
      </w:r>
      <w:r w:rsidR="001C3723" w:rsidRPr="00CB7744">
        <w:rPr>
          <w:b/>
          <w:sz w:val="28"/>
          <w:szCs w:val="28"/>
        </w:rPr>
        <w:t xml:space="preserve"> </w:t>
      </w:r>
      <w:r w:rsidRPr="00CB7744">
        <w:rPr>
          <w:b/>
          <w:sz w:val="28"/>
          <w:szCs w:val="28"/>
        </w:rPr>
        <w:t>单</w:t>
      </w:r>
      <w:r w:rsidR="001C3723" w:rsidRPr="00CB7744">
        <w:rPr>
          <w:b/>
          <w:sz w:val="28"/>
          <w:szCs w:val="28"/>
        </w:rPr>
        <w:t xml:space="preserve"> </w:t>
      </w:r>
      <w:r w:rsidRPr="00CB7744">
        <w:rPr>
          <w:b/>
          <w:sz w:val="28"/>
          <w:szCs w:val="28"/>
        </w:rPr>
        <w:t>位：</w:t>
      </w:r>
      <w:r w:rsidR="001C16F9">
        <w:rPr>
          <w:rFonts w:hint="eastAsia"/>
          <w:sz w:val="28"/>
          <w:szCs w:val="28"/>
        </w:rPr>
        <w:t>四川中光防雷科技股份有限公司</w:t>
      </w:r>
    </w:p>
    <w:p w:rsidR="00F00755" w:rsidRDefault="001C16F9" w:rsidP="00F00755">
      <w:pPr>
        <w:ind w:firstLineChars="850" w:firstLine="2380"/>
        <w:rPr>
          <w:rFonts w:hint="eastAsia"/>
          <w:sz w:val="28"/>
          <w:szCs w:val="28"/>
        </w:rPr>
      </w:pPr>
      <w:proofErr w:type="gramStart"/>
      <w:r>
        <w:rPr>
          <w:rFonts w:hint="eastAsia"/>
          <w:sz w:val="28"/>
          <w:szCs w:val="28"/>
        </w:rPr>
        <w:t>国网北京市</w:t>
      </w:r>
      <w:proofErr w:type="gramEnd"/>
      <w:r>
        <w:rPr>
          <w:rFonts w:hint="eastAsia"/>
          <w:sz w:val="28"/>
          <w:szCs w:val="28"/>
        </w:rPr>
        <w:t>电力公司电力科学研究院</w:t>
      </w:r>
    </w:p>
    <w:p w:rsidR="008831AB" w:rsidRPr="00CB7744" w:rsidRDefault="001C16F9" w:rsidP="00F00755">
      <w:pPr>
        <w:ind w:firstLineChars="850" w:firstLine="2380"/>
        <w:rPr>
          <w:sz w:val="28"/>
          <w:szCs w:val="28"/>
        </w:rPr>
      </w:pPr>
      <w:r>
        <w:rPr>
          <w:rFonts w:hint="eastAsia"/>
          <w:sz w:val="28"/>
          <w:szCs w:val="28"/>
        </w:rPr>
        <w:t>华北电力大学</w:t>
      </w:r>
      <w:bookmarkStart w:id="24" w:name="_GoBack"/>
      <w:bookmarkEnd w:id="24"/>
    </w:p>
    <w:p w:rsidR="008831AB" w:rsidRPr="00CB7744" w:rsidRDefault="008831AB" w:rsidP="00B331AB">
      <w:pPr>
        <w:ind w:leftChars="267" w:left="561" w:firstLine="1"/>
        <w:rPr>
          <w:sz w:val="28"/>
          <w:szCs w:val="28"/>
        </w:rPr>
      </w:pPr>
      <w:r w:rsidRPr="00CB7744">
        <w:rPr>
          <w:b/>
          <w:sz w:val="28"/>
          <w:szCs w:val="28"/>
        </w:rPr>
        <w:t>主要起草人：</w:t>
      </w:r>
      <w:r w:rsidR="00E13569" w:rsidRPr="00CB7744">
        <w:rPr>
          <w:sz w:val="28"/>
          <w:szCs w:val="28"/>
        </w:rPr>
        <w:t>XXX</w:t>
      </w:r>
    </w:p>
    <w:p w:rsidR="008831AB" w:rsidRPr="00CB7744" w:rsidRDefault="008831AB" w:rsidP="007620B0">
      <w:pPr>
        <w:ind w:firstLineChars="200" w:firstLine="562"/>
        <w:rPr>
          <w:sz w:val="28"/>
          <w:szCs w:val="28"/>
        </w:rPr>
      </w:pPr>
      <w:r w:rsidRPr="00CB7744">
        <w:rPr>
          <w:b/>
          <w:sz w:val="28"/>
          <w:szCs w:val="28"/>
        </w:rPr>
        <w:t>主要审查人：</w:t>
      </w:r>
      <w:r w:rsidR="00E13569" w:rsidRPr="00CB7744">
        <w:rPr>
          <w:sz w:val="28"/>
          <w:szCs w:val="28"/>
        </w:rPr>
        <w:t>XXX</w:t>
      </w:r>
    </w:p>
    <w:p w:rsidR="008831AB" w:rsidRDefault="008831AB" w:rsidP="00B331AB">
      <w:pPr>
        <w:rPr>
          <w:rFonts w:hint="eastAsia"/>
          <w:b/>
          <w:sz w:val="28"/>
          <w:szCs w:val="28"/>
        </w:rPr>
      </w:pPr>
    </w:p>
    <w:p w:rsidR="007620B0" w:rsidRPr="00CB7744" w:rsidRDefault="007620B0" w:rsidP="00B331AB">
      <w:pPr>
        <w:rPr>
          <w:b/>
          <w:sz w:val="28"/>
          <w:szCs w:val="28"/>
        </w:rPr>
        <w:sectPr w:rsidR="007620B0" w:rsidRPr="00CB7744" w:rsidSect="000429BD">
          <w:footerReference w:type="default" r:id="rId13"/>
          <w:pgSz w:w="11906" w:h="16838"/>
          <w:pgMar w:top="1440" w:right="1416" w:bottom="1440" w:left="1800" w:header="851" w:footer="992" w:gutter="0"/>
          <w:pgNumType w:fmt="numberInDash" w:start="1"/>
          <w:cols w:space="720"/>
          <w:docGrid w:type="lines" w:linePitch="312"/>
        </w:sectPr>
      </w:pPr>
    </w:p>
    <w:sdt>
      <w:sdtPr>
        <w:rPr>
          <w:rFonts w:ascii="Times New Roman" w:eastAsia="宋体" w:hAnsi="Times New Roman" w:cs="Times New Roman"/>
          <w:b w:val="0"/>
          <w:bCs w:val="0"/>
          <w:color w:val="auto"/>
          <w:kern w:val="2"/>
          <w:sz w:val="21"/>
          <w:szCs w:val="24"/>
          <w:lang w:val="zh-CN"/>
        </w:rPr>
        <w:id w:val="-1518991439"/>
        <w:docPartObj>
          <w:docPartGallery w:val="Table of Contents"/>
          <w:docPartUnique/>
        </w:docPartObj>
      </w:sdtPr>
      <w:sdtEndPr>
        <w:rPr>
          <w:rFonts w:ascii="宋体" w:eastAsiaTheme="minorEastAsia" w:hAnsi="宋体"/>
          <w:sz w:val="28"/>
          <w:szCs w:val="28"/>
        </w:rPr>
      </w:sdtEndPr>
      <w:sdtContent>
        <w:p w:rsidR="004E4066" w:rsidRPr="001C16F9" w:rsidRDefault="004E4066" w:rsidP="00B331AB">
          <w:pPr>
            <w:pStyle w:val="TOC"/>
            <w:spacing w:before="0"/>
            <w:jc w:val="center"/>
            <w:rPr>
              <w:rFonts w:ascii="Times New Roman" w:eastAsia="仿宋" w:hAnsi="Times New Roman" w:cs="Times New Roman"/>
              <w:color w:val="auto"/>
              <w:sz w:val="44"/>
              <w:szCs w:val="44"/>
            </w:rPr>
          </w:pPr>
          <w:r w:rsidRPr="00CB7744">
            <w:rPr>
              <w:rFonts w:ascii="Times New Roman" w:eastAsiaTheme="minorEastAsia" w:hAnsi="Times New Roman" w:cs="Times New Roman"/>
              <w:color w:val="auto"/>
              <w:sz w:val="44"/>
              <w:szCs w:val="44"/>
              <w:lang w:val="zh-CN"/>
            </w:rPr>
            <w:t>目</w:t>
          </w:r>
          <w:r w:rsidR="00B331AB" w:rsidRPr="001C16F9">
            <w:rPr>
              <w:rFonts w:ascii="Times New Roman" w:eastAsiaTheme="minorEastAsia" w:hAnsi="Times New Roman" w:cs="Times New Roman"/>
              <w:color w:val="auto"/>
              <w:sz w:val="44"/>
              <w:szCs w:val="44"/>
            </w:rPr>
            <w:t xml:space="preserve">    </w:t>
          </w:r>
          <w:r w:rsidRPr="00CB7744">
            <w:rPr>
              <w:rFonts w:ascii="Times New Roman" w:eastAsiaTheme="minorEastAsia" w:hAnsi="Times New Roman" w:cs="Times New Roman"/>
              <w:color w:val="auto"/>
              <w:sz w:val="44"/>
              <w:szCs w:val="44"/>
              <w:lang w:val="zh-CN"/>
            </w:rPr>
            <w:t>次</w:t>
          </w:r>
        </w:p>
        <w:p w:rsidR="00B331AB" w:rsidRPr="00CB7744" w:rsidRDefault="00E23B2C" w:rsidP="00B331AB">
          <w:pPr>
            <w:pStyle w:val="21"/>
            <w:tabs>
              <w:tab w:val="right" w:leader="dot" w:pos="8680"/>
            </w:tabs>
            <w:spacing w:line="360" w:lineRule="auto"/>
            <w:rPr>
              <w:rFonts w:eastAsiaTheme="minorEastAsia"/>
              <w:noProof/>
              <w:sz w:val="28"/>
              <w:szCs w:val="28"/>
            </w:rPr>
          </w:pPr>
          <w:r w:rsidRPr="00E23B2C">
            <w:rPr>
              <w:rFonts w:eastAsiaTheme="minorEastAsia"/>
              <w:sz w:val="28"/>
              <w:szCs w:val="28"/>
            </w:rPr>
            <w:fldChar w:fldCharType="begin"/>
          </w:r>
          <w:r w:rsidR="004E4066" w:rsidRPr="00CB7744">
            <w:rPr>
              <w:rFonts w:eastAsiaTheme="minorEastAsia"/>
              <w:sz w:val="28"/>
              <w:szCs w:val="28"/>
            </w:rPr>
            <w:instrText xml:space="preserve"> TOC \o "1-3" \h \z \u </w:instrText>
          </w:r>
          <w:r w:rsidRPr="00E23B2C">
            <w:rPr>
              <w:rFonts w:eastAsiaTheme="minorEastAsia"/>
              <w:sz w:val="28"/>
              <w:szCs w:val="28"/>
            </w:rPr>
            <w:fldChar w:fldCharType="separate"/>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24" w:history="1">
            <w:r w:rsidR="00B331AB" w:rsidRPr="00CB7744">
              <w:rPr>
                <w:rStyle w:val="aa"/>
                <w:rFonts w:eastAsiaTheme="minorEastAsia"/>
                <w:noProof/>
                <w:sz w:val="28"/>
                <w:szCs w:val="28"/>
              </w:rPr>
              <w:t>1</w:t>
            </w:r>
            <w:r w:rsidR="00B331AB" w:rsidRPr="00CB7744">
              <w:rPr>
                <w:rStyle w:val="aa"/>
                <w:rFonts w:eastAsiaTheme="minorEastAsia"/>
                <w:noProof/>
                <w:sz w:val="28"/>
                <w:szCs w:val="28"/>
              </w:rPr>
              <w:t xml:space="preserve">　总</w:t>
            </w:r>
            <w:r w:rsidR="00B331AB" w:rsidRPr="00CB7744">
              <w:rPr>
                <w:rStyle w:val="aa"/>
                <w:rFonts w:eastAsiaTheme="minorEastAsia"/>
                <w:noProof/>
                <w:sz w:val="28"/>
                <w:szCs w:val="28"/>
              </w:rPr>
              <w:t xml:space="preserve">    </w:t>
            </w:r>
            <w:r w:rsidR="00B331AB" w:rsidRPr="00CB7744">
              <w:rPr>
                <w:rStyle w:val="aa"/>
                <w:rFonts w:eastAsiaTheme="minorEastAsia"/>
                <w:noProof/>
                <w:sz w:val="28"/>
                <w:szCs w:val="28"/>
              </w:rPr>
              <w:t>则</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_Toc11943224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1</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25" w:history="1">
            <w:r w:rsidR="00B331AB" w:rsidRPr="00CB7744">
              <w:rPr>
                <w:rStyle w:val="aa"/>
                <w:rFonts w:eastAsiaTheme="minorEastAsia"/>
                <w:noProof/>
                <w:sz w:val="28"/>
                <w:szCs w:val="28"/>
              </w:rPr>
              <w:t>2</w:t>
            </w:r>
            <w:r w:rsidR="00B331AB" w:rsidRPr="00CB7744">
              <w:rPr>
                <w:rStyle w:val="aa"/>
                <w:rFonts w:eastAsiaTheme="minorEastAsia"/>
                <w:noProof/>
                <w:sz w:val="28"/>
                <w:szCs w:val="28"/>
              </w:rPr>
              <w:t xml:space="preserve">　术</w:t>
            </w:r>
            <w:r w:rsidR="00B331AB" w:rsidRPr="00CB7744">
              <w:rPr>
                <w:rStyle w:val="aa"/>
                <w:rFonts w:eastAsiaTheme="minorEastAsia"/>
                <w:noProof/>
                <w:sz w:val="28"/>
                <w:szCs w:val="28"/>
              </w:rPr>
              <w:t xml:space="preserve">    </w:t>
            </w:r>
            <w:r w:rsidR="00B331AB" w:rsidRPr="00CB7744">
              <w:rPr>
                <w:rStyle w:val="aa"/>
                <w:rFonts w:eastAsiaTheme="minorEastAsia"/>
                <w:noProof/>
                <w:sz w:val="28"/>
                <w:szCs w:val="28"/>
              </w:rPr>
              <w:t>语</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_Toc11943225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2</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26" w:history="1">
            <w:r w:rsidR="00B331AB" w:rsidRPr="00CB7744">
              <w:rPr>
                <w:rStyle w:val="aa"/>
                <w:rFonts w:eastAsiaTheme="minorEastAsia"/>
                <w:noProof/>
                <w:sz w:val="28"/>
                <w:szCs w:val="28"/>
              </w:rPr>
              <w:t>3</w:t>
            </w:r>
            <w:r w:rsidR="00B331AB" w:rsidRPr="00CB7744">
              <w:rPr>
                <w:rStyle w:val="aa"/>
                <w:rFonts w:eastAsiaTheme="minorEastAsia"/>
                <w:noProof/>
                <w:sz w:val="28"/>
                <w:szCs w:val="28"/>
              </w:rPr>
              <w:t xml:space="preserve">　站内防雷一般要求</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_Toc11943226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4</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Pr="0063128F" w:rsidRDefault="00E23B2C" w:rsidP="0063128F">
          <w:pPr>
            <w:pStyle w:val="11"/>
            <w:spacing w:line="360" w:lineRule="auto"/>
            <w:ind w:firstLineChars="200" w:firstLine="420"/>
            <w:rPr>
              <w:rStyle w:val="aa"/>
              <w:rFonts w:eastAsiaTheme="minorEastAsia"/>
              <w:sz w:val="24"/>
            </w:rPr>
          </w:pPr>
          <w:hyperlink w:anchor="_Toc11943227" w:history="1">
            <w:r w:rsidR="00B331AB" w:rsidRPr="00CB7744">
              <w:rPr>
                <w:rStyle w:val="aa"/>
                <w:rFonts w:eastAsiaTheme="minorEastAsia"/>
                <w:noProof/>
                <w:sz w:val="24"/>
              </w:rPr>
              <w:t xml:space="preserve">3.1 </w:t>
            </w:r>
            <w:r w:rsidR="0043133F">
              <w:rPr>
                <w:rStyle w:val="aa"/>
                <w:rFonts w:eastAsiaTheme="minorEastAsia" w:hint="eastAsia"/>
                <w:noProof/>
                <w:sz w:val="24"/>
              </w:rPr>
              <w:t xml:space="preserve"> </w:t>
            </w:r>
            <w:r w:rsidR="00B331AB" w:rsidRPr="00CB7744">
              <w:rPr>
                <w:rStyle w:val="aa"/>
                <w:rFonts w:eastAsiaTheme="minorEastAsia"/>
                <w:noProof/>
                <w:sz w:val="24"/>
              </w:rPr>
              <w:t>一般规定</w:t>
            </w:r>
            <w:r w:rsidR="00B331AB" w:rsidRPr="0063128F">
              <w:rPr>
                <w:rStyle w:val="aa"/>
                <w:rFonts w:eastAsiaTheme="minorEastAsia"/>
                <w:webHidden/>
                <w:sz w:val="24"/>
              </w:rPr>
              <w:tab/>
            </w:r>
            <w:r w:rsidR="00B331AB" w:rsidRPr="0063128F">
              <w:rPr>
                <w:rStyle w:val="aa"/>
                <w:rFonts w:eastAsiaTheme="minorEastAsia" w:hint="eastAsia"/>
                <w:webHidden/>
                <w:sz w:val="24"/>
              </w:rPr>
              <w:t>（</w:t>
            </w:r>
            <w:r w:rsidRPr="0063128F">
              <w:rPr>
                <w:rStyle w:val="aa"/>
                <w:rFonts w:eastAsiaTheme="minorEastAsia"/>
                <w:webHidden/>
                <w:sz w:val="24"/>
              </w:rPr>
              <w:fldChar w:fldCharType="begin"/>
            </w:r>
            <w:r w:rsidR="00B331AB" w:rsidRPr="0063128F">
              <w:rPr>
                <w:rStyle w:val="aa"/>
                <w:rFonts w:eastAsiaTheme="minorEastAsia"/>
                <w:webHidden/>
                <w:sz w:val="24"/>
              </w:rPr>
              <w:instrText xml:space="preserve"> PAGEREF _Toc11943227 \h </w:instrText>
            </w:r>
            <w:r w:rsidRPr="0063128F">
              <w:rPr>
                <w:rStyle w:val="aa"/>
                <w:rFonts w:eastAsiaTheme="minorEastAsia"/>
                <w:webHidden/>
                <w:sz w:val="24"/>
              </w:rPr>
            </w:r>
            <w:r w:rsidRPr="0063128F">
              <w:rPr>
                <w:rStyle w:val="aa"/>
                <w:rFonts w:eastAsiaTheme="minorEastAsia"/>
                <w:webHidden/>
                <w:sz w:val="24"/>
              </w:rPr>
              <w:fldChar w:fldCharType="separate"/>
            </w:r>
            <w:r w:rsidR="0063128F" w:rsidRPr="0063128F">
              <w:rPr>
                <w:rStyle w:val="aa"/>
                <w:rFonts w:eastAsiaTheme="minorEastAsia"/>
                <w:webHidden/>
                <w:sz w:val="24"/>
              </w:rPr>
              <w:t>4</w:t>
            </w:r>
            <w:r w:rsidRPr="0063128F">
              <w:rPr>
                <w:rStyle w:val="aa"/>
                <w:rFonts w:eastAsiaTheme="minorEastAsia"/>
                <w:webHidden/>
                <w:sz w:val="24"/>
              </w:rPr>
              <w:fldChar w:fldCharType="end"/>
            </w:r>
          </w:hyperlink>
          <w:r w:rsidR="00B331AB" w:rsidRPr="00CB7744">
            <w:rPr>
              <w:rStyle w:val="aa"/>
              <w:rFonts w:eastAsiaTheme="minorEastAsia"/>
              <w:noProof/>
              <w:sz w:val="24"/>
            </w:rPr>
            <w:t>）</w:t>
          </w:r>
        </w:p>
        <w:p w:rsidR="00B331AB" w:rsidRPr="0063128F" w:rsidRDefault="00E23B2C" w:rsidP="0063128F">
          <w:pPr>
            <w:pStyle w:val="11"/>
            <w:spacing w:line="360" w:lineRule="auto"/>
            <w:ind w:firstLineChars="200" w:firstLine="420"/>
            <w:rPr>
              <w:rStyle w:val="aa"/>
              <w:rFonts w:eastAsiaTheme="minorEastAsia"/>
              <w:sz w:val="24"/>
            </w:rPr>
          </w:pPr>
          <w:hyperlink w:anchor="_Toc11943228" w:history="1">
            <w:r w:rsidR="00B331AB" w:rsidRPr="00CB7744">
              <w:rPr>
                <w:rStyle w:val="aa"/>
                <w:rFonts w:eastAsiaTheme="minorEastAsia"/>
                <w:noProof/>
                <w:sz w:val="24"/>
              </w:rPr>
              <w:t>3.2</w:t>
            </w:r>
            <w:r w:rsidR="0043133F">
              <w:rPr>
                <w:rStyle w:val="aa"/>
                <w:rFonts w:eastAsiaTheme="minorEastAsia" w:hint="eastAsia"/>
                <w:noProof/>
                <w:sz w:val="24"/>
              </w:rPr>
              <w:t xml:space="preserve"> </w:t>
            </w:r>
            <w:r w:rsidR="00B331AB" w:rsidRPr="00CB7744">
              <w:rPr>
                <w:rStyle w:val="aa"/>
                <w:rFonts w:eastAsiaTheme="minorEastAsia"/>
                <w:noProof/>
                <w:sz w:val="24"/>
              </w:rPr>
              <w:t xml:space="preserve"> </w:t>
            </w:r>
            <w:r w:rsidR="00B331AB" w:rsidRPr="00CB7744">
              <w:rPr>
                <w:rStyle w:val="aa"/>
                <w:rFonts w:eastAsiaTheme="minorEastAsia"/>
                <w:noProof/>
                <w:sz w:val="24"/>
              </w:rPr>
              <w:t>直击雷防护</w:t>
            </w:r>
            <w:r w:rsidR="00B331AB" w:rsidRPr="0063128F">
              <w:rPr>
                <w:rStyle w:val="aa"/>
                <w:rFonts w:eastAsiaTheme="minorEastAsia"/>
                <w:webHidden/>
                <w:sz w:val="24"/>
              </w:rPr>
              <w:tab/>
            </w:r>
            <w:r w:rsidR="00B331AB" w:rsidRPr="0063128F">
              <w:rPr>
                <w:rStyle w:val="aa"/>
                <w:rFonts w:eastAsiaTheme="minorEastAsia" w:hint="eastAsia"/>
                <w:webHidden/>
                <w:sz w:val="24"/>
              </w:rPr>
              <w:t>（</w:t>
            </w:r>
            <w:r w:rsidRPr="0063128F">
              <w:rPr>
                <w:rStyle w:val="aa"/>
                <w:rFonts w:eastAsiaTheme="minorEastAsia"/>
                <w:webHidden/>
                <w:sz w:val="24"/>
              </w:rPr>
              <w:fldChar w:fldCharType="begin"/>
            </w:r>
            <w:r w:rsidR="00B331AB" w:rsidRPr="0063128F">
              <w:rPr>
                <w:rStyle w:val="aa"/>
                <w:rFonts w:eastAsiaTheme="minorEastAsia"/>
                <w:webHidden/>
                <w:sz w:val="24"/>
              </w:rPr>
              <w:instrText xml:space="preserve"> PAGEREF _Toc11943228 \h </w:instrText>
            </w:r>
            <w:r w:rsidRPr="0063128F">
              <w:rPr>
                <w:rStyle w:val="aa"/>
                <w:rFonts w:eastAsiaTheme="minorEastAsia"/>
                <w:webHidden/>
                <w:sz w:val="24"/>
              </w:rPr>
            </w:r>
            <w:r w:rsidRPr="0063128F">
              <w:rPr>
                <w:rStyle w:val="aa"/>
                <w:rFonts w:eastAsiaTheme="minorEastAsia"/>
                <w:webHidden/>
                <w:sz w:val="24"/>
              </w:rPr>
              <w:fldChar w:fldCharType="separate"/>
            </w:r>
            <w:r w:rsidR="0063128F" w:rsidRPr="0063128F">
              <w:rPr>
                <w:rStyle w:val="aa"/>
                <w:rFonts w:eastAsiaTheme="minorEastAsia"/>
                <w:webHidden/>
                <w:sz w:val="24"/>
              </w:rPr>
              <w:t>4</w:t>
            </w:r>
            <w:r w:rsidRPr="0063128F">
              <w:rPr>
                <w:rStyle w:val="aa"/>
                <w:rFonts w:eastAsiaTheme="minorEastAsia"/>
                <w:webHidden/>
                <w:sz w:val="24"/>
              </w:rPr>
              <w:fldChar w:fldCharType="end"/>
            </w:r>
          </w:hyperlink>
          <w:r w:rsidR="00B331AB" w:rsidRPr="00CB7744">
            <w:rPr>
              <w:rStyle w:val="aa"/>
              <w:rFonts w:eastAsiaTheme="minorEastAsia"/>
              <w:noProof/>
              <w:sz w:val="24"/>
            </w:rPr>
            <w:t>）</w:t>
          </w:r>
        </w:p>
        <w:p w:rsidR="00B331AB" w:rsidRPr="0063128F" w:rsidRDefault="00E23B2C" w:rsidP="0063128F">
          <w:pPr>
            <w:pStyle w:val="11"/>
            <w:spacing w:line="360" w:lineRule="auto"/>
            <w:ind w:firstLineChars="200" w:firstLine="420"/>
            <w:rPr>
              <w:rStyle w:val="aa"/>
              <w:rFonts w:eastAsiaTheme="minorEastAsia"/>
              <w:sz w:val="24"/>
            </w:rPr>
          </w:pPr>
          <w:hyperlink w:anchor="_Toc11943229" w:history="1">
            <w:r w:rsidR="00B331AB" w:rsidRPr="00CB7744">
              <w:rPr>
                <w:rStyle w:val="aa"/>
                <w:rFonts w:eastAsiaTheme="minorEastAsia"/>
                <w:noProof/>
                <w:sz w:val="24"/>
              </w:rPr>
              <w:t xml:space="preserve">3.3 </w:t>
            </w:r>
            <w:r w:rsidR="0043133F">
              <w:rPr>
                <w:rStyle w:val="aa"/>
                <w:rFonts w:eastAsiaTheme="minorEastAsia" w:hint="eastAsia"/>
                <w:noProof/>
                <w:sz w:val="24"/>
              </w:rPr>
              <w:t xml:space="preserve"> </w:t>
            </w:r>
            <w:r w:rsidR="00B331AB" w:rsidRPr="00CB7744">
              <w:rPr>
                <w:rStyle w:val="aa"/>
                <w:rFonts w:eastAsiaTheme="minorEastAsia"/>
                <w:noProof/>
                <w:sz w:val="24"/>
              </w:rPr>
              <w:t>雷电电磁脉冲防护</w:t>
            </w:r>
            <w:r w:rsidR="00B331AB" w:rsidRPr="0063128F">
              <w:rPr>
                <w:rStyle w:val="aa"/>
                <w:rFonts w:eastAsiaTheme="minorEastAsia"/>
                <w:webHidden/>
                <w:sz w:val="24"/>
              </w:rPr>
              <w:tab/>
            </w:r>
            <w:r w:rsidR="00B331AB" w:rsidRPr="0063128F">
              <w:rPr>
                <w:rStyle w:val="aa"/>
                <w:rFonts w:eastAsiaTheme="minorEastAsia" w:hint="eastAsia"/>
                <w:webHidden/>
                <w:sz w:val="24"/>
              </w:rPr>
              <w:t>（</w:t>
            </w:r>
            <w:r w:rsidRPr="0063128F">
              <w:rPr>
                <w:rStyle w:val="aa"/>
                <w:rFonts w:eastAsiaTheme="minorEastAsia"/>
                <w:webHidden/>
                <w:sz w:val="24"/>
              </w:rPr>
              <w:fldChar w:fldCharType="begin"/>
            </w:r>
            <w:r w:rsidR="00B331AB" w:rsidRPr="0063128F">
              <w:rPr>
                <w:rStyle w:val="aa"/>
                <w:rFonts w:eastAsiaTheme="minorEastAsia"/>
                <w:webHidden/>
                <w:sz w:val="24"/>
              </w:rPr>
              <w:instrText xml:space="preserve"> PAGEREF _Toc11943229 \h </w:instrText>
            </w:r>
            <w:r w:rsidRPr="0063128F">
              <w:rPr>
                <w:rStyle w:val="aa"/>
                <w:rFonts w:eastAsiaTheme="minorEastAsia"/>
                <w:webHidden/>
                <w:sz w:val="24"/>
              </w:rPr>
            </w:r>
            <w:r w:rsidRPr="0063128F">
              <w:rPr>
                <w:rStyle w:val="aa"/>
                <w:rFonts w:eastAsiaTheme="minorEastAsia"/>
                <w:webHidden/>
                <w:sz w:val="24"/>
              </w:rPr>
              <w:fldChar w:fldCharType="separate"/>
            </w:r>
            <w:r w:rsidR="0063128F" w:rsidRPr="0063128F">
              <w:rPr>
                <w:rStyle w:val="aa"/>
                <w:rFonts w:eastAsiaTheme="minorEastAsia"/>
                <w:webHidden/>
                <w:sz w:val="24"/>
              </w:rPr>
              <w:t>6</w:t>
            </w:r>
            <w:r w:rsidRPr="0063128F">
              <w:rPr>
                <w:rStyle w:val="aa"/>
                <w:rFonts w:eastAsiaTheme="minorEastAsia"/>
                <w:webHidden/>
                <w:sz w:val="24"/>
              </w:rPr>
              <w:fldChar w:fldCharType="end"/>
            </w:r>
          </w:hyperlink>
          <w:r w:rsidR="00B331AB" w:rsidRPr="00CB7744">
            <w:rPr>
              <w:rStyle w:val="aa"/>
              <w:rFonts w:eastAsiaTheme="minorEastAsia"/>
              <w:noProof/>
              <w:sz w:val="24"/>
            </w:rPr>
            <w:t>）</w:t>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30" w:history="1">
            <w:r w:rsidR="00B331AB" w:rsidRPr="00CB7744">
              <w:rPr>
                <w:rStyle w:val="aa"/>
                <w:rFonts w:eastAsiaTheme="minorEastAsia"/>
                <w:noProof/>
                <w:sz w:val="28"/>
                <w:szCs w:val="28"/>
              </w:rPr>
              <w:t>4</w:t>
            </w:r>
            <w:r w:rsidR="00B331AB" w:rsidRPr="00CB7744">
              <w:rPr>
                <w:rStyle w:val="aa"/>
                <w:rFonts w:eastAsiaTheme="minorEastAsia"/>
                <w:noProof/>
                <w:sz w:val="28"/>
                <w:szCs w:val="28"/>
              </w:rPr>
              <w:t xml:space="preserve">　站内智能设备防雷要求</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_Toc11943230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10</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31" w:history="1">
            <w:r w:rsidR="00B331AB" w:rsidRPr="00CB7744">
              <w:rPr>
                <w:rStyle w:val="aa"/>
                <w:rFonts w:eastAsiaTheme="minorEastAsia"/>
                <w:noProof/>
                <w:sz w:val="28"/>
                <w:szCs w:val="28"/>
              </w:rPr>
              <w:t>5</w:t>
            </w:r>
            <w:r w:rsidR="00B331AB" w:rsidRPr="00CB7744">
              <w:rPr>
                <w:rStyle w:val="aa"/>
                <w:rFonts w:eastAsiaTheme="minorEastAsia"/>
                <w:noProof/>
                <w:sz w:val="28"/>
                <w:szCs w:val="28"/>
              </w:rPr>
              <w:t xml:space="preserve">　运行维护要求</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_Toc11943231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13</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Default="00E23B2C" w:rsidP="00B331AB">
          <w:pPr>
            <w:pStyle w:val="11"/>
            <w:spacing w:line="360" w:lineRule="auto"/>
            <w:rPr>
              <w:rStyle w:val="aa"/>
              <w:rFonts w:eastAsiaTheme="minorEastAsia" w:hint="eastAsia"/>
              <w:noProof/>
              <w:sz w:val="28"/>
              <w:szCs w:val="28"/>
            </w:rPr>
          </w:pPr>
          <w:hyperlink w:anchor="_Toc11943232" w:history="1">
            <w:r w:rsidR="00B331AB" w:rsidRPr="00CB7744">
              <w:rPr>
                <w:rStyle w:val="aa"/>
                <w:rFonts w:eastAsiaTheme="minorEastAsia"/>
                <w:noProof/>
                <w:sz w:val="28"/>
                <w:szCs w:val="28"/>
              </w:rPr>
              <w:t>附录</w:t>
            </w:r>
            <w:r w:rsidR="00B331AB" w:rsidRPr="00CB7744">
              <w:rPr>
                <w:rStyle w:val="aa"/>
                <w:rFonts w:eastAsiaTheme="minorEastAsia"/>
                <w:noProof/>
                <w:sz w:val="28"/>
                <w:szCs w:val="28"/>
              </w:rPr>
              <w:t xml:space="preserve">A  </w:t>
            </w:r>
            <w:r w:rsidR="00B331AB" w:rsidRPr="00CB7744">
              <w:rPr>
                <w:rStyle w:val="aa"/>
                <w:rFonts w:eastAsiaTheme="minorEastAsia"/>
                <w:noProof/>
                <w:sz w:val="28"/>
                <w:szCs w:val="28"/>
              </w:rPr>
              <w:t>变电站雷电活动强度等级划分</w:t>
            </w:r>
            <w:r w:rsidR="00B331AB" w:rsidRPr="00170848">
              <w:rPr>
                <w:rStyle w:val="aa"/>
                <w:rFonts w:eastAsiaTheme="minorEastAsia"/>
                <w:noProof/>
                <w:webHidden/>
                <w:sz w:val="28"/>
                <w:szCs w:val="28"/>
              </w:rPr>
              <w:tab/>
            </w:r>
            <w:r w:rsidR="00B331AB" w:rsidRPr="00170848">
              <w:rPr>
                <w:rStyle w:val="aa"/>
                <w:rFonts w:eastAsiaTheme="minorEastAsia"/>
                <w:noProof/>
                <w:webHidden/>
                <w:sz w:val="28"/>
                <w:szCs w:val="28"/>
              </w:rPr>
              <w:t>（</w:t>
            </w:r>
            <w:r w:rsidRPr="00170848">
              <w:rPr>
                <w:rStyle w:val="aa"/>
                <w:rFonts w:eastAsiaTheme="minorEastAsia"/>
                <w:noProof/>
                <w:webHidden/>
                <w:sz w:val="28"/>
                <w:szCs w:val="28"/>
              </w:rPr>
              <w:fldChar w:fldCharType="begin"/>
            </w:r>
            <w:r w:rsidR="00B331AB" w:rsidRPr="00170848">
              <w:rPr>
                <w:rStyle w:val="aa"/>
                <w:rFonts w:eastAsiaTheme="minorEastAsia"/>
                <w:noProof/>
                <w:webHidden/>
                <w:sz w:val="28"/>
                <w:szCs w:val="28"/>
              </w:rPr>
              <w:instrText xml:space="preserve"> PAGEREF _Toc11943232 \h </w:instrText>
            </w:r>
            <w:r w:rsidRPr="00170848">
              <w:rPr>
                <w:rStyle w:val="aa"/>
                <w:rFonts w:eastAsiaTheme="minorEastAsia"/>
                <w:noProof/>
                <w:webHidden/>
                <w:sz w:val="28"/>
                <w:szCs w:val="28"/>
              </w:rPr>
            </w:r>
            <w:r w:rsidRPr="00170848">
              <w:rPr>
                <w:rStyle w:val="aa"/>
                <w:rFonts w:eastAsiaTheme="minorEastAsia"/>
                <w:noProof/>
                <w:webHidden/>
                <w:sz w:val="28"/>
                <w:szCs w:val="28"/>
              </w:rPr>
              <w:fldChar w:fldCharType="separate"/>
            </w:r>
            <w:r w:rsidR="0063128F" w:rsidRPr="00170848">
              <w:rPr>
                <w:rStyle w:val="aa"/>
                <w:rFonts w:eastAsiaTheme="minorEastAsia"/>
                <w:noProof/>
                <w:webHidden/>
                <w:sz w:val="28"/>
                <w:szCs w:val="28"/>
              </w:rPr>
              <w:t>14</w:t>
            </w:r>
            <w:r w:rsidRPr="00170848">
              <w:rPr>
                <w:rStyle w:val="aa"/>
                <w:rFonts w:eastAsiaTheme="minorEastAsia"/>
                <w:noProof/>
                <w:webHidden/>
                <w:sz w:val="28"/>
                <w:szCs w:val="28"/>
              </w:rPr>
              <w:fldChar w:fldCharType="end"/>
            </w:r>
          </w:hyperlink>
          <w:r w:rsidR="00B331AB" w:rsidRPr="00CB7744">
            <w:rPr>
              <w:rStyle w:val="aa"/>
              <w:rFonts w:eastAsiaTheme="minorEastAsia"/>
              <w:noProof/>
              <w:sz w:val="28"/>
              <w:szCs w:val="28"/>
            </w:rPr>
            <w:t>）</w:t>
          </w:r>
        </w:p>
        <w:p w:rsidR="00886A1F" w:rsidRPr="00E71E89" w:rsidRDefault="00011961" w:rsidP="00E71E89">
          <w:pPr>
            <w:pStyle w:val="11"/>
            <w:spacing w:line="360" w:lineRule="auto"/>
            <w:rPr>
              <w:rFonts w:ascii="Times New Roman" w:eastAsiaTheme="minorEastAsia" w:hAnsi="Times New Roman" w:hint="eastAsia"/>
              <w:noProof/>
              <w:sz w:val="28"/>
              <w:szCs w:val="28"/>
            </w:rPr>
          </w:pPr>
          <w:r w:rsidRPr="009574CA">
            <w:rPr>
              <w:rStyle w:val="aa"/>
              <w:rFonts w:eastAsiaTheme="minorEastAsia" w:hint="eastAsia"/>
              <w:noProof/>
              <w:sz w:val="28"/>
              <w:szCs w:val="28"/>
            </w:rPr>
            <w:t>本规程</w:t>
          </w:r>
          <w:r w:rsidR="0067637D" w:rsidRPr="009574CA">
            <w:rPr>
              <w:rStyle w:val="aa"/>
              <w:rFonts w:eastAsiaTheme="minorEastAsia" w:hint="eastAsia"/>
              <w:noProof/>
              <w:sz w:val="28"/>
              <w:szCs w:val="28"/>
            </w:rPr>
            <w:t>用词说明</w:t>
          </w:r>
          <w:r w:rsidR="00886A1F" w:rsidRPr="00886A1F">
            <w:rPr>
              <w:rStyle w:val="aa"/>
              <w:rFonts w:eastAsiaTheme="minorEastAsia"/>
              <w:noProof/>
              <w:webHidden/>
              <w:sz w:val="28"/>
              <w:szCs w:val="28"/>
            </w:rPr>
            <w:tab/>
          </w:r>
          <w:r w:rsidR="00886A1F">
            <w:rPr>
              <w:rStyle w:val="aa"/>
              <w:rFonts w:eastAsiaTheme="minorEastAsia" w:hint="eastAsia"/>
              <w:noProof/>
              <w:webHidden/>
              <w:sz w:val="28"/>
              <w:szCs w:val="28"/>
            </w:rPr>
            <w:t>（</w:t>
          </w:r>
          <w:r w:rsidR="00886A1F">
            <w:rPr>
              <w:rStyle w:val="aa"/>
              <w:rFonts w:eastAsiaTheme="minorEastAsia" w:hint="eastAsia"/>
              <w:noProof/>
              <w:webHidden/>
              <w:sz w:val="28"/>
              <w:szCs w:val="28"/>
            </w:rPr>
            <w:t>23</w:t>
          </w:r>
          <w:r w:rsidR="00886A1F">
            <w:rPr>
              <w:rStyle w:val="aa"/>
              <w:rFonts w:eastAsiaTheme="minorEastAsia" w:hint="eastAsia"/>
              <w:noProof/>
              <w:webHidden/>
              <w:sz w:val="28"/>
              <w:szCs w:val="28"/>
            </w:rPr>
            <w:t>）</w:t>
          </w:r>
        </w:p>
        <w:p w:rsidR="00886A1F" w:rsidRPr="00886A1F" w:rsidRDefault="00EE0F85" w:rsidP="00886A1F">
          <w:pPr>
            <w:pStyle w:val="11"/>
            <w:spacing w:line="360" w:lineRule="auto"/>
            <w:rPr>
              <w:rFonts w:ascii="Times New Roman" w:eastAsiaTheme="minorEastAsia" w:hAnsi="Times New Roman" w:hint="eastAsia"/>
              <w:noProof/>
              <w:sz w:val="28"/>
              <w:szCs w:val="28"/>
            </w:rPr>
          </w:pPr>
          <w:r>
            <w:rPr>
              <w:rStyle w:val="aa"/>
              <w:rFonts w:eastAsiaTheme="minorEastAsia" w:hint="eastAsia"/>
              <w:noProof/>
              <w:webHidden/>
              <w:sz w:val="28"/>
              <w:szCs w:val="28"/>
            </w:rPr>
            <w:t>引用标准名录</w:t>
          </w:r>
          <w:r w:rsidR="00414793" w:rsidRPr="00414793">
            <w:rPr>
              <w:rStyle w:val="aa"/>
              <w:rFonts w:eastAsiaTheme="minorEastAsia"/>
              <w:noProof/>
              <w:webHidden/>
              <w:sz w:val="28"/>
              <w:szCs w:val="28"/>
            </w:rPr>
            <w:tab/>
          </w:r>
          <w:r w:rsidR="002F36FA">
            <w:rPr>
              <w:rStyle w:val="aa"/>
              <w:rFonts w:eastAsiaTheme="minorEastAsia" w:hint="eastAsia"/>
              <w:noProof/>
              <w:sz w:val="28"/>
              <w:szCs w:val="28"/>
            </w:rPr>
            <w:t>（</w:t>
          </w:r>
          <w:r w:rsidR="002F36FA">
            <w:rPr>
              <w:rStyle w:val="aa"/>
              <w:rFonts w:eastAsiaTheme="minorEastAsia" w:hint="eastAsia"/>
              <w:noProof/>
              <w:sz w:val="28"/>
              <w:szCs w:val="28"/>
            </w:rPr>
            <w:t>2</w:t>
          </w:r>
          <w:hyperlink w:anchor="_Toc11943235" w:history="1">
            <w:r w:rsidR="002F36FA">
              <w:rPr>
                <w:rStyle w:val="aa"/>
                <w:rFonts w:eastAsiaTheme="minorEastAsia" w:hint="eastAsia"/>
                <w:noProof/>
                <w:sz w:val="28"/>
                <w:szCs w:val="28"/>
              </w:rPr>
              <w:t>4</w:t>
            </w:r>
          </w:hyperlink>
          <w:r w:rsidR="00886A1F" w:rsidRPr="00CB7744">
            <w:rPr>
              <w:rStyle w:val="aa"/>
              <w:rFonts w:eastAsiaTheme="minorEastAsia"/>
              <w:noProof/>
              <w:sz w:val="28"/>
              <w:szCs w:val="28"/>
            </w:rPr>
            <w:t>）</w:t>
          </w:r>
        </w:p>
        <w:p w:rsidR="00E71E89" w:rsidRDefault="003C6270" w:rsidP="00886A1F">
          <w:pPr>
            <w:pStyle w:val="11"/>
            <w:spacing w:line="360" w:lineRule="auto"/>
            <w:rPr>
              <w:rStyle w:val="aa"/>
              <w:rFonts w:eastAsiaTheme="minorEastAsia" w:hint="eastAsia"/>
              <w:noProof/>
              <w:sz w:val="28"/>
              <w:szCs w:val="28"/>
            </w:rPr>
          </w:pPr>
          <w:r w:rsidRPr="00170848">
            <w:rPr>
              <w:rStyle w:val="aa"/>
              <w:rFonts w:eastAsiaTheme="minorEastAsia" w:hint="eastAsia"/>
              <w:noProof/>
              <w:sz w:val="28"/>
              <w:szCs w:val="28"/>
            </w:rPr>
            <w:t>附：条文说明</w:t>
          </w:r>
          <w:r w:rsidR="00EC4FFC" w:rsidRPr="00414793">
            <w:rPr>
              <w:rStyle w:val="aa"/>
              <w:rFonts w:eastAsiaTheme="minorEastAsia"/>
              <w:noProof/>
              <w:webHidden/>
              <w:sz w:val="28"/>
              <w:szCs w:val="28"/>
            </w:rPr>
            <w:tab/>
          </w:r>
          <w:r w:rsidR="00EC4FFC">
            <w:rPr>
              <w:rStyle w:val="aa"/>
              <w:rFonts w:eastAsiaTheme="minorEastAsia" w:hint="eastAsia"/>
              <w:noProof/>
              <w:sz w:val="28"/>
              <w:szCs w:val="28"/>
            </w:rPr>
            <w:t>（</w:t>
          </w:r>
          <w:r w:rsidR="00EC4FFC">
            <w:rPr>
              <w:rStyle w:val="aa"/>
              <w:rFonts w:eastAsiaTheme="minorEastAsia" w:hint="eastAsia"/>
              <w:noProof/>
              <w:sz w:val="28"/>
              <w:szCs w:val="28"/>
            </w:rPr>
            <w:t>25</w:t>
          </w:r>
          <w:r w:rsidR="00EC4FFC">
            <w:rPr>
              <w:rStyle w:val="aa"/>
              <w:rFonts w:eastAsiaTheme="minorEastAsia" w:hint="eastAsia"/>
              <w:noProof/>
              <w:sz w:val="28"/>
              <w:szCs w:val="28"/>
            </w:rPr>
            <w:t>）</w:t>
          </w:r>
        </w:p>
        <w:p w:rsidR="004E4066" w:rsidRPr="0096353C" w:rsidRDefault="00E23B2C" w:rsidP="00886A1F">
          <w:pPr>
            <w:pStyle w:val="11"/>
            <w:spacing w:line="360" w:lineRule="auto"/>
            <w:rPr>
              <w:rFonts w:ascii="Times New Roman" w:eastAsiaTheme="minorEastAsia" w:hAnsi="Times New Roman"/>
              <w:noProof/>
              <w:sz w:val="28"/>
              <w:szCs w:val="28"/>
            </w:rPr>
          </w:pPr>
          <w:r w:rsidRPr="00CB7744">
            <w:rPr>
              <w:rFonts w:eastAsiaTheme="minorEastAsia"/>
              <w:bCs/>
              <w:sz w:val="28"/>
              <w:szCs w:val="28"/>
              <w:lang w:val="zh-CN"/>
            </w:rPr>
            <w:fldChar w:fldCharType="end"/>
          </w:r>
        </w:p>
      </w:sdtContent>
    </w:sdt>
    <w:p w:rsidR="00B55FFC" w:rsidRPr="00CB7744" w:rsidRDefault="00DC6115" w:rsidP="00B331AB">
      <w:pPr>
        <w:spacing w:line="360" w:lineRule="auto"/>
        <w:rPr>
          <w:sz w:val="28"/>
          <w:szCs w:val="28"/>
        </w:rPr>
      </w:pPr>
      <w:r w:rsidRPr="00CB7744">
        <w:rPr>
          <w:sz w:val="28"/>
          <w:szCs w:val="28"/>
        </w:rPr>
        <w:br w:type="page"/>
      </w:r>
    </w:p>
    <w:p w:rsidR="00D664A1" w:rsidRPr="00CB7744" w:rsidRDefault="00D664A1" w:rsidP="00B331AB">
      <w:pPr>
        <w:snapToGrid w:val="0"/>
        <w:spacing w:line="360" w:lineRule="auto"/>
        <w:rPr>
          <w:sz w:val="24"/>
          <w:szCs w:val="28"/>
        </w:rPr>
      </w:pPr>
    </w:p>
    <w:sdt>
      <w:sdtPr>
        <w:rPr>
          <w:rFonts w:ascii="Times New Roman" w:eastAsia="宋体" w:hAnsi="Times New Roman" w:cs="Times New Roman"/>
          <w:b w:val="0"/>
          <w:bCs w:val="0"/>
          <w:color w:val="auto"/>
          <w:kern w:val="2"/>
          <w:sz w:val="21"/>
          <w:szCs w:val="24"/>
          <w:lang w:val="zh-CN"/>
        </w:rPr>
        <w:id w:val="985201628"/>
        <w:docPartObj>
          <w:docPartGallery w:val="Table of Contents"/>
          <w:docPartUnique/>
        </w:docPartObj>
      </w:sdtPr>
      <w:sdtEndPr>
        <w:rPr>
          <w:rFonts w:eastAsiaTheme="minorEastAsia"/>
          <w:sz w:val="28"/>
          <w:szCs w:val="28"/>
        </w:rPr>
      </w:sdtEndPr>
      <w:sdtContent>
        <w:p w:rsidR="00B331AB" w:rsidRPr="00CB7744" w:rsidRDefault="00B331AB" w:rsidP="00B331AB">
          <w:pPr>
            <w:pStyle w:val="TOC"/>
            <w:spacing w:before="0"/>
            <w:jc w:val="center"/>
            <w:rPr>
              <w:rFonts w:ascii="Times New Roman" w:eastAsia="仿宋" w:hAnsi="Times New Roman" w:cs="Times New Roman"/>
              <w:color w:val="auto"/>
              <w:sz w:val="44"/>
              <w:szCs w:val="44"/>
            </w:rPr>
          </w:pPr>
          <w:r w:rsidRPr="00174620">
            <w:rPr>
              <w:rFonts w:ascii="Times New Roman" w:eastAsiaTheme="minorEastAsia" w:hAnsi="Times New Roman" w:cs="Times New Roman"/>
              <w:color w:val="auto"/>
              <w:sz w:val="44"/>
              <w:szCs w:val="44"/>
            </w:rPr>
            <w:t>Contents</w:t>
          </w:r>
        </w:p>
        <w:p w:rsidR="00B331AB" w:rsidRPr="00CB7744" w:rsidRDefault="00E23B2C" w:rsidP="00B331AB">
          <w:pPr>
            <w:pStyle w:val="21"/>
            <w:tabs>
              <w:tab w:val="right" w:leader="dot" w:pos="8680"/>
            </w:tabs>
            <w:spacing w:line="360" w:lineRule="auto"/>
            <w:rPr>
              <w:rFonts w:eastAsiaTheme="minorEastAsia"/>
              <w:noProof/>
              <w:sz w:val="28"/>
              <w:szCs w:val="28"/>
            </w:rPr>
          </w:pPr>
          <w:r w:rsidRPr="00E23B2C">
            <w:rPr>
              <w:rFonts w:eastAsiaTheme="minorEastAsia"/>
              <w:sz w:val="28"/>
              <w:szCs w:val="28"/>
            </w:rPr>
            <w:fldChar w:fldCharType="begin"/>
          </w:r>
          <w:r w:rsidR="00B331AB" w:rsidRPr="00CB7744">
            <w:rPr>
              <w:rFonts w:eastAsiaTheme="minorEastAsia"/>
              <w:sz w:val="28"/>
              <w:szCs w:val="28"/>
            </w:rPr>
            <w:instrText xml:space="preserve"> TOC \o "1-3" \h \z \u </w:instrText>
          </w:r>
          <w:r w:rsidRPr="00E23B2C">
            <w:rPr>
              <w:rFonts w:eastAsiaTheme="minorEastAsia"/>
              <w:sz w:val="28"/>
              <w:szCs w:val="28"/>
            </w:rPr>
            <w:fldChar w:fldCharType="separate"/>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24" w:history="1">
            <w:r w:rsidR="00B331AB" w:rsidRPr="00CB7744">
              <w:rPr>
                <w:rStyle w:val="aa"/>
                <w:rFonts w:eastAsiaTheme="minorEastAsia"/>
                <w:noProof/>
                <w:sz w:val="28"/>
                <w:szCs w:val="28"/>
              </w:rPr>
              <w:t>1</w:t>
            </w:r>
            <w:r w:rsidR="00B331AB" w:rsidRPr="00CB7744">
              <w:rPr>
                <w:rStyle w:val="aa"/>
                <w:rFonts w:eastAsiaTheme="minorEastAsia"/>
                <w:noProof/>
                <w:sz w:val="28"/>
                <w:szCs w:val="28"/>
              </w:rPr>
              <w:t xml:space="preserve">　</w:t>
            </w:r>
            <w:r w:rsidR="00B331AB" w:rsidRPr="00CB7744">
              <w:rPr>
                <w:rStyle w:val="aa"/>
                <w:rFonts w:eastAsiaTheme="minorEastAsia"/>
                <w:noProof/>
                <w:sz w:val="28"/>
                <w:szCs w:val="28"/>
              </w:rPr>
              <w:t>General provisions</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_Toc11943224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1</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25" w:history="1">
            <w:r w:rsidR="00B331AB" w:rsidRPr="00CB7744">
              <w:rPr>
                <w:rStyle w:val="aa"/>
                <w:rFonts w:eastAsiaTheme="minorEastAsia"/>
                <w:noProof/>
                <w:sz w:val="28"/>
                <w:szCs w:val="28"/>
              </w:rPr>
              <w:t>2</w:t>
            </w:r>
            <w:r w:rsidR="00B331AB" w:rsidRPr="00CB7744">
              <w:rPr>
                <w:rStyle w:val="aa"/>
                <w:rFonts w:eastAsiaTheme="minorEastAsia"/>
                <w:noProof/>
                <w:sz w:val="28"/>
                <w:szCs w:val="28"/>
              </w:rPr>
              <w:t xml:space="preserve">　</w:t>
            </w:r>
            <w:r w:rsidR="00B331AB" w:rsidRPr="00CB7744">
              <w:rPr>
                <w:rStyle w:val="aa"/>
                <w:rFonts w:eastAsiaTheme="minorEastAsia"/>
                <w:noProof/>
                <w:sz w:val="28"/>
                <w:szCs w:val="28"/>
              </w:rPr>
              <w:t>Terms</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_Toc11943225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2</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26" w:history="1">
            <w:r w:rsidR="00B331AB" w:rsidRPr="00CB7744">
              <w:rPr>
                <w:rStyle w:val="aa"/>
                <w:rFonts w:eastAsiaTheme="minorEastAsia"/>
                <w:noProof/>
                <w:sz w:val="28"/>
                <w:szCs w:val="28"/>
              </w:rPr>
              <w:t>3</w:t>
            </w:r>
            <w:r w:rsidR="00B331AB" w:rsidRPr="00CB7744">
              <w:rPr>
                <w:rStyle w:val="aa"/>
                <w:rFonts w:eastAsiaTheme="minorEastAsia"/>
                <w:noProof/>
                <w:sz w:val="28"/>
                <w:szCs w:val="28"/>
              </w:rPr>
              <w:t xml:space="preserve">　</w:t>
            </w:r>
            <w:r w:rsidR="00B331AB" w:rsidRPr="00CB7744">
              <w:rPr>
                <w:rStyle w:val="aa"/>
                <w:rFonts w:eastAsiaTheme="minorEastAsia"/>
                <w:noProof/>
                <w:sz w:val="28"/>
                <w:szCs w:val="28"/>
              </w:rPr>
              <w:t xml:space="preserve">General </w:t>
            </w:r>
            <w:r w:rsidR="00B55FFC" w:rsidRPr="00CB7744">
              <w:rPr>
                <w:rStyle w:val="aa"/>
                <w:rFonts w:eastAsiaTheme="minorEastAsia"/>
                <w:noProof/>
                <w:sz w:val="28"/>
                <w:szCs w:val="28"/>
              </w:rPr>
              <w:t>requirements</w:t>
            </w:r>
            <w:r w:rsidR="00B331AB" w:rsidRPr="00CB7744">
              <w:rPr>
                <w:rStyle w:val="aa"/>
                <w:rFonts w:eastAsiaTheme="minorEastAsia"/>
                <w:noProof/>
                <w:sz w:val="28"/>
                <w:szCs w:val="28"/>
              </w:rPr>
              <w:t xml:space="preserve"> of lightning protechion</w:t>
            </w:r>
            <w:r w:rsidR="007D29E8" w:rsidRPr="00CB7744">
              <w:rPr>
                <w:rStyle w:val="aa"/>
                <w:rFonts w:eastAsiaTheme="minorEastAsia"/>
                <w:noProof/>
                <w:sz w:val="28"/>
                <w:szCs w:val="28"/>
              </w:rPr>
              <w:t xml:space="preserve"> in station</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_Toc11943226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4</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Pr="00CB7744" w:rsidRDefault="00E23B2C" w:rsidP="00B55FFC">
          <w:pPr>
            <w:pStyle w:val="11"/>
            <w:spacing w:line="360" w:lineRule="auto"/>
            <w:ind w:firstLineChars="200" w:firstLine="420"/>
            <w:rPr>
              <w:rStyle w:val="aa"/>
              <w:rFonts w:eastAsiaTheme="minorEastAsia"/>
              <w:noProof/>
              <w:sz w:val="24"/>
            </w:rPr>
          </w:pPr>
          <w:hyperlink w:anchor="_Toc11943227" w:history="1">
            <w:r w:rsidR="00B331AB" w:rsidRPr="00CB7744">
              <w:rPr>
                <w:rStyle w:val="aa"/>
                <w:rFonts w:eastAsiaTheme="minorEastAsia"/>
                <w:noProof/>
                <w:sz w:val="24"/>
              </w:rPr>
              <w:t>3.1</w:t>
            </w:r>
            <w:r w:rsidR="000B04F2">
              <w:rPr>
                <w:rStyle w:val="aa"/>
                <w:rFonts w:eastAsiaTheme="minorEastAsia" w:hint="eastAsia"/>
                <w:noProof/>
                <w:sz w:val="24"/>
              </w:rPr>
              <w:t xml:space="preserve"> </w:t>
            </w:r>
            <w:r w:rsidR="00B331AB" w:rsidRPr="00CB7744">
              <w:rPr>
                <w:rStyle w:val="aa"/>
                <w:rFonts w:eastAsiaTheme="minorEastAsia"/>
                <w:noProof/>
                <w:sz w:val="24"/>
              </w:rPr>
              <w:t xml:space="preserve"> </w:t>
            </w:r>
            <w:r w:rsidR="007D29E8" w:rsidRPr="00CB7744">
              <w:rPr>
                <w:rStyle w:val="aa"/>
                <w:rFonts w:eastAsiaTheme="minorEastAsia"/>
                <w:noProof/>
                <w:sz w:val="24"/>
              </w:rPr>
              <w:t>General provisions</w:t>
            </w:r>
            <w:r w:rsidR="00B331AB" w:rsidRPr="00CB7744">
              <w:rPr>
                <w:rStyle w:val="aa"/>
                <w:rFonts w:eastAsiaTheme="minorEastAsia"/>
                <w:noProof/>
                <w:webHidden/>
                <w:sz w:val="24"/>
              </w:rPr>
              <w:tab/>
            </w:r>
            <w:r w:rsidR="00B331AB" w:rsidRPr="00CB7744">
              <w:rPr>
                <w:rStyle w:val="aa"/>
                <w:rFonts w:eastAsiaTheme="minorEastAsia"/>
                <w:noProof/>
                <w:webHidden/>
                <w:sz w:val="24"/>
              </w:rPr>
              <w:t>（</w:t>
            </w:r>
            <w:r w:rsidRPr="00CB7744">
              <w:rPr>
                <w:rStyle w:val="aa"/>
                <w:rFonts w:eastAsiaTheme="minorEastAsia"/>
                <w:noProof/>
                <w:webHidden/>
                <w:sz w:val="24"/>
              </w:rPr>
              <w:fldChar w:fldCharType="begin"/>
            </w:r>
            <w:r w:rsidR="00B331AB" w:rsidRPr="00CB7744">
              <w:rPr>
                <w:rStyle w:val="aa"/>
                <w:rFonts w:eastAsiaTheme="minorEastAsia"/>
                <w:noProof/>
                <w:webHidden/>
                <w:sz w:val="24"/>
              </w:rPr>
              <w:instrText xml:space="preserve"> PAGEREF _Toc11943227 \h </w:instrText>
            </w:r>
            <w:r w:rsidRPr="00CB7744">
              <w:rPr>
                <w:rStyle w:val="aa"/>
                <w:rFonts w:eastAsiaTheme="minorEastAsia"/>
                <w:noProof/>
                <w:webHidden/>
                <w:sz w:val="24"/>
              </w:rPr>
            </w:r>
            <w:r w:rsidRPr="00CB7744">
              <w:rPr>
                <w:rStyle w:val="aa"/>
                <w:rFonts w:eastAsiaTheme="minorEastAsia"/>
                <w:noProof/>
                <w:webHidden/>
                <w:sz w:val="24"/>
              </w:rPr>
              <w:fldChar w:fldCharType="separate"/>
            </w:r>
            <w:r w:rsidR="0063128F">
              <w:rPr>
                <w:rStyle w:val="aa"/>
                <w:rFonts w:eastAsiaTheme="minorEastAsia"/>
                <w:noProof/>
                <w:webHidden/>
                <w:sz w:val="24"/>
              </w:rPr>
              <w:t>4</w:t>
            </w:r>
            <w:r w:rsidRPr="00CB7744">
              <w:rPr>
                <w:rStyle w:val="aa"/>
                <w:rFonts w:eastAsiaTheme="minorEastAsia"/>
                <w:noProof/>
                <w:webHidden/>
                <w:sz w:val="24"/>
              </w:rPr>
              <w:fldChar w:fldCharType="end"/>
            </w:r>
          </w:hyperlink>
          <w:r w:rsidR="00B331AB" w:rsidRPr="00CB7744">
            <w:rPr>
              <w:rStyle w:val="aa"/>
              <w:rFonts w:eastAsiaTheme="minorEastAsia"/>
              <w:noProof/>
              <w:sz w:val="24"/>
            </w:rPr>
            <w:t>）</w:t>
          </w:r>
        </w:p>
        <w:p w:rsidR="00B331AB" w:rsidRPr="00CB7744" w:rsidRDefault="00E23B2C" w:rsidP="00B55FFC">
          <w:pPr>
            <w:pStyle w:val="11"/>
            <w:spacing w:line="360" w:lineRule="auto"/>
            <w:ind w:firstLineChars="200" w:firstLine="420"/>
            <w:rPr>
              <w:rStyle w:val="aa"/>
              <w:rFonts w:eastAsiaTheme="minorEastAsia"/>
              <w:noProof/>
              <w:sz w:val="24"/>
            </w:rPr>
          </w:pPr>
          <w:hyperlink w:anchor="_Toc11943228" w:history="1">
            <w:r w:rsidR="00B331AB" w:rsidRPr="00CB7744">
              <w:rPr>
                <w:rStyle w:val="aa"/>
                <w:rFonts w:eastAsiaTheme="minorEastAsia"/>
                <w:noProof/>
                <w:sz w:val="24"/>
              </w:rPr>
              <w:t xml:space="preserve">3.2 </w:t>
            </w:r>
            <w:r w:rsidR="000B04F2">
              <w:rPr>
                <w:rStyle w:val="aa"/>
                <w:rFonts w:eastAsiaTheme="minorEastAsia" w:hint="eastAsia"/>
                <w:noProof/>
                <w:sz w:val="24"/>
              </w:rPr>
              <w:t xml:space="preserve"> </w:t>
            </w:r>
            <w:r w:rsidR="007D29E8" w:rsidRPr="00CB7744">
              <w:rPr>
                <w:rStyle w:val="aa"/>
                <w:rFonts w:eastAsiaTheme="minorEastAsia"/>
                <w:noProof/>
                <w:sz w:val="24"/>
              </w:rPr>
              <w:t>Direct lightning protection</w:t>
            </w:r>
            <w:r w:rsidR="00B331AB" w:rsidRPr="00CB7744">
              <w:rPr>
                <w:rStyle w:val="aa"/>
                <w:rFonts w:eastAsiaTheme="minorEastAsia"/>
                <w:noProof/>
                <w:webHidden/>
                <w:sz w:val="24"/>
              </w:rPr>
              <w:tab/>
            </w:r>
            <w:r w:rsidR="00B331AB" w:rsidRPr="00CB7744">
              <w:rPr>
                <w:rStyle w:val="aa"/>
                <w:rFonts w:eastAsiaTheme="minorEastAsia"/>
                <w:noProof/>
                <w:webHidden/>
                <w:sz w:val="24"/>
              </w:rPr>
              <w:t>（</w:t>
            </w:r>
            <w:r w:rsidRPr="00CB7744">
              <w:rPr>
                <w:rStyle w:val="aa"/>
                <w:rFonts w:eastAsiaTheme="minorEastAsia"/>
                <w:noProof/>
                <w:webHidden/>
                <w:sz w:val="24"/>
              </w:rPr>
              <w:fldChar w:fldCharType="begin"/>
            </w:r>
            <w:r w:rsidR="00B331AB" w:rsidRPr="00CB7744">
              <w:rPr>
                <w:rStyle w:val="aa"/>
                <w:rFonts w:eastAsiaTheme="minorEastAsia"/>
                <w:noProof/>
                <w:webHidden/>
                <w:sz w:val="24"/>
              </w:rPr>
              <w:instrText xml:space="preserve"> PAGEREF _Toc11943228 \h </w:instrText>
            </w:r>
            <w:r w:rsidRPr="00CB7744">
              <w:rPr>
                <w:rStyle w:val="aa"/>
                <w:rFonts w:eastAsiaTheme="minorEastAsia"/>
                <w:noProof/>
                <w:webHidden/>
                <w:sz w:val="24"/>
              </w:rPr>
            </w:r>
            <w:r w:rsidRPr="00CB7744">
              <w:rPr>
                <w:rStyle w:val="aa"/>
                <w:rFonts w:eastAsiaTheme="minorEastAsia"/>
                <w:noProof/>
                <w:webHidden/>
                <w:sz w:val="24"/>
              </w:rPr>
              <w:fldChar w:fldCharType="separate"/>
            </w:r>
            <w:r w:rsidR="0063128F">
              <w:rPr>
                <w:rStyle w:val="aa"/>
                <w:rFonts w:eastAsiaTheme="minorEastAsia"/>
                <w:noProof/>
                <w:webHidden/>
                <w:sz w:val="24"/>
              </w:rPr>
              <w:t>4</w:t>
            </w:r>
            <w:r w:rsidRPr="00CB7744">
              <w:rPr>
                <w:rStyle w:val="aa"/>
                <w:rFonts w:eastAsiaTheme="minorEastAsia"/>
                <w:noProof/>
                <w:webHidden/>
                <w:sz w:val="24"/>
              </w:rPr>
              <w:fldChar w:fldCharType="end"/>
            </w:r>
          </w:hyperlink>
          <w:r w:rsidR="00B331AB" w:rsidRPr="00CB7744">
            <w:rPr>
              <w:rStyle w:val="aa"/>
              <w:rFonts w:eastAsiaTheme="minorEastAsia"/>
              <w:noProof/>
              <w:sz w:val="24"/>
            </w:rPr>
            <w:t>）</w:t>
          </w:r>
        </w:p>
        <w:p w:rsidR="00B331AB" w:rsidRPr="00CB7744" w:rsidRDefault="00E23B2C" w:rsidP="00B55FFC">
          <w:pPr>
            <w:pStyle w:val="11"/>
            <w:spacing w:line="360" w:lineRule="auto"/>
            <w:ind w:firstLineChars="200" w:firstLine="420"/>
            <w:rPr>
              <w:rStyle w:val="aa"/>
              <w:rFonts w:eastAsiaTheme="minorEastAsia"/>
              <w:noProof/>
              <w:sz w:val="24"/>
            </w:rPr>
          </w:pPr>
          <w:hyperlink w:anchor="_Toc11943229" w:history="1">
            <w:r w:rsidR="00B331AB" w:rsidRPr="00CB7744">
              <w:rPr>
                <w:rStyle w:val="aa"/>
                <w:rFonts w:eastAsiaTheme="minorEastAsia"/>
                <w:noProof/>
                <w:sz w:val="24"/>
              </w:rPr>
              <w:t xml:space="preserve">3.3 </w:t>
            </w:r>
            <w:r w:rsidR="000B04F2">
              <w:rPr>
                <w:rStyle w:val="aa"/>
                <w:rFonts w:eastAsiaTheme="minorEastAsia" w:hint="eastAsia"/>
                <w:noProof/>
                <w:sz w:val="24"/>
              </w:rPr>
              <w:t xml:space="preserve"> </w:t>
            </w:r>
            <w:r w:rsidR="007D29E8" w:rsidRPr="00CB7744">
              <w:rPr>
                <w:rStyle w:val="aa"/>
                <w:rFonts w:eastAsiaTheme="minorEastAsia"/>
                <w:noProof/>
                <w:sz w:val="24"/>
              </w:rPr>
              <w:t>LEMP protection</w:t>
            </w:r>
            <w:r w:rsidR="00B331AB" w:rsidRPr="00CB7744">
              <w:rPr>
                <w:rStyle w:val="aa"/>
                <w:rFonts w:eastAsiaTheme="minorEastAsia"/>
                <w:noProof/>
                <w:webHidden/>
                <w:sz w:val="24"/>
              </w:rPr>
              <w:tab/>
            </w:r>
            <w:r w:rsidR="00B331AB" w:rsidRPr="00CB7744">
              <w:rPr>
                <w:rStyle w:val="aa"/>
                <w:rFonts w:eastAsiaTheme="minorEastAsia"/>
                <w:noProof/>
                <w:webHidden/>
                <w:sz w:val="24"/>
              </w:rPr>
              <w:t>（</w:t>
            </w:r>
            <w:r w:rsidRPr="00CB7744">
              <w:rPr>
                <w:rStyle w:val="aa"/>
                <w:rFonts w:eastAsiaTheme="minorEastAsia"/>
                <w:noProof/>
                <w:webHidden/>
                <w:sz w:val="24"/>
              </w:rPr>
              <w:fldChar w:fldCharType="begin"/>
            </w:r>
            <w:r w:rsidR="00B331AB" w:rsidRPr="00CB7744">
              <w:rPr>
                <w:rStyle w:val="aa"/>
                <w:rFonts w:eastAsiaTheme="minorEastAsia"/>
                <w:noProof/>
                <w:webHidden/>
                <w:sz w:val="24"/>
              </w:rPr>
              <w:instrText xml:space="preserve"> PAGEREF _Toc11943229 \h </w:instrText>
            </w:r>
            <w:r w:rsidRPr="00CB7744">
              <w:rPr>
                <w:rStyle w:val="aa"/>
                <w:rFonts w:eastAsiaTheme="minorEastAsia"/>
                <w:noProof/>
                <w:webHidden/>
                <w:sz w:val="24"/>
              </w:rPr>
            </w:r>
            <w:r w:rsidRPr="00CB7744">
              <w:rPr>
                <w:rStyle w:val="aa"/>
                <w:rFonts w:eastAsiaTheme="minorEastAsia"/>
                <w:noProof/>
                <w:webHidden/>
                <w:sz w:val="24"/>
              </w:rPr>
              <w:fldChar w:fldCharType="separate"/>
            </w:r>
            <w:r w:rsidR="0063128F">
              <w:rPr>
                <w:rStyle w:val="aa"/>
                <w:rFonts w:eastAsiaTheme="minorEastAsia"/>
                <w:noProof/>
                <w:webHidden/>
                <w:sz w:val="24"/>
              </w:rPr>
              <w:t>6</w:t>
            </w:r>
            <w:r w:rsidRPr="00CB7744">
              <w:rPr>
                <w:rStyle w:val="aa"/>
                <w:rFonts w:eastAsiaTheme="minorEastAsia"/>
                <w:noProof/>
                <w:webHidden/>
                <w:sz w:val="24"/>
              </w:rPr>
              <w:fldChar w:fldCharType="end"/>
            </w:r>
          </w:hyperlink>
          <w:r w:rsidR="00B331AB" w:rsidRPr="00CB7744">
            <w:rPr>
              <w:rStyle w:val="aa"/>
              <w:rFonts w:eastAsiaTheme="minorEastAsia"/>
              <w:noProof/>
              <w:sz w:val="24"/>
            </w:rPr>
            <w:t>）</w:t>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30" w:history="1">
            <w:r w:rsidR="00B331AB" w:rsidRPr="00CB7744">
              <w:rPr>
                <w:rStyle w:val="aa"/>
                <w:rFonts w:eastAsiaTheme="minorEastAsia"/>
                <w:noProof/>
                <w:sz w:val="28"/>
                <w:szCs w:val="28"/>
              </w:rPr>
              <w:t>4</w:t>
            </w:r>
            <w:r w:rsidR="00B331AB" w:rsidRPr="00CB7744">
              <w:rPr>
                <w:rStyle w:val="aa"/>
                <w:rFonts w:eastAsiaTheme="minorEastAsia"/>
                <w:noProof/>
                <w:sz w:val="28"/>
                <w:szCs w:val="28"/>
              </w:rPr>
              <w:t xml:space="preserve">　</w:t>
            </w:r>
            <w:r w:rsidR="00B55FFC" w:rsidRPr="00CB7744">
              <w:rPr>
                <w:rFonts w:ascii="Times New Roman" w:hAnsi="Times New Roman"/>
                <w:noProof/>
                <w:sz w:val="28"/>
                <w:szCs w:val="28"/>
              </w:rPr>
              <w:t>L</w:t>
            </w:r>
            <w:r w:rsidR="007D29E8" w:rsidRPr="00CB7744">
              <w:rPr>
                <w:rStyle w:val="aa"/>
                <w:rFonts w:eastAsiaTheme="minorEastAsia"/>
                <w:noProof/>
                <w:sz w:val="28"/>
                <w:szCs w:val="28"/>
              </w:rPr>
              <w:t>ightning protection</w:t>
            </w:r>
            <w:r w:rsidR="00B55FFC" w:rsidRPr="00CB7744">
              <w:rPr>
                <w:rFonts w:ascii="Times New Roman" w:hAnsi="Times New Roman"/>
                <w:noProof/>
              </w:rPr>
              <w:t xml:space="preserve"> </w:t>
            </w:r>
            <w:r w:rsidR="00B55FFC" w:rsidRPr="00CB7744">
              <w:rPr>
                <w:rStyle w:val="aa"/>
                <w:rFonts w:eastAsiaTheme="minorEastAsia"/>
                <w:noProof/>
                <w:sz w:val="28"/>
                <w:szCs w:val="28"/>
              </w:rPr>
              <w:t>requirements of IED in station</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_Toc11943230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10</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31" w:history="1">
            <w:r w:rsidR="00B331AB" w:rsidRPr="00CB7744">
              <w:rPr>
                <w:rStyle w:val="aa"/>
                <w:rFonts w:eastAsiaTheme="minorEastAsia"/>
                <w:noProof/>
                <w:sz w:val="28"/>
                <w:szCs w:val="28"/>
              </w:rPr>
              <w:t>5</w:t>
            </w:r>
            <w:r w:rsidR="00B331AB" w:rsidRPr="00CB7744">
              <w:rPr>
                <w:rStyle w:val="aa"/>
                <w:rFonts w:eastAsiaTheme="minorEastAsia"/>
                <w:noProof/>
                <w:sz w:val="28"/>
                <w:szCs w:val="28"/>
              </w:rPr>
              <w:t xml:space="preserve">　</w:t>
            </w:r>
            <w:r w:rsidR="00B55FFC" w:rsidRPr="00CB7744">
              <w:rPr>
                <w:rStyle w:val="aa"/>
                <w:rFonts w:eastAsiaTheme="minorEastAsia"/>
                <w:noProof/>
                <w:sz w:val="28"/>
                <w:szCs w:val="28"/>
              </w:rPr>
              <w:t>R</w:t>
            </w:r>
            <w:r w:rsidR="007D29E8" w:rsidRPr="00CB7744">
              <w:rPr>
                <w:rStyle w:val="aa"/>
                <w:rFonts w:eastAsiaTheme="minorEastAsia"/>
                <w:noProof/>
                <w:sz w:val="28"/>
                <w:szCs w:val="28"/>
              </w:rPr>
              <w:t>un and maintenance</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_Toc11943231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13</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Pr="00CB7744" w:rsidRDefault="00E23B2C" w:rsidP="00B331AB">
          <w:pPr>
            <w:pStyle w:val="11"/>
            <w:spacing w:line="360" w:lineRule="auto"/>
            <w:rPr>
              <w:rFonts w:ascii="Times New Roman" w:eastAsiaTheme="minorEastAsia" w:hAnsi="Times New Roman"/>
              <w:noProof/>
              <w:sz w:val="28"/>
              <w:szCs w:val="28"/>
            </w:rPr>
          </w:pPr>
          <w:hyperlink w:anchor="_Toc11943232" w:history="1">
            <w:r w:rsidR="00B55FFC" w:rsidRPr="00CB7744">
              <w:rPr>
                <w:rStyle w:val="aa"/>
                <w:rFonts w:eastAsiaTheme="minorEastAsia"/>
                <w:noProof/>
                <w:sz w:val="28"/>
                <w:szCs w:val="28"/>
              </w:rPr>
              <w:t>Appendix A</w:t>
            </w:r>
            <w:r w:rsidR="00B331AB" w:rsidRPr="00CB7744">
              <w:rPr>
                <w:rStyle w:val="aa"/>
                <w:rFonts w:eastAsiaTheme="minorEastAsia"/>
                <w:noProof/>
                <w:sz w:val="28"/>
                <w:szCs w:val="28"/>
              </w:rPr>
              <w:t xml:space="preserve">  </w:t>
            </w:r>
            <w:r w:rsidR="00B55FFC" w:rsidRPr="00CB7744">
              <w:rPr>
                <w:rStyle w:val="aa"/>
                <w:rFonts w:eastAsiaTheme="minorEastAsia"/>
                <w:noProof/>
                <w:sz w:val="28"/>
                <w:szCs w:val="28"/>
              </w:rPr>
              <w:t>Classification of lightning activity intensity in stations</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_Toc11943232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14</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B331AB" w:rsidRDefault="00E23B2C" w:rsidP="00B331AB">
          <w:pPr>
            <w:pStyle w:val="11"/>
            <w:spacing w:line="360" w:lineRule="auto"/>
            <w:rPr>
              <w:rStyle w:val="aa"/>
              <w:rFonts w:eastAsiaTheme="minorEastAsia" w:hint="eastAsia"/>
              <w:noProof/>
              <w:sz w:val="28"/>
              <w:szCs w:val="28"/>
            </w:rPr>
          </w:pPr>
          <w:hyperlink w:anchor="_Toc11943235" w:history="1">
            <w:r w:rsidR="00B55FFC" w:rsidRPr="00CB7744">
              <w:rPr>
                <w:rFonts w:ascii="Times New Roman" w:hAnsi="Times New Roman"/>
                <w:noProof/>
                <w:sz w:val="28"/>
                <w:szCs w:val="28"/>
              </w:rPr>
              <w:t>Explanation of wording in this specification</w:t>
            </w:r>
            <w:r w:rsidR="00B331AB" w:rsidRPr="00CB7744">
              <w:rPr>
                <w:rFonts w:ascii="Times New Roman" w:eastAsiaTheme="minorEastAsia" w:hAnsi="Times New Roman"/>
                <w:noProof/>
                <w:webHidden/>
                <w:sz w:val="28"/>
                <w:szCs w:val="28"/>
              </w:rPr>
              <w:tab/>
            </w:r>
            <w:r w:rsidR="00B331AB" w:rsidRPr="00CB7744">
              <w:rPr>
                <w:rFonts w:ascii="Times New Roman" w:eastAsiaTheme="minorEastAsia" w:hAnsi="Times New Roman"/>
                <w:noProof/>
                <w:webHidden/>
                <w:sz w:val="28"/>
                <w:szCs w:val="28"/>
              </w:rPr>
              <w:t>（</w:t>
            </w:r>
            <w:r w:rsidRPr="00CB7744">
              <w:rPr>
                <w:rFonts w:ascii="Times New Roman" w:eastAsiaTheme="minorEastAsia" w:hAnsi="Times New Roman"/>
                <w:noProof/>
                <w:webHidden/>
                <w:sz w:val="28"/>
                <w:szCs w:val="28"/>
              </w:rPr>
              <w:fldChar w:fldCharType="begin"/>
            </w:r>
            <w:r w:rsidR="00B331AB" w:rsidRPr="00CB7744">
              <w:rPr>
                <w:rFonts w:ascii="Times New Roman" w:eastAsiaTheme="minorEastAsia" w:hAnsi="Times New Roman"/>
                <w:noProof/>
                <w:webHidden/>
                <w:sz w:val="28"/>
                <w:szCs w:val="28"/>
              </w:rPr>
              <w:instrText xml:space="preserve"> PAGEREF _Toc11943235 \h </w:instrText>
            </w:r>
            <w:r w:rsidRPr="00CB7744">
              <w:rPr>
                <w:rFonts w:ascii="Times New Roman" w:eastAsiaTheme="minorEastAsia" w:hAnsi="Times New Roman"/>
                <w:noProof/>
                <w:webHidden/>
                <w:sz w:val="28"/>
                <w:szCs w:val="28"/>
              </w:rPr>
            </w:r>
            <w:r w:rsidRPr="00CB7744">
              <w:rPr>
                <w:rFonts w:ascii="Times New Roman" w:eastAsiaTheme="minorEastAsia" w:hAnsi="Times New Roman"/>
                <w:noProof/>
                <w:webHidden/>
                <w:sz w:val="28"/>
                <w:szCs w:val="28"/>
              </w:rPr>
              <w:fldChar w:fldCharType="separate"/>
            </w:r>
            <w:r w:rsidR="0063128F">
              <w:rPr>
                <w:rFonts w:ascii="Times New Roman" w:eastAsiaTheme="minorEastAsia" w:hAnsi="Times New Roman"/>
                <w:noProof/>
                <w:webHidden/>
                <w:sz w:val="28"/>
                <w:szCs w:val="28"/>
              </w:rPr>
              <w:t>23</w:t>
            </w:r>
            <w:r w:rsidRPr="00CB7744">
              <w:rPr>
                <w:rFonts w:ascii="Times New Roman" w:eastAsiaTheme="minorEastAsia" w:hAnsi="Times New Roman"/>
                <w:noProof/>
                <w:webHidden/>
                <w:sz w:val="28"/>
                <w:szCs w:val="28"/>
              </w:rPr>
              <w:fldChar w:fldCharType="end"/>
            </w:r>
          </w:hyperlink>
          <w:r w:rsidR="00B331AB" w:rsidRPr="00CB7744">
            <w:rPr>
              <w:rStyle w:val="aa"/>
              <w:rFonts w:eastAsiaTheme="minorEastAsia"/>
              <w:noProof/>
              <w:sz w:val="28"/>
              <w:szCs w:val="28"/>
            </w:rPr>
            <w:t>）</w:t>
          </w:r>
        </w:p>
        <w:p w:rsidR="00937B96" w:rsidRPr="00884A97" w:rsidRDefault="006445CF" w:rsidP="00884A97">
          <w:pPr>
            <w:pStyle w:val="11"/>
            <w:spacing w:line="360" w:lineRule="auto"/>
            <w:rPr>
              <w:rFonts w:ascii="Times New Roman" w:eastAsiaTheme="minorEastAsia" w:hAnsi="Times New Roman" w:hint="eastAsia"/>
              <w:noProof/>
              <w:sz w:val="28"/>
              <w:szCs w:val="28"/>
            </w:rPr>
          </w:pPr>
          <w:r>
            <w:rPr>
              <w:rStyle w:val="aa"/>
              <w:rFonts w:eastAsiaTheme="minorEastAsia" w:hint="eastAsia"/>
              <w:noProof/>
              <w:webHidden/>
              <w:sz w:val="28"/>
              <w:szCs w:val="28"/>
            </w:rPr>
            <w:t>List of quoted standards</w:t>
          </w:r>
          <w:r w:rsidR="00F77FE9" w:rsidRPr="00F77FE9">
            <w:rPr>
              <w:rStyle w:val="aa"/>
              <w:rFonts w:eastAsiaTheme="minorEastAsia"/>
              <w:noProof/>
              <w:webHidden/>
              <w:sz w:val="28"/>
              <w:szCs w:val="28"/>
            </w:rPr>
            <w:tab/>
          </w:r>
          <w:r w:rsidR="00F77FE9">
            <w:rPr>
              <w:rStyle w:val="aa"/>
              <w:rFonts w:eastAsiaTheme="minorEastAsia" w:hint="eastAsia"/>
              <w:noProof/>
              <w:webHidden/>
              <w:sz w:val="28"/>
              <w:szCs w:val="28"/>
            </w:rPr>
            <w:t>（</w:t>
          </w:r>
          <w:r w:rsidR="00F77FE9">
            <w:rPr>
              <w:rStyle w:val="aa"/>
              <w:rFonts w:eastAsiaTheme="minorEastAsia" w:hint="eastAsia"/>
              <w:noProof/>
              <w:webHidden/>
              <w:sz w:val="28"/>
              <w:szCs w:val="28"/>
            </w:rPr>
            <w:t>24</w:t>
          </w:r>
          <w:r w:rsidR="00F77FE9">
            <w:rPr>
              <w:rStyle w:val="aa"/>
              <w:rFonts w:eastAsiaTheme="minorEastAsia" w:hint="eastAsia"/>
              <w:noProof/>
              <w:webHidden/>
              <w:sz w:val="28"/>
              <w:szCs w:val="28"/>
            </w:rPr>
            <w:t>）</w:t>
          </w:r>
        </w:p>
        <w:p w:rsidR="00525A37" w:rsidRPr="00884A97" w:rsidRDefault="00884A97" w:rsidP="00884A97">
          <w:pPr>
            <w:pStyle w:val="11"/>
            <w:spacing w:line="360" w:lineRule="auto"/>
            <w:rPr>
              <w:rFonts w:ascii="Times New Roman" w:eastAsiaTheme="minorEastAsia" w:hAnsi="Times New Roman"/>
              <w:noProof/>
              <w:sz w:val="28"/>
              <w:szCs w:val="28"/>
            </w:rPr>
          </w:pPr>
          <w:r>
            <w:rPr>
              <w:rStyle w:val="aa"/>
              <w:rFonts w:eastAsiaTheme="minorEastAsia" w:hint="eastAsia"/>
              <w:noProof/>
              <w:webHidden/>
              <w:sz w:val="28"/>
              <w:szCs w:val="28"/>
            </w:rPr>
            <w:t>Addition:Explanation of provisions</w:t>
          </w:r>
          <w:r w:rsidRPr="00884A97">
            <w:rPr>
              <w:rStyle w:val="aa"/>
              <w:rFonts w:eastAsiaTheme="minorEastAsia"/>
              <w:noProof/>
              <w:webHidden/>
              <w:sz w:val="28"/>
              <w:szCs w:val="28"/>
            </w:rPr>
            <w:tab/>
          </w:r>
          <w:r w:rsidRPr="00884A97">
            <w:rPr>
              <w:rStyle w:val="aa"/>
              <w:rFonts w:eastAsiaTheme="minorEastAsia"/>
              <w:noProof/>
              <w:webHidden/>
              <w:sz w:val="28"/>
              <w:szCs w:val="28"/>
            </w:rPr>
            <w:t>（</w:t>
          </w:r>
          <w:r>
            <w:rPr>
              <w:rStyle w:val="aa"/>
              <w:rFonts w:eastAsiaTheme="minorEastAsia" w:hint="eastAsia"/>
              <w:noProof/>
              <w:webHidden/>
              <w:sz w:val="28"/>
              <w:szCs w:val="28"/>
            </w:rPr>
            <w:t>25</w:t>
          </w:r>
          <w:r>
            <w:rPr>
              <w:rStyle w:val="aa"/>
              <w:rFonts w:eastAsiaTheme="minorEastAsia" w:hint="eastAsia"/>
              <w:noProof/>
              <w:webHidden/>
              <w:sz w:val="28"/>
              <w:szCs w:val="28"/>
            </w:rPr>
            <w:t>）</w:t>
          </w:r>
        </w:p>
        <w:p w:rsidR="00B331AB" w:rsidRPr="00CB7744" w:rsidRDefault="00E23B2C" w:rsidP="00B331AB">
          <w:pPr>
            <w:spacing w:line="360" w:lineRule="auto"/>
            <w:rPr>
              <w:rFonts w:eastAsiaTheme="minorEastAsia"/>
              <w:sz w:val="28"/>
              <w:szCs w:val="28"/>
            </w:rPr>
          </w:pPr>
          <w:r w:rsidRPr="00CB7744">
            <w:rPr>
              <w:rFonts w:eastAsiaTheme="minorEastAsia"/>
              <w:bCs/>
              <w:sz w:val="28"/>
              <w:szCs w:val="28"/>
              <w:lang w:val="zh-CN"/>
            </w:rPr>
            <w:fldChar w:fldCharType="end"/>
          </w:r>
        </w:p>
      </w:sdtContent>
    </w:sdt>
    <w:p w:rsidR="00DC6115" w:rsidRPr="00CB7744" w:rsidRDefault="00DC6115" w:rsidP="00B331AB">
      <w:pPr>
        <w:pStyle w:val="21"/>
        <w:tabs>
          <w:tab w:val="right" w:leader="dot" w:pos="8680"/>
        </w:tabs>
        <w:spacing w:line="360" w:lineRule="auto"/>
        <w:rPr>
          <w:sz w:val="28"/>
          <w:szCs w:val="28"/>
        </w:rPr>
      </w:pPr>
    </w:p>
    <w:p w:rsidR="008831AB" w:rsidRPr="00CB7744" w:rsidRDefault="008831AB" w:rsidP="00B331AB">
      <w:pPr>
        <w:rPr>
          <w:sz w:val="28"/>
          <w:szCs w:val="28"/>
        </w:rPr>
        <w:sectPr w:rsidR="008831AB" w:rsidRPr="00CB7744" w:rsidSect="00B55FFC">
          <w:footerReference w:type="default" r:id="rId14"/>
          <w:pgSz w:w="11906" w:h="16838"/>
          <w:pgMar w:top="1440" w:right="566" w:bottom="1440" w:left="1800" w:header="851" w:footer="992" w:gutter="0"/>
          <w:pgNumType w:fmt="numberInDash" w:start="1"/>
          <w:cols w:space="720"/>
          <w:docGrid w:type="lines" w:linePitch="312"/>
        </w:sectPr>
      </w:pPr>
    </w:p>
    <w:p w:rsidR="00443A60" w:rsidRPr="00CB7744" w:rsidRDefault="00443A60" w:rsidP="00B331AB">
      <w:pPr>
        <w:jc w:val="center"/>
        <w:outlineLvl w:val="0"/>
        <w:rPr>
          <w:b/>
          <w:sz w:val="32"/>
          <w:szCs w:val="32"/>
        </w:rPr>
      </w:pPr>
      <w:bookmarkStart w:id="25" w:name="_Toc256584936"/>
      <w:bookmarkStart w:id="26" w:name="_Toc256933730"/>
      <w:bookmarkStart w:id="27" w:name="_Toc437246465"/>
      <w:bookmarkStart w:id="28" w:name="_Toc460528324"/>
      <w:bookmarkStart w:id="29" w:name="_Toc525721117"/>
      <w:bookmarkStart w:id="30" w:name="_Toc11943224"/>
      <w:r w:rsidRPr="00CB7744">
        <w:rPr>
          <w:b/>
          <w:sz w:val="32"/>
          <w:szCs w:val="32"/>
        </w:rPr>
        <w:lastRenderedPageBreak/>
        <w:t>1</w:t>
      </w:r>
      <w:r w:rsidRPr="00CB7744">
        <w:rPr>
          <w:b/>
          <w:sz w:val="32"/>
          <w:szCs w:val="32"/>
        </w:rPr>
        <w:t xml:space="preserve">　</w:t>
      </w:r>
      <w:bookmarkEnd w:id="25"/>
      <w:bookmarkEnd w:id="26"/>
      <w:bookmarkEnd w:id="27"/>
      <w:bookmarkEnd w:id="28"/>
      <w:r w:rsidR="00AD0103" w:rsidRPr="00CB7744">
        <w:rPr>
          <w:b/>
          <w:sz w:val="32"/>
          <w:szCs w:val="32"/>
        </w:rPr>
        <w:t>总</w:t>
      </w:r>
      <w:r w:rsidR="00045513" w:rsidRPr="00CB7744">
        <w:rPr>
          <w:b/>
          <w:sz w:val="32"/>
          <w:szCs w:val="32"/>
        </w:rPr>
        <w:t xml:space="preserve">    </w:t>
      </w:r>
      <w:r w:rsidR="00AD0103" w:rsidRPr="00CB7744">
        <w:rPr>
          <w:b/>
          <w:sz w:val="32"/>
          <w:szCs w:val="32"/>
        </w:rPr>
        <w:t>则</w:t>
      </w:r>
      <w:bookmarkEnd w:id="29"/>
      <w:bookmarkEnd w:id="30"/>
    </w:p>
    <w:p w:rsidR="0090396C" w:rsidRPr="00CB7744" w:rsidRDefault="00C76BBE" w:rsidP="00B331AB">
      <w:pPr>
        <w:rPr>
          <w:sz w:val="28"/>
          <w:szCs w:val="28"/>
        </w:rPr>
      </w:pPr>
      <w:r w:rsidRPr="00CB7744">
        <w:rPr>
          <w:b/>
          <w:sz w:val="28"/>
          <w:szCs w:val="28"/>
        </w:rPr>
        <w:t>1.0.1</w:t>
      </w:r>
      <w:r w:rsidRPr="00CB7744">
        <w:rPr>
          <w:sz w:val="28"/>
          <w:szCs w:val="28"/>
        </w:rPr>
        <w:t xml:space="preserve">  </w:t>
      </w:r>
      <w:r w:rsidR="004A7FED" w:rsidRPr="00CB7744">
        <w:rPr>
          <w:sz w:val="28"/>
          <w:szCs w:val="28"/>
        </w:rPr>
        <w:t>为</w:t>
      </w:r>
      <w:r w:rsidR="004E641C" w:rsidRPr="00CB7744">
        <w:rPr>
          <w:sz w:val="28"/>
          <w:szCs w:val="28"/>
        </w:rPr>
        <w:t>防止或减少雷电对变电站智能设备的危害，确保变电站设备运行安全，</w:t>
      </w:r>
      <w:r w:rsidR="004A7FED" w:rsidRPr="00CB7744">
        <w:rPr>
          <w:sz w:val="28"/>
          <w:szCs w:val="28"/>
        </w:rPr>
        <w:t>制定本</w:t>
      </w:r>
      <w:r w:rsidR="004E641C" w:rsidRPr="00CB7744">
        <w:rPr>
          <w:sz w:val="28"/>
          <w:szCs w:val="28"/>
        </w:rPr>
        <w:t>导则</w:t>
      </w:r>
      <w:r w:rsidR="004A7FED" w:rsidRPr="00CB7744">
        <w:rPr>
          <w:sz w:val="28"/>
          <w:szCs w:val="28"/>
        </w:rPr>
        <w:t>。</w:t>
      </w:r>
    </w:p>
    <w:p w:rsidR="0090396C" w:rsidRPr="00CB7744" w:rsidRDefault="00C76BBE" w:rsidP="00B331AB">
      <w:pPr>
        <w:rPr>
          <w:sz w:val="28"/>
          <w:szCs w:val="28"/>
        </w:rPr>
      </w:pPr>
      <w:r w:rsidRPr="00CB7744">
        <w:rPr>
          <w:b/>
          <w:sz w:val="28"/>
          <w:szCs w:val="28"/>
        </w:rPr>
        <w:t>1.0.2</w:t>
      </w:r>
      <w:r w:rsidRPr="00CB7744">
        <w:rPr>
          <w:sz w:val="28"/>
          <w:szCs w:val="28"/>
        </w:rPr>
        <w:t xml:space="preserve">  </w:t>
      </w:r>
      <w:r w:rsidR="008E412C" w:rsidRPr="00CB7744">
        <w:rPr>
          <w:sz w:val="28"/>
          <w:szCs w:val="28"/>
        </w:rPr>
        <w:t>本</w:t>
      </w:r>
      <w:r w:rsidR="004E641C" w:rsidRPr="00CB7744">
        <w:rPr>
          <w:sz w:val="28"/>
          <w:szCs w:val="28"/>
        </w:rPr>
        <w:t>导则</w:t>
      </w:r>
      <w:r w:rsidR="008E412C" w:rsidRPr="00CB7744">
        <w:rPr>
          <w:sz w:val="28"/>
          <w:szCs w:val="28"/>
        </w:rPr>
        <w:t>适用于</w:t>
      </w:r>
      <w:r w:rsidR="004E641C" w:rsidRPr="00CB7744">
        <w:rPr>
          <w:sz w:val="28"/>
          <w:szCs w:val="28"/>
        </w:rPr>
        <w:t>新建、扩建、改建的变</w:t>
      </w:r>
      <w:r w:rsidR="00F42794">
        <w:rPr>
          <w:sz w:val="28"/>
          <w:szCs w:val="28"/>
        </w:rPr>
        <w:t>电站智能设备防雷的设计、</w:t>
      </w:r>
      <w:r w:rsidR="004E641C" w:rsidRPr="00CB7744">
        <w:rPr>
          <w:sz w:val="28"/>
          <w:szCs w:val="28"/>
        </w:rPr>
        <w:t>施工</w:t>
      </w:r>
      <w:r w:rsidR="00F42794">
        <w:rPr>
          <w:rFonts w:hint="eastAsia"/>
          <w:sz w:val="28"/>
          <w:szCs w:val="28"/>
        </w:rPr>
        <w:t>、维护</w:t>
      </w:r>
      <w:r w:rsidR="0090396C" w:rsidRPr="00CB7744">
        <w:rPr>
          <w:sz w:val="28"/>
          <w:szCs w:val="28"/>
        </w:rPr>
        <w:t>。</w:t>
      </w:r>
    </w:p>
    <w:p w:rsidR="00C415F2" w:rsidRPr="00CB7744" w:rsidRDefault="00C76BBE" w:rsidP="00B331AB">
      <w:pPr>
        <w:rPr>
          <w:sz w:val="28"/>
          <w:szCs w:val="28"/>
        </w:rPr>
      </w:pPr>
      <w:r w:rsidRPr="00CB7744">
        <w:rPr>
          <w:b/>
          <w:sz w:val="28"/>
          <w:szCs w:val="28"/>
        </w:rPr>
        <w:t>1.0.3</w:t>
      </w:r>
      <w:r w:rsidRPr="00CB7744">
        <w:rPr>
          <w:sz w:val="28"/>
          <w:szCs w:val="28"/>
        </w:rPr>
        <w:t xml:space="preserve">  </w:t>
      </w:r>
      <w:r w:rsidR="004A7FED" w:rsidRPr="00CB7744">
        <w:rPr>
          <w:sz w:val="28"/>
          <w:szCs w:val="28"/>
        </w:rPr>
        <w:t>变电站</w:t>
      </w:r>
      <w:r w:rsidR="004E641C" w:rsidRPr="00CB7744">
        <w:rPr>
          <w:sz w:val="28"/>
          <w:szCs w:val="28"/>
        </w:rPr>
        <w:t>智能设备</w:t>
      </w:r>
      <w:r w:rsidR="004A7FED" w:rsidRPr="00CB7744">
        <w:rPr>
          <w:sz w:val="28"/>
          <w:szCs w:val="28"/>
        </w:rPr>
        <w:t>雷电防护的设计、选型，除应执行本</w:t>
      </w:r>
      <w:r w:rsidR="00A17C66" w:rsidRPr="00CB7744">
        <w:rPr>
          <w:sz w:val="28"/>
          <w:szCs w:val="28"/>
        </w:rPr>
        <w:t>导则</w:t>
      </w:r>
      <w:r w:rsidR="004A7FED" w:rsidRPr="00CB7744">
        <w:rPr>
          <w:sz w:val="28"/>
          <w:szCs w:val="28"/>
        </w:rPr>
        <w:t>外，尚应符合国家现行有关标准的规定。</w:t>
      </w:r>
    </w:p>
    <w:p w:rsidR="0099116D" w:rsidRPr="00CB7744" w:rsidRDefault="0099116D" w:rsidP="00B331AB">
      <w:pPr>
        <w:widowControl/>
        <w:jc w:val="left"/>
        <w:rPr>
          <w:sz w:val="28"/>
          <w:szCs w:val="28"/>
        </w:rPr>
      </w:pPr>
      <w:r w:rsidRPr="00CB7744">
        <w:rPr>
          <w:sz w:val="28"/>
          <w:szCs w:val="28"/>
        </w:rPr>
        <w:br w:type="page"/>
      </w:r>
    </w:p>
    <w:p w:rsidR="00443A60" w:rsidRPr="00CB7744" w:rsidRDefault="00AD0103" w:rsidP="00B331AB">
      <w:pPr>
        <w:jc w:val="center"/>
        <w:outlineLvl w:val="0"/>
        <w:rPr>
          <w:rFonts w:eastAsiaTheme="minorEastAsia"/>
          <w:b/>
          <w:sz w:val="32"/>
          <w:szCs w:val="32"/>
        </w:rPr>
      </w:pPr>
      <w:bookmarkStart w:id="31" w:name="_Toc256933732"/>
      <w:bookmarkStart w:id="32" w:name="_Toc437246467"/>
      <w:bookmarkStart w:id="33" w:name="_Toc460528326"/>
      <w:bookmarkStart w:id="34" w:name="_Toc525721118"/>
      <w:bookmarkStart w:id="35" w:name="_Toc11943225"/>
      <w:r w:rsidRPr="00CB7744">
        <w:rPr>
          <w:rFonts w:eastAsiaTheme="minorEastAsia"/>
          <w:b/>
          <w:sz w:val="32"/>
          <w:szCs w:val="32"/>
        </w:rPr>
        <w:lastRenderedPageBreak/>
        <w:t>2</w:t>
      </w:r>
      <w:r w:rsidR="00443A60" w:rsidRPr="00CB7744">
        <w:rPr>
          <w:rFonts w:eastAsiaTheme="minorEastAsia"/>
          <w:b/>
          <w:sz w:val="32"/>
          <w:szCs w:val="32"/>
        </w:rPr>
        <w:t xml:space="preserve">　术</w:t>
      </w:r>
      <w:r w:rsidR="00C415F2" w:rsidRPr="00CB7744">
        <w:rPr>
          <w:rFonts w:eastAsiaTheme="minorEastAsia"/>
          <w:b/>
          <w:sz w:val="32"/>
          <w:szCs w:val="32"/>
        </w:rPr>
        <w:t xml:space="preserve">    </w:t>
      </w:r>
      <w:r w:rsidR="00443A60" w:rsidRPr="00CB7744">
        <w:rPr>
          <w:rFonts w:eastAsiaTheme="minorEastAsia"/>
          <w:b/>
          <w:sz w:val="32"/>
          <w:szCs w:val="32"/>
        </w:rPr>
        <w:t>语</w:t>
      </w:r>
      <w:bookmarkEnd w:id="31"/>
      <w:bookmarkEnd w:id="32"/>
      <w:bookmarkEnd w:id="33"/>
      <w:bookmarkEnd w:id="34"/>
      <w:bookmarkEnd w:id="35"/>
    </w:p>
    <w:p w:rsidR="000E0016" w:rsidRPr="00CB7744" w:rsidRDefault="000E0016" w:rsidP="00B331AB">
      <w:pPr>
        <w:contextualSpacing/>
        <w:rPr>
          <w:rFonts w:eastAsiaTheme="minorEastAsia"/>
          <w:b/>
          <w:sz w:val="28"/>
          <w:szCs w:val="28"/>
        </w:rPr>
      </w:pPr>
      <w:r w:rsidRPr="00CB7744">
        <w:rPr>
          <w:rFonts w:eastAsiaTheme="minorEastAsia"/>
          <w:b/>
          <w:sz w:val="28"/>
          <w:szCs w:val="28"/>
        </w:rPr>
        <w:t xml:space="preserve">2.0.1 </w:t>
      </w:r>
      <w:r w:rsidRPr="00CB7744">
        <w:rPr>
          <w:rFonts w:eastAsiaTheme="minorEastAsia"/>
          <w:sz w:val="28"/>
          <w:szCs w:val="28"/>
        </w:rPr>
        <w:t xml:space="preserve"> </w:t>
      </w:r>
      <w:r w:rsidRPr="00CB7744">
        <w:rPr>
          <w:rFonts w:eastAsiaTheme="minorEastAsia"/>
          <w:sz w:val="28"/>
          <w:szCs w:val="28"/>
        </w:rPr>
        <w:t>智能设备（</w:t>
      </w:r>
      <w:r w:rsidRPr="00CB7744">
        <w:rPr>
          <w:rFonts w:eastAsiaTheme="minorEastAsia"/>
          <w:sz w:val="28"/>
          <w:szCs w:val="28"/>
        </w:rPr>
        <w:t>IED</w:t>
      </w:r>
      <w:r w:rsidRPr="00CB7744">
        <w:rPr>
          <w:rFonts w:eastAsiaTheme="minorEastAsia"/>
          <w:sz w:val="28"/>
          <w:szCs w:val="28"/>
        </w:rPr>
        <w:t>）</w:t>
      </w:r>
      <w:r w:rsidR="00045513" w:rsidRPr="00CB7744">
        <w:rPr>
          <w:rFonts w:eastAsiaTheme="minorEastAsia"/>
          <w:sz w:val="28"/>
          <w:szCs w:val="28"/>
        </w:rPr>
        <w:t xml:space="preserve">    </w:t>
      </w:r>
      <w:r w:rsidRPr="00CB7744">
        <w:rPr>
          <w:rFonts w:eastAsiaTheme="minorEastAsia"/>
          <w:sz w:val="28"/>
          <w:szCs w:val="28"/>
        </w:rPr>
        <w:t>intelligent</w:t>
      </w:r>
      <w:r w:rsidR="00BB7B20" w:rsidRPr="00CB7744">
        <w:rPr>
          <w:rFonts w:eastAsiaTheme="minorEastAsia"/>
          <w:sz w:val="28"/>
          <w:szCs w:val="28"/>
        </w:rPr>
        <w:t xml:space="preserve"> </w:t>
      </w:r>
      <w:r w:rsidRPr="00CB7744">
        <w:rPr>
          <w:rFonts w:eastAsiaTheme="minorEastAsia"/>
          <w:sz w:val="28"/>
          <w:szCs w:val="28"/>
        </w:rPr>
        <w:t>devices</w:t>
      </w:r>
    </w:p>
    <w:p w:rsidR="000E0016" w:rsidRPr="00CB7744" w:rsidRDefault="000E0016" w:rsidP="00B331AB">
      <w:pPr>
        <w:ind w:firstLineChars="200" w:firstLine="560"/>
        <w:contextualSpacing/>
        <w:rPr>
          <w:rFonts w:eastAsiaTheme="minorEastAsia"/>
          <w:kern w:val="0"/>
          <w:sz w:val="28"/>
          <w:szCs w:val="28"/>
        </w:rPr>
      </w:pPr>
      <w:r w:rsidRPr="00CB7744">
        <w:rPr>
          <w:rFonts w:eastAsiaTheme="minorEastAsia"/>
          <w:kern w:val="0"/>
          <w:sz w:val="28"/>
          <w:szCs w:val="28"/>
        </w:rPr>
        <w:t>对高压设备本体或部件进行智能控制的设备，对高压设备运行可靠性、控制可靠性及负载能力</w:t>
      </w:r>
      <w:r w:rsidRPr="00DF3FE3">
        <w:rPr>
          <w:rFonts w:eastAsiaTheme="minorEastAsia"/>
          <w:kern w:val="0"/>
          <w:sz w:val="28"/>
          <w:szCs w:val="28"/>
        </w:rPr>
        <w:t>进行</w:t>
      </w:r>
      <w:r w:rsidR="006A198C" w:rsidRPr="00DF3FE3">
        <w:rPr>
          <w:rFonts w:eastAsiaTheme="minorEastAsia" w:hint="eastAsia"/>
          <w:kern w:val="0"/>
          <w:sz w:val="28"/>
          <w:szCs w:val="28"/>
        </w:rPr>
        <w:t>实时</w:t>
      </w:r>
      <w:r w:rsidRPr="00DF3FE3">
        <w:rPr>
          <w:rFonts w:eastAsiaTheme="minorEastAsia"/>
          <w:kern w:val="0"/>
          <w:sz w:val="28"/>
          <w:szCs w:val="28"/>
        </w:rPr>
        <w:t>评估</w:t>
      </w:r>
      <w:r w:rsidRPr="00CB7744">
        <w:rPr>
          <w:rFonts w:eastAsiaTheme="minorEastAsia"/>
          <w:kern w:val="0"/>
          <w:sz w:val="28"/>
          <w:szCs w:val="28"/>
        </w:rPr>
        <w:t>，由高压设备本体的测量、控制、监测、保护（非电量）、计量等全部或部分智能电子装置（</w:t>
      </w:r>
      <w:r w:rsidRPr="00CB7744">
        <w:rPr>
          <w:rFonts w:eastAsiaTheme="minorEastAsia"/>
          <w:kern w:val="0"/>
          <w:sz w:val="28"/>
          <w:szCs w:val="28"/>
        </w:rPr>
        <w:t>IED</w:t>
      </w:r>
      <w:r w:rsidRPr="00CB7744">
        <w:rPr>
          <w:rFonts w:eastAsiaTheme="minorEastAsia"/>
          <w:kern w:val="0"/>
          <w:sz w:val="28"/>
          <w:szCs w:val="28"/>
        </w:rPr>
        <w:t>）集合而成，通过电缆或光缆与高压设备本体的传感器或</w:t>
      </w:r>
      <w:r w:rsidRPr="00CB7744">
        <w:rPr>
          <w:rFonts w:eastAsiaTheme="minorEastAsia"/>
          <w:kern w:val="0"/>
          <w:sz w:val="28"/>
          <w:szCs w:val="28"/>
        </w:rPr>
        <w:t>/</w:t>
      </w:r>
      <w:r w:rsidRPr="00CB7744">
        <w:rPr>
          <w:rFonts w:eastAsiaTheme="minorEastAsia"/>
          <w:kern w:val="0"/>
          <w:sz w:val="28"/>
          <w:szCs w:val="28"/>
        </w:rPr>
        <w:t>和控制机构连接成一个有机整体。</w:t>
      </w:r>
    </w:p>
    <w:p w:rsidR="00443A60" w:rsidRPr="00CB7744" w:rsidRDefault="00AD0103" w:rsidP="00B331AB">
      <w:pPr>
        <w:contextualSpacing/>
        <w:rPr>
          <w:rFonts w:eastAsiaTheme="minorEastAsia"/>
          <w:b/>
          <w:sz w:val="28"/>
          <w:szCs w:val="28"/>
        </w:rPr>
      </w:pPr>
      <w:r w:rsidRPr="00CB7744">
        <w:rPr>
          <w:rFonts w:eastAsiaTheme="minorEastAsia"/>
          <w:b/>
          <w:sz w:val="28"/>
          <w:szCs w:val="28"/>
        </w:rPr>
        <w:t>2</w:t>
      </w:r>
      <w:r w:rsidR="00443A60" w:rsidRPr="00CB7744">
        <w:rPr>
          <w:rFonts w:eastAsiaTheme="minorEastAsia"/>
          <w:b/>
          <w:sz w:val="28"/>
          <w:szCs w:val="28"/>
        </w:rPr>
        <w:t>.</w:t>
      </w:r>
      <w:r w:rsidR="00C76BBE" w:rsidRPr="00CB7744">
        <w:rPr>
          <w:rFonts w:eastAsiaTheme="minorEastAsia"/>
          <w:b/>
          <w:sz w:val="28"/>
          <w:szCs w:val="28"/>
        </w:rPr>
        <w:t>0.</w:t>
      </w:r>
      <w:r w:rsidR="000E0016" w:rsidRPr="00CB7744">
        <w:rPr>
          <w:rFonts w:eastAsiaTheme="minorEastAsia"/>
          <w:b/>
          <w:sz w:val="28"/>
          <w:szCs w:val="28"/>
        </w:rPr>
        <w:t xml:space="preserve">2 </w:t>
      </w:r>
      <w:r w:rsidR="000E0016" w:rsidRPr="00CB7744">
        <w:rPr>
          <w:rFonts w:eastAsiaTheme="minorEastAsia"/>
          <w:sz w:val="28"/>
          <w:szCs w:val="28"/>
        </w:rPr>
        <w:t xml:space="preserve"> </w:t>
      </w:r>
      <w:r w:rsidR="00227A35" w:rsidRPr="00CB7744">
        <w:rPr>
          <w:rFonts w:eastAsiaTheme="minorEastAsia"/>
          <w:sz w:val="28"/>
          <w:szCs w:val="28"/>
        </w:rPr>
        <w:t>变电站</w:t>
      </w:r>
      <w:r w:rsidR="00BA7C08" w:rsidRPr="00CB7744">
        <w:rPr>
          <w:rFonts w:eastAsiaTheme="minorEastAsia"/>
          <w:sz w:val="28"/>
          <w:szCs w:val="28"/>
        </w:rPr>
        <w:t>智能</w:t>
      </w:r>
      <w:r w:rsidR="00567AD3" w:rsidRPr="00CB7744">
        <w:rPr>
          <w:rFonts w:eastAsiaTheme="minorEastAsia"/>
          <w:sz w:val="28"/>
          <w:szCs w:val="28"/>
        </w:rPr>
        <w:t>设备</w:t>
      </w:r>
      <w:r w:rsidR="00045513" w:rsidRPr="00CB7744">
        <w:rPr>
          <w:rFonts w:eastAsiaTheme="minorEastAsia"/>
          <w:sz w:val="28"/>
          <w:szCs w:val="28"/>
        </w:rPr>
        <w:t xml:space="preserve">    </w:t>
      </w:r>
      <w:r w:rsidR="000E0016" w:rsidRPr="00CB7744">
        <w:rPr>
          <w:rFonts w:eastAsiaTheme="minorEastAsia"/>
          <w:sz w:val="28"/>
          <w:szCs w:val="28"/>
        </w:rPr>
        <w:t>s</w:t>
      </w:r>
      <w:r w:rsidR="006B2FAA" w:rsidRPr="00CB7744">
        <w:rPr>
          <w:rFonts w:eastAsiaTheme="minorEastAsia"/>
          <w:sz w:val="28"/>
          <w:szCs w:val="28"/>
        </w:rPr>
        <w:t xml:space="preserve">tation </w:t>
      </w:r>
      <w:r w:rsidR="00BA7C08" w:rsidRPr="00CB7744">
        <w:rPr>
          <w:rFonts w:eastAsiaTheme="minorEastAsia"/>
          <w:sz w:val="28"/>
          <w:szCs w:val="28"/>
        </w:rPr>
        <w:t>intelligent devices</w:t>
      </w:r>
    </w:p>
    <w:p w:rsidR="00443A60" w:rsidRPr="00CB7744" w:rsidRDefault="00227A35" w:rsidP="00B331AB">
      <w:pPr>
        <w:ind w:firstLineChars="200" w:firstLine="560"/>
        <w:contextualSpacing/>
        <w:rPr>
          <w:rFonts w:eastAsiaTheme="minorEastAsia"/>
          <w:kern w:val="0"/>
          <w:sz w:val="28"/>
          <w:szCs w:val="28"/>
        </w:rPr>
      </w:pPr>
      <w:r w:rsidRPr="00CB7744">
        <w:rPr>
          <w:rFonts w:eastAsiaTheme="minorEastAsia"/>
          <w:kern w:val="0"/>
          <w:sz w:val="28"/>
          <w:szCs w:val="28"/>
        </w:rPr>
        <w:t>对变电站中</w:t>
      </w:r>
      <w:r w:rsidR="00396A67" w:rsidRPr="00CB7744">
        <w:rPr>
          <w:rFonts w:eastAsiaTheme="minorEastAsia"/>
          <w:kern w:val="0"/>
          <w:sz w:val="28"/>
          <w:szCs w:val="28"/>
        </w:rPr>
        <w:t>设备</w:t>
      </w:r>
      <w:r w:rsidR="00D96C6A" w:rsidRPr="00CB7744">
        <w:rPr>
          <w:rFonts w:eastAsiaTheme="minorEastAsia"/>
          <w:kern w:val="0"/>
          <w:sz w:val="28"/>
          <w:szCs w:val="28"/>
        </w:rPr>
        <w:t>和运行</w:t>
      </w:r>
      <w:r w:rsidRPr="00CB7744">
        <w:rPr>
          <w:rFonts w:eastAsiaTheme="minorEastAsia"/>
          <w:kern w:val="0"/>
          <w:sz w:val="28"/>
          <w:szCs w:val="28"/>
        </w:rPr>
        <w:t>环境</w:t>
      </w:r>
      <w:r w:rsidR="00396A67" w:rsidRPr="00CB7744">
        <w:rPr>
          <w:rFonts w:eastAsiaTheme="minorEastAsia"/>
          <w:kern w:val="0"/>
          <w:sz w:val="28"/>
          <w:szCs w:val="28"/>
        </w:rPr>
        <w:t>进行</w:t>
      </w:r>
      <w:r w:rsidRPr="00CB7744">
        <w:rPr>
          <w:rFonts w:eastAsiaTheme="minorEastAsia"/>
          <w:kern w:val="0"/>
          <w:sz w:val="28"/>
          <w:szCs w:val="28"/>
        </w:rPr>
        <w:t>监测、分析、评估</w:t>
      </w:r>
      <w:r w:rsidR="00D96C6A" w:rsidRPr="00CB7744">
        <w:rPr>
          <w:rFonts w:eastAsiaTheme="minorEastAsia"/>
          <w:kern w:val="0"/>
          <w:sz w:val="28"/>
          <w:szCs w:val="28"/>
        </w:rPr>
        <w:t>或</w:t>
      </w:r>
      <w:r w:rsidRPr="00CB7744">
        <w:rPr>
          <w:rFonts w:eastAsiaTheme="minorEastAsia"/>
          <w:kern w:val="0"/>
          <w:sz w:val="28"/>
          <w:szCs w:val="28"/>
        </w:rPr>
        <w:t>控制</w:t>
      </w:r>
      <w:r w:rsidR="00396A67" w:rsidRPr="00CB7744">
        <w:rPr>
          <w:rFonts w:eastAsiaTheme="minorEastAsia"/>
          <w:kern w:val="0"/>
          <w:sz w:val="28"/>
          <w:szCs w:val="28"/>
        </w:rPr>
        <w:t>的</w:t>
      </w:r>
      <w:r w:rsidR="00D96C6A" w:rsidRPr="00CB7744">
        <w:rPr>
          <w:rFonts w:eastAsiaTheme="minorEastAsia"/>
          <w:kern w:val="0"/>
          <w:sz w:val="28"/>
          <w:szCs w:val="28"/>
        </w:rPr>
        <w:t>智能电子装置集合而成的</w:t>
      </w:r>
      <w:r w:rsidR="00396A67" w:rsidRPr="00CB7744">
        <w:rPr>
          <w:rFonts w:eastAsiaTheme="minorEastAsia"/>
          <w:kern w:val="0"/>
          <w:sz w:val="28"/>
          <w:szCs w:val="28"/>
        </w:rPr>
        <w:t>设备</w:t>
      </w:r>
      <w:r w:rsidRPr="00CB7744">
        <w:rPr>
          <w:rFonts w:eastAsiaTheme="minorEastAsia"/>
          <w:kern w:val="0"/>
          <w:sz w:val="28"/>
          <w:szCs w:val="28"/>
        </w:rPr>
        <w:t>。</w:t>
      </w:r>
    </w:p>
    <w:p w:rsidR="00443A60" w:rsidRPr="00CB7744" w:rsidRDefault="00434C94" w:rsidP="00B331AB">
      <w:pPr>
        <w:contextualSpacing/>
        <w:rPr>
          <w:rFonts w:eastAsiaTheme="minorEastAsia"/>
          <w:b/>
          <w:sz w:val="28"/>
          <w:szCs w:val="28"/>
        </w:rPr>
      </w:pPr>
      <w:r w:rsidRPr="00CB7744">
        <w:rPr>
          <w:rFonts w:eastAsiaTheme="minorEastAsia"/>
          <w:b/>
          <w:sz w:val="28"/>
          <w:szCs w:val="28"/>
        </w:rPr>
        <w:t>2</w:t>
      </w:r>
      <w:r w:rsidR="00443A60" w:rsidRPr="00CB7744">
        <w:rPr>
          <w:rFonts w:eastAsiaTheme="minorEastAsia"/>
          <w:b/>
          <w:sz w:val="28"/>
          <w:szCs w:val="28"/>
        </w:rPr>
        <w:t>.</w:t>
      </w:r>
      <w:r w:rsidR="00C76BBE" w:rsidRPr="00CB7744">
        <w:rPr>
          <w:rFonts w:eastAsiaTheme="minorEastAsia"/>
          <w:b/>
          <w:sz w:val="28"/>
          <w:szCs w:val="28"/>
        </w:rPr>
        <w:t>0.</w:t>
      </w:r>
      <w:r w:rsidR="002E3DAA" w:rsidRPr="00CB7744">
        <w:rPr>
          <w:rFonts w:eastAsiaTheme="minorEastAsia"/>
          <w:b/>
          <w:sz w:val="28"/>
          <w:szCs w:val="28"/>
        </w:rPr>
        <w:t>3</w:t>
      </w:r>
      <w:r w:rsidR="00C76BBE" w:rsidRPr="00CB7744">
        <w:rPr>
          <w:rFonts w:eastAsiaTheme="minorEastAsia"/>
          <w:b/>
          <w:sz w:val="28"/>
          <w:szCs w:val="28"/>
        </w:rPr>
        <w:t xml:space="preserve">  </w:t>
      </w:r>
      <w:r w:rsidR="00443A60" w:rsidRPr="00CB7744">
        <w:rPr>
          <w:rFonts w:eastAsiaTheme="minorEastAsia"/>
          <w:sz w:val="28"/>
          <w:szCs w:val="28"/>
        </w:rPr>
        <w:t>雷电防护区</w:t>
      </w:r>
      <w:r w:rsidR="004E4066" w:rsidRPr="00CB7744">
        <w:rPr>
          <w:rFonts w:eastAsiaTheme="minorEastAsia"/>
          <w:sz w:val="28"/>
          <w:szCs w:val="28"/>
        </w:rPr>
        <w:t>（</w:t>
      </w:r>
      <w:r w:rsidR="004E4066" w:rsidRPr="00CB7744">
        <w:rPr>
          <w:rFonts w:eastAsiaTheme="minorEastAsia"/>
          <w:sz w:val="28"/>
          <w:szCs w:val="28"/>
        </w:rPr>
        <w:t>LPZ</w:t>
      </w:r>
      <w:r w:rsidR="004E4066" w:rsidRPr="00CB7744">
        <w:rPr>
          <w:rFonts w:eastAsiaTheme="minorEastAsia"/>
          <w:sz w:val="28"/>
          <w:szCs w:val="28"/>
        </w:rPr>
        <w:t>）</w:t>
      </w:r>
      <w:r w:rsidR="00045513" w:rsidRPr="00CB7744">
        <w:rPr>
          <w:rFonts w:eastAsiaTheme="minorEastAsia"/>
          <w:sz w:val="28"/>
          <w:szCs w:val="28"/>
        </w:rPr>
        <w:t xml:space="preserve">  </w:t>
      </w:r>
      <w:r w:rsidR="004E4066" w:rsidRPr="00CB7744">
        <w:rPr>
          <w:rFonts w:eastAsiaTheme="minorEastAsia"/>
          <w:sz w:val="28"/>
          <w:szCs w:val="28"/>
        </w:rPr>
        <w:t xml:space="preserve">  </w:t>
      </w:r>
      <w:r w:rsidR="003D6B46" w:rsidRPr="00CB7744">
        <w:rPr>
          <w:rFonts w:eastAsiaTheme="minorEastAsia"/>
          <w:sz w:val="28"/>
          <w:szCs w:val="28"/>
        </w:rPr>
        <w:t>lightning protection zone</w:t>
      </w:r>
    </w:p>
    <w:p w:rsidR="00443A60" w:rsidRPr="00CB7744" w:rsidRDefault="00443A60" w:rsidP="00B331AB">
      <w:pPr>
        <w:pStyle w:val="af1"/>
        <w:ind w:firstLineChars="193" w:firstLine="540"/>
        <w:contextualSpacing/>
        <w:rPr>
          <w:rFonts w:ascii="Times New Roman" w:eastAsiaTheme="minorEastAsia"/>
          <w:sz w:val="28"/>
          <w:szCs w:val="28"/>
        </w:rPr>
      </w:pPr>
      <w:r w:rsidRPr="00CB7744">
        <w:rPr>
          <w:rFonts w:ascii="Times New Roman" w:eastAsiaTheme="minorEastAsia"/>
          <w:sz w:val="28"/>
          <w:szCs w:val="28"/>
        </w:rPr>
        <w:t>规定雷电电磁环境的区域。</w:t>
      </w:r>
    </w:p>
    <w:p w:rsidR="00443A60" w:rsidRPr="008B1417" w:rsidRDefault="00434C94" w:rsidP="008B1417">
      <w:pPr>
        <w:pStyle w:val="af1"/>
        <w:ind w:firstLineChars="0" w:firstLine="0"/>
        <w:contextualSpacing/>
        <w:rPr>
          <w:rFonts w:ascii="Times New Roman" w:eastAsiaTheme="minorEastAsia"/>
          <w:i/>
          <w:sz w:val="28"/>
          <w:szCs w:val="28"/>
        </w:rPr>
      </w:pPr>
      <w:r w:rsidRPr="00EE6FC5">
        <w:rPr>
          <w:rFonts w:ascii="Times New Roman" w:eastAsiaTheme="minorEastAsia"/>
          <w:b/>
          <w:kern w:val="2"/>
          <w:sz w:val="28"/>
          <w:szCs w:val="28"/>
        </w:rPr>
        <w:t>2</w:t>
      </w:r>
      <w:r w:rsidR="00443A60" w:rsidRPr="00EE6FC5">
        <w:rPr>
          <w:rFonts w:ascii="Times New Roman" w:eastAsiaTheme="minorEastAsia"/>
          <w:b/>
          <w:kern w:val="2"/>
          <w:sz w:val="28"/>
          <w:szCs w:val="28"/>
        </w:rPr>
        <w:t>.</w:t>
      </w:r>
      <w:r w:rsidR="00C76BBE" w:rsidRPr="00EE6FC5">
        <w:rPr>
          <w:rFonts w:ascii="Times New Roman" w:eastAsiaTheme="minorEastAsia"/>
          <w:b/>
          <w:kern w:val="2"/>
          <w:sz w:val="28"/>
          <w:szCs w:val="28"/>
        </w:rPr>
        <w:t>0.</w:t>
      </w:r>
      <w:r w:rsidR="002E3DAA" w:rsidRPr="00EE6FC5">
        <w:rPr>
          <w:rFonts w:ascii="Times New Roman" w:eastAsiaTheme="minorEastAsia"/>
          <w:b/>
          <w:kern w:val="2"/>
          <w:sz w:val="28"/>
          <w:szCs w:val="28"/>
        </w:rPr>
        <w:t>4</w:t>
      </w:r>
      <w:r w:rsidR="00C76BBE" w:rsidRPr="00CB7744">
        <w:rPr>
          <w:rFonts w:eastAsiaTheme="minorEastAsia"/>
          <w:b/>
          <w:sz w:val="28"/>
          <w:szCs w:val="28"/>
        </w:rPr>
        <w:t xml:space="preserve">  </w:t>
      </w:r>
      <w:r w:rsidR="00443A60" w:rsidRPr="00CB7744">
        <w:rPr>
          <w:rFonts w:eastAsiaTheme="minorEastAsia"/>
          <w:sz w:val="28"/>
          <w:szCs w:val="28"/>
        </w:rPr>
        <w:t>风险</w:t>
      </w:r>
      <w:r w:rsidR="00045513" w:rsidRPr="00CB7744">
        <w:rPr>
          <w:rFonts w:eastAsiaTheme="minorEastAsia"/>
          <w:sz w:val="28"/>
          <w:szCs w:val="28"/>
        </w:rPr>
        <w:t xml:space="preserve">    </w:t>
      </w:r>
      <w:r w:rsidR="00443A60" w:rsidRPr="00CB7744">
        <w:rPr>
          <w:rFonts w:eastAsiaTheme="minorEastAsia"/>
          <w:sz w:val="28"/>
          <w:szCs w:val="28"/>
        </w:rPr>
        <w:t>risk</w:t>
      </w:r>
      <w:r w:rsidR="008B1417">
        <w:rPr>
          <w:rFonts w:eastAsiaTheme="minorEastAsia" w:hint="eastAsia"/>
          <w:sz w:val="28"/>
          <w:szCs w:val="28"/>
        </w:rPr>
        <w:t>（</w:t>
      </w:r>
      <w:r w:rsidR="008B1417" w:rsidRPr="00CB7744">
        <w:rPr>
          <w:rFonts w:ascii="Times New Roman" w:eastAsiaTheme="minorEastAsia"/>
          <w:i/>
          <w:sz w:val="28"/>
          <w:szCs w:val="28"/>
        </w:rPr>
        <w:t>R</w:t>
      </w:r>
      <w:r w:rsidR="008B1417">
        <w:rPr>
          <w:rFonts w:eastAsiaTheme="minorEastAsia" w:hint="eastAsia"/>
          <w:sz w:val="28"/>
          <w:szCs w:val="28"/>
        </w:rPr>
        <w:t>）</w:t>
      </w:r>
    </w:p>
    <w:p w:rsidR="00443A60" w:rsidRPr="00CB7744" w:rsidRDefault="00CF1BBC" w:rsidP="00B331AB">
      <w:pPr>
        <w:pStyle w:val="af1"/>
        <w:ind w:firstLineChars="193" w:firstLine="540"/>
        <w:contextualSpacing/>
        <w:rPr>
          <w:rFonts w:ascii="Times New Roman" w:eastAsiaTheme="minorEastAsia"/>
          <w:sz w:val="28"/>
          <w:szCs w:val="28"/>
        </w:rPr>
      </w:pPr>
      <w:r w:rsidRPr="00CB7744">
        <w:rPr>
          <w:rFonts w:ascii="Times New Roman" w:eastAsiaTheme="minorEastAsia"/>
          <w:sz w:val="28"/>
          <w:szCs w:val="28"/>
        </w:rPr>
        <w:t>雷击造成的年平均</w:t>
      </w:r>
      <w:r w:rsidRPr="00AA0A3E">
        <w:rPr>
          <w:rFonts w:ascii="Times New Roman" w:eastAsiaTheme="minorEastAsia"/>
          <w:sz w:val="28"/>
          <w:szCs w:val="28"/>
        </w:rPr>
        <w:t>可能损失</w:t>
      </w:r>
      <w:r w:rsidR="00E2063A" w:rsidRPr="00AA0A3E">
        <w:rPr>
          <w:rFonts w:ascii="Times New Roman" w:eastAsiaTheme="minorEastAsia"/>
          <w:sz w:val="28"/>
          <w:szCs w:val="28"/>
        </w:rPr>
        <w:t>（人和物）与需保护建筑物</w:t>
      </w:r>
      <w:r w:rsidR="006A198C" w:rsidRPr="00AA0A3E">
        <w:rPr>
          <w:rFonts w:ascii="Times New Roman" w:eastAsiaTheme="minorEastAsia" w:hint="eastAsia"/>
          <w:sz w:val="28"/>
          <w:szCs w:val="28"/>
        </w:rPr>
        <w:t>的总价值</w:t>
      </w:r>
      <w:r w:rsidR="00E2063A" w:rsidRPr="00AA0A3E">
        <w:rPr>
          <w:rFonts w:ascii="Times New Roman" w:eastAsiaTheme="minorEastAsia"/>
          <w:sz w:val="28"/>
          <w:szCs w:val="28"/>
        </w:rPr>
        <w:t>（人和物）之比</w:t>
      </w:r>
      <w:r w:rsidR="00E2063A" w:rsidRPr="00CB7744">
        <w:rPr>
          <w:rFonts w:ascii="Times New Roman" w:eastAsiaTheme="minorEastAsia"/>
          <w:sz w:val="28"/>
          <w:szCs w:val="28"/>
        </w:rPr>
        <w:t>。</w:t>
      </w:r>
    </w:p>
    <w:p w:rsidR="00E2063A" w:rsidRPr="00325269" w:rsidRDefault="00434C94" w:rsidP="00325269">
      <w:pPr>
        <w:pStyle w:val="af1"/>
        <w:ind w:firstLineChars="0" w:firstLine="0"/>
        <w:contextualSpacing/>
        <w:rPr>
          <w:rFonts w:ascii="Times New Roman" w:eastAsiaTheme="minorEastAsia"/>
          <w:i/>
          <w:sz w:val="28"/>
          <w:szCs w:val="28"/>
          <w:vertAlign w:val="subscript"/>
        </w:rPr>
      </w:pPr>
      <w:bookmarkStart w:id="36" w:name="_Toc437246468"/>
      <w:bookmarkStart w:id="37" w:name="_Toc460528327"/>
      <w:bookmarkStart w:id="38" w:name="_Toc256933733"/>
      <w:r w:rsidRPr="00325269">
        <w:rPr>
          <w:rFonts w:ascii="Times New Roman" w:eastAsiaTheme="minorEastAsia"/>
          <w:b/>
          <w:kern w:val="2"/>
          <w:sz w:val="28"/>
          <w:szCs w:val="28"/>
        </w:rPr>
        <w:t>2</w:t>
      </w:r>
      <w:r w:rsidR="00E2063A" w:rsidRPr="00325269">
        <w:rPr>
          <w:rFonts w:ascii="Times New Roman" w:eastAsiaTheme="minorEastAsia"/>
          <w:b/>
          <w:kern w:val="2"/>
          <w:sz w:val="28"/>
          <w:szCs w:val="28"/>
        </w:rPr>
        <w:t>.</w:t>
      </w:r>
      <w:r w:rsidR="00C76BBE" w:rsidRPr="00325269">
        <w:rPr>
          <w:rFonts w:ascii="Times New Roman" w:eastAsiaTheme="minorEastAsia"/>
          <w:b/>
          <w:kern w:val="2"/>
          <w:sz w:val="28"/>
          <w:szCs w:val="28"/>
        </w:rPr>
        <w:t>0.</w:t>
      </w:r>
      <w:r w:rsidR="002E3DAA" w:rsidRPr="00325269">
        <w:rPr>
          <w:rFonts w:ascii="Times New Roman" w:eastAsiaTheme="minorEastAsia"/>
          <w:b/>
          <w:kern w:val="2"/>
          <w:sz w:val="28"/>
          <w:szCs w:val="28"/>
        </w:rPr>
        <w:t>5</w:t>
      </w:r>
      <w:r w:rsidR="00C76BBE" w:rsidRPr="00CB7744">
        <w:rPr>
          <w:rFonts w:eastAsiaTheme="minorEastAsia"/>
          <w:b/>
          <w:sz w:val="28"/>
          <w:szCs w:val="28"/>
        </w:rPr>
        <w:t xml:space="preserve">  </w:t>
      </w:r>
      <w:r w:rsidR="00E2063A" w:rsidRPr="00CB7744">
        <w:rPr>
          <w:rFonts w:eastAsiaTheme="minorEastAsia"/>
          <w:sz w:val="28"/>
          <w:szCs w:val="28"/>
        </w:rPr>
        <w:t>风险分量</w:t>
      </w:r>
      <w:r w:rsidR="00045513" w:rsidRPr="00CB7744">
        <w:rPr>
          <w:rFonts w:eastAsiaTheme="minorEastAsia"/>
          <w:sz w:val="28"/>
          <w:szCs w:val="28"/>
        </w:rPr>
        <w:t xml:space="preserve">    </w:t>
      </w:r>
      <w:r w:rsidR="00E2063A" w:rsidRPr="00CB7744">
        <w:rPr>
          <w:rFonts w:eastAsiaTheme="minorEastAsia"/>
          <w:sz w:val="28"/>
          <w:szCs w:val="28"/>
        </w:rPr>
        <w:t>risk component</w:t>
      </w:r>
      <w:r w:rsidR="00325269">
        <w:rPr>
          <w:rFonts w:eastAsiaTheme="minorEastAsia" w:hint="eastAsia"/>
          <w:sz w:val="28"/>
          <w:szCs w:val="28"/>
        </w:rPr>
        <w:t>（</w:t>
      </w:r>
      <w:r w:rsidR="00325269" w:rsidRPr="00CB7744">
        <w:rPr>
          <w:rFonts w:ascii="Times New Roman" w:eastAsiaTheme="minorEastAsia"/>
          <w:i/>
          <w:sz w:val="28"/>
          <w:szCs w:val="28"/>
        </w:rPr>
        <w:t>R</w:t>
      </w:r>
      <w:r w:rsidR="00325269" w:rsidRPr="00CB7744">
        <w:rPr>
          <w:rFonts w:ascii="Times New Roman" w:eastAsiaTheme="minorEastAsia"/>
          <w:sz w:val="28"/>
          <w:szCs w:val="28"/>
          <w:vertAlign w:val="subscript"/>
        </w:rPr>
        <w:t>X</w:t>
      </w:r>
      <w:r w:rsidR="00325269">
        <w:rPr>
          <w:rFonts w:eastAsiaTheme="minorEastAsia" w:hint="eastAsia"/>
          <w:sz w:val="28"/>
          <w:szCs w:val="28"/>
        </w:rPr>
        <w:t>）</w:t>
      </w:r>
    </w:p>
    <w:p w:rsidR="00E2063A" w:rsidRPr="00CB7744" w:rsidRDefault="00E2063A" w:rsidP="00B331AB">
      <w:pPr>
        <w:pStyle w:val="af1"/>
        <w:ind w:firstLineChars="193" w:firstLine="540"/>
        <w:contextualSpacing/>
        <w:rPr>
          <w:rFonts w:ascii="Times New Roman" w:eastAsiaTheme="minorEastAsia"/>
          <w:sz w:val="28"/>
          <w:szCs w:val="28"/>
        </w:rPr>
      </w:pPr>
      <w:r w:rsidRPr="00CB7744">
        <w:rPr>
          <w:rFonts w:ascii="Times New Roman" w:eastAsiaTheme="minorEastAsia"/>
          <w:sz w:val="28"/>
          <w:szCs w:val="28"/>
        </w:rPr>
        <w:t>按损害成因</w:t>
      </w:r>
      <w:r w:rsidR="009C2328" w:rsidRPr="00CB7744">
        <w:rPr>
          <w:rFonts w:ascii="Times New Roman" w:eastAsiaTheme="minorEastAsia"/>
          <w:sz w:val="28"/>
          <w:szCs w:val="28"/>
        </w:rPr>
        <w:t>和损害类型</w:t>
      </w:r>
      <w:r w:rsidRPr="00CB7744">
        <w:rPr>
          <w:rFonts w:ascii="Times New Roman" w:eastAsiaTheme="minorEastAsia"/>
          <w:sz w:val="28"/>
          <w:szCs w:val="28"/>
        </w:rPr>
        <w:t>细分的部分风险。</w:t>
      </w:r>
    </w:p>
    <w:p w:rsidR="00E2063A" w:rsidRPr="009B10E4" w:rsidRDefault="00434C94" w:rsidP="009B10E4">
      <w:pPr>
        <w:pStyle w:val="af1"/>
        <w:ind w:firstLineChars="0" w:firstLine="0"/>
        <w:contextualSpacing/>
        <w:rPr>
          <w:rFonts w:ascii="Times New Roman" w:eastAsiaTheme="minorEastAsia"/>
          <w:sz w:val="28"/>
          <w:szCs w:val="28"/>
          <w:vertAlign w:val="subscript"/>
        </w:rPr>
      </w:pPr>
      <w:r w:rsidRPr="009B10E4">
        <w:rPr>
          <w:rFonts w:ascii="Times New Roman" w:eastAsiaTheme="minorEastAsia"/>
          <w:b/>
          <w:kern w:val="2"/>
          <w:sz w:val="28"/>
          <w:szCs w:val="28"/>
        </w:rPr>
        <w:t>2</w:t>
      </w:r>
      <w:r w:rsidR="00E2063A" w:rsidRPr="009B10E4">
        <w:rPr>
          <w:rFonts w:ascii="Times New Roman" w:eastAsiaTheme="minorEastAsia"/>
          <w:b/>
          <w:kern w:val="2"/>
          <w:sz w:val="28"/>
          <w:szCs w:val="28"/>
        </w:rPr>
        <w:t>.</w:t>
      </w:r>
      <w:r w:rsidR="00C76BBE" w:rsidRPr="009B10E4">
        <w:rPr>
          <w:rFonts w:ascii="Times New Roman" w:eastAsiaTheme="minorEastAsia"/>
          <w:b/>
          <w:kern w:val="2"/>
          <w:sz w:val="28"/>
          <w:szCs w:val="28"/>
        </w:rPr>
        <w:t>0.</w:t>
      </w:r>
      <w:r w:rsidR="002E3DAA" w:rsidRPr="009B10E4">
        <w:rPr>
          <w:rFonts w:ascii="Times New Roman" w:eastAsiaTheme="minorEastAsia"/>
          <w:b/>
          <w:kern w:val="2"/>
          <w:sz w:val="28"/>
          <w:szCs w:val="28"/>
        </w:rPr>
        <w:t>6</w:t>
      </w:r>
      <w:r w:rsidR="00C76BBE" w:rsidRPr="00CB7744">
        <w:rPr>
          <w:rFonts w:eastAsiaTheme="minorEastAsia"/>
          <w:b/>
          <w:sz w:val="28"/>
          <w:szCs w:val="28"/>
        </w:rPr>
        <w:t xml:space="preserve">  </w:t>
      </w:r>
      <w:r w:rsidR="00E2063A" w:rsidRPr="00CB7744">
        <w:rPr>
          <w:rFonts w:eastAsiaTheme="minorEastAsia"/>
          <w:sz w:val="28"/>
          <w:szCs w:val="28"/>
        </w:rPr>
        <w:t>风险容许值</w:t>
      </w:r>
      <w:r w:rsidR="00045513" w:rsidRPr="00CB7744">
        <w:rPr>
          <w:rFonts w:eastAsiaTheme="minorEastAsia"/>
          <w:sz w:val="28"/>
          <w:szCs w:val="28"/>
        </w:rPr>
        <w:t xml:space="preserve">    </w:t>
      </w:r>
      <w:r w:rsidR="00E2063A" w:rsidRPr="00CB7744">
        <w:rPr>
          <w:rFonts w:eastAsiaTheme="minorEastAsia"/>
          <w:sz w:val="28"/>
          <w:szCs w:val="28"/>
        </w:rPr>
        <w:t>tolerable risk</w:t>
      </w:r>
      <w:r w:rsidR="009B10E4">
        <w:rPr>
          <w:rFonts w:eastAsiaTheme="minorEastAsia" w:hint="eastAsia"/>
          <w:sz w:val="28"/>
          <w:szCs w:val="28"/>
        </w:rPr>
        <w:t>（</w:t>
      </w:r>
      <w:r w:rsidR="009B10E4" w:rsidRPr="00CB7744">
        <w:rPr>
          <w:rFonts w:ascii="Times New Roman" w:eastAsiaTheme="minorEastAsia"/>
          <w:i/>
          <w:sz w:val="28"/>
          <w:szCs w:val="28"/>
        </w:rPr>
        <w:t>R</w:t>
      </w:r>
      <w:r w:rsidR="009B10E4" w:rsidRPr="00CB7744">
        <w:rPr>
          <w:rFonts w:ascii="Times New Roman" w:eastAsiaTheme="minorEastAsia"/>
          <w:sz w:val="28"/>
          <w:szCs w:val="28"/>
          <w:vertAlign w:val="subscript"/>
        </w:rPr>
        <w:t>T</w:t>
      </w:r>
      <w:r w:rsidR="009B10E4">
        <w:rPr>
          <w:rFonts w:eastAsiaTheme="minorEastAsia" w:hint="eastAsia"/>
          <w:sz w:val="28"/>
          <w:szCs w:val="28"/>
        </w:rPr>
        <w:t>）</w:t>
      </w:r>
    </w:p>
    <w:p w:rsidR="00E2063A" w:rsidRPr="00CB7744" w:rsidRDefault="00E2063A" w:rsidP="00B331AB">
      <w:pPr>
        <w:pStyle w:val="af1"/>
        <w:ind w:firstLineChars="193" w:firstLine="540"/>
        <w:contextualSpacing/>
        <w:rPr>
          <w:rFonts w:ascii="Times New Roman" w:eastAsiaTheme="minorEastAsia"/>
          <w:sz w:val="28"/>
          <w:szCs w:val="28"/>
        </w:rPr>
      </w:pPr>
      <w:r w:rsidRPr="00CB7744">
        <w:rPr>
          <w:rFonts w:ascii="Times New Roman" w:eastAsiaTheme="minorEastAsia"/>
          <w:sz w:val="28"/>
          <w:szCs w:val="28"/>
        </w:rPr>
        <w:t>需保护</w:t>
      </w:r>
      <w:r w:rsidR="002D5BB0" w:rsidRPr="00AA0A3E">
        <w:rPr>
          <w:rFonts w:ascii="Times New Roman" w:eastAsiaTheme="minorEastAsia" w:hint="eastAsia"/>
          <w:sz w:val="28"/>
          <w:szCs w:val="28"/>
        </w:rPr>
        <w:t>对象</w:t>
      </w:r>
      <w:r w:rsidRPr="00CB7744">
        <w:rPr>
          <w:rFonts w:ascii="Times New Roman" w:eastAsiaTheme="minorEastAsia"/>
          <w:sz w:val="28"/>
          <w:szCs w:val="28"/>
        </w:rPr>
        <w:t>所能容许的最大风险值。</w:t>
      </w:r>
    </w:p>
    <w:p w:rsidR="00B55FFC" w:rsidRPr="00CB7744" w:rsidRDefault="00B55FFC" w:rsidP="00B55FFC">
      <w:pPr>
        <w:contextualSpacing/>
        <w:rPr>
          <w:rFonts w:eastAsiaTheme="minorEastAsia"/>
          <w:b/>
          <w:sz w:val="28"/>
          <w:szCs w:val="28"/>
        </w:rPr>
      </w:pPr>
      <w:r w:rsidRPr="00CB7744">
        <w:rPr>
          <w:rFonts w:eastAsiaTheme="minorEastAsia"/>
          <w:b/>
          <w:sz w:val="28"/>
          <w:szCs w:val="28"/>
        </w:rPr>
        <w:t>2.0.</w:t>
      </w:r>
      <w:r w:rsidR="00CB7744" w:rsidRPr="00CB7744">
        <w:rPr>
          <w:rFonts w:eastAsiaTheme="minorEastAsia"/>
          <w:b/>
          <w:sz w:val="28"/>
          <w:szCs w:val="28"/>
        </w:rPr>
        <w:t>7</w:t>
      </w:r>
      <w:r w:rsidRPr="00CB7744">
        <w:rPr>
          <w:rFonts w:eastAsiaTheme="minorEastAsia"/>
          <w:b/>
          <w:sz w:val="28"/>
          <w:szCs w:val="28"/>
        </w:rPr>
        <w:t xml:space="preserve">  </w:t>
      </w:r>
      <w:r w:rsidRPr="00CB7744">
        <w:rPr>
          <w:rFonts w:eastAsiaTheme="minorEastAsia"/>
          <w:sz w:val="28"/>
          <w:szCs w:val="28"/>
        </w:rPr>
        <w:t>雷电电磁脉冲（</w:t>
      </w:r>
      <w:r w:rsidRPr="00CB7744">
        <w:rPr>
          <w:rFonts w:eastAsiaTheme="minorEastAsia"/>
          <w:sz w:val="28"/>
          <w:szCs w:val="28"/>
        </w:rPr>
        <w:t>LEMP</w:t>
      </w:r>
      <w:r w:rsidRPr="00CB7744">
        <w:rPr>
          <w:rFonts w:eastAsiaTheme="minorEastAsia"/>
          <w:sz w:val="28"/>
          <w:szCs w:val="28"/>
        </w:rPr>
        <w:t>）</w:t>
      </w:r>
      <w:r w:rsidRPr="00CB7744">
        <w:rPr>
          <w:rFonts w:eastAsiaTheme="minorEastAsia"/>
          <w:sz w:val="28"/>
          <w:szCs w:val="28"/>
        </w:rPr>
        <w:t xml:space="preserve">    lightning electromagnetic impulse</w:t>
      </w:r>
    </w:p>
    <w:p w:rsidR="00B55FFC" w:rsidRPr="00CB7744" w:rsidRDefault="00B55FFC" w:rsidP="00B55FFC">
      <w:pPr>
        <w:pStyle w:val="af1"/>
        <w:ind w:firstLineChars="193" w:firstLine="540"/>
        <w:contextualSpacing/>
        <w:rPr>
          <w:rFonts w:ascii="Times New Roman" w:eastAsiaTheme="minorEastAsia"/>
          <w:sz w:val="28"/>
          <w:szCs w:val="28"/>
        </w:rPr>
      </w:pPr>
      <w:r w:rsidRPr="00CB7744">
        <w:rPr>
          <w:rFonts w:ascii="Times New Roman" w:eastAsiaTheme="minorEastAsia"/>
          <w:sz w:val="28"/>
          <w:szCs w:val="28"/>
        </w:rPr>
        <w:lastRenderedPageBreak/>
        <w:t>雷电流通过电阻性、电感性和电容性耦合产生的各种电磁效应，包括电涌和辐射电磁场。</w:t>
      </w:r>
    </w:p>
    <w:p w:rsidR="0018512D" w:rsidRPr="00CB7744" w:rsidRDefault="00434C94" w:rsidP="00B331AB">
      <w:pPr>
        <w:contextualSpacing/>
        <w:rPr>
          <w:rFonts w:eastAsiaTheme="minorEastAsia"/>
          <w:b/>
          <w:sz w:val="28"/>
          <w:szCs w:val="28"/>
        </w:rPr>
      </w:pPr>
      <w:r w:rsidRPr="00CB7744">
        <w:rPr>
          <w:rFonts w:eastAsiaTheme="minorEastAsia"/>
          <w:b/>
          <w:sz w:val="28"/>
          <w:szCs w:val="28"/>
        </w:rPr>
        <w:t>2</w:t>
      </w:r>
      <w:r w:rsidR="0018512D" w:rsidRPr="00CB7744">
        <w:rPr>
          <w:rFonts w:eastAsiaTheme="minorEastAsia"/>
          <w:b/>
          <w:sz w:val="28"/>
          <w:szCs w:val="28"/>
        </w:rPr>
        <w:t>.</w:t>
      </w:r>
      <w:r w:rsidR="00C76BBE" w:rsidRPr="00CB7744">
        <w:rPr>
          <w:rFonts w:eastAsiaTheme="minorEastAsia"/>
          <w:b/>
          <w:sz w:val="28"/>
          <w:szCs w:val="28"/>
        </w:rPr>
        <w:t>0.</w:t>
      </w:r>
      <w:r w:rsidR="00CB7744" w:rsidRPr="00CB7744">
        <w:rPr>
          <w:rFonts w:eastAsiaTheme="minorEastAsia"/>
          <w:b/>
          <w:sz w:val="28"/>
          <w:szCs w:val="28"/>
        </w:rPr>
        <w:t>8</w:t>
      </w:r>
      <w:r w:rsidR="00C76BBE" w:rsidRPr="00CB7744">
        <w:rPr>
          <w:rFonts w:eastAsiaTheme="minorEastAsia"/>
          <w:b/>
          <w:sz w:val="28"/>
          <w:szCs w:val="28"/>
        </w:rPr>
        <w:t xml:space="preserve">  </w:t>
      </w:r>
      <w:r w:rsidR="0018512D" w:rsidRPr="00CB7744">
        <w:rPr>
          <w:rFonts w:eastAsiaTheme="minorEastAsia"/>
          <w:sz w:val="28"/>
          <w:szCs w:val="28"/>
        </w:rPr>
        <w:t>电磁屏蔽</w:t>
      </w:r>
      <w:r w:rsidR="00045513" w:rsidRPr="00CB7744">
        <w:rPr>
          <w:rFonts w:eastAsiaTheme="minorEastAsia"/>
          <w:sz w:val="28"/>
          <w:szCs w:val="28"/>
        </w:rPr>
        <w:t xml:space="preserve">    </w:t>
      </w:r>
      <w:r w:rsidR="0018512D" w:rsidRPr="00CB7744">
        <w:rPr>
          <w:rFonts w:eastAsiaTheme="minorEastAsia"/>
          <w:sz w:val="28"/>
          <w:szCs w:val="28"/>
        </w:rPr>
        <w:t>electromagnetic shielding</w:t>
      </w:r>
    </w:p>
    <w:p w:rsidR="0018512D" w:rsidRPr="00CB7744" w:rsidRDefault="0018512D" w:rsidP="00B331AB">
      <w:pPr>
        <w:pStyle w:val="af1"/>
        <w:ind w:firstLineChars="193" w:firstLine="540"/>
        <w:contextualSpacing/>
        <w:rPr>
          <w:rFonts w:ascii="Times New Roman" w:eastAsiaTheme="minorEastAsia"/>
          <w:sz w:val="28"/>
          <w:szCs w:val="28"/>
        </w:rPr>
      </w:pPr>
      <w:r w:rsidRPr="00CB7744">
        <w:rPr>
          <w:rFonts w:ascii="Times New Roman" w:eastAsiaTheme="minorEastAsia"/>
          <w:sz w:val="28"/>
          <w:szCs w:val="28"/>
        </w:rPr>
        <w:t>用导电材料阻尼和减弱交变电磁场向指定区域穿透的措施。</w:t>
      </w:r>
    </w:p>
    <w:p w:rsidR="0018512D" w:rsidRPr="00CB7744" w:rsidRDefault="00434C94" w:rsidP="00B331AB">
      <w:pPr>
        <w:contextualSpacing/>
        <w:rPr>
          <w:rFonts w:eastAsiaTheme="minorEastAsia"/>
          <w:b/>
          <w:sz w:val="28"/>
          <w:szCs w:val="28"/>
        </w:rPr>
      </w:pPr>
      <w:r w:rsidRPr="00CB7744">
        <w:rPr>
          <w:rFonts w:eastAsiaTheme="minorEastAsia"/>
          <w:b/>
          <w:sz w:val="28"/>
          <w:szCs w:val="28"/>
        </w:rPr>
        <w:t>2</w:t>
      </w:r>
      <w:r w:rsidR="0018512D" w:rsidRPr="00CB7744">
        <w:rPr>
          <w:rFonts w:eastAsiaTheme="minorEastAsia"/>
          <w:b/>
          <w:sz w:val="28"/>
          <w:szCs w:val="28"/>
        </w:rPr>
        <w:t>.</w:t>
      </w:r>
      <w:r w:rsidR="00C76BBE" w:rsidRPr="00CB7744">
        <w:rPr>
          <w:rFonts w:eastAsiaTheme="minorEastAsia"/>
          <w:b/>
          <w:sz w:val="28"/>
          <w:szCs w:val="28"/>
        </w:rPr>
        <w:t>0.</w:t>
      </w:r>
      <w:r w:rsidR="00CB7744" w:rsidRPr="00CB7744">
        <w:rPr>
          <w:rFonts w:eastAsiaTheme="minorEastAsia"/>
          <w:b/>
          <w:sz w:val="28"/>
          <w:szCs w:val="28"/>
        </w:rPr>
        <w:t>9</w:t>
      </w:r>
      <w:r w:rsidR="00C76BBE" w:rsidRPr="00CB7744">
        <w:rPr>
          <w:rFonts w:eastAsiaTheme="minorEastAsia"/>
          <w:b/>
          <w:sz w:val="28"/>
          <w:szCs w:val="28"/>
        </w:rPr>
        <w:t xml:space="preserve">  </w:t>
      </w:r>
      <w:r w:rsidR="0018512D" w:rsidRPr="00CB7744">
        <w:rPr>
          <w:rFonts w:eastAsiaTheme="minorEastAsia"/>
          <w:sz w:val="28"/>
          <w:szCs w:val="28"/>
        </w:rPr>
        <w:t>电磁兼容</w:t>
      </w:r>
      <w:r w:rsidR="00045513" w:rsidRPr="00CB7744">
        <w:rPr>
          <w:rFonts w:eastAsiaTheme="minorEastAsia"/>
          <w:sz w:val="28"/>
          <w:szCs w:val="28"/>
        </w:rPr>
        <w:t>（</w:t>
      </w:r>
      <w:r w:rsidR="00045513" w:rsidRPr="00CB7744">
        <w:rPr>
          <w:rFonts w:eastAsiaTheme="minorEastAsia"/>
          <w:sz w:val="28"/>
          <w:szCs w:val="28"/>
        </w:rPr>
        <w:t>EMC</w:t>
      </w:r>
      <w:r w:rsidR="00045513" w:rsidRPr="00CB7744">
        <w:rPr>
          <w:rFonts w:eastAsiaTheme="minorEastAsia"/>
          <w:sz w:val="28"/>
          <w:szCs w:val="28"/>
        </w:rPr>
        <w:t>）</w:t>
      </w:r>
      <w:r w:rsidR="00045513" w:rsidRPr="00CB7744">
        <w:rPr>
          <w:rFonts w:eastAsiaTheme="minorEastAsia"/>
          <w:sz w:val="28"/>
          <w:szCs w:val="28"/>
        </w:rPr>
        <w:t xml:space="preserve">    </w:t>
      </w:r>
      <w:r w:rsidR="0018512D" w:rsidRPr="00CB7744">
        <w:rPr>
          <w:rFonts w:eastAsiaTheme="minorEastAsia"/>
          <w:sz w:val="28"/>
          <w:szCs w:val="28"/>
        </w:rPr>
        <w:t>electromagnetic compatibility</w:t>
      </w:r>
    </w:p>
    <w:p w:rsidR="0018512D" w:rsidRPr="00CB7744" w:rsidRDefault="0018512D" w:rsidP="00B331AB">
      <w:pPr>
        <w:pStyle w:val="af1"/>
        <w:ind w:firstLineChars="193" w:firstLine="540"/>
        <w:contextualSpacing/>
        <w:rPr>
          <w:rFonts w:ascii="Times New Roman" w:eastAsiaTheme="minorEastAsia"/>
          <w:sz w:val="28"/>
          <w:szCs w:val="28"/>
        </w:rPr>
      </w:pPr>
      <w:r w:rsidRPr="00CB7744">
        <w:rPr>
          <w:rFonts w:ascii="Times New Roman" w:eastAsiaTheme="minorEastAsia"/>
          <w:sz w:val="28"/>
          <w:szCs w:val="28"/>
        </w:rPr>
        <w:t>设备或系统在其电磁环境中能正常工作且不对该环境中任何事物构成不能承受的电磁骚扰的能力。</w:t>
      </w:r>
    </w:p>
    <w:p w:rsidR="00BB7B20" w:rsidRPr="00CB7744" w:rsidRDefault="00434C94" w:rsidP="00B331AB">
      <w:pPr>
        <w:contextualSpacing/>
        <w:rPr>
          <w:rFonts w:eastAsiaTheme="minorEastAsia"/>
          <w:sz w:val="28"/>
          <w:szCs w:val="28"/>
        </w:rPr>
      </w:pPr>
      <w:r w:rsidRPr="00CB7744">
        <w:rPr>
          <w:rFonts w:eastAsiaTheme="minorEastAsia"/>
          <w:b/>
          <w:sz w:val="28"/>
          <w:szCs w:val="28"/>
        </w:rPr>
        <w:t>2</w:t>
      </w:r>
      <w:r w:rsidR="0018512D" w:rsidRPr="00CB7744">
        <w:rPr>
          <w:rFonts w:eastAsiaTheme="minorEastAsia"/>
          <w:b/>
          <w:sz w:val="28"/>
          <w:szCs w:val="28"/>
        </w:rPr>
        <w:t>.</w:t>
      </w:r>
      <w:r w:rsidR="00C76BBE" w:rsidRPr="00CB7744">
        <w:rPr>
          <w:rFonts w:eastAsiaTheme="minorEastAsia"/>
          <w:b/>
          <w:sz w:val="28"/>
          <w:szCs w:val="28"/>
        </w:rPr>
        <w:t>0.</w:t>
      </w:r>
      <w:r w:rsidR="00961309" w:rsidRPr="00CB7744">
        <w:rPr>
          <w:rFonts w:eastAsiaTheme="minorEastAsia"/>
          <w:b/>
          <w:sz w:val="28"/>
          <w:szCs w:val="28"/>
        </w:rPr>
        <w:t>1</w:t>
      </w:r>
      <w:r w:rsidR="00CB7744" w:rsidRPr="00CB7744">
        <w:rPr>
          <w:rFonts w:eastAsiaTheme="minorEastAsia"/>
          <w:b/>
          <w:sz w:val="28"/>
          <w:szCs w:val="28"/>
        </w:rPr>
        <w:t>0</w:t>
      </w:r>
      <w:r w:rsidR="00C76BBE" w:rsidRPr="00CB7744">
        <w:rPr>
          <w:rFonts w:eastAsiaTheme="minorEastAsia"/>
          <w:b/>
          <w:sz w:val="28"/>
          <w:szCs w:val="28"/>
        </w:rPr>
        <w:t xml:space="preserve">  </w:t>
      </w:r>
      <w:r w:rsidR="00BB7B20" w:rsidRPr="00CB7744">
        <w:rPr>
          <w:rFonts w:eastAsiaTheme="minorEastAsia"/>
          <w:sz w:val="28"/>
          <w:szCs w:val="28"/>
        </w:rPr>
        <w:t>电涌保护器</w:t>
      </w:r>
      <w:r w:rsidR="00045513" w:rsidRPr="00CB7744">
        <w:rPr>
          <w:rFonts w:eastAsiaTheme="minorEastAsia"/>
          <w:sz w:val="28"/>
          <w:szCs w:val="28"/>
        </w:rPr>
        <w:t>（</w:t>
      </w:r>
      <w:r w:rsidR="00045513" w:rsidRPr="00CB7744">
        <w:rPr>
          <w:rFonts w:eastAsiaTheme="minorEastAsia"/>
          <w:sz w:val="28"/>
          <w:szCs w:val="28"/>
        </w:rPr>
        <w:t>SPD</w:t>
      </w:r>
      <w:r w:rsidR="00045513" w:rsidRPr="00CB7744">
        <w:rPr>
          <w:rFonts w:eastAsiaTheme="minorEastAsia"/>
          <w:sz w:val="28"/>
          <w:szCs w:val="28"/>
        </w:rPr>
        <w:t>）</w:t>
      </w:r>
      <w:r w:rsidR="00045513" w:rsidRPr="00CB7744">
        <w:rPr>
          <w:rFonts w:eastAsiaTheme="minorEastAsia"/>
          <w:sz w:val="28"/>
          <w:szCs w:val="28"/>
        </w:rPr>
        <w:t xml:space="preserve">    </w:t>
      </w:r>
      <w:r w:rsidR="00BB7B20" w:rsidRPr="00CB7744">
        <w:rPr>
          <w:rFonts w:eastAsiaTheme="minorEastAsia"/>
          <w:sz w:val="28"/>
          <w:szCs w:val="28"/>
        </w:rPr>
        <w:t>surge</w:t>
      </w:r>
      <w:r w:rsidR="00B55FFC" w:rsidRPr="00CB7744">
        <w:rPr>
          <w:rFonts w:eastAsiaTheme="minorEastAsia"/>
          <w:sz w:val="28"/>
          <w:szCs w:val="28"/>
        </w:rPr>
        <w:t xml:space="preserve"> </w:t>
      </w:r>
      <w:r w:rsidR="00BB7B20" w:rsidRPr="00CB7744">
        <w:rPr>
          <w:rFonts w:eastAsiaTheme="minorEastAsia"/>
          <w:sz w:val="28"/>
          <w:szCs w:val="28"/>
        </w:rPr>
        <w:t>protective device</w:t>
      </w:r>
    </w:p>
    <w:p w:rsidR="00BB7B20" w:rsidRPr="00CB7744" w:rsidRDefault="00AA0A3E" w:rsidP="00B331AB">
      <w:pPr>
        <w:pStyle w:val="af1"/>
        <w:ind w:firstLineChars="193" w:firstLine="540"/>
        <w:contextualSpacing/>
        <w:rPr>
          <w:rFonts w:ascii="Times New Roman" w:eastAsiaTheme="minorEastAsia"/>
          <w:sz w:val="28"/>
          <w:szCs w:val="28"/>
        </w:rPr>
      </w:pPr>
      <w:r>
        <w:rPr>
          <w:rFonts w:ascii="Times New Roman" w:eastAsiaTheme="minorEastAsia"/>
          <w:sz w:val="28"/>
          <w:szCs w:val="28"/>
        </w:rPr>
        <w:t>用于限制瞬态过电压和</w:t>
      </w:r>
      <w:r>
        <w:rPr>
          <w:rFonts w:ascii="Times New Roman" w:eastAsiaTheme="minorEastAsia" w:hint="eastAsia"/>
          <w:sz w:val="28"/>
          <w:szCs w:val="28"/>
        </w:rPr>
        <w:t>泄</w:t>
      </w:r>
      <w:r w:rsidRPr="00AA0A3E">
        <w:rPr>
          <w:rFonts w:ascii="Times New Roman" w:eastAsiaTheme="minorEastAsia" w:hint="eastAsia"/>
          <w:sz w:val="28"/>
          <w:szCs w:val="28"/>
        </w:rPr>
        <w:t>放</w:t>
      </w:r>
      <w:r w:rsidR="00BB7B20" w:rsidRPr="00AA0A3E">
        <w:rPr>
          <w:rFonts w:ascii="Times New Roman" w:eastAsiaTheme="minorEastAsia"/>
          <w:sz w:val="28"/>
          <w:szCs w:val="28"/>
        </w:rPr>
        <w:t>电涌电流的电器</w:t>
      </w:r>
      <w:r w:rsidR="00BB7B20" w:rsidRPr="00CB7744">
        <w:rPr>
          <w:rFonts w:ascii="Times New Roman" w:eastAsiaTheme="minorEastAsia"/>
          <w:sz w:val="28"/>
          <w:szCs w:val="28"/>
        </w:rPr>
        <w:t>，它至少包含一个非线性的元件。</w:t>
      </w:r>
    </w:p>
    <w:p w:rsidR="00BB7B20" w:rsidRPr="00873AFC" w:rsidRDefault="00BB7B20" w:rsidP="00E7570A">
      <w:pPr>
        <w:ind w:firstLineChars="200" w:firstLine="480"/>
        <w:contextualSpacing/>
        <w:rPr>
          <w:rFonts w:eastAsiaTheme="minorEastAsia"/>
          <w:sz w:val="24"/>
        </w:rPr>
      </w:pPr>
      <w:r w:rsidRPr="00873AFC">
        <w:rPr>
          <w:rFonts w:eastAsiaTheme="minorEastAsia"/>
          <w:sz w:val="24"/>
        </w:rPr>
        <w:t>注</w:t>
      </w:r>
      <w:r w:rsidR="00AA3771">
        <w:rPr>
          <w:rFonts w:eastAsiaTheme="minorEastAsia" w:hint="eastAsia"/>
          <w:sz w:val="24"/>
        </w:rPr>
        <w:t>：</w:t>
      </w:r>
      <w:r w:rsidRPr="00873AFC">
        <w:rPr>
          <w:rFonts w:eastAsiaTheme="minorEastAsia"/>
          <w:sz w:val="24"/>
        </w:rPr>
        <w:t>1</w:t>
      </w:r>
      <w:r w:rsidR="00AA3771">
        <w:rPr>
          <w:rFonts w:eastAsiaTheme="minorEastAsia" w:hint="eastAsia"/>
          <w:sz w:val="24"/>
        </w:rPr>
        <w:t xml:space="preserve">  </w:t>
      </w:r>
      <w:r w:rsidRPr="00873AFC">
        <w:rPr>
          <w:rFonts w:eastAsiaTheme="minorEastAsia"/>
          <w:sz w:val="24"/>
        </w:rPr>
        <w:t>SPD</w:t>
      </w:r>
      <w:r w:rsidR="00BD0921">
        <w:rPr>
          <w:rFonts w:eastAsiaTheme="minorEastAsia"/>
          <w:sz w:val="24"/>
        </w:rPr>
        <w:t>是一个装配完整的部件，其具有适当的连接手段</w:t>
      </w:r>
      <w:r w:rsidR="00BD0921">
        <w:rPr>
          <w:rFonts w:eastAsiaTheme="minorEastAsia" w:hint="eastAsia"/>
          <w:sz w:val="24"/>
        </w:rPr>
        <w:t>；</w:t>
      </w:r>
    </w:p>
    <w:p w:rsidR="009245F2" w:rsidRPr="00873AFC" w:rsidRDefault="00BB7B20" w:rsidP="00AA3771">
      <w:pPr>
        <w:ind w:firstLineChars="400" w:firstLine="960"/>
        <w:contextualSpacing/>
        <w:rPr>
          <w:rFonts w:eastAsiaTheme="minorEastAsia"/>
          <w:sz w:val="24"/>
        </w:rPr>
      </w:pPr>
      <w:r w:rsidRPr="00873AFC">
        <w:rPr>
          <w:rFonts w:eastAsiaTheme="minorEastAsia"/>
          <w:sz w:val="24"/>
        </w:rPr>
        <w:t>2</w:t>
      </w:r>
      <w:r w:rsidR="00AA3771">
        <w:rPr>
          <w:rFonts w:eastAsiaTheme="minorEastAsia" w:hint="eastAsia"/>
          <w:sz w:val="24"/>
        </w:rPr>
        <w:t xml:space="preserve">  </w:t>
      </w:r>
      <w:r w:rsidRPr="00873AFC">
        <w:rPr>
          <w:rFonts w:eastAsiaTheme="minorEastAsia"/>
          <w:sz w:val="24"/>
        </w:rPr>
        <w:t>电涌保护器又称浪涌保护器。</w:t>
      </w:r>
    </w:p>
    <w:p w:rsidR="002E428A" w:rsidRPr="00CB7744" w:rsidRDefault="002E428A" w:rsidP="00B331AB">
      <w:pPr>
        <w:contextualSpacing/>
        <w:rPr>
          <w:rFonts w:eastAsiaTheme="minorEastAsia"/>
          <w:sz w:val="28"/>
          <w:szCs w:val="28"/>
        </w:rPr>
      </w:pPr>
      <w:r w:rsidRPr="00CB7744">
        <w:rPr>
          <w:rFonts w:eastAsiaTheme="minorEastAsia"/>
          <w:b/>
          <w:sz w:val="28"/>
          <w:szCs w:val="28"/>
        </w:rPr>
        <w:t>2.0.1</w:t>
      </w:r>
      <w:r w:rsidR="00CB7744" w:rsidRPr="00CB7744">
        <w:rPr>
          <w:rFonts w:eastAsiaTheme="minorEastAsia"/>
          <w:b/>
          <w:sz w:val="28"/>
          <w:szCs w:val="28"/>
        </w:rPr>
        <w:t>1</w:t>
      </w:r>
      <w:r w:rsidRPr="00CB7744">
        <w:rPr>
          <w:rFonts w:eastAsiaTheme="minorEastAsia"/>
          <w:b/>
          <w:sz w:val="28"/>
          <w:szCs w:val="28"/>
        </w:rPr>
        <w:t xml:space="preserve">  </w:t>
      </w:r>
      <w:r w:rsidRPr="00CB7744">
        <w:rPr>
          <w:rFonts w:eastAsiaTheme="minorEastAsia"/>
          <w:sz w:val="28"/>
          <w:szCs w:val="28"/>
        </w:rPr>
        <w:t>抗扰度</w:t>
      </w:r>
      <w:r w:rsidR="00045513" w:rsidRPr="00CB7744">
        <w:rPr>
          <w:rFonts w:eastAsiaTheme="minorEastAsia"/>
          <w:sz w:val="28"/>
          <w:szCs w:val="28"/>
        </w:rPr>
        <w:t xml:space="preserve">    </w:t>
      </w:r>
      <w:r w:rsidRPr="00CB7744">
        <w:rPr>
          <w:rFonts w:eastAsiaTheme="minorEastAsia"/>
          <w:sz w:val="28"/>
          <w:szCs w:val="28"/>
        </w:rPr>
        <w:t>immunity</w:t>
      </w:r>
    </w:p>
    <w:p w:rsidR="002E428A" w:rsidRPr="00CB7744" w:rsidRDefault="002E428A" w:rsidP="00B331AB">
      <w:pPr>
        <w:pStyle w:val="af1"/>
        <w:ind w:firstLineChars="193" w:firstLine="540"/>
        <w:contextualSpacing/>
        <w:rPr>
          <w:rFonts w:ascii="Times New Roman" w:eastAsiaTheme="minorEastAsia"/>
          <w:sz w:val="28"/>
          <w:szCs w:val="28"/>
        </w:rPr>
      </w:pPr>
      <w:r w:rsidRPr="00CB7744">
        <w:rPr>
          <w:rFonts w:ascii="Times New Roman" w:eastAsiaTheme="minorEastAsia"/>
          <w:sz w:val="28"/>
          <w:szCs w:val="28"/>
        </w:rPr>
        <w:t>装置、设备或系统面临电磁骚扰不降低运行性能的能力。</w:t>
      </w:r>
    </w:p>
    <w:p w:rsidR="00EC3396" w:rsidRPr="008E5E0A" w:rsidRDefault="004F5D59" w:rsidP="008E5E0A">
      <w:pPr>
        <w:rPr>
          <w:rFonts w:eastAsiaTheme="minorEastAsia"/>
          <w:i/>
          <w:sz w:val="28"/>
          <w:szCs w:val="28"/>
        </w:rPr>
      </w:pPr>
      <w:r w:rsidRPr="00CB7744">
        <w:rPr>
          <w:rFonts w:eastAsiaTheme="minorEastAsia"/>
          <w:b/>
          <w:sz w:val="28"/>
          <w:szCs w:val="28"/>
        </w:rPr>
        <w:t>2.0.1</w:t>
      </w:r>
      <w:r w:rsidR="00CB7744" w:rsidRPr="00CB7744">
        <w:rPr>
          <w:rFonts w:eastAsiaTheme="minorEastAsia"/>
          <w:b/>
          <w:sz w:val="28"/>
          <w:szCs w:val="28"/>
        </w:rPr>
        <w:t>2</w:t>
      </w:r>
      <w:r w:rsidRPr="00CB7744">
        <w:rPr>
          <w:rFonts w:eastAsiaTheme="minorEastAsia"/>
          <w:bCs/>
          <w:sz w:val="28"/>
          <w:szCs w:val="28"/>
        </w:rPr>
        <w:t xml:space="preserve">  </w:t>
      </w:r>
      <w:r w:rsidR="00045513" w:rsidRPr="00CB7744">
        <w:rPr>
          <w:rFonts w:eastAsiaTheme="minorEastAsia"/>
          <w:bCs/>
          <w:sz w:val="28"/>
          <w:szCs w:val="28"/>
        </w:rPr>
        <w:t>地闪密度</w:t>
      </w:r>
      <w:r w:rsidR="006B55D7">
        <w:rPr>
          <w:rFonts w:eastAsiaTheme="minorEastAsia" w:hint="eastAsia"/>
          <w:bCs/>
          <w:sz w:val="28"/>
          <w:szCs w:val="28"/>
        </w:rPr>
        <w:t xml:space="preserve">  </w:t>
      </w:r>
      <w:r w:rsidR="00EC3396" w:rsidRPr="00CB7744">
        <w:rPr>
          <w:rFonts w:eastAsiaTheme="minorEastAsia"/>
          <w:sz w:val="28"/>
          <w:szCs w:val="28"/>
        </w:rPr>
        <w:t xml:space="preserve">  ground flash density</w:t>
      </w:r>
      <w:r w:rsidR="008E5E0A">
        <w:rPr>
          <w:rFonts w:eastAsiaTheme="minorEastAsia" w:hint="eastAsia"/>
          <w:sz w:val="28"/>
          <w:szCs w:val="28"/>
        </w:rPr>
        <w:t>（</w:t>
      </w:r>
      <w:r w:rsidR="008E5E0A" w:rsidRPr="00CB7744">
        <w:rPr>
          <w:rFonts w:eastAsiaTheme="minorEastAsia"/>
          <w:i/>
          <w:sz w:val="28"/>
          <w:szCs w:val="28"/>
        </w:rPr>
        <w:t>N</w:t>
      </w:r>
      <w:r w:rsidR="008E5E0A" w:rsidRPr="00CB7744">
        <w:rPr>
          <w:rFonts w:eastAsiaTheme="minorEastAsia"/>
          <w:sz w:val="28"/>
          <w:szCs w:val="28"/>
          <w:vertAlign w:val="subscript"/>
        </w:rPr>
        <w:t>G</w:t>
      </w:r>
      <w:r w:rsidR="008E5E0A">
        <w:rPr>
          <w:rFonts w:eastAsiaTheme="minorEastAsia" w:hint="eastAsia"/>
          <w:sz w:val="28"/>
          <w:szCs w:val="28"/>
        </w:rPr>
        <w:t>）</w:t>
      </w:r>
    </w:p>
    <w:p w:rsidR="00EC3396" w:rsidRPr="00CB7744" w:rsidRDefault="00EC3396" w:rsidP="00B331AB">
      <w:pPr>
        <w:ind w:firstLineChars="200" w:firstLine="560"/>
        <w:rPr>
          <w:rFonts w:eastAsiaTheme="minorEastAsia"/>
          <w:sz w:val="28"/>
          <w:szCs w:val="28"/>
        </w:rPr>
      </w:pPr>
      <w:r w:rsidRPr="00CB7744">
        <w:rPr>
          <w:rFonts w:eastAsiaTheme="minorEastAsia"/>
          <w:sz w:val="28"/>
          <w:szCs w:val="28"/>
        </w:rPr>
        <w:t>单位面积、单位时间的平均地闪次数。</w:t>
      </w:r>
    </w:p>
    <w:p w:rsidR="003A386E" w:rsidRPr="003A386E" w:rsidRDefault="00EC3396" w:rsidP="003A386E">
      <w:pPr>
        <w:ind w:firstLineChars="200" w:firstLine="480"/>
        <w:rPr>
          <w:rFonts w:eastAsiaTheme="minorEastAsia" w:hint="eastAsia"/>
          <w:sz w:val="24"/>
        </w:rPr>
      </w:pPr>
      <w:r w:rsidRPr="003A386E">
        <w:rPr>
          <w:rFonts w:eastAsiaTheme="minorEastAsia"/>
          <w:sz w:val="24"/>
        </w:rPr>
        <w:t>注：单位为次每平方千米年</w:t>
      </w:r>
      <w:r w:rsidRPr="003A386E">
        <w:rPr>
          <w:rFonts w:eastAsiaTheme="minorEastAsia"/>
          <w:sz w:val="24"/>
        </w:rPr>
        <w:t>[</w:t>
      </w:r>
      <w:r w:rsidRPr="003A386E">
        <w:rPr>
          <w:rFonts w:eastAsiaTheme="minorEastAsia"/>
          <w:sz w:val="24"/>
        </w:rPr>
        <w:t>次</w:t>
      </w:r>
      <w:r w:rsidRPr="003A386E">
        <w:rPr>
          <w:rFonts w:eastAsiaTheme="minorEastAsia"/>
          <w:sz w:val="24"/>
        </w:rPr>
        <w:t>/(km</w:t>
      </w:r>
      <w:r w:rsidRPr="003A386E">
        <w:rPr>
          <w:rFonts w:eastAsiaTheme="minorEastAsia"/>
          <w:sz w:val="24"/>
          <w:vertAlign w:val="superscript"/>
        </w:rPr>
        <w:t>2</w:t>
      </w:r>
      <w:r w:rsidRPr="003A386E">
        <w:rPr>
          <w:rFonts w:eastAsiaTheme="minorEastAsia"/>
          <w:sz w:val="24"/>
        </w:rPr>
        <w:t>·a)]</w:t>
      </w:r>
      <w:r w:rsidRPr="003A386E">
        <w:rPr>
          <w:rFonts w:eastAsiaTheme="minorEastAsia"/>
          <w:sz w:val="24"/>
        </w:rPr>
        <w:t>。</w:t>
      </w:r>
      <w:bookmarkStart w:id="39" w:name="_Toc525721119"/>
    </w:p>
    <w:p w:rsidR="0099116D" w:rsidRPr="00CB7744" w:rsidRDefault="0099116D" w:rsidP="004718B7">
      <w:pPr>
        <w:ind w:firstLineChars="200" w:firstLine="560"/>
        <w:rPr>
          <w:rFonts w:eastAsiaTheme="minorEastAsia"/>
          <w:sz w:val="28"/>
          <w:szCs w:val="28"/>
        </w:rPr>
      </w:pPr>
      <w:r w:rsidRPr="00CB7744">
        <w:rPr>
          <w:rFonts w:eastAsiaTheme="minorEastAsia"/>
          <w:sz w:val="28"/>
          <w:szCs w:val="28"/>
        </w:rPr>
        <w:br w:type="page"/>
      </w:r>
    </w:p>
    <w:p w:rsidR="00443A60" w:rsidRPr="00CB7744" w:rsidRDefault="007E577E" w:rsidP="00B331AB">
      <w:pPr>
        <w:jc w:val="center"/>
        <w:outlineLvl w:val="0"/>
        <w:rPr>
          <w:b/>
          <w:sz w:val="32"/>
          <w:szCs w:val="32"/>
        </w:rPr>
      </w:pPr>
      <w:bookmarkStart w:id="40" w:name="_Toc11943226"/>
      <w:r w:rsidRPr="00CB7744">
        <w:rPr>
          <w:b/>
          <w:sz w:val="32"/>
          <w:szCs w:val="32"/>
        </w:rPr>
        <w:lastRenderedPageBreak/>
        <w:t>3</w:t>
      </w:r>
      <w:r w:rsidR="00443A60" w:rsidRPr="00CB7744">
        <w:rPr>
          <w:b/>
          <w:sz w:val="32"/>
          <w:szCs w:val="32"/>
        </w:rPr>
        <w:t xml:space="preserve">　</w:t>
      </w:r>
      <w:bookmarkEnd w:id="36"/>
      <w:bookmarkEnd w:id="37"/>
      <w:bookmarkEnd w:id="39"/>
      <w:r w:rsidR="00FC24B9" w:rsidRPr="00CB7744">
        <w:rPr>
          <w:b/>
          <w:sz w:val="32"/>
          <w:szCs w:val="32"/>
        </w:rPr>
        <w:t>站内防雷一般</w:t>
      </w:r>
      <w:r w:rsidR="00053603" w:rsidRPr="00CB7744">
        <w:rPr>
          <w:b/>
          <w:sz w:val="32"/>
          <w:szCs w:val="32"/>
        </w:rPr>
        <w:t>要求</w:t>
      </w:r>
      <w:bookmarkEnd w:id="40"/>
    </w:p>
    <w:p w:rsidR="001871B2" w:rsidRPr="00CB7744" w:rsidRDefault="001871B2" w:rsidP="00B331AB">
      <w:pPr>
        <w:jc w:val="center"/>
        <w:outlineLvl w:val="1"/>
        <w:rPr>
          <w:rFonts w:eastAsiaTheme="minorEastAsia"/>
          <w:b/>
          <w:sz w:val="28"/>
          <w:szCs w:val="28"/>
        </w:rPr>
      </w:pPr>
      <w:bookmarkStart w:id="41" w:name="_Toc11943227"/>
      <w:r w:rsidRPr="00CB7744">
        <w:rPr>
          <w:rFonts w:eastAsiaTheme="minorEastAsia"/>
          <w:b/>
          <w:sz w:val="28"/>
          <w:szCs w:val="28"/>
        </w:rPr>
        <w:t xml:space="preserve">3.1 </w:t>
      </w:r>
      <w:r w:rsidR="00131C79">
        <w:rPr>
          <w:rFonts w:eastAsiaTheme="minorEastAsia" w:hint="eastAsia"/>
          <w:b/>
          <w:sz w:val="28"/>
          <w:szCs w:val="28"/>
        </w:rPr>
        <w:t xml:space="preserve"> </w:t>
      </w:r>
      <w:r w:rsidRPr="00CB7744">
        <w:rPr>
          <w:rFonts w:eastAsiaTheme="minorEastAsia"/>
          <w:b/>
          <w:sz w:val="28"/>
          <w:szCs w:val="28"/>
        </w:rPr>
        <w:t>一般规定</w:t>
      </w:r>
      <w:bookmarkEnd w:id="41"/>
    </w:p>
    <w:p w:rsidR="001871B2" w:rsidRPr="00CB7744" w:rsidRDefault="00381826" w:rsidP="00B331AB">
      <w:pPr>
        <w:rPr>
          <w:rFonts w:eastAsiaTheme="minorEastAsia"/>
          <w:sz w:val="28"/>
          <w:szCs w:val="28"/>
        </w:rPr>
      </w:pPr>
      <w:r w:rsidRPr="00CB7744">
        <w:rPr>
          <w:rFonts w:eastAsiaTheme="minorEastAsia"/>
          <w:b/>
          <w:sz w:val="28"/>
          <w:szCs w:val="28"/>
        </w:rPr>
        <w:t>3.</w:t>
      </w:r>
      <w:r w:rsidR="001871B2" w:rsidRPr="00CB7744">
        <w:rPr>
          <w:rFonts w:eastAsiaTheme="minorEastAsia"/>
          <w:b/>
          <w:sz w:val="28"/>
          <w:szCs w:val="28"/>
        </w:rPr>
        <w:t>1</w:t>
      </w:r>
      <w:r w:rsidR="00670EB6" w:rsidRPr="00CB7744">
        <w:rPr>
          <w:rFonts w:eastAsiaTheme="minorEastAsia"/>
          <w:b/>
          <w:sz w:val="28"/>
          <w:szCs w:val="28"/>
        </w:rPr>
        <w:t>.</w:t>
      </w:r>
      <w:r w:rsidRPr="00CB7744">
        <w:rPr>
          <w:rFonts w:eastAsiaTheme="minorEastAsia"/>
          <w:b/>
          <w:sz w:val="28"/>
          <w:szCs w:val="28"/>
        </w:rPr>
        <w:t>1</w:t>
      </w:r>
      <w:r w:rsidR="001E494F" w:rsidRPr="00CB7744">
        <w:rPr>
          <w:rFonts w:eastAsiaTheme="minorEastAsia"/>
          <w:b/>
          <w:sz w:val="28"/>
          <w:szCs w:val="28"/>
        </w:rPr>
        <w:t xml:space="preserve"> </w:t>
      </w:r>
      <w:r w:rsidR="00670EB6" w:rsidRPr="00CB7744">
        <w:rPr>
          <w:rFonts w:eastAsiaTheme="minorEastAsia"/>
          <w:b/>
          <w:sz w:val="28"/>
          <w:szCs w:val="28"/>
        </w:rPr>
        <w:t xml:space="preserve"> </w:t>
      </w:r>
      <w:r w:rsidR="006B2FAA" w:rsidRPr="00CB7744">
        <w:rPr>
          <w:rFonts w:eastAsiaTheme="minorEastAsia"/>
          <w:sz w:val="28"/>
          <w:szCs w:val="28"/>
        </w:rPr>
        <w:t>变电站所在地区</w:t>
      </w:r>
      <w:bookmarkStart w:id="42" w:name="_Hlk11660139"/>
      <w:r w:rsidR="006B2FAA" w:rsidRPr="00CB7744">
        <w:rPr>
          <w:rFonts w:eastAsiaTheme="minorEastAsia"/>
          <w:sz w:val="28"/>
          <w:szCs w:val="28"/>
        </w:rPr>
        <w:t>雷电活动强度</w:t>
      </w:r>
      <w:bookmarkEnd w:id="42"/>
      <w:r w:rsidR="006B2FAA" w:rsidRPr="00CB7744">
        <w:rPr>
          <w:rFonts w:eastAsiaTheme="minorEastAsia"/>
          <w:sz w:val="28"/>
          <w:szCs w:val="28"/>
        </w:rPr>
        <w:t>等级划分为强雷区、多雷区、中雷区、少雷区，应根据其所在地地闪密度修正值（</w:t>
      </w:r>
      <w:r w:rsidR="006B2FAA" w:rsidRPr="00CB7744">
        <w:rPr>
          <w:rFonts w:eastAsiaTheme="minorEastAsia"/>
          <w:i/>
          <w:sz w:val="28"/>
          <w:szCs w:val="28"/>
        </w:rPr>
        <w:t>N</w:t>
      </w:r>
      <w:r w:rsidR="006B2FAA" w:rsidRPr="00CB7744">
        <w:rPr>
          <w:rFonts w:eastAsiaTheme="minorEastAsia"/>
          <w:sz w:val="28"/>
          <w:szCs w:val="28"/>
          <w:vertAlign w:val="subscript"/>
        </w:rPr>
        <w:t>r</w:t>
      </w:r>
      <w:r w:rsidR="006B2FAA" w:rsidRPr="00CB7744">
        <w:rPr>
          <w:rFonts w:eastAsiaTheme="minorEastAsia"/>
          <w:sz w:val="28"/>
          <w:szCs w:val="28"/>
        </w:rPr>
        <w:t>）划分</w:t>
      </w:r>
      <w:r w:rsidR="00045513" w:rsidRPr="00CB7744">
        <w:rPr>
          <w:rFonts w:eastAsiaTheme="minorEastAsia"/>
          <w:sz w:val="28"/>
          <w:szCs w:val="28"/>
        </w:rPr>
        <w:t>，</w:t>
      </w:r>
      <w:r w:rsidR="006B2FAA" w:rsidRPr="00CB7744">
        <w:rPr>
          <w:rFonts w:eastAsiaTheme="minorEastAsia"/>
          <w:sz w:val="28"/>
          <w:szCs w:val="28"/>
        </w:rPr>
        <w:t>划分标准及全国各地区地闪密度资料参见附录</w:t>
      </w:r>
      <w:r w:rsidR="006B2FAA" w:rsidRPr="00CB7744">
        <w:rPr>
          <w:rFonts w:eastAsiaTheme="minorEastAsia"/>
          <w:sz w:val="28"/>
          <w:szCs w:val="28"/>
        </w:rPr>
        <w:t>A.1</w:t>
      </w:r>
      <w:r w:rsidR="006B2FAA" w:rsidRPr="00CB7744">
        <w:rPr>
          <w:rFonts w:eastAsiaTheme="minorEastAsia"/>
          <w:sz w:val="28"/>
          <w:szCs w:val="28"/>
        </w:rPr>
        <w:t>，在有条件的情况下，可通过计算</w:t>
      </w:r>
      <w:r w:rsidR="00C10A03" w:rsidRPr="00CB7744">
        <w:rPr>
          <w:rFonts w:eastAsiaTheme="minorEastAsia"/>
          <w:sz w:val="28"/>
          <w:szCs w:val="28"/>
        </w:rPr>
        <w:t>变电站</w:t>
      </w:r>
      <w:r w:rsidR="006B2FAA" w:rsidRPr="00CB7744">
        <w:rPr>
          <w:rFonts w:eastAsiaTheme="minorEastAsia"/>
          <w:sz w:val="28"/>
          <w:szCs w:val="28"/>
        </w:rPr>
        <w:t>雷害风险值来划分，计算方法参见附录</w:t>
      </w:r>
      <w:r w:rsidR="006B2FAA" w:rsidRPr="00CB7744">
        <w:rPr>
          <w:rFonts w:eastAsiaTheme="minorEastAsia"/>
          <w:sz w:val="28"/>
          <w:szCs w:val="28"/>
        </w:rPr>
        <w:t>A.2</w:t>
      </w:r>
      <w:r w:rsidR="006B2FAA" w:rsidRPr="00CB7744">
        <w:rPr>
          <w:rFonts w:eastAsiaTheme="minorEastAsia"/>
          <w:sz w:val="28"/>
          <w:szCs w:val="28"/>
        </w:rPr>
        <w:t>。</w:t>
      </w:r>
    </w:p>
    <w:p w:rsidR="001871B2" w:rsidRPr="00CB7744" w:rsidRDefault="001871B2" w:rsidP="00B331AB">
      <w:pPr>
        <w:rPr>
          <w:rFonts w:eastAsiaTheme="minorEastAsia"/>
          <w:sz w:val="28"/>
          <w:szCs w:val="28"/>
        </w:rPr>
      </w:pPr>
      <w:r w:rsidRPr="00CB7744">
        <w:rPr>
          <w:rFonts w:eastAsiaTheme="minorEastAsia"/>
          <w:b/>
          <w:sz w:val="28"/>
          <w:szCs w:val="28"/>
        </w:rPr>
        <w:t xml:space="preserve">3.1.2  </w:t>
      </w:r>
      <w:r w:rsidRPr="00CB7744">
        <w:rPr>
          <w:rFonts w:eastAsiaTheme="minorEastAsia"/>
          <w:sz w:val="28"/>
          <w:szCs w:val="28"/>
        </w:rPr>
        <w:t>变电站内雷电防护区（</w:t>
      </w:r>
      <w:r w:rsidRPr="00CB7744">
        <w:rPr>
          <w:rFonts w:eastAsiaTheme="minorEastAsia"/>
          <w:sz w:val="28"/>
          <w:szCs w:val="28"/>
        </w:rPr>
        <w:t>LPZ</w:t>
      </w:r>
      <w:r w:rsidRPr="00CB7744">
        <w:rPr>
          <w:rFonts w:eastAsiaTheme="minorEastAsia"/>
          <w:sz w:val="28"/>
          <w:szCs w:val="28"/>
        </w:rPr>
        <w:t>）的划分应符合</w:t>
      </w:r>
      <w:r w:rsidR="006A47C5">
        <w:rPr>
          <w:rFonts w:eastAsiaTheme="minorEastAsia" w:hint="eastAsia"/>
          <w:sz w:val="28"/>
          <w:szCs w:val="28"/>
        </w:rPr>
        <w:t>《</w:t>
      </w:r>
      <w:r w:rsidR="006A47C5" w:rsidRPr="005A010E">
        <w:rPr>
          <w:rFonts w:eastAsiaTheme="minorEastAsia"/>
          <w:sz w:val="28"/>
          <w:szCs w:val="28"/>
        </w:rPr>
        <w:t>雷电防护第</w:t>
      </w:r>
      <w:r w:rsidR="006A47C5">
        <w:rPr>
          <w:rFonts w:eastAsiaTheme="minorEastAsia" w:hint="eastAsia"/>
          <w:sz w:val="28"/>
          <w:szCs w:val="28"/>
        </w:rPr>
        <w:t>4</w:t>
      </w:r>
      <w:r w:rsidR="006A47C5" w:rsidRPr="005A010E">
        <w:rPr>
          <w:rFonts w:eastAsiaTheme="minorEastAsia"/>
          <w:sz w:val="28"/>
          <w:szCs w:val="28"/>
        </w:rPr>
        <w:t>部分：</w:t>
      </w:r>
      <w:r w:rsidR="006A47C5">
        <w:rPr>
          <w:rFonts w:eastAsiaTheme="minorEastAsia" w:hint="eastAsia"/>
          <w:sz w:val="28"/>
          <w:szCs w:val="28"/>
        </w:rPr>
        <w:t>建筑物内电气和电子系统》</w:t>
      </w:r>
      <w:r w:rsidRPr="00CB7744">
        <w:rPr>
          <w:rFonts w:eastAsiaTheme="minorEastAsia"/>
          <w:sz w:val="28"/>
          <w:szCs w:val="28"/>
        </w:rPr>
        <w:t>GB/T 21714.4-2015</w:t>
      </w:r>
      <w:r w:rsidRPr="00CB7744">
        <w:rPr>
          <w:rFonts w:eastAsiaTheme="minorEastAsia"/>
          <w:sz w:val="28"/>
          <w:szCs w:val="28"/>
        </w:rPr>
        <w:t>中</w:t>
      </w:r>
      <w:r w:rsidRPr="00CB7744">
        <w:rPr>
          <w:rFonts w:eastAsiaTheme="minorEastAsia"/>
          <w:sz w:val="28"/>
          <w:szCs w:val="28"/>
        </w:rPr>
        <w:t>4.3</w:t>
      </w:r>
      <w:r w:rsidRPr="00CB7744">
        <w:rPr>
          <w:rFonts w:eastAsiaTheme="minorEastAsia"/>
          <w:sz w:val="28"/>
          <w:szCs w:val="28"/>
        </w:rPr>
        <w:t>的规定。</w:t>
      </w:r>
    </w:p>
    <w:p w:rsidR="001871B2" w:rsidRPr="00CB7744" w:rsidRDefault="00381826" w:rsidP="00B331AB">
      <w:pPr>
        <w:rPr>
          <w:rFonts w:eastAsiaTheme="minorEastAsia"/>
          <w:sz w:val="28"/>
          <w:szCs w:val="28"/>
        </w:rPr>
      </w:pPr>
      <w:r w:rsidRPr="00CB7744">
        <w:rPr>
          <w:rFonts w:eastAsiaTheme="minorEastAsia"/>
          <w:b/>
          <w:sz w:val="28"/>
          <w:szCs w:val="28"/>
        </w:rPr>
        <w:t>3</w:t>
      </w:r>
      <w:r w:rsidR="00670EB6" w:rsidRPr="00CB7744">
        <w:rPr>
          <w:rFonts w:eastAsiaTheme="minorEastAsia"/>
          <w:b/>
          <w:sz w:val="28"/>
          <w:szCs w:val="28"/>
        </w:rPr>
        <w:t>.</w:t>
      </w:r>
      <w:r w:rsidR="001871B2" w:rsidRPr="00CB7744">
        <w:rPr>
          <w:rFonts w:eastAsiaTheme="minorEastAsia"/>
          <w:b/>
          <w:sz w:val="28"/>
          <w:szCs w:val="28"/>
        </w:rPr>
        <w:t>1</w:t>
      </w:r>
      <w:r w:rsidRPr="00CB7744">
        <w:rPr>
          <w:rFonts w:eastAsiaTheme="minorEastAsia"/>
          <w:b/>
          <w:sz w:val="28"/>
          <w:szCs w:val="28"/>
        </w:rPr>
        <w:t>.</w:t>
      </w:r>
      <w:r w:rsidR="001871B2" w:rsidRPr="00CB7744">
        <w:rPr>
          <w:rFonts w:eastAsiaTheme="minorEastAsia"/>
          <w:b/>
          <w:sz w:val="28"/>
          <w:szCs w:val="28"/>
        </w:rPr>
        <w:t>3</w:t>
      </w:r>
      <w:r w:rsidR="001E494F" w:rsidRPr="00CB7744">
        <w:rPr>
          <w:rFonts w:eastAsiaTheme="minorEastAsia"/>
          <w:b/>
          <w:sz w:val="28"/>
          <w:szCs w:val="28"/>
        </w:rPr>
        <w:t xml:space="preserve"> </w:t>
      </w:r>
      <w:r w:rsidR="00670EB6" w:rsidRPr="00CB7744">
        <w:rPr>
          <w:rFonts w:eastAsiaTheme="minorEastAsia"/>
          <w:b/>
          <w:sz w:val="28"/>
          <w:szCs w:val="28"/>
        </w:rPr>
        <w:t xml:space="preserve"> </w:t>
      </w:r>
      <w:r w:rsidRPr="00CB7744">
        <w:rPr>
          <w:rFonts w:eastAsiaTheme="minorEastAsia"/>
          <w:sz w:val="28"/>
          <w:szCs w:val="28"/>
        </w:rPr>
        <w:t>变电站</w:t>
      </w:r>
      <w:r w:rsidR="001871B2" w:rsidRPr="00CB7744">
        <w:rPr>
          <w:rFonts w:eastAsiaTheme="minorEastAsia"/>
          <w:sz w:val="28"/>
          <w:szCs w:val="28"/>
        </w:rPr>
        <w:t>内</w:t>
      </w:r>
      <w:r w:rsidRPr="00CB7744">
        <w:rPr>
          <w:rFonts w:eastAsiaTheme="minorEastAsia"/>
          <w:sz w:val="28"/>
          <w:szCs w:val="28"/>
        </w:rPr>
        <w:t>建（构）筑物防雷分类应符合</w:t>
      </w:r>
      <w:r w:rsidR="00141560">
        <w:rPr>
          <w:rFonts w:eastAsiaTheme="minorEastAsia" w:hint="eastAsia"/>
          <w:sz w:val="28"/>
          <w:szCs w:val="28"/>
        </w:rPr>
        <w:t>《</w:t>
      </w:r>
      <w:r w:rsidR="00141560" w:rsidRPr="005A010E">
        <w:rPr>
          <w:rFonts w:eastAsiaTheme="minorEastAsia"/>
          <w:sz w:val="28"/>
          <w:szCs w:val="28"/>
        </w:rPr>
        <w:t>建筑物防雷设计规范</w:t>
      </w:r>
      <w:r w:rsidR="00484C9B">
        <w:rPr>
          <w:rFonts w:eastAsiaTheme="minorEastAsia" w:hint="eastAsia"/>
          <w:sz w:val="28"/>
          <w:szCs w:val="28"/>
        </w:rPr>
        <w:t>》</w:t>
      </w:r>
      <w:r w:rsidRPr="00CB7744">
        <w:rPr>
          <w:rFonts w:eastAsiaTheme="minorEastAsia"/>
          <w:sz w:val="28"/>
          <w:szCs w:val="28"/>
        </w:rPr>
        <w:t>GB</w:t>
      </w:r>
      <w:r w:rsidR="00045513" w:rsidRPr="00CB7744">
        <w:rPr>
          <w:rFonts w:eastAsiaTheme="minorEastAsia"/>
          <w:sz w:val="28"/>
          <w:szCs w:val="28"/>
        </w:rPr>
        <w:t xml:space="preserve"> </w:t>
      </w:r>
      <w:r w:rsidRPr="00CB7744">
        <w:rPr>
          <w:rFonts w:eastAsiaTheme="minorEastAsia"/>
          <w:sz w:val="28"/>
          <w:szCs w:val="28"/>
        </w:rPr>
        <w:t>50057-2010</w:t>
      </w:r>
      <w:r w:rsidRPr="00CB7744">
        <w:rPr>
          <w:rFonts w:eastAsiaTheme="minorEastAsia"/>
          <w:sz w:val="28"/>
          <w:szCs w:val="28"/>
        </w:rPr>
        <w:t>中第</w:t>
      </w:r>
      <w:r w:rsidRPr="00CB7744">
        <w:rPr>
          <w:rFonts w:eastAsiaTheme="minorEastAsia"/>
          <w:sz w:val="28"/>
          <w:szCs w:val="28"/>
        </w:rPr>
        <w:t>3</w:t>
      </w:r>
      <w:r w:rsidRPr="00CB7744">
        <w:rPr>
          <w:rFonts w:eastAsiaTheme="minorEastAsia"/>
          <w:sz w:val="28"/>
          <w:szCs w:val="28"/>
        </w:rPr>
        <w:t>章的规定</w:t>
      </w:r>
      <w:r w:rsidR="001871B2" w:rsidRPr="00CB7744">
        <w:rPr>
          <w:rFonts w:eastAsiaTheme="minorEastAsia"/>
          <w:sz w:val="28"/>
          <w:szCs w:val="28"/>
        </w:rPr>
        <w:t>，并按其第</w:t>
      </w:r>
      <w:r w:rsidR="001871B2" w:rsidRPr="00CB7744">
        <w:rPr>
          <w:rFonts w:eastAsiaTheme="minorEastAsia"/>
          <w:sz w:val="28"/>
          <w:szCs w:val="28"/>
        </w:rPr>
        <w:t>4</w:t>
      </w:r>
      <w:r w:rsidR="001871B2" w:rsidRPr="00CB7744">
        <w:rPr>
          <w:rFonts w:eastAsiaTheme="minorEastAsia"/>
          <w:sz w:val="28"/>
          <w:szCs w:val="28"/>
        </w:rPr>
        <w:t>章和本标准</w:t>
      </w:r>
      <w:r w:rsidR="001871B2" w:rsidRPr="00CB7744">
        <w:rPr>
          <w:rFonts w:eastAsiaTheme="minorEastAsia"/>
          <w:sz w:val="28"/>
          <w:szCs w:val="28"/>
        </w:rPr>
        <w:t>3.2</w:t>
      </w:r>
      <w:r w:rsidR="001871B2" w:rsidRPr="00CB7744">
        <w:rPr>
          <w:rFonts w:eastAsiaTheme="minorEastAsia"/>
          <w:sz w:val="28"/>
          <w:szCs w:val="28"/>
        </w:rPr>
        <w:t>节规定的要求对各类防雷建（构）筑物采取直击雷防护措施</w:t>
      </w:r>
      <w:r w:rsidRPr="00CB7744">
        <w:rPr>
          <w:rFonts w:eastAsiaTheme="minorEastAsia"/>
          <w:sz w:val="28"/>
          <w:szCs w:val="28"/>
        </w:rPr>
        <w:t>。当</w:t>
      </w:r>
      <w:r w:rsidR="001871B2" w:rsidRPr="00CB7744">
        <w:rPr>
          <w:rFonts w:eastAsiaTheme="minorEastAsia"/>
          <w:sz w:val="28"/>
          <w:szCs w:val="28"/>
        </w:rPr>
        <w:t>智能设备所在</w:t>
      </w:r>
      <w:r w:rsidRPr="00CB7744">
        <w:rPr>
          <w:rFonts w:eastAsiaTheme="minorEastAsia"/>
          <w:sz w:val="28"/>
          <w:szCs w:val="28"/>
        </w:rPr>
        <w:t>建（构）筑物达不到第三类防雷建（构）筑物时应按第三类防雷建（构）筑物设置直击雷防护装置。</w:t>
      </w:r>
    </w:p>
    <w:p w:rsidR="00B90A3A" w:rsidRPr="00CB7744" w:rsidRDefault="00B90A3A" w:rsidP="00B331AB">
      <w:pPr>
        <w:rPr>
          <w:rFonts w:eastAsiaTheme="minorEastAsia"/>
          <w:sz w:val="28"/>
          <w:szCs w:val="28"/>
        </w:rPr>
      </w:pPr>
      <w:r w:rsidRPr="00CB7744">
        <w:rPr>
          <w:rFonts w:eastAsiaTheme="minorEastAsia"/>
          <w:b/>
          <w:sz w:val="28"/>
          <w:szCs w:val="28"/>
        </w:rPr>
        <w:t>3.1.4</w:t>
      </w:r>
      <w:r w:rsidRPr="00CB7744">
        <w:rPr>
          <w:rFonts w:eastAsiaTheme="minorEastAsia"/>
          <w:sz w:val="28"/>
          <w:szCs w:val="28"/>
        </w:rPr>
        <w:t xml:space="preserve">  </w:t>
      </w:r>
      <w:r w:rsidR="000A5319" w:rsidRPr="00CB7744">
        <w:rPr>
          <w:rFonts w:eastAsiaTheme="minorEastAsia"/>
          <w:sz w:val="28"/>
          <w:szCs w:val="28"/>
        </w:rPr>
        <w:t>变电站内雷电电磁脉冲防护应采用防雷等电位连接、磁屏蔽、隔离界面和电涌保护器（</w:t>
      </w:r>
      <w:r w:rsidR="000A5319" w:rsidRPr="00CB7744">
        <w:rPr>
          <w:rFonts w:eastAsiaTheme="minorEastAsia"/>
          <w:sz w:val="28"/>
          <w:szCs w:val="28"/>
        </w:rPr>
        <w:t>SPD</w:t>
      </w:r>
      <w:r w:rsidR="000A5319" w:rsidRPr="00CB7744">
        <w:rPr>
          <w:rFonts w:eastAsiaTheme="minorEastAsia"/>
          <w:sz w:val="28"/>
          <w:szCs w:val="28"/>
        </w:rPr>
        <w:t>）等措施</w:t>
      </w:r>
      <w:r w:rsidRPr="00CB7744">
        <w:rPr>
          <w:rFonts w:eastAsiaTheme="minorEastAsia"/>
          <w:sz w:val="28"/>
          <w:szCs w:val="28"/>
        </w:rPr>
        <w:t>。</w:t>
      </w:r>
    </w:p>
    <w:p w:rsidR="00B90A3A" w:rsidRPr="00CB7744" w:rsidRDefault="00B90A3A" w:rsidP="00B331AB">
      <w:pPr>
        <w:rPr>
          <w:rFonts w:eastAsiaTheme="minorEastAsia"/>
          <w:sz w:val="28"/>
          <w:szCs w:val="28"/>
        </w:rPr>
      </w:pPr>
      <w:r w:rsidRPr="00CB7744">
        <w:rPr>
          <w:rFonts w:eastAsiaTheme="minorEastAsia"/>
          <w:b/>
          <w:sz w:val="28"/>
          <w:szCs w:val="28"/>
        </w:rPr>
        <w:t>3.1.5</w:t>
      </w:r>
      <w:r w:rsidRPr="00CB7744">
        <w:rPr>
          <w:rFonts w:eastAsiaTheme="minorEastAsia"/>
          <w:sz w:val="28"/>
          <w:szCs w:val="28"/>
        </w:rPr>
        <w:t xml:space="preserve">  </w:t>
      </w:r>
      <w:r w:rsidRPr="00CB7744">
        <w:rPr>
          <w:rFonts w:eastAsiaTheme="minorEastAsia"/>
          <w:sz w:val="28"/>
          <w:szCs w:val="28"/>
        </w:rPr>
        <w:t>防雷接地宜利用自然接地体，当其接地电阻不满足要求时可增加人工接地体。人工接地体的敷设方法参见</w:t>
      </w:r>
      <w:r w:rsidR="00AB2C90">
        <w:rPr>
          <w:rFonts w:eastAsiaTheme="minorEastAsia" w:hint="eastAsia"/>
          <w:sz w:val="28"/>
          <w:szCs w:val="28"/>
        </w:rPr>
        <w:t>国家建筑标准设计图集</w:t>
      </w:r>
      <w:r w:rsidRPr="00CB7744">
        <w:rPr>
          <w:rFonts w:eastAsiaTheme="minorEastAsia"/>
          <w:sz w:val="28"/>
          <w:szCs w:val="28"/>
        </w:rPr>
        <w:t>《接地装置安装》</w:t>
      </w:r>
      <w:r w:rsidR="00AB2C90" w:rsidRPr="00CB7744">
        <w:rPr>
          <w:rFonts w:eastAsiaTheme="minorEastAsia"/>
          <w:sz w:val="28"/>
          <w:szCs w:val="28"/>
        </w:rPr>
        <w:t>14D504</w:t>
      </w:r>
      <w:r w:rsidR="004D54A0">
        <w:rPr>
          <w:rFonts w:eastAsiaTheme="minorEastAsia" w:hint="eastAsia"/>
          <w:sz w:val="28"/>
          <w:szCs w:val="28"/>
        </w:rPr>
        <w:t>，</w:t>
      </w:r>
      <w:r w:rsidRPr="00CB7744">
        <w:rPr>
          <w:rFonts w:eastAsiaTheme="minorEastAsia"/>
          <w:sz w:val="28"/>
          <w:szCs w:val="28"/>
        </w:rPr>
        <w:t>接地体的材料、结构和最小尺寸要求应符合</w:t>
      </w:r>
      <w:r w:rsidR="00141560">
        <w:rPr>
          <w:rFonts w:eastAsiaTheme="minorEastAsia" w:hint="eastAsia"/>
          <w:sz w:val="28"/>
          <w:szCs w:val="28"/>
        </w:rPr>
        <w:t>《</w:t>
      </w:r>
      <w:r w:rsidR="00141560" w:rsidRPr="005A010E">
        <w:rPr>
          <w:rFonts w:eastAsiaTheme="minorEastAsia"/>
          <w:sz w:val="28"/>
          <w:szCs w:val="28"/>
        </w:rPr>
        <w:t>雷电防护系统部件（</w:t>
      </w:r>
      <w:r w:rsidR="00141560" w:rsidRPr="005A010E">
        <w:rPr>
          <w:rFonts w:eastAsiaTheme="minorEastAsia"/>
          <w:sz w:val="28"/>
          <w:szCs w:val="28"/>
        </w:rPr>
        <w:t>LPSC</w:t>
      </w:r>
      <w:r w:rsidR="00141560" w:rsidRPr="005A010E">
        <w:rPr>
          <w:rFonts w:eastAsiaTheme="minorEastAsia"/>
          <w:sz w:val="28"/>
          <w:szCs w:val="28"/>
        </w:rPr>
        <w:t>）</w:t>
      </w:r>
      <w:r w:rsidR="00141560" w:rsidRPr="005A010E">
        <w:rPr>
          <w:rFonts w:eastAsiaTheme="minorEastAsia"/>
          <w:sz w:val="28"/>
          <w:szCs w:val="28"/>
        </w:rPr>
        <w:t>_</w:t>
      </w:r>
      <w:r w:rsidR="00141560" w:rsidRPr="005A010E">
        <w:rPr>
          <w:rFonts w:eastAsiaTheme="minorEastAsia"/>
          <w:sz w:val="28"/>
          <w:szCs w:val="28"/>
        </w:rPr>
        <w:t>第</w:t>
      </w:r>
      <w:r w:rsidR="00141560" w:rsidRPr="005A010E">
        <w:rPr>
          <w:rFonts w:eastAsiaTheme="minorEastAsia"/>
          <w:sz w:val="28"/>
          <w:szCs w:val="28"/>
        </w:rPr>
        <w:t>2</w:t>
      </w:r>
      <w:r w:rsidR="00141560" w:rsidRPr="005A010E">
        <w:rPr>
          <w:rFonts w:eastAsiaTheme="minorEastAsia"/>
          <w:sz w:val="28"/>
          <w:szCs w:val="28"/>
        </w:rPr>
        <w:t>部分</w:t>
      </w:r>
      <w:r w:rsidR="00141560" w:rsidRPr="00CB7744">
        <w:rPr>
          <w:rFonts w:eastAsiaTheme="minorEastAsia"/>
          <w:sz w:val="28"/>
          <w:szCs w:val="28"/>
        </w:rPr>
        <w:t>：导体和接地极的要求</w:t>
      </w:r>
      <w:r w:rsidR="009B14AB">
        <w:rPr>
          <w:rFonts w:eastAsiaTheme="minorEastAsia" w:hint="eastAsia"/>
          <w:sz w:val="28"/>
          <w:szCs w:val="28"/>
        </w:rPr>
        <w:t>》</w:t>
      </w:r>
      <w:r w:rsidRPr="00CB7744">
        <w:rPr>
          <w:rFonts w:eastAsiaTheme="minorEastAsia"/>
          <w:sz w:val="28"/>
          <w:szCs w:val="28"/>
        </w:rPr>
        <w:t>GB/T 33588.2-2017</w:t>
      </w:r>
      <w:r w:rsidRPr="00CB7744">
        <w:rPr>
          <w:rFonts w:eastAsiaTheme="minorEastAsia"/>
          <w:sz w:val="28"/>
          <w:szCs w:val="28"/>
        </w:rPr>
        <w:t>中表</w:t>
      </w:r>
      <w:r w:rsidRPr="00CB7744">
        <w:rPr>
          <w:rFonts w:eastAsiaTheme="minorEastAsia"/>
          <w:sz w:val="28"/>
          <w:szCs w:val="28"/>
        </w:rPr>
        <w:t>3</w:t>
      </w:r>
      <w:r w:rsidRPr="00CB7744">
        <w:rPr>
          <w:rFonts w:eastAsiaTheme="minorEastAsia"/>
          <w:sz w:val="28"/>
          <w:szCs w:val="28"/>
        </w:rPr>
        <w:t>的要求。</w:t>
      </w:r>
    </w:p>
    <w:p w:rsidR="00B90A3A" w:rsidRPr="00CB7744" w:rsidRDefault="00B90A3A" w:rsidP="00B331AB">
      <w:pPr>
        <w:jc w:val="center"/>
        <w:outlineLvl w:val="1"/>
        <w:rPr>
          <w:rFonts w:eastAsiaTheme="minorEastAsia"/>
          <w:b/>
          <w:sz w:val="28"/>
          <w:szCs w:val="28"/>
        </w:rPr>
      </w:pPr>
      <w:bookmarkStart w:id="43" w:name="_Toc11943228"/>
      <w:r w:rsidRPr="00CB7744">
        <w:rPr>
          <w:rFonts w:eastAsiaTheme="minorEastAsia"/>
          <w:b/>
          <w:sz w:val="28"/>
          <w:szCs w:val="28"/>
        </w:rPr>
        <w:t xml:space="preserve">3.2 </w:t>
      </w:r>
      <w:r w:rsidR="00893983">
        <w:rPr>
          <w:rFonts w:eastAsiaTheme="minorEastAsia" w:hint="eastAsia"/>
          <w:b/>
          <w:sz w:val="28"/>
          <w:szCs w:val="28"/>
        </w:rPr>
        <w:t xml:space="preserve"> </w:t>
      </w:r>
      <w:r w:rsidRPr="00CB7744">
        <w:rPr>
          <w:rFonts w:eastAsiaTheme="minorEastAsia"/>
          <w:b/>
          <w:sz w:val="28"/>
          <w:szCs w:val="28"/>
        </w:rPr>
        <w:t>直击雷防护</w:t>
      </w:r>
      <w:bookmarkEnd w:id="43"/>
    </w:p>
    <w:p w:rsidR="00B90A3A" w:rsidRPr="00CB7744" w:rsidRDefault="00B90A3A" w:rsidP="00B331AB">
      <w:pPr>
        <w:rPr>
          <w:rFonts w:eastAsiaTheme="minorEastAsia"/>
          <w:b/>
          <w:sz w:val="28"/>
          <w:szCs w:val="28"/>
        </w:rPr>
      </w:pPr>
      <w:r w:rsidRPr="00CB7744">
        <w:rPr>
          <w:rFonts w:eastAsiaTheme="minorEastAsia"/>
          <w:b/>
          <w:sz w:val="28"/>
          <w:szCs w:val="28"/>
        </w:rPr>
        <w:lastRenderedPageBreak/>
        <w:t>3.2.</w:t>
      </w:r>
      <w:r w:rsidR="003244E0" w:rsidRPr="00CB7744">
        <w:rPr>
          <w:rFonts w:eastAsiaTheme="minorEastAsia"/>
          <w:b/>
          <w:sz w:val="28"/>
          <w:szCs w:val="28"/>
        </w:rPr>
        <w:t xml:space="preserve">1  </w:t>
      </w:r>
      <w:r w:rsidRPr="00CB7744">
        <w:rPr>
          <w:rFonts w:eastAsiaTheme="minorEastAsia"/>
          <w:sz w:val="28"/>
          <w:szCs w:val="28"/>
        </w:rPr>
        <w:t>智能设备应处于直击雷防护区（</w:t>
      </w:r>
      <w:r w:rsidRPr="00CB7744">
        <w:rPr>
          <w:rFonts w:eastAsiaTheme="minorEastAsia"/>
          <w:sz w:val="28"/>
          <w:szCs w:val="28"/>
        </w:rPr>
        <w:t>LPZ0</w:t>
      </w:r>
      <w:r w:rsidRPr="00CB7744">
        <w:rPr>
          <w:rFonts w:eastAsiaTheme="minorEastAsia"/>
          <w:sz w:val="28"/>
          <w:szCs w:val="28"/>
          <w:vertAlign w:val="subscript"/>
        </w:rPr>
        <w:t>B</w:t>
      </w:r>
      <w:r w:rsidRPr="00CB7744">
        <w:rPr>
          <w:rFonts w:eastAsiaTheme="minorEastAsia"/>
          <w:sz w:val="28"/>
          <w:szCs w:val="28"/>
        </w:rPr>
        <w:t>）内，</w:t>
      </w:r>
      <w:r w:rsidRPr="000A5319">
        <w:rPr>
          <w:rFonts w:eastAsiaTheme="minorEastAsia"/>
          <w:sz w:val="28"/>
          <w:szCs w:val="28"/>
        </w:rPr>
        <w:t>第二类防雷建（构）筑物应按</w:t>
      </w:r>
      <w:r w:rsidRPr="000A5319">
        <w:rPr>
          <w:rFonts w:eastAsiaTheme="minorEastAsia"/>
          <w:sz w:val="28"/>
          <w:szCs w:val="28"/>
        </w:rPr>
        <w:t>45m</w:t>
      </w:r>
      <w:r w:rsidRPr="000A5319">
        <w:rPr>
          <w:rFonts w:eastAsiaTheme="minorEastAsia"/>
          <w:sz w:val="28"/>
          <w:szCs w:val="28"/>
        </w:rPr>
        <w:t>滚球半径计算确定</w:t>
      </w:r>
      <w:r w:rsidR="00277F11" w:rsidRPr="000A5319">
        <w:rPr>
          <w:rFonts w:eastAsiaTheme="minorEastAsia" w:hint="eastAsia"/>
          <w:sz w:val="28"/>
          <w:szCs w:val="28"/>
        </w:rPr>
        <w:t>直击雷防护区范围</w:t>
      </w:r>
      <w:r w:rsidRPr="000A5319">
        <w:rPr>
          <w:rFonts w:eastAsiaTheme="minorEastAsia"/>
          <w:sz w:val="28"/>
          <w:szCs w:val="28"/>
        </w:rPr>
        <w:t>，当采用</w:t>
      </w:r>
      <w:proofErr w:type="gramStart"/>
      <w:r w:rsidRPr="000A5319">
        <w:rPr>
          <w:rFonts w:eastAsiaTheme="minorEastAsia"/>
          <w:sz w:val="28"/>
          <w:szCs w:val="28"/>
        </w:rPr>
        <w:t>接闪网时</w:t>
      </w:r>
      <w:proofErr w:type="gramEnd"/>
      <w:r w:rsidRPr="000A5319">
        <w:rPr>
          <w:rFonts w:eastAsiaTheme="minorEastAsia"/>
          <w:sz w:val="28"/>
          <w:szCs w:val="28"/>
        </w:rPr>
        <w:t>，网格尺寸不应大于</w:t>
      </w:r>
      <w:r w:rsidRPr="000A5319">
        <w:rPr>
          <w:rFonts w:eastAsiaTheme="minorEastAsia"/>
          <w:sz w:val="28"/>
          <w:szCs w:val="28"/>
        </w:rPr>
        <w:t>10m×10m</w:t>
      </w:r>
      <w:r w:rsidRPr="000A5319">
        <w:rPr>
          <w:rFonts w:eastAsiaTheme="minorEastAsia"/>
          <w:sz w:val="28"/>
          <w:szCs w:val="28"/>
        </w:rPr>
        <w:t>或</w:t>
      </w:r>
      <w:r w:rsidRPr="000A5319">
        <w:rPr>
          <w:rFonts w:eastAsiaTheme="minorEastAsia"/>
          <w:sz w:val="28"/>
          <w:szCs w:val="28"/>
        </w:rPr>
        <w:t>12m×8m</w:t>
      </w:r>
      <w:r w:rsidRPr="000A5319">
        <w:rPr>
          <w:rFonts w:eastAsiaTheme="minorEastAsia"/>
          <w:sz w:val="28"/>
          <w:szCs w:val="28"/>
        </w:rPr>
        <w:t>。第三类防雷建（构）筑物应按</w:t>
      </w:r>
      <w:r w:rsidRPr="000A5319">
        <w:rPr>
          <w:rFonts w:eastAsiaTheme="minorEastAsia"/>
          <w:sz w:val="28"/>
          <w:szCs w:val="28"/>
        </w:rPr>
        <w:t>60m</w:t>
      </w:r>
      <w:r w:rsidRPr="000A5319">
        <w:rPr>
          <w:rFonts w:eastAsiaTheme="minorEastAsia"/>
          <w:sz w:val="28"/>
          <w:szCs w:val="28"/>
        </w:rPr>
        <w:t>滚球半径计算确定</w:t>
      </w:r>
      <w:r w:rsidR="00277F11" w:rsidRPr="000A5319">
        <w:rPr>
          <w:rFonts w:eastAsiaTheme="minorEastAsia" w:hint="eastAsia"/>
          <w:sz w:val="28"/>
          <w:szCs w:val="28"/>
        </w:rPr>
        <w:t>直击雷防护区范围</w:t>
      </w:r>
      <w:r w:rsidRPr="000A5319">
        <w:rPr>
          <w:rFonts w:eastAsiaTheme="minorEastAsia"/>
          <w:sz w:val="28"/>
          <w:szCs w:val="28"/>
        </w:rPr>
        <w:t>，当</w:t>
      </w:r>
      <w:r w:rsidRPr="00CB7744">
        <w:rPr>
          <w:rFonts w:eastAsiaTheme="minorEastAsia"/>
          <w:sz w:val="28"/>
          <w:szCs w:val="28"/>
        </w:rPr>
        <w:t>采用</w:t>
      </w:r>
      <w:proofErr w:type="gramStart"/>
      <w:r w:rsidRPr="00CB7744">
        <w:rPr>
          <w:rFonts w:eastAsiaTheme="minorEastAsia"/>
          <w:sz w:val="28"/>
          <w:szCs w:val="28"/>
        </w:rPr>
        <w:t>接闪网时</w:t>
      </w:r>
      <w:proofErr w:type="gramEnd"/>
      <w:r w:rsidRPr="00CB7744">
        <w:rPr>
          <w:rFonts w:eastAsiaTheme="minorEastAsia"/>
          <w:sz w:val="28"/>
          <w:szCs w:val="28"/>
        </w:rPr>
        <w:t>，网格尺寸不应大于</w:t>
      </w:r>
      <w:r w:rsidRPr="00CB7744">
        <w:rPr>
          <w:rFonts w:eastAsiaTheme="minorEastAsia"/>
          <w:sz w:val="28"/>
          <w:szCs w:val="28"/>
        </w:rPr>
        <w:t>20m×20m</w:t>
      </w:r>
      <w:r w:rsidRPr="00CB7744">
        <w:rPr>
          <w:rFonts w:eastAsiaTheme="minorEastAsia"/>
          <w:sz w:val="28"/>
          <w:szCs w:val="28"/>
        </w:rPr>
        <w:t>或</w:t>
      </w:r>
      <w:r w:rsidRPr="00CB7744">
        <w:rPr>
          <w:rFonts w:eastAsiaTheme="minorEastAsia"/>
          <w:sz w:val="28"/>
          <w:szCs w:val="28"/>
        </w:rPr>
        <w:t>24m×16m</w:t>
      </w:r>
      <w:r w:rsidRPr="00CB7744">
        <w:rPr>
          <w:rFonts w:eastAsiaTheme="minorEastAsia"/>
          <w:sz w:val="28"/>
          <w:szCs w:val="28"/>
        </w:rPr>
        <w:t>。宜利用金属杆、柱内钢筋或垂直金属框架作为自然引下线，利用基础接地作为接地装置。无金属杆、柱内钢筋或垂直金属框架可利用时，应设置专设引下线和接地装置。冲击接地电阻值不宜大于</w:t>
      </w:r>
      <w:r w:rsidRPr="00CB7744">
        <w:rPr>
          <w:rFonts w:eastAsiaTheme="minorEastAsia"/>
          <w:sz w:val="28"/>
          <w:szCs w:val="28"/>
        </w:rPr>
        <w:t>10Ω</w:t>
      </w:r>
      <w:r w:rsidRPr="00CB7744">
        <w:rPr>
          <w:rFonts w:eastAsiaTheme="minorEastAsia"/>
          <w:sz w:val="28"/>
          <w:szCs w:val="28"/>
        </w:rPr>
        <w:t>。</w:t>
      </w:r>
    </w:p>
    <w:p w:rsidR="00235D6C" w:rsidRPr="00CB7744" w:rsidRDefault="00235D6C" w:rsidP="00B331AB">
      <w:pPr>
        <w:rPr>
          <w:rFonts w:eastAsiaTheme="minorEastAsia"/>
          <w:sz w:val="28"/>
          <w:szCs w:val="28"/>
        </w:rPr>
      </w:pPr>
      <w:r w:rsidRPr="00CB7744">
        <w:rPr>
          <w:rFonts w:eastAsiaTheme="minorEastAsia"/>
          <w:b/>
          <w:sz w:val="28"/>
          <w:szCs w:val="28"/>
        </w:rPr>
        <w:t>3.2.2</w:t>
      </w:r>
      <w:r w:rsidRPr="00CB7744">
        <w:rPr>
          <w:rFonts w:eastAsiaTheme="minorEastAsia"/>
          <w:sz w:val="28"/>
          <w:szCs w:val="28"/>
        </w:rPr>
        <w:t xml:space="preserve">  </w:t>
      </w:r>
      <w:r w:rsidR="007667CA" w:rsidRPr="00CB7744">
        <w:rPr>
          <w:rFonts w:eastAsiaTheme="minorEastAsia"/>
          <w:sz w:val="28"/>
          <w:szCs w:val="28"/>
        </w:rPr>
        <w:t>站内户外变压器区域</w:t>
      </w:r>
      <w:proofErr w:type="gramStart"/>
      <w:r w:rsidR="007667CA" w:rsidRPr="00CB7744">
        <w:rPr>
          <w:rFonts w:eastAsiaTheme="minorEastAsia"/>
          <w:sz w:val="28"/>
          <w:szCs w:val="28"/>
        </w:rPr>
        <w:t>宜设置</w:t>
      </w:r>
      <w:proofErr w:type="gramEnd"/>
      <w:r w:rsidR="007667CA" w:rsidRPr="00CB7744">
        <w:rPr>
          <w:rFonts w:eastAsiaTheme="minorEastAsia"/>
          <w:sz w:val="28"/>
          <w:szCs w:val="28"/>
        </w:rPr>
        <w:t>独立避雷针作为接闪器，变压器、配电柜等都应在避雷针保护范围内，避雷针基础冲击接地电阻值不宜大于</w:t>
      </w:r>
      <w:r w:rsidR="007667CA" w:rsidRPr="00CB7744">
        <w:rPr>
          <w:rFonts w:eastAsiaTheme="minorEastAsia"/>
          <w:sz w:val="28"/>
          <w:szCs w:val="28"/>
        </w:rPr>
        <w:t>10Ω</w:t>
      </w:r>
      <w:r w:rsidR="007667CA" w:rsidRPr="00CB7744">
        <w:rPr>
          <w:rFonts w:eastAsiaTheme="minorEastAsia"/>
          <w:sz w:val="28"/>
          <w:szCs w:val="28"/>
        </w:rPr>
        <w:t>。建（构）筑物</w:t>
      </w:r>
      <w:proofErr w:type="gramStart"/>
      <w:r w:rsidR="007667CA" w:rsidRPr="00CB7744">
        <w:rPr>
          <w:rFonts w:eastAsiaTheme="minorEastAsia"/>
          <w:sz w:val="28"/>
          <w:szCs w:val="28"/>
        </w:rPr>
        <w:t>宜设置</w:t>
      </w:r>
      <w:proofErr w:type="gramEnd"/>
      <w:r w:rsidR="007667CA" w:rsidRPr="00CB7744">
        <w:rPr>
          <w:rFonts w:eastAsiaTheme="minorEastAsia"/>
          <w:sz w:val="28"/>
          <w:szCs w:val="28"/>
        </w:rPr>
        <w:t>明装接闪网，</w:t>
      </w:r>
      <w:r w:rsidRPr="00CB7744">
        <w:rPr>
          <w:rFonts w:eastAsiaTheme="minorEastAsia"/>
          <w:sz w:val="28"/>
          <w:szCs w:val="28"/>
        </w:rPr>
        <w:t>利用</w:t>
      </w:r>
      <w:r w:rsidR="007667CA" w:rsidRPr="00CB7744">
        <w:rPr>
          <w:rFonts w:eastAsiaTheme="minorEastAsia"/>
          <w:sz w:val="28"/>
          <w:szCs w:val="28"/>
        </w:rPr>
        <w:t>柱内钢筋为自然引下线，利用基础钢筋网作为公用接地装置。</w:t>
      </w:r>
      <w:r w:rsidRPr="00CB7744">
        <w:rPr>
          <w:rFonts w:eastAsiaTheme="minorEastAsia"/>
          <w:sz w:val="28"/>
          <w:szCs w:val="28"/>
        </w:rPr>
        <w:t>其接地电阻值应符合</w:t>
      </w:r>
      <w:r w:rsidR="00EB5C81" w:rsidRPr="00CB7744">
        <w:rPr>
          <w:rFonts w:eastAsiaTheme="minorEastAsia"/>
          <w:sz w:val="28"/>
          <w:szCs w:val="28"/>
        </w:rPr>
        <w:t xml:space="preserve"> </w:t>
      </w:r>
      <w:r w:rsidR="00141560">
        <w:rPr>
          <w:rFonts w:eastAsiaTheme="minorEastAsia" w:hint="eastAsia"/>
          <w:sz w:val="28"/>
          <w:szCs w:val="28"/>
        </w:rPr>
        <w:t>《</w:t>
      </w:r>
      <w:r w:rsidR="00141560" w:rsidRPr="005A010E">
        <w:rPr>
          <w:rFonts w:eastAsiaTheme="minorEastAsia"/>
          <w:sz w:val="28"/>
          <w:szCs w:val="28"/>
        </w:rPr>
        <w:t>建筑物防雷设计规范</w:t>
      </w:r>
      <w:r w:rsidR="003F4C0D">
        <w:rPr>
          <w:rFonts w:eastAsiaTheme="minorEastAsia" w:hint="eastAsia"/>
          <w:sz w:val="28"/>
          <w:szCs w:val="28"/>
        </w:rPr>
        <w:t>》</w:t>
      </w:r>
      <w:r w:rsidRPr="00CB7744">
        <w:rPr>
          <w:rFonts w:eastAsiaTheme="minorEastAsia"/>
          <w:sz w:val="28"/>
          <w:szCs w:val="28"/>
        </w:rPr>
        <w:t>GB</w:t>
      </w:r>
      <w:r w:rsidR="00174620">
        <w:rPr>
          <w:rFonts w:eastAsiaTheme="minorEastAsia" w:hint="eastAsia"/>
          <w:sz w:val="28"/>
          <w:szCs w:val="28"/>
        </w:rPr>
        <w:t xml:space="preserve"> </w:t>
      </w:r>
      <w:r w:rsidRPr="00CB7744">
        <w:rPr>
          <w:rFonts w:eastAsiaTheme="minorEastAsia"/>
          <w:sz w:val="28"/>
          <w:szCs w:val="28"/>
        </w:rPr>
        <w:t>50057-2010</w:t>
      </w:r>
      <w:r w:rsidRPr="00CB7744">
        <w:rPr>
          <w:rFonts w:eastAsiaTheme="minorEastAsia"/>
          <w:sz w:val="28"/>
          <w:szCs w:val="28"/>
        </w:rPr>
        <w:t>中</w:t>
      </w:r>
      <w:r w:rsidRPr="00CB7744">
        <w:rPr>
          <w:rFonts w:eastAsiaTheme="minorEastAsia"/>
          <w:sz w:val="28"/>
          <w:szCs w:val="28"/>
        </w:rPr>
        <w:t>4.3.6</w:t>
      </w:r>
      <w:r w:rsidRPr="00CB7744">
        <w:rPr>
          <w:rFonts w:eastAsiaTheme="minorEastAsia"/>
          <w:sz w:val="28"/>
          <w:szCs w:val="28"/>
        </w:rPr>
        <w:t>的规定。</w:t>
      </w:r>
    </w:p>
    <w:p w:rsidR="00235D6C" w:rsidRPr="00CB7744" w:rsidRDefault="00235D6C" w:rsidP="00B331AB">
      <w:pPr>
        <w:rPr>
          <w:rFonts w:eastAsiaTheme="minorEastAsia"/>
          <w:sz w:val="28"/>
          <w:szCs w:val="28"/>
        </w:rPr>
      </w:pPr>
      <w:r w:rsidRPr="00CB7744">
        <w:rPr>
          <w:rFonts w:eastAsiaTheme="minorEastAsia"/>
          <w:b/>
          <w:sz w:val="28"/>
          <w:szCs w:val="28"/>
        </w:rPr>
        <w:t>3.2.3</w:t>
      </w:r>
      <w:r w:rsidRPr="00CB7744">
        <w:rPr>
          <w:rFonts w:eastAsiaTheme="minorEastAsia"/>
          <w:sz w:val="28"/>
          <w:szCs w:val="28"/>
        </w:rPr>
        <w:t xml:space="preserve">  </w:t>
      </w:r>
      <w:r w:rsidRPr="00CB7744">
        <w:rPr>
          <w:rFonts w:eastAsiaTheme="minorEastAsia"/>
          <w:sz w:val="28"/>
          <w:szCs w:val="28"/>
        </w:rPr>
        <w:t>在有人通过或可能停留的位置，应采取下列防跨步电压、防接触电压和旁侧闪络的措施：</w:t>
      </w:r>
    </w:p>
    <w:p w:rsidR="00235D6C" w:rsidRPr="00CB7744" w:rsidRDefault="00E01005" w:rsidP="00B331AB">
      <w:pPr>
        <w:ind w:firstLineChars="200" w:firstLine="560"/>
        <w:rPr>
          <w:rFonts w:eastAsiaTheme="minorEastAsia"/>
          <w:sz w:val="28"/>
          <w:szCs w:val="28"/>
        </w:rPr>
      </w:pPr>
      <w:r>
        <w:rPr>
          <w:rFonts w:eastAsiaTheme="minorEastAsia" w:hint="eastAsia"/>
          <w:sz w:val="28"/>
          <w:szCs w:val="28"/>
        </w:rPr>
        <w:t xml:space="preserve">1  </w:t>
      </w:r>
      <w:r w:rsidR="00235D6C" w:rsidRPr="00CB7744">
        <w:rPr>
          <w:rFonts w:eastAsiaTheme="minorEastAsia"/>
          <w:sz w:val="28"/>
          <w:szCs w:val="28"/>
        </w:rPr>
        <w:t>防跨步电压应符合下列规定之一：</w:t>
      </w:r>
    </w:p>
    <w:p w:rsidR="009733AC" w:rsidRDefault="00156EDA" w:rsidP="008B5EEE">
      <w:pPr>
        <w:ind w:firstLineChars="300" w:firstLine="840"/>
        <w:rPr>
          <w:rFonts w:eastAsiaTheme="minorEastAsia" w:hint="eastAsia"/>
          <w:sz w:val="28"/>
          <w:szCs w:val="28"/>
        </w:rPr>
      </w:pPr>
      <w:r>
        <w:rPr>
          <w:rFonts w:eastAsiaTheme="minorEastAsia" w:hint="eastAsia"/>
          <w:sz w:val="28"/>
          <w:szCs w:val="28"/>
        </w:rPr>
        <w:t>1</w:t>
      </w:r>
      <w:r>
        <w:rPr>
          <w:rFonts w:eastAsiaTheme="minorEastAsia" w:hint="eastAsia"/>
          <w:sz w:val="28"/>
          <w:szCs w:val="28"/>
        </w:rPr>
        <w:t>）</w:t>
      </w:r>
      <w:r w:rsidR="00235D6C" w:rsidRPr="00CB7744">
        <w:rPr>
          <w:rFonts w:eastAsiaTheme="minorEastAsia"/>
          <w:sz w:val="28"/>
          <w:szCs w:val="28"/>
        </w:rPr>
        <w:t>引下线</w:t>
      </w:r>
      <w:r w:rsidR="00235D6C" w:rsidRPr="00CB7744">
        <w:rPr>
          <w:rFonts w:eastAsiaTheme="minorEastAsia"/>
          <w:sz w:val="28"/>
          <w:szCs w:val="28"/>
        </w:rPr>
        <w:t>3m</w:t>
      </w:r>
      <w:r w:rsidR="00235D6C" w:rsidRPr="00CB7744">
        <w:rPr>
          <w:rFonts w:eastAsiaTheme="minorEastAsia"/>
          <w:sz w:val="28"/>
          <w:szCs w:val="28"/>
        </w:rPr>
        <w:t>范围内土壤地表层的电阻率不小于</w:t>
      </w:r>
      <w:r w:rsidR="00235D6C" w:rsidRPr="00CB7744">
        <w:rPr>
          <w:rFonts w:eastAsiaTheme="minorEastAsia"/>
          <w:sz w:val="28"/>
          <w:szCs w:val="28"/>
        </w:rPr>
        <w:t>50kΩm</w:t>
      </w:r>
      <w:r w:rsidR="00235D6C" w:rsidRPr="00CB7744">
        <w:rPr>
          <w:rFonts w:eastAsiaTheme="minorEastAsia"/>
          <w:sz w:val="28"/>
          <w:szCs w:val="28"/>
        </w:rPr>
        <w:t>。或敷设</w:t>
      </w:r>
      <w:r w:rsidR="00235D6C" w:rsidRPr="00CB7744">
        <w:rPr>
          <w:rFonts w:eastAsiaTheme="minorEastAsia"/>
          <w:sz w:val="28"/>
          <w:szCs w:val="28"/>
        </w:rPr>
        <w:t>5cm</w:t>
      </w:r>
      <w:r w:rsidR="00235D6C" w:rsidRPr="00CB7744">
        <w:rPr>
          <w:rFonts w:eastAsiaTheme="minorEastAsia"/>
          <w:sz w:val="28"/>
          <w:szCs w:val="28"/>
        </w:rPr>
        <w:t>厚沥青层或</w:t>
      </w:r>
      <w:r w:rsidR="00EB5C81" w:rsidRPr="00CB7744">
        <w:rPr>
          <w:rFonts w:eastAsiaTheme="minorEastAsia"/>
          <w:sz w:val="28"/>
          <w:szCs w:val="28"/>
        </w:rPr>
        <w:t>15</w:t>
      </w:r>
      <w:r w:rsidR="00235D6C" w:rsidRPr="00CB7744">
        <w:rPr>
          <w:rFonts w:eastAsiaTheme="minorEastAsia"/>
          <w:sz w:val="28"/>
          <w:szCs w:val="28"/>
        </w:rPr>
        <w:t>cm</w:t>
      </w:r>
      <w:r w:rsidR="00235D6C" w:rsidRPr="00CB7744">
        <w:rPr>
          <w:rFonts w:eastAsiaTheme="minorEastAsia"/>
          <w:sz w:val="28"/>
          <w:szCs w:val="28"/>
        </w:rPr>
        <w:t>厚砾石层；</w:t>
      </w:r>
    </w:p>
    <w:p w:rsidR="00235D6C" w:rsidRPr="00CB7744" w:rsidRDefault="00156EDA" w:rsidP="008B5EEE">
      <w:pPr>
        <w:ind w:firstLineChars="300" w:firstLine="840"/>
        <w:rPr>
          <w:rFonts w:eastAsiaTheme="minorEastAsia"/>
          <w:sz w:val="28"/>
          <w:szCs w:val="28"/>
        </w:rPr>
      </w:pPr>
      <w:r>
        <w:rPr>
          <w:rFonts w:eastAsiaTheme="minorEastAsia" w:hint="eastAsia"/>
          <w:sz w:val="28"/>
          <w:szCs w:val="28"/>
        </w:rPr>
        <w:t>2</w:t>
      </w:r>
      <w:r>
        <w:rPr>
          <w:rFonts w:eastAsiaTheme="minorEastAsia" w:hint="eastAsia"/>
          <w:sz w:val="28"/>
          <w:szCs w:val="28"/>
        </w:rPr>
        <w:t>）</w:t>
      </w:r>
      <w:r w:rsidR="00235D6C" w:rsidRPr="00CB7744">
        <w:rPr>
          <w:rFonts w:eastAsiaTheme="minorEastAsia"/>
          <w:sz w:val="28"/>
          <w:szCs w:val="28"/>
        </w:rPr>
        <w:t>用网状接地装置对地面作均衡电位处理；</w:t>
      </w:r>
    </w:p>
    <w:p w:rsidR="00235D6C" w:rsidRPr="00CB7744" w:rsidRDefault="00156EDA" w:rsidP="008B5EEE">
      <w:pPr>
        <w:ind w:firstLineChars="300" w:firstLine="840"/>
        <w:rPr>
          <w:rFonts w:eastAsiaTheme="minorEastAsia"/>
          <w:sz w:val="28"/>
          <w:szCs w:val="28"/>
        </w:rPr>
      </w:pPr>
      <w:r>
        <w:rPr>
          <w:rFonts w:eastAsiaTheme="minorEastAsia" w:hint="eastAsia"/>
          <w:sz w:val="28"/>
          <w:szCs w:val="28"/>
        </w:rPr>
        <w:t>3</w:t>
      </w:r>
      <w:r>
        <w:rPr>
          <w:rFonts w:eastAsiaTheme="minorEastAsia" w:hint="eastAsia"/>
          <w:sz w:val="28"/>
          <w:szCs w:val="28"/>
        </w:rPr>
        <w:t>）</w:t>
      </w:r>
      <w:r w:rsidR="00235D6C" w:rsidRPr="00CB7744">
        <w:rPr>
          <w:rFonts w:eastAsiaTheme="minorEastAsia"/>
          <w:sz w:val="28"/>
          <w:szCs w:val="28"/>
        </w:rPr>
        <w:t>用护栏、警告牌使人</w:t>
      </w:r>
      <w:proofErr w:type="gramStart"/>
      <w:r w:rsidR="00235D6C" w:rsidRPr="00CB7744">
        <w:rPr>
          <w:rFonts w:eastAsiaTheme="minorEastAsia"/>
          <w:sz w:val="28"/>
          <w:szCs w:val="28"/>
        </w:rPr>
        <w:t>进入距引下线</w:t>
      </w:r>
      <w:proofErr w:type="gramEnd"/>
      <w:r w:rsidR="00235D6C" w:rsidRPr="00CB7744">
        <w:rPr>
          <w:rFonts w:eastAsiaTheme="minorEastAsia"/>
          <w:sz w:val="28"/>
          <w:szCs w:val="28"/>
        </w:rPr>
        <w:t>3m</w:t>
      </w:r>
      <w:proofErr w:type="gramStart"/>
      <w:r w:rsidR="00235D6C" w:rsidRPr="00CB7744">
        <w:rPr>
          <w:rFonts w:eastAsiaTheme="minorEastAsia"/>
          <w:sz w:val="28"/>
          <w:szCs w:val="28"/>
        </w:rPr>
        <w:t>范围内地</w:t>
      </w:r>
      <w:proofErr w:type="gramEnd"/>
      <w:r w:rsidR="00235D6C" w:rsidRPr="00CB7744">
        <w:rPr>
          <w:rFonts w:eastAsiaTheme="minorEastAsia"/>
          <w:sz w:val="28"/>
          <w:szCs w:val="28"/>
        </w:rPr>
        <w:t>面的可能性减小到最低限度。</w:t>
      </w:r>
    </w:p>
    <w:p w:rsidR="00235D6C" w:rsidRPr="00CB7744" w:rsidRDefault="006C6D4B" w:rsidP="00B331AB">
      <w:pPr>
        <w:ind w:firstLineChars="200" w:firstLine="560"/>
        <w:rPr>
          <w:rFonts w:eastAsiaTheme="minorEastAsia"/>
          <w:sz w:val="28"/>
          <w:szCs w:val="28"/>
        </w:rPr>
      </w:pPr>
      <w:r>
        <w:rPr>
          <w:rFonts w:eastAsiaTheme="minorEastAsia" w:hint="eastAsia"/>
          <w:sz w:val="28"/>
          <w:szCs w:val="28"/>
        </w:rPr>
        <w:lastRenderedPageBreak/>
        <w:t xml:space="preserve">2  </w:t>
      </w:r>
      <w:r w:rsidR="00235D6C" w:rsidRPr="00CB7744">
        <w:rPr>
          <w:rFonts w:eastAsiaTheme="minorEastAsia"/>
          <w:sz w:val="28"/>
          <w:szCs w:val="28"/>
        </w:rPr>
        <w:t>防接触电压和旁侧闪络应符合下列规定之一：</w:t>
      </w:r>
    </w:p>
    <w:p w:rsidR="00235D6C" w:rsidRPr="00CB7744" w:rsidRDefault="0048120A" w:rsidP="008B5EEE">
      <w:pPr>
        <w:ind w:firstLineChars="300" w:firstLine="840"/>
        <w:rPr>
          <w:rFonts w:eastAsiaTheme="minorEastAsia"/>
          <w:sz w:val="28"/>
          <w:szCs w:val="28"/>
        </w:rPr>
      </w:pPr>
      <w:r>
        <w:rPr>
          <w:rFonts w:eastAsiaTheme="minorEastAsia" w:hint="eastAsia"/>
          <w:sz w:val="28"/>
          <w:szCs w:val="28"/>
        </w:rPr>
        <w:t>1</w:t>
      </w:r>
      <w:r>
        <w:rPr>
          <w:rFonts w:eastAsiaTheme="minorEastAsia" w:hint="eastAsia"/>
          <w:sz w:val="28"/>
          <w:szCs w:val="28"/>
        </w:rPr>
        <w:t>）</w:t>
      </w:r>
      <w:r w:rsidR="00235D6C" w:rsidRPr="00CB7744">
        <w:rPr>
          <w:rFonts w:eastAsiaTheme="minorEastAsia"/>
          <w:sz w:val="28"/>
          <w:szCs w:val="28"/>
        </w:rPr>
        <w:t>引下线</w:t>
      </w:r>
      <w:r w:rsidR="00235D6C" w:rsidRPr="00CB7744">
        <w:rPr>
          <w:rFonts w:eastAsiaTheme="minorEastAsia"/>
          <w:sz w:val="28"/>
          <w:szCs w:val="28"/>
        </w:rPr>
        <w:t>3m</w:t>
      </w:r>
      <w:proofErr w:type="gramStart"/>
      <w:r w:rsidR="00235D6C" w:rsidRPr="00CB7744">
        <w:rPr>
          <w:rFonts w:eastAsiaTheme="minorEastAsia"/>
          <w:sz w:val="28"/>
          <w:szCs w:val="28"/>
        </w:rPr>
        <w:t>范围内地</w:t>
      </w:r>
      <w:proofErr w:type="gramEnd"/>
      <w:r w:rsidR="00235D6C" w:rsidRPr="00CB7744">
        <w:rPr>
          <w:rFonts w:eastAsiaTheme="minorEastAsia"/>
          <w:sz w:val="28"/>
          <w:szCs w:val="28"/>
        </w:rPr>
        <w:t>表层的电阻率不小于</w:t>
      </w:r>
      <w:r w:rsidR="00235D6C" w:rsidRPr="00CB7744">
        <w:rPr>
          <w:rFonts w:eastAsiaTheme="minorEastAsia"/>
          <w:sz w:val="28"/>
          <w:szCs w:val="28"/>
        </w:rPr>
        <w:t>50kΩm</w:t>
      </w:r>
      <w:r w:rsidR="00235D6C" w:rsidRPr="00CB7744">
        <w:rPr>
          <w:rFonts w:eastAsiaTheme="minorEastAsia"/>
          <w:sz w:val="28"/>
          <w:szCs w:val="28"/>
        </w:rPr>
        <w:t>，或敷设</w:t>
      </w:r>
      <w:r w:rsidR="00EB5C81" w:rsidRPr="00CB7744">
        <w:rPr>
          <w:rFonts w:eastAsiaTheme="minorEastAsia"/>
          <w:sz w:val="28"/>
          <w:szCs w:val="28"/>
        </w:rPr>
        <w:t>5</w:t>
      </w:r>
      <w:r w:rsidR="00235D6C" w:rsidRPr="00CB7744">
        <w:rPr>
          <w:rFonts w:eastAsiaTheme="minorEastAsia"/>
          <w:sz w:val="28"/>
          <w:szCs w:val="28"/>
        </w:rPr>
        <w:t>cm</w:t>
      </w:r>
      <w:r w:rsidR="00235D6C" w:rsidRPr="00CB7744">
        <w:rPr>
          <w:rFonts w:eastAsiaTheme="minorEastAsia"/>
          <w:sz w:val="28"/>
          <w:szCs w:val="28"/>
        </w:rPr>
        <w:t>厚沥青层或</w:t>
      </w:r>
      <w:r w:rsidR="00EB5C81" w:rsidRPr="00CB7744">
        <w:rPr>
          <w:rFonts w:eastAsiaTheme="minorEastAsia"/>
          <w:sz w:val="28"/>
          <w:szCs w:val="28"/>
        </w:rPr>
        <w:t>15</w:t>
      </w:r>
      <w:r w:rsidR="00235D6C" w:rsidRPr="00CB7744">
        <w:rPr>
          <w:rFonts w:eastAsiaTheme="minorEastAsia"/>
          <w:sz w:val="28"/>
          <w:szCs w:val="28"/>
        </w:rPr>
        <w:t>cm</w:t>
      </w:r>
      <w:r w:rsidR="00235D6C" w:rsidRPr="00CB7744">
        <w:rPr>
          <w:rFonts w:eastAsiaTheme="minorEastAsia"/>
          <w:sz w:val="28"/>
          <w:szCs w:val="28"/>
        </w:rPr>
        <w:t>厚砾石层；</w:t>
      </w:r>
    </w:p>
    <w:p w:rsidR="00235D6C" w:rsidRPr="00CB7744" w:rsidRDefault="0048120A" w:rsidP="008B5EEE">
      <w:pPr>
        <w:ind w:firstLineChars="300" w:firstLine="840"/>
        <w:rPr>
          <w:rFonts w:eastAsiaTheme="minorEastAsia"/>
          <w:sz w:val="28"/>
          <w:szCs w:val="28"/>
        </w:rPr>
      </w:pPr>
      <w:r>
        <w:rPr>
          <w:rFonts w:eastAsiaTheme="minorEastAsia" w:hint="eastAsia"/>
          <w:sz w:val="28"/>
          <w:szCs w:val="28"/>
        </w:rPr>
        <w:t>2</w:t>
      </w:r>
      <w:r>
        <w:rPr>
          <w:rFonts w:eastAsiaTheme="minorEastAsia" w:hint="eastAsia"/>
          <w:sz w:val="28"/>
          <w:szCs w:val="28"/>
        </w:rPr>
        <w:t>）</w:t>
      </w:r>
      <w:r w:rsidR="00235D6C" w:rsidRPr="00CB7744">
        <w:rPr>
          <w:rFonts w:eastAsiaTheme="minorEastAsia"/>
          <w:sz w:val="28"/>
          <w:szCs w:val="28"/>
        </w:rPr>
        <w:t>外露引下线，其距地面</w:t>
      </w:r>
      <w:r w:rsidR="00235D6C" w:rsidRPr="00CB7744">
        <w:rPr>
          <w:rFonts w:eastAsiaTheme="minorEastAsia"/>
          <w:sz w:val="28"/>
          <w:szCs w:val="28"/>
        </w:rPr>
        <w:t>2.7m</w:t>
      </w:r>
      <w:r w:rsidR="00235D6C" w:rsidRPr="00CB7744">
        <w:rPr>
          <w:rFonts w:eastAsiaTheme="minorEastAsia"/>
          <w:sz w:val="28"/>
          <w:szCs w:val="28"/>
        </w:rPr>
        <w:t>以下的导体用耐</w:t>
      </w:r>
      <w:r w:rsidR="00235D6C" w:rsidRPr="00CB7744">
        <w:rPr>
          <w:rFonts w:eastAsiaTheme="minorEastAsia"/>
          <w:sz w:val="28"/>
          <w:szCs w:val="28"/>
        </w:rPr>
        <w:t>1.2/50μs</w:t>
      </w:r>
      <w:r w:rsidR="00235D6C" w:rsidRPr="00CB7744">
        <w:rPr>
          <w:rFonts w:eastAsiaTheme="minorEastAsia"/>
          <w:sz w:val="28"/>
          <w:szCs w:val="28"/>
        </w:rPr>
        <w:t>冲击电压</w:t>
      </w:r>
      <w:r w:rsidR="00235D6C" w:rsidRPr="00CB7744">
        <w:rPr>
          <w:rFonts w:eastAsiaTheme="minorEastAsia"/>
          <w:sz w:val="28"/>
          <w:szCs w:val="28"/>
        </w:rPr>
        <w:t>100kV</w:t>
      </w:r>
      <w:r w:rsidR="00235D6C" w:rsidRPr="00CB7744">
        <w:rPr>
          <w:rFonts w:eastAsiaTheme="minorEastAsia"/>
          <w:sz w:val="28"/>
          <w:szCs w:val="28"/>
        </w:rPr>
        <w:t>的绝缘层隔离，或用至少</w:t>
      </w:r>
      <w:r w:rsidR="00235D6C" w:rsidRPr="00CB7744">
        <w:rPr>
          <w:rFonts w:eastAsiaTheme="minorEastAsia"/>
          <w:sz w:val="28"/>
          <w:szCs w:val="28"/>
        </w:rPr>
        <w:t>3mm</w:t>
      </w:r>
      <w:r w:rsidR="00235D6C" w:rsidRPr="00CB7744">
        <w:rPr>
          <w:rFonts w:eastAsiaTheme="minorEastAsia"/>
          <w:sz w:val="28"/>
          <w:szCs w:val="28"/>
        </w:rPr>
        <w:t>厚的交联聚乙烯层隔离；</w:t>
      </w:r>
    </w:p>
    <w:p w:rsidR="00235D6C" w:rsidRPr="00CB7744" w:rsidRDefault="0048120A" w:rsidP="008B5EEE">
      <w:pPr>
        <w:ind w:firstLineChars="300" w:firstLine="840"/>
        <w:rPr>
          <w:rFonts w:eastAsiaTheme="minorEastAsia"/>
          <w:sz w:val="28"/>
          <w:szCs w:val="28"/>
        </w:rPr>
      </w:pPr>
      <w:r>
        <w:rPr>
          <w:rFonts w:eastAsiaTheme="minorEastAsia" w:hint="eastAsia"/>
          <w:sz w:val="28"/>
          <w:szCs w:val="28"/>
        </w:rPr>
        <w:t>3</w:t>
      </w:r>
      <w:r>
        <w:rPr>
          <w:rFonts w:eastAsiaTheme="minorEastAsia" w:hint="eastAsia"/>
          <w:sz w:val="28"/>
          <w:szCs w:val="28"/>
        </w:rPr>
        <w:t>）</w:t>
      </w:r>
      <w:r w:rsidR="00235D6C" w:rsidRPr="00CB7744">
        <w:rPr>
          <w:rFonts w:eastAsiaTheme="minorEastAsia"/>
          <w:sz w:val="28"/>
          <w:szCs w:val="28"/>
        </w:rPr>
        <w:t>用护栏、警告牌使人接触引下线的可能性降至最低限度。</w:t>
      </w:r>
    </w:p>
    <w:p w:rsidR="00B90A3A" w:rsidRPr="00CB7744" w:rsidRDefault="00B90A3A" w:rsidP="00B331AB">
      <w:pPr>
        <w:jc w:val="center"/>
        <w:outlineLvl w:val="1"/>
        <w:rPr>
          <w:rFonts w:eastAsiaTheme="minorEastAsia"/>
          <w:b/>
          <w:sz w:val="28"/>
          <w:szCs w:val="28"/>
        </w:rPr>
      </w:pPr>
      <w:bookmarkStart w:id="44" w:name="_Toc11943229"/>
      <w:r w:rsidRPr="00CB7744">
        <w:rPr>
          <w:rFonts w:eastAsiaTheme="minorEastAsia"/>
          <w:b/>
          <w:sz w:val="28"/>
          <w:szCs w:val="28"/>
        </w:rPr>
        <w:t xml:space="preserve">3.3 </w:t>
      </w:r>
      <w:r w:rsidR="0068169F">
        <w:rPr>
          <w:rFonts w:eastAsiaTheme="minorEastAsia" w:hint="eastAsia"/>
          <w:b/>
          <w:sz w:val="28"/>
          <w:szCs w:val="28"/>
        </w:rPr>
        <w:t xml:space="preserve"> </w:t>
      </w:r>
      <w:r w:rsidR="007667CA" w:rsidRPr="00CB7744">
        <w:rPr>
          <w:rFonts w:eastAsiaTheme="minorEastAsia"/>
          <w:b/>
          <w:sz w:val="28"/>
          <w:szCs w:val="28"/>
        </w:rPr>
        <w:t>雷电电磁脉冲</w:t>
      </w:r>
      <w:r w:rsidRPr="00CB7744">
        <w:rPr>
          <w:rFonts w:eastAsiaTheme="minorEastAsia"/>
          <w:b/>
          <w:sz w:val="28"/>
          <w:szCs w:val="28"/>
        </w:rPr>
        <w:t>防护</w:t>
      </w:r>
      <w:bookmarkEnd w:id="44"/>
    </w:p>
    <w:p w:rsidR="001C646E" w:rsidRPr="000A5319" w:rsidRDefault="001C646E" w:rsidP="00B331AB">
      <w:pPr>
        <w:rPr>
          <w:rFonts w:eastAsiaTheme="minorEastAsia"/>
          <w:sz w:val="28"/>
          <w:szCs w:val="28"/>
        </w:rPr>
      </w:pPr>
      <w:r w:rsidRPr="00CB7744">
        <w:rPr>
          <w:rFonts w:eastAsiaTheme="minorEastAsia"/>
          <w:b/>
          <w:sz w:val="28"/>
          <w:szCs w:val="28"/>
        </w:rPr>
        <w:t>3</w:t>
      </w:r>
      <w:r w:rsidR="00670EB6" w:rsidRPr="00CB7744">
        <w:rPr>
          <w:rFonts w:eastAsiaTheme="minorEastAsia"/>
          <w:b/>
          <w:sz w:val="28"/>
          <w:szCs w:val="28"/>
        </w:rPr>
        <w:t>.</w:t>
      </w:r>
      <w:r w:rsidR="007667CA" w:rsidRPr="00CB7744">
        <w:rPr>
          <w:rFonts w:eastAsiaTheme="minorEastAsia"/>
          <w:b/>
          <w:sz w:val="28"/>
          <w:szCs w:val="28"/>
        </w:rPr>
        <w:t>3</w:t>
      </w:r>
      <w:r w:rsidRPr="00CB7744">
        <w:rPr>
          <w:rFonts w:eastAsiaTheme="minorEastAsia"/>
          <w:b/>
          <w:sz w:val="28"/>
          <w:szCs w:val="28"/>
        </w:rPr>
        <w:t>.</w:t>
      </w:r>
      <w:r w:rsidR="007667CA" w:rsidRPr="00CB7744">
        <w:rPr>
          <w:rFonts w:eastAsiaTheme="minorEastAsia"/>
          <w:b/>
          <w:sz w:val="28"/>
          <w:szCs w:val="28"/>
        </w:rPr>
        <w:t>1</w:t>
      </w:r>
      <w:r w:rsidR="001938D4" w:rsidRPr="00CB7744">
        <w:rPr>
          <w:rFonts w:eastAsiaTheme="minorEastAsia"/>
          <w:b/>
          <w:sz w:val="28"/>
          <w:szCs w:val="28"/>
        </w:rPr>
        <w:t xml:space="preserve">  </w:t>
      </w:r>
      <w:r w:rsidRPr="000A5319">
        <w:rPr>
          <w:rFonts w:eastAsiaTheme="minorEastAsia"/>
          <w:sz w:val="28"/>
          <w:szCs w:val="28"/>
        </w:rPr>
        <w:t>变电站</w:t>
      </w:r>
      <w:r w:rsidR="007667CA" w:rsidRPr="000A5319">
        <w:rPr>
          <w:rFonts w:eastAsiaTheme="minorEastAsia"/>
          <w:sz w:val="28"/>
          <w:szCs w:val="28"/>
        </w:rPr>
        <w:t>建（构）筑物应采取</w:t>
      </w:r>
      <w:r w:rsidR="003224A5" w:rsidRPr="000A5319">
        <w:rPr>
          <w:rFonts w:eastAsiaTheme="minorEastAsia"/>
          <w:sz w:val="28"/>
          <w:szCs w:val="28"/>
        </w:rPr>
        <w:t>下列等电位连接</w:t>
      </w:r>
      <w:r w:rsidR="007667CA" w:rsidRPr="000A5319">
        <w:rPr>
          <w:rFonts w:eastAsiaTheme="minorEastAsia"/>
          <w:sz w:val="28"/>
          <w:szCs w:val="28"/>
        </w:rPr>
        <w:t>措施</w:t>
      </w:r>
      <w:r w:rsidRPr="000A5319">
        <w:rPr>
          <w:rFonts w:eastAsiaTheme="minorEastAsia"/>
          <w:sz w:val="28"/>
          <w:szCs w:val="28"/>
        </w:rPr>
        <w:t>：</w:t>
      </w:r>
    </w:p>
    <w:p w:rsidR="001C646E" w:rsidRPr="00CB7744" w:rsidRDefault="001C646E" w:rsidP="00B331AB">
      <w:pPr>
        <w:ind w:firstLineChars="200" w:firstLine="562"/>
        <w:jc w:val="left"/>
        <w:rPr>
          <w:rFonts w:eastAsiaTheme="minorEastAsia"/>
          <w:sz w:val="28"/>
          <w:szCs w:val="28"/>
        </w:rPr>
      </w:pPr>
      <w:r w:rsidRPr="000A5319">
        <w:rPr>
          <w:rFonts w:eastAsiaTheme="minorEastAsia"/>
          <w:b/>
          <w:sz w:val="28"/>
          <w:szCs w:val="28"/>
        </w:rPr>
        <w:t xml:space="preserve">1  </w:t>
      </w:r>
      <w:r w:rsidRPr="000A5319">
        <w:rPr>
          <w:rFonts w:eastAsiaTheme="minorEastAsia"/>
          <w:sz w:val="28"/>
          <w:szCs w:val="28"/>
        </w:rPr>
        <w:t>宜将变电站钢筋混凝土建筑物内的大尺寸金属构件或金属材料构筑物的金属部件以最短的路径与等电位连接带</w:t>
      </w:r>
      <w:r w:rsidR="000A5319" w:rsidRPr="000A5319">
        <w:rPr>
          <w:rFonts w:eastAsiaTheme="minorEastAsia" w:hint="eastAsia"/>
          <w:sz w:val="28"/>
          <w:szCs w:val="28"/>
        </w:rPr>
        <w:t>连接</w:t>
      </w:r>
      <w:r w:rsidR="0007357F" w:rsidRPr="000A5319">
        <w:rPr>
          <w:rFonts w:eastAsiaTheme="minorEastAsia" w:hint="eastAsia"/>
          <w:sz w:val="28"/>
          <w:szCs w:val="28"/>
        </w:rPr>
        <w:t>，</w:t>
      </w:r>
      <w:r w:rsidR="00590085">
        <w:rPr>
          <w:rFonts w:eastAsiaTheme="minorEastAsia"/>
          <w:sz w:val="28"/>
          <w:szCs w:val="28"/>
        </w:rPr>
        <w:t>形成一个立体的等电位连接系统</w:t>
      </w:r>
      <w:r w:rsidR="00590085">
        <w:rPr>
          <w:rFonts w:eastAsiaTheme="minorEastAsia" w:hint="eastAsia"/>
          <w:sz w:val="28"/>
          <w:szCs w:val="28"/>
        </w:rPr>
        <w:t>；</w:t>
      </w:r>
    </w:p>
    <w:p w:rsidR="001C646E" w:rsidRPr="00CB7744" w:rsidRDefault="001C646E" w:rsidP="00B331AB">
      <w:pPr>
        <w:ind w:firstLineChars="200" w:firstLine="562"/>
        <w:jc w:val="left"/>
        <w:rPr>
          <w:rFonts w:eastAsiaTheme="minorEastAsia"/>
          <w:sz w:val="28"/>
          <w:szCs w:val="28"/>
        </w:rPr>
      </w:pPr>
      <w:r w:rsidRPr="00CB7744">
        <w:rPr>
          <w:rFonts w:eastAsiaTheme="minorEastAsia"/>
          <w:b/>
          <w:sz w:val="28"/>
          <w:szCs w:val="28"/>
        </w:rPr>
        <w:t xml:space="preserve">2  </w:t>
      </w:r>
      <w:r w:rsidRPr="00CB7744">
        <w:rPr>
          <w:rFonts w:eastAsiaTheme="minorEastAsia"/>
          <w:sz w:val="28"/>
          <w:szCs w:val="28"/>
        </w:rPr>
        <w:t>智能设备所在</w:t>
      </w:r>
      <w:r w:rsidR="00670EB6" w:rsidRPr="00CB7744">
        <w:rPr>
          <w:rFonts w:eastAsiaTheme="minorEastAsia"/>
          <w:sz w:val="28"/>
          <w:szCs w:val="28"/>
        </w:rPr>
        <w:t>建（构）筑物</w:t>
      </w:r>
      <w:r w:rsidRPr="00CB7744">
        <w:rPr>
          <w:rFonts w:eastAsiaTheme="minorEastAsia"/>
          <w:sz w:val="28"/>
          <w:szCs w:val="28"/>
        </w:rPr>
        <w:t>和装置的各种金属管线均应在入户处，即</w:t>
      </w:r>
      <w:r w:rsidRPr="00CB7744">
        <w:rPr>
          <w:rFonts w:eastAsiaTheme="minorEastAsia"/>
          <w:sz w:val="28"/>
          <w:szCs w:val="28"/>
        </w:rPr>
        <w:t>LPZ0</w:t>
      </w:r>
      <w:r w:rsidRPr="00CB7744">
        <w:rPr>
          <w:rFonts w:eastAsiaTheme="minorEastAsia"/>
          <w:sz w:val="28"/>
          <w:szCs w:val="28"/>
          <w:vertAlign w:val="subscript"/>
        </w:rPr>
        <w:t>B</w:t>
      </w:r>
      <w:r w:rsidRPr="00CB7744">
        <w:rPr>
          <w:rFonts w:eastAsiaTheme="minorEastAsia"/>
          <w:sz w:val="28"/>
          <w:szCs w:val="28"/>
        </w:rPr>
        <w:t>与</w:t>
      </w:r>
      <w:r w:rsidRPr="00CB7744">
        <w:rPr>
          <w:rFonts w:eastAsiaTheme="minorEastAsia"/>
          <w:sz w:val="28"/>
          <w:szCs w:val="28"/>
        </w:rPr>
        <w:t>LPZ1</w:t>
      </w:r>
      <w:proofErr w:type="gramStart"/>
      <w:r w:rsidRPr="00CB7744">
        <w:rPr>
          <w:rFonts w:eastAsiaTheme="minorEastAsia"/>
          <w:sz w:val="28"/>
          <w:szCs w:val="28"/>
        </w:rPr>
        <w:t>两</w:t>
      </w:r>
      <w:proofErr w:type="gramEnd"/>
      <w:r w:rsidRPr="00CB7744">
        <w:rPr>
          <w:rFonts w:eastAsiaTheme="minorEastAsia"/>
          <w:sz w:val="28"/>
          <w:szCs w:val="28"/>
        </w:rPr>
        <w:t>防护区界面上做总等电位连接，并可靠接地。当管道在入户处含有一段绝缘管时</w:t>
      </w:r>
      <w:r w:rsidRPr="000A5319">
        <w:rPr>
          <w:rFonts w:eastAsiaTheme="minorEastAsia"/>
          <w:sz w:val="28"/>
          <w:szCs w:val="28"/>
        </w:rPr>
        <w:t>，应</w:t>
      </w:r>
      <w:r w:rsidR="00E9047B" w:rsidRPr="000A5319">
        <w:rPr>
          <w:rFonts w:eastAsiaTheme="minorEastAsia" w:hint="eastAsia"/>
          <w:sz w:val="28"/>
          <w:szCs w:val="28"/>
        </w:rPr>
        <w:t>将</w:t>
      </w:r>
      <w:r w:rsidRPr="000A5319">
        <w:rPr>
          <w:rFonts w:eastAsiaTheme="minorEastAsia"/>
          <w:sz w:val="28"/>
          <w:szCs w:val="28"/>
        </w:rPr>
        <w:t>这段绝缘管的两端用</w:t>
      </w:r>
      <w:r w:rsidRPr="000A5319">
        <w:rPr>
          <w:rFonts w:eastAsiaTheme="minorEastAsia"/>
          <w:sz w:val="28"/>
          <w:szCs w:val="28"/>
        </w:rPr>
        <w:t>SPD</w:t>
      </w:r>
      <w:r w:rsidRPr="000A5319">
        <w:rPr>
          <w:rFonts w:eastAsiaTheme="minorEastAsia"/>
          <w:sz w:val="28"/>
          <w:szCs w:val="28"/>
        </w:rPr>
        <w:t>或放电间隙加以连接，</w:t>
      </w:r>
      <w:r w:rsidR="00E9047B" w:rsidRPr="000A5319">
        <w:rPr>
          <w:rFonts w:eastAsiaTheme="minorEastAsia"/>
          <w:sz w:val="28"/>
          <w:szCs w:val="28"/>
        </w:rPr>
        <w:t>入户</w:t>
      </w:r>
      <w:r w:rsidRPr="000A5319">
        <w:rPr>
          <w:rFonts w:eastAsiaTheme="minorEastAsia"/>
          <w:sz w:val="28"/>
          <w:szCs w:val="28"/>
        </w:rPr>
        <w:t>后的管道宜</w:t>
      </w:r>
      <w:r w:rsidR="00E9047B" w:rsidRPr="000A5319">
        <w:rPr>
          <w:rFonts w:eastAsiaTheme="minorEastAsia" w:hint="eastAsia"/>
          <w:sz w:val="28"/>
          <w:szCs w:val="28"/>
        </w:rPr>
        <w:t>进行</w:t>
      </w:r>
      <w:r w:rsidR="00590085">
        <w:rPr>
          <w:rFonts w:eastAsiaTheme="minorEastAsia"/>
          <w:sz w:val="28"/>
          <w:szCs w:val="28"/>
        </w:rPr>
        <w:t>等电位连接</w:t>
      </w:r>
      <w:r w:rsidR="00590085">
        <w:rPr>
          <w:rFonts w:eastAsiaTheme="minorEastAsia" w:hint="eastAsia"/>
          <w:sz w:val="28"/>
          <w:szCs w:val="28"/>
        </w:rPr>
        <w:t>；</w:t>
      </w:r>
    </w:p>
    <w:p w:rsidR="001C646E" w:rsidRPr="00CB7744" w:rsidRDefault="001C646E" w:rsidP="00B331AB">
      <w:pPr>
        <w:ind w:firstLineChars="200" w:firstLine="562"/>
        <w:jc w:val="left"/>
        <w:rPr>
          <w:rFonts w:eastAsiaTheme="minorEastAsia"/>
          <w:sz w:val="28"/>
          <w:szCs w:val="28"/>
        </w:rPr>
      </w:pPr>
      <w:r w:rsidRPr="000A5319">
        <w:rPr>
          <w:rFonts w:eastAsiaTheme="minorEastAsia"/>
          <w:b/>
          <w:sz w:val="28"/>
          <w:szCs w:val="28"/>
        </w:rPr>
        <w:t xml:space="preserve">3  </w:t>
      </w:r>
      <w:r w:rsidRPr="000A5319">
        <w:rPr>
          <w:rFonts w:eastAsiaTheme="minorEastAsia"/>
          <w:sz w:val="28"/>
          <w:szCs w:val="28"/>
        </w:rPr>
        <w:t>在</w:t>
      </w:r>
      <w:r w:rsidRPr="000A5319">
        <w:rPr>
          <w:rFonts w:eastAsiaTheme="minorEastAsia"/>
          <w:sz w:val="28"/>
          <w:szCs w:val="28"/>
        </w:rPr>
        <w:t>LPZ1</w:t>
      </w:r>
      <w:r w:rsidRPr="000A5319">
        <w:rPr>
          <w:rFonts w:eastAsiaTheme="minorEastAsia"/>
          <w:sz w:val="28"/>
          <w:szCs w:val="28"/>
        </w:rPr>
        <w:t>与</w:t>
      </w:r>
      <w:r w:rsidRPr="000A5319">
        <w:rPr>
          <w:rFonts w:eastAsiaTheme="minorEastAsia"/>
          <w:sz w:val="28"/>
          <w:szCs w:val="28"/>
        </w:rPr>
        <w:t>LPZ2</w:t>
      </w:r>
      <w:r w:rsidRPr="000A5319">
        <w:rPr>
          <w:rFonts w:eastAsiaTheme="minorEastAsia"/>
          <w:sz w:val="28"/>
          <w:szCs w:val="28"/>
        </w:rPr>
        <w:t>防护区界面上以及在后续防护区的各界面上均应做局部和辅助的等电位连接，参加等电位连接的主</w:t>
      </w:r>
      <w:r w:rsidR="00590085">
        <w:rPr>
          <w:rFonts w:eastAsiaTheme="minorEastAsia"/>
          <w:sz w:val="28"/>
          <w:szCs w:val="28"/>
        </w:rPr>
        <w:t>体应包含智能设备金属外壳、接地线、信号电缆和防静电金属地板等</w:t>
      </w:r>
      <w:r w:rsidR="00590085">
        <w:rPr>
          <w:rFonts w:eastAsiaTheme="minorEastAsia" w:hint="eastAsia"/>
          <w:sz w:val="28"/>
          <w:szCs w:val="28"/>
        </w:rPr>
        <w:t>；</w:t>
      </w:r>
    </w:p>
    <w:p w:rsidR="00CC56B8" w:rsidRPr="00CB7744" w:rsidRDefault="00CC56B8" w:rsidP="00B331AB">
      <w:pPr>
        <w:ind w:firstLineChars="200" w:firstLine="562"/>
        <w:rPr>
          <w:rFonts w:eastAsiaTheme="minorEastAsia"/>
          <w:sz w:val="28"/>
          <w:szCs w:val="28"/>
        </w:rPr>
      </w:pPr>
      <w:r w:rsidRPr="00CB7744">
        <w:rPr>
          <w:rFonts w:eastAsiaTheme="minorEastAsia"/>
          <w:b/>
          <w:sz w:val="28"/>
          <w:szCs w:val="28"/>
        </w:rPr>
        <w:t xml:space="preserve">4  </w:t>
      </w:r>
      <w:r w:rsidRPr="00CB7744">
        <w:rPr>
          <w:rFonts w:eastAsiaTheme="minorEastAsia"/>
          <w:sz w:val="28"/>
          <w:szCs w:val="28"/>
        </w:rPr>
        <w:t>智能设备所处的中央控制室或主机房应尽量远离建（构）筑物和装置中雷击时可能传导雷电流的结构钢筋部位，应按最高的雷电防护等级设防。设置在建（构）筑物和装置顶层的智能设备，应加强</w:t>
      </w:r>
      <w:r w:rsidR="00590085">
        <w:rPr>
          <w:rFonts w:eastAsiaTheme="minorEastAsia"/>
          <w:sz w:val="28"/>
          <w:szCs w:val="28"/>
        </w:rPr>
        <w:lastRenderedPageBreak/>
        <w:t>其电磁屏蔽措施</w:t>
      </w:r>
      <w:r w:rsidR="00590085">
        <w:rPr>
          <w:rFonts w:eastAsiaTheme="minorEastAsia" w:hint="eastAsia"/>
          <w:sz w:val="28"/>
          <w:szCs w:val="28"/>
        </w:rPr>
        <w:t>；</w:t>
      </w:r>
    </w:p>
    <w:p w:rsidR="001C646E" w:rsidRPr="00CB7744" w:rsidRDefault="00CC56B8" w:rsidP="00B331AB">
      <w:pPr>
        <w:ind w:firstLineChars="200" w:firstLine="562"/>
        <w:jc w:val="left"/>
        <w:rPr>
          <w:rFonts w:eastAsiaTheme="minorEastAsia"/>
          <w:sz w:val="28"/>
          <w:szCs w:val="28"/>
        </w:rPr>
      </w:pPr>
      <w:r w:rsidRPr="00CB7744">
        <w:rPr>
          <w:rFonts w:eastAsiaTheme="minorEastAsia"/>
          <w:b/>
          <w:sz w:val="28"/>
          <w:szCs w:val="28"/>
        </w:rPr>
        <w:t>5</w:t>
      </w:r>
      <w:r w:rsidR="001C646E" w:rsidRPr="00CB7744">
        <w:rPr>
          <w:rFonts w:eastAsiaTheme="minorEastAsia"/>
          <w:b/>
          <w:sz w:val="28"/>
          <w:szCs w:val="28"/>
        </w:rPr>
        <w:t xml:space="preserve">  </w:t>
      </w:r>
      <w:r w:rsidR="001C646E" w:rsidRPr="00CB7744">
        <w:rPr>
          <w:rFonts w:eastAsiaTheme="minorEastAsia"/>
          <w:sz w:val="28"/>
          <w:szCs w:val="28"/>
        </w:rPr>
        <w:t>在装设智能设备的室内，应设等电位连接网络，电气和电子设备的金属外壳、机柜、机架、金属管、金属槽、屏蔽线</w:t>
      </w:r>
      <w:proofErr w:type="gramStart"/>
      <w:r w:rsidR="001C646E" w:rsidRPr="00CB7744">
        <w:rPr>
          <w:rFonts w:eastAsiaTheme="minorEastAsia"/>
          <w:sz w:val="28"/>
          <w:szCs w:val="28"/>
        </w:rPr>
        <w:t>缆</w:t>
      </w:r>
      <w:proofErr w:type="gramEnd"/>
      <w:r w:rsidR="001C646E" w:rsidRPr="00CB7744">
        <w:rPr>
          <w:rFonts w:eastAsiaTheme="minorEastAsia"/>
          <w:sz w:val="28"/>
          <w:szCs w:val="28"/>
        </w:rPr>
        <w:t>外层、信息设备防静电接地、安全保护接地、</w:t>
      </w:r>
      <w:r w:rsidR="001C646E" w:rsidRPr="00CB7744">
        <w:rPr>
          <w:rFonts w:eastAsiaTheme="minorEastAsia"/>
          <w:sz w:val="28"/>
          <w:szCs w:val="28"/>
        </w:rPr>
        <w:t>SPD</w:t>
      </w:r>
      <w:r w:rsidR="00590085">
        <w:rPr>
          <w:rFonts w:eastAsiaTheme="minorEastAsia"/>
          <w:sz w:val="28"/>
          <w:szCs w:val="28"/>
        </w:rPr>
        <w:t>接地端等均应以最短的距离与等电位网络相连</w:t>
      </w:r>
      <w:r w:rsidR="00590085">
        <w:rPr>
          <w:rFonts w:eastAsiaTheme="minorEastAsia" w:hint="eastAsia"/>
          <w:sz w:val="28"/>
          <w:szCs w:val="28"/>
        </w:rPr>
        <w:t>；</w:t>
      </w:r>
    </w:p>
    <w:p w:rsidR="001C646E" w:rsidRPr="00CB7744" w:rsidRDefault="00CC56B8" w:rsidP="00B331AB">
      <w:pPr>
        <w:ind w:firstLineChars="200" w:firstLine="562"/>
        <w:rPr>
          <w:rFonts w:eastAsiaTheme="minorEastAsia"/>
          <w:sz w:val="28"/>
          <w:szCs w:val="28"/>
        </w:rPr>
      </w:pPr>
      <w:r w:rsidRPr="00CB7744">
        <w:rPr>
          <w:rFonts w:eastAsiaTheme="minorEastAsia"/>
          <w:b/>
          <w:sz w:val="28"/>
          <w:szCs w:val="28"/>
        </w:rPr>
        <w:t>6</w:t>
      </w:r>
      <w:r w:rsidR="007D4F36" w:rsidRPr="00CB7744">
        <w:rPr>
          <w:rFonts w:eastAsiaTheme="minorEastAsia"/>
          <w:b/>
          <w:sz w:val="28"/>
          <w:szCs w:val="28"/>
        </w:rPr>
        <w:t xml:space="preserve">  </w:t>
      </w:r>
      <w:r w:rsidR="007D4F36" w:rsidRPr="00CB7744">
        <w:rPr>
          <w:rFonts w:eastAsiaTheme="minorEastAsia"/>
          <w:sz w:val="28"/>
          <w:szCs w:val="28"/>
        </w:rPr>
        <w:t>对采用金属外壳的智能设备，应以最短的距离将外壳与等电位连接带连接。对采用非金属外壳的电子设备，且其所处室内屏蔽未达到设备的电磁兼容性要求时，应设金属屏蔽网或金属屏蔽室，这些金属屏蔽体应与等电位</w:t>
      </w:r>
      <w:proofErr w:type="gramStart"/>
      <w:r w:rsidR="007D4F36" w:rsidRPr="00CB7744">
        <w:rPr>
          <w:rFonts w:eastAsiaTheme="minorEastAsia"/>
          <w:sz w:val="28"/>
          <w:szCs w:val="28"/>
        </w:rPr>
        <w:t>连接带做连接</w:t>
      </w:r>
      <w:proofErr w:type="gramEnd"/>
      <w:r w:rsidR="00590085">
        <w:rPr>
          <w:rFonts w:eastAsiaTheme="minorEastAsia" w:hint="eastAsia"/>
          <w:sz w:val="28"/>
          <w:szCs w:val="28"/>
        </w:rPr>
        <w:t>；</w:t>
      </w:r>
    </w:p>
    <w:p w:rsidR="001C646E" w:rsidRPr="00CB7744" w:rsidRDefault="00CC56B8" w:rsidP="00B331AB">
      <w:pPr>
        <w:ind w:firstLineChars="200" w:firstLine="562"/>
        <w:rPr>
          <w:rFonts w:eastAsiaTheme="minorEastAsia"/>
          <w:sz w:val="28"/>
          <w:szCs w:val="28"/>
        </w:rPr>
      </w:pPr>
      <w:r w:rsidRPr="00CB7744">
        <w:rPr>
          <w:rFonts w:eastAsiaTheme="minorEastAsia"/>
          <w:b/>
          <w:sz w:val="28"/>
          <w:szCs w:val="28"/>
        </w:rPr>
        <w:t>7</w:t>
      </w:r>
      <w:r w:rsidR="001C646E" w:rsidRPr="00CB7744">
        <w:rPr>
          <w:rFonts w:eastAsiaTheme="minorEastAsia"/>
          <w:b/>
          <w:sz w:val="28"/>
          <w:szCs w:val="28"/>
        </w:rPr>
        <w:t xml:space="preserve">  </w:t>
      </w:r>
      <w:r w:rsidR="001C646E" w:rsidRPr="00CB7744">
        <w:rPr>
          <w:rFonts w:eastAsiaTheme="minorEastAsia"/>
          <w:sz w:val="28"/>
          <w:szCs w:val="28"/>
        </w:rPr>
        <w:t>对于配备有敏感度高的电子设备中央控制室或主机房，应沿室内六面敷设金属网加以屏蔽。金属网宜利用屋面板筋焊接而成，具体做法是利用屋面板筋</w:t>
      </w:r>
      <w:r w:rsidR="007F0981">
        <w:rPr>
          <w:rFonts w:eastAsiaTheme="minorEastAsia" w:hint="eastAsia"/>
          <w:sz w:val="28"/>
          <w:szCs w:val="28"/>
        </w:rPr>
        <w:t>（</w:t>
      </w:r>
      <w:proofErr w:type="gramStart"/>
      <w:r w:rsidR="007F0981" w:rsidRPr="00CB7744">
        <w:rPr>
          <w:rFonts w:eastAsiaTheme="minorEastAsia"/>
          <w:sz w:val="28"/>
          <w:szCs w:val="28"/>
        </w:rPr>
        <w:t>或梁筋</w:t>
      </w:r>
      <w:proofErr w:type="gramEnd"/>
      <w:r w:rsidR="007F0981">
        <w:rPr>
          <w:rFonts w:eastAsiaTheme="minorEastAsia" w:hint="eastAsia"/>
          <w:sz w:val="28"/>
          <w:szCs w:val="28"/>
        </w:rPr>
        <w:t>）</w:t>
      </w:r>
      <w:r w:rsidR="001C646E" w:rsidRPr="00CB7744">
        <w:rPr>
          <w:rFonts w:eastAsiaTheme="minorEastAsia"/>
          <w:sz w:val="28"/>
          <w:szCs w:val="28"/>
        </w:rPr>
        <w:t>焊接成，在整个屋面组成不大于</w:t>
      </w:r>
      <w:r w:rsidR="001C646E" w:rsidRPr="00CB7744">
        <w:rPr>
          <w:rFonts w:eastAsiaTheme="minorEastAsia"/>
          <w:sz w:val="28"/>
          <w:szCs w:val="28"/>
        </w:rPr>
        <w:t>20m</w:t>
      </w:r>
      <w:r w:rsidR="00664262" w:rsidRPr="00CB7744">
        <w:rPr>
          <w:rFonts w:eastAsiaTheme="minorEastAsia"/>
          <w:sz w:val="28"/>
          <w:szCs w:val="28"/>
        </w:rPr>
        <w:t>×</w:t>
      </w:r>
      <w:r w:rsidR="001C646E" w:rsidRPr="00CB7744">
        <w:rPr>
          <w:rFonts w:eastAsiaTheme="minorEastAsia"/>
          <w:sz w:val="28"/>
          <w:szCs w:val="28"/>
        </w:rPr>
        <w:t>20m</w:t>
      </w:r>
      <w:r w:rsidR="001C646E" w:rsidRPr="00CB7744">
        <w:rPr>
          <w:rFonts w:eastAsiaTheme="minorEastAsia"/>
          <w:sz w:val="28"/>
          <w:szCs w:val="28"/>
        </w:rPr>
        <w:t>或</w:t>
      </w:r>
      <w:r w:rsidR="001C646E" w:rsidRPr="00CB7744">
        <w:rPr>
          <w:rFonts w:eastAsiaTheme="minorEastAsia"/>
          <w:sz w:val="28"/>
          <w:szCs w:val="28"/>
        </w:rPr>
        <w:t>24m</w:t>
      </w:r>
      <w:r w:rsidR="00664262" w:rsidRPr="00CB7744">
        <w:rPr>
          <w:rFonts w:eastAsiaTheme="minorEastAsia"/>
          <w:sz w:val="28"/>
          <w:szCs w:val="28"/>
        </w:rPr>
        <w:t>×</w:t>
      </w:r>
      <w:r w:rsidR="001C646E" w:rsidRPr="00CB7744">
        <w:rPr>
          <w:rFonts w:eastAsiaTheme="minorEastAsia"/>
          <w:sz w:val="28"/>
          <w:szCs w:val="28"/>
        </w:rPr>
        <w:t>16m</w:t>
      </w:r>
      <w:r w:rsidR="00590085">
        <w:rPr>
          <w:rFonts w:eastAsiaTheme="minorEastAsia"/>
          <w:sz w:val="28"/>
          <w:szCs w:val="28"/>
        </w:rPr>
        <w:t>的网格，金属网应与接地母线环或等电位</w:t>
      </w:r>
      <w:proofErr w:type="gramStart"/>
      <w:r w:rsidR="00590085">
        <w:rPr>
          <w:rFonts w:eastAsiaTheme="minorEastAsia"/>
          <w:sz w:val="28"/>
          <w:szCs w:val="28"/>
        </w:rPr>
        <w:t>连接带做多点连接</w:t>
      </w:r>
      <w:proofErr w:type="gramEnd"/>
      <w:r w:rsidR="00590085">
        <w:rPr>
          <w:rFonts w:eastAsiaTheme="minorEastAsia" w:hint="eastAsia"/>
          <w:sz w:val="28"/>
          <w:szCs w:val="28"/>
        </w:rPr>
        <w:t>；</w:t>
      </w:r>
    </w:p>
    <w:p w:rsidR="001C646E" w:rsidRPr="00CB7744" w:rsidRDefault="001C646E" w:rsidP="00B331AB">
      <w:pPr>
        <w:ind w:firstLineChars="200" w:firstLine="562"/>
        <w:rPr>
          <w:rFonts w:eastAsiaTheme="minorEastAsia"/>
          <w:sz w:val="28"/>
          <w:szCs w:val="28"/>
        </w:rPr>
      </w:pPr>
      <w:r w:rsidRPr="00CB7744">
        <w:rPr>
          <w:rFonts w:eastAsiaTheme="minorEastAsia"/>
          <w:b/>
          <w:sz w:val="28"/>
          <w:szCs w:val="28"/>
        </w:rPr>
        <w:t xml:space="preserve">8  </w:t>
      </w:r>
      <w:r w:rsidRPr="00CB7744">
        <w:rPr>
          <w:rFonts w:eastAsiaTheme="minorEastAsia"/>
          <w:sz w:val="28"/>
          <w:szCs w:val="28"/>
        </w:rPr>
        <w:t>等电位连接的导体的材料和截面应遵循</w:t>
      </w:r>
      <w:r w:rsidR="00141560">
        <w:rPr>
          <w:rFonts w:eastAsiaTheme="minorEastAsia" w:hint="eastAsia"/>
          <w:sz w:val="28"/>
          <w:szCs w:val="28"/>
        </w:rPr>
        <w:t>《</w:t>
      </w:r>
      <w:r w:rsidR="00141560" w:rsidRPr="00CB7744">
        <w:rPr>
          <w:sz w:val="28"/>
          <w:szCs w:val="28"/>
        </w:rPr>
        <w:t>建筑物电子信息系统防雷技术规范</w:t>
      </w:r>
      <w:r w:rsidR="006A6191">
        <w:rPr>
          <w:rFonts w:eastAsiaTheme="minorEastAsia" w:hint="eastAsia"/>
          <w:sz w:val="28"/>
          <w:szCs w:val="28"/>
        </w:rPr>
        <w:t>》</w:t>
      </w:r>
      <w:r w:rsidRPr="00CB7744">
        <w:rPr>
          <w:rFonts w:eastAsiaTheme="minorEastAsia"/>
          <w:sz w:val="28"/>
          <w:szCs w:val="28"/>
        </w:rPr>
        <w:t>GB</w:t>
      </w:r>
      <w:r w:rsidR="007D4F36" w:rsidRPr="00CB7744">
        <w:rPr>
          <w:rFonts w:eastAsiaTheme="minorEastAsia"/>
          <w:sz w:val="28"/>
          <w:szCs w:val="28"/>
        </w:rPr>
        <w:t xml:space="preserve"> </w:t>
      </w:r>
      <w:r w:rsidRPr="00CB7744">
        <w:rPr>
          <w:rFonts w:eastAsiaTheme="minorEastAsia"/>
          <w:sz w:val="28"/>
          <w:szCs w:val="28"/>
        </w:rPr>
        <w:t>50343-2012</w:t>
      </w:r>
      <w:r w:rsidRPr="00CB7744">
        <w:rPr>
          <w:rFonts w:eastAsiaTheme="minorEastAsia"/>
          <w:sz w:val="28"/>
          <w:szCs w:val="28"/>
        </w:rPr>
        <w:t>第</w:t>
      </w:r>
      <w:r w:rsidRPr="00CB7744">
        <w:rPr>
          <w:rFonts w:eastAsiaTheme="minorEastAsia"/>
          <w:sz w:val="28"/>
          <w:szCs w:val="28"/>
        </w:rPr>
        <w:t>5.2.2</w:t>
      </w:r>
      <w:r w:rsidRPr="00CB7744">
        <w:rPr>
          <w:rFonts w:eastAsiaTheme="minorEastAsia"/>
          <w:sz w:val="28"/>
          <w:szCs w:val="28"/>
        </w:rPr>
        <w:t>节的规定。</w:t>
      </w:r>
    </w:p>
    <w:p w:rsidR="00247024" w:rsidRPr="000A5319" w:rsidRDefault="00247024" w:rsidP="00B331AB">
      <w:pPr>
        <w:rPr>
          <w:rFonts w:eastAsiaTheme="minorEastAsia"/>
          <w:sz w:val="28"/>
          <w:szCs w:val="28"/>
        </w:rPr>
      </w:pPr>
      <w:r w:rsidRPr="00CB7744">
        <w:rPr>
          <w:rFonts w:eastAsiaTheme="minorEastAsia"/>
          <w:b/>
          <w:sz w:val="28"/>
          <w:szCs w:val="28"/>
        </w:rPr>
        <w:t>3</w:t>
      </w:r>
      <w:r w:rsidR="00670EB6" w:rsidRPr="00CB7744">
        <w:rPr>
          <w:rFonts w:eastAsiaTheme="minorEastAsia"/>
          <w:b/>
          <w:sz w:val="28"/>
          <w:szCs w:val="28"/>
        </w:rPr>
        <w:t>.</w:t>
      </w:r>
      <w:r w:rsidR="00CC56B8" w:rsidRPr="00CB7744">
        <w:rPr>
          <w:rFonts w:eastAsiaTheme="minorEastAsia"/>
          <w:b/>
          <w:sz w:val="28"/>
          <w:szCs w:val="28"/>
        </w:rPr>
        <w:t>3</w:t>
      </w:r>
      <w:r w:rsidRPr="000A5319">
        <w:rPr>
          <w:rFonts w:eastAsiaTheme="minorEastAsia"/>
          <w:b/>
          <w:sz w:val="28"/>
          <w:szCs w:val="28"/>
        </w:rPr>
        <w:t>.</w:t>
      </w:r>
      <w:r w:rsidR="00CC56B8" w:rsidRPr="000A5319">
        <w:rPr>
          <w:rFonts w:eastAsiaTheme="minorEastAsia"/>
          <w:b/>
          <w:sz w:val="28"/>
          <w:szCs w:val="28"/>
        </w:rPr>
        <w:t>2</w:t>
      </w:r>
      <w:r w:rsidR="00FF433B" w:rsidRPr="000A5319">
        <w:rPr>
          <w:rFonts w:eastAsiaTheme="minorEastAsia"/>
          <w:b/>
          <w:sz w:val="28"/>
          <w:szCs w:val="28"/>
        </w:rPr>
        <w:t xml:space="preserve"> </w:t>
      </w:r>
      <w:r w:rsidR="00670EB6" w:rsidRPr="000A5319">
        <w:rPr>
          <w:rFonts w:eastAsiaTheme="minorEastAsia"/>
          <w:b/>
          <w:sz w:val="28"/>
          <w:szCs w:val="28"/>
        </w:rPr>
        <w:t xml:space="preserve"> </w:t>
      </w:r>
      <w:proofErr w:type="gramStart"/>
      <w:r w:rsidRPr="000A5319">
        <w:rPr>
          <w:rFonts w:eastAsiaTheme="minorEastAsia"/>
          <w:sz w:val="28"/>
          <w:szCs w:val="28"/>
        </w:rPr>
        <w:t>连接线缆应符合</w:t>
      </w:r>
      <w:proofErr w:type="gramEnd"/>
      <w:r w:rsidRPr="000A5319">
        <w:rPr>
          <w:rFonts w:eastAsiaTheme="minorEastAsia"/>
          <w:sz w:val="28"/>
          <w:szCs w:val="28"/>
        </w:rPr>
        <w:t>下列规定：</w:t>
      </w:r>
    </w:p>
    <w:p w:rsidR="00247024" w:rsidRPr="00CB7744" w:rsidRDefault="00247024" w:rsidP="00B331AB">
      <w:pPr>
        <w:ind w:firstLineChars="200" w:firstLine="562"/>
        <w:rPr>
          <w:rFonts w:eastAsiaTheme="minorEastAsia"/>
          <w:sz w:val="28"/>
          <w:szCs w:val="28"/>
        </w:rPr>
      </w:pPr>
      <w:r w:rsidRPr="000A5319">
        <w:rPr>
          <w:rFonts w:eastAsiaTheme="minorEastAsia"/>
          <w:b/>
          <w:sz w:val="28"/>
          <w:szCs w:val="28"/>
        </w:rPr>
        <w:t xml:space="preserve">1  </w:t>
      </w:r>
      <w:r w:rsidR="003104E2" w:rsidRPr="000A5319">
        <w:rPr>
          <w:rFonts w:eastAsiaTheme="minorEastAsia" w:hint="eastAsia"/>
          <w:sz w:val="28"/>
          <w:szCs w:val="28"/>
        </w:rPr>
        <w:t>金属芯</w:t>
      </w:r>
      <w:r w:rsidRPr="000A5319">
        <w:rPr>
          <w:rFonts w:eastAsiaTheme="minorEastAsia"/>
          <w:sz w:val="28"/>
          <w:szCs w:val="28"/>
        </w:rPr>
        <w:t>线路宜采用屏蔽</w:t>
      </w:r>
      <w:r w:rsidRPr="00CB7744">
        <w:rPr>
          <w:rFonts w:eastAsiaTheme="minorEastAsia"/>
          <w:sz w:val="28"/>
          <w:szCs w:val="28"/>
        </w:rPr>
        <w:t>电缆，当采用非屏蔽电</w:t>
      </w:r>
      <w:r w:rsidR="007D4F36" w:rsidRPr="00CB7744">
        <w:rPr>
          <w:rFonts w:eastAsiaTheme="minorEastAsia"/>
          <w:sz w:val="28"/>
          <w:szCs w:val="28"/>
        </w:rPr>
        <w:t>缆</w:t>
      </w:r>
      <w:r w:rsidR="007F2BAF">
        <w:rPr>
          <w:rFonts w:eastAsiaTheme="minorEastAsia"/>
          <w:sz w:val="28"/>
          <w:szCs w:val="28"/>
        </w:rPr>
        <w:t>时，应采用金属线槽或金属管道屏蔽</w:t>
      </w:r>
      <w:r w:rsidR="007F2BAF">
        <w:rPr>
          <w:rFonts w:eastAsiaTheme="minorEastAsia" w:hint="eastAsia"/>
          <w:sz w:val="28"/>
          <w:szCs w:val="28"/>
        </w:rPr>
        <w:t>；</w:t>
      </w:r>
    </w:p>
    <w:p w:rsidR="00247024" w:rsidRPr="00CB7744" w:rsidRDefault="00247024" w:rsidP="00B331AB">
      <w:pPr>
        <w:ind w:firstLineChars="200" w:firstLine="562"/>
        <w:rPr>
          <w:rFonts w:eastAsiaTheme="minorEastAsia"/>
          <w:sz w:val="28"/>
          <w:szCs w:val="28"/>
        </w:rPr>
      </w:pPr>
      <w:r w:rsidRPr="00CB7744">
        <w:rPr>
          <w:rFonts w:eastAsiaTheme="minorEastAsia"/>
          <w:b/>
          <w:sz w:val="28"/>
          <w:szCs w:val="28"/>
        </w:rPr>
        <w:t>2</w:t>
      </w:r>
      <w:r w:rsidRPr="00CB7744">
        <w:rPr>
          <w:rFonts w:eastAsiaTheme="minorEastAsia"/>
          <w:sz w:val="28"/>
          <w:szCs w:val="28"/>
        </w:rPr>
        <w:t xml:space="preserve">  </w:t>
      </w:r>
      <w:r w:rsidRPr="00CB7744">
        <w:rPr>
          <w:rFonts w:eastAsiaTheme="minorEastAsia"/>
          <w:sz w:val="28"/>
          <w:szCs w:val="28"/>
        </w:rPr>
        <w:t>电</w:t>
      </w:r>
      <w:r w:rsidR="007D4F36" w:rsidRPr="00CB7744">
        <w:rPr>
          <w:rFonts w:eastAsiaTheme="minorEastAsia"/>
          <w:sz w:val="28"/>
          <w:szCs w:val="28"/>
        </w:rPr>
        <w:t>缆</w:t>
      </w:r>
      <w:r w:rsidRPr="00CB7744">
        <w:rPr>
          <w:rFonts w:eastAsiaTheme="minorEastAsia"/>
          <w:sz w:val="28"/>
          <w:szCs w:val="28"/>
        </w:rPr>
        <w:t>屏蔽层</w:t>
      </w:r>
      <w:r w:rsidR="007F2BAF">
        <w:rPr>
          <w:rFonts w:eastAsiaTheme="minorEastAsia"/>
          <w:sz w:val="28"/>
          <w:szCs w:val="28"/>
        </w:rPr>
        <w:t>、金属线槽或金属管道两端宜在雷电防护区交界处做等电位连接并接地</w:t>
      </w:r>
      <w:r w:rsidR="007F2BAF">
        <w:rPr>
          <w:rFonts w:eastAsiaTheme="minorEastAsia" w:hint="eastAsia"/>
          <w:sz w:val="28"/>
          <w:szCs w:val="28"/>
        </w:rPr>
        <w:t>；</w:t>
      </w:r>
    </w:p>
    <w:p w:rsidR="00247024" w:rsidRPr="00CB7744" w:rsidRDefault="007D4F36" w:rsidP="00B331AB">
      <w:pPr>
        <w:ind w:firstLineChars="200" w:firstLine="562"/>
        <w:rPr>
          <w:rFonts w:eastAsiaTheme="minorEastAsia"/>
          <w:sz w:val="28"/>
          <w:szCs w:val="28"/>
        </w:rPr>
      </w:pPr>
      <w:r w:rsidRPr="00CB7744">
        <w:rPr>
          <w:rFonts w:eastAsiaTheme="minorEastAsia"/>
          <w:b/>
          <w:sz w:val="28"/>
          <w:szCs w:val="28"/>
        </w:rPr>
        <w:lastRenderedPageBreak/>
        <w:t>3</w:t>
      </w:r>
      <w:r w:rsidR="00247024" w:rsidRPr="00CB7744">
        <w:rPr>
          <w:rFonts w:eastAsiaTheme="minorEastAsia"/>
          <w:sz w:val="28"/>
          <w:szCs w:val="28"/>
        </w:rPr>
        <w:t xml:space="preserve">  </w:t>
      </w:r>
      <w:r w:rsidR="007F2BAF">
        <w:rPr>
          <w:rFonts w:eastAsiaTheme="minorEastAsia"/>
          <w:sz w:val="28"/>
          <w:szCs w:val="28"/>
        </w:rPr>
        <w:t>布置线缆的路由走向时，应尽量减小由线缆自身形成的感应环路面积</w:t>
      </w:r>
      <w:r w:rsidR="007F2BAF">
        <w:rPr>
          <w:rFonts w:eastAsiaTheme="minorEastAsia" w:hint="eastAsia"/>
          <w:sz w:val="28"/>
          <w:szCs w:val="28"/>
        </w:rPr>
        <w:t>；</w:t>
      </w:r>
    </w:p>
    <w:p w:rsidR="00247024" w:rsidRPr="00CB7744" w:rsidRDefault="007D4F36" w:rsidP="00B331AB">
      <w:pPr>
        <w:ind w:firstLineChars="200" w:firstLine="562"/>
        <w:rPr>
          <w:rFonts w:eastAsiaTheme="minorEastAsia"/>
          <w:sz w:val="28"/>
          <w:szCs w:val="28"/>
        </w:rPr>
      </w:pPr>
      <w:r w:rsidRPr="00CB7744">
        <w:rPr>
          <w:rFonts w:eastAsiaTheme="minorEastAsia"/>
          <w:b/>
          <w:sz w:val="28"/>
          <w:szCs w:val="28"/>
        </w:rPr>
        <w:t>4</w:t>
      </w:r>
      <w:r w:rsidR="00247024" w:rsidRPr="00CB7744">
        <w:rPr>
          <w:rFonts w:eastAsiaTheme="minorEastAsia"/>
          <w:sz w:val="28"/>
          <w:szCs w:val="28"/>
        </w:rPr>
        <w:t xml:space="preserve">  </w:t>
      </w:r>
      <w:r w:rsidR="00247024" w:rsidRPr="00CB7744">
        <w:rPr>
          <w:rFonts w:eastAsiaTheme="minorEastAsia"/>
          <w:sz w:val="28"/>
          <w:szCs w:val="28"/>
        </w:rPr>
        <w:t>线缆及线槽的布放宜避免紧靠建</w:t>
      </w:r>
      <w:r w:rsidR="007F2BAF">
        <w:rPr>
          <w:rFonts w:eastAsiaTheme="minorEastAsia"/>
          <w:sz w:val="28"/>
          <w:szCs w:val="28"/>
        </w:rPr>
        <w:t>筑物外侧立柱或横梁。无法避免时，应减小沿该立柱或横梁的布线长度</w:t>
      </w:r>
      <w:r w:rsidR="007F2BAF">
        <w:rPr>
          <w:rFonts w:eastAsiaTheme="minorEastAsia" w:hint="eastAsia"/>
          <w:sz w:val="28"/>
          <w:szCs w:val="28"/>
        </w:rPr>
        <w:t>；</w:t>
      </w:r>
    </w:p>
    <w:p w:rsidR="00247024" w:rsidRPr="00CB7744" w:rsidRDefault="007D4F36" w:rsidP="00B331AB">
      <w:pPr>
        <w:ind w:firstLineChars="200" w:firstLine="562"/>
        <w:rPr>
          <w:rFonts w:eastAsiaTheme="minorEastAsia"/>
          <w:sz w:val="28"/>
          <w:szCs w:val="28"/>
        </w:rPr>
      </w:pPr>
      <w:r w:rsidRPr="00CB7744">
        <w:rPr>
          <w:rFonts w:eastAsiaTheme="minorEastAsia"/>
          <w:b/>
          <w:sz w:val="28"/>
          <w:szCs w:val="28"/>
        </w:rPr>
        <w:t>5</w:t>
      </w:r>
      <w:r w:rsidR="00247024" w:rsidRPr="00CB7744">
        <w:rPr>
          <w:rFonts w:eastAsiaTheme="minorEastAsia"/>
          <w:sz w:val="28"/>
          <w:szCs w:val="28"/>
        </w:rPr>
        <w:t xml:space="preserve">  </w:t>
      </w:r>
      <w:r w:rsidR="00247024" w:rsidRPr="00CB7744">
        <w:rPr>
          <w:rFonts w:eastAsiaTheme="minorEastAsia"/>
          <w:sz w:val="28"/>
          <w:szCs w:val="28"/>
        </w:rPr>
        <w:t>当采用含金属部件</w:t>
      </w:r>
      <w:r w:rsidRPr="00CB7744">
        <w:rPr>
          <w:rFonts w:eastAsiaTheme="minorEastAsia"/>
          <w:sz w:val="28"/>
          <w:szCs w:val="28"/>
        </w:rPr>
        <w:t>（如金属接头、挡潮层和加强芯）</w:t>
      </w:r>
      <w:r w:rsidR="00247024" w:rsidRPr="00CB7744">
        <w:rPr>
          <w:rFonts w:eastAsiaTheme="minorEastAsia"/>
          <w:sz w:val="28"/>
          <w:szCs w:val="28"/>
        </w:rPr>
        <w:t>的光缆时，应在其出入设备机房光缆终端处将金属部件与等电位连接带直接进行连接或加装</w:t>
      </w:r>
      <w:r w:rsidR="00247024" w:rsidRPr="00CB7744">
        <w:rPr>
          <w:rFonts w:eastAsiaTheme="minorEastAsia"/>
          <w:sz w:val="28"/>
          <w:szCs w:val="28"/>
        </w:rPr>
        <w:t>SPD</w:t>
      </w:r>
      <w:r w:rsidR="00247024" w:rsidRPr="00CB7744">
        <w:rPr>
          <w:rFonts w:eastAsiaTheme="minorEastAsia"/>
          <w:sz w:val="28"/>
          <w:szCs w:val="28"/>
        </w:rPr>
        <w:t>进行连接。</w:t>
      </w:r>
    </w:p>
    <w:p w:rsidR="00247024" w:rsidRPr="00CB7744" w:rsidRDefault="00247024" w:rsidP="00B331AB">
      <w:pPr>
        <w:rPr>
          <w:rFonts w:eastAsiaTheme="minorEastAsia"/>
          <w:sz w:val="28"/>
          <w:szCs w:val="28"/>
        </w:rPr>
      </w:pPr>
      <w:r w:rsidRPr="00CB7744">
        <w:rPr>
          <w:rFonts w:eastAsiaTheme="minorEastAsia"/>
          <w:b/>
          <w:sz w:val="28"/>
          <w:szCs w:val="28"/>
        </w:rPr>
        <w:t>3.</w:t>
      </w:r>
      <w:r w:rsidR="00CC56B8" w:rsidRPr="00CB7744">
        <w:rPr>
          <w:rFonts w:eastAsiaTheme="minorEastAsia"/>
          <w:b/>
          <w:sz w:val="28"/>
          <w:szCs w:val="28"/>
        </w:rPr>
        <w:t>3.3</w:t>
      </w:r>
      <w:r w:rsidR="00FF433B" w:rsidRPr="00CB7744">
        <w:rPr>
          <w:rFonts w:eastAsiaTheme="minorEastAsia"/>
          <w:b/>
          <w:sz w:val="28"/>
          <w:szCs w:val="28"/>
        </w:rPr>
        <w:t xml:space="preserve"> </w:t>
      </w:r>
      <w:r w:rsidR="00670EB6" w:rsidRPr="00CB7744">
        <w:rPr>
          <w:rFonts w:eastAsiaTheme="minorEastAsia"/>
          <w:b/>
          <w:sz w:val="28"/>
          <w:szCs w:val="28"/>
        </w:rPr>
        <w:t xml:space="preserve"> </w:t>
      </w:r>
      <w:r w:rsidRPr="00CB7744">
        <w:rPr>
          <w:rFonts w:eastAsiaTheme="minorEastAsia"/>
          <w:sz w:val="28"/>
          <w:szCs w:val="28"/>
        </w:rPr>
        <w:t>电源系统应符合下列规定：</w:t>
      </w:r>
    </w:p>
    <w:p w:rsidR="00247024" w:rsidRPr="00CB7744" w:rsidRDefault="00247024" w:rsidP="00B331AB">
      <w:pPr>
        <w:widowControl/>
        <w:ind w:firstLineChars="200" w:firstLine="562"/>
        <w:jc w:val="left"/>
        <w:rPr>
          <w:rFonts w:eastAsiaTheme="minorEastAsia"/>
          <w:sz w:val="28"/>
          <w:szCs w:val="28"/>
        </w:rPr>
      </w:pPr>
      <w:r w:rsidRPr="00CB7744">
        <w:rPr>
          <w:rFonts w:eastAsiaTheme="minorEastAsia"/>
          <w:b/>
          <w:sz w:val="28"/>
          <w:szCs w:val="28"/>
        </w:rPr>
        <w:t xml:space="preserve">1  </w:t>
      </w:r>
      <w:r w:rsidRPr="00CB7744">
        <w:rPr>
          <w:rFonts w:eastAsiaTheme="minorEastAsia"/>
          <w:sz w:val="28"/>
          <w:szCs w:val="28"/>
        </w:rPr>
        <w:t>进、出</w:t>
      </w:r>
      <w:r w:rsidRPr="000A5319">
        <w:rPr>
          <w:rFonts w:eastAsiaTheme="minorEastAsia"/>
          <w:sz w:val="28"/>
          <w:szCs w:val="28"/>
        </w:rPr>
        <w:t>机房的电源线</w:t>
      </w:r>
      <w:r w:rsidR="00200451">
        <w:rPr>
          <w:rFonts w:eastAsiaTheme="minorEastAsia"/>
          <w:sz w:val="28"/>
          <w:szCs w:val="28"/>
        </w:rPr>
        <w:t>路不宜采用架空线路</w:t>
      </w:r>
      <w:r w:rsidR="00200451">
        <w:rPr>
          <w:rFonts w:eastAsiaTheme="minorEastAsia" w:hint="eastAsia"/>
          <w:sz w:val="28"/>
          <w:szCs w:val="28"/>
        </w:rPr>
        <w:t>；</w:t>
      </w:r>
    </w:p>
    <w:p w:rsidR="00247024" w:rsidRPr="00CB7744" w:rsidRDefault="00247024" w:rsidP="00B331AB">
      <w:pPr>
        <w:widowControl/>
        <w:ind w:firstLineChars="200" w:firstLine="562"/>
        <w:jc w:val="left"/>
        <w:rPr>
          <w:rFonts w:eastAsiaTheme="minorEastAsia"/>
          <w:sz w:val="28"/>
          <w:szCs w:val="28"/>
        </w:rPr>
      </w:pPr>
      <w:r w:rsidRPr="00CB7744">
        <w:rPr>
          <w:rFonts w:eastAsiaTheme="minorEastAsia"/>
          <w:b/>
          <w:sz w:val="28"/>
          <w:szCs w:val="28"/>
        </w:rPr>
        <w:t xml:space="preserve">2  </w:t>
      </w:r>
      <w:r w:rsidRPr="00CB7744">
        <w:rPr>
          <w:rFonts w:eastAsiaTheme="minorEastAsia"/>
          <w:sz w:val="28"/>
          <w:szCs w:val="28"/>
        </w:rPr>
        <w:t>智能设备由</w:t>
      </w:r>
      <w:r w:rsidRPr="00CB7744">
        <w:rPr>
          <w:rFonts w:eastAsiaTheme="minorEastAsia"/>
          <w:sz w:val="28"/>
          <w:szCs w:val="28"/>
        </w:rPr>
        <w:t>TN</w:t>
      </w:r>
      <w:r w:rsidRPr="00CB7744">
        <w:rPr>
          <w:rFonts w:eastAsiaTheme="minorEastAsia"/>
          <w:sz w:val="28"/>
          <w:szCs w:val="28"/>
        </w:rPr>
        <w:t>交流配电系统供电时，从总配电箱开始引出的配电线路应采用</w:t>
      </w:r>
      <w:r w:rsidRPr="00CB7744">
        <w:rPr>
          <w:rFonts w:eastAsiaTheme="minorEastAsia"/>
          <w:sz w:val="28"/>
          <w:szCs w:val="28"/>
        </w:rPr>
        <w:t>TN-S</w:t>
      </w:r>
      <w:r w:rsidR="00200451">
        <w:rPr>
          <w:rFonts w:eastAsiaTheme="minorEastAsia"/>
          <w:sz w:val="28"/>
          <w:szCs w:val="28"/>
        </w:rPr>
        <w:t>系统的接地型式</w:t>
      </w:r>
      <w:r w:rsidR="00200451">
        <w:rPr>
          <w:rFonts w:eastAsiaTheme="minorEastAsia" w:hint="eastAsia"/>
          <w:sz w:val="28"/>
          <w:szCs w:val="28"/>
        </w:rPr>
        <w:t>；</w:t>
      </w:r>
    </w:p>
    <w:p w:rsidR="00247024" w:rsidRPr="00CB7744" w:rsidRDefault="00247024" w:rsidP="00B331AB">
      <w:pPr>
        <w:widowControl/>
        <w:ind w:firstLineChars="200" w:firstLine="562"/>
        <w:jc w:val="left"/>
        <w:rPr>
          <w:rFonts w:eastAsiaTheme="minorEastAsia"/>
          <w:sz w:val="28"/>
          <w:szCs w:val="28"/>
        </w:rPr>
      </w:pPr>
      <w:r w:rsidRPr="00CB7744">
        <w:rPr>
          <w:rFonts w:eastAsiaTheme="minorEastAsia"/>
          <w:b/>
          <w:sz w:val="28"/>
          <w:szCs w:val="28"/>
        </w:rPr>
        <w:t xml:space="preserve">3  </w:t>
      </w:r>
      <w:r w:rsidRPr="00CB7744">
        <w:rPr>
          <w:rFonts w:eastAsiaTheme="minorEastAsia"/>
          <w:sz w:val="28"/>
          <w:szCs w:val="28"/>
        </w:rPr>
        <w:t>供电电源线路</w:t>
      </w:r>
      <w:r w:rsidRPr="00CB7744">
        <w:rPr>
          <w:rFonts w:eastAsiaTheme="minorEastAsia"/>
          <w:sz w:val="28"/>
          <w:szCs w:val="28"/>
        </w:rPr>
        <w:t>SPD</w:t>
      </w:r>
      <w:r w:rsidRPr="00CB7744">
        <w:rPr>
          <w:rFonts w:eastAsiaTheme="minorEastAsia"/>
          <w:sz w:val="28"/>
          <w:szCs w:val="28"/>
        </w:rPr>
        <w:t>的选择应符合下列规定：</w:t>
      </w:r>
    </w:p>
    <w:p w:rsidR="00247024" w:rsidRPr="00CB7744" w:rsidRDefault="00247024" w:rsidP="000D5D4E">
      <w:pPr>
        <w:ind w:firstLineChars="300" w:firstLine="840"/>
        <w:rPr>
          <w:rFonts w:eastAsiaTheme="minorEastAsia"/>
          <w:sz w:val="28"/>
          <w:szCs w:val="28"/>
        </w:rPr>
      </w:pPr>
      <w:r w:rsidRPr="00CB7744">
        <w:rPr>
          <w:rFonts w:eastAsiaTheme="minorEastAsia"/>
          <w:sz w:val="28"/>
          <w:szCs w:val="28"/>
        </w:rPr>
        <w:t>1</w:t>
      </w:r>
      <w:r w:rsidRPr="00CB7744">
        <w:rPr>
          <w:rFonts w:eastAsiaTheme="minorEastAsia"/>
          <w:sz w:val="28"/>
          <w:szCs w:val="28"/>
        </w:rPr>
        <w:t>）供电电源</w:t>
      </w:r>
      <w:r w:rsidRPr="00CB7744">
        <w:rPr>
          <w:rFonts w:eastAsiaTheme="minorEastAsia"/>
          <w:sz w:val="28"/>
          <w:szCs w:val="28"/>
        </w:rPr>
        <w:t>SPD</w:t>
      </w:r>
      <w:r w:rsidRPr="00CB7744">
        <w:rPr>
          <w:rFonts w:eastAsiaTheme="minorEastAsia"/>
          <w:sz w:val="28"/>
          <w:szCs w:val="28"/>
        </w:rPr>
        <w:t>性能应符合现行国家标准《低压电涌保护器</w:t>
      </w:r>
      <w:r w:rsidR="007F0981">
        <w:rPr>
          <w:rFonts w:eastAsiaTheme="minorEastAsia" w:hint="eastAsia"/>
          <w:sz w:val="28"/>
          <w:szCs w:val="28"/>
        </w:rPr>
        <w:t>（</w:t>
      </w:r>
      <w:r w:rsidR="007F0981" w:rsidRPr="00CB7744">
        <w:rPr>
          <w:rFonts w:eastAsiaTheme="minorEastAsia"/>
          <w:sz w:val="28"/>
          <w:szCs w:val="28"/>
        </w:rPr>
        <w:t>SPD</w:t>
      </w:r>
      <w:r w:rsidR="007F0981">
        <w:rPr>
          <w:rFonts w:eastAsiaTheme="minorEastAsia" w:hint="eastAsia"/>
          <w:sz w:val="28"/>
          <w:szCs w:val="28"/>
        </w:rPr>
        <w:t>）</w:t>
      </w:r>
      <w:r w:rsidRPr="00CB7744">
        <w:rPr>
          <w:rFonts w:eastAsiaTheme="minorEastAsia"/>
          <w:sz w:val="28"/>
          <w:szCs w:val="28"/>
        </w:rPr>
        <w:t>第</w:t>
      </w:r>
      <w:r w:rsidRPr="00CB7744">
        <w:rPr>
          <w:rFonts w:eastAsiaTheme="minorEastAsia"/>
          <w:sz w:val="28"/>
          <w:szCs w:val="28"/>
        </w:rPr>
        <w:t>1</w:t>
      </w:r>
      <w:r w:rsidRPr="00CB7744">
        <w:rPr>
          <w:rFonts w:eastAsiaTheme="minorEastAsia"/>
          <w:sz w:val="28"/>
          <w:szCs w:val="28"/>
        </w:rPr>
        <w:t>部分：低压配电系统的电涌保护器性能要求和试验方法》</w:t>
      </w:r>
      <w:r w:rsidR="008E752D">
        <w:rPr>
          <w:rFonts w:eastAsiaTheme="minorEastAsia"/>
          <w:sz w:val="28"/>
          <w:szCs w:val="28"/>
        </w:rPr>
        <w:t>GB</w:t>
      </w:r>
      <w:r w:rsidR="007D4F36" w:rsidRPr="00CB7744">
        <w:rPr>
          <w:rFonts w:eastAsiaTheme="minorEastAsia"/>
          <w:sz w:val="28"/>
          <w:szCs w:val="28"/>
        </w:rPr>
        <w:t xml:space="preserve"> 18802.1-2011</w:t>
      </w:r>
      <w:r w:rsidR="00EE26CE">
        <w:rPr>
          <w:rFonts w:eastAsiaTheme="minorEastAsia"/>
          <w:sz w:val="28"/>
          <w:szCs w:val="28"/>
        </w:rPr>
        <w:t>的规定</w:t>
      </w:r>
      <w:r w:rsidR="00EE26CE">
        <w:rPr>
          <w:rFonts w:eastAsiaTheme="minorEastAsia" w:hint="eastAsia"/>
          <w:sz w:val="28"/>
          <w:szCs w:val="28"/>
        </w:rPr>
        <w:t>；</w:t>
      </w:r>
    </w:p>
    <w:p w:rsidR="00247024" w:rsidRPr="00CB7744" w:rsidRDefault="00247024" w:rsidP="000D5D4E">
      <w:pPr>
        <w:ind w:firstLineChars="300" w:firstLine="840"/>
        <w:rPr>
          <w:rFonts w:eastAsiaTheme="minorEastAsia"/>
          <w:sz w:val="28"/>
          <w:szCs w:val="28"/>
        </w:rPr>
      </w:pPr>
      <w:r w:rsidRPr="00CB7744">
        <w:rPr>
          <w:rFonts w:eastAsiaTheme="minorEastAsia"/>
          <w:sz w:val="28"/>
          <w:szCs w:val="28"/>
        </w:rPr>
        <w:t>2</w:t>
      </w:r>
      <w:r w:rsidRPr="00CB7744">
        <w:rPr>
          <w:rFonts w:eastAsiaTheme="minorEastAsia"/>
          <w:sz w:val="28"/>
          <w:szCs w:val="28"/>
        </w:rPr>
        <w:t>）在低压交流电源线路上，应在各防护区的界面处根据具体情况分别选用</w:t>
      </w:r>
      <w:r w:rsidRPr="00CB7744">
        <w:rPr>
          <w:rFonts w:eastAsiaTheme="minorEastAsia"/>
          <w:sz w:val="28"/>
          <w:szCs w:val="28"/>
        </w:rPr>
        <w:t>SPD</w:t>
      </w:r>
      <w:r w:rsidRPr="00CB7744">
        <w:rPr>
          <w:rFonts w:eastAsiaTheme="minorEastAsia"/>
          <w:sz w:val="28"/>
          <w:szCs w:val="28"/>
        </w:rPr>
        <w:t>，对沿电源线侵入的</w:t>
      </w:r>
      <w:r w:rsidRPr="000A5319">
        <w:rPr>
          <w:rFonts w:eastAsiaTheme="minorEastAsia"/>
          <w:sz w:val="28"/>
          <w:szCs w:val="28"/>
        </w:rPr>
        <w:t>雷电</w:t>
      </w:r>
      <w:proofErr w:type="gramStart"/>
      <w:r w:rsidRPr="000A5319">
        <w:rPr>
          <w:rFonts w:eastAsiaTheme="minorEastAsia"/>
          <w:sz w:val="28"/>
          <w:szCs w:val="28"/>
        </w:rPr>
        <w:t>电</w:t>
      </w:r>
      <w:proofErr w:type="gramEnd"/>
      <w:r w:rsidRPr="000A5319">
        <w:rPr>
          <w:rFonts w:eastAsiaTheme="minorEastAsia"/>
          <w:sz w:val="28"/>
          <w:szCs w:val="28"/>
        </w:rPr>
        <w:t>涌进行分级抑制。</w:t>
      </w:r>
      <w:r w:rsidRPr="000A5319">
        <w:rPr>
          <w:rFonts w:eastAsiaTheme="minorEastAsia"/>
          <w:sz w:val="28"/>
          <w:szCs w:val="28"/>
        </w:rPr>
        <w:t>LPZ0</w:t>
      </w:r>
      <w:r w:rsidRPr="000A5319">
        <w:rPr>
          <w:rFonts w:eastAsiaTheme="minorEastAsia"/>
          <w:sz w:val="28"/>
          <w:szCs w:val="28"/>
          <w:vertAlign w:val="subscript"/>
        </w:rPr>
        <w:t>B</w:t>
      </w:r>
      <w:r w:rsidR="00DC7A14" w:rsidRPr="000A5319">
        <w:rPr>
          <w:rFonts w:eastAsiaTheme="minorEastAsia" w:hint="eastAsia"/>
          <w:sz w:val="28"/>
          <w:szCs w:val="28"/>
        </w:rPr>
        <w:t>区</w:t>
      </w:r>
      <w:r w:rsidRPr="000A5319">
        <w:rPr>
          <w:rFonts w:eastAsiaTheme="minorEastAsia"/>
          <w:sz w:val="28"/>
          <w:szCs w:val="28"/>
        </w:rPr>
        <w:t>的智能设备宜选用标称放电电流不小于</w:t>
      </w:r>
      <w:r w:rsidRPr="000A5319">
        <w:rPr>
          <w:rFonts w:eastAsiaTheme="minorEastAsia"/>
          <w:sz w:val="28"/>
          <w:szCs w:val="28"/>
        </w:rPr>
        <w:t>15kA</w:t>
      </w:r>
      <w:r w:rsidR="00050FCA" w:rsidRPr="000A5319">
        <w:rPr>
          <w:rFonts w:eastAsiaTheme="minorEastAsia" w:hint="eastAsia"/>
          <w:sz w:val="28"/>
          <w:szCs w:val="28"/>
        </w:rPr>
        <w:t>（</w:t>
      </w:r>
      <w:r w:rsidR="00050FCA" w:rsidRPr="000A5319">
        <w:rPr>
          <w:rFonts w:eastAsiaTheme="minorEastAsia"/>
          <w:sz w:val="28"/>
          <w:szCs w:val="28"/>
        </w:rPr>
        <w:t>10/350μs</w:t>
      </w:r>
      <w:r w:rsidR="00050FCA" w:rsidRPr="000A5319">
        <w:rPr>
          <w:rFonts w:eastAsiaTheme="minorEastAsia" w:hint="eastAsia"/>
          <w:sz w:val="28"/>
          <w:szCs w:val="28"/>
        </w:rPr>
        <w:t>）</w:t>
      </w:r>
      <w:r w:rsidRPr="000A5319">
        <w:rPr>
          <w:rFonts w:eastAsiaTheme="minorEastAsia"/>
          <w:sz w:val="28"/>
          <w:szCs w:val="28"/>
        </w:rPr>
        <w:t>的</w:t>
      </w:r>
      <w:r w:rsidRPr="000A5319">
        <w:rPr>
          <w:rFonts w:eastAsiaTheme="minorEastAsia"/>
          <w:sz w:val="28"/>
          <w:szCs w:val="28"/>
        </w:rPr>
        <w:t>SPD</w:t>
      </w:r>
      <w:r w:rsidR="00DC7A14" w:rsidRPr="000A5319">
        <w:rPr>
          <w:rFonts w:eastAsiaTheme="minorEastAsia" w:hint="eastAsia"/>
          <w:sz w:val="28"/>
          <w:szCs w:val="28"/>
        </w:rPr>
        <w:t>，机房内智能设备宜按本条第</w:t>
      </w:r>
      <w:r w:rsidR="00DC7A14" w:rsidRPr="000A5319">
        <w:rPr>
          <w:rFonts w:eastAsiaTheme="minorEastAsia" w:hint="eastAsia"/>
          <w:sz w:val="28"/>
          <w:szCs w:val="28"/>
        </w:rPr>
        <w:t>4</w:t>
      </w:r>
      <w:r w:rsidR="00DC7A14" w:rsidRPr="000A5319">
        <w:rPr>
          <w:rFonts w:eastAsiaTheme="minorEastAsia" w:hint="eastAsia"/>
          <w:sz w:val="28"/>
          <w:szCs w:val="28"/>
        </w:rPr>
        <w:t>款选择</w:t>
      </w:r>
      <w:r w:rsidR="00DC7A14" w:rsidRPr="000A5319">
        <w:rPr>
          <w:rFonts w:eastAsiaTheme="minorEastAsia" w:hint="eastAsia"/>
          <w:sz w:val="28"/>
          <w:szCs w:val="28"/>
        </w:rPr>
        <w:t>SPD</w:t>
      </w:r>
      <w:r w:rsidR="00EE26CE">
        <w:rPr>
          <w:rFonts w:eastAsiaTheme="minorEastAsia" w:hint="eastAsia"/>
          <w:sz w:val="28"/>
          <w:szCs w:val="28"/>
        </w:rPr>
        <w:t>；</w:t>
      </w:r>
    </w:p>
    <w:p w:rsidR="00247024" w:rsidRPr="00CB7744" w:rsidRDefault="00DC7A14" w:rsidP="000D5D4E">
      <w:pPr>
        <w:ind w:firstLineChars="300" w:firstLine="840"/>
        <w:rPr>
          <w:rFonts w:eastAsiaTheme="minorEastAsia"/>
          <w:sz w:val="28"/>
          <w:szCs w:val="28"/>
        </w:rPr>
      </w:pPr>
      <w:r>
        <w:rPr>
          <w:rFonts w:eastAsiaTheme="minorEastAsia"/>
          <w:sz w:val="28"/>
          <w:szCs w:val="28"/>
        </w:rPr>
        <w:t>3</w:t>
      </w:r>
      <w:r w:rsidR="00247024" w:rsidRPr="00CB7744">
        <w:rPr>
          <w:rFonts w:eastAsiaTheme="minorEastAsia"/>
          <w:sz w:val="28"/>
          <w:szCs w:val="28"/>
        </w:rPr>
        <w:t>）电源线路</w:t>
      </w:r>
      <w:r w:rsidR="00247024" w:rsidRPr="00CB7744">
        <w:rPr>
          <w:rFonts w:eastAsiaTheme="minorEastAsia"/>
          <w:sz w:val="28"/>
          <w:szCs w:val="28"/>
        </w:rPr>
        <w:t>SPD</w:t>
      </w:r>
      <w:r w:rsidR="00247024" w:rsidRPr="00CB7744">
        <w:rPr>
          <w:rFonts w:eastAsiaTheme="minorEastAsia"/>
          <w:sz w:val="28"/>
          <w:szCs w:val="28"/>
        </w:rPr>
        <w:t>安装位置与被保护智能设备间的线路长度大于</w:t>
      </w:r>
      <w:r w:rsidR="00247024" w:rsidRPr="00CB7744">
        <w:rPr>
          <w:rFonts w:eastAsiaTheme="minorEastAsia"/>
          <w:sz w:val="28"/>
          <w:szCs w:val="28"/>
        </w:rPr>
        <w:t>10m</w:t>
      </w:r>
      <w:r w:rsidR="00247024" w:rsidRPr="00CB7744">
        <w:rPr>
          <w:rFonts w:eastAsiaTheme="minorEastAsia"/>
          <w:sz w:val="28"/>
          <w:szCs w:val="28"/>
        </w:rPr>
        <w:t>且有效保护水平大于</w:t>
      </w:r>
      <w:proofErr w:type="spellStart"/>
      <w:r w:rsidR="00247024" w:rsidRPr="00CB7744">
        <w:rPr>
          <w:rFonts w:eastAsiaTheme="minorEastAsia"/>
          <w:i/>
          <w:sz w:val="28"/>
          <w:szCs w:val="28"/>
        </w:rPr>
        <w:t>U</w:t>
      </w:r>
      <w:r w:rsidR="00247024" w:rsidRPr="00CB7744">
        <w:rPr>
          <w:rFonts w:eastAsiaTheme="minorEastAsia"/>
          <w:sz w:val="28"/>
          <w:szCs w:val="28"/>
          <w:vertAlign w:val="subscript"/>
        </w:rPr>
        <w:t>w</w:t>
      </w:r>
      <w:proofErr w:type="spellEnd"/>
      <w:r w:rsidR="00247024" w:rsidRPr="00CB7744">
        <w:rPr>
          <w:rFonts w:eastAsiaTheme="minorEastAsia"/>
          <w:sz w:val="28"/>
          <w:szCs w:val="28"/>
        </w:rPr>
        <w:t>/2</w:t>
      </w:r>
      <w:r w:rsidR="00247024" w:rsidRPr="00CB7744">
        <w:rPr>
          <w:rFonts w:eastAsiaTheme="minorEastAsia"/>
          <w:sz w:val="28"/>
          <w:szCs w:val="28"/>
        </w:rPr>
        <w:t>时，宜在被保护智能设备处增设</w:t>
      </w:r>
      <w:r w:rsidR="00247024" w:rsidRPr="00CB7744">
        <w:rPr>
          <w:rFonts w:eastAsiaTheme="minorEastAsia"/>
          <w:sz w:val="28"/>
          <w:szCs w:val="28"/>
        </w:rPr>
        <w:lastRenderedPageBreak/>
        <w:t>SPD</w:t>
      </w:r>
      <w:r w:rsidR="00C87D64">
        <w:rPr>
          <w:rFonts w:eastAsiaTheme="minorEastAsia" w:hint="eastAsia"/>
          <w:sz w:val="28"/>
          <w:szCs w:val="28"/>
        </w:rPr>
        <w:t>；</w:t>
      </w:r>
    </w:p>
    <w:p w:rsidR="00785F32" w:rsidRDefault="00DC7A14" w:rsidP="000D5D4E">
      <w:pPr>
        <w:ind w:firstLineChars="300" w:firstLine="840"/>
        <w:rPr>
          <w:rFonts w:eastAsiaTheme="minorEastAsia"/>
          <w:sz w:val="28"/>
          <w:szCs w:val="28"/>
        </w:rPr>
      </w:pPr>
      <w:r>
        <w:rPr>
          <w:rFonts w:eastAsiaTheme="minorEastAsia"/>
          <w:sz w:val="28"/>
          <w:szCs w:val="28"/>
        </w:rPr>
        <w:t>4</w:t>
      </w:r>
      <w:r w:rsidR="00785F32" w:rsidRPr="00CB7744">
        <w:rPr>
          <w:rFonts w:eastAsiaTheme="minorEastAsia"/>
          <w:sz w:val="28"/>
          <w:szCs w:val="28"/>
        </w:rPr>
        <w:t>）</w:t>
      </w:r>
      <w:r w:rsidRPr="000A5319">
        <w:rPr>
          <w:rFonts w:eastAsiaTheme="minorEastAsia" w:hint="eastAsia"/>
          <w:sz w:val="28"/>
          <w:szCs w:val="28"/>
        </w:rPr>
        <w:t>机房内</w:t>
      </w:r>
      <w:r w:rsidR="00785F32" w:rsidRPr="000A5319">
        <w:rPr>
          <w:rFonts w:eastAsiaTheme="minorEastAsia"/>
          <w:sz w:val="28"/>
          <w:szCs w:val="28"/>
        </w:rPr>
        <w:t>电源</w:t>
      </w:r>
      <w:r w:rsidR="00785F32" w:rsidRPr="000A5319">
        <w:rPr>
          <w:rFonts w:eastAsiaTheme="minorEastAsia"/>
          <w:sz w:val="28"/>
          <w:szCs w:val="28"/>
        </w:rPr>
        <w:t>SPD</w:t>
      </w:r>
      <w:r w:rsidR="00785F32" w:rsidRPr="000A5319">
        <w:rPr>
          <w:rFonts w:eastAsiaTheme="minorEastAsia"/>
          <w:sz w:val="28"/>
          <w:szCs w:val="28"/>
        </w:rPr>
        <w:t>的冲击电流和标称放电电流参数推荐值，</w:t>
      </w:r>
      <w:proofErr w:type="gramStart"/>
      <w:r w:rsidR="00785F32" w:rsidRPr="000A5319">
        <w:rPr>
          <w:rFonts w:eastAsiaTheme="minorEastAsia"/>
          <w:sz w:val="28"/>
          <w:szCs w:val="28"/>
        </w:rPr>
        <w:t>宜符合表</w:t>
      </w:r>
      <w:proofErr w:type="gramEnd"/>
      <w:r w:rsidR="00785F32" w:rsidRPr="000A5319">
        <w:rPr>
          <w:rFonts w:eastAsiaTheme="minorEastAsia"/>
          <w:sz w:val="28"/>
          <w:szCs w:val="28"/>
        </w:rPr>
        <w:t>3.</w:t>
      </w:r>
      <w:r w:rsidR="00CC56B8" w:rsidRPr="000A5319">
        <w:rPr>
          <w:rFonts w:eastAsiaTheme="minorEastAsia"/>
          <w:sz w:val="28"/>
          <w:szCs w:val="28"/>
        </w:rPr>
        <w:t>3.3</w:t>
      </w:r>
      <w:r w:rsidR="00785F32" w:rsidRPr="000A5319">
        <w:rPr>
          <w:rFonts w:eastAsiaTheme="minorEastAsia"/>
          <w:sz w:val="28"/>
          <w:szCs w:val="28"/>
        </w:rPr>
        <w:t>的规定。</w:t>
      </w:r>
    </w:p>
    <w:p w:rsidR="00785F32" w:rsidRPr="00CB7744" w:rsidRDefault="00785F32" w:rsidP="00B331AB">
      <w:pPr>
        <w:ind w:firstLineChars="200" w:firstLine="482"/>
        <w:jc w:val="center"/>
        <w:rPr>
          <w:rFonts w:eastAsiaTheme="minorEastAsia"/>
          <w:b/>
          <w:sz w:val="28"/>
          <w:szCs w:val="28"/>
        </w:rPr>
      </w:pPr>
      <w:r w:rsidRPr="00CB7744">
        <w:rPr>
          <w:rFonts w:eastAsiaTheme="minorEastAsia"/>
          <w:b/>
          <w:sz w:val="24"/>
          <w:szCs w:val="28"/>
        </w:rPr>
        <w:t>表</w:t>
      </w:r>
      <w:r w:rsidRPr="00CB7744">
        <w:rPr>
          <w:rFonts w:eastAsiaTheme="minorEastAsia"/>
          <w:b/>
          <w:sz w:val="24"/>
          <w:szCs w:val="28"/>
        </w:rPr>
        <w:t>3.</w:t>
      </w:r>
      <w:r w:rsidR="00CC56B8" w:rsidRPr="00CB7744">
        <w:rPr>
          <w:rFonts w:eastAsiaTheme="minorEastAsia"/>
          <w:b/>
          <w:sz w:val="24"/>
          <w:szCs w:val="28"/>
        </w:rPr>
        <w:t>3.3</w:t>
      </w:r>
      <w:r w:rsidRPr="00CB7744">
        <w:rPr>
          <w:rFonts w:eastAsiaTheme="minorEastAsia"/>
          <w:b/>
          <w:sz w:val="24"/>
          <w:szCs w:val="28"/>
        </w:rPr>
        <w:t xml:space="preserve"> </w:t>
      </w:r>
      <w:r w:rsidR="00E71C19">
        <w:rPr>
          <w:rFonts w:eastAsiaTheme="minorEastAsia" w:hint="eastAsia"/>
          <w:b/>
          <w:sz w:val="24"/>
          <w:szCs w:val="28"/>
        </w:rPr>
        <w:t xml:space="preserve"> </w:t>
      </w:r>
      <w:r w:rsidRPr="00CB7744">
        <w:rPr>
          <w:rFonts w:eastAsiaTheme="minorEastAsia"/>
          <w:b/>
          <w:sz w:val="24"/>
          <w:szCs w:val="28"/>
        </w:rPr>
        <w:t>电源</w:t>
      </w:r>
      <w:r w:rsidRPr="00CB7744">
        <w:rPr>
          <w:rFonts w:eastAsiaTheme="minorEastAsia"/>
          <w:b/>
          <w:sz w:val="24"/>
          <w:szCs w:val="28"/>
        </w:rPr>
        <w:t>SPD</w:t>
      </w:r>
      <w:r w:rsidRPr="00CB7744">
        <w:rPr>
          <w:rFonts w:eastAsiaTheme="minorEastAsia"/>
          <w:b/>
          <w:sz w:val="24"/>
          <w:szCs w:val="28"/>
        </w:rPr>
        <w:t>冲击电流和标称放电电流参数推荐值</w:t>
      </w:r>
    </w:p>
    <w:tbl>
      <w:tblPr>
        <w:tblStyle w:val="afff0"/>
        <w:tblW w:w="0" w:type="auto"/>
        <w:tblLook w:val="04A0"/>
      </w:tblPr>
      <w:tblGrid>
        <w:gridCol w:w="1101"/>
        <w:gridCol w:w="1414"/>
        <w:gridCol w:w="1313"/>
        <w:gridCol w:w="1459"/>
        <w:gridCol w:w="1736"/>
        <w:gridCol w:w="1499"/>
      </w:tblGrid>
      <w:tr w:rsidR="00785F32" w:rsidRPr="00CB7744" w:rsidTr="00785F32">
        <w:tc>
          <w:tcPr>
            <w:tcW w:w="1101" w:type="dxa"/>
            <w:vMerge w:val="restart"/>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雷电活动强度等级</w:t>
            </w:r>
          </w:p>
        </w:tc>
        <w:tc>
          <w:tcPr>
            <w:tcW w:w="2727" w:type="dxa"/>
            <w:gridSpan w:val="2"/>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交流电源入口</w:t>
            </w:r>
          </w:p>
        </w:tc>
        <w:tc>
          <w:tcPr>
            <w:tcW w:w="0" w:type="auto"/>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机房交流电源柜</w:t>
            </w:r>
          </w:p>
        </w:tc>
        <w:tc>
          <w:tcPr>
            <w:tcW w:w="0" w:type="auto"/>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智能设备交流端口处</w:t>
            </w:r>
          </w:p>
        </w:tc>
        <w:tc>
          <w:tcPr>
            <w:tcW w:w="1499" w:type="dxa"/>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直流电源端口</w:t>
            </w:r>
          </w:p>
        </w:tc>
      </w:tr>
      <w:tr w:rsidR="00785F32" w:rsidRPr="00CB7744" w:rsidTr="00785F32">
        <w:tc>
          <w:tcPr>
            <w:tcW w:w="1101" w:type="dxa"/>
            <w:vMerge/>
            <w:vAlign w:val="center"/>
          </w:tcPr>
          <w:p w:rsidR="00785F32" w:rsidRPr="00CB7744" w:rsidRDefault="00785F32" w:rsidP="00B331AB">
            <w:pPr>
              <w:spacing w:line="360" w:lineRule="auto"/>
              <w:jc w:val="center"/>
              <w:rPr>
                <w:rFonts w:eastAsiaTheme="minorEastAsia"/>
                <w:sz w:val="24"/>
              </w:rPr>
            </w:pPr>
          </w:p>
        </w:tc>
        <w:tc>
          <w:tcPr>
            <w:tcW w:w="1414" w:type="dxa"/>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I</w:t>
            </w:r>
            <w:r w:rsidRPr="00CB7744">
              <w:rPr>
                <w:rFonts w:eastAsiaTheme="minorEastAsia"/>
                <w:sz w:val="24"/>
              </w:rPr>
              <w:t>类试验</w:t>
            </w:r>
          </w:p>
        </w:tc>
        <w:tc>
          <w:tcPr>
            <w:tcW w:w="0" w:type="auto"/>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II</w:t>
            </w:r>
            <w:r w:rsidRPr="00CB7744">
              <w:rPr>
                <w:rFonts w:eastAsiaTheme="minorEastAsia"/>
                <w:sz w:val="24"/>
              </w:rPr>
              <w:t>类试验</w:t>
            </w:r>
          </w:p>
        </w:tc>
        <w:tc>
          <w:tcPr>
            <w:tcW w:w="0" w:type="auto"/>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II</w:t>
            </w:r>
            <w:r w:rsidRPr="00CB7744">
              <w:rPr>
                <w:rFonts w:eastAsiaTheme="minorEastAsia"/>
                <w:sz w:val="24"/>
              </w:rPr>
              <w:t>类试验</w:t>
            </w:r>
          </w:p>
        </w:tc>
        <w:tc>
          <w:tcPr>
            <w:tcW w:w="0" w:type="auto"/>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II</w:t>
            </w:r>
            <w:r w:rsidRPr="00CB7744">
              <w:rPr>
                <w:rFonts w:eastAsiaTheme="minorEastAsia"/>
                <w:sz w:val="24"/>
              </w:rPr>
              <w:t>类试验或</w:t>
            </w:r>
            <w:r w:rsidRPr="00CB7744">
              <w:rPr>
                <w:rFonts w:eastAsiaTheme="minorEastAsia"/>
                <w:sz w:val="24"/>
              </w:rPr>
              <w:t>III</w:t>
            </w:r>
            <w:r w:rsidRPr="00CB7744">
              <w:rPr>
                <w:rFonts w:eastAsiaTheme="minorEastAsia"/>
                <w:sz w:val="24"/>
              </w:rPr>
              <w:t>类试验</w:t>
            </w:r>
          </w:p>
        </w:tc>
        <w:tc>
          <w:tcPr>
            <w:tcW w:w="1499" w:type="dxa"/>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II</w:t>
            </w:r>
            <w:r w:rsidRPr="00CB7744">
              <w:rPr>
                <w:rFonts w:eastAsiaTheme="minorEastAsia"/>
                <w:sz w:val="24"/>
              </w:rPr>
              <w:t>类试验或</w:t>
            </w:r>
            <w:r w:rsidRPr="00CB7744">
              <w:rPr>
                <w:rFonts w:eastAsiaTheme="minorEastAsia"/>
                <w:sz w:val="24"/>
              </w:rPr>
              <w:t>III</w:t>
            </w:r>
            <w:r w:rsidRPr="00CB7744">
              <w:rPr>
                <w:rFonts w:eastAsiaTheme="minorEastAsia"/>
                <w:sz w:val="24"/>
              </w:rPr>
              <w:t>类试验</w:t>
            </w:r>
          </w:p>
        </w:tc>
      </w:tr>
      <w:tr w:rsidR="00785F32" w:rsidRPr="00CB7744" w:rsidTr="00785F32">
        <w:tc>
          <w:tcPr>
            <w:tcW w:w="1101" w:type="dxa"/>
            <w:vMerge/>
            <w:vAlign w:val="center"/>
          </w:tcPr>
          <w:p w:rsidR="00785F32" w:rsidRPr="00CB7744" w:rsidRDefault="00785F32" w:rsidP="00B331AB">
            <w:pPr>
              <w:spacing w:line="360" w:lineRule="auto"/>
              <w:jc w:val="center"/>
              <w:rPr>
                <w:rFonts w:eastAsiaTheme="minorEastAsia"/>
                <w:sz w:val="24"/>
              </w:rPr>
            </w:pPr>
          </w:p>
        </w:tc>
        <w:tc>
          <w:tcPr>
            <w:tcW w:w="1414" w:type="dxa"/>
            <w:vAlign w:val="center"/>
          </w:tcPr>
          <w:p w:rsidR="00785F32" w:rsidRPr="00CB7744" w:rsidRDefault="00785F32" w:rsidP="00B331AB">
            <w:pPr>
              <w:spacing w:line="360" w:lineRule="auto"/>
              <w:jc w:val="center"/>
              <w:rPr>
                <w:rFonts w:eastAsiaTheme="minorEastAsia"/>
                <w:sz w:val="24"/>
              </w:rPr>
            </w:pPr>
            <w:proofErr w:type="spellStart"/>
            <w:r w:rsidRPr="00CB7744">
              <w:rPr>
                <w:rFonts w:eastAsiaTheme="minorEastAsia"/>
                <w:i/>
                <w:sz w:val="24"/>
              </w:rPr>
              <w:t>I</w:t>
            </w:r>
            <w:r w:rsidRPr="00CB7744">
              <w:rPr>
                <w:rFonts w:eastAsiaTheme="minorEastAsia"/>
                <w:sz w:val="24"/>
                <w:vertAlign w:val="subscript"/>
              </w:rPr>
              <w:t>imp</w:t>
            </w:r>
            <w:proofErr w:type="spellEnd"/>
            <w:r w:rsidRPr="00CB7744">
              <w:rPr>
                <w:rFonts w:eastAsiaTheme="minorEastAsia"/>
                <w:sz w:val="24"/>
              </w:rPr>
              <w:t>(kA)</w:t>
            </w:r>
          </w:p>
        </w:tc>
        <w:tc>
          <w:tcPr>
            <w:tcW w:w="0" w:type="auto"/>
            <w:vAlign w:val="center"/>
          </w:tcPr>
          <w:p w:rsidR="00785F32" w:rsidRPr="00CB7744" w:rsidRDefault="00785F32" w:rsidP="00B331AB">
            <w:pPr>
              <w:spacing w:line="360" w:lineRule="auto"/>
              <w:jc w:val="center"/>
              <w:rPr>
                <w:rFonts w:eastAsiaTheme="minorEastAsia"/>
                <w:sz w:val="24"/>
              </w:rPr>
            </w:pPr>
            <w:r w:rsidRPr="00CB7744">
              <w:rPr>
                <w:rFonts w:eastAsiaTheme="minorEastAsia"/>
                <w:i/>
                <w:sz w:val="24"/>
              </w:rPr>
              <w:t>I</w:t>
            </w:r>
            <w:r w:rsidRPr="00CB7744">
              <w:rPr>
                <w:rFonts w:eastAsiaTheme="minorEastAsia"/>
                <w:sz w:val="24"/>
                <w:vertAlign w:val="subscript"/>
              </w:rPr>
              <w:t>n</w:t>
            </w:r>
            <w:r w:rsidRPr="00CB7744">
              <w:rPr>
                <w:rFonts w:eastAsiaTheme="minorEastAsia"/>
                <w:sz w:val="24"/>
              </w:rPr>
              <w:t>(kA)</w:t>
            </w:r>
          </w:p>
        </w:tc>
        <w:tc>
          <w:tcPr>
            <w:tcW w:w="0" w:type="auto"/>
            <w:vAlign w:val="center"/>
          </w:tcPr>
          <w:p w:rsidR="00785F32" w:rsidRPr="00CB7744" w:rsidRDefault="00785F32" w:rsidP="00B331AB">
            <w:pPr>
              <w:spacing w:line="360" w:lineRule="auto"/>
              <w:jc w:val="center"/>
              <w:rPr>
                <w:rFonts w:eastAsiaTheme="minorEastAsia"/>
                <w:sz w:val="24"/>
              </w:rPr>
            </w:pPr>
            <w:r w:rsidRPr="00CB7744">
              <w:rPr>
                <w:rFonts w:eastAsiaTheme="minorEastAsia"/>
                <w:i/>
                <w:sz w:val="24"/>
              </w:rPr>
              <w:t>I</w:t>
            </w:r>
            <w:r w:rsidRPr="00CB7744">
              <w:rPr>
                <w:rFonts w:eastAsiaTheme="minorEastAsia"/>
                <w:sz w:val="24"/>
                <w:vertAlign w:val="subscript"/>
              </w:rPr>
              <w:t>n</w:t>
            </w:r>
            <w:r w:rsidRPr="00CB7744">
              <w:rPr>
                <w:rFonts w:eastAsiaTheme="minorEastAsia"/>
                <w:sz w:val="24"/>
              </w:rPr>
              <w:t>(kA)</w:t>
            </w:r>
          </w:p>
        </w:tc>
        <w:tc>
          <w:tcPr>
            <w:tcW w:w="0" w:type="auto"/>
            <w:vAlign w:val="center"/>
          </w:tcPr>
          <w:p w:rsidR="00785F32" w:rsidRPr="00CB7744" w:rsidRDefault="00785F32" w:rsidP="00B331AB">
            <w:pPr>
              <w:spacing w:line="360" w:lineRule="auto"/>
              <w:jc w:val="center"/>
              <w:rPr>
                <w:rFonts w:eastAsiaTheme="minorEastAsia"/>
                <w:sz w:val="24"/>
              </w:rPr>
            </w:pPr>
            <w:r w:rsidRPr="00CB7744">
              <w:rPr>
                <w:rFonts w:eastAsiaTheme="minorEastAsia"/>
                <w:i/>
                <w:sz w:val="24"/>
              </w:rPr>
              <w:t>I</w:t>
            </w:r>
            <w:r w:rsidRPr="00CB7744">
              <w:rPr>
                <w:rFonts w:eastAsiaTheme="minorEastAsia"/>
                <w:sz w:val="24"/>
                <w:vertAlign w:val="subscript"/>
              </w:rPr>
              <w:t>n</w:t>
            </w:r>
            <w:r w:rsidRPr="00CB7744">
              <w:rPr>
                <w:rFonts w:eastAsiaTheme="minorEastAsia"/>
                <w:sz w:val="24"/>
              </w:rPr>
              <w:t>/</w:t>
            </w:r>
            <w:r w:rsidRPr="00CB7744">
              <w:rPr>
                <w:rFonts w:eastAsiaTheme="minorEastAsia"/>
                <w:i/>
                <w:sz w:val="24"/>
              </w:rPr>
              <w:t xml:space="preserve"> </w:t>
            </w:r>
            <w:proofErr w:type="spellStart"/>
            <w:r w:rsidRPr="00CB7744">
              <w:rPr>
                <w:rFonts w:eastAsiaTheme="minorEastAsia"/>
                <w:i/>
                <w:sz w:val="24"/>
              </w:rPr>
              <w:t>I</w:t>
            </w:r>
            <w:r w:rsidRPr="00CB7744">
              <w:rPr>
                <w:rFonts w:eastAsiaTheme="minorEastAsia"/>
                <w:sz w:val="24"/>
                <w:vertAlign w:val="subscript"/>
              </w:rPr>
              <w:t>sc</w:t>
            </w:r>
            <w:proofErr w:type="spellEnd"/>
            <w:r w:rsidRPr="00CB7744">
              <w:rPr>
                <w:rFonts w:eastAsiaTheme="minorEastAsia"/>
                <w:sz w:val="24"/>
              </w:rPr>
              <w:t xml:space="preserve"> (kA)</w:t>
            </w:r>
          </w:p>
        </w:tc>
        <w:tc>
          <w:tcPr>
            <w:tcW w:w="1499" w:type="dxa"/>
            <w:vAlign w:val="center"/>
          </w:tcPr>
          <w:p w:rsidR="00785F32" w:rsidRPr="00CB7744" w:rsidRDefault="00785F32" w:rsidP="00B331AB">
            <w:pPr>
              <w:spacing w:line="360" w:lineRule="auto"/>
              <w:jc w:val="center"/>
              <w:rPr>
                <w:rFonts w:eastAsiaTheme="minorEastAsia"/>
                <w:sz w:val="24"/>
              </w:rPr>
            </w:pPr>
            <w:r w:rsidRPr="00CB7744">
              <w:rPr>
                <w:rFonts w:eastAsiaTheme="minorEastAsia"/>
                <w:i/>
                <w:sz w:val="24"/>
              </w:rPr>
              <w:t>I</w:t>
            </w:r>
            <w:r w:rsidRPr="00CB7744">
              <w:rPr>
                <w:rFonts w:eastAsiaTheme="minorEastAsia"/>
                <w:sz w:val="24"/>
                <w:vertAlign w:val="subscript"/>
              </w:rPr>
              <w:t>n</w:t>
            </w:r>
            <w:r w:rsidRPr="00CB7744">
              <w:rPr>
                <w:rFonts w:eastAsiaTheme="minorEastAsia"/>
                <w:sz w:val="24"/>
              </w:rPr>
              <w:t>(kA)</w:t>
            </w:r>
          </w:p>
        </w:tc>
      </w:tr>
      <w:tr w:rsidR="00785F32" w:rsidRPr="00CB7744" w:rsidTr="00785F32">
        <w:tc>
          <w:tcPr>
            <w:tcW w:w="1101" w:type="dxa"/>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强雷区</w:t>
            </w:r>
          </w:p>
        </w:tc>
        <w:tc>
          <w:tcPr>
            <w:tcW w:w="1414" w:type="dxa"/>
            <w:vAlign w:val="center"/>
          </w:tcPr>
          <w:p w:rsidR="00785F32" w:rsidRPr="00CB7744" w:rsidRDefault="00785F32" w:rsidP="00B331AB">
            <w:pPr>
              <w:spacing w:line="360" w:lineRule="auto"/>
              <w:jc w:val="center"/>
              <w:rPr>
                <w:sz w:val="24"/>
              </w:rPr>
            </w:pPr>
            <w:r w:rsidRPr="00CB7744">
              <w:rPr>
                <w:rFonts w:eastAsiaTheme="minorEastAsia"/>
                <w:sz w:val="24"/>
              </w:rPr>
              <w:t>≥15</w:t>
            </w:r>
          </w:p>
        </w:tc>
        <w:tc>
          <w:tcPr>
            <w:tcW w:w="0" w:type="auto"/>
            <w:vAlign w:val="center"/>
          </w:tcPr>
          <w:p w:rsidR="00785F32" w:rsidRPr="00CB7744" w:rsidRDefault="00785F32" w:rsidP="00B331AB">
            <w:pPr>
              <w:spacing w:line="360" w:lineRule="auto"/>
              <w:jc w:val="center"/>
              <w:rPr>
                <w:sz w:val="24"/>
              </w:rPr>
            </w:pPr>
            <w:r w:rsidRPr="00CB7744">
              <w:rPr>
                <w:rFonts w:eastAsiaTheme="minorEastAsia"/>
                <w:sz w:val="24"/>
              </w:rPr>
              <w:t>≥60</w:t>
            </w:r>
          </w:p>
        </w:tc>
        <w:tc>
          <w:tcPr>
            <w:tcW w:w="0" w:type="auto"/>
            <w:vAlign w:val="center"/>
          </w:tcPr>
          <w:p w:rsidR="00785F32" w:rsidRPr="00CB7744" w:rsidRDefault="00785F32" w:rsidP="00B331AB">
            <w:pPr>
              <w:spacing w:line="360" w:lineRule="auto"/>
              <w:jc w:val="center"/>
              <w:rPr>
                <w:sz w:val="24"/>
              </w:rPr>
            </w:pPr>
            <w:r w:rsidRPr="00CB7744">
              <w:rPr>
                <w:rFonts w:eastAsiaTheme="minorEastAsia"/>
                <w:sz w:val="24"/>
              </w:rPr>
              <w:t>≥30</w:t>
            </w:r>
          </w:p>
        </w:tc>
        <w:tc>
          <w:tcPr>
            <w:tcW w:w="0" w:type="auto"/>
            <w:vAlign w:val="center"/>
          </w:tcPr>
          <w:p w:rsidR="00785F32" w:rsidRPr="00CB7744" w:rsidRDefault="00785F32" w:rsidP="00B331AB">
            <w:pPr>
              <w:spacing w:line="360" w:lineRule="auto"/>
              <w:jc w:val="center"/>
              <w:rPr>
                <w:sz w:val="24"/>
              </w:rPr>
            </w:pPr>
            <w:r w:rsidRPr="00CB7744">
              <w:rPr>
                <w:rFonts w:eastAsiaTheme="minorEastAsia"/>
                <w:sz w:val="24"/>
              </w:rPr>
              <w:t>≥5</w:t>
            </w:r>
          </w:p>
        </w:tc>
        <w:tc>
          <w:tcPr>
            <w:tcW w:w="1499" w:type="dxa"/>
            <w:vAlign w:val="center"/>
          </w:tcPr>
          <w:p w:rsidR="00785F32" w:rsidRPr="00CB7744" w:rsidRDefault="00785F32" w:rsidP="00B331AB">
            <w:pPr>
              <w:spacing w:line="360" w:lineRule="auto"/>
              <w:jc w:val="center"/>
              <w:rPr>
                <w:sz w:val="24"/>
              </w:rPr>
            </w:pPr>
            <w:r w:rsidRPr="00CB7744">
              <w:rPr>
                <w:rFonts w:eastAsiaTheme="minorEastAsia"/>
                <w:sz w:val="24"/>
              </w:rPr>
              <w:t>≥5</w:t>
            </w:r>
          </w:p>
        </w:tc>
      </w:tr>
      <w:tr w:rsidR="00785F32" w:rsidRPr="00CB7744" w:rsidTr="00785F32">
        <w:tc>
          <w:tcPr>
            <w:tcW w:w="1101" w:type="dxa"/>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高雷区</w:t>
            </w:r>
          </w:p>
        </w:tc>
        <w:tc>
          <w:tcPr>
            <w:tcW w:w="1414" w:type="dxa"/>
            <w:vAlign w:val="center"/>
          </w:tcPr>
          <w:p w:rsidR="00785F32" w:rsidRPr="00CB7744" w:rsidRDefault="00785F32" w:rsidP="00B331AB">
            <w:pPr>
              <w:spacing w:line="360" w:lineRule="auto"/>
              <w:jc w:val="center"/>
              <w:rPr>
                <w:sz w:val="24"/>
              </w:rPr>
            </w:pPr>
            <w:r w:rsidRPr="00CB7744">
              <w:rPr>
                <w:rFonts w:eastAsiaTheme="minorEastAsia"/>
                <w:sz w:val="24"/>
              </w:rPr>
              <w:t>≥12.5</w:t>
            </w:r>
          </w:p>
        </w:tc>
        <w:tc>
          <w:tcPr>
            <w:tcW w:w="0" w:type="auto"/>
            <w:vAlign w:val="center"/>
          </w:tcPr>
          <w:p w:rsidR="00785F32" w:rsidRPr="00CB7744" w:rsidRDefault="00785F32" w:rsidP="00B331AB">
            <w:pPr>
              <w:spacing w:line="360" w:lineRule="auto"/>
              <w:jc w:val="center"/>
              <w:rPr>
                <w:sz w:val="24"/>
              </w:rPr>
            </w:pPr>
            <w:r w:rsidRPr="00CB7744">
              <w:rPr>
                <w:rFonts w:eastAsiaTheme="minorEastAsia"/>
                <w:sz w:val="24"/>
              </w:rPr>
              <w:t>≥50</w:t>
            </w:r>
          </w:p>
        </w:tc>
        <w:tc>
          <w:tcPr>
            <w:tcW w:w="0" w:type="auto"/>
            <w:vAlign w:val="center"/>
          </w:tcPr>
          <w:p w:rsidR="00785F32" w:rsidRPr="00CB7744" w:rsidRDefault="00785F32" w:rsidP="00B331AB">
            <w:pPr>
              <w:spacing w:line="360" w:lineRule="auto"/>
              <w:jc w:val="center"/>
              <w:rPr>
                <w:sz w:val="24"/>
              </w:rPr>
            </w:pPr>
            <w:r w:rsidRPr="00CB7744">
              <w:rPr>
                <w:rFonts w:eastAsiaTheme="minorEastAsia"/>
                <w:sz w:val="24"/>
              </w:rPr>
              <w:t>≥20</w:t>
            </w:r>
          </w:p>
        </w:tc>
        <w:tc>
          <w:tcPr>
            <w:tcW w:w="0" w:type="auto"/>
            <w:vAlign w:val="center"/>
          </w:tcPr>
          <w:p w:rsidR="00785F32" w:rsidRPr="00CB7744" w:rsidRDefault="00785F32" w:rsidP="00B331AB">
            <w:pPr>
              <w:spacing w:line="360" w:lineRule="auto"/>
              <w:jc w:val="center"/>
              <w:rPr>
                <w:sz w:val="24"/>
              </w:rPr>
            </w:pPr>
            <w:r w:rsidRPr="00CB7744">
              <w:rPr>
                <w:rFonts w:eastAsiaTheme="minorEastAsia"/>
                <w:sz w:val="24"/>
              </w:rPr>
              <w:t>≥3</w:t>
            </w:r>
          </w:p>
        </w:tc>
        <w:tc>
          <w:tcPr>
            <w:tcW w:w="1499" w:type="dxa"/>
            <w:vAlign w:val="center"/>
          </w:tcPr>
          <w:p w:rsidR="00785F32" w:rsidRPr="00CB7744" w:rsidRDefault="00785F32" w:rsidP="00B331AB">
            <w:pPr>
              <w:spacing w:line="360" w:lineRule="auto"/>
              <w:jc w:val="center"/>
              <w:rPr>
                <w:sz w:val="24"/>
              </w:rPr>
            </w:pPr>
            <w:r w:rsidRPr="00CB7744">
              <w:rPr>
                <w:rFonts w:eastAsiaTheme="minorEastAsia"/>
                <w:sz w:val="24"/>
              </w:rPr>
              <w:t>≥3</w:t>
            </w:r>
          </w:p>
        </w:tc>
      </w:tr>
      <w:tr w:rsidR="00785F32" w:rsidRPr="00CB7744" w:rsidTr="00785F32">
        <w:tc>
          <w:tcPr>
            <w:tcW w:w="1101" w:type="dxa"/>
            <w:vAlign w:val="center"/>
          </w:tcPr>
          <w:p w:rsidR="00785F32" w:rsidRPr="00CB7744" w:rsidRDefault="00785F32" w:rsidP="00B331AB">
            <w:pPr>
              <w:spacing w:line="360" w:lineRule="auto"/>
              <w:jc w:val="center"/>
              <w:rPr>
                <w:rFonts w:eastAsiaTheme="minorEastAsia"/>
                <w:sz w:val="24"/>
              </w:rPr>
            </w:pPr>
            <w:r w:rsidRPr="00CB7744">
              <w:rPr>
                <w:rFonts w:eastAsiaTheme="minorEastAsia"/>
                <w:sz w:val="24"/>
              </w:rPr>
              <w:t>中雷区</w:t>
            </w:r>
            <w:r w:rsidRPr="00CB7744">
              <w:rPr>
                <w:rFonts w:eastAsiaTheme="minorEastAsia"/>
                <w:sz w:val="24"/>
              </w:rPr>
              <w:t>/</w:t>
            </w:r>
            <w:r w:rsidRPr="00CB7744">
              <w:rPr>
                <w:rFonts w:eastAsiaTheme="minorEastAsia"/>
                <w:sz w:val="24"/>
              </w:rPr>
              <w:t>少雷区</w:t>
            </w:r>
          </w:p>
        </w:tc>
        <w:tc>
          <w:tcPr>
            <w:tcW w:w="1414" w:type="dxa"/>
            <w:vAlign w:val="center"/>
          </w:tcPr>
          <w:p w:rsidR="00785F32" w:rsidRPr="00CB7744" w:rsidRDefault="00785F32" w:rsidP="00B331AB">
            <w:pPr>
              <w:spacing w:line="360" w:lineRule="auto"/>
              <w:jc w:val="center"/>
              <w:rPr>
                <w:sz w:val="24"/>
              </w:rPr>
            </w:pPr>
            <w:r w:rsidRPr="00CB7744">
              <w:rPr>
                <w:rFonts w:eastAsiaTheme="minorEastAsia"/>
                <w:sz w:val="24"/>
              </w:rPr>
              <w:t>≥12.5</w:t>
            </w:r>
          </w:p>
        </w:tc>
        <w:tc>
          <w:tcPr>
            <w:tcW w:w="0" w:type="auto"/>
            <w:vAlign w:val="center"/>
          </w:tcPr>
          <w:p w:rsidR="00785F32" w:rsidRPr="00CB7744" w:rsidRDefault="00785F32" w:rsidP="00B331AB">
            <w:pPr>
              <w:spacing w:line="360" w:lineRule="auto"/>
              <w:jc w:val="center"/>
              <w:rPr>
                <w:sz w:val="24"/>
              </w:rPr>
            </w:pPr>
            <w:r w:rsidRPr="00CB7744">
              <w:rPr>
                <w:rFonts w:eastAsiaTheme="minorEastAsia"/>
                <w:sz w:val="24"/>
              </w:rPr>
              <w:t>≥50</w:t>
            </w:r>
          </w:p>
        </w:tc>
        <w:tc>
          <w:tcPr>
            <w:tcW w:w="0" w:type="auto"/>
            <w:vAlign w:val="center"/>
          </w:tcPr>
          <w:p w:rsidR="00785F32" w:rsidRPr="00CB7744" w:rsidRDefault="00785F32" w:rsidP="00B331AB">
            <w:pPr>
              <w:spacing w:line="360" w:lineRule="auto"/>
              <w:jc w:val="center"/>
              <w:rPr>
                <w:sz w:val="24"/>
              </w:rPr>
            </w:pPr>
            <w:r w:rsidRPr="00CB7744">
              <w:rPr>
                <w:rFonts w:eastAsiaTheme="minorEastAsia"/>
                <w:sz w:val="24"/>
              </w:rPr>
              <w:t>≥10</w:t>
            </w:r>
          </w:p>
        </w:tc>
        <w:tc>
          <w:tcPr>
            <w:tcW w:w="0" w:type="auto"/>
            <w:vAlign w:val="center"/>
          </w:tcPr>
          <w:p w:rsidR="00785F32" w:rsidRPr="00CB7744" w:rsidRDefault="00785F32" w:rsidP="00B331AB">
            <w:pPr>
              <w:spacing w:line="360" w:lineRule="auto"/>
              <w:jc w:val="center"/>
              <w:rPr>
                <w:sz w:val="24"/>
              </w:rPr>
            </w:pPr>
            <w:r w:rsidRPr="00CB7744">
              <w:rPr>
                <w:rFonts w:eastAsiaTheme="minorEastAsia"/>
                <w:sz w:val="24"/>
              </w:rPr>
              <w:t>≥3</w:t>
            </w:r>
          </w:p>
        </w:tc>
        <w:tc>
          <w:tcPr>
            <w:tcW w:w="1499" w:type="dxa"/>
            <w:vAlign w:val="center"/>
          </w:tcPr>
          <w:p w:rsidR="00785F32" w:rsidRPr="00CB7744" w:rsidRDefault="00785F32" w:rsidP="00B331AB">
            <w:pPr>
              <w:spacing w:line="360" w:lineRule="auto"/>
              <w:jc w:val="center"/>
              <w:rPr>
                <w:sz w:val="24"/>
              </w:rPr>
            </w:pPr>
            <w:r w:rsidRPr="00CB7744">
              <w:rPr>
                <w:rFonts w:eastAsiaTheme="minorEastAsia"/>
                <w:sz w:val="24"/>
              </w:rPr>
              <w:t>≥3</w:t>
            </w:r>
          </w:p>
        </w:tc>
      </w:tr>
    </w:tbl>
    <w:p w:rsidR="00A87180" w:rsidRDefault="00A87180" w:rsidP="00A13E5D">
      <w:pPr>
        <w:widowControl/>
        <w:jc w:val="left"/>
        <w:rPr>
          <w:rFonts w:eastAsiaTheme="minorEastAsia"/>
          <w:b/>
          <w:sz w:val="28"/>
          <w:szCs w:val="28"/>
        </w:rPr>
      </w:pPr>
      <w:bookmarkStart w:id="45" w:name="_Toc11943230"/>
    </w:p>
    <w:p w:rsidR="00A87180" w:rsidRDefault="00A87180" w:rsidP="00A87180">
      <w:r>
        <w:br w:type="page"/>
      </w:r>
    </w:p>
    <w:p w:rsidR="00B64876" w:rsidRPr="00CB7744" w:rsidRDefault="00B63985" w:rsidP="00A87180">
      <w:pPr>
        <w:jc w:val="center"/>
        <w:outlineLvl w:val="0"/>
        <w:rPr>
          <w:b/>
          <w:sz w:val="32"/>
          <w:szCs w:val="32"/>
        </w:rPr>
      </w:pPr>
      <w:r w:rsidRPr="00CB7744">
        <w:rPr>
          <w:b/>
          <w:sz w:val="32"/>
          <w:szCs w:val="32"/>
        </w:rPr>
        <w:lastRenderedPageBreak/>
        <w:t>4</w:t>
      </w:r>
      <w:r w:rsidRPr="00CB7744">
        <w:rPr>
          <w:b/>
          <w:sz w:val="32"/>
          <w:szCs w:val="32"/>
        </w:rPr>
        <w:t xml:space="preserve">　</w:t>
      </w:r>
      <w:r w:rsidR="00FC24B9" w:rsidRPr="00CB7744">
        <w:rPr>
          <w:b/>
          <w:sz w:val="32"/>
          <w:szCs w:val="32"/>
        </w:rPr>
        <w:t>站内</w:t>
      </w:r>
      <w:r w:rsidR="00247024" w:rsidRPr="00CB7744">
        <w:rPr>
          <w:b/>
          <w:sz w:val="32"/>
          <w:szCs w:val="32"/>
        </w:rPr>
        <w:t>智能</w:t>
      </w:r>
      <w:r w:rsidRPr="00CB7744">
        <w:rPr>
          <w:b/>
          <w:sz w:val="32"/>
          <w:szCs w:val="32"/>
        </w:rPr>
        <w:t>设备</w:t>
      </w:r>
      <w:r w:rsidR="00247024" w:rsidRPr="00CB7744">
        <w:rPr>
          <w:b/>
          <w:sz w:val="32"/>
          <w:szCs w:val="32"/>
        </w:rPr>
        <w:t>防雷</w:t>
      </w:r>
      <w:r w:rsidR="00FE087F" w:rsidRPr="00CB7744">
        <w:rPr>
          <w:b/>
          <w:sz w:val="32"/>
          <w:szCs w:val="32"/>
        </w:rPr>
        <w:t>要求</w:t>
      </w:r>
      <w:bookmarkEnd w:id="45"/>
    </w:p>
    <w:p w:rsidR="008D0396" w:rsidRPr="00CB7744" w:rsidRDefault="000E0016" w:rsidP="00B331AB">
      <w:pPr>
        <w:rPr>
          <w:rFonts w:eastAsiaTheme="minorEastAsia"/>
          <w:sz w:val="28"/>
          <w:szCs w:val="28"/>
        </w:rPr>
      </w:pPr>
      <w:r w:rsidRPr="00CB7744">
        <w:rPr>
          <w:rFonts w:eastAsiaTheme="minorEastAsia"/>
          <w:b/>
          <w:sz w:val="28"/>
          <w:szCs w:val="28"/>
        </w:rPr>
        <w:t>4.</w:t>
      </w:r>
      <w:r w:rsidR="00670EB6" w:rsidRPr="00CB7744">
        <w:rPr>
          <w:rFonts w:eastAsiaTheme="minorEastAsia"/>
          <w:b/>
          <w:sz w:val="28"/>
          <w:szCs w:val="28"/>
        </w:rPr>
        <w:t>0.</w:t>
      </w:r>
      <w:r w:rsidRPr="00CB7744">
        <w:rPr>
          <w:rFonts w:eastAsiaTheme="minorEastAsia"/>
          <w:b/>
          <w:sz w:val="28"/>
          <w:szCs w:val="28"/>
        </w:rPr>
        <w:t xml:space="preserve">1 </w:t>
      </w:r>
      <w:r w:rsidR="00670EB6" w:rsidRPr="00CB7744">
        <w:rPr>
          <w:rFonts w:eastAsiaTheme="minorEastAsia"/>
          <w:b/>
          <w:sz w:val="28"/>
          <w:szCs w:val="28"/>
        </w:rPr>
        <w:t xml:space="preserve"> </w:t>
      </w:r>
      <w:r w:rsidR="00B156E2" w:rsidRPr="000A5319">
        <w:rPr>
          <w:rFonts w:eastAsiaTheme="minorEastAsia"/>
          <w:sz w:val="28"/>
          <w:szCs w:val="28"/>
        </w:rPr>
        <w:t>安装</w:t>
      </w:r>
      <w:r w:rsidR="00AA4B6D" w:rsidRPr="000A5319">
        <w:rPr>
          <w:rFonts w:eastAsiaTheme="minorEastAsia" w:hint="eastAsia"/>
          <w:sz w:val="28"/>
          <w:szCs w:val="28"/>
        </w:rPr>
        <w:t>在</w:t>
      </w:r>
      <w:r w:rsidR="00B156E2" w:rsidRPr="000A5319">
        <w:rPr>
          <w:rFonts w:eastAsiaTheme="minorEastAsia"/>
          <w:sz w:val="28"/>
          <w:szCs w:val="28"/>
        </w:rPr>
        <w:t>室外的</w:t>
      </w:r>
      <w:r w:rsidR="00AA4B6D" w:rsidRPr="000A5319">
        <w:rPr>
          <w:rFonts w:eastAsiaTheme="minorEastAsia"/>
          <w:sz w:val="28"/>
          <w:szCs w:val="28"/>
        </w:rPr>
        <w:t>变电站智能设备</w:t>
      </w:r>
      <w:r w:rsidR="00B156E2" w:rsidRPr="000A5319">
        <w:rPr>
          <w:rFonts w:eastAsiaTheme="minorEastAsia"/>
          <w:sz w:val="28"/>
          <w:szCs w:val="28"/>
        </w:rPr>
        <w:t>合并单元、智能终端、智能组件、就地化保护均应</w:t>
      </w:r>
      <w:r w:rsidR="00C335BB" w:rsidRPr="000A5319">
        <w:rPr>
          <w:rFonts w:eastAsiaTheme="minorEastAsia"/>
          <w:sz w:val="28"/>
          <w:szCs w:val="28"/>
        </w:rPr>
        <w:t>尽量</w:t>
      </w:r>
      <w:r w:rsidR="00B156E2" w:rsidRPr="000A5319">
        <w:rPr>
          <w:rFonts w:eastAsiaTheme="minorEastAsia"/>
          <w:sz w:val="28"/>
          <w:szCs w:val="28"/>
        </w:rPr>
        <w:t>安装在</w:t>
      </w:r>
      <w:r w:rsidR="00957091" w:rsidRPr="000A5319">
        <w:rPr>
          <w:rFonts w:eastAsiaTheme="minorEastAsia"/>
          <w:sz w:val="28"/>
          <w:szCs w:val="28"/>
        </w:rPr>
        <w:t>组件</w:t>
      </w:r>
      <w:r w:rsidR="00B156E2" w:rsidRPr="000A5319">
        <w:rPr>
          <w:rFonts w:eastAsiaTheme="minorEastAsia"/>
          <w:sz w:val="28"/>
          <w:szCs w:val="28"/>
        </w:rPr>
        <w:t>柜内，并采取</w:t>
      </w:r>
      <w:r w:rsidR="00AA4B6D" w:rsidRPr="000A5319">
        <w:rPr>
          <w:rFonts w:eastAsiaTheme="minorEastAsia" w:hint="eastAsia"/>
          <w:sz w:val="28"/>
          <w:szCs w:val="28"/>
        </w:rPr>
        <w:t>下列</w:t>
      </w:r>
      <w:r w:rsidR="008D0396" w:rsidRPr="000A5319">
        <w:rPr>
          <w:rFonts w:eastAsiaTheme="minorEastAsia"/>
          <w:sz w:val="28"/>
          <w:szCs w:val="28"/>
        </w:rPr>
        <w:t>屏蔽和等电位连接措施：</w:t>
      </w:r>
    </w:p>
    <w:p w:rsidR="0059236C" w:rsidRPr="00CB7744" w:rsidRDefault="0059236C" w:rsidP="00B331AB">
      <w:pPr>
        <w:spacing w:line="360" w:lineRule="auto"/>
        <w:ind w:firstLineChars="200" w:firstLine="562"/>
        <w:rPr>
          <w:b/>
          <w:sz w:val="28"/>
        </w:rPr>
      </w:pPr>
      <w:r w:rsidRPr="00CB7744">
        <w:rPr>
          <w:b/>
          <w:sz w:val="28"/>
        </w:rPr>
        <w:t>1</w:t>
      </w:r>
      <w:r w:rsidRPr="00CB7744">
        <w:rPr>
          <w:sz w:val="28"/>
        </w:rPr>
        <w:t xml:space="preserve"> </w:t>
      </w:r>
      <w:r w:rsidR="006478FF">
        <w:rPr>
          <w:rFonts w:hint="eastAsia"/>
          <w:sz w:val="28"/>
        </w:rPr>
        <w:t xml:space="preserve"> </w:t>
      </w:r>
      <w:r w:rsidRPr="00CB7744">
        <w:rPr>
          <w:sz w:val="28"/>
        </w:rPr>
        <w:t>智能组件的</w:t>
      </w:r>
      <w:r w:rsidRPr="00CB7744">
        <w:rPr>
          <w:rFonts w:eastAsiaTheme="minorEastAsia"/>
          <w:sz w:val="28"/>
          <w:szCs w:val="28"/>
        </w:rPr>
        <w:t>浪涌抗扰度应符合</w:t>
      </w:r>
      <w:r w:rsidR="00141560">
        <w:rPr>
          <w:rFonts w:eastAsiaTheme="minorEastAsia" w:hint="eastAsia"/>
          <w:sz w:val="28"/>
          <w:szCs w:val="28"/>
        </w:rPr>
        <w:t>《</w:t>
      </w:r>
      <w:r w:rsidR="00141560" w:rsidRPr="005A010E">
        <w:rPr>
          <w:rFonts w:hint="eastAsia"/>
          <w:sz w:val="28"/>
          <w:szCs w:val="28"/>
        </w:rPr>
        <w:t>电磁兼容</w:t>
      </w:r>
      <w:r w:rsidR="00141560" w:rsidRPr="005A010E">
        <w:rPr>
          <w:rFonts w:hint="eastAsia"/>
          <w:sz w:val="28"/>
          <w:szCs w:val="28"/>
        </w:rPr>
        <w:t xml:space="preserve"> </w:t>
      </w:r>
      <w:r w:rsidR="00141560" w:rsidRPr="005A010E">
        <w:rPr>
          <w:rFonts w:hint="eastAsia"/>
          <w:sz w:val="28"/>
          <w:szCs w:val="28"/>
        </w:rPr>
        <w:t>试验和测量技术</w:t>
      </w:r>
      <w:r w:rsidR="00141560" w:rsidRPr="005A010E">
        <w:rPr>
          <w:rFonts w:hint="eastAsia"/>
          <w:sz w:val="28"/>
          <w:szCs w:val="28"/>
        </w:rPr>
        <w:t xml:space="preserve"> </w:t>
      </w:r>
      <w:r w:rsidR="00141560" w:rsidRPr="005A010E">
        <w:rPr>
          <w:rFonts w:hint="eastAsia"/>
          <w:sz w:val="28"/>
          <w:szCs w:val="28"/>
        </w:rPr>
        <w:t>浪涌</w:t>
      </w:r>
      <w:r w:rsidR="0045747E">
        <w:rPr>
          <w:rFonts w:hint="eastAsia"/>
          <w:sz w:val="28"/>
          <w:szCs w:val="28"/>
        </w:rPr>
        <w:t>（</w:t>
      </w:r>
      <w:r w:rsidR="0045747E" w:rsidRPr="005A010E">
        <w:rPr>
          <w:rFonts w:hint="eastAsia"/>
          <w:sz w:val="28"/>
          <w:szCs w:val="28"/>
        </w:rPr>
        <w:t>冲击</w:t>
      </w:r>
      <w:r w:rsidR="0045747E">
        <w:rPr>
          <w:rFonts w:hint="eastAsia"/>
          <w:sz w:val="28"/>
          <w:szCs w:val="28"/>
        </w:rPr>
        <w:t>）</w:t>
      </w:r>
      <w:r w:rsidR="00141560" w:rsidRPr="005A010E">
        <w:rPr>
          <w:rFonts w:hint="eastAsia"/>
          <w:sz w:val="28"/>
          <w:szCs w:val="28"/>
        </w:rPr>
        <w:t>抗扰度试验</w:t>
      </w:r>
      <w:r w:rsidR="00141560">
        <w:rPr>
          <w:rFonts w:eastAsiaTheme="minorEastAsia" w:hint="eastAsia"/>
          <w:sz w:val="28"/>
          <w:szCs w:val="28"/>
        </w:rPr>
        <w:t>》</w:t>
      </w:r>
      <w:r w:rsidRPr="00CB7744">
        <w:rPr>
          <w:sz w:val="28"/>
          <w:szCs w:val="28"/>
        </w:rPr>
        <w:t>GB/T 17626.5-2008</w:t>
      </w:r>
      <w:r w:rsidRPr="00CB7744">
        <w:rPr>
          <w:rFonts w:eastAsiaTheme="minorEastAsia"/>
          <w:sz w:val="28"/>
          <w:szCs w:val="28"/>
        </w:rPr>
        <w:t>的规定</w:t>
      </w:r>
      <w:r w:rsidR="00BC5246">
        <w:rPr>
          <w:rFonts w:eastAsiaTheme="minorEastAsia" w:hint="eastAsia"/>
          <w:sz w:val="28"/>
          <w:szCs w:val="28"/>
        </w:rPr>
        <w:t>；</w:t>
      </w:r>
    </w:p>
    <w:p w:rsidR="00957091" w:rsidRPr="00CB7744" w:rsidRDefault="0059236C" w:rsidP="00B331AB">
      <w:pPr>
        <w:spacing w:line="360" w:lineRule="auto"/>
        <w:ind w:firstLineChars="200" w:firstLine="562"/>
        <w:rPr>
          <w:sz w:val="28"/>
        </w:rPr>
      </w:pPr>
      <w:r w:rsidRPr="00CB7744">
        <w:rPr>
          <w:b/>
          <w:sz w:val="28"/>
        </w:rPr>
        <w:t>2</w:t>
      </w:r>
      <w:r w:rsidR="008D0396" w:rsidRPr="00CB7744">
        <w:rPr>
          <w:sz w:val="28"/>
        </w:rPr>
        <w:t xml:space="preserve"> </w:t>
      </w:r>
      <w:r w:rsidR="006478FF">
        <w:rPr>
          <w:rFonts w:hint="eastAsia"/>
          <w:sz w:val="28"/>
        </w:rPr>
        <w:t xml:space="preserve"> </w:t>
      </w:r>
      <w:r w:rsidR="008D0396" w:rsidRPr="00CB7744">
        <w:rPr>
          <w:sz w:val="28"/>
        </w:rPr>
        <w:t>智能组件应安装在组件柜内，</w:t>
      </w:r>
      <w:r w:rsidR="00B156E2" w:rsidRPr="00CB7744">
        <w:rPr>
          <w:sz w:val="28"/>
        </w:rPr>
        <w:t>组件柜应为金属材质，密封良好</w:t>
      </w:r>
      <w:r w:rsidR="008D0396" w:rsidRPr="00CB7744">
        <w:rPr>
          <w:sz w:val="28"/>
        </w:rPr>
        <w:t>，外壳有效接地，</w:t>
      </w:r>
      <w:r w:rsidR="00BC5246">
        <w:rPr>
          <w:sz w:val="28"/>
        </w:rPr>
        <w:t>保证组件柜屏蔽效果</w:t>
      </w:r>
      <w:r w:rsidR="00BC5246">
        <w:rPr>
          <w:rFonts w:hint="eastAsia"/>
          <w:sz w:val="28"/>
        </w:rPr>
        <w:t>；</w:t>
      </w:r>
    </w:p>
    <w:p w:rsidR="008D0396" w:rsidRPr="00CB7744" w:rsidRDefault="0059236C" w:rsidP="00B331AB">
      <w:pPr>
        <w:spacing w:line="360" w:lineRule="auto"/>
        <w:ind w:firstLineChars="200" w:firstLine="562"/>
        <w:rPr>
          <w:sz w:val="28"/>
        </w:rPr>
      </w:pPr>
      <w:r w:rsidRPr="00CB7744">
        <w:rPr>
          <w:b/>
          <w:sz w:val="28"/>
        </w:rPr>
        <w:t xml:space="preserve">3 </w:t>
      </w:r>
      <w:r w:rsidR="006478FF">
        <w:rPr>
          <w:rFonts w:hint="eastAsia"/>
          <w:b/>
          <w:sz w:val="28"/>
        </w:rPr>
        <w:t xml:space="preserve"> </w:t>
      </w:r>
      <w:r w:rsidR="00B156E2" w:rsidRPr="00CB7744">
        <w:rPr>
          <w:sz w:val="28"/>
        </w:rPr>
        <w:t>连接到组件柜的</w:t>
      </w:r>
      <w:r w:rsidR="008D0396" w:rsidRPr="00CB7744">
        <w:rPr>
          <w:sz w:val="28"/>
        </w:rPr>
        <w:t>电源线应</w:t>
      </w:r>
      <w:r w:rsidR="008D0396" w:rsidRPr="00CB7744">
        <w:rPr>
          <w:rFonts w:eastAsiaTheme="minorEastAsia"/>
          <w:sz w:val="28"/>
          <w:szCs w:val="28"/>
        </w:rPr>
        <w:t>尽量减小由线缆自身形成的感应环路面积，</w:t>
      </w:r>
      <w:r w:rsidR="00B156E2" w:rsidRPr="00CB7744">
        <w:rPr>
          <w:rFonts w:eastAsiaTheme="minorEastAsia"/>
          <w:sz w:val="28"/>
          <w:szCs w:val="28"/>
        </w:rPr>
        <w:t>并</w:t>
      </w:r>
      <w:r w:rsidR="008D0396" w:rsidRPr="00CB7744">
        <w:rPr>
          <w:rFonts w:eastAsiaTheme="minorEastAsia"/>
          <w:sz w:val="28"/>
          <w:szCs w:val="28"/>
        </w:rPr>
        <w:t>在进入组件柜时安装</w:t>
      </w:r>
      <w:r w:rsidR="00390B6D" w:rsidRPr="00CB7744">
        <w:rPr>
          <w:rFonts w:eastAsiaTheme="minorEastAsia"/>
          <w:sz w:val="28"/>
          <w:szCs w:val="28"/>
        </w:rPr>
        <w:t>对</w:t>
      </w:r>
      <w:r w:rsidR="008D0396" w:rsidRPr="00CB7744">
        <w:rPr>
          <w:rFonts w:eastAsiaTheme="minorEastAsia"/>
          <w:sz w:val="28"/>
          <w:szCs w:val="28"/>
        </w:rPr>
        <w:t>应型号的电源</w:t>
      </w:r>
      <w:r w:rsidR="008D0396" w:rsidRPr="00CB7744">
        <w:rPr>
          <w:rFonts w:eastAsiaTheme="minorEastAsia"/>
          <w:sz w:val="28"/>
          <w:szCs w:val="28"/>
        </w:rPr>
        <w:t>SPD</w:t>
      </w:r>
      <w:r w:rsidR="00BC5246">
        <w:rPr>
          <w:rFonts w:hint="eastAsia"/>
          <w:sz w:val="28"/>
        </w:rPr>
        <w:t>；</w:t>
      </w:r>
    </w:p>
    <w:p w:rsidR="0059236C" w:rsidRPr="00CB7744" w:rsidRDefault="0059236C" w:rsidP="00B331AB">
      <w:pPr>
        <w:spacing w:line="360" w:lineRule="auto"/>
        <w:ind w:firstLineChars="200" w:firstLine="562"/>
        <w:rPr>
          <w:sz w:val="28"/>
        </w:rPr>
      </w:pPr>
      <w:r w:rsidRPr="00CB7744">
        <w:rPr>
          <w:b/>
          <w:sz w:val="28"/>
        </w:rPr>
        <w:t>4</w:t>
      </w:r>
      <w:r w:rsidR="008D0396" w:rsidRPr="00CB7744">
        <w:rPr>
          <w:sz w:val="28"/>
        </w:rPr>
        <w:t xml:space="preserve"> </w:t>
      </w:r>
      <w:r w:rsidR="006478FF">
        <w:rPr>
          <w:rFonts w:hint="eastAsia"/>
          <w:sz w:val="28"/>
        </w:rPr>
        <w:t xml:space="preserve"> </w:t>
      </w:r>
      <w:r w:rsidR="00957091" w:rsidRPr="00CB7744">
        <w:rPr>
          <w:sz w:val="28"/>
        </w:rPr>
        <w:t>连接到</w:t>
      </w:r>
      <w:r w:rsidR="008D0396" w:rsidRPr="00CB7744">
        <w:rPr>
          <w:sz w:val="28"/>
        </w:rPr>
        <w:t>组件柜的信号</w:t>
      </w:r>
      <w:r w:rsidR="00957091" w:rsidRPr="00CB7744">
        <w:rPr>
          <w:sz w:val="28"/>
        </w:rPr>
        <w:t>线</w:t>
      </w:r>
      <w:r w:rsidR="008D0396" w:rsidRPr="00CB7744">
        <w:rPr>
          <w:sz w:val="28"/>
        </w:rPr>
        <w:t>、控制线宜</w:t>
      </w:r>
      <w:r w:rsidR="00957091" w:rsidRPr="00CB7744">
        <w:rPr>
          <w:sz w:val="28"/>
        </w:rPr>
        <w:t>采用</w:t>
      </w:r>
      <w:r w:rsidR="008D0396" w:rsidRPr="00CB7744">
        <w:rPr>
          <w:sz w:val="28"/>
        </w:rPr>
        <w:t>光纤，如采用金属</w:t>
      </w:r>
      <w:r w:rsidR="00957091" w:rsidRPr="00CB7744">
        <w:rPr>
          <w:sz w:val="28"/>
        </w:rPr>
        <w:t>线缆</w:t>
      </w:r>
      <w:r w:rsidR="008D0396" w:rsidRPr="00CB7744">
        <w:rPr>
          <w:sz w:val="28"/>
        </w:rPr>
        <w:t>应在进入组件柜处安装</w:t>
      </w:r>
      <w:r w:rsidR="00390B6D" w:rsidRPr="00CB7744">
        <w:rPr>
          <w:sz w:val="28"/>
        </w:rPr>
        <w:t>对</w:t>
      </w:r>
      <w:r w:rsidR="008D0396" w:rsidRPr="00CB7744">
        <w:rPr>
          <w:sz w:val="28"/>
        </w:rPr>
        <w:t>应型号的信号</w:t>
      </w:r>
      <w:r w:rsidR="008D0396" w:rsidRPr="00CB7744">
        <w:rPr>
          <w:sz w:val="28"/>
        </w:rPr>
        <w:t>SPD</w:t>
      </w:r>
      <w:r w:rsidR="008D0396" w:rsidRPr="00CB7744">
        <w:rPr>
          <w:sz w:val="28"/>
        </w:rPr>
        <w:t>。</w:t>
      </w:r>
    </w:p>
    <w:p w:rsidR="00C335BB" w:rsidRPr="00CB7744" w:rsidRDefault="00C335BB" w:rsidP="00B331AB">
      <w:pPr>
        <w:spacing w:line="360" w:lineRule="auto"/>
        <w:rPr>
          <w:rFonts w:eastAsiaTheme="minorEastAsia"/>
          <w:sz w:val="28"/>
          <w:szCs w:val="28"/>
        </w:rPr>
      </w:pPr>
      <w:r w:rsidRPr="00CB7744">
        <w:rPr>
          <w:rFonts w:eastAsiaTheme="minorEastAsia"/>
          <w:b/>
          <w:sz w:val="28"/>
          <w:szCs w:val="28"/>
        </w:rPr>
        <w:t>4</w:t>
      </w:r>
      <w:r w:rsidR="00670EB6" w:rsidRPr="00CB7744">
        <w:rPr>
          <w:rFonts w:eastAsiaTheme="minorEastAsia"/>
          <w:b/>
          <w:sz w:val="28"/>
          <w:szCs w:val="28"/>
        </w:rPr>
        <w:t>.0</w:t>
      </w:r>
      <w:r w:rsidRPr="00CB7744">
        <w:rPr>
          <w:rFonts w:eastAsiaTheme="minorEastAsia"/>
          <w:b/>
          <w:sz w:val="28"/>
          <w:szCs w:val="28"/>
        </w:rPr>
        <w:t xml:space="preserve">.2 </w:t>
      </w:r>
      <w:r w:rsidR="00670EB6" w:rsidRPr="00CB7744">
        <w:rPr>
          <w:rFonts w:eastAsiaTheme="minorEastAsia"/>
          <w:b/>
          <w:sz w:val="28"/>
          <w:szCs w:val="28"/>
        </w:rPr>
        <w:t xml:space="preserve"> </w:t>
      </w:r>
      <w:r w:rsidRPr="00CB7744">
        <w:rPr>
          <w:rFonts w:eastAsiaTheme="minorEastAsia"/>
          <w:sz w:val="28"/>
          <w:szCs w:val="28"/>
        </w:rPr>
        <w:t>不能安装在组件柜内的</w:t>
      </w:r>
      <w:r w:rsidR="00B331AB" w:rsidRPr="00CB7744">
        <w:rPr>
          <w:rFonts w:eastAsiaTheme="minorEastAsia"/>
          <w:sz w:val="28"/>
          <w:szCs w:val="28"/>
        </w:rPr>
        <w:t>室外</w:t>
      </w:r>
      <w:r w:rsidRPr="00CB7744">
        <w:rPr>
          <w:rFonts w:eastAsiaTheme="minorEastAsia"/>
          <w:sz w:val="28"/>
          <w:szCs w:val="28"/>
        </w:rPr>
        <w:t>智能组件，包括安装在一次设备本体上的测量</w:t>
      </w:r>
      <w:r w:rsidRPr="00CB7744">
        <w:rPr>
          <w:rFonts w:eastAsiaTheme="minorEastAsia"/>
          <w:sz w:val="28"/>
          <w:szCs w:val="28"/>
        </w:rPr>
        <w:t>IED</w:t>
      </w:r>
      <w:r w:rsidRPr="00CB7744">
        <w:rPr>
          <w:rFonts w:eastAsiaTheme="minorEastAsia"/>
          <w:sz w:val="28"/>
          <w:szCs w:val="28"/>
        </w:rPr>
        <w:t>、油中气体监测</w:t>
      </w:r>
      <w:r w:rsidRPr="00CB7744">
        <w:rPr>
          <w:rFonts w:eastAsiaTheme="minorEastAsia"/>
          <w:sz w:val="28"/>
          <w:szCs w:val="28"/>
        </w:rPr>
        <w:t>IED</w:t>
      </w:r>
      <w:r w:rsidRPr="00CB7744">
        <w:rPr>
          <w:rFonts w:eastAsiaTheme="minorEastAsia"/>
          <w:sz w:val="28"/>
          <w:szCs w:val="28"/>
        </w:rPr>
        <w:t>、局部放电监测</w:t>
      </w:r>
      <w:r w:rsidRPr="00CB7744">
        <w:rPr>
          <w:rFonts w:eastAsiaTheme="minorEastAsia"/>
          <w:sz w:val="28"/>
          <w:szCs w:val="28"/>
        </w:rPr>
        <w:t>IED</w:t>
      </w:r>
      <w:r w:rsidRPr="00CB7744">
        <w:rPr>
          <w:rFonts w:eastAsiaTheme="minorEastAsia"/>
          <w:sz w:val="28"/>
          <w:szCs w:val="28"/>
        </w:rPr>
        <w:t>、绕组温度监测</w:t>
      </w:r>
      <w:r w:rsidRPr="00CB7744">
        <w:rPr>
          <w:rFonts w:eastAsiaTheme="minorEastAsia"/>
          <w:sz w:val="28"/>
          <w:szCs w:val="28"/>
        </w:rPr>
        <w:t>IED</w:t>
      </w:r>
      <w:r w:rsidRPr="00CB7744">
        <w:rPr>
          <w:rFonts w:eastAsiaTheme="minorEastAsia"/>
          <w:sz w:val="28"/>
          <w:szCs w:val="28"/>
        </w:rPr>
        <w:t>、风冷控制</w:t>
      </w:r>
      <w:r w:rsidRPr="00CB7744">
        <w:rPr>
          <w:rFonts w:eastAsiaTheme="minorEastAsia"/>
          <w:sz w:val="28"/>
          <w:szCs w:val="28"/>
        </w:rPr>
        <w:t>IED</w:t>
      </w:r>
      <w:r w:rsidRPr="00CB7744">
        <w:rPr>
          <w:rFonts w:eastAsiaTheme="minorEastAsia"/>
          <w:sz w:val="28"/>
          <w:szCs w:val="28"/>
        </w:rPr>
        <w:t>、</w:t>
      </w:r>
      <w:r w:rsidRPr="00CB7744">
        <w:rPr>
          <w:rFonts w:eastAsiaTheme="minorEastAsia"/>
          <w:sz w:val="28"/>
          <w:szCs w:val="28"/>
        </w:rPr>
        <w:t>OLTC</w:t>
      </w:r>
      <w:r w:rsidRPr="00CB7744">
        <w:rPr>
          <w:rFonts w:eastAsiaTheme="minorEastAsia"/>
          <w:sz w:val="28"/>
          <w:szCs w:val="28"/>
        </w:rPr>
        <w:t>控制</w:t>
      </w:r>
      <w:r w:rsidRPr="00CB7744">
        <w:rPr>
          <w:rFonts w:eastAsiaTheme="minorEastAsia"/>
          <w:sz w:val="28"/>
          <w:szCs w:val="28"/>
        </w:rPr>
        <w:t>IED</w:t>
      </w:r>
      <w:r w:rsidRPr="00CB7744">
        <w:rPr>
          <w:rFonts w:eastAsiaTheme="minorEastAsia"/>
          <w:sz w:val="28"/>
          <w:szCs w:val="28"/>
        </w:rPr>
        <w:t>、整合型变压器监测</w:t>
      </w:r>
      <w:r w:rsidRPr="00CB7744">
        <w:rPr>
          <w:rFonts w:eastAsiaTheme="minorEastAsia"/>
          <w:sz w:val="28"/>
          <w:szCs w:val="28"/>
        </w:rPr>
        <w:t>IED</w:t>
      </w:r>
      <w:r w:rsidRPr="00CB7744">
        <w:rPr>
          <w:rFonts w:eastAsiaTheme="minorEastAsia"/>
          <w:sz w:val="28"/>
          <w:szCs w:val="28"/>
        </w:rPr>
        <w:t>等，</w:t>
      </w:r>
      <w:r w:rsidR="002E428A" w:rsidRPr="00CB7744">
        <w:rPr>
          <w:rFonts w:eastAsiaTheme="minorEastAsia"/>
          <w:sz w:val="28"/>
          <w:szCs w:val="28"/>
        </w:rPr>
        <w:t>应在设备处安装</w:t>
      </w:r>
      <w:r w:rsidR="00FE087F" w:rsidRPr="00CB7744">
        <w:rPr>
          <w:sz w:val="28"/>
        </w:rPr>
        <w:t>对</w:t>
      </w:r>
      <w:r w:rsidR="002E428A" w:rsidRPr="00CB7744">
        <w:rPr>
          <w:sz w:val="28"/>
        </w:rPr>
        <w:t>应型号的</w:t>
      </w:r>
      <w:r w:rsidR="002E428A" w:rsidRPr="00CB7744">
        <w:rPr>
          <w:sz w:val="28"/>
        </w:rPr>
        <w:t>SPD</w:t>
      </w:r>
      <w:r w:rsidR="002E428A" w:rsidRPr="00CB7744">
        <w:rPr>
          <w:sz w:val="28"/>
        </w:rPr>
        <w:t>，设备</w:t>
      </w:r>
      <w:r w:rsidR="002E428A" w:rsidRPr="00CB7744">
        <w:rPr>
          <w:rFonts w:eastAsiaTheme="minorEastAsia"/>
          <w:sz w:val="28"/>
          <w:szCs w:val="28"/>
        </w:rPr>
        <w:t>浪涌抗扰度</w:t>
      </w:r>
      <w:r w:rsidRPr="00CB7744">
        <w:rPr>
          <w:rFonts w:eastAsiaTheme="minorEastAsia"/>
          <w:sz w:val="28"/>
          <w:szCs w:val="28"/>
        </w:rPr>
        <w:t>应</w:t>
      </w:r>
      <w:r w:rsidR="002E428A" w:rsidRPr="00CB7744">
        <w:rPr>
          <w:rFonts w:eastAsiaTheme="minorEastAsia"/>
          <w:sz w:val="28"/>
          <w:szCs w:val="28"/>
        </w:rPr>
        <w:t>能通过</w:t>
      </w:r>
      <w:r w:rsidR="00141560">
        <w:rPr>
          <w:rFonts w:eastAsiaTheme="minorEastAsia" w:hint="eastAsia"/>
          <w:sz w:val="28"/>
          <w:szCs w:val="28"/>
        </w:rPr>
        <w:t>《</w:t>
      </w:r>
      <w:r w:rsidR="00141560" w:rsidRPr="005A010E">
        <w:rPr>
          <w:rFonts w:hint="eastAsia"/>
          <w:sz w:val="28"/>
          <w:szCs w:val="28"/>
        </w:rPr>
        <w:t>电磁兼容</w:t>
      </w:r>
      <w:r w:rsidR="00141560" w:rsidRPr="005A010E">
        <w:rPr>
          <w:rFonts w:hint="eastAsia"/>
          <w:sz w:val="28"/>
          <w:szCs w:val="28"/>
        </w:rPr>
        <w:t xml:space="preserve"> </w:t>
      </w:r>
      <w:r w:rsidR="00141560" w:rsidRPr="005A010E">
        <w:rPr>
          <w:rFonts w:hint="eastAsia"/>
          <w:sz w:val="28"/>
          <w:szCs w:val="28"/>
        </w:rPr>
        <w:t>试验和测量技术</w:t>
      </w:r>
      <w:r w:rsidR="00141560" w:rsidRPr="005A010E">
        <w:rPr>
          <w:rFonts w:hint="eastAsia"/>
          <w:sz w:val="28"/>
          <w:szCs w:val="28"/>
        </w:rPr>
        <w:t xml:space="preserve"> </w:t>
      </w:r>
      <w:r w:rsidR="00141560" w:rsidRPr="005A010E">
        <w:rPr>
          <w:rFonts w:hint="eastAsia"/>
          <w:sz w:val="28"/>
          <w:szCs w:val="28"/>
        </w:rPr>
        <w:t>浪涌</w:t>
      </w:r>
      <w:r w:rsidR="0045747E">
        <w:rPr>
          <w:rFonts w:hint="eastAsia"/>
          <w:sz w:val="28"/>
          <w:szCs w:val="28"/>
        </w:rPr>
        <w:t>（</w:t>
      </w:r>
      <w:r w:rsidR="0045747E" w:rsidRPr="005A010E">
        <w:rPr>
          <w:rFonts w:hint="eastAsia"/>
          <w:sz w:val="28"/>
          <w:szCs w:val="28"/>
        </w:rPr>
        <w:t>冲击</w:t>
      </w:r>
      <w:r w:rsidR="0045747E">
        <w:rPr>
          <w:rFonts w:hint="eastAsia"/>
          <w:sz w:val="28"/>
          <w:szCs w:val="28"/>
        </w:rPr>
        <w:t>）</w:t>
      </w:r>
      <w:r w:rsidR="00141560" w:rsidRPr="005A010E">
        <w:rPr>
          <w:rFonts w:hint="eastAsia"/>
          <w:sz w:val="28"/>
          <w:szCs w:val="28"/>
        </w:rPr>
        <w:t>抗扰度试验</w:t>
      </w:r>
      <w:r w:rsidR="00141560">
        <w:rPr>
          <w:rFonts w:eastAsiaTheme="minorEastAsia" w:hint="eastAsia"/>
          <w:sz w:val="28"/>
          <w:szCs w:val="28"/>
        </w:rPr>
        <w:t>》</w:t>
      </w:r>
      <w:r w:rsidRPr="00CB7744">
        <w:rPr>
          <w:sz w:val="28"/>
          <w:szCs w:val="28"/>
        </w:rPr>
        <w:t>GB/T 17626.5-2008</w:t>
      </w:r>
      <w:r w:rsidR="002E428A" w:rsidRPr="00CB7744">
        <w:rPr>
          <w:sz w:val="28"/>
          <w:szCs w:val="28"/>
        </w:rPr>
        <w:t>中规定</w:t>
      </w:r>
      <w:r w:rsidRPr="00CB7744">
        <w:rPr>
          <w:rFonts w:eastAsiaTheme="minorEastAsia"/>
          <w:sz w:val="28"/>
          <w:szCs w:val="28"/>
        </w:rPr>
        <w:t>的</w:t>
      </w:r>
      <w:r w:rsidR="002E428A" w:rsidRPr="00CB7744">
        <w:rPr>
          <w:rFonts w:eastAsiaTheme="minorEastAsia"/>
          <w:sz w:val="28"/>
          <w:szCs w:val="28"/>
        </w:rPr>
        <w:t>5</w:t>
      </w:r>
      <w:r w:rsidR="002E428A" w:rsidRPr="00CB7744">
        <w:rPr>
          <w:rFonts w:eastAsiaTheme="minorEastAsia"/>
          <w:sz w:val="28"/>
          <w:szCs w:val="28"/>
        </w:rPr>
        <w:t>类试验。</w:t>
      </w:r>
    </w:p>
    <w:p w:rsidR="007E32A2" w:rsidRPr="00CB7744" w:rsidRDefault="007E32A2" w:rsidP="00B331AB">
      <w:pPr>
        <w:spacing w:line="360" w:lineRule="auto"/>
        <w:rPr>
          <w:sz w:val="28"/>
        </w:rPr>
      </w:pPr>
      <w:r w:rsidRPr="00CB7744">
        <w:rPr>
          <w:b/>
          <w:sz w:val="28"/>
        </w:rPr>
        <w:t>4</w:t>
      </w:r>
      <w:r w:rsidR="00670EB6" w:rsidRPr="00CB7744">
        <w:rPr>
          <w:rFonts w:eastAsiaTheme="minorEastAsia"/>
          <w:b/>
          <w:sz w:val="28"/>
          <w:szCs w:val="28"/>
        </w:rPr>
        <w:t>.0</w:t>
      </w:r>
      <w:r w:rsidRPr="00CB7744">
        <w:rPr>
          <w:b/>
          <w:sz w:val="28"/>
        </w:rPr>
        <w:t>.3</w:t>
      </w:r>
      <w:r w:rsidR="00670EB6" w:rsidRPr="00CB7744">
        <w:rPr>
          <w:b/>
          <w:sz w:val="28"/>
        </w:rPr>
        <w:t xml:space="preserve"> </w:t>
      </w:r>
      <w:r w:rsidRPr="00CB7744">
        <w:rPr>
          <w:sz w:val="28"/>
        </w:rPr>
        <w:t xml:space="preserve"> </w:t>
      </w:r>
      <w:r w:rsidRPr="00CB7744">
        <w:rPr>
          <w:sz w:val="28"/>
        </w:rPr>
        <w:t>装有智能组件的高压设备外壳上应通过</w:t>
      </w:r>
      <w:r w:rsidR="001545C4" w:rsidRPr="00CB7744">
        <w:rPr>
          <w:sz w:val="28"/>
        </w:rPr>
        <w:t>扁钢</w:t>
      </w:r>
      <w:r w:rsidRPr="00CB7744">
        <w:rPr>
          <w:sz w:val="28"/>
        </w:rPr>
        <w:t>或金属支架与金属底座多点连接，</w:t>
      </w:r>
      <w:r w:rsidR="001545C4" w:rsidRPr="00CB7744">
        <w:rPr>
          <w:sz w:val="28"/>
        </w:rPr>
        <w:t>扁钢</w:t>
      </w:r>
      <w:r w:rsidRPr="00CB7744">
        <w:rPr>
          <w:sz w:val="28"/>
        </w:rPr>
        <w:t>尺寸不小于</w:t>
      </w:r>
      <w:r w:rsidRPr="00CB7744">
        <w:rPr>
          <w:sz w:val="28"/>
        </w:rPr>
        <w:t>60mm</w:t>
      </w:r>
      <w:r w:rsidR="00127832" w:rsidRPr="00CB7744">
        <w:rPr>
          <w:rFonts w:eastAsiaTheme="minorEastAsia"/>
          <w:sz w:val="28"/>
          <w:szCs w:val="28"/>
        </w:rPr>
        <w:t>×</w:t>
      </w:r>
      <w:r w:rsidRPr="00CB7744">
        <w:rPr>
          <w:sz w:val="28"/>
        </w:rPr>
        <w:t>6mm</w:t>
      </w:r>
      <w:r w:rsidRPr="00CB7744">
        <w:rPr>
          <w:sz w:val="28"/>
        </w:rPr>
        <w:t>。底座槽钢上应留多个连接点，与变电站接地网的上引线连接。</w:t>
      </w:r>
    </w:p>
    <w:p w:rsidR="00CC56B8" w:rsidRPr="00CB7744" w:rsidRDefault="00CC56B8" w:rsidP="00B331AB">
      <w:pPr>
        <w:spacing w:line="360" w:lineRule="auto"/>
        <w:rPr>
          <w:sz w:val="28"/>
        </w:rPr>
      </w:pPr>
      <w:r w:rsidRPr="00CB7744">
        <w:rPr>
          <w:b/>
          <w:sz w:val="28"/>
        </w:rPr>
        <w:lastRenderedPageBreak/>
        <w:t>4</w:t>
      </w:r>
      <w:r w:rsidRPr="00CB7744">
        <w:rPr>
          <w:rFonts w:eastAsiaTheme="minorEastAsia"/>
          <w:b/>
          <w:sz w:val="28"/>
          <w:szCs w:val="28"/>
        </w:rPr>
        <w:t>.0</w:t>
      </w:r>
      <w:r w:rsidRPr="00CB7744">
        <w:rPr>
          <w:b/>
          <w:sz w:val="28"/>
        </w:rPr>
        <w:t xml:space="preserve">.4  </w:t>
      </w:r>
      <w:r w:rsidRPr="00CB7744">
        <w:rPr>
          <w:rFonts w:eastAsiaTheme="minorEastAsia"/>
          <w:sz w:val="28"/>
          <w:szCs w:val="28"/>
        </w:rPr>
        <w:t>对于需要做单独接地的特殊智能设备，其接地体与系统所在建（构）筑物和装置基础接地网之间应通过放电间隙连接，以实现在正常运行时隔离干扰传输，在雷击时暂时共地。</w:t>
      </w:r>
    </w:p>
    <w:p w:rsidR="002E428A" w:rsidRPr="00CB7744" w:rsidRDefault="002E428A" w:rsidP="00B331AB">
      <w:pPr>
        <w:jc w:val="left"/>
        <w:rPr>
          <w:rFonts w:eastAsiaTheme="minorEastAsia"/>
          <w:b/>
          <w:sz w:val="28"/>
          <w:szCs w:val="28"/>
        </w:rPr>
      </w:pPr>
      <w:r w:rsidRPr="00CB7744">
        <w:rPr>
          <w:rFonts w:eastAsiaTheme="minorEastAsia"/>
          <w:b/>
          <w:sz w:val="28"/>
          <w:szCs w:val="28"/>
        </w:rPr>
        <w:t>4</w:t>
      </w:r>
      <w:r w:rsidR="00670EB6" w:rsidRPr="00CB7744">
        <w:rPr>
          <w:rFonts w:eastAsiaTheme="minorEastAsia"/>
          <w:b/>
          <w:sz w:val="28"/>
          <w:szCs w:val="28"/>
        </w:rPr>
        <w:t>.0</w:t>
      </w:r>
      <w:r w:rsidRPr="00CB7744">
        <w:rPr>
          <w:rFonts w:eastAsiaTheme="minorEastAsia"/>
          <w:b/>
          <w:sz w:val="28"/>
          <w:szCs w:val="28"/>
        </w:rPr>
        <w:t>.</w:t>
      </w:r>
      <w:r w:rsidR="00CC56B8" w:rsidRPr="00CB7744">
        <w:rPr>
          <w:rFonts w:eastAsiaTheme="minorEastAsia"/>
          <w:b/>
          <w:sz w:val="28"/>
          <w:szCs w:val="28"/>
        </w:rPr>
        <w:t>5</w:t>
      </w:r>
      <w:r w:rsidRPr="00CB7744">
        <w:rPr>
          <w:rFonts w:eastAsiaTheme="minorEastAsia"/>
          <w:b/>
          <w:sz w:val="28"/>
          <w:szCs w:val="28"/>
        </w:rPr>
        <w:t xml:space="preserve">  </w:t>
      </w:r>
      <w:r w:rsidRPr="00CB7744">
        <w:rPr>
          <w:rFonts w:eastAsiaTheme="minorEastAsia"/>
          <w:sz w:val="28"/>
          <w:szCs w:val="28"/>
        </w:rPr>
        <w:t>通信类智能设备应根据各自性能参数来选择对应的</w:t>
      </w:r>
      <w:r w:rsidRPr="00CB7744">
        <w:rPr>
          <w:rFonts w:eastAsiaTheme="minorEastAsia"/>
          <w:sz w:val="28"/>
          <w:szCs w:val="28"/>
        </w:rPr>
        <w:t>SPD</w:t>
      </w:r>
      <w:r w:rsidRPr="00CB7744">
        <w:rPr>
          <w:rFonts w:eastAsiaTheme="minorEastAsia"/>
          <w:sz w:val="28"/>
          <w:szCs w:val="28"/>
        </w:rPr>
        <w:t>，选用的信号</w:t>
      </w:r>
      <w:r w:rsidRPr="00CB7744">
        <w:rPr>
          <w:rFonts w:eastAsiaTheme="minorEastAsia"/>
          <w:sz w:val="28"/>
          <w:szCs w:val="28"/>
        </w:rPr>
        <w:t>SPD</w:t>
      </w:r>
      <w:r w:rsidRPr="00CB7744">
        <w:rPr>
          <w:rFonts w:eastAsiaTheme="minorEastAsia"/>
          <w:sz w:val="28"/>
          <w:szCs w:val="28"/>
        </w:rPr>
        <w:t>应满足传输速率、带宽要求，并与被保护设备接口兼容</w:t>
      </w:r>
      <w:r w:rsidR="001D412C" w:rsidRPr="00CB7744">
        <w:rPr>
          <w:rFonts w:eastAsiaTheme="minorEastAsia"/>
          <w:sz w:val="28"/>
          <w:szCs w:val="28"/>
        </w:rPr>
        <w:t>。</w:t>
      </w:r>
      <w:r w:rsidR="001D412C" w:rsidRPr="00CB7744">
        <w:rPr>
          <w:sz w:val="28"/>
        </w:rPr>
        <w:t>通信系统智能设备的防雷设计应符合</w:t>
      </w:r>
      <w:r w:rsidR="001545C4" w:rsidRPr="00CB7744">
        <w:rPr>
          <w:sz w:val="28"/>
        </w:rPr>
        <w:t>《</w:t>
      </w:r>
      <w:r w:rsidR="001D412C" w:rsidRPr="00CB7744">
        <w:rPr>
          <w:sz w:val="28"/>
        </w:rPr>
        <w:t>电力通信系统防雷技术规程</w:t>
      </w:r>
      <w:r w:rsidR="00D225FD">
        <w:rPr>
          <w:sz w:val="28"/>
        </w:rPr>
        <w:t>》</w:t>
      </w:r>
      <w:r w:rsidR="001545C4" w:rsidRPr="00CB7744">
        <w:rPr>
          <w:sz w:val="28"/>
        </w:rPr>
        <w:t>CECS 341</w:t>
      </w:r>
      <w:r w:rsidR="001545C4" w:rsidRPr="00CB7744">
        <w:rPr>
          <w:sz w:val="28"/>
        </w:rPr>
        <w:t>：</w:t>
      </w:r>
      <w:r w:rsidR="001545C4" w:rsidRPr="00CB7744">
        <w:rPr>
          <w:sz w:val="28"/>
        </w:rPr>
        <w:t>2013</w:t>
      </w:r>
      <w:r w:rsidR="001D412C" w:rsidRPr="00CB7744">
        <w:rPr>
          <w:sz w:val="28"/>
        </w:rPr>
        <w:t>的有关规定。</w:t>
      </w:r>
    </w:p>
    <w:p w:rsidR="001E494F" w:rsidRPr="00CB7744" w:rsidRDefault="00B2109B" w:rsidP="00B331AB">
      <w:pPr>
        <w:jc w:val="left"/>
        <w:rPr>
          <w:rFonts w:eastAsiaTheme="minorEastAsia"/>
          <w:sz w:val="28"/>
          <w:szCs w:val="28"/>
        </w:rPr>
      </w:pPr>
      <w:r w:rsidRPr="00CB7744">
        <w:rPr>
          <w:rFonts w:eastAsiaTheme="minorEastAsia"/>
          <w:b/>
          <w:sz w:val="28"/>
          <w:szCs w:val="28"/>
        </w:rPr>
        <w:t>4</w:t>
      </w:r>
      <w:r w:rsidR="00670EB6" w:rsidRPr="00CB7744">
        <w:rPr>
          <w:rFonts w:eastAsiaTheme="minorEastAsia"/>
          <w:b/>
          <w:sz w:val="28"/>
          <w:szCs w:val="28"/>
        </w:rPr>
        <w:t>.0</w:t>
      </w:r>
      <w:r w:rsidRPr="00CB7744">
        <w:rPr>
          <w:rFonts w:eastAsiaTheme="minorEastAsia"/>
          <w:b/>
          <w:sz w:val="28"/>
          <w:szCs w:val="28"/>
        </w:rPr>
        <w:t>.</w:t>
      </w:r>
      <w:r w:rsidR="00CC56B8" w:rsidRPr="00CB7744">
        <w:rPr>
          <w:rFonts w:eastAsiaTheme="minorEastAsia"/>
          <w:b/>
          <w:sz w:val="28"/>
          <w:szCs w:val="28"/>
        </w:rPr>
        <w:t>6</w:t>
      </w:r>
      <w:r w:rsidR="001E494F" w:rsidRPr="00CB7744">
        <w:rPr>
          <w:rFonts w:eastAsiaTheme="minorEastAsia"/>
          <w:b/>
          <w:sz w:val="28"/>
          <w:szCs w:val="28"/>
        </w:rPr>
        <w:t xml:space="preserve">  </w:t>
      </w:r>
      <w:r w:rsidR="001E494F" w:rsidRPr="00CB7744">
        <w:rPr>
          <w:rFonts w:eastAsiaTheme="minorEastAsia"/>
          <w:sz w:val="28"/>
          <w:szCs w:val="28"/>
        </w:rPr>
        <w:t>视频监控系统的防雷应符合下列要求：</w:t>
      </w:r>
    </w:p>
    <w:p w:rsidR="001E494F" w:rsidRPr="00CB7744" w:rsidRDefault="001E494F" w:rsidP="00B331AB">
      <w:pPr>
        <w:ind w:firstLineChars="200" w:firstLine="562"/>
        <w:jc w:val="left"/>
        <w:rPr>
          <w:rFonts w:eastAsiaTheme="minorEastAsia"/>
          <w:sz w:val="28"/>
          <w:szCs w:val="28"/>
        </w:rPr>
      </w:pPr>
      <w:r w:rsidRPr="00CB7744">
        <w:rPr>
          <w:rFonts w:eastAsiaTheme="minorEastAsia"/>
          <w:b/>
          <w:sz w:val="28"/>
          <w:szCs w:val="28"/>
        </w:rPr>
        <w:t>1</w:t>
      </w:r>
      <w:r w:rsidRPr="00CB7744">
        <w:rPr>
          <w:rFonts w:eastAsiaTheme="minorEastAsia"/>
          <w:sz w:val="28"/>
          <w:szCs w:val="28"/>
        </w:rPr>
        <w:t xml:space="preserve">  </w:t>
      </w:r>
      <w:r w:rsidRPr="00CB7744">
        <w:rPr>
          <w:rFonts w:eastAsiaTheme="minorEastAsia"/>
          <w:sz w:val="28"/>
          <w:szCs w:val="28"/>
        </w:rPr>
        <w:t>户外摄像机的输出视频接口应设置视频信号</w:t>
      </w:r>
      <w:r w:rsidRPr="00CB7744">
        <w:rPr>
          <w:rFonts w:eastAsiaTheme="minorEastAsia"/>
          <w:sz w:val="28"/>
          <w:szCs w:val="28"/>
        </w:rPr>
        <w:t>SPD</w:t>
      </w:r>
      <w:r w:rsidRPr="00CB7744">
        <w:rPr>
          <w:rFonts w:eastAsiaTheme="minorEastAsia"/>
          <w:sz w:val="28"/>
          <w:szCs w:val="28"/>
        </w:rPr>
        <w:t>，摄像机控制信号线接口处应设置信号线路</w:t>
      </w:r>
      <w:r w:rsidRPr="00CB7744">
        <w:rPr>
          <w:rFonts w:eastAsiaTheme="minorEastAsia"/>
          <w:sz w:val="28"/>
          <w:szCs w:val="28"/>
        </w:rPr>
        <w:t>SPD</w:t>
      </w:r>
      <w:r w:rsidRPr="00CB7744">
        <w:rPr>
          <w:rFonts w:eastAsiaTheme="minorEastAsia"/>
          <w:sz w:val="28"/>
          <w:szCs w:val="28"/>
        </w:rPr>
        <w:t>；宜采用冲击电流不小于</w:t>
      </w:r>
      <w:r w:rsidRPr="00CB7744">
        <w:rPr>
          <w:rFonts w:eastAsiaTheme="minorEastAsia"/>
          <w:sz w:val="28"/>
          <w:szCs w:val="28"/>
        </w:rPr>
        <w:t>1kA</w:t>
      </w:r>
      <w:r w:rsidR="001545C4" w:rsidRPr="00CB7744">
        <w:rPr>
          <w:rFonts w:eastAsiaTheme="minorEastAsia"/>
          <w:sz w:val="28"/>
          <w:szCs w:val="28"/>
        </w:rPr>
        <w:t>（</w:t>
      </w:r>
      <w:r w:rsidR="001545C4" w:rsidRPr="00CB7744">
        <w:rPr>
          <w:rFonts w:eastAsiaTheme="minorEastAsia"/>
          <w:sz w:val="28"/>
          <w:szCs w:val="28"/>
        </w:rPr>
        <w:t>8/20μs</w:t>
      </w:r>
      <w:r w:rsidR="001545C4" w:rsidRPr="00CB7744">
        <w:rPr>
          <w:rFonts w:eastAsiaTheme="minorEastAsia"/>
          <w:sz w:val="28"/>
          <w:szCs w:val="28"/>
        </w:rPr>
        <w:t>）</w:t>
      </w:r>
      <w:r w:rsidRPr="00CB7744">
        <w:rPr>
          <w:rFonts w:eastAsiaTheme="minorEastAsia"/>
          <w:sz w:val="28"/>
          <w:szCs w:val="28"/>
        </w:rPr>
        <w:t>的</w:t>
      </w:r>
      <w:r w:rsidRPr="00CB7744">
        <w:rPr>
          <w:rFonts w:eastAsiaTheme="minorEastAsia"/>
          <w:sz w:val="28"/>
          <w:szCs w:val="28"/>
        </w:rPr>
        <w:t>SPD</w:t>
      </w:r>
      <w:r w:rsidRPr="00CB7744">
        <w:rPr>
          <w:rFonts w:eastAsiaTheme="minorEastAsia"/>
          <w:sz w:val="28"/>
          <w:szCs w:val="28"/>
        </w:rPr>
        <w:t>；解码箱处供电线路应设置标称放电电流不小于</w:t>
      </w:r>
      <w:r w:rsidRPr="00CB7744">
        <w:rPr>
          <w:rFonts w:eastAsiaTheme="minorEastAsia"/>
          <w:sz w:val="28"/>
          <w:szCs w:val="28"/>
        </w:rPr>
        <w:t>10kA</w:t>
      </w:r>
      <w:r w:rsidRPr="00CB7744">
        <w:rPr>
          <w:rFonts w:eastAsiaTheme="minorEastAsia"/>
          <w:sz w:val="28"/>
          <w:szCs w:val="28"/>
        </w:rPr>
        <w:t>（</w:t>
      </w:r>
      <w:r w:rsidRPr="00CB7744">
        <w:rPr>
          <w:rFonts w:eastAsiaTheme="minorEastAsia"/>
          <w:sz w:val="28"/>
          <w:szCs w:val="28"/>
        </w:rPr>
        <w:t>8/20μs</w:t>
      </w:r>
      <w:r w:rsidRPr="00CB7744">
        <w:rPr>
          <w:rFonts w:eastAsiaTheme="minorEastAsia"/>
          <w:sz w:val="28"/>
          <w:szCs w:val="28"/>
        </w:rPr>
        <w:t>）的电源端口</w:t>
      </w:r>
      <w:r w:rsidRPr="00CB7744">
        <w:rPr>
          <w:rFonts w:eastAsiaTheme="minorEastAsia"/>
          <w:sz w:val="28"/>
          <w:szCs w:val="28"/>
        </w:rPr>
        <w:t>SPD</w:t>
      </w:r>
      <w:r w:rsidR="00775056">
        <w:rPr>
          <w:rFonts w:eastAsiaTheme="minorEastAsia" w:hint="eastAsia"/>
          <w:sz w:val="28"/>
          <w:szCs w:val="28"/>
        </w:rPr>
        <w:t>；</w:t>
      </w:r>
    </w:p>
    <w:p w:rsidR="001E494F" w:rsidRPr="00CB7744" w:rsidRDefault="001E494F" w:rsidP="00B331AB">
      <w:pPr>
        <w:ind w:firstLineChars="200" w:firstLine="562"/>
        <w:jc w:val="left"/>
        <w:rPr>
          <w:rFonts w:eastAsiaTheme="minorEastAsia"/>
          <w:sz w:val="28"/>
          <w:szCs w:val="28"/>
        </w:rPr>
      </w:pPr>
      <w:r w:rsidRPr="00CB7744">
        <w:rPr>
          <w:rFonts w:eastAsiaTheme="minorEastAsia"/>
          <w:b/>
          <w:sz w:val="28"/>
          <w:szCs w:val="28"/>
        </w:rPr>
        <w:t>2</w:t>
      </w:r>
      <w:r w:rsidRPr="00CB7744">
        <w:rPr>
          <w:rFonts w:eastAsiaTheme="minorEastAsia"/>
          <w:sz w:val="28"/>
          <w:szCs w:val="28"/>
        </w:rPr>
        <w:t xml:space="preserve">  </w:t>
      </w:r>
      <w:r w:rsidRPr="00CB7744">
        <w:rPr>
          <w:rFonts w:eastAsiaTheme="minorEastAsia"/>
          <w:sz w:val="28"/>
          <w:szCs w:val="28"/>
        </w:rPr>
        <w:t>主控机、</w:t>
      </w:r>
      <w:proofErr w:type="gramStart"/>
      <w:r w:rsidRPr="00CB7744">
        <w:rPr>
          <w:rFonts w:eastAsiaTheme="minorEastAsia"/>
          <w:sz w:val="28"/>
          <w:szCs w:val="28"/>
        </w:rPr>
        <w:t>分控机的</w:t>
      </w:r>
      <w:proofErr w:type="gramEnd"/>
      <w:r w:rsidRPr="00CB7744">
        <w:rPr>
          <w:rFonts w:eastAsiaTheme="minorEastAsia"/>
          <w:sz w:val="28"/>
          <w:szCs w:val="28"/>
        </w:rPr>
        <w:t>信号控制线、通信线、各监控器的报警信号线，宜在线路进出建筑物雷电防护区边界处选用标称放电电流不小于</w:t>
      </w:r>
      <w:r w:rsidRPr="00CB7744">
        <w:rPr>
          <w:rFonts w:eastAsiaTheme="minorEastAsia"/>
          <w:sz w:val="28"/>
          <w:szCs w:val="28"/>
        </w:rPr>
        <w:t>5kA</w:t>
      </w:r>
      <w:r w:rsidRPr="00CB7744">
        <w:rPr>
          <w:rFonts w:eastAsiaTheme="minorEastAsia"/>
          <w:sz w:val="28"/>
          <w:szCs w:val="28"/>
        </w:rPr>
        <w:t>（</w:t>
      </w:r>
      <w:r w:rsidRPr="00CB7744">
        <w:rPr>
          <w:rFonts w:eastAsiaTheme="minorEastAsia"/>
          <w:sz w:val="28"/>
          <w:szCs w:val="28"/>
        </w:rPr>
        <w:t>8/20μs</w:t>
      </w:r>
      <w:r w:rsidRPr="00CB7744">
        <w:rPr>
          <w:rFonts w:eastAsiaTheme="minorEastAsia"/>
          <w:sz w:val="28"/>
          <w:szCs w:val="28"/>
        </w:rPr>
        <w:t>）的</w:t>
      </w:r>
      <w:r w:rsidRPr="00CB7744">
        <w:rPr>
          <w:rFonts w:eastAsiaTheme="minorEastAsia"/>
          <w:sz w:val="28"/>
          <w:szCs w:val="28"/>
        </w:rPr>
        <w:t>SPD</w:t>
      </w:r>
      <w:r w:rsidR="00775056">
        <w:rPr>
          <w:rFonts w:eastAsiaTheme="minorEastAsia" w:hint="eastAsia"/>
          <w:sz w:val="28"/>
          <w:szCs w:val="28"/>
        </w:rPr>
        <w:t>；</w:t>
      </w:r>
    </w:p>
    <w:p w:rsidR="001E494F" w:rsidRPr="00CB7744" w:rsidRDefault="001E494F" w:rsidP="00B331AB">
      <w:pPr>
        <w:ind w:firstLineChars="200" w:firstLine="562"/>
        <w:jc w:val="left"/>
        <w:rPr>
          <w:rFonts w:eastAsiaTheme="minorEastAsia"/>
          <w:sz w:val="28"/>
          <w:szCs w:val="28"/>
        </w:rPr>
      </w:pPr>
      <w:r w:rsidRPr="00CB7744">
        <w:rPr>
          <w:rFonts w:eastAsiaTheme="minorEastAsia"/>
          <w:b/>
          <w:sz w:val="28"/>
          <w:szCs w:val="28"/>
        </w:rPr>
        <w:t>3</w:t>
      </w:r>
      <w:r w:rsidRPr="00CB7744">
        <w:rPr>
          <w:rFonts w:eastAsiaTheme="minorEastAsia"/>
          <w:sz w:val="28"/>
          <w:szCs w:val="28"/>
        </w:rPr>
        <w:t xml:space="preserve">  </w:t>
      </w:r>
      <w:r w:rsidRPr="00CB7744">
        <w:rPr>
          <w:rFonts w:eastAsiaTheme="minorEastAsia"/>
          <w:sz w:val="28"/>
          <w:szCs w:val="28"/>
        </w:rPr>
        <w:t>视频信号线屏蔽</w:t>
      </w:r>
      <w:proofErr w:type="gramStart"/>
      <w:r w:rsidRPr="00CB7744">
        <w:rPr>
          <w:rFonts w:eastAsiaTheme="minorEastAsia"/>
          <w:sz w:val="28"/>
          <w:szCs w:val="28"/>
        </w:rPr>
        <w:t>层应单端</w:t>
      </w:r>
      <w:proofErr w:type="gramEnd"/>
      <w:r w:rsidRPr="00CB7744">
        <w:rPr>
          <w:rFonts w:eastAsiaTheme="minorEastAsia"/>
          <w:sz w:val="28"/>
          <w:szCs w:val="28"/>
        </w:rPr>
        <w:t>接地，其他线路屏蔽层及钢管应两端接地。</w:t>
      </w:r>
    </w:p>
    <w:p w:rsidR="00B331AB" w:rsidRPr="00CB7744" w:rsidRDefault="00BD1F9B" w:rsidP="00C05287">
      <w:pPr>
        <w:rPr>
          <w:sz w:val="28"/>
          <w:szCs w:val="28"/>
        </w:rPr>
      </w:pPr>
      <w:r w:rsidRPr="00CB7744">
        <w:rPr>
          <w:b/>
          <w:sz w:val="28"/>
          <w:szCs w:val="28"/>
        </w:rPr>
        <w:t xml:space="preserve">4.0.7  </w:t>
      </w:r>
      <w:r w:rsidR="00B331AB" w:rsidRPr="000A5319">
        <w:rPr>
          <w:sz w:val="28"/>
          <w:szCs w:val="28"/>
        </w:rPr>
        <w:t>室内的</w:t>
      </w:r>
      <w:r w:rsidRPr="000A5319">
        <w:rPr>
          <w:sz w:val="28"/>
          <w:szCs w:val="28"/>
        </w:rPr>
        <w:t>智能设备应根据各设备的耐磁场强度值（</w:t>
      </w:r>
      <w:r w:rsidRPr="000A5319">
        <w:rPr>
          <w:sz w:val="28"/>
          <w:szCs w:val="28"/>
        </w:rPr>
        <w:t>100/300/1000 A/m</w:t>
      </w:r>
      <w:r w:rsidRPr="000A5319">
        <w:rPr>
          <w:sz w:val="28"/>
          <w:szCs w:val="28"/>
        </w:rPr>
        <w:t>）进行屏蔽设计</w:t>
      </w:r>
      <w:r w:rsidR="008B5A3C" w:rsidRPr="000A5319">
        <w:rPr>
          <w:rFonts w:hint="eastAsia"/>
          <w:sz w:val="28"/>
          <w:szCs w:val="28"/>
        </w:rPr>
        <w:t>，雷击</w:t>
      </w:r>
      <w:r w:rsidR="008B5A3C" w:rsidRPr="000A5319">
        <w:rPr>
          <w:sz w:val="28"/>
          <w:szCs w:val="28"/>
        </w:rPr>
        <w:t>磁场强度值</w:t>
      </w:r>
      <w:r w:rsidR="008B5A3C" w:rsidRPr="000A5319">
        <w:rPr>
          <w:rFonts w:hint="eastAsia"/>
          <w:sz w:val="28"/>
          <w:szCs w:val="28"/>
        </w:rPr>
        <w:t>的计算应符合</w:t>
      </w:r>
      <w:r w:rsidR="00784540">
        <w:rPr>
          <w:rFonts w:eastAsiaTheme="minorEastAsia" w:hint="eastAsia"/>
          <w:sz w:val="28"/>
          <w:szCs w:val="28"/>
        </w:rPr>
        <w:t>《</w:t>
      </w:r>
      <w:r w:rsidR="00784540" w:rsidRPr="005A010E">
        <w:rPr>
          <w:rFonts w:eastAsiaTheme="minorEastAsia"/>
          <w:sz w:val="28"/>
          <w:szCs w:val="28"/>
        </w:rPr>
        <w:t>雷电防护第</w:t>
      </w:r>
      <w:r w:rsidR="00784540">
        <w:rPr>
          <w:rFonts w:eastAsiaTheme="minorEastAsia" w:hint="eastAsia"/>
          <w:sz w:val="28"/>
          <w:szCs w:val="28"/>
        </w:rPr>
        <w:t>4</w:t>
      </w:r>
      <w:r w:rsidR="00784540" w:rsidRPr="005A010E">
        <w:rPr>
          <w:rFonts w:eastAsiaTheme="minorEastAsia"/>
          <w:sz w:val="28"/>
          <w:szCs w:val="28"/>
        </w:rPr>
        <w:t>部分：</w:t>
      </w:r>
      <w:r w:rsidR="00784540">
        <w:rPr>
          <w:rFonts w:eastAsiaTheme="minorEastAsia" w:hint="eastAsia"/>
          <w:sz w:val="28"/>
          <w:szCs w:val="28"/>
        </w:rPr>
        <w:t>建筑物内电气和电子系统》</w:t>
      </w:r>
      <w:r w:rsidR="00784540" w:rsidRPr="00CB7744">
        <w:rPr>
          <w:rFonts w:eastAsiaTheme="minorEastAsia"/>
          <w:sz w:val="28"/>
          <w:szCs w:val="28"/>
        </w:rPr>
        <w:t>GB/T 21714.4-2015</w:t>
      </w:r>
      <w:r w:rsidR="008B5A3C" w:rsidRPr="000A5319">
        <w:rPr>
          <w:sz w:val="28"/>
          <w:szCs w:val="28"/>
        </w:rPr>
        <w:t>的规定</w:t>
      </w:r>
      <w:r w:rsidRPr="000A5319">
        <w:rPr>
          <w:sz w:val="28"/>
          <w:szCs w:val="28"/>
        </w:rPr>
        <w:t>。室内设备</w:t>
      </w:r>
      <w:r w:rsidR="002649B7" w:rsidRPr="000A5319">
        <w:rPr>
          <w:rFonts w:hint="eastAsia"/>
          <w:sz w:val="28"/>
          <w:szCs w:val="28"/>
        </w:rPr>
        <w:t>宜</w:t>
      </w:r>
      <w:r w:rsidRPr="000A5319">
        <w:rPr>
          <w:sz w:val="28"/>
          <w:szCs w:val="28"/>
        </w:rPr>
        <w:t>利用建（构）</w:t>
      </w:r>
      <w:proofErr w:type="gramStart"/>
      <w:r w:rsidRPr="000A5319">
        <w:rPr>
          <w:sz w:val="28"/>
          <w:szCs w:val="28"/>
        </w:rPr>
        <w:t>筑物墙体内</w:t>
      </w:r>
      <w:proofErr w:type="gramEnd"/>
      <w:r w:rsidRPr="000A5319">
        <w:rPr>
          <w:sz w:val="28"/>
          <w:szCs w:val="28"/>
        </w:rPr>
        <w:t>的钢筋进行大空间磁场屏蔽，</w:t>
      </w:r>
      <w:r w:rsidR="00066F6B" w:rsidRPr="000A5319">
        <w:rPr>
          <w:sz w:val="28"/>
          <w:szCs w:val="28"/>
        </w:rPr>
        <w:t>屏蔽设</w:t>
      </w:r>
      <w:r w:rsidR="00066F6B" w:rsidRPr="000A5319">
        <w:rPr>
          <w:sz w:val="28"/>
          <w:szCs w:val="28"/>
        </w:rPr>
        <w:lastRenderedPageBreak/>
        <w:t>计应使智能设备</w:t>
      </w:r>
      <w:r w:rsidR="00066F6B" w:rsidRPr="000A5319">
        <w:rPr>
          <w:rFonts w:hint="eastAsia"/>
          <w:sz w:val="28"/>
          <w:szCs w:val="28"/>
        </w:rPr>
        <w:t>所处环境</w:t>
      </w:r>
      <w:r w:rsidR="00066F6B" w:rsidRPr="000A5319">
        <w:rPr>
          <w:sz w:val="28"/>
          <w:szCs w:val="28"/>
        </w:rPr>
        <w:t>的</w:t>
      </w:r>
      <w:r w:rsidR="00D20C91" w:rsidRPr="000A5319">
        <w:rPr>
          <w:rFonts w:hint="eastAsia"/>
          <w:sz w:val="28"/>
          <w:szCs w:val="28"/>
        </w:rPr>
        <w:t>雷击</w:t>
      </w:r>
      <w:r w:rsidR="00066F6B" w:rsidRPr="000A5319">
        <w:rPr>
          <w:sz w:val="28"/>
          <w:szCs w:val="28"/>
        </w:rPr>
        <w:t>磁场强度低于设备的耐磁场强度值</w:t>
      </w:r>
      <w:r w:rsidR="00066F6B" w:rsidRPr="000A5319">
        <w:rPr>
          <w:rFonts w:hint="eastAsia"/>
          <w:sz w:val="28"/>
          <w:szCs w:val="28"/>
        </w:rPr>
        <w:t>，</w:t>
      </w:r>
      <w:r w:rsidR="00066F6B" w:rsidRPr="000A5319">
        <w:rPr>
          <w:sz w:val="28"/>
          <w:szCs w:val="28"/>
        </w:rPr>
        <w:t>智能设备</w:t>
      </w:r>
      <w:r w:rsidR="00066F6B" w:rsidRPr="000A5319">
        <w:rPr>
          <w:rFonts w:hint="eastAsia"/>
          <w:sz w:val="28"/>
          <w:szCs w:val="28"/>
        </w:rPr>
        <w:t>应安装在</w:t>
      </w:r>
      <w:r w:rsidRPr="000A5319">
        <w:rPr>
          <w:sz w:val="28"/>
          <w:szCs w:val="28"/>
        </w:rPr>
        <w:t>与屏蔽</w:t>
      </w:r>
      <w:r w:rsidR="00066F6B" w:rsidRPr="000A5319">
        <w:rPr>
          <w:rFonts w:hint="eastAsia"/>
          <w:sz w:val="28"/>
          <w:szCs w:val="28"/>
        </w:rPr>
        <w:t>体</w:t>
      </w:r>
      <w:r w:rsidRPr="000A5319">
        <w:rPr>
          <w:sz w:val="28"/>
          <w:szCs w:val="28"/>
        </w:rPr>
        <w:t>有一定安全距离的有效屏蔽空间内。</w:t>
      </w:r>
    </w:p>
    <w:p w:rsidR="00695A2E" w:rsidRPr="00CB7744" w:rsidRDefault="00695A2E" w:rsidP="00B331AB">
      <w:pPr>
        <w:ind w:firstLineChars="200" w:firstLine="420"/>
        <w:rPr>
          <w:sz w:val="28"/>
          <w:szCs w:val="28"/>
        </w:rPr>
      </w:pPr>
      <w:r w:rsidRPr="00CB7744">
        <w:br w:type="page"/>
      </w:r>
    </w:p>
    <w:p w:rsidR="00053603" w:rsidRPr="00CB7744" w:rsidRDefault="001545C4" w:rsidP="00B331AB">
      <w:pPr>
        <w:jc w:val="center"/>
        <w:outlineLvl w:val="0"/>
        <w:rPr>
          <w:b/>
          <w:sz w:val="32"/>
          <w:szCs w:val="32"/>
        </w:rPr>
      </w:pPr>
      <w:bookmarkStart w:id="46" w:name="_Toc11943231"/>
      <w:r w:rsidRPr="00CB7744">
        <w:rPr>
          <w:b/>
          <w:sz w:val="32"/>
          <w:szCs w:val="32"/>
        </w:rPr>
        <w:lastRenderedPageBreak/>
        <w:t>5</w:t>
      </w:r>
      <w:r w:rsidR="00053603" w:rsidRPr="00CB7744">
        <w:rPr>
          <w:b/>
          <w:sz w:val="32"/>
          <w:szCs w:val="32"/>
        </w:rPr>
        <w:t xml:space="preserve">　运行维护要求</w:t>
      </w:r>
      <w:bookmarkEnd w:id="46"/>
    </w:p>
    <w:p w:rsidR="001545C4" w:rsidRPr="00CB7744" w:rsidRDefault="001545C4" w:rsidP="00B331AB">
      <w:pPr>
        <w:spacing w:line="360" w:lineRule="auto"/>
        <w:rPr>
          <w:rFonts w:eastAsiaTheme="minorEastAsia"/>
          <w:sz w:val="28"/>
          <w:szCs w:val="28"/>
        </w:rPr>
      </w:pPr>
      <w:r w:rsidRPr="00CB7744">
        <w:rPr>
          <w:rFonts w:eastAsiaTheme="minorEastAsia"/>
          <w:b/>
          <w:sz w:val="28"/>
          <w:szCs w:val="28"/>
        </w:rPr>
        <w:t>5.0.1</w:t>
      </w:r>
      <w:r w:rsidRPr="00CB7744">
        <w:rPr>
          <w:rFonts w:eastAsiaTheme="minorEastAsia"/>
          <w:sz w:val="28"/>
          <w:szCs w:val="28"/>
        </w:rPr>
        <w:t xml:space="preserve">  </w:t>
      </w:r>
      <w:r w:rsidR="00747FA2" w:rsidRPr="00CB7744">
        <w:rPr>
          <w:rFonts w:eastAsiaTheme="minorEastAsia"/>
          <w:sz w:val="28"/>
          <w:szCs w:val="28"/>
        </w:rPr>
        <w:t>变电站内</w:t>
      </w:r>
      <w:r w:rsidR="00695A2E" w:rsidRPr="00CB7744">
        <w:rPr>
          <w:rFonts w:eastAsiaTheme="minorEastAsia"/>
          <w:sz w:val="28"/>
          <w:szCs w:val="28"/>
        </w:rPr>
        <w:t>雷电防护装置检测和</w:t>
      </w:r>
      <w:proofErr w:type="gramStart"/>
      <w:r w:rsidR="00695A2E" w:rsidRPr="00CB7744">
        <w:rPr>
          <w:rFonts w:eastAsiaTheme="minorEastAsia"/>
          <w:sz w:val="28"/>
          <w:szCs w:val="28"/>
        </w:rPr>
        <w:t>验收按</w:t>
      </w:r>
      <w:proofErr w:type="gramEnd"/>
      <w:r w:rsidR="00FE7A94">
        <w:rPr>
          <w:rFonts w:eastAsiaTheme="minorEastAsia" w:hint="eastAsia"/>
          <w:sz w:val="28"/>
          <w:szCs w:val="28"/>
        </w:rPr>
        <w:t>《建筑物防雷装置检测技术规范》</w:t>
      </w:r>
      <w:r w:rsidR="00695A2E" w:rsidRPr="00CB7744">
        <w:rPr>
          <w:rFonts w:eastAsiaTheme="minorEastAsia"/>
          <w:sz w:val="28"/>
          <w:szCs w:val="28"/>
        </w:rPr>
        <w:t>GB/T 21431</w:t>
      </w:r>
      <w:r w:rsidR="00B76FD0">
        <w:rPr>
          <w:rFonts w:eastAsiaTheme="minorEastAsia"/>
          <w:sz w:val="28"/>
          <w:szCs w:val="28"/>
        </w:rPr>
        <w:t>-2015</w:t>
      </w:r>
      <w:r w:rsidR="00695A2E" w:rsidRPr="00CB7744">
        <w:rPr>
          <w:rFonts w:eastAsiaTheme="minorEastAsia"/>
          <w:sz w:val="28"/>
          <w:szCs w:val="28"/>
        </w:rPr>
        <w:t>执行。</w:t>
      </w:r>
    </w:p>
    <w:p w:rsidR="00695A2E" w:rsidRPr="00CB7744" w:rsidRDefault="00695A2E" w:rsidP="00B331AB">
      <w:pPr>
        <w:spacing w:line="360" w:lineRule="auto"/>
        <w:rPr>
          <w:rFonts w:eastAsiaTheme="minorEastAsia"/>
          <w:sz w:val="28"/>
          <w:szCs w:val="28"/>
        </w:rPr>
      </w:pPr>
      <w:r w:rsidRPr="00CB7744">
        <w:rPr>
          <w:b/>
          <w:sz w:val="28"/>
        </w:rPr>
        <w:t>5.0.2</w:t>
      </w:r>
      <w:r w:rsidRPr="00CB7744">
        <w:rPr>
          <w:rFonts w:eastAsiaTheme="minorEastAsia"/>
          <w:sz w:val="28"/>
          <w:szCs w:val="28"/>
        </w:rPr>
        <w:t xml:space="preserve">  </w:t>
      </w:r>
      <w:r w:rsidRPr="00CB7744">
        <w:rPr>
          <w:rFonts w:eastAsiaTheme="minorEastAsia"/>
          <w:sz w:val="28"/>
          <w:szCs w:val="28"/>
        </w:rPr>
        <w:t>雷电防护装置的维护分为定期维护和日常维护。</w:t>
      </w:r>
    </w:p>
    <w:p w:rsidR="00695A2E" w:rsidRPr="00CB7744" w:rsidRDefault="00695A2E" w:rsidP="00B331AB">
      <w:pPr>
        <w:rPr>
          <w:rFonts w:eastAsiaTheme="minorEastAsia"/>
          <w:sz w:val="28"/>
          <w:szCs w:val="28"/>
        </w:rPr>
      </w:pPr>
      <w:r w:rsidRPr="00CB7744">
        <w:rPr>
          <w:rFonts w:eastAsiaTheme="minorEastAsia"/>
          <w:b/>
          <w:sz w:val="28"/>
          <w:szCs w:val="28"/>
        </w:rPr>
        <w:t>5.0.3</w:t>
      </w:r>
      <w:r w:rsidRPr="00CB7744">
        <w:rPr>
          <w:rFonts w:eastAsiaTheme="minorEastAsia"/>
          <w:sz w:val="28"/>
          <w:szCs w:val="28"/>
        </w:rPr>
        <w:t xml:space="preserve">  </w:t>
      </w:r>
      <w:r w:rsidRPr="00CB7744">
        <w:rPr>
          <w:rFonts w:eastAsiaTheme="minorEastAsia"/>
          <w:sz w:val="28"/>
          <w:szCs w:val="28"/>
        </w:rPr>
        <w:t>每年在雷雨季节到来之前，应进行一次定期全面检查维护。</w:t>
      </w:r>
    </w:p>
    <w:p w:rsidR="00695A2E" w:rsidRPr="00CB7744" w:rsidRDefault="00695A2E" w:rsidP="00B331AB">
      <w:pPr>
        <w:rPr>
          <w:rFonts w:eastAsiaTheme="minorEastAsia"/>
          <w:sz w:val="28"/>
          <w:szCs w:val="28"/>
        </w:rPr>
      </w:pPr>
      <w:r w:rsidRPr="00CB7744">
        <w:rPr>
          <w:rFonts w:eastAsiaTheme="minorEastAsia"/>
          <w:b/>
          <w:sz w:val="28"/>
          <w:szCs w:val="28"/>
        </w:rPr>
        <w:t>5.0.4</w:t>
      </w:r>
      <w:r w:rsidRPr="00CB7744">
        <w:rPr>
          <w:rFonts w:eastAsiaTheme="minorEastAsia"/>
          <w:sz w:val="28"/>
          <w:szCs w:val="28"/>
        </w:rPr>
        <w:t xml:space="preserve">  </w:t>
      </w:r>
      <w:r w:rsidRPr="00CB7744">
        <w:rPr>
          <w:rFonts w:eastAsiaTheme="minorEastAsia"/>
          <w:sz w:val="28"/>
          <w:szCs w:val="28"/>
        </w:rPr>
        <w:t>应在每次雷击之后进行日常维护。在雷电活动强烈的地区，对雷电防护装置应经常进行目测检查。</w:t>
      </w:r>
    </w:p>
    <w:p w:rsidR="00695A2E" w:rsidRPr="00CB7744" w:rsidRDefault="00695A2E" w:rsidP="00B331AB">
      <w:pPr>
        <w:rPr>
          <w:rFonts w:eastAsiaTheme="minorEastAsia"/>
          <w:sz w:val="28"/>
          <w:szCs w:val="28"/>
        </w:rPr>
      </w:pPr>
      <w:r w:rsidRPr="00CB7744">
        <w:rPr>
          <w:rFonts w:eastAsiaTheme="minorEastAsia"/>
          <w:b/>
          <w:sz w:val="28"/>
          <w:szCs w:val="28"/>
        </w:rPr>
        <w:t>5.0.5</w:t>
      </w:r>
      <w:r w:rsidRPr="00CB7744">
        <w:rPr>
          <w:rFonts w:eastAsiaTheme="minorEastAsia"/>
          <w:sz w:val="28"/>
          <w:szCs w:val="28"/>
        </w:rPr>
        <w:t xml:space="preserve">  </w:t>
      </w:r>
      <w:r w:rsidRPr="00CB7744">
        <w:rPr>
          <w:rFonts w:eastAsiaTheme="minorEastAsia"/>
          <w:sz w:val="28"/>
          <w:szCs w:val="28"/>
        </w:rPr>
        <w:t>检查外部防雷防护装置和内部防雷装置的腐蚀情况及机械损伤，包括由雷击放电所造成的损伤情况。若有损伤，应及时修复；当锈蚀部位超过截面的三分之一，应更换。</w:t>
      </w:r>
    </w:p>
    <w:p w:rsidR="001D6C8D" w:rsidRPr="00CB7744" w:rsidRDefault="001D6C8D" w:rsidP="00B331AB">
      <w:pPr>
        <w:rPr>
          <w:rFonts w:eastAsiaTheme="minorEastAsia"/>
          <w:sz w:val="28"/>
          <w:szCs w:val="28"/>
        </w:rPr>
      </w:pPr>
      <w:r w:rsidRPr="00CB7744">
        <w:rPr>
          <w:rFonts w:eastAsiaTheme="minorEastAsia"/>
          <w:b/>
          <w:sz w:val="28"/>
          <w:szCs w:val="28"/>
        </w:rPr>
        <w:t xml:space="preserve">5.0.6 </w:t>
      </w:r>
      <w:r w:rsidRPr="00CB7744">
        <w:rPr>
          <w:rFonts w:eastAsiaTheme="minorEastAsia"/>
          <w:sz w:val="28"/>
          <w:szCs w:val="28"/>
        </w:rPr>
        <w:t xml:space="preserve"> </w:t>
      </w:r>
      <w:r w:rsidRPr="00CB7744">
        <w:rPr>
          <w:rFonts w:eastAsiaTheme="minorEastAsia"/>
          <w:sz w:val="28"/>
          <w:szCs w:val="28"/>
        </w:rPr>
        <w:t>检测外部雷电防护装置和内部雷电防护装置以及金属设备、外壳等物体等电位连接的电气连续性，若发现连接处松动或断路，应及时修复。</w:t>
      </w:r>
    </w:p>
    <w:p w:rsidR="00695A2E" w:rsidRPr="00CB7744" w:rsidRDefault="001D6C8D" w:rsidP="00B331AB">
      <w:pPr>
        <w:rPr>
          <w:rFonts w:eastAsiaTheme="minorEastAsia"/>
          <w:sz w:val="28"/>
          <w:szCs w:val="28"/>
        </w:rPr>
      </w:pPr>
      <w:r w:rsidRPr="00CB7744">
        <w:rPr>
          <w:rFonts w:eastAsiaTheme="minorEastAsia"/>
          <w:b/>
          <w:sz w:val="28"/>
          <w:szCs w:val="28"/>
        </w:rPr>
        <w:t>5.0.7</w:t>
      </w:r>
      <w:r w:rsidRPr="00CB7744">
        <w:rPr>
          <w:rFonts w:eastAsiaTheme="minorEastAsia"/>
          <w:sz w:val="28"/>
          <w:szCs w:val="28"/>
        </w:rPr>
        <w:t xml:space="preserve">  </w:t>
      </w:r>
      <w:r w:rsidRPr="00CB7744">
        <w:rPr>
          <w:rFonts w:eastAsiaTheme="minorEastAsia"/>
          <w:sz w:val="28"/>
          <w:szCs w:val="28"/>
        </w:rPr>
        <w:t>检查各类</w:t>
      </w:r>
      <w:r w:rsidRPr="00CB7744">
        <w:rPr>
          <w:rFonts w:eastAsiaTheme="minorEastAsia"/>
          <w:sz w:val="28"/>
          <w:szCs w:val="28"/>
        </w:rPr>
        <w:t>SPD</w:t>
      </w:r>
      <w:r w:rsidRPr="00CB7744">
        <w:rPr>
          <w:rFonts w:eastAsiaTheme="minorEastAsia"/>
          <w:sz w:val="28"/>
          <w:szCs w:val="28"/>
        </w:rPr>
        <w:t>的运行情况：有无接触不良、漏电流是否过大、发热、绝缘是否良好、积尘是否过多等，出现故障应及时排除或更换。</w:t>
      </w:r>
    </w:p>
    <w:p w:rsidR="00053603" w:rsidRPr="00CB7744" w:rsidRDefault="00053603" w:rsidP="00B331AB">
      <w:pPr>
        <w:rPr>
          <w:rFonts w:eastAsiaTheme="minorEastAsia"/>
          <w:sz w:val="28"/>
          <w:szCs w:val="28"/>
        </w:rPr>
      </w:pPr>
      <w:r w:rsidRPr="00CB7744">
        <w:rPr>
          <w:rFonts w:eastAsiaTheme="minorEastAsia"/>
          <w:b/>
          <w:sz w:val="28"/>
          <w:szCs w:val="28"/>
        </w:rPr>
        <w:t>5.0.</w:t>
      </w:r>
      <w:r w:rsidR="001D6C8D" w:rsidRPr="00CB7744">
        <w:rPr>
          <w:rFonts w:eastAsiaTheme="minorEastAsia"/>
          <w:b/>
          <w:sz w:val="28"/>
          <w:szCs w:val="28"/>
        </w:rPr>
        <w:t>8</w:t>
      </w:r>
      <w:r w:rsidRPr="00CB7744">
        <w:rPr>
          <w:rFonts w:eastAsiaTheme="minorEastAsia"/>
          <w:b/>
          <w:sz w:val="28"/>
          <w:szCs w:val="28"/>
        </w:rPr>
        <w:t xml:space="preserve">  </w:t>
      </w:r>
      <w:r w:rsidRPr="00CB7744">
        <w:rPr>
          <w:rFonts w:eastAsiaTheme="minorEastAsia"/>
          <w:sz w:val="28"/>
          <w:szCs w:val="28"/>
        </w:rPr>
        <w:t>为便于维护和监控</w:t>
      </w:r>
      <w:r w:rsidRPr="00CB7744">
        <w:rPr>
          <w:rFonts w:eastAsiaTheme="minorEastAsia"/>
          <w:sz w:val="28"/>
        </w:rPr>
        <w:t>SPD</w:t>
      </w:r>
      <w:r w:rsidRPr="00CB7744">
        <w:rPr>
          <w:rFonts w:eastAsiaTheme="minorEastAsia"/>
          <w:sz w:val="28"/>
          <w:szCs w:val="28"/>
        </w:rPr>
        <w:t>的工作状态，宜配置</w:t>
      </w:r>
      <w:r w:rsidR="001D6C8D" w:rsidRPr="00CB7744">
        <w:rPr>
          <w:rFonts w:eastAsiaTheme="minorEastAsia"/>
          <w:sz w:val="28"/>
          <w:szCs w:val="28"/>
        </w:rPr>
        <w:t>SPD</w:t>
      </w:r>
      <w:r w:rsidRPr="00CB7744">
        <w:rPr>
          <w:rFonts w:eastAsiaTheme="minorEastAsia"/>
          <w:sz w:val="28"/>
          <w:szCs w:val="28"/>
        </w:rPr>
        <w:t>在线监测系统。</w:t>
      </w:r>
    </w:p>
    <w:p w:rsidR="001545C4" w:rsidRPr="00CB7744" w:rsidRDefault="001545C4" w:rsidP="00B331AB">
      <w:pPr>
        <w:rPr>
          <w:rFonts w:eastAsiaTheme="minorEastAsia"/>
          <w:sz w:val="28"/>
          <w:szCs w:val="28"/>
        </w:rPr>
      </w:pPr>
      <w:r w:rsidRPr="00CB7744">
        <w:rPr>
          <w:b/>
          <w:bCs/>
          <w:sz w:val="28"/>
        </w:rPr>
        <w:t>5.0.</w:t>
      </w:r>
      <w:r w:rsidR="001D6C8D" w:rsidRPr="00CB7744">
        <w:rPr>
          <w:b/>
          <w:bCs/>
          <w:sz w:val="28"/>
        </w:rPr>
        <w:t xml:space="preserve">9  </w:t>
      </w:r>
      <w:r w:rsidRPr="00CB7744">
        <w:rPr>
          <w:sz w:val="28"/>
        </w:rPr>
        <w:t>宜配置雷电预警系统，在雷电预警告警后，</w:t>
      </w:r>
      <w:r w:rsidR="000A6A32" w:rsidRPr="00CB7744">
        <w:rPr>
          <w:sz w:val="28"/>
        </w:rPr>
        <w:t>巡检无人机、巡检机器人等移动式户外作业智能设备在雷雨天气时应立即停止作业，返回至室内安全处。</w:t>
      </w:r>
    </w:p>
    <w:p w:rsidR="00C76B44" w:rsidRPr="00CB7744" w:rsidRDefault="00C76B44" w:rsidP="00B331AB">
      <w:r w:rsidRPr="00CB7744">
        <w:br w:type="page"/>
      </w:r>
    </w:p>
    <w:p w:rsidR="00431F61" w:rsidRPr="00CB7744" w:rsidRDefault="00431F61" w:rsidP="00B331AB">
      <w:pPr>
        <w:ind w:rightChars="-27" w:right="-57"/>
        <w:jc w:val="center"/>
        <w:outlineLvl w:val="0"/>
        <w:rPr>
          <w:rFonts w:eastAsiaTheme="minorEastAsia"/>
          <w:b/>
          <w:bCs/>
          <w:kern w:val="44"/>
          <w:sz w:val="28"/>
          <w:szCs w:val="28"/>
        </w:rPr>
      </w:pPr>
      <w:bookmarkStart w:id="47" w:name="_Toc11943232"/>
      <w:r w:rsidRPr="00CB7744">
        <w:rPr>
          <w:b/>
          <w:sz w:val="32"/>
          <w:szCs w:val="32"/>
        </w:rPr>
        <w:lastRenderedPageBreak/>
        <w:t>附录</w:t>
      </w:r>
      <w:r w:rsidRPr="00CB7744">
        <w:rPr>
          <w:b/>
          <w:sz w:val="32"/>
          <w:szCs w:val="32"/>
        </w:rPr>
        <w:t xml:space="preserve">A  </w:t>
      </w:r>
      <w:r w:rsidR="009B7AF1" w:rsidRPr="00CB7744">
        <w:rPr>
          <w:b/>
          <w:sz w:val="32"/>
          <w:szCs w:val="32"/>
        </w:rPr>
        <w:t>变电站雷电活动强度等级划分</w:t>
      </w:r>
      <w:bookmarkEnd w:id="47"/>
    </w:p>
    <w:p w:rsidR="00300B18" w:rsidRPr="00CB7744" w:rsidRDefault="00300B18" w:rsidP="00B331AB">
      <w:pPr>
        <w:spacing w:line="360" w:lineRule="auto"/>
        <w:jc w:val="center"/>
        <w:rPr>
          <w:b/>
          <w:sz w:val="28"/>
          <w:szCs w:val="28"/>
        </w:rPr>
      </w:pPr>
    </w:p>
    <w:p w:rsidR="009B7AF1" w:rsidRPr="00CB7744" w:rsidRDefault="009B7AF1" w:rsidP="00C56899">
      <w:pPr>
        <w:jc w:val="center"/>
        <w:outlineLvl w:val="1"/>
        <w:rPr>
          <w:rFonts w:eastAsiaTheme="minorEastAsia"/>
          <w:b/>
          <w:sz w:val="28"/>
          <w:szCs w:val="28"/>
        </w:rPr>
      </w:pPr>
      <w:bookmarkStart w:id="48" w:name="_Toc11320151"/>
      <w:bookmarkStart w:id="49" w:name="_Toc11943233"/>
      <w:r w:rsidRPr="00CB7744">
        <w:rPr>
          <w:rFonts w:eastAsiaTheme="minorEastAsia"/>
          <w:b/>
          <w:sz w:val="28"/>
          <w:szCs w:val="28"/>
        </w:rPr>
        <w:t xml:space="preserve">A.1 </w:t>
      </w:r>
      <w:r w:rsidR="00C56899">
        <w:rPr>
          <w:rFonts w:eastAsiaTheme="minorEastAsia" w:hint="eastAsia"/>
          <w:b/>
          <w:sz w:val="28"/>
          <w:szCs w:val="28"/>
        </w:rPr>
        <w:t xml:space="preserve"> </w:t>
      </w:r>
      <w:r w:rsidRPr="00CB7744">
        <w:rPr>
          <w:rFonts w:eastAsiaTheme="minorEastAsia"/>
          <w:b/>
          <w:sz w:val="28"/>
          <w:szCs w:val="28"/>
        </w:rPr>
        <w:t>按所在地地闪密度修正值划分</w:t>
      </w:r>
      <w:bookmarkEnd w:id="48"/>
      <w:bookmarkEnd w:id="49"/>
    </w:p>
    <w:p w:rsidR="009B7AF1" w:rsidRPr="00CB7744" w:rsidRDefault="009B7AF1" w:rsidP="00B331AB">
      <w:pPr>
        <w:rPr>
          <w:rFonts w:eastAsiaTheme="minorEastAsia"/>
          <w:sz w:val="28"/>
          <w:szCs w:val="28"/>
        </w:rPr>
      </w:pPr>
      <w:r w:rsidRPr="00CB7744">
        <w:rPr>
          <w:rFonts w:eastAsiaTheme="minorEastAsia"/>
          <w:b/>
          <w:sz w:val="28"/>
          <w:szCs w:val="28"/>
        </w:rPr>
        <w:t>A.1.1</w:t>
      </w:r>
      <w:r w:rsidRPr="00CB7744">
        <w:rPr>
          <w:rFonts w:eastAsiaTheme="minorEastAsia"/>
          <w:sz w:val="28"/>
          <w:szCs w:val="28"/>
        </w:rPr>
        <w:t xml:space="preserve"> </w:t>
      </w:r>
      <w:r w:rsidR="00603704">
        <w:rPr>
          <w:rFonts w:eastAsiaTheme="minorEastAsia" w:hint="eastAsia"/>
          <w:sz w:val="28"/>
          <w:szCs w:val="28"/>
        </w:rPr>
        <w:t xml:space="preserve"> </w:t>
      </w:r>
      <w:r w:rsidRPr="00CB7744">
        <w:rPr>
          <w:rFonts w:eastAsiaTheme="minorEastAsia"/>
          <w:sz w:val="28"/>
          <w:szCs w:val="28"/>
        </w:rPr>
        <w:t>变电站所在地地闪密度修正值（</w:t>
      </w:r>
      <w:r w:rsidRPr="00CB7744">
        <w:rPr>
          <w:rFonts w:eastAsiaTheme="minorEastAsia"/>
          <w:i/>
          <w:sz w:val="28"/>
          <w:szCs w:val="28"/>
        </w:rPr>
        <w:t>N</w:t>
      </w:r>
      <w:r w:rsidRPr="00CB7744">
        <w:rPr>
          <w:rFonts w:eastAsiaTheme="minorEastAsia"/>
          <w:i/>
          <w:sz w:val="28"/>
          <w:szCs w:val="28"/>
          <w:vertAlign w:val="subscript"/>
        </w:rPr>
        <w:t>r</w:t>
      </w:r>
      <w:r w:rsidRPr="00CB7744">
        <w:rPr>
          <w:rFonts w:eastAsiaTheme="minorEastAsia"/>
          <w:sz w:val="28"/>
          <w:szCs w:val="28"/>
        </w:rPr>
        <w:t>）按式（</w:t>
      </w:r>
      <w:r w:rsidRPr="00CB7744">
        <w:rPr>
          <w:rFonts w:eastAsiaTheme="minorEastAsia"/>
          <w:sz w:val="28"/>
          <w:szCs w:val="28"/>
        </w:rPr>
        <w:t>A.</w:t>
      </w:r>
      <w:r w:rsidR="0063128F">
        <w:rPr>
          <w:rFonts w:eastAsiaTheme="minorEastAsia" w:hint="eastAsia"/>
          <w:sz w:val="28"/>
          <w:szCs w:val="28"/>
        </w:rPr>
        <w:t>1.</w:t>
      </w:r>
      <w:r w:rsidRPr="00CB7744">
        <w:rPr>
          <w:rFonts w:eastAsiaTheme="minorEastAsia"/>
          <w:sz w:val="28"/>
          <w:szCs w:val="28"/>
        </w:rPr>
        <w:t>1</w:t>
      </w:r>
      <w:r w:rsidRPr="00CB7744">
        <w:rPr>
          <w:rFonts w:eastAsiaTheme="minorEastAsia"/>
          <w:sz w:val="28"/>
          <w:szCs w:val="28"/>
        </w:rPr>
        <w:t>）计算：</w:t>
      </w:r>
    </w:p>
    <w:p w:rsidR="009B7AF1" w:rsidRPr="00CB7744" w:rsidRDefault="009B7AF1" w:rsidP="0063128F">
      <w:pPr>
        <w:ind w:right="280" w:firstLine="4200"/>
        <w:rPr>
          <w:rFonts w:eastAsiaTheme="minorEastAsia"/>
          <w:sz w:val="28"/>
          <w:szCs w:val="28"/>
        </w:rPr>
      </w:pPr>
      <w:r w:rsidRPr="00CB7744">
        <w:rPr>
          <w:rFonts w:eastAsiaTheme="minorEastAsia"/>
          <w:i/>
          <w:sz w:val="28"/>
          <w:szCs w:val="28"/>
        </w:rPr>
        <w:t>N</w:t>
      </w:r>
      <w:r w:rsidRPr="00CB7744">
        <w:rPr>
          <w:rFonts w:eastAsiaTheme="minorEastAsia"/>
          <w:i/>
          <w:sz w:val="28"/>
          <w:szCs w:val="28"/>
          <w:vertAlign w:val="subscript"/>
        </w:rPr>
        <w:t>r</w:t>
      </w:r>
      <w:r w:rsidRPr="00CB7744">
        <w:rPr>
          <w:rFonts w:eastAsiaTheme="minorEastAsia"/>
          <w:sz w:val="28"/>
          <w:szCs w:val="28"/>
        </w:rPr>
        <w:t>=</w:t>
      </w:r>
      <w:proofErr w:type="spellStart"/>
      <w:r w:rsidRPr="00CB7744">
        <w:rPr>
          <w:rFonts w:eastAsiaTheme="minorEastAsia"/>
          <w:i/>
          <w:sz w:val="28"/>
          <w:szCs w:val="28"/>
        </w:rPr>
        <w:t>k</w:t>
      </w:r>
      <w:r w:rsidRPr="00CB7744">
        <w:rPr>
          <w:rFonts w:eastAsiaTheme="minorEastAsia"/>
          <w:sz w:val="28"/>
          <w:szCs w:val="28"/>
        </w:rPr>
        <w:t>×</w:t>
      </w:r>
      <w:r w:rsidRPr="00CB7744">
        <w:rPr>
          <w:rFonts w:eastAsiaTheme="minorEastAsia"/>
          <w:i/>
          <w:sz w:val="28"/>
          <w:szCs w:val="28"/>
        </w:rPr>
        <w:t>N</w:t>
      </w:r>
      <w:r w:rsidRPr="00CB7744">
        <w:rPr>
          <w:rFonts w:eastAsiaTheme="minorEastAsia"/>
          <w:i/>
          <w:sz w:val="28"/>
          <w:szCs w:val="28"/>
          <w:vertAlign w:val="subscript"/>
        </w:rPr>
        <w:t>g</w:t>
      </w:r>
      <w:proofErr w:type="spellEnd"/>
      <w:r w:rsidRPr="00CB7744">
        <w:rPr>
          <w:rFonts w:eastAsiaTheme="minorEastAsia"/>
          <w:sz w:val="28"/>
          <w:szCs w:val="28"/>
        </w:rPr>
        <w:t>………</w:t>
      </w:r>
      <w:r w:rsidR="008A2CE0" w:rsidRPr="00CB7744">
        <w:rPr>
          <w:rFonts w:eastAsiaTheme="minorEastAsia"/>
          <w:sz w:val="28"/>
          <w:szCs w:val="28"/>
        </w:rPr>
        <w:t>…</w:t>
      </w:r>
      <w:r w:rsidR="0063128F" w:rsidRPr="00CB7744">
        <w:rPr>
          <w:rFonts w:eastAsiaTheme="minorEastAsia"/>
          <w:sz w:val="28"/>
          <w:szCs w:val="28"/>
        </w:rPr>
        <w:t>…</w:t>
      </w:r>
      <w:r w:rsidRPr="00CB7744">
        <w:rPr>
          <w:rFonts w:eastAsiaTheme="minorEastAsia"/>
          <w:sz w:val="28"/>
          <w:szCs w:val="28"/>
        </w:rPr>
        <w:t>……</w:t>
      </w:r>
      <w:r w:rsidRPr="00CB7744">
        <w:rPr>
          <w:rFonts w:eastAsiaTheme="minorEastAsia"/>
          <w:sz w:val="28"/>
          <w:szCs w:val="28"/>
        </w:rPr>
        <w:t>（</w:t>
      </w:r>
      <w:r w:rsidRPr="00CB7744">
        <w:rPr>
          <w:rFonts w:eastAsiaTheme="minorEastAsia"/>
          <w:sz w:val="28"/>
          <w:szCs w:val="28"/>
        </w:rPr>
        <w:t>A.</w:t>
      </w:r>
      <w:r w:rsidR="0063128F">
        <w:rPr>
          <w:rFonts w:eastAsiaTheme="minorEastAsia" w:hint="eastAsia"/>
          <w:sz w:val="28"/>
          <w:szCs w:val="28"/>
        </w:rPr>
        <w:t>1.</w:t>
      </w:r>
      <w:r w:rsidRPr="00CB7744">
        <w:rPr>
          <w:rFonts w:eastAsiaTheme="minorEastAsia"/>
          <w:sz w:val="28"/>
          <w:szCs w:val="28"/>
        </w:rPr>
        <w:t>1</w:t>
      </w:r>
      <w:r w:rsidRPr="00CB7744">
        <w:rPr>
          <w:rFonts w:eastAsiaTheme="minorEastAsia"/>
          <w:sz w:val="28"/>
          <w:szCs w:val="28"/>
        </w:rPr>
        <w:t>）</w:t>
      </w:r>
    </w:p>
    <w:p w:rsidR="009039F0" w:rsidRDefault="009B7AF1" w:rsidP="009039F0">
      <w:pPr>
        <w:rPr>
          <w:rFonts w:eastAsiaTheme="minorEastAsia" w:hint="eastAsia"/>
          <w:sz w:val="28"/>
          <w:szCs w:val="28"/>
        </w:rPr>
      </w:pPr>
      <w:r w:rsidRPr="00CB7744">
        <w:rPr>
          <w:rFonts w:eastAsiaTheme="minorEastAsia"/>
          <w:sz w:val="28"/>
          <w:szCs w:val="28"/>
        </w:rPr>
        <w:t>式中：</w:t>
      </w:r>
      <w:r w:rsidRPr="00CB7744">
        <w:rPr>
          <w:rFonts w:eastAsiaTheme="minorEastAsia"/>
          <w:i/>
          <w:sz w:val="28"/>
          <w:szCs w:val="28"/>
        </w:rPr>
        <w:t>N</w:t>
      </w:r>
      <w:r w:rsidRPr="00CB7744">
        <w:rPr>
          <w:rFonts w:eastAsiaTheme="minorEastAsia"/>
          <w:i/>
          <w:sz w:val="28"/>
          <w:szCs w:val="28"/>
          <w:vertAlign w:val="subscript"/>
        </w:rPr>
        <w:t>r</w:t>
      </w:r>
      <w:r w:rsidRPr="00CB7744">
        <w:rPr>
          <w:rFonts w:eastAsiaTheme="minorEastAsia"/>
          <w:sz w:val="28"/>
          <w:szCs w:val="28"/>
        </w:rPr>
        <w:t>——</w:t>
      </w:r>
      <w:r w:rsidRPr="00CB7744">
        <w:rPr>
          <w:rFonts w:eastAsiaTheme="minorEastAsia"/>
          <w:sz w:val="28"/>
          <w:szCs w:val="28"/>
        </w:rPr>
        <w:t>地闪密度修正值，单位为次每平方千米年（次</w:t>
      </w:r>
      <w:r w:rsidRPr="00CB7744">
        <w:rPr>
          <w:rFonts w:eastAsiaTheme="minorEastAsia"/>
          <w:sz w:val="28"/>
          <w:szCs w:val="28"/>
        </w:rPr>
        <w:t>·km</w:t>
      </w:r>
      <w:r w:rsidRPr="00CB7744">
        <w:rPr>
          <w:rFonts w:eastAsiaTheme="minorEastAsia"/>
          <w:sz w:val="28"/>
          <w:szCs w:val="28"/>
          <w:vertAlign w:val="superscript"/>
        </w:rPr>
        <w:t>-2</w:t>
      </w:r>
      <w:r w:rsidRPr="00CB7744">
        <w:rPr>
          <w:rFonts w:eastAsiaTheme="minorEastAsia"/>
          <w:sz w:val="28"/>
          <w:szCs w:val="28"/>
        </w:rPr>
        <w:t>·a</w:t>
      </w:r>
      <w:r w:rsidRPr="00CB7744">
        <w:rPr>
          <w:rFonts w:eastAsiaTheme="minorEastAsia"/>
          <w:sz w:val="28"/>
          <w:szCs w:val="28"/>
          <w:vertAlign w:val="superscript"/>
        </w:rPr>
        <w:t>-1</w:t>
      </w:r>
      <w:r w:rsidRPr="00CB7744">
        <w:rPr>
          <w:rFonts w:eastAsiaTheme="minorEastAsia"/>
          <w:sz w:val="28"/>
          <w:szCs w:val="28"/>
        </w:rPr>
        <w:t>）；</w:t>
      </w:r>
    </w:p>
    <w:p w:rsidR="009039F0" w:rsidRDefault="009B7AF1" w:rsidP="009039F0">
      <w:pPr>
        <w:ind w:firstLineChars="250" w:firstLine="700"/>
        <w:rPr>
          <w:rFonts w:eastAsiaTheme="minorEastAsia" w:hint="eastAsia"/>
          <w:sz w:val="28"/>
          <w:szCs w:val="28"/>
        </w:rPr>
      </w:pPr>
      <w:r w:rsidRPr="00CB7744">
        <w:rPr>
          <w:rFonts w:eastAsiaTheme="minorEastAsia"/>
          <w:i/>
          <w:sz w:val="28"/>
          <w:szCs w:val="28"/>
        </w:rPr>
        <w:t>k</w:t>
      </w:r>
      <w:r w:rsidRPr="00CB7744">
        <w:rPr>
          <w:rFonts w:eastAsiaTheme="minorEastAsia"/>
          <w:sz w:val="28"/>
          <w:szCs w:val="28"/>
        </w:rPr>
        <w:t>——</w:t>
      </w:r>
      <w:r w:rsidRPr="00CB7744">
        <w:rPr>
          <w:rFonts w:eastAsiaTheme="minorEastAsia"/>
          <w:sz w:val="28"/>
          <w:szCs w:val="28"/>
        </w:rPr>
        <w:t>修正系数；</w:t>
      </w:r>
    </w:p>
    <w:p w:rsidR="009B7AF1" w:rsidRPr="00CB7744" w:rsidRDefault="009B7AF1" w:rsidP="009039F0">
      <w:pPr>
        <w:ind w:firstLineChars="250" w:firstLine="700"/>
        <w:rPr>
          <w:rFonts w:eastAsiaTheme="minorEastAsia"/>
          <w:sz w:val="28"/>
          <w:szCs w:val="28"/>
        </w:rPr>
      </w:pPr>
      <w:r w:rsidRPr="00CB7744">
        <w:rPr>
          <w:rFonts w:eastAsiaTheme="minorEastAsia"/>
          <w:i/>
          <w:sz w:val="28"/>
          <w:szCs w:val="28"/>
        </w:rPr>
        <w:t>N</w:t>
      </w:r>
      <w:r w:rsidRPr="00CB7744">
        <w:rPr>
          <w:rFonts w:eastAsiaTheme="minorEastAsia"/>
          <w:sz w:val="28"/>
          <w:szCs w:val="28"/>
          <w:vertAlign w:val="subscript"/>
        </w:rPr>
        <w:t>g</w:t>
      </w:r>
      <w:r w:rsidRPr="00CB7744">
        <w:rPr>
          <w:rFonts w:eastAsiaTheme="minorEastAsia"/>
          <w:sz w:val="28"/>
          <w:szCs w:val="28"/>
        </w:rPr>
        <w:t>——</w:t>
      </w:r>
      <w:r w:rsidRPr="00CB7744">
        <w:rPr>
          <w:rFonts w:eastAsiaTheme="minorEastAsia"/>
          <w:sz w:val="28"/>
          <w:szCs w:val="28"/>
        </w:rPr>
        <w:t>地闪密度，单位为</w:t>
      </w:r>
      <w:r w:rsidR="000A6A32" w:rsidRPr="00CB7744">
        <w:rPr>
          <w:rFonts w:eastAsiaTheme="minorEastAsia"/>
          <w:sz w:val="28"/>
          <w:szCs w:val="28"/>
        </w:rPr>
        <w:t>次每平方千米年</w:t>
      </w:r>
      <w:r w:rsidR="000A6A32" w:rsidRPr="00CB7744">
        <w:rPr>
          <w:rFonts w:eastAsiaTheme="minorEastAsia"/>
          <w:sz w:val="28"/>
          <w:szCs w:val="28"/>
        </w:rPr>
        <w:t>[</w:t>
      </w:r>
      <w:r w:rsidR="000A6A32" w:rsidRPr="00CB7744">
        <w:rPr>
          <w:rFonts w:eastAsiaTheme="minorEastAsia"/>
          <w:sz w:val="28"/>
          <w:szCs w:val="28"/>
        </w:rPr>
        <w:t>次</w:t>
      </w:r>
      <w:r w:rsidR="000A6A32" w:rsidRPr="00CB7744">
        <w:rPr>
          <w:rFonts w:eastAsiaTheme="minorEastAsia"/>
          <w:sz w:val="28"/>
          <w:szCs w:val="28"/>
        </w:rPr>
        <w:t>/(km</w:t>
      </w:r>
      <w:r w:rsidR="000A6A32" w:rsidRPr="00CB7744">
        <w:rPr>
          <w:rFonts w:eastAsiaTheme="minorEastAsia"/>
          <w:sz w:val="28"/>
          <w:szCs w:val="28"/>
          <w:vertAlign w:val="superscript"/>
        </w:rPr>
        <w:t>2</w:t>
      </w:r>
      <w:r w:rsidR="000A6A32" w:rsidRPr="00CB7744">
        <w:rPr>
          <w:rFonts w:eastAsiaTheme="minorEastAsia"/>
          <w:sz w:val="28"/>
          <w:szCs w:val="28"/>
        </w:rPr>
        <w:t>·a)]</w:t>
      </w:r>
      <w:r w:rsidRPr="00CB7744">
        <w:rPr>
          <w:rFonts w:eastAsiaTheme="minorEastAsia"/>
          <w:sz w:val="28"/>
          <w:szCs w:val="28"/>
        </w:rPr>
        <w:t>。</w:t>
      </w:r>
    </w:p>
    <w:p w:rsidR="009B7AF1" w:rsidRPr="00CB7744" w:rsidRDefault="009B7AF1" w:rsidP="00B331AB">
      <w:pPr>
        <w:rPr>
          <w:rFonts w:eastAsiaTheme="minorEastAsia"/>
          <w:sz w:val="28"/>
          <w:szCs w:val="28"/>
        </w:rPr>
      </w:pPr>
      <w:r w:rsidRPr="00CB7744">
        <w:rPr>
          <w:rFonts w:eastAsiaTheme="minorEastAsia"/>
          <w:b/>
          <w:sz w:val="28"/>
          <w:szCs w:val="28"/>
        </w:rPr>
        <w:t>A.1.2</w:t>
      </w:r>
      <w:r w:rsidRPr="00CB7744">
        <w:rPr>
          <w:rFonts w:eastAsiaTheme="minorEastAsia"/>
          <w:sz w:val="28"/>
          <w:szCs w:val="28"/>
        </w:rPr>
        <w:t xml:space="preserve"> </w:t>
      </w:r>
      <w:r w:rsidR="0042109E">
        <w:rPr>
          <w:rFonts w:eastAsiaTheme="minorEastAsia" w:hint="eastAsia"/>
          <w:sz w:val="28"/>
          <w:szCs w:val="28"/>
        </w:rPr>
        <w:t xml:space="preserve"> </w:t>
      </w:r>
      <w:r w:rsidRPr="00CB7744">
        <w:rPr>
          <w:rFonts w:eastAsiaTheme="minorEastAsia"/>
          <w:sz w:val="28"/>
          <w:szCs w:val="28"/>
        </w:rPr>
        <w:t>地闪密度（</w:t>
      </w:r>
      <w:r w:rsidRPr="00CB7744">
        <w:rPr>
          <w:rFonts w:eastAsiaTheme="minorEastAsia"/>
          <w:i/>
          <w:sz w:val="28"/>
          <w:szCs w:val="28"/>
        </w:rPr>
        <w:t>N</w:t>
      </w:r>
      <w:r w:rsidRPr="00CB7744">
        <w:rPr>
          <w:rFonts w:eastAsiaTheme="minorEastAsia"/>
          <w:i/>
          <w:sz w:val="28"/>
          <w:szCs w:val="28"/>
          <w:vertAlign w:val="subscript"/>
        </w:rPr>
        <w:t>g</w:t>
      </w:r>
      <w:r w:rsidRPr="00CB7744">
        <w:rPr>
          <w:rFonts w:eastAsiaTheme="minorEastAsia"/>
          <w:sz w:val="28"/>
          <w:szCs w:val="28"/>
        </w:rPr>
        <w:t>）应按以下方法确定：</w:t>
      </w:r>
    </w:p>
    <w:p w:rsidR="009B7AF1" w:rsidRPr="00CB7744" w:rsidRDefault="00A10CBE" w:rsidP="009313BC">
      <w:pPr>
        <w:ind w:firstLineChars="200" w:firstLine="560"/>
        <w:rPr>
          <w:rFonts w:eastAsiaTheme="minorEastAsia"/>
          <w:sz w:val="28"/>
          <w:szCs w:val="28"/>
        </w:rPr>
      </w:pPr>
      <w:r>
        <w:rPr>
          <w:rFonts w:eastAsiaTheme="minorEastAsia" w:hint="eastAsia"/>
          <w:sz w:val="28"/>
          <w:szCs w:val="28"/>
        </w:rPr>
        <w:t xml:space="preserve">1  </w:t>
      </w:r>
      <w:r w:rsidR="009B7AF1" w:rsidRPr="00CB7744">
        <w:rPr>
          <w:rFonts w:eastAsiaTheme="minorEastAsia"/>
          <w:sz w:val="28"/>
          <w:szCs w:val="28"/>
        </w:rPr>
        <w:t>以</w:t>
      </w:r>
      <w:r w:rsidR="00C10A03" w:rsidRPr="00CB7744">
        <w:rPr>
          <w:rFonts w:eastAsiaTheme="minorEastAsia"/>
          <w:sz w:val="28"/>
          <w:szCs w:val="28"/>
        </w:rPr>
        <w:t>变电站</w:t>
      </w:r>
      <w:r w:rsidR="009B7AF1" w:rsidRPr="00CB7744">
        <w:rPr>
          <w:rFonts w:eastAsiaTheme="minorEastAsia"/>
          <w:sz w:val="28"/>
          <w:szCs w:val="28"/>
        </w:rPr>
        <w:t>所在地为圆心，范围半径不小于</w:t>
      </w:r>
      <w:r w:rsidR="009B7AF1" w:rsidRPr="00CB7744">
        <w:rPr>
          <w:rFonts w:eastAsiaTheme="minorEastAsia"/>
          <w:sz w:val="28"/>
          <w:szCs w:val="28"/>
        </w:rPr>
        <w:t>2km</w:t>
      </w:r>
      <w:r w:rsidR="009B7AF1" w:rsidRPr="00CB7744">
        <w:rPr>
          <w:rFonts w:eastAsiaTheme="minorEastAsia"/>
          <w:sz w:val="28"/>
          <w:szCs w:val="28"/>
        </w:rPr>
        <w:t>，查询此范围内的雷电监测资料确定；</w:t>
      </w:r>
    </w:p>
    <w:p w:rsidR="009B7AF1" w:rsidRPr="00CB7744" w:rsidRDefault="00A10CBE" w:rsidP="009313BC">
      <w:pPr>
        <w:ind w:firstLineChars="200" w:firstLine="560"/>
        <w:rPr>
          <w:rFonts w:eastAsiaTheme="minorEastAsia"/>
          <w:sz w:val="28"/>
          <w:szCs w:val="28"/>
        </w:rPr>
      </w:pPr>
      <w:r>
        <w:rPr>
          <w:rFonts w:eastAsiaTheme="minorEastAsia" w:hint="eastAsia"/>
          <w:sz w:val="28"/>
          <w:szCs w:val="28"/>
        </w:rPr>
        <w:t xml:space="preserve">2  </w:t>
      </w:r>
      <w:r w:rsidR="009B7AF1" w:rsidRPr="00CB7744">
        <w:rPr>
          <w:rFonts w:eastAsiaTheme="minorEastAsia"/>
          <w:sz w:val="28"/>
          <w:szCs w:val="28"/>
        </w:rPr>
        <w:t>在无法得到地区雷电监测资料的情况下，取</w:t>
      </w:r>
      <w:r w:rsidR="00C10A03" w:rsidRPr="00CB7744">
        <w:rPr>
          <w:rFonts w:eastAsiaTheme="minorEastAsia"/>
          <w:sz w:val="28"/>
          <w:szCs w:val="28"/>
        </w:rPr>
        <w:t>变电站</w:t>
      </w:r>
      <w:r w:rsidR="009B7AF1" w:rsidRPr="00CB7744">
        <w:rPr>
          <w:rFonts w:eastAsiaTheme="minorEastAsia"/>
          <w:sz w:val="28"/>
          <w:szCs w:val="28"/>
        </w:rPr>
        <w:t>所在地的</w:t>
      </w:r>
      <w:proofErr w:type="gramStart"/>
      <w:r w:rsidR="009B7AF1" w:rsidRPr="00CB7744">
        <w:rPr>
          <w:rFonts w:eastAsiaTheme="minorEastAsia"/>
          <w:sz w:val="28"/>
          <w:szCs w:val="28"/>
        </w:rPr>
        <w:t>省级地</w:t>
      </w:r>
      <w:proofErr w:type="gramEnd"/>
      <w:r w:rsidR="009B7AF1" w:rsidRPr="00CB7744">
        <w:rPr>
          <w:rFonts w:eastAsiaTheme="minorEastAsia"/>
          <w:sz w:val="28"/>
          <w:szCs w:val="28"/>
        </w:rPr>
        <w:t>闪密度平均值。</w:t>
      </w:r>
    </w:p>
    <w:p w:rsidR="009B7AF1" w:rsidRPr="00CB7744" w:rsidRDefault="009B7AF1" w:rsidP="00B331AB">
      <w:pPr>
        <w:pStyle w:val="Default"/>
        <w:rPr>
          <w:rFonts w:ascii="Times New Roman" w:eastAsiaTheme="minorEastAsia" w:hAnsi="Times New Roman" w:cs="Times New Roman"/>
          <w:sz w:val="28"/>
          <w:szCs w:val="28"/>
        </w:rPr>
      </w:pPr>
      <w:r w:rsidRPr="00CB7744">
        <w:rPr>
          <w:rFonts w:ascii="Times New Roman" w:eastAsiaTheme="minorEastAsia" w:hAnsi="Times New Roman" w:cs="Times New Roman"/>
          <w:b/>
          <w:sz w:val="28"/>
          <w:szCs w:val="28"/>
        </w:rPr>
        <w:t>A.1.3</w:t>
      </w:r>
      <w:r w:rsidRPr="00CB7744">
        <w:rPr>
          <w:rFonts w:ascii="Times New Roman" w:eastAsiaTheme="minorEastAsia" w:hAnsi="Times New Roman" w:cs="Times New Roman"/>
          <w:sz w:val="28"/>
          <w:szCs w:val="28"/>
        </w:rPr>
        <w:t xml:space="preserve"> </w:t>
      </w:r>
      <w:r w:rsidR="00F825CD">
        <w:rPr>
          <w:rFonts w:ascii="Times New Roman" w:eastAsiaTheme="minorEastAsia" w:hAnsi="Times New Roman" w:cs="Times New Roman" w:hint="eastAsia"/>
          <w:sz w:val="28"/>
          <w:szCs w:val="28"/>
        </w:rPr>
        <w:t xml:space="preserve"> </w:t>
      </w:r>
      <w:r w:rsidRPr="00CB7744">
        <w:rPr>
          <w:rFonts w:ascii="Times New Roman" w:eastAsiaTheme="minorEastAsia" w:hAnsi="Times New Roman" w:cs="Times New Roman"/>
          <w:sz w:val="28"/>
          <w:szCs w:val="28"/>
        </w:rPr>
        <w:t>修正系数按以下要求取值：</w:t>
      </w:r>
    </w:p>
    <w:p w:rsidR="009B7AF1" w:rsidRPr="00CB7744" w:rsidRDefault="009A7284" w:rsidP="00724ADB">
      <w:pPr>
        <w:ind w:firstLineChars="200" w:firstLine="560"/>
        <w:rPr>
          <w:rFonts w:eastAsiaTheme="minorEastAsia"/>
          <w:sz w:val="28"/>
          <w:szCs w:val="28"/>
        </w:rPr>
      </w:pPr>
      <w:r>
        <w:rPr>
          <w:rFonts w:eastAsiaTheme="minorEastAsia" w:hint="eastAsia"/>
          <w:sz w:val="28"/>
          <w:szCs w:val="28"/>
        </w:rPr>
        <w:t xml:space="preserve">1  </w:t>
      </w:r>
      <w:r w:rsidR="009B7AF1" w:rsidRPr="00CB7744">
        <w:rPr>
          <w:rFonts w:eastAsiaTheme="minorEastAsia"/>
          <w:sz w:val="28"/>
          <w:szCs w:val="28"/>
        </w:rPr>
        <w:t>位于平原的取</w:t>
      </w:r>
      <w:r w:rsidR="009B7AF1" w:rsidRPr="00CB7744">
        <w:rPr>
          <w:rFonts w:eastAsiaTheme="minorEastAsia"/>
          <w:sz w:val="28"/>
          <w:szCs w:val="28"/>
        </w:rPr>
        <w:t>1</w:t>
      </w:r>
      <w:r w:rsidR="009B7AF1" w:rsidRPr="00CB7744">
        <w:rPr>
          <w:rFonts w:eastAsiaTheme="minorEastAsia"/>
          <w:sz w:val="28"/>
          <w:szCs w:val="28"/>
        </w:rPr>
        <w:t>；</w:t>
      </w:r>
    </w:p>
    <w:p w:rsidR="009B7AF1" w:rsidRPr="00CB7744" w:rsidRDefault="002B5017" w:rsidP="00724ADB">
      <w:pPr>
        <w:ind w:firstLineChars="200" w:firstLine="560"/>
        <w:rPr>
          <w:rFonts w:eastAsiaTheme="minorEastAsia"/>
          <w:sz w:val="28"/>
          <w:szCs w:val="28"/>
        </w:rPr>
      </w:pPr>
      <w:r>
        <w:rPr>
          <w:rFonts w:eastAsiaTheme="minorEastAsia" w:hint="eastAsia"/>
          <w:sz w:val="28"/>
          <w:szCs w:val="28"/>
        </w:rPr>
        <w:t xml:space="preserve">2  </w:t>
      </w:r>
      <w:r w:rsidR="009B7AF1" w:rsidRPr="00CB7744">
        <w:rPr>
          <w:rFonts w:eastAsiaTheme="minorEastAsia"/>
          <w:sz w:val="28"/>
          <w:szCs w:val="28"/>
        </w:rPr>
        <w:t>位于江河湖海边、地下水露头处、特别潮湿处、山坡下或山地中土壤电阻率较小处及土山顶部、山谷风口等处的取</w:t>
      </w:r>
      <w:r w:rsidR="009B7AF1" w:rsidRPr="00CB7744">
        <w:rPr>
          <w:rFonts w:eastAsiaTheme="minorEastAsia"/>
          <w:sz w:val="28"/>
          <w:szCs w:val="28"/>
        </w:rPr>
        <w:t>1.5</w:t>
      </w:r>
      <w:r w:rsidR="009B7AF1" w:rsidRPr="00CB7744">
        <w:rPr>
          <w:rFonts w:eastAsiaTheme="minorEastAsia"/>
          <w:sz w:val="28"/>
          <w:szCs w:val="28"/>
        </w:rPr>
        <w:t>；</w:t>
      </w:r>
    </w:p>
    <w:p w:rsidR="009B7AF1" w:rsidRPr="00CB7744" w:rsidRDefault="002B5017" w:rsidP="00724ADB">
      <w:pPr>
        <w:ind w:firstLineChars="200" w:firstLine="560"/>
        <w:rPr>
          <w:rFonts w:eastAsiaTheme="minorEastAsia"/>
          <w:sz w:val="28"/>
          <w:szCs w:val="28"/>
        </w:rPr>
      </w:pPr>
      <w:r>
        <w:rPr>
          <w:rFonts w:eastAsiaTheme="minorEastAsia" w:hint="eastAsia"/>
          <w:sz w:val="28"/>
          <w:szCs w:val="28"/>
        </w:rPr>
        <w:t xml:space="preserve">3  </w:t>
      </w:r>
      <w:r w:rsidR="009B7AF1" w:rsidRPr="00CB7744">
        <w:rPr>
          <w:rFonts w:eastAsiaTheme="minorEastAsia"/>
          <w:sz w:val="28"/>
          <w:szCs w:val="28"/>
        </w:rPr>
        <w:t>位于小山顶或山丘孤立处的取</w:t>
      </w:r>
      <w:r w:rsidR="009B7AF1" w:rsidRPr="00CB7744">
        <w:rPr>
          <w:rFonts w:eastAsiaTheme="minorEastAsia"/>
          <w:sz w:val="28"/>
          <w:szCs w:val="28"/>
        </w:rPr>
        <w:t>2</w:t>
      </w:r>
      <w:r w:rsidR="009B7AF1" w:rsidRPr="00CB7744">
        <w:rPr>
          <w:rFonts w:eastAsiaTheme="minorEastAsia"/>
          <w:sz w:val="28"/>
          <w:szCs w:val="28"/>
        </w:rPr>
        <w:t>。</w:t>
      </w:r>
    </w:p>
    <w:p w:rsidR="009B7AF1" w:rsidRPr="00CB7744" w:rsidRDefault="009B7AF1" w:rsidP="00B331AB">
      <w:pPr>
        <w:rPr>
          <w:rFonts w:eastAsiaTheme="minorEastAsia"/>
          <w:sz w:val="28"/>
          <w:szCs w:val="28"/>
        </w:rPr>
      </w:pPr>
      <w:r w:rsidRPr="00CB7744">
        <w:rPr>
          <w:rFonts w:eastAsiaTheme="minorEastAsia"/>
          <w:b/>
          <w:sz w:val="28"/>
          <w:szCs w:val="28"/>
        </w:rPr>
        <w:t>A.1.4</w:t>
      </w:r>
      <w:r w:rsidRPr="00CB7744">
        <w:rPr>
          <w:rFonts w:eastAsiaTheme="minorEastAsia"/>
          <w:sz w:val="28"/>
          <w:szCs w:val="28"/>
        </w:rPr>
        <w:t xml:space="preserve"> </w:t>
      </w:r>
      <w:r w:rsidR="00FA4E28">
        <w:rPr>
          <w:rFonts w:eastAsiaTheme="minorEastAsia" w:hint="eastAsia"/>
          <w:sz w:val="28"/>
          <w:szCs w:val="28"/>
        </w:rPr>
        <w:t xml:space="preserve"> </w:t>
      </w:r>
      <w:r w:rsidRPr="00CB7744">
        <w:rPr>
          <w:rFonts w:eastAsiaTheme="minorEastAsia"/>
          <w:sz w:val="28"/>
          <w:szCs w:val="28"/>
        </w:rPr>
        <w:t>基于地闪密度值，将雷电活动强度从弱到强分为</w:t>
      </w:r>
      <w:r w:rsidRPr="00CB7744">
        <w:rPr>
          <w:rFonts w:eastAsiaTheme="minorEastAsia"/>
          <w:sz w:val="28"/>
          <w:szCs w:val="28"/>
        </w:rPr>
        <w:t>4</w:t>
      </w:r>
      <w:r w:rsidRPr="00CB7744">
        <w:rPr>
          <w:rFonts w:eastAsiaTheme="minorEastAsia"/>
          <w:sz w:val="28"/>
          <w:szCs w:val="28"/>
        </w:rPr>
        <w:t>个等级：</w:t>
      </w:r>
    </w:p>
    <w:p w:rsidR="009B7AF1" w:rsidRPr="00CB7744" w:rsidRDefault="009B7AF1" w:rsidP="00B331AB">
      <w:pPr>
        <w:tabs>
          <w:tab w:val="left" w:pos="0"/>
        </w:tabs>
        <w:ind w:firstLineChars="200" w:firstLine="560"/>
        <w:rPr>
          <w:rFonts w:eastAsiaTheme="minorEastAsia"/>
          <w:sz w:val="28"/>
          <w:szCs w:val="28"/>
        </w:rPr>
      </w:pPr>
      <w:r w:rsidRPr="00CB7744">
        <w:rPr>
          <w:rFonts w:eastAsiaTheme="minorEastAsia"/>
          <w:sz w:val="28"/>
          <w:szCs w:val="28"/>
        </w:rPr>
        <w:t>A</w:t>
      </w:r>
      <w:r w:rsidRPr="00CB7744">
        <w:rPr>
          <w:rFonts w:eastAsiaTheme="minorEastAsia"/>
          <w:sz w:val="28"/>
          <w:szCs w:val="28"/>
        </w:rPr>
        <w:t>级</w:t>
      </w:r>
      <w:r w:rsidRPr="00CB7744">
        <w:rPr>
          <w:rFonts w:eastAsiaTheme="minorEastAsia"/>
          <w:sz w:val="28"/>
          <w:szCs w:val="28"/>
        </w:rPr>
        <w:t xml:space="preserve"> ——</w:t>
      </w:r>
      <w:r w:rsidRPr="00CB7744">
        <w:rPr>
          <w:rFonts w:eastAsiaTheme="minorEastAsia"/>
          <w:i/>
          <w:sz w:val="28"/>
          <w:szCs w:val="28"/>
        </w:rPr>
        <w:t>N</w:t>
      </w:r>
      <w:r w:rsidRPr="00CB7744">
        <w:rPr>
          <w:rFonts w:eastAsiaTheme="minorEastAsia"/>
          <w:i/>
          <w:sz w:val="28"/>
          <w:szCs w:val="28"/>
          <w:vertAlign w:val="subscript"/>
        </w:rPr>
        <w:t>r</w:t>
      </w:r>
      <w:r w:rsidRPr="00CB7744">
        <w:rPr>
          <w:rFonts w:eastAsiaTheme="minorEastAsia"/>
          <w:sz w:val="28"/>
          <w:szCs w:val="28"/>
        </w:rPr>
        <w:t xml:space="preserve"> &lt; 0.78</w:t>
      </w:r>
      <w:r w:rsidRPr="00CB7744">
        <w:rPr>
          <w:rFonts w:eastAsiaTheme="minorEastAsia"/>
          <w:sz w:val="28"/>
          <w:szCs w:val="28"/>
        </w:rPr>
        <w:t>次</w:t>
      </w:r>
      <w:r w:rsidRPr="00CB7744">
        <w:rPr>
          <w:rFonts w:eastAsiaTheme="minorEastAsia"/>
          <w:sz w:val="28"/>
          <w:szCs w:val="28"/>
        </w:rPr>
        <w:t>·km</w:t>
      </w:r>
      <w:r w:rsidRPr="00CB7744">
        <w:rPr>
          <w:rFonts w:eastAsiaTheme="minorEastAsia"/>
          <w:sz w:val="28"/>
          <w:szCs w:val="28"/>
          <w:vertAlign w:val="superscript"/>
        </w:rPr>
        <w:t>-2</w:t>
      </w:r>
      <w:r w:rsidRPr="00CB7744">
        <w:rPr>
          <w:rFonts w:eastAsiaTheme="minorEastAsia"/>
          <w:sz w:val="28"/>
          <w:szCs w:val="28"/>
        </w:rPr>
        <w:t>·a</w:t>
      </w:r>
      <w:r w:rsidRPr="00CB7744">
        <w:rPr>
          <w:rFonts w:eastAsiaTheme="minorEastAsia"/>
          <w:sz w:val="28"/>
          <w:szCs w:val="28"/>
          <w:vertAlign w:val="superscript"/>
        </w:rPr>
        <w:t>-1</w:t>
      </w:r>
    </w:p>
    <w:p w:rsidR="009B7AF1" w:rsidRPr="00CB7744" w:rsidRDefault="009B7AF1" w:rsidP="00B331AB">
      <w:pPr>
        <w:tabs>
          <w:tab w:val="left" w:pos="0"/>
        </w:tabs>
        <w:ind w:firstLineChars="200" w:firstLine="560"/>
        <w:rPr>
          <w:rFonts w:eastAsiaTheme="minorEastAsia"/>
          <w:sz w:val="28"/>
          <w:szCs w:val="28"/>
        </w:rPr>
      </w:pPr>
      <w:r w:rsidRPr="00CB7744">
        <w:rPr>
          <w:rFonts w:eastAsiaTheme="minorEastAsia"/>
          <w:sz w:val="28"/>
          <w:szCs w:val="28"/>
        </w:rPr>
        <w:t>B</w:t>
      </w:r>
      <w:r w:rsidRPr="00CB7744">
        <w:rPr>
          <w:rFonts w:eastAsiaTheme="minorEastAsia"/>
          <w:sz w:val="28"/>
          <w:szCs w:val="28"/>
        </w:rPr>
        <w:t>级</w:t>
      </w:r>
      <w:r w:rsidRPr="00CB7744">
        <w:rPr>
          <w:rFonts w:eastAsiaTheme="minorEastAsia"/>
          <w:sz w:val="28"/>
          <w:szCs w:val="28"/>
        </w:rPr>
        <w:t xml:space="preserve"> —— 0.78</w:t>
      </w:r>
      <w:r w:rsidRPr="00CB7744">
        <w:rPr>
          <w:rFonts w:eastAsiaTheme="minorEastAsia"/>
          <w:sz w:val="28"/>
          <w:szCs w:val="28"/>
        </w:rPr>
        <w:t>次</w:t>
      </w:r>
      <w:r w:rsidRPr="00CB7744">
        <w:rPr>
          <w:rFonts w:eastAsiaTheme="minorEastAsia"/>
          <w:sz w:val="28"/>
          <w:szCs w:val="28"/>
        </w:rPr>
        <w:t>/</w:t>
      </w:r>
      <w:r w:rsidRPr="00CB7744">
        <w:rPr>
          <w:rFonts w:eastAsiaTheme="minorEastAsia"/>
          <w:sz w:val="28"/>
          <w:szCs w:val="28"/>
        </w:rPr>
        <w:t>（</w:t>
      </w:r>
      <w:r w:rsidRPr="00CB7744">
        <w:rPr>
          <w:rFonts w:eastAsiaTheme="minorEastAsia"/>
          <w:sz w:val="28"/>
          <w:szCs w:val="28"/>
        </w:rPr>
        <w:t>km</w:t>
      </w:r>
      <w:r w:rsidRPr="00CB7744">
        <w:rPr>
          <w:rFonts w:eastAsiaTheme="minorEastAsia"/>
          <w:sz w:val="28"/>
          <w:szCs w:val="28"/>
          <w:vertAlign w:val="superscript"/>
        </w:rPr>
        <w:t>2</w:t>
      </w:r>
      <w:r w:rsidRPr="00CB7744">
        <w:rPr>
          <w:rFonts w:eastAsiaTheme="minorEastAsia"/>
          <w:sz w:val="28"/>
          <w:szCs w:val="28"/>
        </w:rPr>
        <w:t>·a</w:t>
      </w:r>
      <w:r w:rsidRPr="00CB7744">
        <w:rPr>
          <w:rFonts w:eastAsiaTheme="minorEastAsia"/>
          <w:sz w:val="28"/>
          <w:szCs w:val="28"/>
        </w:rPr>
        <w:t>）</w:t>
      </w:r>
      <w:r w:rsidRPr="00CB7744">
        <w:rPr>
          <w:rFonts w:eastAsiaTheme="minorEastAsia"/>
          <w:sz w:val="28"/>
          <w:szCs w:val="28"/>
        </w:rPr>
        <w:t>≤</w:t>
      </w:r>
      <w:r w:rsidRPr="00CB7744">
        <w:rPr>
          <w:rFonts w:eastAsiaTheme="minorEastAsia"/>
          <w:i/>
          <w:sz w:val="28"/>
          <w:szCs w:val="28"/>
        </w:rPr>
        <w:t>N</w:t>
      </w:r>
      <w:r w:rsidRPr="00CB7744">
        <w:rPr>
          <w:rFonts w:eastAsiaTheme="minorEastAsia"/>
          <w:i/>
          <w:sz w:val="28"/>
          <w:szCs w:val="28"/>
          <w:vertAlign w:val="subscript"/>
        </w:rPr>
        <w:t>r</w:t>
      </w:r>
      <w:r w:rsidRPr="00CB7744">
        <w:rPr>
          <w:rFonts w:eastAsiaTheme="minorEastAsia"/>
          <w:sz w:val="28"/>
          <w:szCs w:val="28"/>
        </w:rPr>
        <w:t xml:space="preserve"> &lt;2.78</w:t>
      </w:r>
      <w:r w:rsidRPr="00CB7744">
        <w:rPr>
          <w:rFonts w:eastAsiaTheme="minorEastAsia"/>
          <w:sz w:val="28"/>
          <w:szCs w:val="28"/>
        </w:rPr>
        <w:t>次</w:t>
      </w:r>
      <w:r w:rsidRPr="00CB7744">
        <w:rPr>
          <w:rFonts w:eastAsiaTheme="minorEastAsia"/>
          <w:sz w:val="28"/>
          <w:szCs w:val="28"/>
        </w:rPr>
        <w:t>·km</w:t>
      </w:r>
      <w:r w:rsidRPr="00CB7744">
        <w:rPr>
          <w:rFonts w:eastAsiaTheme="minorEastAsia"/>
          <w:sz w:val="28"/>
          <w:szCs w:val="28"/>
          <w:vertAlign w:val="superscript"/>
        </w:rPr>
        <w:t>-2</w:t>
      </w:r>
      <w:r w:rsidRPr="00CB7744">
        <w:rPr>
          <w:rFonts w:eastAsiaTheme="minorEastAsia"/>
          <w:sz w:val="28"/>
          <w:szCs w:val="28"/>
        </w:rPr>
        <w:t>·a</w:t>
      </w:r>
      <w:r w:rsidRPr="00CB7744">
        <w:rPr>
          <w:rFonts w:eastAsiaTheme="minorEastAsia"/>
          <w:sz w:val="28"/>
          <w:szCs w:val="28"/>
          <w:vertAlign w:val="superscript"/>
        </w:rPr>
        <w:t>-1</w:t>
      </w:r>
    </w:p>
    <w:p w:rsidR="009B7AF1" w:rsidRPr="00CB7744" w:rsidRDefault="009B7AF1" w:rsidP="00B331AB">
      <w:pPr>
        <w:tabs>
          <w:tab w:val="left" w:pos="0"/>
        </w:tabs>
        <w:ind w:firstLineChars="200" w:firstLine="560"/>
        <w:rPr>
          <w:rFonts w:eastAsiaTheme="minorEastAsia"/>
          <w:sz w:val="28"/>
          <w:szCs w:val="28"/>
        </w:rPr>
      </w:pPr>
      <w:r w:rsidRPr="00CB7744">
        <w:rPr>
          <w:rFonts w:eastAsiaTheme="minorEastAsia"/>
          <w:sz w:val="28"/>
          <w:szCs w:val="28"/>
        </w:rPr>
        <w:lastRenderedPageBreak/>
        <w:t>C</w:t>
      </w:r>
      <w:r w:rsidRPr="00CB7744">
        <w:rPr>
          <w:rFonts w:eastAsiaTheme="minorEastAsia"/>
          <w:sz w:val="28"/>
          <w:szCs w:val="28"/>
        </w:rPr>
        <w:t>级</w:t>
      </w:r>
      <w:r w:rsidRPr="00CB7744">
        <w:rPr>
          <w:rFonts w:eastAsiaTheme="minorEastAsia"/>
          <w:sz w:val="28"/>
          <w:szCs w:val="28"/>
        </w:rPr>
        <w:t xml:space="preserve"> —— 2.78</w:t>
      </w:r>
      <w:r w:rsidRPr="00CB7744">
        <w:rPr>
          <w:rFonts w:eastAsiaTheme="minorEastAsia"/>
          <w:sz w:val="28"/>
          <w:szCs w:val="28"/>
        </w:rPr>
        <w:t>次</w:t>
      </w:r>
      <w:r w:rsidRPr="00CB7744">
        <w:rPr>
          <w:rFonts w:eastAsiaTheme="minorEastAsia"/>
          <w:sz w:val="28"/>
          <w:szCs w:val="28"/>
        </w:rPr>
        <w:t>/</w:t>
      </w:r>
      <w:r w:rsidRPr="00CB7744">
        <w:rPr>
          <w:rFonts w:eastAsiaTheme="minorEastAsia"/>
          <w:sz w:val="28"/>
          <w:szCs w:val="28"/>
        </w:rPr>
        <w:t>（</w:t>
      </w:r>
      <w:r w:rsidRPr="00CB7744">
        <w:rPr>
          <w:rFonts w:eastAsiaTheme="minorEastAsia"/>
          <w:sz w:val="28"/>
          <w:szCs w:val="28"/>
        </w:rPr>
        <w:t>km</w:t>
      </w:r>
      <w:r w:rsidRPr="00CB7744">
        <w:rPr>
          <w:rFonts w:eastAsiaTheme="minorEastAsia"/>
          <w:sz w:val="28"/>
          <w:szCs w:val="28"/>
          <w:vertAlign w:val="superscript"/>
        </w:rPr>
        <w:t>2</w:t>
      </w:r>
      <w:r w:rsidRPr="00CB7744">
        <w:rPr>
          <w:rFonts w:eastAsiaTheme="minorEastAsia"/>
          <w:sz w:val="28"/>
          <w:szCs w:val="28"/>
        </w:rPr>
        <w:t>·a</w:t>
      </w:r>
      <w:r w:rsidRPr="00CB7744">
        <w:rPr>
          <w:rFonts w:eastAsiaTheme="minorEastAsia"/>
          <w:sz w:val="28"/>
          <w:szCs w:val="28"/>
        </w:rPr>
        <w:t>）</w:t>
      </w:r>
      <w:r w:rsidRPr="00CB7744">
        <w:rPr>
          <w:rFonts w:eastAsiaTheme="minorEastAsia"/>
          <w:sz w:val="28"/>
          <w:szCs w:val="28"/>
        </w:rPr>
        <w:t>≤</w:t>
      </w:r>
      <w:r w:rsidRPr="00CB7744">
        <w:rPr>
          <w:rFonts w:eastAsiaTheme="minorEastAsia"/>
          <w:i/>
          <w:sz w:val="28"/>
          <w:szCs w:val="28"/>
        </w:rPr>
        <w:t>N</w:t>
      </w:r>
      <w:r w:rsidRPr="00CB7744">
        <w:rPr>
          <w:rFonts w:eastAsiaTheme="minorEastAsia"/>
          <w:i/>
          <w:sz w:val="28"/>
          <w:szCs w:val="28"/>
          <w:vertAlign w:val="subscript"/>
        </w:rPr>
        <w:t xml:space="preserve">r </w:t>
      </w:r>
      <w:r w:rsidRPr="00CB7744">
        <w:rPr>
          <w:rFonts w:eastAsiaTheme="minorEastAsia"/>
          <w:sz w:val="28"/>
          <w:szCs w:val="28"/>
        </w:rPr>
        <w:t>&lt;7.98</w:t>
      </w:r>
      <w:r w:rsidRPr="00CB7744">
        <w:rPr>
          <w:rFonts w:eastAsiaTheme="minorEastAsia"/>
          <w:sz w:val="28"/>
          <w:szCs w:val="28"/>
        </w:rPr>
        <w:t>次</w:t>
      </w:r>
      <w:r w:rsidRPr="00CB7744">
        <w:rPr>
          <w:rFonts w:eastAsiaTheme="minorEastAsia"/>
          <w:sz w:val="28"/>
          <w:szCs w:val="28"/>
        </w:rPr>
        <w:t>·km</w:t>
      </w:r>
      <w:r w:rsidRPr="00CB7744">
        <w:rPr>
          <w:rFonts w:eastAsiaTheme="minorEastAsia"/>
          <w:sz w:val="28"/>
          <w:szCs w:val="28"/>
          <w:vertAlign w:val="superscript"/>
        </w:rPr>
        <w:t>-2</w:t>
      </w:r>
      <w:r w:rsidRPr="00CB7744">
        <w:rPr>
          <w:rFonts w:eastAsiaTheme="minorEastAsia"/>
          <w:sz w:val="28"/>
          <w:szCs w:val="28"/>
        </w:rPr>
        <w:t>·a</w:t>
      </w:r>
      <w:r w:rsidRPr="00CB7744">
        <w:rPr>
          <w:rFonts w:eastAsiaTheme="minorEastAsia"/>
          <w:sz w:val="28"/>
          <w:szCs w:val="28"/>
          <w:vertAlign w:val="superscript"/>
        </w:rPr>
        <w:t>-1</w:t>
      </w:r>
    </w:p>
    <w:p w:rsidR="009B7AF1" w:rsidRPr="00CB7744" w:rsidRDefault="009B7AF1" w:rsidP="00B331AB">
      <w:pPr>
        <w:tabs>
          <w:tab w:val="left" w:pos="0"/>
        </w:tabs>
        <w:ind w:firstLineChars="200" w:firstLine="560"/>
        <w:rPr>
          <w:rFonts w:eastAsiaTheme="minorEastAsia"/>
          <w:sz w:val="28"/>
          <w:szCs w:val="28"/>
        </w:rPr>
      </w:pPr>
      <w:r w:rsidRPr="00CB7744">
        <w:rPr>
          <w:rFonts w:eastAsiaTheme="minorEastAsia"/>
          <w:sz w:val="28"/>
          <w:szCs w:val="28"/>
        </w:rPr>
        <w:t>D</w:t>
      </w:r>
      <w:r w:rsidRPr="00CB7744">
        <w:rPr>
          <w:rFonts w:eastAsiaTheme="minorEastAsia"/>
          <w:sz w:val="28"/>
          <w:szCs w:val="28"/>
        </w:rPr>
        <w:t>级</w:t>
      </w:r>
      <w:r w:rsidRPr="00CB7744">
        <w:rPr>
          <w:rFonts w:eastAsiaTheme="minorEastAsia"/>
          <w:sz w:val="28"/>
          <w:szCs w:val="28"/>
        </w:rPr>
        <w:t xml:space="preserve"> ——</w:t>
      </w:r>
      <w:r w:rsidRPr="00CB7744">
        <w:rPr>
          <w:rFonts w:eastAsiaTheme="minorEastAsia"/>
          <w:i/>
          <w:sz w:val="28"/>
          <w:szCs w:val="28"/>
        </w:rPr>
        <w:t>N</w:t>
      </w:r>
      <w:r w:rsidRPr="00CB7744">
        <w:rPr>
          <w:rFonts w:eastAsiaTheme="minorEastAsia"/>
          <w:i/>
          <w:sz w:val="28"/>
          <w:szCs w:val="28"/>
          <w:vertAlign w:val="subscript"/>
        </w:rPr>
        <w:t>r</w:t>
      </w:r>
      <w:r w:rsidRPr="00CB7744">
        <w:rPr>
          <w:rFonts w:eastAsiaTheme="minorEastAsia"/>
          <w:sz w:val="28"/>
          <w:szCs w:val="28"/>
        </w:rPr>
        <w:t>≥7.98</w:t>
      </w:r>
      <w:r w:rsidRPr="00CB7744">
        <w:rPr>
          <w:rFonts w:eastAsiaTheme="minorEastAsia"/>
          <w:sz w:val="28"/>
          <w:szCs w:val="28"/>
        </w:rPr>
        <w:t>次</w:t>
      </w:r>
      <w:r w:rsidRPr="00CB7744">
        <w:rPr>
          <w:rFonts w:eastAsiaTheme="minorEastAsia"/>
          <w:sz w:val="28"/>
          <w:szCs w:val="28"/>
        </w:rPr>
        <w:t>·km</w:t>
      </w:r>
      <w:r w:rsidRPr="00CB7744">
        <w:rPr>
          <w:rFonts w:eastAsiaTheme="minorEastAsia"/>
          <w:sz w:val="28"/>
          <w:szCs w:val="28"/>
          <w:vertAlign w:val="superscript"/>
        </w:rPr>
        <w:t>-2</w:t>
      </w:r>
      <w:r w:rsidRPr="00CB7744">
        <w:rPr>
          <w:rFonts w:eastAsiaTheme="minorEastAsia"/>
          <w:sz w:val="28"/>
          <w:szCs w:val="28"/>
        </w:rPr>
        <w:t>·a</w:t>
      </w:r>
      <w:r w:rsidRPr="00CB7744">
        <w:rPr>
          <w:rFonts w:eastAsiaTheme="minorEastAsia"/>
          <w:sz w:val="28"/>
          <w:szCs w:val="28"/>
          <w:vertAlign w:val="superscript"/>
        </w:rPr>
        <w:t>-1</w:t>
      </w:r>
    </w:p>
    <w:p w:rsidR="009B7AF1" w:rsidRPr="00CB7744" w:rsidRDefault="009B7AF1" w:rsidP="00B331AB">
      <w:pPr>
        <w:ind w:firstLineChars="200" w:firstLine="560"/>
        <w:textAlignment w:val="center"/>
        <w:rPr>
          <w:rFonts w:eastAsiaTheme="minorEastAsia"/>
          <w:sz w:val="28"/>
          <w:szCs w:val="28"/>
        </w:rPr>
      </w:pPr>
      <w:r w:rsidRPr="00CB7744">
        <w:rPr>
          <w:rFonts w:eastAsiaTheme="minorEastAsia"/>
          <w:sz w:val="28"/>
          <w:szCs w:val="28"/>
        </w:rPr>
        <w:t>其中，</w:t>
      </w:r>
      <w:r w:rsidRPr="00CB7744">
        <w:rPr>
          <w:rFonts w:eastAsiaTheme="minorEastAsia"/>
          <w:sz w:val="28"/>
          <w:szCs w:val="28"/>
        </w:rPr>
        <w:t>A</w:t>
      </w:r>
      <w:r w:rsidRPr="00CB7744">
        <w:rPr>
          <w:rFonts w:eastAsiaTheme="minorEastAsia"/>
          <w:sz w:val="28"/>
          <w:szCs w:val="28"/>
        </w:rPr>
        <w:t>级为少雷区；</w:t>
      </w:r>
      <w:r w:rsidRPr="00CB7744">
        <w:rPr>
          <w:rFonts w:eastAsiaTheme="minorEastAsia"/>
          <w:sz w:val="28"/>
          <w:szCs w:val="28"/>
        </w:rPr>
        <w:t>B</w:t>
      </w:r>
      <w:r w:rsidRPr="00CB7744">
        <w:rPr>
          <w:rFonts w:eastAsiaTheme="minorEastAsia"/>
          <w:sz w:val="28"/>
          <w:szCs w:val="28"/>
        </w:rPr>
        <w:t>级为中雷区；</w:t>
      </w:r>
      <w:r w:rsidRPr="00CB7744">
        <w:rPr>
          <w:rFonts w:eastAsiaTheme="minorEastAsia"/>
          <w:sz w:val="28"/>
          <w:szCs w:val="28"/>
        </w:rPr>
        <w:t>C</w:t>
      </w:r>
      <w:r w:rsidR="00E46A6F">
        <w:rPr>
          <w:rFonts w:eastAsiaTheme="minorEastAsia"/>
          <w:sz w:val="28"/>
          <w:szCs w:val="28"/>
        </w:rPr>
        <w:t>级为多雷区</w:t>
      </w:r>
      <w:r w:rsidRPr="00CB7744">
        <w:rPr>
          <w:rFonts w:eastAsiaTheme="minorEastAsia"/>
          <w:sz w:val="28"/>
          <w:szCs w:val="28"/>
        </w:rPr>
        <w:t>；</w:t>
      </w:r>
      <w:r w:rsidRPr="00CB7744">
        <w:rPr>
          <w:rFonts w:eastAsiaTheme="minorEastAsia"/>
          <w:sz w:val="28"/>
          <w:szCs w:val="28"/>
        </w:rPr>
        <w:t>D</w:t>
      </w:r>
      <w:r w:rsidRPr="00CB7744">
        <w:rPr>
          <w:rFonts w:eastAsiaTheme="minorEastAsia"/>
          <w:sz w:val="28"/>
          <w:szCs w:val="28"/>
        </w:rPr>
        <w:t>级为强雷区。</w:t>
      </w:r>
    </w:p>
    <w:p w:rsidR="009B7AF1" w:rsidRPr="00CB7744" w:rsidRDefault="009B7AF1" w:rsidP="000B78A9">
      <w:pPr>
        <w:rPr>
          <w:rFonts w:eastAsiaTheme="minorEastAsia"/>
          <w:sz w:val="28"/>
          <w:szCs w:val="28"/>
        </w:rPr>
      </w:pPr>
      <w:r w:rsidRPr="00CB7744">
        <w:rPr>
          <w:rFonts w:eastAsiaTheme="minorEastAsia"/>
          <w:b/>
          <w:sz w:val="28"/>
          <w:szCs w:val="28"/>
        </w:rPr>
        <w:t>A.1.5</w:t>
      </w:r>
      <w:r w:rsidRPr="00CB7744">
        <w:rPr>
          <w:rFonts w:eastAsiaTheme="minorEastAsia"/>
          <w:sz w:val="28"/>
          <w:szCs w:val="28"/>
        </w:rPr>
        <w:t xml:space="preserve"> </w:t>
      </w:r>
      <w:r w:rsidR="00801E0C">
        <w:rPr>
          <w:rFonts w:eastAsiaTheme="minorEastAsia" w:hint="eastAsia"/>
          <w:sz w:val="28"/>
          <w:szCs w:val="28"/>
        </w:rPr>
        <w:t xml:space="preserve"> </w:t>
      </w:r>
      <w:r w:rsidRPr="00CB7744">
        <w:rPr>
          <w:rFonts w:eastAsiaTheme="minorEastAsia"/>
          <w:sz w:val="28"/>
          <w:szCs w:val="28"/>
        </w:rPr>
        <w:t>全国部分省（市、自治区）</w:t>
      </w:r>
      <w:r w:rsidRPr="00CB7744">
        <w:rPr>
          <w:rFonts w:eastAsiaTheme="minorEastAsia"/>
          <w:sz w:val="28"/>
          <w:szCs w:val="28"/>
        </w:rPr>
        <w:t>2005</w:t>
      </w:r>
      <w:r w:rsidRPr="00CB7744">
        <w:rPr>
          <w:rFonts w:eastAsiaTheme="minorEastAsia"/>
          <w:sz w:val="28"/>
          <w:szCs w:val="28"/>
        </w:rPr>
        <w:t>年～</w:t>
      </w:r>
      <w:r w:rsidRPr="00CB7744">
        <w:rPr>
          <w:rFonts w:eastAsiaTheme="minorEastAsia"/>
          <w:sz w:val="28"/>
          <w:szCs w:val="28"/>
        </w:rPr>
        <w:t>2017</w:t>
      </w:r>
      <w:r w:rsidRPr="00CB7744">
        <w:rPr>
          <w:rFonts w:eastAsiaTheme="minorEastAsia"/>
          <w:sz w:val="28"/>
          <w:szCs w:val="28"/>
        </w:rPr>
        <w:t>年地闪密度平均值见表</w:t>
      </w:r>
      <w:r w:rsidRPr="00CB7744">
        <w:rPr>
          <w:rFonts w:eastAsiaTheme="minorEastAsia"/>
          <w:sz w:val="28"/>
          <w:szCs w:val="28"/>
        </w:rPr>
        <w:t>A.1</w:t>
      </w:r>
      <w:r w:rsidR="0063128F">
        <w:rPr>
          <w:rFonts w:eastAsiaTheme="minorEastAsia" w:hint="eastAsia"/>
          <w:sz w:val="28"/>
          <w:szCs w:val="28"/>
        </w:rPr>
        <w:t>.5</w:t>
      </w:r>
      <w:r w:rsidRPr="00CB7744">
        <w:rPr>
          <w:rFonts w:eastAsiaTheme="minorEastAsia"/>
          <w:sz w:val="28"/>
          <w:szCs w:val="28"/>
        </w:rPr>
        <w:t>。</w:t>
      </w:r>
    </w:p>
    <w:p w:rsidR="009B7AF1" w:rsidRPr="0063128F" w:rsidRDefault="009B7AF1" w:rsidP="00B331AB">
      <w:pPr>
        <w:jc w:val="center"/>
        <w:rPr>
          <w:rFonts w:eastAsiaTheme="minorEastAsia"/>
          <w:b/>
          <w:sz w:val="24"/>
          <w:szCs w:val="28"/>
        </w:rPr>
      </w:pPr>
      <w:r w:rsidRPr="0063128F">
        <w:rPr>
          <w:rFonts w:eastAsiaTheme="minorEastAsia"/>
          <w:b/>
          <w:sz w:val="24"/>
          <w:szCs w:val="28"/>
        </w:rPr>
        <w:t>表</w:t>
      </w:r>
      <w:r w:rsidRPr="0063128F">
        <w:rPr>
          <w:rFonts w:eastAsiaTheme="minorEastAsia"/>
          <w:b/>
          <w:sz w:val="24"/>
          <w:szCs w:val="28"/>
        </w:rPr>
        <w:t>A.1</w:t>
      </w:r>
      <w:r w:rsidR="0063128F" w:rsidRPr="0063128F">
        <w:rPr>
          <w:rFonts w:eastAsiaTheme="minorEastAsia" w:hint="eastAsia"/>
          <w:b/>
          <w:sz w:val="24"/>
          <w:szCs w:val="28"/>
        </w:rPr>
        <w:t>.5</w:t>
      </w:r>
      <w:r w:rsidR="00B5636D">
        <w:rPr>
          <w:rFonts w:eastAsiaTheme="minorEastAsia" w:hint="eastAsia"/>
          <w:b/>
          <w:sz w:val="24"/>
          <w:szCs w:val="28"/>
        </w:rPr>
        <w:t xml:space="preserve"> </w:t>
      </w:r>
      <w:r w:rsidRPr="0063128F">
        <w:rPr>
          <w:rFonts w:eastAsiaTheme="minorEastAsia"/>
          <w:b/>
          <w:sz w:val="24"/>
          <w:szCs w:val="28"/>
        </w:rPr>
        <w:t xml:space="preserve"> </w:t>
      </w:r>
      <w:r w:rsidRPr="0063128F">
        <w:rPr>
          <w:rFonts w:eastAsiaTheme="minorEastAsia"/>
          <w:b/>
          <w:sz w:val="24"/>
          <w:szCs w:val="28"/>
        </w:rPr>
        <w:t>全国部分省（市、自治区）</w:t>
      </w:r>
      <w:r w:rsidRPr="0063128F">
        <w:rPr>
          <w:rFonts w:eastAsiaTheme="minorEastAsia"/>
          <w:b/>
          <w:sz w:val="24"/>
          <w:szCs w:val="28"/>
        </w:rPr>
        <w:t>2005</w:t>
      </w:r>
      <w:r w:rsidRPr="0063128F">
        <w:rPr>
          <w:rFonts w:eastAsiaTheme="minorEastAsia"/>
          <w:b/>
          <w:sz w:val="24"/>
          <w:szCs w:val="28"/>
        </w:rPr>
        <w:t>年～</w:t>
      </w:r>
      <w:r w:rsidRPr="0063128F">
        <w:rPr>
          <w:rFonts w:eastAsiaTheme="minorEastAsia"/>
          <w:b/>
          <w:sz w:val="24"/>
          <w:szCs w:val="28"/>
        </w:rPr>
        <w:t>2017</w:t>
      </w:r>
      <w:r w:rsidRPr="0063128F">
        <w:rPr>
          <w:rFonts w:eastAsiaTheme="minorEastAsia"/>
          <w:b/>
          <w:sz w:val="24"/>
          <w:szCs w:val="28"/>
        </w:rPr>
        <w:t>年地闪密度平均值</w:t>
      </w:r>
    </w:p>
    <w:tbl>
      <w:tblPr>
        <w:tblStyle w:val="afff0"/>
        <w:tblW w:w="8522" w:type="dxa"/>
        <w:tblLayout w:type="fixed"/>
        <w:tblLook w:val="04A0"/>
      </w:tblPr>
      <w:tblGrid>
        <w:gridCol w:w="2130"/>
        <w:gridCol w:w="2130"/>
        <w:gridCol w:w="2131"/>
        <w:gridCol w:w="2131"/>
      </w:tblGrid>
      <w:tr w:rsidR="009B7AF1" w:rsidRPr="00CB7744" w:rsidTr="00C10A03">
        <w:tc>
          <w:tcPr>
            <w:tcW w:w="2130" w:type="dxa"/>
            <w:vAlign w:val="center"/>
          </w:tcPr>
          <w:p w:rsidR="009B7AF1" w:rsidRPr="00CB7744" w:rsidRDefault="009B7AF1" w:rsidP="00B331AB">
            <w:pPr>
              <w:spacing w:line="276" w:lineRule="auto"/>
              <w:jc w:val="center"/>
              <w:rPr>
                <w:rFonts w:eastAsiaTheme="minorEastAsia"/>
                <w:sz w:val="24"/>
              </w:rPr>
            </w:pPr>
            <w:r w:rsidRPr="00CB7744">
              <w:rPr>
                <w:rFonts w:eastAsiaTheme="minorEastAsia"/>
                <w:sz w:val="24"/>
              </w:rPr>
              <w:t>地名</w:t>
            </w:r>
          </w:p>
        </w:tc>
        <w:tc>
          <w:tcPr>
            <w:tcW w:w="2130" w:type="dxa"/>
            <w:vAlign w:val="center"/>
          </w:tcPr>
          <w:p w:rsidR="009B7AF1" w:rsidRPr="00CB7744" w:rsidRDefault="009B7AF1" w:rsidP="00B331AB">
            <w:pPr>
              <w:widowControl/>
              <w:spacing w:line="276" w:lineRule="auto"/>
              <w:jc w:val="center"/>
              <w:rPr>
                <w:rFonts w:eastAsiaTheme="minorEastAsia"/>
                <w:color w:val="000000"/>
                <w:sz w:val="24"/>
              </w:rPr>
            </w:pPr>
            <w:r w:rsidRPr="00CB7744">
              <w:rPr>
                <w:rFonts w:eastAsiaTheme="minorEastAsia"/>
                <w:color w:val="000000"/>
                <w:sz w:val="24"/>
              </w:rPr>
              <w:t>地闪密度平均值</w:t>
            </w:r>
          </w:p>
          <w:p w:rsidR="009B7AF1" w:rsidRPr="00CB7744" w:rsidRDefault="009B7AF1" w:rsidP="00B331AB">
            <w:pPr>
              <w:spacing w:line="276" w:lineRule="auto"/>
              <w:jc w:val="center"/>
              <w:rPr>
                <w:rFonts w:eastAsiaTheme="minorEastAsia"/>
                <w:sz w:val="24"/>
              </w:rPr>
            </w:pPr>
            <w:r w:rsidRPr="00CB7744">
              <w:rPr>
                <w:rFonts w:eastAsiaTheme="minorEastAsia"/>
                <w:sz w:val="24"/>
              </w:rPr>
              <w:t>（次</w:t>
            </w:r>
            <w:r w:rsidRPr="00CB7744">
              <w:rPr>
                <w:rFonts w:eastAsiaTheme="minorEastAsia"/>
                <w:sz w:val="24"/>
              </w:rPr>
              <w:t>/(km</w:t>
            </w:r>
            <w:r w:rsidRPr="00CB7744">
              <w:rPr>
                <w:rFonts w:eastAsiaTheme="minorEastAsia"/>
                <w:sz w:val="24"/>
                <w:vertAlign w:val="superscript"/>
              </w:rPr>
              <w:t>2</w:t>
            </w:r>
            <w:r w:rsidRPr="00CB7744">
              <w:rPr>
                <w:rFonts w:eastAsiaTheme="minorEastAsia"/>
                <w:sz w:val="24"/>
              </w:rPr>
              <w:t>·a)</w:t>
            </w:r>
            <w:r w:rsidRPr="00CB7744">
              <w:rPr>
                <w:rFonts w:eastAsiaTheme="minorEastAsia"/>
                <w:sz w:val="24"/>
              </w:rPr>
              <w:t>）</w:t>
            </w:r>
          </w:p>
        </w:tc>
        <w:tc>
          <w:tcPr>
            <w:tcW w:w="2131" w:type="dxa"/>
            <w:vAlign w:val="center"/>
          </w:tcPr>
          <w:p w:rsidR="009B7AF1" w:rsidRPr="00CB7744" w:rsidRDefault="009B7AF1" w:rsidP="00B331AB">
            <w:pPr>
              <w:spacing w:line="276" w:lineRule="auto"/>
              <w:jc w:val="center"/>
              <w:rPr>
                <w:rFonts w:eastAsiaTheme="minorEastAsia"/>
                <w:sz w:val="24"/>
              </w:rPr>
            </w:pPr>
            <w:r w:rsidRPr="00CB7744">
              <w:rPr>
                <w:rFonts w:eastAsiaTheme="minorEastAsia"/>
                <w:sz w:val="24"/>
              </w:rPr>
              <w:t>地名</w:t>
            </w:r>
          </w:p>
        </w:tc>
        <w:tc>
          <w:tcPr>
            <w:tcW w:w="2131" w:type="dxa"/>
            <w:vAlign w:val="center"/>
          </w:tcPr>
          <w:p w:rsidR="009B7AF1" w:rsidRPr="00CB7744" w:rsidRDefault="009B7AF1" w:rsidP="00B331AB">
            <w:pPr>
              <w:widowControl/>
              <w:spacing w:line="276" w:lineRule="auto"/>
              <w:jc w:val="center"/>
              <w:rPr>
                <w:rFonts w:eastAsiaTheme="minorEastAsia"/>
                <w:color w:val="000000"/>
                <w:sz w:val="24"/>
              </w:rPr>
            </w:pPr>
            <w:r w:rsidRPr="00CB7744">
              <w:rPr>
                <w:rFonts w:eastAsiaTheme="minorEastAsia"/>
                <w:color w:val="000000"/>
                <w:sz w:val="24"/>
              </w:rPr>
              <w:t>地闪密度平均值</w:t>
            </w:r>
          </w:p>
          <w:p w:rsidR="009B7AF1" w:rsidRPr="00CB7744" w:rsidRDefault="009B7AF1" w:rsidP="00B331AB">
            <w:pPr>
              <w:spacing w:line="276" w:lineRule="auto"/>
              <w:jc w:val="center"/>
              <w:rPr>
                <w:rFonts w:eastAsiaTheme="minorEastAsia"/>
                <w:sz w:val="24"/>
              </w:rPr>
            </w:pPr>
            <w:r w:rsidRPr="00CB7744">
              <w:rPr>
                <w:rFonts w:eastAsiaTheme="minorEastAsia"/>
                <w:sz w:val="24"/>
              </w:rPr>
              <w:t>（次</w:t>
            </w:r>
            <w:r w:rsidRPr="00CB7744">
              <w:rPr>
                <w:rFonts w:eastAsiaTheme="minorEastAsia"/>
                <w:sz w:val="24"/>
              </w:rPr>
              <w:t>/(km</w:t>
            </w:r>
            <w:r w:rsidRPr="00CB7744">
              <w:rPr>
                <w:rFonts w:eastAsiaTheme="minorEastAsia"/>
                <w:sz w:val="24"/>
                <w:vertAlign w:val="superscript"/>
              </w:rPr>
              <w:t>2</w:t>
            </w:r>
            <w:r w:rsidRPr="00CB7744">
              <w:rPr>
                <w:rFonts w:eastAsiaTheme="minorEastAsia"/>
                <w:sz w:val="24"/>
              </w:rPr>
              <w:t>·a)</w:t>
            </w:r>
            <w:r w:rsidRPr="00CB7744">
              <w:rPr>
                <w:rFonts w:eastAsiaTheme="minorEastAsia"/>
                <w:sz w:val="24"/>
              </w:rPr>
              <w:t>）</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北京市</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3.361</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河南省</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1.924</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天津市</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3.44</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湖北省</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2.433</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河北省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2.586</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湖南省</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2.7</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山西省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2.186</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广东省</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6.382</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内蒙古自治区</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0.493</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广西壮族自治区</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4.433</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辽宁省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1.644</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四川省</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2.159</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吉林省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0.893</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贵州省</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3.512</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黑龙江省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0.369</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云南省</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1.919</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上海市</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6.196</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西藏自治区</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0.107</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江苏省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4.629</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陕西省</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1.074</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浙江省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5.542</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甘肃省</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0.222</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安徽省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3.984</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青海省</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0.199</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福建省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4.465</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宁夏回族自治区</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0.25</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江西省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4.424</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新疆维吾尔自治区</w:t>
            </w:r>
          </w:p>
        </w:tc>
        <w:tc>
          <w:tcPr>
            <w:tcW w:w="2131"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0.02</w:t>
            </w:r>
          </w:p>
        </w:tc>
      </w:tr>
      <w:tr w:rsidR="009B7AF1" w:rsidRPr="00CB7744" w:rsidTr="00C10A03">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山东省</w:t>
            </w:r>
          </w:p>
        </w:tc>
        <w:tc>
          <w:tcPr>
            <w:tcW w:w="2130" w:type="dxa"/>
            <w:vAlign w:val="bottom"/>
          </w:tcPr>
          <w:p w:rsidR="009B7AF1" w:rsidRPr="00CB7744" w:rsidRDefault="009B7AF1" w:rsidP="00B331AB">
            <w:pPr>
              <w:spacing w:line="276" w:lineRule="auto"/>
              <w:jc w:val="center"/>
              <w:rPr>
                <w:rFonts w:eastAsiaTheme="minorEastAsia"/>
                <w:color w:val="000000"/>
                <w:sz w:val="24"/>
              </w:rPr>
            </w:pPr>
            <w:r w:rsidRPr="00CB7744">
              <w:rPr>
                <w:rFonts w:eastAsiaTheme="minorEastAsia"/>
                <w:color w:val="000000"/>
                <w:sz w:val="24"/>
              </w:rPr>
              <w:t>2.251</w:t>
            </w:r>
          </w:p>
        </w:tc>
        <w:tc>
          <w:tcPr>
            <w:tcW w:w="2131" w:type="dxa"/>
            <w:vAlign w:val="bottom"/>
          </w:tcPr>
          <w:p w:rsidR="009B7AF1" w:rsidRPr="00CB7744" w:rsidRDefault="009B7AF1" w:rsidP="00B331AB">
            <w:pPr>
              <w:spacing w:line="276" w:lineRule="auto"/>
              <w:jc w:val="center"/>
              <w:rPr>
                <w:rFonts w:eastAsiaTheme="minorEastAsia"/>
                <w:color w:val="000000"/>
                <w:sz w:val="24"/>
              </w:rPr>
            </w:pPr>
          </w:p>
        </w:tc>
        <w:tc>
          <w:tcPr>
            <w:tcW w:w="2131" w:type="dxa"/>
            <w:vAlign w:val="bottom"/>
          </w:tcPr>
          <w:p w:rsidR="009B7AF1" w:rsidRPr="00CB7744" w:rsidRDefault="009B7AF1" w:rsidP="00B331AB">
            <w:pPr>
              <w:spacing w:line="276" w:lineRule="auto"/>
              <w:jc w:val="center"/>
              <w:rPr>
                <w:rFonts w:eastAsiaTheme="minorEastAsia"/>
                <w:color w:val="000000"/>
                <w:sz w:val="24"/>
              </w:rPr>
            </w:pPr>
          </w:p>
        </w:tc>
      </w:tr>
    </w:tbl>
    <w:p w:rsidR="00D664F7" w:rsidRPr="008A279A" w:rsidRDefault="00350FEB" w:rsidP="008A279A">
      <w:pPr>
        <w:widowControl/>
        <w:ind w:leftChars="200" w:left="900" w:hangingChars="200" w:hanging="480"/>
        <w:jc w:val="left"/>
        <w:rPr>
          <w:rFonts w:eastAsiaTheme="minorEastAsia" w:hint="eastAsia"/>
          <w:sz w:val="24"/>
        </w:rPr>
      </w:pPr>
      <w:r w:rsidRPr="00CB7744">
        <w:rPr>
          <w:rFonts w:eastAsiaTheme="minorEastAsia"/>
          <w:sz w:val="24"/>
        </w:rPr>
        <w:t>注：本表数据</w:t>
      </w:r>
      <w:proofErr w:type="gramStart"/>
      <w:r w:rsidRPr="00CB7744">
        <w:rPr>
          <w:rFonts w:eastAsiaTheme="minorEastAsia"/>
          <w:sz w:val="24"/>
        </w:rPr>
        <w:t>来源于国网雷电</w:t>
      </w:r>
      <w:proofErr w:type="gramEnd"/>
      <w:r w:rsidRPr="00CB7744">
        <w:rPr>
          <w:rFonts w:eastAsiaTheme="minorEastAsia"/>
          <w:sz w:val="24"/>
        </w:rPr>
        <w:t>监测预警中心雷电定位系统统计数据，不包含港澳台地区数据。</w:t>
      </w:r>
    </w:p>
    <w:p w:rsidR="009B7AF1" w:rsidRPr="00CB7744" w:rsidRDefault="009B7AF1" w:rsidP="00B331AB">
      <w:pPr>
        <w:widowControl/>
        <w:jc w:val="left"/>
        <w:rPr>
          <w:rFonts w:eastAsiaTheme="minorEastAsia"/>
          <w:sz w:val="28"/>
          <w:szCs w:val="28"/>
        </w:rPr>
      </w:pPr>
      <w:r w:rsidRPr="00CB7744">
        <w:rPr>
          <w:rFonts w:eastAsiaTheme="minorEastAsia"/>
          <w:sz w:val="28"/>
          <w:szCs w:val="28"/>
        </w:rPr>
        <w:br w:type="page"/>
      </w:r>
    </w:p>
    <w:p w:rsidR="009B7AF1" w:rsidRPr="00CB7744" w:rsidRDefault="009B7AF1" w:rsidP="006A7F7C">
      <w:pPr>
        <w:jc w:val="center"/>
        <w:outlineLvl w:val="1"/>
        <w:rPr>
          <w:rFonts w:eastAsiaTheme="minorEastAsia"/>
          <w:b/>
          <w:sz w:val="28"/>
          <w:szCs w:val="28"/>
        </w:rPr>
      </w:pPr>
      <w:bookmarkStart w:id="50" w:name="_Toc11320152"/>
      <w:bookmarkStart w:id="51" w:name="_Toc11943234"/>
      <w:r w:rsidRPr="00CB7744">
        <w:rPr>
          <w:rFonts w:eastAsiaTheme="minorEastAsia"/>
          <w:b/>
          <w:sz w:val="28"/>
          <w:szCs w:val="28"/>
        </w:rPr>
        <w:lastRenderedPageBreak/>
        <w:t xml:space="preserve">A.2 </w:t>
      </w:r>
      <w:r w:rsidR="006A7F7C">
        <w:rPr>
          <w:rFonts w:eastAsiaTheme="minorEastAsia" w:hint="eastAsia"/>
          <w:b/>
          <w:sz w:val="28"/>
          <w:szCs w:val="28"/>
        </w:rPr>
        <w:t xml:space="preserve"> </w:t>
      </w:r>
      <w:r w:rsidRPr="00CB7744">
        <w:rPr>
          <w:rFonts w:eastAsiaTheme="minorEastAsia"/>
          <w:b/>
          <w:sz w:val="28"/>
          <w:szCs w:val="28"/>
        </w:rPr>
        <w:t>通过计算</w:t>
      </w:r>
      <w:r w:rsidR="00C10A03" w:rsidRPr="00CB7744">
        <w:rPr>
          <w:rFonts w:eastAsiaTheme="minorEastAsia"/>
          <w:b/>
          <w:sz w:val="28"/>
          <w:szCs w:val="28"/>
        </w:rPr>
        <w:t>变电站</w:t>
      </w:r>
      <w:r w:rsidRPr="00CB7744">
        <w:rPr>
          <w:rFonts w:eastAsiaTheme="minorEastAsia"/>
          <w:b/>
          <w:sz w:val="28"/>
          <w:szCs w:val="28"/>
        </w:rPr>
        <w:t>雷害风险值划分</w:t>
      </w:r>
      <w:bookmarkEnd w:id="50"/>
      <w:bookmarkEnd w:id="51"/>
    </w:p>
    <w:p w:rsidR="009B7AF1" w:rsidRPr="002213DE" w:rsidRDefault="009B7AF1" w:rsidP="002213DE">
      <w:pPr>
        <w:jc w:val="left"/>
        <w:rPr>
          <w:rFonts w:eastAsiaTheme="minorEastAsia"/>
          <w:b/>
          <w:sz w:val="28"/>
          <w:szCs w:val="21"/>
        </w:rPr>
      </w:pPr>
      <w:bookmarkStart w:id="52" w:name="_Toc533442835"/>
      <w:r w:rsidRPr="00CB7744">
        <w:rPr>
          <w:rFonts w:eastAsiaTheme="minorEastAsia"/>
          <w:b/>
          <w:sz w:val="28"/>
          <w:szCs w:val="21"/>
        </w:rPr>
        <w:t xml:space="preserve">A.2.1  </w:t>
      </w:r>
      <w:bookmarkEnd w:id="52"/>
      <w:r w:rsidR="00C10A03" w:rsidRPr="00CB7744">
        <w:rPr>
          <w:rFonts w:eastAsiaTheme="minorEastAsia"/>
          <w:sz w:val="28"/>
          <w:szCs w:val="21"/>
        </w:rPr>
        <w:t>变电站</w:t>
      </w:r>
      <w:r w:rsidRPr="00CB7744">
        <w:rPr>
          <w:rFonts w:eastAsiaTheme="minorEastAsia"/>
          <w:sz w:val="28"/>
          <w:szCs w:val="21"/>
        </w:rPr>
        <w:t>雷害风险按图</w:t>
      </w:r>
      <w:r w:rsidRPr="00CB7744">
        <w:rPr>
          <w:rFonts w:eastAsiaTheme="minorEastAsia"/>
          <w:sz w:val="28"/>
          <w:szCs w:val="21"/>
        </w:rPr>
        <w:t>A.</w:t>
      </w:r>
      <w:r w:rsidR="00E65702" w:rsidRPr="00CB7744">
        <w:rPr>
          <w:rFonts w:eastAsiaTheme="minorEastAsia"/>
          <w:sz w:val="28"/>
          <w:szCs w:val="21"/>
        </w:rPr>
        <w:t>2.</w:t>
      </w:r>
      <w:r w:rsidRPr="00CB7744">
        <w:rPr>
          <w:rFonts w:eastAsiaTheme="minorEastAsia"/>
          <w:sz w:val="28"/>
          <w:szCs w:val="21"/>
        </w:rPr>
        <w:t>1</w:t>
      </w:r>
      <w:r w:rsidRPr="00CB7744">
        <w:rPr>
          <w:rFonts w:eastAsiaTheme="minorEastAsia"/>
          <w:sz w:val="28"/>
          <w:szCs w:val="21"/>
        </w:rPr>
        <w:t>进行评估。</w:t>
      </w:r>
    </w:p>
    <w:p w:rsidR="009B7AF1" w:rsidRPr="00CB7744" w:rsidRDefault="00C10A03" w:rsidP="00B331AB">
      <w:pPr>
        <w:spacing w:line="360" w:lineRule="auto"/>
        <w:ind w:leftChars="-270" w:left="-567"/>
        <w:jc w:val="center"/>
        <w:rPr>
          <w:sz w:val="28"/>
          <w:szCs w:val="28"/>
        </w:rPr>
      </w:pPr>
      <w:r w:rsidRPr="00CB7744">
        <w:rPr>
          <w:rFonts w:eastAsiaTheme="minorEastAsia"/>
          <w:sz w:val="28"/>
          <w:szCs w:val="28"/>
        </w:rPr>
        <w:object w:dxaOrig="11394" w:dyaOrig="10909">
          <v:shape id="_x0000_i1025" type="#_x0000_t75" style="width:497.25pt;height:474.75pt" o:ole="">
            <v:imagedata r:id="rId15" o:title=""/>
          </v:shape>
          <o:OLEObject Type="Embed" ProgID="Visio.Drawing.11" ShapeID="_x0000_i1025" DrawAspect="Content" ObjectID="_1625316911" r:id="rId16"/>
        </w:object>
      </w:r>
      <w:r w:rsidRPr="00CB7744">
        <w:rPr>
          <w:rFonts w:eastAsiaTheme="minorEastAsia"/>
          <w:b/>
          <w:sz w:val="24"/>
          <w:szCs w:val="28"/>
        </w:rPr>
        <w:t>图</w:t>
      </w:r>
      <w:r w:rsidRPr="00CB7744">
        <w:rPr>
          <w:rFonts w:eastAsiaTheme="minorEastAsia"/>
          <w:b/>
          <w:sz w:val="24"/>
          <w:szCs w:val="28"/>
        </w:rPr>
        <w:t>A.</w:t>
      </w:r>
      <w:r w:rsidR="00E65702" w:rsidRPr="00CB7744">
        <w:rPr>
          <w:rFonts w:eastAsiaTheme="minorEastAsia"/>
          <w:b/>
          <w:sz w:val="24"/>
          <w:szCs w:val="28"/>
        </w:rPr>
        <w:t>2.</w:t>
      </w:r>
      <w:r w:rsidRPr="00CB7744">
        <w:rPr>
          <w:rFonts w:eastAsiaTheme="minorEastAsia"/>
          <w:b/>
          <w:sz w:val="24"/>
          <w:szCs w:val="28"/>
        </w:rPr>
        <w:t xml:space="preserve">1 </w:t>
      </w:r>
      <w:r w:rsidR="00CA5F62">
        <w:rPr>
          <w:rFonts w:eastAsiaTheme="minorEastAsia" w:hint="eastAsia"/>
          <w:b/>
          <w:sz w:val="24"/>
          <w:szCs w:val="28"/>
        </w:rPr>
        <w:t xml:space="preserve"> </w:t>
      </w:r>
      <w:r w:rsidRPr="00CB7744">
        <w:rPr>
          <w:rFonts w:eastAsiaTheme="minorEastAsia"/>
          <w:b/>
          <w:sz w:val="24"/>
          <w:szCs w:val="28"/>
        </w:rPr>
        <w:t>变电站雷害风险评估流程图</w:t>
      </w:r>
    </w:p>
    <w:p w:rsidR="00C10A03" w:rsidRPr="00CD2E5E" w:rsidRDefault="00C10A03" w:rsidP="00CD2E5E">
      <w:pPr>
        <w:rPr>
          <w:rFonts w:eastAsiaTheme="minorEastAsia"/>
          <w:sz w:val="28"/>
          <w:szCs w:val="28"/>
        </w:rPr>
      </w:pPr>
      <w:r w:rsidRPr="00CB7744">
        <w:rPr>
          <w:rFonts w:eastAsiaTheme="minorEastAsia"/>
          <w:b/>
          <w:sz w:val="28"/>
          <w:szCs w:val="28"/>
        </w:rPr>
        <w:t>A.2.2</w:t>
      </w:r>
      <w:r w:rsidRPr="00CB7744">
        <w:rPr>
          <w:rFonts w:eastAsiaTheme="minorEastAsia"/>
          <w:sz w:val="28"/>
          <w:szCs w:val="28"/>
        </w:rPr>
        <w:t xml:space="preserve">  </w:t>
      </w:r>
      <w:r w:rsidRPr="00CB7744">
        <w:rPr>
          <w:rFonts w:eastAsiaTheme="minorEastAsia"/>
          <w:sz w:val="28"/>
          <w:szCs w:val="28"/>
        </w:rPr>
        <w:t>变电站雷害风险</w:t>
      </w:r>
      <w:r w:rsidRPr="00CB7744">
        <w:rPr>
          <w:rFonts w:eastAsiaTheme="minorEastAsia"/>
          <w:i/>
          <w:sz w:val="28"/>
          <w:szCs w:val="28"/>
        </w:rPr>
        <w:t>R</w:t>
      </w:r>
      <w:r w:rsidRPr="00CB7744">
        <w:rPr>
          <w:rFonts w:eastAsiaTheme="minorEastAsia"/>
          <w:sz w:val="28"/>
          <w:szCs w:val="28"/>
        </w:rPr>
        <w:t>按照公式（</w:t>
      </w:r>
      <w:r w:rsidR="0063128F" w:rsidRPr="0063128F">
        <w:rPr>
          <w:rFonts w:eastAsiaTheme="minorEastAsia"/>
          <w:sz w:val="28"/>
          <w:szCs w:val="28"/>
        </w:rPr>
        <w:t>A.2.2</w:t>
      </w:r>
      <w:r w:rsidR="0063128F" w:rsidRPr="00CB7744">
        <w:rPr>
          <w:rFonts w:eastAsiaTheme="minorEastAsia"/>
          <w:sz w:val="28"/>
          <w:szCs w:val="28"/>
        </w:rPr>
        <w:t>-1</w:t>
      </w:r>
      <w:r w:rsidRPr="00CB7744">
        <w:rPr>
          <w:rFonts w:eastAsiaTheme="minorEastAsia"/>
          <w:sz w:val="28"/>
          <w:szCs w:val="28"/>
        </w:rPr>
        <w:t>）计算：</w:t>
      </w:r>
    </w:p>
    <w:p w:rsidR="009C3F70" w:rsidRDefault="00C10A03" w:rsidP="00533FDC">
      <w:pPr>
        <w:ind w:firstLineChars="200" w:firstLine="560"/>
        <w:jc w:val="right"/>
        <w:rPr>
          <w:rFonts w:eastAsiaTheme="minorEastAsia" w:hint="eastAsia"/>
          <w:sz w:val="28"/>
          <w:szCs w:val="28"/>
        </w:rPr>
      </w:pP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A</m:t>
            </m:r>
          </m:sub>
        </m:sSub>
        <m: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B</m:t>
            </m:r>
          </m:sub>
        </m:sSub>
      </m:oMath>
      <w:r w:rsidRPr="00CB7744">
        <w:rPr>
          <w:rFonts w:eastAsiaTheme="minorEastAsia"/>
          <w:sz w:val="28"/>
          <w:szCs w:val="28"/>
        </w:rPr>
        <w:t xml:space="preserve">   ……………………</w:t>
      </w:r>
      <w:r w:rsidRPr="0063128F">
        <w:rPr>
          <w:rFonts w:eastAsiaTheme="minorEastAsia"/>
          <w:sz w:val="28"/>
          <w:szCs w:val="28"/>
        </w:rPr>
        <w:t>（</w:t>
      </w:r>
      <w:r w:rsidRPr="0063128F">
        <w:rPr>
          <w:rFonts w:eastAsiaTheme="minorEastAsia"/>
          <w:sz w:val="28"/>
          <w:szCs w:val="28"/>
        </w:rPr>
        <w:t>A.2</w:t>
      </w:r>
      <w:r w:rsidR="00E65702" w:rsidRPr="0063128F">
        <w:rPr>
          <w:rFonts w:eastAsiaTheme="minorEastAsia"/>
          <w:sz w:val="28"/>
          <w:szCs w:val="28"/>
        </w:rPr>
        <w:t>.2</w:t>
      </w:r>
      <w:r w:rsidR="00E65702" w:rsidRPr="00CB7744">
        <w:rPr>
          <w:rFonts w:eastAsiaTheme="minorEastAsia"/>
          <w:sz w:val="28"/>
          <w:szCs w:val="28"/>
        </w:rPr>
        <w:t>-1</w:t>
      </w:r>
      <w:r w:rsidRPr="00CB7744">
        <w:rPr>
          <w:rFonts w:eastAsiaTheme="minorEastAsia"/>
          <w:sz w:val="28"/>
          <w:szCs w:val="28"/>
        </w:rPr>
        <w:t>）</w:t>
      </w:r>
    </w:p>
    <w:p w:rsidR="005F4E4E" w:rsidRDefault="00C10A03" w:rsidP="005F4E4E">
      <w:pPr>
        <w:ind w:right="280"/>
        <w:jc w:val="left"/>
        <w:rPr>
          <w:rFonts w:eastAsiaTheme="minorEastAsia" w:hint="eastAsia"/>
          <w:sz w:val="28"/>
          <w:szCs w:val="28"/>
        </w:rPr>
      </w:pPr>
      <w:r w:rsidRPr="00CB7744">
        <w:rPr>
          <w:rFonts w:eastAsiaTheme="minorEastAsia"/>
          <w:sz w:val="28"/>
          <w:szCs w:val="28"/>
        </w:rPr>
        <w:t>式中：</w:t>
      </w:r>
      <w:r w:rsidRPr="00CB7744">
        <w:rPr>
          <w:rFonts w:eastAsiaTheme="minorEastAsia"/>
          <w:i/>
          <w:iCs/>
          <w:sz w:val="28"/>
          <w:szCs w:val="28"/>
        </w:rPr>
        <w:t>R</w:t>
      </w:r>
      <w:r w:rsidRPr="00CB7744">
        <w:rPr>
          <w:rFonts w:eastAsiaTheme="minorEastAsia"/>
          <w:sz w:val="28"/>
          <w:szCs w:val="28"/>
        </w:rPr>
        <w:t>——</w:t>
      </w:r>
      <w:r w:rsidRPr="00CB7744">
        <w:rPr>
          <w:rFonts w:eastAsiaTheme="minorEastAsia"/>
          <w:sz w:val="28"/>
          <w:szCs w:val="28"/>
        </w:rPr>
        <w:t>变电站雷害风险值；</w:t>
      </w:r>
    </w:p>
    <w:p w:rsidR="00D77AE5" w:rsidRDefault="00C10A03" w:rsidP="005F4E4E">
      <w:pPr>
        <w:ind w:leftChars="350" w:left="1575" w:right="280" w:hangingChars="300" w:hanging="840"/>
        <w:jc w:val="left"/>
        <w:rPr>
          <w:rFonts w:eastAsiaTheme="minorEastAsia" w:hint="eastAsia"/>
          <w:sz w:val="28"/>
          <w:szCs w:val="28"/>
        </w:rPr>
      </w:pPr>
      <w:r w:rsidRPr="00CB7744">
        <w:rPr>
          <w:rFonts w:eastAsiaTheme="minorEastAsia"/>
          <w:i/>
          <w:iCs/>
          <w:sz w:val="28"/>
          <w:szCs w:val="28"/>
        </w:rPr>
        <w:lastRenderedPageBreak/>
        <w:t>R</w:t>
      </w:r>
      <w:r w:rsidRPr="00CB7744">
        <w:rPr>
          <w:rFonts w:eastAsiaTheme="minorEastAsia"/>
          <w:sz w:val="28"/>
          <w:szCs w:val="28"/>
          <w:vertAlign w:val="subscript"/>
        </w:rPr>
        <w:t>A</w:t>
      </w:r>
      <w:r w:rsidRPr="00CB7744">
        <w:rPr>
          <w:rFonts w:eastAsiaTheme="minorEastAsia"/>
          <w:sz w:val="28"/>
          <w:szCs w:val="28"/>
        </w:rPr>
        <w:t>——</w:t>
      </w:r>
      <w:proofErr w:type="gramStart"/>
      <w:r w:rsidRPr="00CB7744">
        <w:rPr>
          <w:color w:val="000000"/>
          <w:sz w:val="28"/>
          <w:szCs w:val="28"/>
        </w:rPr>
        <w:t>雷直击</w:t>
      </w:r>
      <w:proofErr w:type="gramEnd"/>
      <w:r w:rsidRPr="00CB7744">
        <w:rPr>
          <w:color w:val="000000"/>
          <w:sz w:val="28"/>
          <w:szCs w:val="28"/>
        </w:rPr>
        <w:t>变电站内建（构）筑物或邻近区域造成损害的风险；</w:t>
      </w:r>
    </w:p>
    <w:p w:rsidR="00C10A03" w:rsidRPr="00CB7744" w:rsidRDefault="00C10A03" w:rsidP="009C3F70">
      <w:pPr>
        <w:ind w:right="280" w:firstLineChars="250" w:firstLine="700"/>
        <w:jc w:val="left"/>
        <w:rPr>
          <w:rFonts w:eastAsiaTheme="minorEastAsia"/>
          <w:sz w:val="28"/>
          <w:szCs w:val="28"/>
        </w:rPr>
      </w:pPr>
      <w:r w:rsidRPr="00CB7744">
        <w:rPr>
          <w:rFonts w:eastAsiaTheme="minorEastAsia"/>
          <w:i/>
          <w:iCs/>
          <w:sz w:val="28"/>
          <w:szCs w:val="28"/>
        </w:rPr>
        <w:t>R</w:t>
      </w:r>
      <w:r w:rsidRPr="00CB7744">
        <w:rPr>
          <w:rFonts w:eastAsiaTheme="minorEastAsia"/>
          <w:sz w:val="28"/>
          <w:szCs w:val="28"/>
          <w:vertAlign w:val="subscript"/>
        </w:rPr>
        <w:t>B</w:t>
      </w:r>
      <w:r w:rsidRPr="00CB7744">
        <w:rPr>
          <w:rFonts w:eastAsiaTheme="minorEastAsia"/>
          <w:sz w:val="28"/>
          <w:szCs w:val="28"/>
        </w:rPr>
        <w:t>——</w:t>
      </w:r>
      <w:r w:rsidRPr="00CB7744">
        <w:rPr>
          <w:color w:val="000000"/>
          <w:sz w:val="28"/>
          <w:szCs w:val="28"/>
        </w:rPr>
        <w:t>雷击变电站</w:t>
      </w:r>
      <w:r w:rsidRPr="00CB7744">
        <w:rPr>
          <w:rFonts w:eastAsiaTheme="minorEastAsia"/>
          <w:sz w:val="28"/>
          <w:szCs w:val="28"/>
        </w:rPr>
        <w:t>进线线路</w:t>
      </w:r>
      <w:r w:rsidRPr="00CB7744">
        <w:rPr>
          <w:color w:val="000000"/>
          <w:sz w:val="28"/>
          <w:szCs w:val="28"/>
        </w:rPr>
        <w:t>造成损害的风险。</w:t>
      </w:r>
    </w:p>
    <w:p w:rsidR="00C10A03" w:rsidRPr="00CB7744" w:rsidRDefault="00C10A03" w:rsidP="00B331AB">
      <w:pPr>
        <w:ind w:firstLineChars="200" w:firstLine="560"/>
        <w:rPr>
          <w:rFonts w:eastAsiaTheme="minorEastAsia"/>
          <w:sz w:val="28"/>
          <w:szCs w:val="28"/>
        </w:rPr>
      </w:pPr>
      <w:r w:rsidRPr="00CB7744">
        <w:rPr>
          <w:rFonts w:eastAsiaTheme="minorEastAsia"/>
          <w:sz w:val="28"/>
          <w:szCs w:val="28"/>
        </w:rPr>
        <w:t>其中，风险分量</w:t>
      </w:r>
      <w:r w:rsidRPr="00CB7744">
        <w:rPr>
          <w:rFonts w:eastAsiaTheme="minorEastAsia"/>
          <w:i/>
          <w:sz w:val="28"/>
          <w:szCs w:val="28"/>
        </w:rPr>
        <w:t>R</w:t>
      </w:r>
      <w:r w:rsidRPr="00CB7744">
        <w:rPr>
          <w:rFonts w:eastAsiaTheme="minorEastAsia"/>
          <w:sz w:val="28"/>
          <w:szCs w:val="28"/>
          <w:vertAlign w:val="subscript"/>
        </w:rPr>
        <w:t>A</w:t>
      </w:r>
      <w:r w:rsidRPr="00CB7744">
        <w:rPr>
          <w:rFonts w:eastAsiaTheme="minorEastAsia"/>
          <w:sz w:val="28"/>
          <w:szCs w:val="28"/>
        </w:rPr>
        <w:t>，按照公式（</w:t>
      </w:r>
      <w:r w:rsidR="0063128F" w:rsidRPr="0063128F">
        <w:rPr>
          <w:rFonts w:eastAsiaTheme="minorEastAsia"/>
          <w:sz w:val="28"/>
          <w:szCs w:val="28"/>
        </w:rPr>
        <w:t>A.2.2</w:t>
      </w:r>
      <w:r w:rsidR="0063128F" w:rsidRPr="00CB7744">
        <w:rPr>
          <w:rFonts w:eastAsiaTheme="minorEastAsia"/>
          <w:sz w:val="28"/>
          <w:szCs w:val="28"/>
        </w:rPr>
        <w:t>-</w:t>
      </w:r>
      <w:r w:rsidR="0063128F">
        <w:rPr>
          <w:rFonts w:eastAsiaTheme="minorEastAsia" w:hint="eastAsia"/>
          <w:sz w:val="28"/>
          <w:szCs w:val="28"/>
        </w:rPr>
        <w:t>2</w:t>
      </w:r>
      <w:r w:rsidRPr="00CB7744">
        <w:rPr>
          <w:rFonts w:eastAsiaTheme="minorEastAsia"/>
          <w:sz w:val="28"/>
          <w:szCs w:val="28"/>
        </w:rPr>
        <w:t>）计算：</w:t>
      </w:r>
    </w:p>
    <w:p w:rsidR="00D21B64" w:rsidRDefault="00E23B2C" w:rsidP="00D21B64">
      <w:pPr>
        <w:ind w:firstLineChars="200" w:firstLine="560"/>
        <w:jc w:val="right"/>
        <w:rPr>
          <w:rFonts w:eastAsiaTheme="minorEastAsia" w:hint="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A</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A</m:t>
            </m:r>
          </m:sub>
        </m:sSub>
      </m:oMath>
      <w:r w:rsidR="00C10A03" w:rsidRPr="00CB7744">
        <w:rPr>
          <w:rFonts w:eastAsiaTheme="minorEastAsia"/>
          <w:sz w:val="28"/>
          <w:szCs w:val="28"/>
        </w:rPr>
        <w:t xml:space="preserve">   ……………………</w:t>
      </w:r>
      <w:r w:rsidR="00C10A03" w:rsidRPr="00CB7744">
        <w:rPr>
          <w:rFonts w:eastAsiaTheme="minorEastAsia"/>
          <w:sz w:val="28"/>
          <w:szCs w:val="28"/>
        </w:rPr>
        <w:t>（</w:t>
      </w:r>
      <w:r w:rsidR="0063128F" w:rsidRPr="0063128F">
        <w:rPr>
          <w:rFonts w:eastAsiaTheme="minorEastAsia"/>
          <w:sz w:val="28"/>
          <w:szCs w:val="28"/>
        </w:rPr>
        <w:t>A.2.2</w:t>
      </w:r>
      <w:r w:rsidR="0063128F" w:rsidRPr="00CB7744">
        <w:rPr>
          <w:rFonts w:eastAsiaTheme="minorEastAsia"/>
          <w:sz w:val="28"/>
          <w:szCs w:val="28"/>
        </w:rPr>
        <w:t>-</w:t>
      </w:r>
      <w:r w:rsidR="0063128F">
        <w:rPr>
          <w:rFonts w:eastAsiaTheme="minorEastAsia" w:hint="eastAsia"/>
          <w:sz w:val="28"/>
          <w:szCs w:val="28"/>
        </w:rPr>
        <w:t>2</w:t>
      </w:r>
      <w:r w:rsidR="00C10A03" w:rsidRPr="00CB7744">
        <w:rPr>
          <w:rFonts w:eastAsiaTheme="minorEastAsia"/>
          <w:sz w:val="28"/>
          <w:szCs w:val="28"/>
        </w:rPr>
        <w:t>）</w:t>
      </w:r>
    </w:p>
    <w:p w:rsidR="00645489" w:rsidRDefault="00C10A03" w:rsidP="00645489">
      <w:pPr>
        <w:jc w:val="left"/>
        <w:rPr>
          <w:rFonts w:eastAsiaTheme="minorEastAsia" w:hint="eastAsia"/>
          <w:sz w:val="28"/>
          <w:szCs w:val="28"/>
        </w:rPr>
      </w:pPr>
      <w:r w:rsidRPr="00CB7744">
        <w:rPr>
          <w:rFonts w:eastAsiaTheme="minorEastAsia"/>
          <w:sz w:val="28"/>
          <w:szCs w:val="28"/>
        </w:rPr>
        <w:t>式中：</w:t>
      </w:r>
      <m:oMath>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oMath>
      <w:r w:rsidRPr="00CB7744">
        <w:rPr>
          <w:rFonts w:eastAsiaTheme="minorEastAsia"/>
          <w:sz w:val="28"/>
          <w:szCs w:val="28"/>
        </w:rPr>
        <w:t>——</w:t>
      </w:r>
      <w:r w:rsidRPr="00CB7744">
        <w:rPr>
          <w:rFonts w:eastAsiaTheme="minorEastAsia"/>
          <w:sz w:val="28"/>
          <w:szCs w:val="28"/>
        </w:rPr>
        <w:t>变电站建（构）筑物年平均危险事件次数；</w:t>
      </w:r>
    </w:p>
    <w:p w:rsidR="00C10A03" w:rsidRPr="00CB7744" w:rsidRDefault="00645489" w:rsidP="00724029">
      <w:pPr>
        <w:ind w:left="1680" w:hangingChars="600" w:hanging="1680"/>
        <w:jc w:val="left"/>
        <w:rPr>
          <w:rFonts w:eastAsiaTheme="minorEastAsia"/>
          <w:sz w:val="28"/>
          <w:szCs w:val="28"/>
        </w:rPr>
      </w:pPr>
      <w:r>
        <w:rPr>
          <w:rFonts w:eastAsiaTheme="minorEastAsia" w:hint="eastAsia"/>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A</m:t>
            </m:r>
          </m:sub>
        </m:sSub>
      </m:oMath>
      <w:r w:rsidR="00C10A03" w:rsidRPr="00CB7744">
        <w:rPr>
          <w:rFonts w:eastAsiaTheme="minorEastAsia"/>
          <w:sz w:val="28"/>
          <w:szCs w:val="28"/>
        </w:rPr>
        <w:t>——</w:t>
      </w:r>
      <w:proofErr w:type="gramStart"/>
      <w:r w:rsidR="00C10A03" w:rsidRPr="00CB7744">
        <w:rPr>
          <w:rFonts w:eastAsiaTheme="minorEastAsia"/>
          <w:sz w:val="28"/>
          <w:szCs w:val="28"/>
        </w:rPr>
        <w:t>雷直击</w:t>
      </w:r>
      <w:proofErr w:type="gramEnd"/>
      <w:r w:rsidR="00C10A03" w:rsidRPr="00CB7744">
        <w:rPr>
          <w:rFonts w:eastAsiaTheme="minorEastAsia"/>
          <w:sz w:val="28"/>
          <w:szCs w:val="28"/>
        </w:rPr>
        <w:t>变电站内建（构）筑物或邻近区域引起损害的概率。</w:t>
      </w:r>
    </w:p>
    <w:p w:rsidR="00C10A03" w:rsidRPr="00CB7744" w:rsidRDefault="00C10A03" w:rsidP="00B331AB">
      <w:pPr>
        <w:ind w:firstLineChars="200" w:firstLine="560"/>
        <w:jc w:val="left"/>
        <w:rPr>
          <w:rFonts w:eastAsiaTheme="minorEastAsia"/>
          <w:sz w:val="28"/>
          <w:szCs w:val="28"/>
        </w:rPr>
      </w:pPr>
      <w:r w:rsidRPr="00CB7744">
        <w:rPr>
          <w:rFonts w:eastAsiaTheme="minorEastAsia"/>
          <w:sz w:val="28"/>
          <w:szCs w:val="28"/>
        </w:rPr>
        <w:t>风险分量</w:t>
      </w:r>
      <w:r w:rsidRPr="00CB7744">
        <w:rPr>
          <w:rFonts w:eastAsiaTheme="minorEastAsia"/>
          <w:i/>
          <w:sz w:val="28"/>
          <w:szCs w:val="28"/>
        </w:rPr>
        <w:t>R</w:t>
      </w:r>
      <w:r w:rsidRPr="00CB7744">
        <w:rPr>
          <w:rFonts w:eastAsiaTheme="minorEastAsia"/>
          <w:sz w:val="28"/>
          <w:szCs w:val="28"/>
          <w:vertAlign w:val="subscript"/>
        </w:rPr>
        <w:t>B</w:t>
      </w:r>
      <w:r w:rsidRPr="00CB7744">
        <w:rPr>
          <w:rFonts w:eastAsiaTheme="minorEastAsia"/>
          <w:sz w:val="28"/>
          <w:szCs w:val="28"/>
        </w:rPr>
        <w:t>，按照公式（</w:t>
      </w:r>
      <w:r w:rsidR="0063128F" w:rsidRPr="0063128F">
        <w:rPr>
          <w:rFonts w:eastAsiaTheme="minorEastAsia"/>
          <w:sz w:val="28"/>
          <w:szCs w:val="28"/>
        </w:rPr>
        <w:t>A.2.2</w:t>
      </w:r>
      <w:r w:rsidR="0063128F" w:rsidRPr="00CB7744">
        <w:rPr>
          <w:rFonts w:eastAsiaTheme="minorEastAsia"/>
          <w:sz w:val="28"/>
          <w:szCs w:val="28"/>
        </w:rPr>
        <w:t>-</w:t>
      </w:r>
      <w:r w:rsidR="0063128F">
        <w:rPr>
          <w:rFonts w:eastAsiaTheme="minorEastAsia" w:hint="eastAsia"/>
          <w:sz w:val="28"/>
          <w:szCs w:val="28"/>
        </w:rPr>
        <w:t>3</w:t>
      </w:r>
      <w:r w:rsidRPr="00CB7744">
        <w:rPr>
          <w:rFonts w:eastAsiaTheme="minorEastAsia"/>
          <w:sz w:val="28"/>
          <w:szCs w:val="28"/>
        </w:rPr>
        <w:t>）计算：</w:t>
      </w:r>
    </w:p>
    <w:p w:rsidR="0011327D" w:rsidRDefault="00E23B2C" w:rsidP="0011327D">
      <w:pPr>
        <w:ind w:firstLineChars="200" w:firstLine="560"/>
        <w:jc w:val="right"/>
        <w:rPr>
          <w:rFonts w:eastAsiaTheme="minorEastAsia" w:hint="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B</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B</m:t>
            </m:r>
          </m:sub>
        </m:sSub>
      </m:oMath>
      <w:r w:rsidR="00C10A03" w:rsidRPr="00CB7744">
        <w:rPr>
          <w:rFonts w:eastAsiaTheme="minorEastAsia"/>
          <w:sz w:val="28"/>
          <w:szCs w:val="28"/>
        </w:rPr>
        <w:t xml:space="preserve">  ……………………</w:t>
      </w:r>
      <w:r w:rsidR="00C10A03" w:rsidRPr="00CB7744">
        <w:rPr>
          <w:rFonts w:eastAsiaTheme="minorEastAsia"/>
          <w:sz w:val="28"/>
          <w:szCs w:val="28"/>
        </w:rPr>
        <w:t>（</w:t>
      </w:r>
      <w:r w:rsidR="0063128F" w:rsidRPr="0063128F">
        <w:rPr>
          <w:rFonts w:eastAsiaTheme="minorEastAsia"/>
          <w:sz w:val="28"/>
          <w:szCs w:val="28"/>
        </w:rPr>
        <w:t>A.2.2</w:t>
      </w:r>
      <w:r w:rsidR="0063128F" w:rsidRPr="00CB7744">
        <w:rPr>
          <w:rFonts w:eastAsiaTheme="minorEastAsia"/>
          <w:sz w:val="28"/>
          <w:szCs w:val="28"/>
        </w:rPr>
        <w:t>-</w:t>
      </w:r>
      <w:r w:rsidR="0063128F">
        <w:rPr>
          <w:rFonts w:eastAsiaTheme="minorEastAsia" w:hint="eastAsia"/>
          <w:sz w:val="28"/>
          <w:szCs w:val="28"/>
        </w:rPr>
        <w:t>3</w:t>
      </w:r>
      <w:r w:rsidR="00C10A03" w:rsidRPr="00CB7744">
        <w:rPr>
          <w:rFonts w:eastAsiaTheme="minorEastAsia"/>
          <w:sz w:val="28"/>
          <w:szCs w:val="28"/>
        </w:rPr>
        <w:t>）</w:t>
      </w:r>
    </w:p>
    <w:p w:rsidR="0011327D" w:rsidRDefault="00C10A03" w:rsidP="0011327D">
      <w:pPr>
        <w:jc w:val="left"/>
        <w:rPr>
          <w:rFonts w:eastAsiaTheme="minorEastAsia" w:hint="eastAsia"/>
          <w:sz w:val="28"/>
          <w:szCs w:val="28"/>
        </w:rPr>
      </w:pPr>
      <w:r w:rsidRPr="00CB7744">
        <w:rPr>
          <w:rFonts w:eastAsiaTheme="minorEastAsia"/>
          <w:sz w:val="28"/>
          <w:szCs w:val="28"/>
        </w:rPr>
        <w:t>式中：</w:t>
      </w:r>
      <m:oMath>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oMath>
      <w:r w:rsidRPr="00CB7744">
        <w:rPr>
          <w:rFonts w:eastAsiaTheme="minorEastAsia"/>
          <w:sz w:val="28"/>
          <w:szCs w:val="28"/>
        </w:rPr>
        <w:t>——</w:t>
      </w:r>
      <w:r w:rsidRPr="00CB7744">
        <w:rPr>
          <w:rFonts w:eastAsiaTheme="minorEastAsia"/>
          <w:sz w:val="28"/>
          <w:szCs w:val="28"/>
        </w:rPr>
        <w:t>变电站进线线路年平均危险事件次数；</w:t>
      </w:r>
    </w:p>
    <w:p w:rsidR="00C10A03" w:rsidRPr="00CB7744" w:rsidRDefault="0011327D" w:rsidP="0011327D">
      <w:pPr>
        <w:jc w:val="left"/>
        <w:rPr>
          <w:rFonts w:eastAsiaTheme="minorEastAsia"/>
          <w:sz w:val="28"/>
          <w:szCs w:val="28"/>
        </w:rPr>
      </w:pPr>
      <w:r>
        <w:rPr>
          <w:rFonts w:eastAsiaTheme="minorEastAsia" w:hint="eastAsia"/>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B</m:t>
            </m:r>
          </m:sub>
        </m:sSub>
      </m:oMath>
      <w:r w:rsidR="00C10A03" w:rsidRPr="00CB7744">
        <w:rPr>
          <w:rFonts w:eastAsiaTheme="minorEastAsia"/>
          <w:sz w:val="28"/>
          <w:szCs w:val="28"/>
        </w:rPr>
        <w:t>——</w:t>
      </w:r>
      <w:r w:rsidR="00C10A03" w:rsidRPr="00CB7744">
        <w:rPr>
          <w:rFonts w:eastAsiaTheme="minorEastAsia"/>
          <w:sz w:val="28"/>
          <w:szCs w:val="28"/>
        </w:rPr>
        <w:t>雷击变电站进线线路引起损害的概率。</w:t>
      </w:r>
    </w:p>
    <w:p w:rsidR="00C10A03" w:rsidRPr="00CB7744" w:rsidRDefault="00C10A03" w:rsidP="0013569C">
      <w:pPr>
        <w:rPr>
          <w:rFonts w:eastAsiaTheme="minorEastAsia"/>
          <w:sz w:val="28"/>
          <w:szCs w:val="28"/>
        </w:rPr>
      </w:pPr>
      <w:r w:rsidRPr="00CB7744">
        <w:rPr>
          <w:rFonts w:eastAsiaTheme="minorEastAsia"/>
          <w:b/>
          <w:sz w:val="28"/>
          <w:szCs w:val="28"/>
        </w:rPr>
        <w:t>A.2.3</w:t>
      </w:r>
      <w:r w:rsidRPr="00CB7744">
        <w:rPr>
          <w:rFonts w:eastAsiaTheme="minorEastAsia"/>
          <w:sz w:val="28"/>
          <w:szCs w:val="28"/>
        </w:rPr>
        <w:t xml:space="preserve"> </w:t>
      </w:r>
      <w:r w:rsidR="009312DC">
        <w:rPr>
          <w:rFonts w:eastAsiaTheme="minorEastAsia" w:hint="eastAsia"/>
          <w:sz w:val="28"/>
          <w:szCs w:val="28"/>
        </w:rPr>
        <w:t xml:space="preserve"> </w:t>
      </w:r>
      <w:r w:rsidRPr="00CB7744">
        <w:rPr>
          <w:rFonts w:eastAsiaTheme="minorEastAsia"/>
          <w:sz w:val="28"/>
          <w:szCs w:val="28"/>
        </w:rPr>
        <w:t>变电站建（构）筑物年平均危险次数</w:t>
      </w:r>
      <m:oMath>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oMath>
      <w:r w:rsidRPr="00CB7744">
        <w:rPr>
          <w:rFonts w:eastAsiaTheme="minorEastAsia"/>
          <w:sz w:val="28"/>
          <w:szCs w:val="28"/>
        </w:rPr>
        <w:t>按照公式（</w:t>
      </w:r>
      <w:r w:rsidR="0063128F" w:rsidRPr="00CB7744">
        <w:rPr>
          <w:rFonts w:eastAsiaTheme="minorEastAsia"/>
          <w:sz w:val="28"/>
          <w:szCs w:val="28"/>
        </w:rPr>
        <w:t>A.</w:t>
      </w:r>
      <w:r w:rsidR="0063128F">
        <w:rPr>
          <w:rFonts w:eastAsiaTheme="minorEastAsia" w:hint="eastAsia"/>
          <w:sz w:val="28"/>
          <w:szCs w:val="28"/>
        </w:rPr>
        <w:t>2.3</w:t>
      </w:r>
      <w:r w:rsidRPr="00CB7744">
        <w:rPr>
          <w:rFonts w:eastAsiaTheme="minorEastAsia"/>
          <w:sz w:val="28"/>
          <w:szCs w:val="28"/>
        </w:rPr>
        <w:t>）计算：</w:t>
      </w:r>
    </w:p>
    <w:p w:rsidR="00BA6D8F" w:rsidRDefault="00E23B2C" w:rsidP="00BA6D8F">
      <w:pPr>
        <w:jc w:val="right"/>
        <w:rPr>
          <w:rFonts w:eastAsiaTheme="minorEastAsia" w:hint="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m:rPr>
                <m:sty m:val="p"/>
              </m:rPr>
              <w:rPr>
                <w:rFonts w:ascii="Cambria Math" w:eastAsiaTheme="minorEastAsia" w:hAnsi="Cambria Math"/>
                <w:sz w:val="28"/>
                <w:szCs w:val="28"/>
              </w:rPr>
              <m:t>D</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G</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oMath>
      <w:r w:rsidR="00C10A03" w:rsidRPr="00CB7744">
        <w:rPr>
          <w:rFonts w:eastAsiaTheme="minorEastAsia"/>
          <w:sz w:val="28"/>
          <w:szCs w:val="28"/>
        </w:rPr>
        <w:t xml:space="preserve">   </w:t>
      </w:r>
      <w:r w:rsidR="008A2CE0" w:rsidRPr="00CB7744">
        <w:rPr>
          <w:rFonts w:eastAsiaTheme="minorEastAsia"/>
          <w:sz w:val="28"/>
          <w:szCs w:val="28"/>
        </w:rPr>
        <w:t xml:space="preserve"> </w:t>
      </w:r>
      <w:r w:rsidR="00C10A03" w:rsidRPr="00CB7744">
        <w:rPr>
          <w:sz w:val="28"/>
          <w:szCs w:val="28"/>
        </w:rPr>
        <w:t>……………………</w:t>
      </w:r>
      <w:r w:rsidR="00C10A03" w:rsidRPr="00CB7744">
        <w:rPr>
          <w:rFonts w:eastAsiaTheme="minorEastAsia"/>
          <w:sz w:val="28"/>
          <w:szCs w:val="28"/>
        </w:rPr>
        <w:t xml:space="preserve"> (A.</w:t>
      </w:r>
      <w:r w:rsidR="0063128F">
        <w:rPr>
          <w:rFonts w:eastAsiaTheme="minorEastAsia" w:hint="eastAsia"/>
          <w:sz w:val="28"/>
          <w:szCs w:val="28"/>
        </w:rPr>
        <w:t>2.3</w:t>
      </w:r>
      <w:r w:rsidR="00C10A03" w:rsidRPr="00CB7744">
        <w:rPr>
          <w:rFonts w:eastAsiaTheme="minorEastAsia"/>
          <w:sz w:val="28"/>
          <w:szCs w:val="28"/>
        </w:rPr>
        <w:t>)</w:t>
      </w:r>
    </w:p>
    <w:p w:rsidR="00BA6D8F" w:rsidRDefault="00C10A03" w:rsidP="00BA6D8F">
      <w:pPr>
        <w:jc w:val="left"/>
        <w:rPr>
          <w:rFonts w:eastAsiaTheme="minorEastAsia" w:hint="eastAsia"/>
          <w:sz w:val="28"/>
          <w:szCs w:val="28"/>
        </w:rPr>
      </w:pPr>
      <w:r w:rsidRPr="00CB7744">
        <w:rPr>
          <w:rFonts w:eastAsiaTheme="minorEastAsia"/>
          <w:sz w:val="28"/>
          <w:szCs w:val="28"/>
        </w:rPr>
        <w:t>式中：</w:t>
      </w:r>
      <m:oMath>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1</m:t>
            </m:r>
          </m:sub>
        </m:sSub>
      </m:oMath>
      <w:r w:rsidRPr="00CB7744">
        <w:rPr>
          <w:rFonts w:eastAsiaTheme="minorEastAsia"/>
          <w:sz w:val="28"/>
          <w:szCs w:val="28"/>
        </w:rPr>
        <w:t>——</w:t>
      </w:r>
      <w:r w:rsidRPr="00CB7744">
        <w:rPr>
          <w:rFonts w:eastAsiaTheme="minorEastAsia"/>
          <w:sz w:val="28"/>
          <w:szCs w:val="28"/>
        </w:rPr>
        <w:t>变电站建（构）筑物年平均危险次数；</w:t>
      </w:r>
    </w:p>
    <w:p w:rsidR="00BA6D8F" w:rsidRDefault="00BA6D8F" w:rsidP="00BA6D8F">
      <w:pPr>
        <w:jc w:val="left"/>
        <w:rPr>
          <w:rFonts w:eastAsiaTheme="minorEastAsia" w:hint="eastAsia"/>
          <w:sz w:val="28"/>
          <w:szCs w:val="28"/>
        </w:rPr>
      </w:pPr>
      <w:r>
        <w:rPr>
          <w:rFonts w:eastAsiaTheme="minorEastAsia" w:hint="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C</m:t>
            </m:r>
          </m:e>
          <m:sub>
            <m:r>
              <m:rPr>
                <m:sty m:val="p"/>
              </m:rPr>
              <w:rPr>
                <w:rFonts w:ascii="Cambria Math" w:eastAsiaTheme="minorEastAsia" w:hAnsi="Cambria Math"/>
                <w:sz w:val="28"/>
                <w:szCs w:val="28"/>
              </w:rPr>
              <m:t>D</m:t>
            </m:r>
          </m:sub>
        </m:sSub>
      </m:oMath>
      <w:r w:rsidR="00C10A03" w:rsidRPr="00CB7744">
        <w:rPr>
          <w:rFonts w:eastAsiaTheme="minorEastAsia"/>
          <w:sz w:val="28"/>
          <w:szCs w:val="28"/>
        </w:rPr>
        <w:t>——</w:t>
      </w:r>
      <w:r w:rsidR="00C10A03" w:rsidRPr="00CB7744">
        <w:rPr>
          <w:rFonts w:eastAsiaTheme="minorEastAsia"/>
          <w:sz w:val="28"/>
          <w:szCs w:val="28"/>
        </w:rPr>
        <w:t>变电站建筑物的位置因子，取值见表</w:t>
      </w:r>
      <w:r w:rsidR="00C10A03" w:rsidRPr="00CB7744">
        <w:rPr>
          <w:rFonts w:eastAsiaTheme="minorEastAsia"/>
          <w:sz w:val="28"/>
          <w:szCs w:val="28"/>
        </w:rPr>
        <w:t>A.2</w:t>
      </w:r>
      <w:r w:rsidR="006A47C5">
        <w:rPr>
          <w:rFonts w:eastAsiaTheme="minorEastAsia" w:hint="eastAsia"/>
          <w:sz w:val="28"/>
          <w:szCs w:val="28"/>
        </w:rPr>
        <w:t>.3</w:t>
      </w:r>
      <w:r w:rsidR="00C10A03" w:rsidRPr="00CB7744">
        <w:rPr>
          <w:rFonts w:eastAsiaTheme="minorEastAsia"/>
          <w:sz w:val="28"/>
          <w:szCs w:val="28"/>
        </w:rPr>
        <w:t>；</w:t>
      </w:r>
    </w:p>
    <w:p w:rsidR="008F2D5A" w:rsidRDefault="00BA6D8F" w:rsidP="009B2A60">
      <w:pPr>
        <w:ind w:left="1820" w:hangingChars="650" w:hanging="1820"/>
        <w:jc w:val="left"/>
        <w:rPr>
          <w:rFonts w:eastAsiaTheme="minorEastAsia" w:hint="eastAsia"/>
          <w:sz w:val="28"/>
          <w:szCs w:val="28"/>
        </w:rPr>
      </w:pPr>
      <w:r>
        <w:rPr>
          <w:rFonts w:eastAsiaTheme="minorEastAsia" w:hint="eastAsia"/>
          <w:sz w:val="28"/>
          <w:szCs w:val="28"/>
        </w:rPr>
        <w:t xml:space="preserve">      </w:t>
      </w:r>
      <m:oMath>
        <m:r>
          <m:rPr>
            <m:sty m:val="p"/>
          </m:rPr>
          <w:rPr>
            <w:rFonts w:ascii="Cambria Math" w:eastAsiaTheme="minorEastAsia" w:hAnsi="Cambria Math"/>
            <w:sz w:val="28"/>
            <w:szCs w:val="28"/>
          </w:rPr>
          <m:t xml:space="preserve"> </m:t>
        </m:r>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m:rPr>
                <m:sty m:val="p"/>
              </m:rPr>
              <w:rPr>
                <w:rFonts w:ascii="Cambria Math" w:eastAsiaTheme="minorEastAsia" w:hAnsi="Cambria Math"/>
                <w:sz w:val="28"/>
                <w:szCs w:val="28"/>
              </w:rPr>
              <m:t>G</m:t>
            </m:r>
          </m:sub>
        </m:sSub>
      </m:oMath>
      <w:r w:rsidR="00C10A03" w:rsidRPr="00CB7744">
        <w:rPr>
          <w:rFonts w:eastAsiaTheme="minorEastAsia"/>
          <w:sz w:val="28"/>
          <w:szCs w:val="28"/>
        </w:rPr>
        <w:t>——</w:t>
      </w:r>
      <w:r w:rsidR="00C10A03" w:rsidRPr="00CB7744">
        <w:rPr>
          <w:rFonts w:eastAsiaTheme="minorEastAsia"/>
          <w:sz w:val="28"/>
          <w:szCs w:val="28"/>
        </w:rPr>
        <w:t>变电站所在地区的年平均地面地闪密度，单位为次每平方千米年</w:t>
      </w:r>
      <w:r w:rsidR="00C10A03" w:rsidRPr="00CB7744">
        <w:rPr>
          <w:rFonts w:eastAsiaTheme="minorEastAsia"/>
          <w:sz w:val="28"/>
          <w:szCs w:val="28"/>
        </w:rPr>
        <w:t>[</w:t>
      </w:r>
      <w:r w:rsidR="00C10A03" w:rsidRPr="00CB7744">
        <w:rPr>
          <w:rFonts w:eastAsiaTheme="minorEastAsia"/>
          <w:sz w:val="28"/>
          <w:szCs w:val="28"/>
        </w:rPr>
        <w:t>次</w:t>
      </w:r>
      <w:r w:rsidR="00C10A03" w:rsidRPr="00CB7744">
        <w:rPr>
          <w:rFonts w:eastAsiaTheme="minorEastAsia"/>
          <w:sz w:val="28"/>
          <w:szCs w:val="28"/>
        </w:rPr>
        <w:t>/(km</w:t>
      </w:r>
      <w:r w:rsidR="00C10A03" w:rsidRPr="00CB7744">
        <w:rPr>
          <w:rFonts w:eastAsiaTheme="minorEastAsia"/>
          <w:sz w:val="28"/>
          <w:szCs w:val="28"/>
          <w:vertAlign w:val="superscript"/>
        </w:rPr>
        <w:t>2</w:t>
      </w:r>
      <w:r w:rsidR="00C10A03" w:rsidRPr="00CB7744">
        <w:rPr>
          <w:rFonts w:eastAsiaTheme="minorEastAsia"/>
          <w:sz w:val="28"/>
          <w:szCs w:val="28"/>
        </w:rPr>
        <w:t>∙a)]</w:t>
      </w:r>
      <w:r w:rsidR="00C10A03" w:rsidRPr="00CB7744">
        <w:rPr>
          <w:rFonts w:eastAsiaTheme="minorEastAsia"/>
          <w:sz w:val="28"/>
          <w:szCs w:val="28"/>
        </w:rPr>
        <w:t>，在雷电定位系统内查询，取三年内变电站受雷击影响区域遭受雷击次数的均值；</w:t>
      </w:r>
    </w:p>
    <w:p w:rsidR="00C10A03" w:rsidRPr="00CB7744" w:rsidRDefault="008F2D5A" w:rsidP="008F2D5A">
      <w:pPr>
        <w:jc w:val="left"/>
        <w:rPr>
          <w:rFonts w:eastAsiaTheme="minorEastAsia"/>
          <w:sz w:val="28"/>
          <w:szCs w:val="28"/>
        </w:rPr>
      </w:pPr>
      <w:r>
        <w:rPr>
          <w:rFonts w:eastAsiaTheme="minorEastAsia" w:hint="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A</m:t>
            </m:r>
          </m:e>
          <m:sub>
            <m:r>
              <m:rPr>
                <m:sty m:val="p"/>
              </m:rPr>
              <w:rPr>
                <w:rFonts w:ascii="Cambria Math" w:eastAsiaTheme="minorEastAsia" w:hAnsi="Cambria Math"/>
                <w:sz w:val="28"/>
                <w:szCs w:val="28"/>
              </w:rPr>
              <m:t>1</m:t>
            </m:r>
          </m:sub>
        </m:sSub>
      </m:oMath>
      <w:r w:rsidR="00C10A03" w:rsidRPr="00CB7744">
        <w:rPr>
          <w:rFonts w:eastAsiaTheme="minorEastAsia"/>
          <w:sz w:val="28"/>
          <w:szCs w:val="28"/>
        </w:rPr>
        <w:t>——</w:t>
      </w:r>
      <w:r w:rsidR="00C10A03" w:rsidRPr="00CB7744">
        <w:rPr>
          <w:rFonts w:eastAsiaTheme="minorEastAsia"/>
          <w:sz w:val="28"/>
          <w:szCs w:val="28"/>
        </w:rPr>
        <w:t>变电站</w:t>
      </w:r>
      <w:r w:rsidR="00670EB6" w:rsidRPr="00CB7744">
        <w:rPr>
          <w:rFonts w:eastAsiaTheme="minorEastAsia"/>
          <w:sz w:val="28"/>
          <w:szCs w:val="28"/>
        </w:rPr>
        <w:t>建（构）筑物</w:t>
      </w:r>
      <w:r w:rsidR="00C10A03" w:rsidRPr="00CB7744">
        <w:rPr>
          <w:rFonts w:eastAsiaTheme="minorEastAsia"/>
          <w:sz w:val="28"/>
          <w:szCs w:val="28"/>
        </w:rPr>
        <w:t>的雷电截收面积。</w:t>
      </w:r>
    </w:p>
    <w:p w:rsidR="00C10A03" w:rsidRPr="006A47C5" w:rsidRDefault="00C10A03" w:rsidP="006A47C5">
      <w:pPr>
        <w:spacing w:line="360" w:lineRule="auto"/>
        <w:ind w:leftChars="250" w:left="1007" w:hangingChars="200" w:hanging="482"/>
        <w:jc w:val="center"/>
        <w:rPr>
          <w:rFonts w:eastAsiaTheme="minorEastAsia"/>
          <w:b/>
          <w:sz w:val="24"/>
          <w:szCs w:val="28"/>
        </w:rPr>
      </w:pPr>
      <w:r w:rsidRPr="006A47C5">
        <w:rPr>
          <w:rFonts w:eastAsiaTheme="minorEastAsia"/>
          <w:b/>
          <w:sz w:val="24"/>
          <w:szCs w:val="28"/>
        </w:rPr>
        <w:lastRenderedPageBreak/>
        <w:t>表</w:t>
      </w:r>
      <w:r w:rsidRPr="006A47C5">
        <w:rPr>
          <w:rFonts w:eastAsiaTheme="minorEastAsia"/>
          <w:b/>
          <w:sz w:val="24"/>
          <w:szCs w:val="28"/>
        </w:rPr>
        <w:t>A.2</w:t>
      </w:r>
      <w:r w:rsidR="006A47C5" w:rsidRPr="006A47C5">
        <w:rPr>
          <w:rFonts w:eastAsiaTheme="minorEastAsia" w:hint="eastAsia"/>
          <w:b/>
          <w:sz w:val="24"/>
          <w:szCs w:val="28"/>
        </w:rPr>
        <w:t>.3</w:t>
      </w:r>
      <w:r w:rsidRPr="006A47C5">
        <w:rPr>
          <w:rFonts w:eastAsiaTheme="minorEastAsia"/>
          <w:b/>
          <w:sz w:val="24"/>
          <w:szCs w:val="28"/>
        </w:rPr>
        <w:t xml:space="preserve"> </w:t>
      </w:r>
      <w:r w:rsidR="000302F3">
        <w:rPr>
          <w:rFonts w:eastAsiaTheme="minorEastAsia" w:hint="eastAsia"/>
          <w:b/>
          <w:sz w:val="24"/>
          <w:szCs w:val="28"/>
        </w:rPr>
        <w:t xml:space="preserve"> </w:t>
      </w:r>
      <w:r w:rsidRPr="006A47C5">
        <w:rPr>
          <w:rFonts w:eastAsiaTheme="minorEastAsia"/>
          <w:b/>
          <w:sz w:val="24"/>
          <w:szCs w:val="28"/>
        </w:rPr>
        <w:t>变电站建筑物位置因子</w:t>
      </w:r>
      <m:oMath>
        <m:sSub>
          <m:sSubPr>
            <m:ctrlPr>
              <w:rPr>
                <w:rFonts w:ascii="Cambria Math" w:eastAsiaTheme="minorEastAsia" w:hAnsi="Cambria Math"/>
                <w:i/>
                <w:sz w:val="24"/>
                <w:szCs w:val="28"/>
              </w:rPr>
            </m:ctrlPr>
          </m:sSubPr>
          <m:e>
            <m:r>
              <w:rPr>
                <w:rFonts w:ascii="Cambria Math" w:eastAsiaTheme="minorEastAsia" w:hAnsi="Cambria Math"/>
                <w:sz w:val="24"/>
                <w:szCs w:val="28"/>
              </w:rPr>
              <m:t>C</m:t>
            </m:r>
          </m:e>
          <m:sub>
            <m:r>
              <m:rPr>
                <m:sty m:val="p"/>
              </m:rPr>
              <w:rPr>
                <w:rFonts w:ascii="Cambria Math" w:eastAsiaTheme="minorEastAsia" w:hAnsi="Cambria Math"/>
                <w:sz w:val="24"/>
                <w:szCs w:val="28"/>
              </w:rPr>
              <m:t>D</m:t>
            </m:r>
          </m:sub>
        </m:sSub>
      </m:oMath>
      <w:r w:rsidRPr="006A47C5">
        <w:rPr>
          <w:rFonts w:eastAsiaTheme="minorEastAsia"/>
          <w:b/>
          <w:sz w:val="24"/>
          <w:szCs w:val="28"/>
        </w:rPr>
        <w:t>的取值</w:t>
      </w:r>
    </w:p>
    <w:tbl>
      <w:tblPr>
        <w:tblStyle w:val="afff0"/>
        <w:tblW w:w="8389" w:type="dxa"/>
        <w:tblInd w:w="108" w:type="dxa"/>
        <w:tblLayout w:type="fixed"/>
        <w:tblLook w:val="04A0"/>
      </w:tblPr>
      <w:tblGrid>
        <w:gridCol w:w="6683"/>
        <w:gridCol w:w="1706"/>
      </w:tblGrid>
      <w:tr w:rsidR="00C10A03" w:rsidRPr="00CB7744" w:rsidTr="00C10A03">
        <w:trPr>
          <w:trHeight w:val="289"/>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spacing w:line="276" w:lineRule="auto"/>
              <w:jc w:val="center"/>
              <w:rPr>
                <w:rFonts w:eastAsiaTheme="minorEastAsia"/>
                <w:sz w:val="24"/>
                <w:szCs w:val="28"/>
              </w:rPr>
            </w:pPr>
            <w:r w:rsidRPr="00CB7744">
              <w:rPr>
                <w:rFonts w:eastAsiaTheme="minorEastAsia"/>
                <w:sz w:val="24"/>
                <w:szCs w:val="28"/>
              </w:rPr>
              <w:t>变电站建筑物相对位置</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E23B2C" w:rsidP="00B331AB">
            <w:pPr>
              <w:adjustRightInd w:val="0"/>
              <w:snapToGrid w:val="0"/>
              <w:spacing w:line="276" w:lineRule="auto"/>
              <w:jc w:val="center"/>
              <w:rPr>
                <w:rFonts w:eastAsiaTheme="minorEastAsia"/>
                <w:sz w:val="24"/>
                <w:szCs w:val="28"/>
              </w:rPr>
            </w:pPr>
            <m:oMathPara>
              <m:oMath>
                <m:sSub>
                  <m:sSubPr>
                    <m:ctrlPr>
                      <w:rPr>
                        <w:rFonts w:ascii="Cambria Math" w:eastAsiaTheme="minorEastAsia" w:hAnsi="Cambria Math"/>
                        <w:i/>
                        <w:sz w:val="24"/>
                        <w:szCs w:val="28"/>
                      </w:rPr>
                    </m:ctrlPr>
                  </m:sSubPr>
                  <m:e>
                    <m:r>
                      <w:rPr>
                        <w:rFonts w:ascii="Cambria Math" w:eastAsiaTheme="minorEastAsia" w:hAnsi="Cambria Math"/>
                        <w:sz w:val="24"/>
                        <w:szCs w:val="28"/>
                      </w:rPr>
                      <m:t>C</m:t>
                    </m:r>
                  </m:e>
                  <m:sub>
                    <m:r>
                      <m:rPr>
                        <m:sty m:val="p"/>
                      </m:rPr>
                      <w:rPr>
                        <w:rFonts w:ascii="Cambria Math" w:eastAsiaTheme="minorEastAsia" w:hAnsi="Cambria Math"/>
                        <w:sz w:val="24"/>
                        <w:szCs w:val="28"/>
                      </w:rPr>
                      <m:t>D</m:t>
                    </m:r>
                  </m:sub>
                </m:sSub>
              </m:oMath>
            </m:oMathPara>
          </w:p>
        </w:tc>
      </w:tr>
      <w:tr w:rsidR="00C10A03" w:rsidRPr="00CB7744" w:rsidTr="00C10A03">
        <w:trPr>
          <w:trHeight w:val="302"/>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spacing w:line="276" w:lineRule="auto"/>
              <w:jc w:val="center"/>
              <w:rPr>
                <w:rFonts w:eastAsiaTheme="minorEastAsia"/>
                <w:sz w:val="24"/>
                <w:szCs w:val="28"/>
              </w:rPr>
            </w:pPr>
            <w:r w:rsidRPr="00CB7744">
              <w:rPr>
                <w:rFonts w:eastAsiaTheme="minorEastAsia"/>
                <w:sz w:val="24"/>
                <w:szCs w:val="28"/>
              </w:rPr>
              <w:t>周围有更高的物体</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spacing w:line="276" w:lineRule="auto"/>
              <w:jc w:val="center"/>
              <w:rPr>
                <w:rFonts w:eastAsiaTheme="minorEastAsia"/>
                <w:sz w:val="24"/>
                <w:szCs w:val="28"/>
              </w:rPr>
            </w:pPr>
            <w:r w:rsidRPr="00CB7744">
              <w:rPr>
                <w:rFonts w:eastAsiaTheme="minorEastAsia"/>
                <w:sz w:val="24"/>
                <w:szCs w:val="28"/>
              </w:rPr>
              <w:t>0.25</w:t>
            </w:r>
          </w:p>
        </w:tc>
      </w:tr>
      <w:tr w:rsidR="00C10A03" w:rsidRPr="00CB7744" w:rsidTr="00C10A03">
        <w:trPr>
          <w:trHeight w:val="289"/>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spacing w:line="276" w:lineRule="auto"/>
              <w:jc w:val="center"/>
              <w:rPr>
                <w:rFonts w:eastAsiaTheme="minorEastAsia"/>
                <w:sz w:val="24"/>
                <w:szCs w:val="28"/>
              </w:rPr>
            </w:pPr>
            <w:r w:rsidRPr="00CB7744">
              <w:rPr>
                <w:rFonts w:eastAsiaTheme="minorEastAsia"/>
                <w:sz w:val="24"/>
                <w:szCs w:val="28"/>
              </w:rPr>
              <w:t>周围有相同高度或更矮的物体</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spacing w:line="276" w:lineRule="auto"/>
              <w:jc w:val="center"/>
              <w:rPr>
                <w:rFonts w:eastAsiaTheme="minorEastAsia"/>
                <w:sz w:val="24"/>
                <w:szCs w:val="28"/>
              </w:rPr>
            </w:pPr>
            <w:r w:rsidRPr="00CB7744">
              <w:rPr>
                <w:rFonts w:eastAsiaTheme="minorEastAsia"/>
                <w:sz w:val="24"/>
                <w:szCs w:val="28"/>
              </w:rPr>
              <w:t>0.5</w:t>
            </w:r>
          </w:p>
        </w:tc>
      </w:tr>
      <w:tr w:rsidR="00C10A03" w:rsidRPr="00CB7744" w:rsidTr="00C10A03">
        <w:trPr>
          <w:trHeight w:val="302"/>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spacing w:line="276" w:lineRule="auto"/>
              <w:jc w:val="center"/>
              <w:rPr>
                <w:rFonts w:eastAsiaTheme="minorEastAsia"/>
                <w:sz w:val="24"/>
                <w:szCs w:val="28"/>
              </w:rPr>
            </w:pPr>
            <w:r w:rsidRPr="00CB7744">
              <w:rPr>
                <w:rFonts w:eastAsiaTheme="minorEastAsia"/>
                <w:sz w:val="24"/>
                <w:szCs w:val="28"/>
              </w:rPr>
              <w:t>孤立建筑物：附件无其他物体</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spacing w:line="276" w:lineRule="auto"/>
              <w:jc w:val="center"/>
              <w:rPr>
                <w:rFonts w:eastAsiaTheme="minorEastAsia"/>
                <w:sz w:val="24"/>
                <w:szCs w:val="28"/>
              </w:rPr>
            </w:pPr>
            <w:r w:rsidRPr="00CB7744">
              <w:rPr>
                <w:rFonts w:eastAsiaTheme="minorEastAsia"/>
                <w:sz w:val="24"/>
                <w:szCs w:val="28"/>
              </w:rPr>
              <w:t>1</w:t>
            </w:r>
          </w:p>
        </w:tc>
      </w:tr>
      <w:tr w:rsidR="00C10A03" w:rsidRPr="00CB7744" w:rsidTr="00C10A03">
        <w:trPr>
          <w:trHeight w:val="302"/>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spacing w:line="276" w:lineRule="auto"/>
              <w:jc w:val="center"/>
              <w:rPr>
                <w:rFonts w:eastAsiaTheme="minorEastAsia"/>
                <w:sz w:val="24"/>
                <w:szCs w:val="28"/>
              </w:rPr>
            </w:pPr>
            <w:r w:rsidRPr="00CB7744">
              <w:rPr>
                <w:rFonts w:eastAsiaTheme="minorEastAsia"/>
                <w:sz w:val="24"/>
                <w:szCs w:val="28"/>
              </w:rPr>
              <w:t>小山顶或山丘上孤立的建筑物</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spacing w:line="276" w:lineRule="auto"/>
              <w:jc w:val="center"/>
              <w:rPr>
                <w:rFonts w:eastAsiaTheme="minorEastAsia"/>
                <w:sz w:val="24"/>
                <w:szCs w:val="28"/>
              </w:rPr>
            </w:pPr>
            <w:r w:rsidRPr="00CB7744">
              <w:rPr>
                <w:rFonts w:eastAsiaTheme="minorEastAsia"/>
                <w:sz w:val="24"/>
                <w:szCs w:val="28"/>
              </w:rPr>
              <w:t>2</w:t>
            </w:r>
          </w:p>
        </w:tc>
      </w:tr>
    </w:tbl>
    <w:p w:rsidR="00C10A03" w:rsidRPr="00CB7744" w:rsidRDefault="00C10A03" w:rsidP="007B2932">
      <w:pPr>
        <w:rPr>
          <w:rFonts w:eastAsiaTheme="minorEastAsia"/>
          <w:sz w:val="28"/>
          <w:szCs w:val="28"/>
        </w:rPr>
      </w:pPr>
      <w:r w:rsidRPr="00CB7744">
        <w:rPr>
          <w:rFonts w:eastAsiaTheme="minorEastAsia"/>
          <w:b/>
          <w:sz w:val="28"/>
          <w:szCs w:val="28"/>
        </w:rPr>
        <w:t>A.2.4</w:t>
      </w:r>
      <w:r w:rsidRPr="00CB7744">
        <w:rPr>
          <w:rFonts w:eastAsiaTheme="minorEastAsia"/>
          <w:sz w:val="28"/>
          <w:szCs w:val="28"/>
        </w:rPr>
        <w:t xml:space="preserve"> </w:t>
      </w:r>
      <w:r w:rsidR="006947D2">
        <w:rPr>
          <w:rFonts w:eastAsiaTheme="minorEastAsia" w:hint="eastAsia"/>
          <w:sz w:val="28"/>
          <w:szCs w:val="28"/>
        </w:rPr>
        <w:t xml:space="preserve"> </w:t>
      </w:r>
      <w:r w:rsidRPr="00CB7744">
        <w:rPr>
          <w:rFonts w:eastAsiaTheme="minorEastAsia"/>
          <w:sz w:val="28"/>
          <w:szCs w:val="28"/>
        </w:rPr>
        <w:t>变电站进线线路年平均危险次数</w:t>
      </w:r>
      <m:oMath>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oMath>
      <w:r w:rsidRPr="00BB2453">
        <w:rPr>
          <w:rFonts w:eastAsiaTheme="minorEastAsia"/>
          <w:sz w:val="28"/>
          <w:szCs w:val="28"/>
        </w:rPr>
        <w:t>按照公式（</w:t>
      </w:r>
      <w:r w:rsidRPr="00BB2453">
        <w:rPr>
          <w:rFonts w:eastAsiaTheme="minorEastAsia"/>
          <w:sz w:val="28"/>
          <w:szCs w:val="28"/>
        </w:rPr>
        <w:t>A.</w:t>
      </w:r>
      <w:r w:rsidR="006A47C5" w:rsidRPr="00BB2453">
        <w:rPr>
          <w:rFonts w:eastAsiaTheme="minorEastAsia"/>
          <w:sz w:val="28"/>
          <w:szCs w:val="28"/>
        </w:rPr>
        <w:t>2.4</w:t>
      </w:r>
      <w:r w:rsidRPr="00BB2453">
        <w:rPr>
          <w:rFonts w:eastAsiaTheme="minorEastAsia"/>
          <w:sz w:val="28"/>
          <w:szCs w:val="28"/>
        </w:rPr>
        <w:t>）</w:t>
      </w:r>
      <w:r w:rsidRPr="00CB7744">
        <w:rPr>
          <w:rFonts w:eastAsiaTheme="minorEastAsia"/>
          <w:sz w:val="28"/>
          <w:szCs w:val="28"/>
        </w:rPr>
        <w:t>计算：</w:t>
      </w:r>
    </w:p>
    <w:p w:rsidR="00A36C3A" w:rsidRDefault="00E23B2C" w:rsidP="00A36C3A">
      <w:pPr>
        <w:jc w:val="right"/>
        <w:rPr>
          <w:rFonts w:eastAsiaTheme="minorEastAsia" w:hint="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m:rPr>
                <m:sty m:val="p"/>
              </m:rP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m:rPr>
                    <m:sty m:val="p"/>
                  </m:rPr>
                  <w:rPr>
                    <w:rFonts w:ascii="Cambria Math" w:eastAsiaTheme="minorEastAsia" w:hAnsi="Cambria Math"/>
                    <w:sz w:val="28"/>
                    <w:szCs w:val="28"/>
                  </w:rPr>
                  <m:t>E</m:t>
                </m:r>
              </m:sub>
            </m:sSub>
            <m:r>
              <w:rPr>
                <w:rFonts w:ascii="Cambria Math" w:eastAsiaTheme="minorEastAsia" w:hAnsi="Cambria Math"/>
                <w:sz w:val="28"/>
                <w:szCs w:val="28"/>
              </w:rPr>
              <m:t>N</m:t>
            </m:r>
          </m:e>
          <m:sub>
            <m:r>
              <w:rPr>
                <w:rFonts w:ascii="Cambria Math" w:eastAsiaTheme="minorEastAsia" w:hAnsi="Cambria Math"/>
                <w:sz w:val="28"/>
                <w:szCs w:val="28"/>
              </w:rPr>
              <m:t>G</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oMath>
      <w:r w:rsidR="00C10A03" w:rsidRPr="00CB7744">
        <w:rPr>
          <w:rFonts w:eastAsiaTheme="minorEastAsia"/>
          <w:sz w:val="28"/>
          <w:szCs w:val="28"/>
        </w:rPr>
        <w:t xml:space="preserve">   …………………………</w:t>
      </w:r>
      <w:proofErr w:type="gramStart"/>
      <w:r w:rsidR="00C10A03" w:rsidRPr="00CB7744">
        <w:rPr>
          <w:rFonts w:eastAsiaTheme="minorEastAsia"/>
          <w:sz w:val="28"/>
          <w:szCs w:val="28"/>
        </w:rPr>
        <w:t>…(</w:t>
      </w:r>
      <w:proofErr w:type="gramEnd"/>
      <w:r w:rsidR="00C10A03" w:rsidRPr="00CB7744">
        <w:rPr>
          <w:rFonts w:eastAsiaTheme="minorEastAsia"/>
          <w:sz w:val="28"/>
          <w:szCs w:val="28"/>
        </w:rPr>
        <w:t>A.</w:t>
      </w:r>
      <w:r w:rsidR="006A47C5">
        <w:rPr>
          <w:rFonts w:eastAsiaTheme="minorEastAsia" w:hint="eastAsia"/>
          <w:sz w:val="28"/>
          <w:szCs w:val="28"/>
        </w:rPr>
        <w:t>2.4</w:t>
      </w:r>
      <w:r w:rsidR="00C10A03" w:rsidRPr="00CB7744">
        <w:rPr>
          <w:rFonts w:eastAsiaTheme="minorEastAsia"/>
          <w:sz w:val="28"/>
          <w:szCs w:val="28"/>
        </w:rPr>
        <w:t>)</w:t>
      </w:r>
    </w:p>
    <w:p w:rsidR="008A29D7" w:rsidRDefault="00C10A03" w:rsidP="008A29D7">
      <w:pPr>
        <w:jc w:val="left"/>
        <w:rPr>
          <w:rFonts w:eastAsiaTheme="minorEastAsia" w:hint="eastAsia"/>
          <w:sz w:val="28"/>
          <w:szCs w:val="28"/>
        </w:rPr>
      </w:pPr>
      <w:r w:rsidRPr="00CB7744">
        <w:rPr>
          <w:rFonts w:eastAsiaTheme="minorEastAsia"/>
          <w:sz w:val="28"/>
          <w:szCs w:val="28"/>
        </w:rPr>
        <w:t>式中：</w:t>
      </w:r>
      <m:oMath>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2</m:t>
            </m:r>
          </m:sub>
        </m:sSub>
      </m:oMath>
      <w:r w:rsidRPr="00CB7744">
        <w:rPr>
          <w:rFonts w:eastAsiaTheme="minorEastAsia"/>
          <w:sz w:val="28"/>
          <w:szCs w:val="28"/>
        </w:rPr>
        <w:t>——</w:t>
      </w:r>
      <w:r w:rsidRPr="00CB7744">
        <w:rPr>
          <w:rFonts w:eastAsiaTheme="minorEastAsia"/>
          <w:sz w:val="28"/>
          <w:szCs w:val="28"/>
        </w:rPr>
        <w:t>变电站进线线路年平均危险事件次数；</w:t>
      </w:r>
    </w:p>
    <w:p w:rsidR="008A29D7" w:rsidRDefault="008A29D7" w:rsidP="008A29D7">
      <w:pPr>
        <w:jc w:val="left"/>
        <w:rPr>
          <w:rFonts w:eastAsiaTheme="minorEastAsia" w:hint="eastAsia"/>
          <w:sz w:val="28"/>
          <w:szCs w:val="28"/>
        </w:rPr>
      </w:pPr>
      <w:r>
        <w:rPr>
          <w:rFonts w:eastAsiaTheme="minorEastAsia" w:hint="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1</m:t>
            </m:r>
          </m:sub>
        </m:sSub>
      </m:oMath>
      <w:r w:rsidR="00C10A03" w:rsidRPr="00CB7744">
        <w:rPr>
          <w:rFonts w:eastAsiaTheme="minorEastAsia"/>
          <w:sz w:val="28"/>
          <w:szCs w:val="28"/>
        </w:rPr>
        <w:t>——</w:t>
      </w:r>
      <w:r w:rsidR="00C10A03" w:rsidRPr="00CB7744">
        <w:rPr>
          <w:rFonts w:eastAsiaTheme="minorEastAsia"/>
          <w:sz w:val="28"/>
          <w:szCs w:val="28"/>
        </w:rPr>
        <w:t>线路安装因子，取值见表</w:t>
      </w:r>
      <w:r w:rsidR="00C10A03" w:rsidRPr="00CB7744">
        <w:rPr>
          <w:rFonts w:eastAsiaTheme="minorEastAsia"/>
          <w:sz w:val="28"/>
          <w:szCs w:val="28"/>
        </w:rPr>
        <w:t>A.</w:t>
      </w:r>
      <w:r w:rsidR="006A47C5">
        <w:rPr>
          <w:rFonts w:eastAsiaTheme="minorEastAsia" w:hint="eastAsia"/>
          <w:sz w:val="28"/>
          <w:szCs w:val="28"/>
        </w:rPr>
        <w:t>2.4-1</w:t>
      </w:r>
      <w:r w:rsidR="00C10A03" w:rsidRPr="00CB7744">
        <w:rPr>
          <w:rFonts w:eastAsiaTheme="minorEastAsia"/>
          <w:sz w:val="28"/>
          <w:szCs w:val="28"/>
        </w:rPr>
        <w:t>；</w:t>
      </w:r>
    </w:p>
    <w:p w:rsidR="008A29D7" w:rsidRDefault="008A29D7" w:rsidP="008A29D7">
      <w:pPr>
        <w:jc w:val="left"/>
        <w:rPr>
          <w:rFonts w:eastAsiaTheme="minorEastAsia" w:hint="eastAsia"/>
          <w:sz w:val="28"/>
          <w:szCs w:val="28"/>
        </w:rPr>
      </w:pPr>
      <w:r>
        <w:rPr>
          <w:rFonts w:eastAsiaTheme="minorEastAsia" w:hint="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m:rPr>
                <m:sty m:val="p"/>
              </m:rPr>
              <w:rPr>
                <w:rFonts w:ascii="Cambria Math" w:eastAsiaTheme="minorEastAsia" w:hAnsi="Cambria Math"/>
                <w:sz w:val="28"/>
                <w:szCs w:val="28"/>
              </w:rPr>
              <m:t>E</m:t>
            </m:r>
          </m:sub>
        </m:sSub>
      </m:oMath>
      <w:r w:rsidR="00C10A03" w:rsidRPr="00CB7744">
        <w:rPr>
          <w:rFonts w:eastAsiaTheme="minorEastAsia"/>
          <w:sz w:val="28"/>
          <w:szCs w:val="28"/>
        </w:rPr>
        <w:t>——</w:t>
      </w:r>
      <w:r w:rsidR="00C10A03" w:rsidRPr="00CB7744">
        <w:rPr>
          <w:rFonts w:eastAsiaTheme="minorEastAsia"/>
          <w:sz w:val="28"/>
          <w:szCs w:val="28"/>
        </w:rPr>
        <w:t>线路环境因子，取值见表</w:t>
      </w:r>
      <w:r w:rsidR="006A47C5" w:rsidRPr="00CB7744">
        <w:rPr>
          <w:rFonts w:eastAsiaTheme="minorEastAsia"/>
          <w:sz w:val="28"/>
          <w:szCs w:val="28"/>
        </w:rPr>
        <w:t>A.</w:t>
      </w:r>
      <w:r w:rsidR="006A47C5">
        <w:rPr>
          <w:rFonts w:eastAsiaTheme="minorEastAsia" w:hint="eastAsia"/>
          <w:sz w:val="28"/>
          <w:szCs w:val="28"/>
        </w:rPr>
        <w:t>2.4-2</w:t>
      </w:r>
      <w:r w:rsidR="00C10A03" w:rsidRPr="00CB7744">
        <w:rPr>
          <w:rFonts w:eastAsiaTheme="minorEastAsia"/>
          <w:sz w:val="28"/>
          <w:szCs w:val="28"/>
        </w:rPr>
        <w:t>；</w:t>
      </w:r>
    </w:p>
    <w:p w:rsidR="008A29D7" w:rsidRDefault="008A29D7" w:rsidP="00525CAC">
      <w:pPr>
        <w:ind w:left="1680" w:hangingChars="600" w:hanging="1680"/>
        <w:jc w:val="left"/>
        <w:rPr>
          <w:rFonts w:eastAsiaTheme="minorEastAsia" w:hint="eastAsia"/>
          <w:sz w:val="28"/>
          <w:szCs w:val="28"/>
        </w:rPr>
      </w:pPr>
      <w:r>
        <w:rPr>
          <w:rFonts w:eastAsiaTheme="minorEastAsia" w:hint="eastAsia"/>
          <w:sz w:val="28"/>
          <w:szCs w:val="28"/>
        </w:rPr>
        <w:t xml:space="preserve">     </w:t>
      </w:r>
      <m:oMath>
        <m:r>
          <w:rPr>
            <w:rFonts w:ascii="Cambria Math" w:eastAsiaTheme="minorEastAsia" w:hAnsi="Cambria Math"/>
            <w:sz w:val="28"/>
            <w:szCs w:val="28"/>
          </w:rPr>
          <m:t xml:space="preserve"> </m:t>
        </m:r>
        <m:sSub>
          <m:sSubPr>
            <m:ctrlPr>
              <w:rPr>
                <w:rFonts w:ascii="Cambria Math" w:eastAsiaTheme="minorEastAsia" w:hAnsi="Cambria Math"/>
                <w:i/>
                <w:iCs/>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G</m:t>
            </m:r>
          </m:sub>
        </m:sSub>
      </m:oMath>
      <w:r w:rsidR="00C10A03" w:rsidRPr="00CB7744">
        <w:rPr>
          <w:rFonts w:eastAsiaTheme="minorEastAsia"/>
          <w:sz w:val="28"/>
          <w:szCs w:val="28"/>
        </w:rPr>
        <w:t>——</w:t>
      </w:r>
      <w:r w:rsidR="00C10A03" w:rsidRPr="00CB7744">
        <w:rPr>
          <w:rFonts w:eastAsiaTheme="minorEastAsia"/>
          <w:sz w:val="28"/>
          <w:szCs w:val="28"/>
        </w:rPr>
        <w:t>变电站所在地区的年平均地面地闪密度，单位为次每平方千米年</w:t>
      </w:r>
      <w:r w:rsidR="00C10A03" w:rsidRPr="00CB7744">
        <w:rPr>
          <w:rFonts w:eastAsiaTheme="minorEastAsia"/>
          <w:sz w:val="28"/>
          <w:szCs w:val="28"/>
        </w:rPr>
        <w:t>[</w:t>
      </w:r>
      <w:r w:rsidR="00C10A03" w:rsidRPr="00CB7744">
        <w:rPr>
          <w:rFonts w:eastAsiaTheme="minorEastAsia"/>
          <w:sz w:val="28"/>
          <w:szCs w:val="28"/>
        </w:rPr>
        <w:t>次</w:t>
      </w:r>
      <w:r w:rsidR="00C10A03" w:rsidRPr="00CB7744">
        <w:rPr>
          <w:rFonts w:eastAsiaTheme="minorEastAsia"/>
          <w:sz w:val="28"/>
          <w:szCs w:val="28"/>
        </w:rPr>
        <w:t>/(km</w:t>
      </w:r>
      <w:r w:rsidR="00C10A03" w:rsidRPr="00CB7744">
        <w:rPr>
          <w:rFonts w:eastAsiaTheme="minorEastAsia"/>
          <w:sz w:val="28"/>
          <w:szCs w:val="28"/>
          <w:vertAlign w:val="superscript"/>
        </w:rPr>
        <w:t>2</w:t>
      </w:r>
      <w:r w:rsidR="00C10A03" w:rsidRPr="00CB7744">
        <w:rPr>
          <w:rFonts w:eastAsia="MS Mincho"/>
          <w:sz w:val="28"/>
          <w:szCs w:val="28"/>
        </w:rPr>
        <w:t>∙</w:t>
      </w:r>
      <w:r w:rsidR="00C10A03" w:rsidRPr="00CB7744">
        <w:rPr>
          <w:rFonts w:eastAsiaTheme="minorEastAsia"/>
          <w:sz w:val="28"/>
          <w:szCs w:val="28"/>
        </w:rPr>
        <w:t>a)]</w:t>
      </w:r>
      <w:r w:rsidR="00C10A03" w:rsidRPr="00CB7744">
        <w:rPr>
          <w:rFonts w:eastAsiaTheme="minorEastAsia"/>
          <w:sz w:val="28"/>
          <w:szCs w:val="28"/>
        </w:rPr>
        <w:t>，在雷电定位系统内查询，取三年内变电站受雷击影响区域遭受雷击次数的均值；</w:t>
      </w:r>
    </w:p>
    <w:p w:rsidR="00C10A03" w:rsidRPr="00CB7744" w:rsidRDefault="008A29D7" w:rsidP="008A29D7">
      <w:pPr>
        <w:jc w:val="left"/>
        <w:rPr>
          <w:rFonts w:eastAsiaTheme="minorEastAsia"/>
          <w:sz w:val="28"/>
          <w:szCs w:val="28"/>
        </w:rPr>
      </w:pPr>
      <w:r>
        <w:rPr>
          <w:rFonts w:eastAsiaTheme="minorEastAsia" w:hint="eastAsia"/>
          <w:sz w:val="28"/>
          <w:szCs w:val="28"/>
        </w:rPr>
        <w:t xml:space="preserve">     </w:t>
      </w:r>
      <m:oMath>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oMath>
      <w:r w:rsidR="00C10A03" w:rsidRPr="00CB7744">
        <w:rPr>
          <w:rFonts w:eastAsiaTheme="minorEastAsia"/>
          <w:b/>
          <w:sz w:val="28"/>
          <w:szCs w:val="28"/>
        </w:rPr>
        <w:t>——</w:t>
      </w:r>
      <w:r w:rsidR="00C10A03" w:rsidRPr="00CB7744">
        <w:rPr>
          <w:rFonts w:eastAsiaTheme="minorEastAsia"/>
          <w:sz w:val="28"/>
          <w:szCs w:val="28"/>
        </w:rPr>
        <w:t>为变电站进线线路的等效受雷面积，单位为</w:t>
      </w:r>
      <w:r w:rsidR="00C10A03" w:rsidRPr="00CB7744">
        <w:rPr>
          <w:rFonts w:eastAsiaTheme="minorEastAsia"/>
          <w:sz w:val="28"/>
          <w:szCs w:val="28"/>
        </w:rPr>
        <w:t>km</w:t>
      </w:r>
      <w:r w:rsidR="00C10A03" w:rsidRPr="00CB7744">
        <w:rPr>
          <w:rFonts w:eastAsiaTheme="minorEastAsia"/>
          <w:sz w:val="28"/>
          <w:szCs w:val="28"/>
          <w:vertAlign w:val="superscript"/>
        </w:rPr>
        <w:t>2</w:t>
      </w:r>
      <w:r w:rsidR="00C10A03" w:rsidRPr="00CB7744">
        <w:rPr>
          <w:rFonts w:eastAsiaTheme="minorEastAsia"/>
          <w:sz w:val="28"/>
          <w:szCs w:val="28"/>
        </w:rPr>
        <w:t>。</w:t>
      </w:r>
    </w:p>
    <w:p w:rsidR="00C10A03" w:rsidRPr="00CB7744" w:rsidRDefault="00C10A03" w:rsidP="00B331AB">
      <w:pPr>
        <w:spacing w:line="360" w:lineRule="auto"/>
        <w:ind w:leftChars="250" w:left="1087" w:hangingChars="200" w:hanging="562"/>
        <w:jc w:val="center"/>
        <w:rPr>
          <w:rFonts w:eastAsiaTheme="minorEastAsia"/>
          <w:b/>
          <w:sz w:val="28"/>
          <w:szCs w:val="28"/>
        </w:rPr>
      </w:pPr>
      <w:r w:rsidRPr="00CB7744">
        <w:rPr>
          <w:rFonts w:eastAsiaTheme="minorEastAsia"/>
          <w:b/>
          <w:sz w:val="28"/>
          <w:szCs w:val="28"/>
        </w:rPr>
        <w:t>表</w:t>
      </w:r>
      <w:r w:rsidR="006A47C5" w:rsidRPr="00CB7744">
        <w:rPr>
          <w:rFonts w:eastAsiaTheme="minorEastAsia"/>
          <w:sz w:val="28"/>
          <w:szCs w:val="28"/>
        </w:rPr>
        <w:t>A.</w:t>
      </w:r>
      <w:r w:rsidR="006A47C5">
        <w:rPr>
          <w:rFonts w:eastAsiaTheme="minorEastAsia" w:hint="eastAsia"/>
          <w:sz w:val="28"/>
          <w:szCs w:val="28"/>
        </w:rPr>
        <w:t>2.4-1</w:t>
      </w:r>
      <w:r w:rsidRPr="00CB7744">
        <w:rPr>
          <w:rFonts w:eastAsiaTheme="minorEastAsia"/>
          <w:b/>
          <w:sz w:val="28"/>
          <w:szCs w:val="28"/>
        </w:rPr>
        <w:t xml:space="preserve"> </w:t>
      </w:r>
      <w:r w:rsidR="00C9309C">
        <w:rPr>
          <w:rFonts w:eastAsiaTheme="minorEastAsia" w:hint="eastAsia"/>
          <w:b/>
          <w:sz w:val="28"/>
          <w:szCs w:val="28"/>
        </w:rPr>
        <w:t xml:space="preserve"> </w:t>
      </w:r>
      <w:r w:rsidRPr="00CB7744">
        <w:rPr>
          <w:rFonts w:eastAsiaTheme="minorEastAsia"/>
          <w:b/>
          <w:sz w:val="28"/>
          <w:szCs w:val="28"/>
        </w:rPr>
        <w:t>线路安装因子</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m:rPr>
                <m:sty m:val="p"/>
              </m:rPr>
              <w:rPr>
                <w:rFonts w:ascii="Cambria Math" w:eastAsiaTheme="minorEastAsia" w:hAnsi="Cambria Math"/>
                <w:sz w:val="28"/>
                <w:szCs w:val="28"/>
              </w:rPr>
              <m:t>1</m:t>
            </m:r>
          </m:sub>
        </m:sSub>
      </m:oMath>
      <w:r w:rsidRPr="00CB7744">
        <w:rPr>
          <w:rFonts w:eastAsiaTheme="minorEastAsia"/>
          <w:b/>
          <w:sz w:val="28"/>
          <w:szCs w:val="28"/>
        </w:rPr>
        <w:t>的取值</w:t>
      </w:r>
    </w:p>
    <w:tbl>
      <w:tblPr>
        <w:tblStyle w:val="afff0"/>
        <w:tblW w:w="8389" w:type="dxa"/>
        <w:tblInd w:w="108" w:type="dxa"/>
        <w:tblLayout w:type="fixed"/>
        <w:tblLook w:val="04A0"/>
      </w:tblPr>
      <w:tblGrid>
        <w:gridCol w:w="6683"/>
        <w:gridCol w:w="1706"/>
      </w:tblGrid>
      <w:tr w:rsidR="00C10A03" w:rsidRPr="00CB7744" w:rsidTr="00C10A03">
        <w:trPr>
          <w:trHeight w:val="289"/>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布线方式</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E23B2C" w:rsidP="00B331AB">
            <w:pPr>
              <w:adjustRightInd w:val="0"/>
              <w:snapToGrid w:val="0"/>
              <w:jc w:val="center"/>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m:rPr>
                        <m:sty m:val="p"/>
                      </m:rPr>
                      <w:rPr>
                        <w:rFonts w:ascii="Cambria Math" w:eastAsiaTheme="minorEastAsia" w:hAnsi="Cambria Math"/>
                        <w:sz w:val="28"/>
                        <w:szCs w:val="28"/>
                      </w:rPr>
                      <m:t>1</m:t>
                    </m:r>
                  </m:sub>
                </m:sSub>
              </m:oMath>
            </m:oMathPara>
          </w:p>
        </w:tc>
      </w:tr>
      <w:tr w:rsidR="00C10A03" w:rsidRPr="00CB7744" w:rsidTr="00C10A03">
        <w:trPr>
          <w:trHeight w:val="302"/>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架空</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1</w:t>
            </w:r>
          </w:p>
        </w:tc>
      </w:tr>
      <w:tr w:rsidR="00C10A03" w:rsidRPr="00CB7744" w:rsidTr="00C10A03">
        <w:trPr>
          <w:trHeight w:val="289"/>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埋地</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0.5</w:t>
            </w:r>
          </w:p>
        </w:tc>
      </w:tr>
      <w:tr w:rsidR="00C10A03" w:rsidRPr="00CB7744" w:rsidTr="00C10A03">
        <w:trPr>
          <w:trHeight w:val="302"/>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完全埋设在网格型地网中的电缆</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0.01</w:t>
            </w:r>
          </w:p>
        </w:tc>
      </w:tr>
    </w:tbl>
    <w:p w:rsidR="00C10A03" w:rsidRPr="00CB7744" w:rsidRDefault="00C10A03" w:rsidP="00B331AB">
      <w:pPr>
        <w:spacing w:line="360" w:lineRule="auto"/>
        <w:ind w:leftChars="250" w:left="1087" w:hangingChars="200" w:hanging="562"/>
        <w:jc w:val="center"/>
        <w:rPr>
          <w:rFonts w:eastAsiaTheme="minorEastAsia"/>
          <w:b/>
          <w:sz w:val="28"/>
          <w:szCs w:val="28"/>
        </w:rPr>
      </w:pPr>
      <w:r w:rsidRPr="00CB7744">
        <w:rPr>
          <w:rFonts w:eastAsiaTheme="minorEastAsia"/>
          <w:b/>
          <w:sz w:val="28"/>
          <w:szCs w:val="28"/>
        </w:rPr>
        <w:t>表</w:t>
      </w:r>
      <w:r w:rsidR="006A47C5" w:rsidRPr="00CB7744">
        <w:rPr>
          <w:rFonts w:eastAsiaTheme="minorEastAsia"/>
          <w:sz w:val="28"/>
          <w:szCs w:val="28"/>
        </w:rPr>
        <w:t>A.</w:t>
      </w:r>
      <w:r w:rsidR="006A47C5">
        <w:rPr>
          <w:rFonts w:eastAsiaTheme="minorEastAsia" w:hint="eastAsia"/>
          <w:sz w:val="28"/>
          <w:szCs w:val="28"/>
        </w:rPr>
        <w:t>2.4-2</w:t>
      </w:r>
      <w:r w:rsidRPr="00CB7744">
        <w:rPr>
          <w:rFonts w:eastAsiaTheme="minorEastAsia"/>
          <w:b/>
          <w:sz w:val="28"/>
          <w:szCs w:val="28"/>
        </w:rPr>
        <w:t xml:space="preserve"> </w:t>
      </w:r>
      <w:r w:rsidR="00C9309C">
        <w:rPr>
          <w:rFonts w:eastAsiaTheme="minorEastAsia" w:hint="eastAsia"/>
          <w:b/>
          <w:sz w:val="28"/>
          <w:szCs w:val="28"/>
        </w:rPr>
        <w:t xml:space="preserve"> </w:t>
      </w:r>
      <w:r w:rsidRPr="00CB7744">
        <w:rPr>
          <w:rFonts w:eastAsiaTheme="minorEastAsia"/>
          <w:b/>
          <w:sz w:val="28"/>
          <w:szCs w:val="28"/>
        </w:rPr>
        <w:t>线路环境因子</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m:rPr>
                <m:sty m:val="p"/>
              </m:rPr>
              <w:rPr>
                <w:rFonts w:ascii="Cambria Math" w:eastAsiaTheme="minorEastAsia" w:hAnsi="Cambria Math"/>
                <w:sz w:val="28"/>
                <w:szCs w:val="28"/>
              </w:rPr>
              <m:t>E</m:t>
            </m:r>
          </m:sub>
        </m:sSub>
      </m:oMath>
      <w:r w:rsidRPr="00CB7744">
        <w:rPr>
          <w:rFonts w:eastAsiaTheme="minorEastAsia"/>
          <w:b/>
          <w:sz w:val="28"/>
          <w:szCs w:val="28"/>
        </w:rPr>
        <w:t>的取值</w:t>
      </w:r>
    </w:p>
    <w:tbl>
      <w:tblPr>
        <w:tblStyle w:val="afff0"/>
        <w:tblW w:w="8389" w:type="dxa"/>
        <w:tblInd w:w="108" w:type="dxa"/>
        <w:tblLayout w:type="fixed"/>
        <w:tblLook w:val="04A0"/>
      </w:tblPr>
      <w:tblGrid>
        <w:gridCol w:w="6683"/>
        <w:gridCol w:w="1706"/>
      </w:tblGrid>
      <w:tr w:rsidR="00C10A03" w:rsidRPr="00CB7744" w:rsidTr="00C10A03">
        <w:trPr>
          <w:trHeight w:val="289"/>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环境</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E23B2C" w:rsidP="00B331AB">
            <w:pPr>
              <w:adjustRightInd w:val="0"/>
              <w:snapToGrid w:val="0"/>
              <w:jc w:val="center"/>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m:rPr>
                        <m:sty m:val="p"/>
                      </m:rPr>
                      <w:rPr>
                        <w:rFonts w:ascii="Cambria Math" w:eastAsiaTheme="minorEastAsia" w:hAnsi="Cambria Math"/>
                        <w:sz w:val="28"/>
                        <w:szCs w:val="28"/>
                      </w:rPr>
                      <m:t>E</m:t>
                    </m:r>
                  </m:sub>
                </m:sSub>
              </m:oMath>
            </m:oMathPara>
          </w:p>
        </w:tc>
      </w:tr>
      <w:tr w:rsidR="00C10A03" w:rsidRPr="00CB7744" w:rsidTr="00C10A03">
        <w:trPr>
          <w:trHeight w:val="302"/>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农村</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1</w:t>
            </w:r>
          </w:p>
        </w:tc>
      </w:tr>
      <w:tr w:rsidR="00C10A03" w:rsidRPr="00CB7744" w:rsidTr="00C10A03">
        <w:trPr>
          <w:trHeight w:val="289"/>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郊区</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0.5</w:t>
            </w:r>
          </w:p>
        </w:tc>
      </w:tr>
      <w:tr w:rsidR="00C10A03" w:rsidRPr="00CB7744" w:rsidTr="00C10A03">
        <w:trPr>
          <w:trHeight w:val="302"/>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市区</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0.1</w:t>
            </w:r>
          </w:p>
        </w:tc>
      </w:tr>
      <w:tr w:rsidR="00C10A03" w:rsidRPr="00CB7744" w:rsidTr="00C10A03">
        <w:trPr>
          <w:trHeight w:val="302"/>
        </w:trPr>
        <w:tc>
          <w:tcPr>
            <w:tcW w:w="6683"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有高层的市区</w:t>
            </w:r>
          </w:p>
        </w:tc>
        <w:tc>
          <w:tcPr>
            <w:tcW w:w="1706" w:type="dxa"/>
            <w:tcBorders>
              <w:top w:val="single" w:sz="4" w:space="0" w:color="auto"/>
              <w:left w:val="single" w:sz="4" w:space="0" w:color="auto"/>
              <w:bottom w:val="single" w:sz="4" w:space="0" w:color="auto"/>
              <w:right w:val="single" w:sz="4" w:space="0" w:color="auto"/>
            </w:tcBorders>
            <w:vAlign w:val="center"/>
          </w:tcPr>
          <w:p w:rsidR="00C10A03" w:rsidRPr="00CB7744" w:rsidRDefault="00C10A03" w:rsidP="00B331AB">
            <w:pPr>
              <w:adjustRightInd w:val="0"/>
              <w:snapToGrid w:val="0"/>
              <w:jc w:val="center"/>
              <w:rPr>
                <w:rFonts w:eastAsiaTheme="minorEastAsia"/>
                <w:sz w:val="28"/>
                <w:szCs w:val="28"/>
              </w:rPr>
            </w:pPr>
            <w:r w:rsidRPr="00CB7744">
              <w:rPr>
                <w:rFonts w:eastAsiaTheme="minorEastAsia"/>
                <w:sz w:val="28"/>
                <w:szCs w:val="28"/>
              </w:rPr>
              <w:t>0.01</w:t>
            </w:r>
          </w:p>
        </w:tc>
      </w:tr>
    </w:tbl>
    <w:p w:rsidR="00C10A03" w:rsidRPr="00FD1646" w:rsidRDefault="00C10A03" w:rsidP="00FD1646">
      <w:pPr>
        <w:rPr>
          <w:rFonts w:eastAsiaTheme="minorEastAsia"/>
          <w:b/>
          <w:sz w:val="28"/>
          <w:szCs w:val="28"/>
        </w:rPr>
      </w:pPr>
      <w:r w:rsidRPr="00CB7744">
        <w:rPr>
          <w:rFonts w:eastAsiaTheme="minorEastAsia"/>
          <w:b/>
          <w:sz w:val="28"/>
          <w:szCs w:val="28"/>
        </w:rPr>
        <w:t xml:space="preserve">A.2.5 </w:t>
      </w:r>
      <w:r w:rsidR="003A6C72">
        <w:rPr>
          <w:rFonts w:eastAsiaTheme="minorEastAsia" w:hint="eastAsia"/>
          <w:b/>
          <w:sz w:val="28"/>
          <w:szCs w:val="28"/>
        </w:rPr>
        <w:t xml:space="preserve"> </w:t>
      </w:r>
      <w:r w:rsidRPr="00CB7744">
        <w:rPr>
          <w:rFonts w:eastAsiaTheme="minorEastAsia"/>
          <w:sz w:val="28"/>
          <w:szCs w:val="28"/>
        </w:rPr>
        <w:t>变电站建</w:t>
      </w:r>
      <w:r w:rsidRPr="00CB7744">
        <w:rPr>
          <w:sz w:val="28"/>
          <w:szCs w:val="28"/>
        </w:rPr>
        <w:t>（</w:t>
      </w:r>
      <w:r w:rsidRPr="00CB7744">
        <w:rPr>
          <w:rFonts w:eastAsiaTheme="minorEastAsia"/>
          <w:sz w:val="28"/>
          <w:szCs w:val="28"/>
        </w:rPr>
        <w:t>构</w:t>
      </w:r>
      <w:r w:rsidRPr="00CB7744">
        <w:rPr>
          <w:sz w:val="28"/>
          <w:szCs w:val="28"/>
        </w:rPr>
        <w:t>）</w:t>
      </w:r>
      <w:r w:rsidRPr="00CB7744">
        <w:rPr>
          <w:rFonts w:eastAsiaTheme="minorEastAsia"/>
          <w:sz w:val="28"/>
          <w:szCs w:val="28"/>
        </w:rPr>
        <w:t>筑物和装置的雷电截收面积</w:t>
      </w:r>
      <m:oMath>
        <m:sSub>
          <m:sSubPr>
            <m:ctrlPr>
              <w:rPr>
                <w:rFonts w:ascii="Cambria Math" w:eastAsiaTheme="minorEastAsia" w:hAnsi="Cambria Math"/>
                <w:sz w:val="28"/>
                <w:szCs w:val="28"/>
              </w:rPr>
            </m:ctrlPr>
          </m:sSubPr>
          <m:e>
            <m:r>
              <w:rPr>
                <w:rFonts w:ascii="Cambria Math" w:eastAsiaTheme="minorEastAsia" w:hAnsi="Cambria Math"/>
                <w:sz w:val="28"/>
                <w:szCs w:val="28"/>
              </w:rPr>
              <m:t xml:space="preserve"> A</m:t>
            </m:r>
          </m:e>
          <m:sub>
            <m:r>
              <w:rPr>
                <w:rFonts w:ascii="Cambria Math" w:eastAsiaTheme="minorEastAsia" w:hAnsi="Cambria Math"/>
                <w:sz w:val="28"/>
                <w:szCs w:val="28"/>
              </w:rPr>
              <m:t>1</m:t>
            </m:r>
          </m:sub>
        </m:sSub>
      </m:oMath>
      <w:r w:rsidRPr="00CB7744">
        <w:rPr>
          <w:rFonts w:eastAsiaTheme="minorEastAsia"/>
          <w:sz w:val="28"/>
          <w:szCs w:val="28"/>
        </w:rPr>
        <w:t>即截收相同雷</w:t>
      </w:r>
      <w:r w:rsidRPr="00CB7744">
        <w:rPr>
          <w:rFonts w:eastAsiaTheme="minorEastAsia"/>
          <w:sz w:val="28"/>
          <w:szCs w:val="28"/>
        </w:rPr>
        <w:lastRenderedPageBreak/>
        <w:t>击次数的等值面积，为建（构）筑物和装置</w:t>
      </w:r>
      <w:proofErr w:type="gramStart"/>
      <w:r w:rsidRPr="00CB7744">
        <w:rPr>
          <w:rFonts w:eastAsiaTheme="minorEastAsia"/>
          <w:sz w:val="28"/>
          <w:szCs w:val="28"/>
        </w:rPr>
        <w:t>实际平面积</w:t>
      </w:r>
      <w:proofErr w:type="gramEnd"/>
      <w:r w:rsidRPr="00CB7744">
        <w:rPr>
          <w:rFonts w:eastAsiaTheme="minorEastAsia"/>
          <w:sz w:val="28"/>
          <w:szCs w:val="28"/>
        </w:rPr>
        <w:t>向外扩展后的面积</w:t>
      </w:r>
      <w:r w:rsidR="00BB2453">
        <w:rPr>
          <w:rFonts w:eastAsiaTheme="minorEastAsia" w:hint="eastAsia"/>
          <w:sz w:val="28"/>
          <w:szCs w:val="28"/>
        </w:rPr>
        <w:t>（</w:t>
      </w:r>
      <w:r w:rsidR="00BB2453" w:rsidRPr="00CB7744">
        <w:rPr>
          <w:rFonts w:eastAsiaTheme="minorEastAsia"/>
          <w:sz w:val="28"/>
          <w:szCs w:val="28"/>
        </w:rPr>
        <w:t>见图</w:t>
      </w:r>
      <w:r w:rsidR="00BB2453" w:rsidRPr="00CB7744">
        <w:rPr>
          <w:rFonts w:eastAsiaTheme="minorEastAsia"/>
          <w:sz w:val="28"/>
          <w:szCs w:val="28"/>
        </w:rPr>
        <w:t>A.2</w:t>
      </w:r>
      <w:r w:rsidR="00BB2453">
        <w:rPr>
          <w:rFonts w:eastAsiaTheme="minorEastAsia" w:hint="eastAsia"/>
          <w:sz w:val="28"/>
          <w:szCs w:val="28"/>
        </w:rPr>
        <w:t>.5</w:t>
      </w:r>
      <w:r w:rsidR="00BB2453">
        <w:rPr>
          <w:rFonts w:eastAsiaTheme="minorEastAsia" w:hint="eastAsia"/>
          <w:sz w:val="28"/>
          <w:szCs w:val="28"/>
        </w:rPr>
        <w:t>）</w:t>
      </w:r>
      <w:r w:rsidRPr="00CB7744">
        <w:rPr>
          <w:rFonts w:eastAsiaTheme="minorEastAsia"/>
          <w:sz w:val="28"/>
          <w:szCs w:val="28"/>
        </w:rPr>
        <w:t>。</w:t>
      </w:r>
    </w:p>
    <w:p w:rsidR="00C10A03" w:rsidRPr="00CB7744" w:rsidRDefault="00C10A03" w:rsidP="00B331AB">
      <w:pPr>
        <w:spacing w:line="360" w:lineRule="auto"/>
        <w:ind w:firstLineChars="200" w:firstLine="560"/>
        <w:jc w:val="center"/>
        <w:rPr>
          <w:rFonts w:eastAsiaTheme="minorEastAsia"/>
          <w:sz w:val="28"/>
          <w:szCs w:val="28"/>
        </w:rPr>
      </w:pPr>
      <w:r w:rsidRPr="00CB7744">
        <w:rPr>
          <w:rFonts w:eastAsiaTheme="minorEastAsia"/>
          <w:noProof/>
          <w:sz w:val="28"/>
          <w:szCs w:val="28"/>
        </w:rPr>
        <w:drawing>
          <wp:inline distT="0" distB="0" distL="0" distR="0">
            <wp:extent cx="3188970" cy="190881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15731" cy="1925013"/>
                    </a:xfrm>
                    <a:prstGeom prst="rect">
                      <a:avLst/>
                    </a:prstGeom>
                    <a:noFill/>
                  </pic:spPr>
                </pic:pic>
              </a:graphicData>
            </a:graphic>
          </wp:inline>
        </w:drawing>
      </w:r>
    </w:p>
    <w:p w:rsidR="00C10A03" w:rsidRPr="006A47C5" w:rsidRDefault="00C10A03" w:rsidP="00B331AB">
      <w:pPr>
        <w:spacing w:line="360" w:lineRule="auto"/>
        <w:jc w:val="center"/>
        <w:rPr>
          <w:rFonts w:eastAsiaTheme="minorEastAsia"/>
          <w:b/>
          <w:sz w:val="24"/>
          <w:szCs w:val="28"/>
        </w:rPr>
      </w:pPr>
      <w:r w:rsidRPr="006A47C5">
        <w:rPr>
          <w:rFonts w:eastAsiaTheme="minorEastAsia"/>
          <w:b/>
          <w:sz w:val="24"/>
          <w:szCs w:val="28"/>
        </w:rPr>
        <w:t>图</w:t>
      </w:r>
      <w:r w:rsidRPr="006A47C5">
        <w:rPr>
          <w:rFonts w:eastAsiaTheme="minorEastAsia"/>
          <w:b/>
          <w:sz w:val="24"/>
          <w:szCs w:val="28"/>
        </w:rPr>
        <w:t>A.2</w:t>
      </w:r>
      <w:r w:rsidR="006A47C5" w:rsidRPr="006A47C5">
        <w:rPr>
          <w:rFonts w:eastAsiaTheme="minorEastAsia" w:hint="eastAsia"/>
          <w:b/>
          <w:sz w:val="24"/>
          <w:szCs w:val="28"/>
        </w:rPr>
        <w:t>.5</w:t>
      </w:r>
      <w:r w:rsidRPr="006A47C5">
        <w:rPr>
          <w:rFonts w:eastAsiaTheme="minorEastAsia"/>
          <w:b/>
          <w:sz w:val="24"/>
          <w:szCs w:val="28"/>
        </w:rPr>
        <w:t xml:space="preserve"> </w:t>
      </w:r>
      <w:r w:rsidR="00C2104D">
        <w:rPr>
          <w:rFonts w:eastAsiaTheme="minorEastAsia" w:hint="eastAsia"/>
          <w:b/>
          <w:sz w:val="24"/>
          <w:szCs w:val="28"/>
        </w:rPr>
        <w:t xml:space="preserve"> </w:t>
      </w:r>
      <w:r w:rsidRPr="006A47C5">
        <w:rPr>
          <w:rFonts w:eastAsiaTheme="minorEastAsia"/>
          <w:b/>
          <w:sz w:val="24"/>
          <w:szCs w:val="28"/>
        </w:rPr>
        <w:t>建（构）构筑物的雷电截收面积</w:t>
      </w:r>
    </w:p>
    <w:p w:rsidR="00C10A03" w:rsidRPr="00CB7744" w:rsidRDefault="00C10A03" w:rsidP="00B331AB">
      <w:pPr>
        <w:ind w:firstLineChars="200" w:firstLine="560"/>
        <w:jc w:val="left"/>
        <w:rPr>
          <w:rFonts w:eastAsiaTheme="minorEastAsia"/>
          <w:sz w:val="28"/>
          <w:szCs w:val="28"/>
        </w:rPr>
      </w:pPr>
      <w:r w:rsidRPr="00CB7744">
        <w:rPr>
          <w:rFonts w:eastAsiaTheme="minorEastAsia"/>
          <w:sz w:val="28"/>
          <w:szCs w:val="28"/>
        </w:rPr>
        <w:t>当建（构）筑物和装置高度</w:t>
      </w:r>
      <w:r w:rsidRPr="00CB7744">
        <w:rPr>
          <w:rFonts w:eastAsiaTheme="minorEastAsia"/>
          <w:i/>
          <w:iCs/>
          <w:sz w:val="28"/>
          <w:szCs w:val="28"/>
        </w:rPr>
        <w:t>H</w:t>
      </w:r>
      <w:r w:rsidRPr="00CB7744">
        <w:rPr>
          <w:rFonts w:eastAsiaTheme="minorEastAsia"/>
          <w:sz w:val="28"/>
          <w:szCs w:val="28"/>
        </w:rPr>
        <w:t>＜</w:t>
      </w:r>
      <w:r w:rsidRPr="00CB7744">
        <w:rPr>
          <w:rFonts w:eastAsiaTheme="minorEastAsia"/>
          <w:sz w:val="28"/>
          <w:szCs w:val="28"/>
        </w:rPr>
        <w:t>100m</w:t>
      </w:r>
      <w:r w:rsidRPr="00CB7744">
        <w:rPr>
          <w:rFonts w:eastAsiaTheme="minorEastAsia"/>
          <w:sz w:val="28"/>
          <w:szCs w:val="28"/>
        </w:rPr>
        <w:t>时，按照公式（</w:t>
      </w:r>
      <w:r w:rsidRPr="00CB7744">
        <w:rPr>
          <w:rFonts w:eastAsiaTheme="minorEastAsia"/>
          <w:sz w:val="28"/>
          <w:szCs w:val="28"/>
        </w:rPr>
        <w:t>A.</w:t>
      </w:r>
      <w:r w:rsidR="006A47C5">
        <w:rPr>
          <w:rFonts w:eastAsiaTheme="minorEastAsia" w:hint="eastAsia"/>
          <w:sz w:val="28"/>
          <w:szCs w:val="28"/>
        </w:rPr>
        <w:t>2.5-1</w:t>
      </w:r>
      <w:r w:rsidRPr="00CB7744">
        <w:rPr>
          <w:rFonts w:eastAsiaTheme="minorEastAsia"/>
          <w:sz w:val="28"/>
          <w:szCs w:val="28"/>
        </w:rPr>
        <w:t>）计算：</w:t>
      </w:r>
    </w:p>
    <w:p w:rsidR="003D1CD4" w:rsidRDefault="00E23B2C" w:rsidP="003D1CD4">
      <w:pPr>
        <w:ind w:leftChars="-202" w:left="-424" w:rightChars="-297" w:right="-624"/>
        <w:jc w:val="right"/>
        <w:rPr>
          <w:rFonts w:eastAsiaTheme="minorEastAsia" w:hint="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r>
          <w:rPr>
            <w:rFonts w:ascii="Cambria Math" w:eastAsiaTheme="minorEastAsia" w:hAnsi="Cambria Math"/>
            <w:sz w:val="28"/>
            <w:szCs w:val="28"/>
          </w:rPr>
          <m:t>=</m:t>
        </m:r>
        <m:d>
          <m:dPr>
            <m:begChr m:val="["/>
            <m:endChr m:val="]"/>
            <m:ctrlPr>
              <w:rPr>
                <w:rFonts w:ascii="Cambria Math" w:eastAsiaTheme="minorEastAsia" w:hAnsi="Cambria Math"/>
                <w:sz w:val="28"/>
                <w:szCs w:val="28"/>
              </w:rPr>
            </m:ctrlPr>
          </m:dPr>
          <m:e>
            <m:r>
              <w:rPr>
                <w:rFonts w:ascii="Cambria Math" w:eastAsiaTheme="minorEastAsia" w:hAnsi="Cambria Math"/>
                <w:sz w:val="28"/>
                <w:szCs w:val="28"/>
              </w:rPr>
              <m:t>LW+2</m:t>
            </m:r>
            <m:d>
              <m:dPr>
                <m:ctrlPr>
                  <w:rPr>
                    <w:rFonts w:ascii="Cambria Math" w:eastAsiaTheme="minorEastAsia" w:hAnsi="Cambria Math"/>
                    <w:i/>
                    <w:sz w:val="28"/>
                    <w:szCs w:val="28"/>
                  </w:rPr>
                </m:ctrlPr>
              </m:dPr>
              <m:e>
                <m:r>
                  <w:rPr>
                    <w:rFonts w:ascii="Cambria Math" w:eastAsiaTheme="minorEastAsia" w:hAnsi="Cambria Math"/>
                    <w:sz w:val="28"/>
                    <w:szCs w:val="28"/>
                  </w:rPr>
                  <m:t>L+W</m:t>
                </m:r>
              </m:e>
            </m:d>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H</m:t>
                </m:r>
                <m:d>
                  <m:dPr>
                    <m:ctrlPr>
                      <w:rPr>
                        <w:rFonts w:ascii="Cambria Math" w:eastAsiaTheme="minorEastAsia" w:hAnsi="Cambria Math"/>
                        <w:i/>
                        <w:sz w:val="28"/>
                        <w:szCs w:val="28"/>
                      </w:rPr>
                    </m:ctrlPr>
                  </m:dPr>
                  <m:e>
                    <m:r>
                      <w:rPr>
                        <w:rFonts w:ascii="Cambria Math" w:eastAsiaTheme="minorEastAsia" w:hAnsi="Cambria Math"/>
                        <w:sz w:val="28"/>
                        <w:szCs w:val="28"/>
                      </w:rPr>
                      <m:t>200-H</m:t>
                    </m:r>
                  </m:e>
                </m:d>
              </m:e>
            </m:rad>
            <m:r>
              <w:rPr>
                <w:rFonts w:ascii="Cambria Math" w:eastAsiaTheme="minorEastAsia" w:hAnsi="Cambria Math"/>
                <w:sz w:val="28"/>
                <w:szCs w:val="28"/>
              </w:rPr>
              <m:t>+π</m:t>
            </m:r>
            <m:r>
              <m:rPr>
                <m:sty m:val="p"/>
              </m:rPr>
              <w:rPr>
                <w:rFonts w:ascii="Cambria Math" w:eastAsiaTheme="minorEastAsia" w:hAnsi="Cambria Math"/>
                <w:sz w:val="28"/>
                <w:szCs w:val="28"/>
              </w:rPr>
              <m:t>H</m:t>
            </m:r>
            <m:d>
              <m:dPr>
                <m:ctrlPr>
                  <w:rPr>
                    <w:rFonts w:ascii="Cambria Math" w:eastAsiaTheme="minorEastAsia" w:hAnsi="Cambria Math"/>
                    <w:sz w:val="28"/>
                    <w:szCs w:val="28"/>
                  </w:rPr>
                </m:ctrlPr>
              </m:dPr>
              <m:e>
                <m:r>
                  <w:rPr>
                    <w:rFonts w:ascii="Cambria Math" w:eastAsiaTheme="minorEastAsia" w:hAnsi="Cambria Math"/>
                    <w:sz w:val="28"/>
                    <w:szCs w:val="28"/>
                  </w:rPr>
                  <m:t>200-H</m:t>
                </m:r>
              </m:e>
            </m:d>
          </m:e>
        </m:d>
        <m:r>
          <w:rPr>
            <w:rFonts w:ascii="Cambria Math" w:eastAsiaTheme="minorEastAsia" w:hAnsi="Cambria Math"/>
            <w:sz w:val="28"/>
            <w:szCs w:val="28"/>
          </w:rPr>
          <m:t>×</m:t>
        </m:r>
        <m:sSup>
          <m:sSupPr>
            <m:ctrlPr>
              <w:rPr>
                <w:rFonts w:ascii="Cambria Math" w:eastAsiaTheme="minorEastAsia" w:hAnsi="Cambria Math"/>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m:t>
            </m:r>
            <m:r>
              <m:rPr>
                <m:sty m:val="p"/>
              </m:rPr>
              <w:rPr>
                <w:rFonts w:ascii="Cambria Math" w:eastAsiaTheme="minorEastAsia" w:hAnsi="Cambria Math"/>
                <w:sz w:val="28"/>
                <w:szCs w:val="28"/>
              </w:rPr>
              <m:t>6</m:t>
            </m:r>
          </m:sup>
        </m:sSup>
      </m:oMath>
      <w:r w:rsidR="00C10A03" w:rsidRPr="00CB7744">
        <w:rPr>
          <w:rFonts w:eastAsiaTheme="minorEastAsia"/>
          <w:sz w:val="28"/>
          <w:szCs w:val="28"/>
        </w:rPr>
        <w:t xml:space="preserve">  ……</w:t>
      </w:r>
      <w:r w:rsidR="00C10A03" w:rsidRPr="00CB7744">
        <w:rPr>
          <w:rFonts w:eastAsiaTheme="minorEastAsia"/>
          <w:sz w:val="28"/>
          <w:szCs w:val="28"/>
        </w:rPr>
        <w:t>（</w:t>
      </w:r>
      <w:r w:rsidR="006A47C5" w:rsidRPr="00CB7744">
        <w:rPr>
          <w:rFonts w:eastAsiaTheme="minorEastAsia"/>
          <w:sz w:val="28"/>
          <w:szCs w:val="28"/>
        </w:rPr>
        <w:t>A.</w:t>
      </w:r>
      <w:r w:rsidR="006A47C5">
        <w:rPr>
          <w:rFonts w:eastAsiaTheme="minorEastAsia" w:hint="eastAsia"/>
          <w:sz w:val="28"/>
          <w:szCs w:val="28"/>
        </w:rPr>
        <w:t>2.5-1</w:t>
      </w:r>
      <w:r w:rsidR="00C10A03" w:rsidRPr="00CB7744">
        <w:rPr>
          <w:rFonts w:eastAsiaTheme="minorEastAsia"/>
          <w:sz w:val="28"/>
          <w:szCs w:val="28"/>
        </w:rPr>
        <w:t>）</w:t>
      </w:r>
    </w:p>
    <w:p w:rsidR="003D1CD4" w:rsidRDefault="00C10A03" w:rsidP="003D1CD4">
      <w:pPr>
        <w:ind w:leftChars="-202" w:left="-424" w:rightChars="-297" w:right="-624"/>
        <w:jc w:val="left"/>
        <w:rPr>
          <w:rFonts w:eastAsiaTheme="minorEastAsia" w:hint="eastAsia"/>
          <w:sz w:val="28"/>
          <w:szCs w:val="28"/>
        </w:rPr>
      </w:pPr>
      <w:r w:rsidRPr="00CB7744">
        <w:rPr>
          <w:rFonts w:eastAsiaTheme="minorEastAsia"/>
          <w:sz w:val="28"/>
          <w:szCs w:val="28"/>
        </w:rPr>
        <w:t>式中：</w:t>
      </w:r>
      <m:oMath>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oMath>
      <w:r w:rsidRPr="00CB7744">
        <w:rPr>
          <w:rFonts w:eastAsiaTheme="minorEastAsia"/>
          <w:sz w:val="28"/>
          <w:szCs w:val="28"/>
        </w:rPr>
        <w:t>——</w:t>
      </w:r>
      <w:r w:rsidRPr="00CB7744">
        <w:rPr>
          <w:rFonts w:eastAsiaTheme="minorEastAsia"/>
          <w:sz w:val="28"/>
          <w:szCs w:val="28"/>
        </w:rPr>
        <w:t>变电站建</w:t>
      </w:r>
      <w:r w:rsidRPr="00CB7744">
        <w:rPr>
          <w:sz w:val="28"/>
          <w:szCs w:val="28"/>
        </w:rPr>
        <w:t>（构）</w:t>
      </w:r>
      <w:r w:rsidRPr="00CB7744">
        <w:rPr>
          <w:rFonts w:eastAsiaTheme="minorEastAsia"/>
          <w:sz w:val="28"/>
          <w:szCs w:val="28"/>
        </w:rPr>
        <w:t>构筑物的雷电截收面积；</w:t>
      </w:r>
    </w:p>
    <w:p w:rsidR="003D1CD4" w:rsidRDefault="00C10A03" w:rsidP="00BD612C">
      <w:pPr>
        <w:ind w:leftChars="-202" w:left="-424" w:rightChars="-297" w:right="-624" w:firstLineChars="350" w:firstLine="980"/>
        <w:jc w:val="left"/>
        <w:rPr>
          <w:rFonts w:eastAsiaTheme="minorEastAsia" w:hint="eastAsia"/>
          <w:sz w:val="28"/>
          <w:szCs w:val="28"/>
        </w:rPr>
      </w:pPr>
      <w:r w:rsidRPr="00CB7744">
        <w:rPr>
          <w:rFonts w:eastAsiaTheme="minorEastAsia"/>
          <w:i/>
          <w:sz w:val="28"/>
          <w:szCs w:val="28"/>
        </w:rPr>
        <w:t>L</w:t>
      </w:r>
      <w:r w:rsidRPr="00CB7744">
        <w:rPr>
          <w:rFonts w:eastAsiaTheme="minorEastAsia"/>
          <w:sz w:val="28"/>
          <w:szCs w:val="28"/>
        </w:rPr>
        <w:t>——</w:t>
      </w:r>
      <w:r w:rsidR="00670EB6" w:rsidRPr="00CB7744">
        <w:rPr>
          <w:rFonts w:eastAsiaTheme="minorEastAsia"/>
          <w:sz w:val="28"/>
          <w:szCs w:val="28"/>
        </w:rPr>
        <w:t>建（构）筑物</w:t>
      </w:r>
      <w:r w:rsidRPr="00CB7744">
        <w:rPr>
          <w:rFonts w:eastAsiaTheme="minorEastAsia"/>
          <w:sz w:val="28"/>
          <w:szCs w:val="28"/>
        </w:rPr>
        <w:t>和装置的长度，单位为米</w:t>
      </w:r>
      <w:r w:rsidRPr="00CB7744">
        <w:rPr>
          <w:rFonts w:eastAsiaTheme="minorEastAsia"/>
          <w:sz w:val="28"/>
          <w:szCs w:val="28"/>
        </w:rPr>
        <w:t>(m)</w:t>
      </w:r>
      <w:r w:rsidRPr="00CB7744">
        <w:rPr>
          <w:rFonts w:eastAsiaTheme="minorEastAsia"/>
          <w:sz w:val="28"/>
          <w:szCs w:val="28"/>
        </w:rPr>
        <w:t>；</w:t>
      </w:r>
    </w:p>
    <w:p w:rsidR="003D1CD4" w:rsidRDefault="00C10A03" w:rsidP="00CD1B1C">
      <w:pPr>
        <w:ind w:rightChars="-297" w:right="-624" w:firstLineChars="150" w:firstLine="420"/>
        <w:jc w:val="left"/>
        <w:rPr>
          <w:rFonts w:eastAsiaTheme="minorEastAsia" w:hint="eastAsia"/>
          <w:sz w:val="28"/>
          <w:szCs w:val="28"/>
        </w:rPr>
      </w:pPr>
      <w:r w:rsidRPr="00CB7744">
        <w:rPr>
          <w:rFonts w:eastAsiaTheme="minorEastAsia"/>
          <w:i/>
          <w:sz w:val="28"/>
          <w:szCs w:val="28"/>
        </w:rPr>
        <w:t>W</w:t>
      </w:r>
      <w:r w:rsidRPr="00CB7744">
        <w:rPr>
          <w:rFonts w:eastAsiaTheme="minorEastAsia"/>
          <w:sz w:val="28"/>
          <w:szCs w:val="28"/>
        </w:rPr>
        <w:t>——</w:t>
      </w:r>
      <w:r w:rsidR="00670EB6" w:rsidRPr="00CB7744">
        <w:rPr>
          <w:rFonts w:eastAsiaTheme="minorEastAsia"/>
          <w:sz w:val="28"/>
          <w:szCs w:val="28"/>
        </w:rPr>
        <w:t>建（构）筑物</w:t>
      </w:r>
      <w:r w:rsidRPr="00CB7744">
        <w:rPr>
          <w:rFonts w:eastAsiaTheme="minorEastAsia"/>
          <w:sz w:val="28"/>
          <w:szCs w:val="28"/>
        </w:rPr>
        <w:t>和装置的宽度，单位为米</w:t>
      </w:r>
      <w:r w:rsidRPr="00CB7744">
        <w:rPr>
          <w:rFonts w:eastAsiaTheme="minorEastAsia"/>
          <w:sz w:val="28"/>
          <w:szCs w:val="28"/>
        </w:rPr>
        <w:t>(m)</w:t>
      </w:r>
      <w:r w:rsidRPr="00CB7744">
        <w:rPr>
          <w:rFonts w:eastAsiaTheme="minorEastAsia"/>
          <w:sz w:val="28"/>
          <w:szCs w:val="28"/>
        </w:rPr>
        <w:t>；</w:t>
      </w:r>
    </w:p>
    <w:p w:rsidR="00C10A03" w:rsidRPr="00CB7744" w:rsidRDefault="00C10A03" w:rsidP="00BD612C">
      <w:pPr>
        <w:ind w:rightChars="-297" w:right="-624" w:firstLineChars="150" w:firstLine="420"/>
        <w:jc w:val="left"/>
        <w:rPr>
          <w:rFonts w:eastAsiaTheme="minorEastAsia"/>
          <w:sz w:val="28"/>
          <w:szCs w:val="28"/>
        </w:rPr>
      </w:pPr>
      <w:r w:rsidRPr="00CB7744">
        <w:rPr>
          <w:rFonts w:eastAsiaTheme="minorEastAsia"/>
          <w:i/>
          <w:iCs/>
          <w:sz w:val="28"/>
          <w:szCs w:val="28"/>
        </w:rPr>
        <w:t>H</w:t>
      </w:r>
      <w:r w:rsidRPr="00CB7744">
        <w:rPr>
          <w:rFonts w:eastAsiaTheme="minorEastAsia"/>
          <w:sz w:val="28"/>
          <w:szCs w:val="28"/>
        </w:rPr>
        <w:t>——</w:t>
      </w:r>
      <w:r w:rsidR="00670EB6" w:rsidRPr="00CB7744">
        <w:rPr>
          <w:rFonts w:eastAsiaTheme="minorEastAsia"/>
          <w:sz w:val="28"/>
          <w:szCs w:val="28"/>
        </w:rPr>
        <w:t>建（构）筑物</w:t>
      </w:r>
      <w:r w:rsidRPr="00CB7744">
        <w:rPr>
          <w:rFonts w:eastAsiaTheme="minorEastAsia"/>
          <w:sz w:val="28"/>
          <w:szCs w:val="28"/>
        </w:rPr>
        <w:t>和装置的高度，单位为米</w:t>
      </w:r>
      <w:r w:rsidRPr="00CB7744">
        <w:rPr>
          <w:rFonts w:eastAsiaTheme="minorEastAsia"/>
          <w:sz w:val="28"/>
          <w:szCs w:val="28"/>
        </w:rPr>
        <w:t>(m)</w:t>
      </w:r>
      <w:r w:rsidRPr="00CB7744">
        <w:rPr>
          <w:rFonts w:eastAsiaTheme="minorEastAsia"/>
          <w:sz w:val="28"/>
          <w:szCs w:val="28"/>
        </w:rPr>
        <w:t>。</w:t>
      </w:r>
    </w:p>
    <w:p w:rsidR="00C10A03" w:rsidRPr="00CB7744" w:rsidRDefault="00C10A03" w:rsidP="00B331AB">
      <w:pPr>
        <w:ind w:firstLineChars="200" w:firstLine="560"/>
        <w:rPr>
          <w:rFonts w:eastAsiaTheme="minorEastAsia"/>
          <w:sz w:val="28"/>
          <w:szCs w:val="28"/>
        </w:rPr>
      </w:pPr>
      <w:r w:rsidRPr="00CB7744">
        <w:rPr>
          <w:rFonts w:eastAsiaTheme="minorEastAsia"/>
          <w:sz w:val="28"/>
          <w:szCs w:val="28"/>
        </w:rPr>
        <w:t>当建（构）筑物和装置高度</w:t>
      </w:r>
      <w:r w:rsidRPr="00CB7744">
        <w:rPr>
          <w:rFonts w:eastAsiaTheme="minorEastAsia"/>
          <w:i/>
          <w:iCs/>
          <w:sz w:val="28"/>
          <w:szCs w:val="28"/>
        </w:rPr>
        <w:t>H</w:t>
      </w:r>
      <w:r w:rsidRPr="00CB7744">
        <w:rPr>
          <w:rFonts w:eastAsiaTheme="minorEastAsia"/>
          <w:sz w:val="28"/>
          <w:szCs w:val="28"/>
        </w:rPr>
        <w:t>≥100m</w:t>
      </w:r>
      <w:r w:rsidRPr="00CB7744">
        <w:rPr>
          <w:rFonts w:eastAsiaTheme="minorEastAsia"/>
          <w:sz w:val="28"/>
          <w:szCs w:val="28"/>
        </w:rPr>
        <w:t>时，其每边的扩大宽度应按等于建（构）筑物和装置的高</w:t>
      </w:r>
      <w:r w:rsidRPr="00CB7744">
        <w:rPr>
          <w:rFonts w:eastAsiaTheme="minorEastAsia"/>
          <w:i/>
          <w:iCs/>
          <w:sz w:val="28"/>
          <w:szCs w:val="28"/>
        </w:rPr>
        <w:t>H</w:t>
      </w:r>
      <w:r w:rsidRPr="00CB7744">
        <w:rPr>
          <w:rFonts w:eastAsiaTheme="minorEastAsia"/>
          <w:sz w:val="28"/>
          <w:szCs w:val="28"/>
        </w:rPr>
        <w:t>计算，等值面积按照式（</w:t>
      </w:r>
      <w:r w:rsidR="006A47C5" w:rsidRPr="00CB7744">
        <w:rPr>
          <w:rFonts w:eastAsiaTheme="minorEastAsia"/>
          <w:sz w:val="28"/>
          <w:szCs w:val="28"/>
        </w:rPr>
        <w:t>A.</w:t>
      </w:r>
      <w:r w:rsidR="006A47C5">
        <w:rPr>
          <w:rFonts w:eastAsiaTheme="minorEastAsia" w:hint="eastAsia"/>
          <w:sz w:val="28"/>
          <w:szCs w:val="28"/>
        </w:rPr>
        <w:t>2.5-2</w:t>
      </w:r>
      <w:r w:rsidRPr="00CB7744">
        <w:rPr>
          <w:rFonts w:eastAsiaTheme="minorEastAsia"/>
          <w:sz w:val="28"/>
          <w:szCs w:val="28"/>
        </w:rPr>
        <w:t>）确定：</w:t>
      </w:r>
    </w:p>
    <w:p w:rsidR="00C10A03" w:rsidRPr="00CB7744" w:rsidRDefault="00E23B2C" w:rsidP="00B331AB">
      <w:pPr>
        <w:ind w:rightChars="-297" w:right="-624"/>
        <w:jc w:val="right"/>
        <w:rPr>
          <w:rFonts w:eastAsiaTheme="minor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r>
          <w:rPr>
            <w:rFonts w:ascii="Cambria Math" w:eastAsiaTheme="minorEastAsia" w:hAnsi="Cambria Math"/>
            <w:sz w:val="28"/>
            <w:szCs w:val="28"/>
          </w:rPr>
          <m:t>=</m:t>
        </m:r>
        <m:d>
          <m:dPr>
            <m:begChr m:val="["/>
            <m:endChr m:val="]"/>
            <m:ctrlPr>
              <w:rPr>
                <w:rFonts w:ascii="Cambria Math" w:eastAsiaTheme="minorEastAsia" w:hAnsi="Cambria Math"/>
                <w:sz w:val="28"/>
                <w:szCs w:val="28"/>
              </w:rPr>
            </m:ctrlPr>
          </m:dPr>
          <m:e>
            <m:r>
              <w:rPr>
                <w:rFonts w:ascii="Cambria Math" w:eastAsiaTheme="minorEastAsia" w:hAnsi="Cambria Math"/>
                <w:sz w:val="28"/>
                <w:szCs w:val="28"/>
              </w:rPr>
              <m:t>LW+2H</m:t>
            </m:r>
            <m:d>
              <m:dPr>
                <m:ctrlPr>
                  <w:rPr>
                    <w:rFonts w:ascii="Cambria Math" w:eastAsiaTheme="minorEastAsia" w:hAnsi="Cambria Math"/>
                    <w:i/>
                    <w:sz w:val="28"/>
                    <w:szCs w:val="28"/>
                  </w:rPr>
                </m:ctrlPr>
              </m:dPr>
              <m:e>
                <m:r>
                  <w:rPr>
                    <w:rFonts w:ascii="Cambria Math" w:eastAsiaTheme="minorEastAsia" w:hAnsi="Cambria Math"/>
                    <w:sz w:val="28"/>
                    <w:szCs w:val="28"/>
                  </w:rPr>
                  <m:t>L+W</m:t>
                </m:r>
              </m:e>
            </m:d>
            <m:r>
              <w:rPr>
                <w:rFonts w:ascii="Cambria Math" w:eastAsiaTheme="minorEastAsia" w:hAnsi="Cambria Math"/>
                <w:sz w:val="28"/>
                <w:szCs w:val="28"/>
              </w:rPr>
              <m:t>+π</m:t>
            </m:r>
            <m:sSup>
              <m:sSupPr>
                <m:ctrlPr>
                  <w:rPr>
                    <w:rFonts w:ascii="Cambria Math" w:eastAsiaTheme="minorEastAsia" w:hAnsi="Cambria Math"/>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2</m:t>
                </m:r>
              </m:sup>
            </m:sSup>
          </m:e>
        </m:d>
        <m:r>
          <w:rPr>
            <w:rFonts w:ascii="Cambria Math" w:eastAsiaTheme="minorEastAsia" w:hAnsi="Cambria Math"/>
            <w:sz w:val="28"/>
            <w:szCs w:val="28"/>
          </w:rPr>
          <m:t>×</m:t>
        </m:r>
        <m:sSup>
          <m:sSupPr>
            <m:ctrlPr>
              <w:rPr>
                <w:rFonts w:ascii="Cambria Math" w:eastAsiaTheme="minorEastAsia" w:hAnsi="Cambria Math"/>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m:t>
            </m:r>
            <m:r>
              <m:rPr>
                <m:sty m:val="p"/>
              </m:rPr>
              <w:rPr>
                <w:rFonts w:ascii="Cambria Math" w:eastAsiaTheme="minorEastAsia" w:hAnsi="Cambria Math"/>
                <w:sz w:val="28"/>
                <w:szCs w:val="28"/>
              </w:rPr>
              <m:t>6</m:t>
            </m:r>
          </m:sup>
        </m:sSup>
      </m:oMath>
      <w:r w:rsidR="00C10A03" w:rsidRPr="00CB7744">
        <w:rPr>
          <w:rFonts w:eastAsiaTheme="minorEastAsia"/>
          <w:sz w:val="28"/>
          <w:szCs w:val="28"/>
        </w:rPr>
        <w:t xml:space="preserve"> </w:t>
      </w:r>
      <w:r w:rsidR="00C10A03" w:rsidRPr="00CB7744">
        <w:rPr>
          <w:rFonts w:eastAsiaTheme="majorEastAsia"/>
          <w:sz w:val="28"/>
          <w:szCs w:val="28"/>
        </w:rPr>
        <w:t>…………………</w:t>
      </w:r>
      <w:r w:rsidR="00C10A03" w:rsidRPr="00CB7744">
        <w:rPr>
          <w:rFonts w:eastAsiaTheme="minorEastAsia"/>
          <w:sz w:val="28"/>
          <w:szCs w:val="28"/>
        </w:rPr>
        <w:t>（</w:t>
      </w:r>
      <w:r w:rsidR="006A47C5" w:rsidRPr="00CB7744">
        <w:rPr>
          <w:rFonts w:eastAsiaTheme="minorEastAsia"/>
          <w:sz w:val="28"/>
          <w:szCs w:val="28"/>
        </w:rPr>
        <w:t>A.</w:t>
      </w:r>
      <w:r w:rsidR="006A47C5">
        <w:rPr>
          <w:rFonts w:eastAsiaTheme="minorEastAsia" w:hint="eastAsia"/>
          <w:sz w:val="28"/>
          <w:szCs w:val="28"/>
        </w:rPr>
        <w:t>2.5-2</w:t>
      </w:r>
      <w:r w:rsidR="00C10A03" w:rsidRPr="00CB7744">
        <w:rPr>
          <w:rFonts w:eastAsiaTheme="minorEastAsia"/>
          <w:sz w:val="28"/>
          <w:szCs w:val="28"/>
        </w:rPr>
        <w:t>）</w:t>
      </w:r>
    </w:p>
    <w:p w:rsidR="00C10A03" w:rsidRPr="00CB7744" w:rsidRDefault="00C10A03" w:rsidP="00B331AB">
      <w:pPr>
        <w:ind w:firstLineChars="200" w:firstLine="560"/>
        <w:rPr>
          <w:rFonts w:eastAsiaTheme="minorEastAsia"/>
          <w:sz w:val="28"/>
          <w:szCs w:val="28"/>
        </w:rPr>
      </w:pPr>
      <w:r w:rsidRPr="00CB7744">
        <w:rPr>
          <w:rFonts w:eastAsiaTheme="minorEastAsia"/>
          <w:sz w:val="28"/>
          <w:szCs w:val="28"/>
        </w:rPr>
        <w:t>当建（构）筑物和装置上各个部位高度不同时，应沿建（构）筑物和装置周边逐点计算出最大扩大宽度，其等值面积</w:t>
      </w:r>
      <m:oMath>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oMath>
      <w:r w:rsidRPr="00CB7744">
        <w:rPr>
          <w:rFonts w:eastAsiaTheme="minorEastAsia"/>
          <w:sz w:val="28"/>
          <w:szCs w:val="28"/>
        </w:rPr>
        <w:t>应按每点最大扩大宽度外端的连接线所包围的面积计算。</w:t>
      </w:r>
    </w:p>
    <w:p w:rsidR="00C10A03" w:rsidRPr="00253157" w:rsidRDefault="00C10A03" w:rsidP="00253157">
      <w:pPr>
        <w:rPr>
          <w:rFonts w:eastAsiaTheme="minorEastAsia"/>
          <w:sz w:val="28"/>
          <w:szCs w:val="28"/>
          <w:vertAlign w:val="subscript"/>
        </w:rPr>
      </w:pPr>
      <w:r w:rsidRPr="00CB7744">
        <w:rPr>
          <w:rFonts w:eastAsiaTheme="minorEastAsia"/>
          <w:b/>
          <w:sz w:val="28"/>
          <w:szCs w:val="28"/>
        </w:rPr>
        <w:lastRenderedPageBreak/>
        <w:t xml:space="preserve">A.2.6 </w:t>
      </w:r>
      <w:r w:rsidRPr="00CB7744">
        <w:rPr>
          <w:rFonts w:eastAsiaTheme="minorEastAsia"/>
          <w:sz w:val="28"/>
          <w:szCs w:val="28"/>
        </w:rPr>
        <w:t xml:space="preserve"> </w:t>
      </w:r>
      <w:r w:rsidRPr="00CB7744">
        <w:rPr>
          <w:rFonts w:eastAsiaTheme="minorEastAsia"/>
          <w:sz w:val="28"/>
          <w:szCs w:val="28"/>
        </w:rPr>
        <w:t>变电站进线线路的等效受</w:t>
      </w:r>
      <w:proofErr w:type="gramStart"/>
      <w:r w:rsidRPr="00CB7744">
        <w:rPr>
          <w:rFonts w:eastAsiaTheme="minorEastAsia"/>
          <w:sz w:val="28"/>
          <w:szCs w:val="28"/>
        </w:rPr>
        <w:t>雷面积</w:t>
      </w:r>
      <w:proofErr w:type="gramEnd"/>
      <w:r w:rsidRPr="00CB7744">
        <w:rPr>
          <w:rFonts w:eastAsiaTheme="minorEastAsia"/>
          <w:i/>
          <w:iCs/>
          <w:sz w:val="28"/>
          <w:szCs w:val="28"/>
        </w:rPr>
        <w:t>A</w:t>
      </w:r>
      <w:r w:rsidRPr="00CB7744">
        <w:rPr>
          <w:rFonts w:eastAsiaTheme="minorEastAsia"/>
          <w:sz w:val="28"/>
          <w:szCs w:val="28"/>
          <w:vertAlign w:val="subscript"/>
        </w:rPr>
        <w:t>2</w:t>
      </w:r>
      <w:r w:rsidRPr="00CB7744">
        <w:rPr>
          <w:rFonts w:eastAsiaTheme="minorEastAsia"/>
          <w:sz w:val="28"/>
          <w:szCs w:val="28"/>
        </w:rPr>
        <w:t>按照式（</w:t>
      </w:r>
      <w:r w:rsidRPr="00CB7744">
        <w:rPr>
          <w:rFonts w:eastAsiaTheme="minorEastAsia"/>
          <w:sz w:val="28"/>
          <w:szCs w:val="28"/>
        </w:rPr>
        <w:t>A.</w:t>
      </w:r>
      <w:r w:rsidR="006A47C5">
        <w:rPr>
          <w:rFonts w:eastAsiaTheme="minorEastAsia" w:hint="eastAsia"/>
          <w:sz w:val="28"/>
          <w:szCs w:val="28"/>
        </w:rPr>
        <w:t>2.6</w:t>
      </w:r>
      <w:r w:rsidRPr="00CB7744">
        <w:rPr>
          <w:rFonts w:eastAsiaTheme="minorEastAsia"/>
          <w:sz w:val="28"/>
          <w:szCs w:val="28"/>
        </w:rPr>
        <w:t>）计算：</w:t>
      </w:r>
    </w:p>
    <w:p w:rsidR="00612819" w:rsidRDefault="00E23B2C" w:rsidP="00612819">
      <w:pPr>
        <w:ind w:rightChars="-255" w:right="-535"/>
        <w:jc w:val="right"/>
        <w:rPr>
          <w:rFonts w:eastAsiaTheme="minorEastAsia" w:hint="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r>
          <w:rPr>
            <w:rFonts w:ascii="Cambria Math" w:eastAsiaTheme="minorEastAsia" w:hAnsi="Cambria Math"/>
            <w:sz w:val="28"/>
            <w:szCs w:val="28"/>
          </w:rPr>
          <m:t>=40×l</m:t>
        </m:r>
      </m:oMath>
      <w:r w:rsidR="00C10A03" w:rsidRPr="00CB7744">
        <w:rPr>
          <w:rFonts w:eastAsiaTheme="minorEastAsia"/>
          <w:sz w:val="28"/>
          <w:szCs w:val="28"/>
        </w:rPr>
        <w:t xml:space="preserve">  …………………………</w:t>
      </w:r>
      <w:r w:rsidR="00C10A03" w:rsidRPr="00CB7744">
        <w:rPr>
          <w:rFonts w:eastAsiaTheme="minorEastAsia"/>
          <w:sz w:val="28"/>
          <w:szCs w:val="28"/>
        </w:rPr>
        <w:t>（</w:t>
      </w:r>
      <w:r w:rsidR="006A47C5" w:rsidRPr="00CB7744">
        <w:rPr>
          <w:rFonts w:eastAsiaTheme="minorEastAsia"/>
          <w:sz w:val="28"/>
          <w:szCs w:val="28"/>
        </w:rPr>
        <w:t>A.</w:t>
      </w:r>
      <w:r w:rsidR="006A47C5">
        <w:rPr>
          <w:rFonts w:eastAsiaTheme="minorEastAsia" w:hint="eastAsia"/>
          <w:sz w:val="28"/>
          <w:szCs w:val="28"/>
        </w:rPr>
        <w:t>2.6</w:t>
      </w:r>
      <w:r w:rsidR="00C10A03" w:rsidRPr="00CB7744">
        <w:rPr>
          <w:rFonts w:eastAsiaTheme="minorEastAsia"/>
          <w:sz w:val="28"/>
          <w:szCs w:val="28"/>
        </w:rPr>
        <w:t>）</w:t>
      </w:r>
    </w:p>
    <w:p w:rsidR="00612819" w:rsidRDefault="00C10A03" w:rsidP="00612819">
      <w:pPr>
        <w:ind w:rightChars="-255" w:right="-535"/>
        <w:jc w:val="left"/>
        <w:rPr>
          <w:rFonts w:eastAsiaTheme="minorEastAsia" w:hint="eastAsia"/>
          <w:sz w:val="28"/>
          <w:szCs w:val="28"/>
        </w:rPr>
      </w:pPr>
      <w:r w:rsidRPr="00CB7744">
        <w:rPr>
          <w:rFonts w:eastAsiaTheme="minorEastAsia"/>
          <w:sz w:val="28"/>
          <w:szCs w:val="28"/>
        </w:rPr>
        <w:t>式中：</w:t>
      </w:r>
      <m:oMath>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oMath>
      <w:r w:rsidRPr="00CB7744">
        <w:rPr>
          <w:rFonts w:eastAsiaTheme="minorEastAsia"/>
          <w:sz w:val="28"/>
          <w:szCs w:val="28"/>
        </w:rPr>
        <w:t>——</w:t>
      </w:r>
      <w:r w:rsidRPr="00CB7744">
        <w:rPr>
          <w:rFonts w:eastAsiaTheme="minorEastAsia"/>
          <w:sz w:val="28"/>
          <w:szCs w:val="28"/>
        </w:rPr>
        <w:t>变电站进线线路的等效受雷面积；</w:t>
      </w:r>
    </w:p>
    <w:p w:rsidR="00C10A03" w:rsidRPr="00CB7744" w:rsidRDefault="00612819" w:rsidP="00235AD6">
      <w:pPr>
        <w:ind w:left="1680" w:rightChars="-255" w:right="-535" w:hangingChars="600" w:hanging="1680"/>
        <w:jc w:val="left"/>
        <w:rPr>
          <w:rFonts w:eastAsiaTheme="minorEastAsia"/>
          <w:sz w:val="28"/>
          <w:szCs w:val="28"/>
        </w:rPr>
      </w:pPr>
      <w:r>
        <w:rPr>
          <w:rFonts w:eastAsiaTheme="minorEastAsia" w:hint="eastAsia"/>
          <w:sz w:val="28"/>
          <w:szCs w:val="28"/>
        </w:rPr>
        <w:t xml:space="preserve">   </w:t>
      </w:r>
      <w:r w:rsidR="00235AD6">
        <w:rPr>
          <w:rFonts w:eastAsiaTheme="minorEastAsia" w:hint="eastAsia"/>
          <w:sz w:val="28"/>
          <w:szCs w:val="28"/>
        </w:rPr>
        <w:t xml:space="preserve"> </w:t>
      </w:r>
      <w:r>
        <w:rPr>
          <w:rFonts w:eastAsiaTheme="minorEastAsia" w:hint="eastAsia"/>
          <w:sz w:val="28"/>
          <w:szCs w:val="28"/>
        </w:rPr>
        <w:t xml:space="preserve">   </w:t>
      </w:r>
      <m:oMath>
        <m:r>
          <w:rPr>
            <w:rFonts w:ascii="Cambria Math" w:eastAsiaTheme="minorEastAsia" w:hAnsi="Cambria Math"/>
            <w:sz w:val="28"/>
            <w:szCs w:val="28"/>
          </w:rPr>
          <m:t xml:space="preserve"> l</m:t>
        </m:r>
      </m:oMath>
      <w:r w:rsidR="00C10A03" w:rsidRPr="00CB7744">
        <w:rPr>
          <w:rFonts w:eastAsiaTheme="minorEastAsia"/>
          <w:sz w:val="28"/>
          <w:szCs w:val="28"/>
        </w:rPr>
        <w:t>——</w:t>
      </w:r>
      <w:r w:rsidR="00C10A03" w:rsidRPr="00CB7744">
        <w:rPr>
          <w:rFonts w:eastAsiaTheme="minorEastAsia"/>
          <w:sz w:val="28"/>
          <w:szCs w:val="28"/>
        </w:rPr>
        <w:t>变电站进线线路区段长度，单位为米（</w:t>
      </w:r>
      <w:r w:rsidR="00C10A03" w:rsidRPr="00CB7744">
        <w:rPr>
          <w:rFonts w:eastAsiaTheme="minorEastAsia"/>
          <w:sz w:val="28"/>
          <w:szCs w:val="28"/>
        </w:rPr>
        <w:t>m</w:t>
      </w:r>
      <w:r w:rsidR="00C10A03" w:rsidRPr="00CB7744">
        <w:rPr>
          <w:rFonts w:eastAsiaTheme="minorEastAsia"/>
          <w:sz w:val="28"/>
          <w:szCs w:val="28"/>
        </w:rPr>
        <w:t>）。如线路区段的长度未知，一般</w:t>
      </w:r>
      <m:oMath>
        <m:r>
          <w:rPr>
            <w:rFonts w:ascii="Cambria Math" w:eastAsiaTheme="minorEastAsia" w:hAnsi="Cambria Math"/>
            <w:sz w:val="28"/>
            <w:szCs w:val="28"/>
          </w:rPr>
          <m:t>l</m:t>
        </m:r>
      </m:oMath>
      <w:r w:rsidR="00C10A03" w:rsidRPr="00CB7744">
        <w:rPr>
          <w:rFonts w:eastAsiaTheme="minorEastAsia"/>
          <w:sz w:val="28"/>
          <w:szCs w:val="28"/>
        </w:rPr>
        <w:t xml:space="preserve"> </w:t>
      </w:r>
      <w:r w:rsidR="00C10A03" w:rsidRPr="00CB7744">
        <w:rPr>
          <w:rFonts w:eastAsiaTheme="minorEastAsia"/>
          <w:sz w:val="28"/>
          <w:szCs w:val="28"/>
        </w:rPr>
        <w:t>取值为</w:t>
      </w:r>
      <w:r w:rsidR="00C10A03" w:rsidRPr="00CB7744">
        <w:rPr>
          <w:rFonts w:eastAsiaTheme="minorEastAsia"/>
          <w:sz w:val="28"/>
          <w:szCs w:val="28"/>
        </w:rPr>
        <w:t>1000m</w:t>
      </w:r>
      <w:r w:rsidR="00C10A03" w:rsidRPr="00CB7744">
        <w:rPr>
          <w:rFonts w:eastAsiaTheme="minorEastAsia"/>
          <w:sz w:val="28"/>
          <w:szCs w:val="28"/>
        </w:rPr>
        <w:t>。</w:t>
      </w:r>
    </w:p>
    <w:p w:rsidR="00C10A03" w:rsidRPr="005E3E48" w:rsidRDefault="00C10A03" w:rsidP="005E3E48">
      <w:pPr>
        <w:rPr>
          <w:rFonts w:eastAsiaTheme="minorEastAsia"/>
          <w:sz w:val="28"/>
          <w:szCs w:val="28"/>
          <w:vertAlign w:val="subscript"/>
        </w:rPr>
      </w:pPr>
      <w:r w:rsidRPr="00CB7744">
        <w:rPr>
          <w:rFonts w:eastAsiaTheme="minorEastAsia"/>
          <w:b/>
          <w:sz w:val="28"/>
          <w:szCs w:val="28"/>
        </w:rPr>
        <w:t xml:space="preserve">A.2.7 </w:t>
      </w:r>
      <w:r w:rsidRPr="00CB7744">
        <w:rPr>
          <w:rFonts w:eastAsiaTheme="minorEastAsia"/>
          <w:sz w:val="28"/>
          <w:szCs w:val="28"/>
        </w:rPr>
        <w:t xml:space="preserve"> </w:t>
      </w:r>
      <w:proofErr w:type="gramStart"/>
      <w:r w:rsidRPr="00CB7744">
        <w:rPr>
          <w:rFonts w:eastAsiaTheme="minorEastAsia"/>
          <w:sz w:val="28"/>
          <w:szCs w:val="28"/>
        </w:rPr>
        <w:t>雷直击</w:t>
      </w:r>
      <w:proofErr w:type="gramEnd"/>
      <w:r w:rsidRPr="00CB7744">
        <w:rPr>
          <w:rFonts w:eastAsiaTheme="minorEastAsia"/>
          <w:sz w:val="28"/>
          <w:szCs w:val="28"/>
        </w:rPr>
        <w:t>变电站内建（构）筑物或邻近区域引起的损害概率</w:t>
      </w:r>
      <w:r w:rsidRPr="00CB7744">
        <w:rPr>
          <w:rFonts w:eastAsiaTheme="minorEastAsia"/>
          <w:i/>
          <w:sz w:val="28"/>
          <w:szCs w:val="28"/>
        </w:rPr>
        <w:t>P</w:t>
      </w:r>
      <w:r w:rsidRPr="00CB7744">
        <w:rPr>
          <w:rFonts w:eastAsiaTheme="minorEastAsia"/>
          <w:sz w:val="28"/>
          <w:szCs w:val="28"/>
          <w:vertAlign w:val="subscript"/>
        </w:rPr>
        <w:t>A</w:t>
      </w:r>
      <w:r w:rsidRPr="00CB7744">
        <w:rPr>
          <w:rFonts w:eastAsiaTheme="minorEastAsia"/>
          <w:sz w:val="28"/>
          <w:szCs w:val="28"/>
        </w:rPr>
        <w:t>按照公式（</w:t>
      </w:r>
      <w:r w:rsidR="006A47C5">
        <w:rPr>
          <w:rFonts w:eastAsiaTheme="minorEastAsia"/>
          <w:sz w:val="28"/>
          <w:szCs w:val="28"/>
        </w:rPr>
        <w:t>A.</w:t>
      </w:r>
      <w:r w:rsidR="006A47C5">
        <w:rPr>
          <w:rFonts w:eastAsiaTheme="minorEastAsia" w:hint="eastAsia"/>
          <w:sz w:val="28"/>
          <w:szCs w:val="28"/>
        </w:rPr>
        <w:t>2.7-1</w:t>
      </w:r>
      <w:r w:rsidRPr="00CB7744">
        <w:rPr>
          <w:rFonts w:eastAsiaTheme="minorEastAsia"/>
          <w:sz w:val="28"/>
          <w:szCs w:val="28"/>
        </w:rPr>
        <w:t>）计算：</w:t>
      </w:r>
    </w:p>
    <w:p w:rsidR="00ED2E9F" w:rsidRDefault="00E23B2C" w:rsidP="00ED2E9F">
      <w:pPr>
        <w:ind w:rightChars="-255" w:right="-535" w:firstLineChars="200" w:firstLine="560"/>
        <w:jc w:val="right"/>
        <w:rPr>
          <w:rFonts w:eastAsiaTheme="minorEastAsia" w:hint="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A</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1</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2</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1</m:t>
            </m:r>
          </m:sub>
        </m:sSub>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2</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X</m:t>
            </m:r>
          </m:sub>
        </m:sSub>
      </m:oMath>
      <w:r w:rsidR="00C10A03" w:rsidRPr="00CB7744">
        <w:rPr>
          <w:rFonts w:eastAsiaTheme="minorEastAsia"/>
          <w:sz w:val="28"/>
          <w:szCs w:val="28"/>
        </w:rPr>
        <w:t xml:space="preserve">  ……………</w:t>
      </w:r>
      <w:r w:rsidR="00C10A03" w:rsidRPr="00CB7744">
        <w:rPr>
          <w:rFonts w:eastAsiaTheme="minorEastAsia"/>
          <w:sz w:val="28"/>
          <w:szCs w:val="28"/>
        </w:rPr>
        <w:t>（</w:t>
      </w:r>
      <w:r w:rsidR="006A47C5">
        <w:rPr>
          <w:rFonts w:eastAsiaTheme="minorEastAsia"/>
          <w:sz w:val="28"/>
          <w:szCs w:val="28"/>
        </w:rPr>
        <w:t>A.</w:t>
      </w:r>
      <w:r w:rsidR="006A47C5">
        <w:rPr>
          <w:rFonts w:eastAsiaTheme="minorEastAsia" w:hint="eastAsia"/>
          <w:sz w:val="28"/>
          <w:szCs w:val="28"/>
        </w:rPr>
        <w:t>2.7-1</w:t>
      </w:r>
      <w:r w:rsidR="00C10A03" w:rsidRPr="00CB7744">
        <w:rPr>
          <w:rFonts w:eastAsiaTheme="minorEastAsia"/>
          <w:sz w:val="28"/>
          <w:szCs w:val="28"/>
        </w:rPr>
        <w:t>）</w:t>
      </w:r>
    </w:p>
    <w:p w:rsidR="00ED2E9F" w:rsidRDefault="00C10A03" w:rsidP="00ED2E9F">
      <w:pPr>
        <w:ind w:rightChars="-255" w:right="-535"/>
        <w:jc w:val="left"/>
        <w:rPr>
          <w:rFonts w:eastAsiaTheme="minorEastAsia" w:hint="eastAsia"/>
          <w:sz w:val="28"/>
          <w:szCs w:val="28"/>
        </w:rPr>
      </w:pPr>
      <w:r w:rsidRPr="00CB7744">
        <w:rPr>
          <w:rFonts w:eastAsiaTheme="minorEastAsia"/>
          <w:sz w:val="28"/>
          <w:szCs w:val="28"/>
        </w:rPr>
        <w:t>式中：</w:t>
      </w:r>
      <w:r w:rsidRPr="00CB7744">
        <w:rPr>
          <w:rFonts w:eastAsiaTheme="minorEastAsia"/>
          <w:i/>
          <w:iCs/>
          <w:sz w:val="28"/>
          <w:szCs w:val="28"/>
        </w:rPr>
        <w:t>P</w:t>
      </w:r>
      <w:r w:rsidRPr="00CB7744">
        <w:rPr>
          <w:rFonts w:eastAsiaTheme="minorEastAsia"/>
          <w:sz w:val="28"/>
          <w:szCs w:val="28"/>
          <w:vertAlign w:val="subscript"/>
        </w:rPr>
        <w:t>A</w:t>
      </w:r>
      <w:r w:rsidRPr="00CB7744">
        <w:rPr>
          <w:rFonts w:eastAsiaTheme="minorEastAsia"/>
          <w:sz w:val="28"/>
          <w:szCs w:val="28"/>
        </w:rPr>
        <w:t>——</w:t>
      </w:r>
      <w:proofErr w:type="gramStart"/>
      <w:r w:rsidRPr="00CB7744">
        <w:rPr>
          <w:rFonts w:eastAsiaTheme="minorEastAsia"/>
          <w:sz w:val="28"/>
          <w:szCs w:val="28"/>
        </w:rPr>
        <w:t>雷直击</w:t>
      </w:r>
      <w:proofErr w:type="gramEnd"/>
      <w:r w:rsidRPr="00CB7744">
        <w:rPr>
          <w:rFonts w:eastAsiaTheme="minorEastAsia"/>
          <w:sz w:val="28"/>
          <w:szCs w:val="28"/>
        </w:rPr>
        <w:t>变电站内建（构）筑物或邻近区域引起的损害概率；</w:t>
      </w:r>
    </w:p>
    <w:p w:rsidR="00ED2E9F" w:rsidRDefault="00ED2E9F" w:rsidP="00ED2E9F">
      <w:pPr>
        <w:ind w:rightChars="-255" w:right="-535"/>
        <w:jc w:val="left"/>
        <w:rPr>
          <w:rFonts w:eastAsiaTheme="minorEastAsia" w:hint="eastAsia"/>
          <w:sz w:val="28"/>
          <w:szCs w:val="28"/>
        </w:rPr>
      </w:pPr>
      <w:r>
        <w:rPr>
          <w:rFonts w:eastAsiaTheme="minorEastAsia" w:hint="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1</m:t>
            </m:r>
          </m:sub>
        </m:sSub>
      </m:oMath>
      <w:r w:rsidR="00C10A03" w:rsidRPr="00CB7744">
        <w:rPr>
          <w:rFonts w:eastAsiaTheme="minorEastAsia"/>
          <w:sz w:val="28"/>
          <w:szCs w:val="28"/>
        </w:rPr>
        <w:t>——</w:t>
      </w:r>
      <w:proofErr w:type="gramStart"/>
      <w:r w:rsidR="00C10A03" w:rsidRPr="00CB7744">
        <w:rPr>
          <w:rFonts w:eastAsiaTheme="minorEastAsia"/>
          <w:sz w:val="28"/>
          <w:szCs w:val="28"/>
        </w:rPr>
        <w:t>雷直击</w:t>
      </w:r>
      <w:proofErr w:type="gramEnd"/>
      <w:r w:rsidR="00C10A03" w:rsidRPr="00CB7744">
        <w:rPr>
          <w:rFonts w:eastAsiaTheme="minorEastAsia"/>
          <w:sz w:val="28"/>
          <w:szCs w:val="28"/>
        </w:rPr>
        <w:t>变电站内建（构）筑物造成设备损害概率；</w:t>
      </w:r>
    </w:p>
    <w:p w:rsidR="00ED2E9F" w:rsidRDefault="00ED2E9F" w:rsidP="00ED2E9F">
      <w:pPr>
        <w:ind w:rightChars="-255" w:right="-535"/>
        <w:jc w:val="left"/>
        <w:rPr>
          <w:rFonts w:eastAsiaTheme="minorEastAsia" w:hint="eastAsia"/>
          <w:sz w:val="28"/>
          <w:szCs w:val="28"/>
        </w:rPr>
      </w:pPr>
      <w:r>
        <w:rPr>
          <w:rFonts w:eastAsiaTheme="minorEastAsia" w:hint="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2</m:t>
            </m:r>
          </m:sub>
        </m:sSub>
      </m:oMath>
      <w:r w:rsidR="00C10A03" w:rsidRPr="00CB7744">
        <w:rPr>
          <w:rFonts w:eastAsiaTheme="minorEastAsia"/>
          <w:sz w:val="28"/>
          <w:szCs w:val="28"/>
        </w:rPr>
        <w:t>——</w:t>
      </w:r>
      <w:r w:rsidR="00C10A03" w:rsidRPr="00CB7744">
        <w:rPr>
          <w:rFonts w:eastAsiaTheme="minorEastAsia"/>
          <w:sz w:val="28"/>
          <w:szCs w:val="28"/>
        </w:rPr>
        <w:t>雷击变电站邻近区域造成设备损害概率；</w:t>
      </w:r>
    </w:p>
    <w:p w:rsidR="00C10A03" w:rsidRPr="00CB7744" w:rsidRDefault="00ED2E9F" w:rsidP="00ED2E9F">
      <w:pPr>
        <w:ind w:rightChars="-255" w:right="-535"/>
        <w:jc w:val="left"/>
        <w:rPr>
          <w:rFonts w:eastAsiaTheme="minorEastAsia"/>
          <w:sz w:val="28"/>
          <w:szCs w:val="28"/>
        </w:rPr>
      </w:pPr>
      <w:r>
        <w:rPr>
          <w:rFonts w:eastAsiaTheme="minorEastAsia" w:hint="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X</m:t>
            </m:r>
          </m:sub>
        </m:sSub>
      </m:oMath>
      <w:r w:rsidR="00C10A03" w:rsidRPr="00CB7744">
        <w:rPr>
          <w:rFonts w:eastAsiaTheme="minorEastAsia"/>
          <w:sz w:val="28"/>
          <w:szCs w:val="28"/>
        </w:rPr>
        <w:t>——</w:t>
      </w:r>
      <w:r w:rsidR="00C10A03" w:rsidRPr="00CB7744">
        <w:rPr>
          <w:rFonts w:eastAsiaTheme="minorEastAsia"/>
          <w:sz w:val="28"/>
          <w:szCs w:val="28"/>
        </w:rPr>
        <w:t>变电站防雷系统的防护系数。</w:t>
      </w:r>
    </w:p>
    <w:p w:rsidR="00C10A03" w:rsidRPr="00CB7744" w:rsidRDefault="00C10A03" w:rsidP="00B331AB">
      <w:pPr>
        <w:ind w:firstLineChars="200" w:firstLine="560"/>
        <w:rPr>
          <w:rFonts w:eastAsiaTheme="minorEastAsia"/>
          <w:sz w:val="28"/>
          <w:szCs w:val="28"/>
        </w:rPr>
      </w:pPr>
      <w:r w:rsidRPr="00CB7744">
        <w:rPr>
          <w:rFonts w:eastAsiaTheme="minorEastAsia"/>
          <w:sz w:val="28"/>
          <w:szCs w:val="28"/>
        </w:rPr>
        <w:t>其中，变电站防雷系统的防护系数</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X</m:t>
            </m:r>
          </m:sub>
        </m:sSub>
      </m:oMath>
      <w:r w:rsidRPr="00CB7744">
        <w:rPr>
          <w:rFonts w:eastAsiaTheme="minorEastAsia"/>
          <w:sz w:val="28"/>
          <w:szCs w:val="28"/>
        </w:rPr>
        <w:t>按照公式（</w:t>
      </w:r>
      <w:r w:rsidR="006A47C5">
        <w:rPr>
          <w:rFonts w:eastAsiaTheme="minorEastAsia"/>
          <w:sz w:val="28"/>
          <w:szCs w:val="28"/>
        </w:rPr>
        <w:t>A.</w:t>
      </w:r>
      <w:r w:rsidR="006A47C5">
        <w:rPr>
          <w:rFonts w:eastAsiaTheme="minorEastAsia" w:hint="eastAsia"/>
          <w:sz w:val="28"/>
          <w:szCs w:val="28"/>
        </w:rPr>
        <w:t>2.7-2</w:t>
      </w:r>
      <w:r w:rsidRPr="00CB7744">
        <w:rPr>
          <w:rFonts w:eastAsiaTheme="minorEastAsia"/>
          <w:sz w:val="28"/>
          <w:szCs w:val="28"/>
        </w:rPr>
        <w:t>）计算：</w:t>
      </w:r>
    </w:p>
    <w:p w:rsidR="00C10A03" w:rsidRPr="00CB7744" w:rsidRDefault="00E23B2C" w:rsidP="00B331AB">
      <w:pPr>
        <w:jc w:val="right"/>
        <w:rPr>
          <w:rFonts w:eastAsiaTheme="minorEastAsia"/>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X</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ZJ</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EB</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SPD</m:t>
            </m:r>
          </m:sub>
        </m:sSub>
        <m:r>
          <w:rPr>
            <w:rFonts w:ascii="Cambria Math" w:eastAsiaTheme="minorEastAsia" w:hAnsi="Cambria Math"/>
            <w:sz w:val="28"/>
            <w:szCs w:val="28"/>
          </w:rPr>
          <m:t>)/3</m:t>
        </m:r>
      </m:oMath>
      <w:r w:rsidR="00C10A03" w:rsidRPr="00CB7744">
        <w:rPr>
          <w:rFonts w:eastAsiaTheme="minorEastAsia"/>
          <w:sz w:val="28"/>
          <w:szCs w:val="28"/>
        </w:rPr>
        <w:t xml:space="preserve">  ……………</w:t>
      </w:r>
      <w:r w:rsidR="00C10A03" w:rsidRPr="00CB7744">
        <w:rPr>
          <w:rFonts w:eastAsiaTheme="minorEastAsia"/>
          <w:sz w:val="28"/>
          <w:szCs w:val="28"/>
        </w:rPr>
        <w:t>（</w:t>
      </w:r>
      <w:r w:rsidR="006A47C5">
        <w:rPr>
          <w:rFonts w:eastAsiaTheme="minorEastAsia"/>
          <w:sz w:val="28"/>
          <w:szCs w:val="28"/>
        </w:rPr>
        <w:t>A.</w:t>
      </w:r>
      <w:r w:rsidR="006A47C5">
        <w:rPr>
          <w:rFonts w:eastAsiaTheme="minorEastAsia" w:hint="eastAsia"/>
          <w:sz w:val="28"/>
          <w:szCs w:val="28"/>
        </w:rPr>
        <w:t>2.7-2</w:t>
      </w:r>
      <w:r w:rsidR="00C10A03" w:rsidRPr="00CB7744">
        <w:rPr>
          <w:rFonts w:eastAsiaTheme="minorEastAsia"/>
          <w:sz w:val="28"/>
          <w:szCs w:val="28"/>
        </w:rPr>
        <w:t>）</w:t>
      </w:r>
    </w:p>
    <w:p w:rsidR="001554F7" w:rsidRDefault="00C10A03" w:rsidP="001554F7">
      <w:pPr>
        <w:ind w:left="1820" w:hangingChars="650" w:hanging="1820"/>
        <w:rPr>
          <w:rFonts w:eastAsiaTheme="minorEastAsia" w:hint="eastAsia"/>
          <w:sz w:val="28"/>
          <w:szCs w:val="28"/>
        </w:rPr>
      </w:pPr>
      <w:r w:rsidRPr="00CB7744">
        <w:rPr>
          <w:rFonts w:eastAsiaTheme="minorEastAsia"/>
          <w:sz w:val="28"/>
          <w:szCs w:val="28"/>
        </w:rPr>
        <w:t>式中：</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ZJ</m:t>
            </m:r>
          </m:sub>
        </m:sSub>
      </m:oMath>
      <w:r w:rsidRPr="00CB7744">
        <w:rPr>
          <w:rFonts w:eastAsiaTheme="minorEastAsia"/>
          <w:sz w:val="28"/>
          <w:szCs w:val="28"/>
        </w:rPr>
        <w:t>——</w:t>
      </w:r>
      <w:r w:rsidRPr="00CB7744">
        <w:rPr>
          <w:rFonts w:eastAsiaTheme="minorEastAsia"/>
          <w:sz w:val="28"/>
          <w:szCs w:val="28"/>
        </w:rPr>
        <w:t>直击雷防护措施的防护系数，安装有直接雷防护措施的取</w:t>
      </w:r>
      <w:r w:rsidRPr="00CB7744">
        <w:rPr>
          <w:rFonts w:eastAsiaTheme="minorEastAsia"/>
          <w:sz w:val="28"/>
          <w:szCs w:val="28"/>
        </w:rPr>
        <w:t>0.1</w:t>
      </w:r>
      <w:r w:rsidRPr="00CB7744">
        <w:rPr>
          <w:rFonts w:eastAsiaTheme="minorEastAsia"/>
          <w:sz w:val="28"/>
          <w:szCs w:val="28"/>
        </w:rPr>
        <w:t>，无直击雷防护措施的取</w:t>
      </w:r>
      <w:r w:rsidRPr="00CB7744">
        <w:rPr>
          <w:rFonts w:eastAsiaTheme="minorEastAsia"/>
          <w:sz w:val="28"/>
          <w:szCs w:val="28"/>
        </w:rPr>
        <w:t>1</w:t>
      </w:r>
      <w:r w:rsidRPr="00CB7744">
        <w:rPr>
          <w:rFonts w:eastAsiaTheme="minorEastAsia"/>
          <w:sz w:val="28"/>
          <w:szCs w:val="28"/>
        </w:rPr>
        <w:t>；</w:t>
      </w:r>
    </w:p>
    <w:p w:rsidR="001554F7" w:rsidRDefault="001554F7" w:rsidP="001554F7">
      <w:pPr>
        <w:ind w:left="1820" w:hangingChars="650" w:hanging="1820"/>
        <w:rPr>
          <w:rFonts w:eastAsiaTheme="minorEastAsia" w:hint="eastAsia"/>
          <w:sz w:val="28"/>
          <w:szCs w:val="28"/>
        </w:rPr>
      </w:pPr>
      <w:r>
        <w:rPr>
          <w:rFonts w:eastAsiaTheme="minorEastAsia" w:hint="eastAsia"/>
          <w:sz w:val="28"/>
          <w:szCs w:val="28"/>
        </w:rPr>
        <w:t xml:space="preserve">      </w:t>
      </w:r>
      <m:oMath>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EB</m:t>
            </m:r>
          </m:sub>
        </m:sSub>
      </m:oMath>
      <w:r w:rsidR="00C10A03" w:rsidRPr="00CB7744">
        <w:rPr>
          <w:rFonts w:eastAsiaTheme="minorEastAsia"/>
          <w:sz w:val="28"/>
          <w:szCs w:val="28"/>
        </w:rPr>
        <w:t>——</w:t>
      </w:r>
      <w:r w:rsidR="00C10A03" w:rsidRPr="00CB7744">
        <w:rPr>
          <w:rFonts w:eastAsiaTheme="minorEastAsia"/>
          <w:sz w:val="28"/>
          <w:szCs w:val="28"/>
        </w:rPr>
        <w:t>等电位连接的防护系数，安装等电位连接的取</w:t>
      </w:r>
      <w:r w:rsidR="00C10A03" w:rsidRPr="00CB7744">
        <w:rPr>
          <w:rFonts w:eastAsiaTheme="minorEastAsia"/>
          <w:sz w:val="28"/>
          <w:szCs w:val="28"/>
        </w:rPr>
        <w:t>0.1</w:t>
      </w:r>
      <w:r>
        <w:rPr>
          <w:rFonts w:eastAsiaTheme="minorEastAsia" w:hint="eastAsia"/>
          <w:sz w:val="28"/>
          <w:szCs w:val="28"/>
        </w:rPr>
        <w:t>，</w:t>
      </w:r>
      <w:proofErr w:type="gramStart"/>
      <w:r w:rsidR="00C10A03" w:rsidRPr="00CB7744">
        <w:rPr>
          <w:rFonts w:eastAsiaTheme="minorEastAsia"/>
          <w:sz w:val="28"/>
          <w:szCs w:val="28"/>
        </w:rPr>
        <w:t>无等电位</w:t>
      </w:r>
      <w:proofErr w:type="gramEnd"/>
      <w:r w:rsidR="00C10A03" w:rsidRPr="00CB7744">
        <w:rPr>
          <w:rFonts w:eastAsiaTheme="minorEastAsia"/>
          <w:sz w:val="28"/>
          <w:szCs w:val="28"/>
        </w:rPr>
        <w:t>连接措施的取</w:t>
      </w:r>
      <w:r w:rsidR="00C10A03" w:rsidRPr="00CB7744">
        <w:rPr>
          <w:rFonts w:eastAsiaTheme="minorEastAsia"/>
          <w:sz w:val="28"/>
          <w:szCs w:val="28"/>
        </w:rPr>
        <w:t>1</w:t>
      </w:r>
      <w:r w:rsidR="00C10A03" w:rsidRPr="00CB7744">
        <w:rPr>
          <w:rFonts w:eastAsiaTheme="minorEastAsia"/>
          <w:sz w:val="28"/>
          <w:szCs w:val="28"/>
        </w:rPr>
        <w:t>；</w:t>
      </w:r>
    </w:p>
    <w:p w:rsidR="00C10A03" w:rsidRPr="00CB7744" w:rsidRDefault="001554F7" w:rsidP="001554F7">
      <w:pPr>
        <w:ind w:left="1820" w:hangingChars="650" w:hanging="1820"/>
        <w:rPr>
          <w:rFonts w:eastAsiaTheme="minorEastAsia"/>
          <w:sz w:val="28"/>
          <w:szCs w:val="28"/>
        </w:rPr>
      </w:pPr>
      <w:r>
        <w:rPr>
          <w:rFonts w:eastAsiaTheme="minorEastAsia" w:hint="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SPD</m:t>
            </m:r>
          </m:sub>
        </m:sSub>
      </m:oMath>
      <w:r w:rsidR="00C10A03" w:rsidRPr="00CB7744">
        <w:rPr>
          <w:rFonts w:eastAsiaTheme="minorEastAsia"/>
          <w:sz w:val="28"/>
          <w:szCs w:val="28"/>
        </w:rPr>
        <w:t>——SPD</w:t>
      </w:r>
      <w:r w:rsidR="00C10A03" w:rsidRPr="00CB7744">
        <w:rPr>
          <w:rFonts w:eastAsiaTheme="minorEastAsia"/>
          <w:sz w:val="28"/>
          <w:szCs w:val="28"/>
        </w:rPr>
        <w:t>的防护系数，合理安装了</w:t>
      </w:r>
      <w:r w:rsidR="00C10A03" w:rsidRPr="00CB7744">
        <w:rPr>
          <w:rFonts w:eastAsiaTheme="minorEastAsia"/>
          <w:sz w:val="28"/>
          <w:szCs w:val="28"/>
        </w:rPr>
        <w:t>SPD</w:t>
      </w:r>
      <w:r w:rsidR="00C10A03" w:rsidRPr="00CB7744">
        <w:rPr>
          <w:rFonts w:eastAsiaTheme="minorEastAsia"/>
          <w:sz w:val="28"/>
          <w:szCs w:val="28"/>
        </w:rPr>
        <w:t>变电站的取</w:t>
      </w:r>
      <w:r w:rsidR="00C10A03" w:rsidRPr="00CB7744">
        <w:rPr>
          <w:rFonts w:eastAsiaTheme="minorEastAsia"/>
          <w:sz w:val="28"/>
          <w:szCs w:val="28"/>
        </w:rPr>
        <w:t>0.01</w:t>
      </w:r>
      <w:r w:rsidR="00C10A03" w:rsidRPr="00CB7744">
        <w:rPr>
          <w:rFonts w:eastAsiaTheme="minorEastAsia"/>
          <w:sz w:val="28"/>
          <w:szCs w:val="28"/>
        </w:rPr>
        <w:t>，无</w:t>
      </w:r>
      <w:r w:rsidR="00C10A03" w:rsidRPr="00CB7744">
        <w:rPr>
          <w:rFonts w:eastAsiaTheme="minorEastAsia"/>
          <w:sz w:val="28"/>
          <w:szCs w:val="28"/>
        </w:rPr>
        <w:t>SPD</w:t>
      </w:r>
      <w:r w:rsidR="00C10A03" w:rsidRPr="00CB7744">
        <w:rPr>
          <w:rFonts w:eastAsiaTheme="minorEastAsia"/>
          <w:sz w:val="28"/>
          <w:szCs w:val="28"/>
        </w:rPr>
        <w:t>的取</w:t>
      </w:r>
      <w:r w:rsidR="00C10A03" w:rsidRPr="00CB7744">
        <w:rPr>
          <w:rFonts w:eastAsiaTheme="minorEastAsia"/>
          <w:sz w:val="28"/>
          <w:szCs w:val="28"/>
        </w:rPr>
        <w:t>1</w:t>
      </w:r>
      <w:r w:rsidR="00C10A03" w:rsidRPr="00CB7744">
        <w:rPr>
          <w:rFonts w:eastAsiaTheme="minorEastAsia"/>
          <w:sz w:val="28"/>
          <w:szCs w:val="28"/>
        </w:rPr>
        <w:t>，部分安装</w:t>
      </w:r>
      <w:r w:rsidR="00C10A03" w:rsidRPr="00CB7744">
        <w:rPr>
          <w:rFonts w:eastAsiaTheme="minorEastAsia"/>
          <w:sz w:val="28"/>
          <w:szCs w:val="28"/>
        </w:rPr>
        <w:t>SPD</w:t>
      </w:r>
      <w:r w:rsidR="00C10A03" w:rsidRPr="00CB7744">
        <w:rPr>
          <w:rFonts w:eastAsiaTheme="minorEastAsia"/>
          <w:sz w:val="28"/>
          <w:szCs w:val="28"/>
        </w:rPr>
        <w:t>，未考虑级间配合的酌情取</w:t>
      </w:r>
      <w:r w:rsidR="00C10A03" w:rsidRPr="00CB7744">
        <w:rPr>
          <w:rFonts w:eastAsiaTheme="minorEastAsia"/>
          <w:sz w:val="28"/>
          <w:szCs w:val="28"/>
        </w:rPr>
        <w:t>0.1~0.5</w:t>
      </w:r>
      <w:r w:rsidR="00C10A03" w:rsidRPr="00CB7744">
        <w:rPr>
          <w:rFonts w:eastAsiaTheme="minorEastAsia"/>
          <w:sz w:val="28"/>
          <w:szCs w:val="28"/>
        </w:rPr>
        <w:t>。</w:t>
      </w:r>
    </w:p>
    <w:p w:rsidR="00C10A03" w:rsidRPr="00CB7744" w:rsidRDefault="00C10A03" w:rsidP="00B331AB">
      <w:pPr>
        <w:ind w:firstLineChars="200" w:firstLine="560"/>
        <w:rPr>
          <w:rFonts w:eastAsiaTheme="minorEastAsia"/>
          <w:sz w:val="28"/>
          <w:szCs w:val="28"/>
        </w:rPr>
      </w:pPr>
      <w:r w:rsidRPr="00CB7744">
        <w:rPr>
          <w:rFonts w:eastAsiaTheme="minorEastAsia"/>
          <w:sz w:val="28"/>
          <w:szCs w:val="28"/>
        </w:rPr>
        <w:lastRenderedPageBreak/>
        <w:t>其中</w:t>
      </w: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1</m:t>
            </m:r>
          </m:sub>
        </m:sSub>
      </m:oMath>
      <w:r w:rsidRPr="00CB7744">
        <w:rPr>
          <w:rFonts w:eastAsiaTheme="minorEastAsia"/>
          <w:sz w:val="28"/>
          <w:szCs w:val="28"/>
        </w:rPr>
        <w:t>、</w:t>
      </w: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2</m:t>
            </m:r>
          </m:sub>
        </m:sSub>
      </m:oMath>
      <w:r w:rsidRPr="00CB7744">
        <w:rPr>
          <w:rFonts w:eastAsiaTheme="minorEastAsia"/>
          <w:sz w:val="28"/>
          <w:szCs w:val="28"/>
        </w:rPr>
        <w:t>分别按公式（</w:t>
      </w:r>
      <w:r w:rsidR="006A47C5">
        <w:rPr>
          <w:rFonts w:eastAsiaTheme="minorEastAsia"/>
          <w:sz w:val="28"/>
          <w:szCs w:val="28"/>
        </w:rPr>
        <w:t>A.</w:t>
      </w:r>
      <w:r w:rsidR="006A47C5">
        <w:rPr>
          <w:rFonts w:eastAsiaTheme="minorEastAsia" w:hint="eastAsia"/>
          <w:sz w:val="28"/>
          <w:szCs w:val="28"/>
        </w:rPr>
        <w:t>2.7-3</w:t>
      </w:r>
      <w:r w:rsidRPr="00CB7744">
        <w:rPr>
          <w:rFonts w:eastAsiaTheme="minorEastAsia"/>
          <w:sz w:val="28"/>
          <w:szCs w:val="28"/>
        </w:rPr>
        <w:t>）、公式（</w:t>
      </w:r>
      <w:r w:rsidR="006A47C5">
        <w:rPr>
          <w:rFonts w:eastAsiaTheme="minorEastAsia"/>
          <w:sz w:val="28"/>
          <w:szCs w:val="28"/>
        </w:rPr>
        <w:t>A.</w:t>
      </w:r>
      <w:r w:rsidR="006A47C5">
        <w:rPr>
          <w:rFonts w:eastAsiaTheme="minorEastAsia" w:hint="eastAsia"/>
          <w:sz w:val="28"/>
          <w:szCs w:val="28"/>
        </w:rPr>
        <w:t>2.7-4</w:t>
      </w:r>
      <w:r w:rsidRPr="00CB7744">
        <w:rPr>
          <w:rFonts w:eastAsiaTheme="minorEastAsia"/>
          <w:sz w:val="28"/>
          <w:szCs w:val="28"/>
        </w:rPr>
        <w:t>）计算：</w:t>
      </w:r>
    </w:p>
    <w:p w:rsidR="00C10A03" w:rsidRPr="00CB7744" w:rsidRDefault="00E23B2C" w:rsidP="00B331AB">
      <w:pPr>
        <w:ind w:firstLineChars="200" w:firstLine="562"/>
        <w:jc w:val="right"/>
        <w:rPr>
          <w:rFonts w:eastAsiaTheme="minorEastAsia"/>
          <w:sz w:val="28"/>
          <w:szCs w:val="28"/>
        </w:rPr>
      </w:pPr>
      <m:oMath>
        <m:sSub>
          <m:sSubPr>
            <m:ctrlPr>
              <w:rPr>
                <w:rFonts w:ascii="Cambria Math" w:eastAsiaTheme="minorEastAsia" w:hAnsi="Cambria Math"/>
                <w:b/>
                <w:sz w:val="28"/>
                <w:szCs w:val="28"/>
              </w:rPr>
            </m:ctrlPr>
          </m:sSubPr>
          <m:e>
            <m:r>
              <m:rPr>
                <m:sty m:val="bi"/>
              </m:rPr>
              <w:rPr>
                <w:rFonts w:ascii="Cambria Math" w:eastAsiaTheme="minorEastAsia" w:hAnsi="Cambria Math"/>
                <w:sz w:val="28"/>
                <w:szCs w:val="28"/>
              </w:rPr>
              <m:t>P</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1+</m:t>
            </m:r>
            <m:sSup>
              <m:sSupPr>
                <m:ctrlPr>
                  <w:rPr>
                    <w:rFonts w:ascii="Cambria Math" w:eastAsiaTheme="minorEastAsia" w:hAnsi="Cambria Math"/>
                    <w:b/>
                    <w:sz w:val="28"/>
                    <w:szCs w:val="28"/>
                  </w:rPr>
                </m:ctrlPr>
              </m:sSupPr>
              <m:e>
                <m:d>
                  <m:dPr>
                    <m:ctrlPr>
                      <w:rPr>
                        <w:rFonts w:ascii="Cambria Math" w:eastAsiaTheme="minorEastAsia" w:hAnsi="Cambria Math"/>
                        <w:b/>
                        <w:i/>
                        <w:sz w:val="28"/>
                        <w:szCs w:val="28"/>
                      </w:rPr>
                    </m:ctrlPr>
                  </m:dPr>
                  <m:e>
                    <m:f>
                      <m:fPr>
                        <m:ctrlPr>
                          <w:rPr>
                            <w:rFonts w:ascii="Cambria Math" w:eastAsiaTheme="minorEastAsia" w:hAnsi="Cambria Math"/>
                            <w:b/>
                            <w:i/>
                            <w:sz w:val="28"/>
                            <w:szCs w:val="28"/>
                          </w:rPr>
                        </m:ctrlPr>
                      </m:fPr>
                      <m:num>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I</m:t>
                            </m:r>
                          </m:e>
                          <m:sub>
                            <m:r>
                              <m:rPr>
                                <m:sty m:val="bi"/>
                              </m:rPr>
                              <w:rPr>
                                <w:rFonts w:ascii="Cambria Math" w:eastAsiaTheme="minorEastAsia" w:hAnsi="Cambria Math"/>
                                <w:sz w:val="28"/>
                                <w:szCs w:val="28"/>
                              </w:rPr>
                              <m:t>01</m:t>
                            </m:r>
                          </m:sub>
                        </m:sSub>
                      </m:num>
                      <m:den>
                        <m:r>
                          <m:rPr>
                            <m:sty m:val="bi"/>
                          </m:rPr>
                          <w:rPr>
                            <w:rFonts w:ascii="Cambria Math" w:eastAsiaTheme="minorEastAsia" w:hAnsi="Cambria Math"/>
                            <w:sz w:val="28"/>
                            <w:szCs w:val="28"/>
                          </w:rPr>
                          <m:t>a</m:t>
                        </m:r>
                      </m:den>
                    </m:f>
                  </m:e>
                </m:d>
              </m:e>
              <m:sup>
                <m:r>
                  <m:rPr>
                    <m:sty m:val="bi"/>
                  </m:rPr>
                  <w:rPr>
                    <w:rFonts w:ascii="Cambria Math" w:eastAsiaTheme="minorEastAsia" w:hAnsi="Cambria Math"/>
                    <w:sz w:val="28"/>
                    <w:szCs w:val="28"/>
                  </w:rPr>
                  <m:t>b</m:t>
                </m:r>
              </m:sup>
            </m:sSup>
          </m:den>
        </m:f>
      </m:oMath>
      <w:r w:rsidR="00C10A03" w:rsidRPr="00CB7744">
        <w:rPr>
          <w:rFonts w:eastAsiaTheme="minorEastAsia"/>
          <w:b/>
          <w:sz w:val="28"/>
          <w:szCs w:val="28"/>
        </w:rPr>
        <w:t xml:space="preserve">  ………………</w:t>
      </w:r>
      <w:proofErr w:type="gramStart"/>
      <w:r w:rsidR="00C10A03" w:rsidRPr="00CB7744">
        <w:rPr>
          <w:rFonts w:eastAsiaTheme="minorEastAsia"/>
          <w:b/>
          <w:sz w:val="28"/>
          <w:szCs w:val="28"/>
        </w:rPr>
        <w:t>…</w:t>
      </w:r>
      <w:r w:rsidR="00C10A03" w:rsidRPr="00CB7744">
        <w:rPr>
          <w:rFonts w:eastAsiaTheme="minorEastAsia"/>
          <w:sz w:val="28"/>
          <w:szCs w:val="28"/>
        </w:rPr>
        <w:t>(</w:t>
      </w:r>
      <w:proofErr w:type="gramEnd"/>
      <w:r w:rsidR="006A47C5">
        <w:rPr>
          <w:rFonts w:eastAsiaTheme="minorEastAsia"/>
          <w:sz w:val="28"/>
          <w:szCs w:val="28"/>
        </w:rPr>
        <w:t>A.</w:t>
      </w:r>
      <w:r w:rsidR="006A47C5">
        <w:rPr>
          <w:rFonts w:eastAsiaTheme="minorEastAsia" w:hint="eastAsia"/>
          <w:sz w:val="28"/>
          <w:szCs w:val="28"/>
        </w:rPr>
        <w:t>2.7-3</w:t>
      </w:r>
      <w:r w:rsidR="00C10A03" w:rsidRPr="00CB7744">
        <w:rPr>
          <w:rFonts w:eastAsiaTheme="minorEastAsia"/>
          <w:sz w:val="28"/>
          <w:szCs w:val="28"/>
        </w:rPr>
        <w:t>)</w:t>
      </w:r>
    </w:p>
    <w:p w:rsidR="009D431B" w:rsidRDefault="00E23B2C" w:rsidP="009D431B">
      <w:pPr>
        <w:ind w:firstLineChars="200" w:firstLine="562"/>
        <w:jc w:val="right"/>
        <w:rPr>
          <w:rFonts w:eastAsiaTheme="minorEastAsia" w:hint="eastAsia"/>
          <w:sz w:val="28"/>
          <w:szCs w:val="28"/>
        </w:rPr>
      </w:pPr>
      <w:r w:rsidRPr="00CB7744">
        <w:rPr>
          <w:rFonts w:eastAsiaTheme="minorEastAsia"/>
          <w:b/>
          <w:sz w:val="28"/>
          <w:szCs w:val="28"/>
        </w:rPr>
        <w:fldChar w:fldCharType="begin"/>
      </w:r>
      <w:r w:rsidR="00C10A03" w:rsidRPr="00CB7744">
        <w:rPr>
          <w:rFonts w:eastAsiaTheme="minorEastAsia"/>
          <w:b/>
          <w:sz w:val="28"/>
          <w:szCs w:val="28"/>
        </w:rPr>
        <w:instrText xml:space="preserve"> QUOTE </w:instrText>
      </w:r>
      <m:oMath>
        <m:r>
          <m:rPr>
            <m:sty m:val="p"/>
          </m:rPr>
          <w:rPr>
            <w:rFonts w:ascii="Cambria Math" w:eastAsiaTheme="minorEastAsia" w:hAnsi="Cambria Math"/>
            <w:sz w:val="28"/>
            <w:szCs w:val="28"/>
          </w:rPr>
          <m:t>P=</m:t>
        </m:r>
        <m:f>
          <m:fPr>
            <m:ctrlPr>
              <w:rPr>
                <w:rFonts w:ascii="Cambria Math" w:eastAsiaTheme="minorEastAsia" w:hAnsi="Cambria Math"/>
                <w:b/>
                <w:sz w:val="28"/>
                <w:szCs w:val="28"/>
              </w:rPr>
            </m:ctrlPr>
          </m:fPr>
          <m:num>
            <m:r>
              <m:rPr>
                <m:sty m:val="p"/>
              </m:rPr>
              <w:rPr>
                <w:rFonts w:ascii="Cambria Math" w:eastAsiaTheme="minorEastAsia" w:hAnsi="Cambria Math"/>
                <w:sz w:val="28"/>
                <w:szCs w:val="28"/>
              </w:rPr>
              <m:t>1</m:t>
            </m:r>
          </m:num>
          <m:den>
            <m:sSup>
              <m:sSupPr>
                <m:ctrlPr>
                  <w:rPr>
                    <w:rFonts w:ascii="Cambria Math" w:eastAsiaTheme="minorEastAsia" w:hAnsi="Cambria Math"/>
                    <w:b/>
                    <w:i/>
                    <w:sz w:val="28"/>
                    <w:szCs w:val="28"/>
                  </w:rPr>
                </m:ctrlPr>
              </m:sSupPr>
              <m:e>
                <m:r>
                  <m:rPr>
                    <m:sty m:val="p"/>
                  </m:rPr>
                  <w:rPr>
                    <w:rFonts w:ascii="Cambria Math" w:eastAsiaTheme="minorEastAsia" w:hAnsi="Cambria Math"/>
                    <w:sz w:val="28"/>
                    <w:szCs w:val="28"/>
                  </w:rPr>
                  <m:t>1+</m:t>
                </m:r>
                <m:d>
                  <m:dPr>
                    <m:ctrlPr>
                      <w:rPr>
                        <w:rFonts w:ascii="Cambria Math" w:eastAsiaTheme="minorEastAsia" w:hAnsi="Cambria Math"/>
                        <w:b/>
                        <w:i/>
                        <w:sz w:val="28"/>
                        <w:szCs w:val="28"/>
                      </w:rPr>
                    </m:ctrlPr>
                  </m:dPr>
                  <m:e>
                    <m:f>
                      <m:fPr>
                        <m:ctrlPr>
                          <w:rPr>
                            <w:rFonts w:ascii="Cambria Math" w:eastAsiaTheme="minorEastAsia" w:hAnsi="Cambria Math"/>
                            <w:b/>
                            <w:i/>
                            <w:sz w:val="28"/>
                            <w:szCs w:val="28"/>
                          </w:rPr>
                        </m:ctrlPr>
                      </m:fPr>
                      <m:num>
                        <m:sSub>
                          <m:sSubPr>
                            <m:ctrlPr>
                              <w:rPr>
                                <w:rFonts w:ascii="Cambria Math" w:eastAsiaTheme="minorEastAsia" w:hAnsi="Cambria Math"/>
                                <w:b/>
                                <w:i/>
                                <w:sz w:val="28"/>
                                <w:szCs w:val="28"/>
                              </w:rPr>
                            </m:ctrlPr>
                          </m:sSubPr>
                          <m:e>
                            <m:r>
                              <m:rPr>
                                <m:sty m:val="p"/>
                              </m:rPr>
                              <w:rPr>
                                <w:rFonts w:ascii="Cambria Math" w:eastAsiaTheme="minorEastAsia" w:hAnsi="Cambria Math"/>
                                <w:sz w:val="28"/>
                                <w:szCs w:val="28"/>
                              </w:rPr>
                              <m:t>I</m:t>
                            </m:r>
                          </m:e>
                          <m:sub>
                            <m:r>
                              <m:rPr>
                                <m:sty m:val="p"/>
                              </m:rPr>
                              <w:rPr>
                                <w:rFonts w:ascii="Cambria Math" w:eastAsiaTheme="minorEastAsia" w:hAnsi="Cambria Math"/>
                                <w:sz w:val="28"/>
                                <w:szCs w:val="28"/>
                              </w:rPr>
                              <m:t>0</m:t>
                            </m:r>
                          </m:sub>
                        </m:sSub>
                      </m:num>
                      <m:den>
                        <m:r>
                          <m:rPr>
                            <m:sty m:val="p"/>
                          </m:rPr>
                          <w:rPr>
                            <w:rFonts w:ascii="Cambria Math" w:eastAsiaTheme="minorEastAsia" w:hAnsi="Cambria Math"/>
                            <w:sz w:val="28"/>
                            <w:szCs w:val="28"/>
                          </w:rPr>
                          <m:t>a</m:t>
                        </m:r>
                      </m:den>
                    </m:f>
                  </m:e>
                </m:d>
              </m:e>
              <m:sup>
                <m:r>
                  <m:rPr>
                    <m:sty m:val="p"/>
                  </m:rPr>
                  <w:rPr>
                    <w:rFonts w:ascii="Cambria Math" w:eastAsiaTheme="minorEastAsia" w:hAnsi="Cambria Math"/>
                    <w:sz w:val="28"/>
                    <w:szCs w:val="28"/>
                  </w:rPr>
                  <m:t>b</m:t>
                </m:r>
              </m:sup>
            </m:sSup>
          </m:den>
        </m:f>
      </m:oMath>
      <w:r w:rsidRPr="00CB7744">
        <w:rPr>
          <w:rFonts w:eastAsiaTheme="minorEastAsia"/>
          <w:b/>
          <w:sz w:val="28"/>
          <w:szCs w:val="28"/>
        </w:rPr>
        <w:fldChar w:fldCharType="end"/>
      </w:r>
      <m:oMath>
        <m:sSub>
          <m:sSubPr>
            <m:ctrlPr>
              <w:rPr>
                <w:rFonts w:ascii="Cambria Math" w:eastAsiaTheme="minorEastAsia" w:hAnsi="Cambria Math"/>
                <w:b/>
                <w:sz w:val="28"/>
                <w:szCs w:val="28"/>
              </w:rPr>
            </m:ctrlPr>
          </m:sSubPr>
          <m:e>
            <m:r>
              <m:rPr>
                <m:sty m:val="bi"/>
              </m:rPr>
              <w:rPr>
                <w:rFonts w:ascii="Cambria Math" w:eastAsiaTheme="minorEastAsia" w:hAnsi="Cambria Math"/>
                <w:sz w:val="28"/>
                <w:szCs w:val="28"/>
              </w:rPr>
              <m:t>P</m:t>
            </m:r>
          </m:e>
          <m:sub>
            <m:r>
              <m:rPr>
                <m:sty m:val="bi"/>
              </m:rPr>
              <w:rPr>
                <w:rFonts w:ascii="Cambria Math" w:eastAsiaTheme="minorEastAsia" w:hAnsi="Cambria Math"/>
                <w:sz w:val="28"/>
                <w:szCs w:val="28"/>
              </w:rPr>
              <m:t>2</m:t>
            </m:r>
          </m:sub>
        </m:sSub>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1+</m:t>
            </m:r>
            <m:sSup>
              <m:sSupPr>
                <m:ctrlPr>
                  <w:rPr>
                    <w:rFonts w:ascii="Cambria Math" w:eastAsiaTheme="minorEastAsia" w:hAnsi="Cambria Math"/>
                    <w:b/>
                    <w:sz w:val="28"/>
                    <w:szCs w:val="28"/>
                  </w:rPr>
                </m:ctrlPr>
              </m:sSupPr>
              <m:e>
                <m:d>
                  <m:dPr>
                    <m:ctrlPr>
                      <w:rPr>
                        <w:rFonts w:ascii="Cambria Math" w:eastAsiaTheme="minorEastAsia" w:hAnsi="Cambria Math"/>
                        <w:b/>
                        <w:i/>
                        <w:sz w:val="28"/>
                        <w:szCs w:val="28"/>
                      </w:rPr>
                    </m:ctrlPr>
                  </m:dPr>
                  <m:e>
                    <m:f>
                      <m:fPr>
                        <m:ctrlPr>
                          <w:rPr>
                            <w:rFonts w:ascii="Cambria Math" w:eastAsiaTheme="minorEastAsia" w:hAnsi="Cambria Math"/>
                            <w:b/>
                            <w:i/>
                            <w:sz w:val="28"/>
                            <w:szCs w:val="28"/>
                          </w:rPr>
                        </m:ctrlPr>
                      </m:fPr>
                      <m:num>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I</m:t>
                            </m:r>
                          </m:e>
                          <m:sub>
                            <m:r>
                              <m:rPr>
                                <m:sty m:val="bi"/>
                              </m:rPr>
                              <w:rPr>
                                <w:rFonts w:ascii="Cambria Math" w:eastAsiaTheme="minorEastAsia" w:hAnsi="Cambria Math"/>
                                <w:sz w:val="28"/>
                                <w:szCs w:val="28"/>
                              </w:rPr>
                              <m:t>02</m:t>
                            </m:r>
                          </m:sub>
                        </m:sSub>
                      </m:num>
                      <m:den>
                        <m:r>
                          <m:rPr>
                            <m:sty m:val="bi"/>
                          </m:rPr>
                          <w:rPr>
                            <w:rFonts w:ascii="Cambria Math" w:eastAsiaTheme="minorEastAsia" w:hAnsi="Cambria Math"/>
                            <w:sz w:val="28"/>
                            <w:szCs w:val="28"/>
                          </w:rPr>
                          <m:t>a</m:t>
                        </m:r>
                      </m:den>
                    </m:f>
                  </m:e>
                </m:d>
              </m:e>
              <m:sup>
                <m:r>
                  <m:rPr>
                    <m:sty m:val="bi"/>
                  </m:rPr>
                  <w:rPr>
                    <w:rFonts w:ascii="Cambria Math" w:eastAsiaTheme="minorEastAsia" w:hAnsi="Cambria Math"/>
                    <w:sz w:val="28"/>
                    <w:szCs w:val="28"/>
                  </w:rPr>
                  <m:t>b</m:t>
                </m:r>
              </m:sup>
            </m:sSup>
          </m:den>
        </m:f>
      </m:oMath>
      <w:r w:rsidR="00C10A03" w:rsidRPr="00CB7744">
        <w:rPr>
          <w:rFonts w:eastAsiaTheme="minorEastAsia"/>
          <w:b/>
          <w:sz w:val="28"/>
          <w:szCs w:val="28"/>
        </w:rPr>
        <w:t xml:space="preserve">   </w:t>
      </w:r>
      <w:r w:rsidR="00C10A03" w:rsidRPr="00CB7744">
        <w:rPr>
          <w:rFonts w:eastAsiaTheme="minorEastAsia"/>
          <w:sz w:val="28"/>
          <w:szCs w:val="28"/>
        </w:rPr>
        <w:t>…</w:t>
      </w:r>
      <w:r w:rsidR="008A2CE0" w:rsidRPr="00CB7744">
        <w:rPr>
          <w:rFonts w:eastAsiaTheme="minorEastAsia"/>
          <w:sz w:val="28"/>
          <w:szCs w:val="28"/>
        </w:rPr>
        <w:t>…</w:t>
      </w:r>
      <w:r w:rsidR="00C10A03" w:rsidRPr="00CB7744">
        <w:rPr>
          <w:rFonts w:eastAsiaTheme="minorEastAsia"/>
          <w:sz w:val="28"/>
          <w:szCs w:val="28"/>
        </w:rPr>
        <w:t>…………</w:t>
      </w:r>
      <w:proofErr w:type="gramStart"/>
      <w:r w:rsidR="00C10A03" w:rsidRPr="00CB7744">
        <w:rPr>
          <w:rFonts w:eastAsiaTheme="minorEastAsia"/>
          <w:sz w:val="28"/>
          <w:szCs w:val="28"/>
        </w:rPr>
        <w:t>…(</w:t>
      </w:r>
      <w:proofErr w:type="gramEnd"/>
      <w:r w:rsidR="006A47C5">
        <w:rPr>
          <w:rFonts w:eastAsiaTheme="minorEastAsia"/>
          <w:sz w:val="28"/>
          <w:szCs w:val="28"/>
        </w:rPr>
        <w:t>A.</w:t>
      </w:r>
      <w:r w:rsidR="006A47C5">
        <w:rPr>
          <w:rFonts w:eastAsiaTheme="minorEastAsia" w:hint="eastAsia"/>
          <w:sz w:val="28"/>
          <w:szCs w:val="28"/>
        </w:rPr>
        <w:t>2.7-4</w:t>
      </w:r>
      <w:r w:rsidR="00C10A03" w:rsidRPr="00CB7744">
        <w:rPr>
          <w:rFonts w:eastAsiaTheme="minorEastAsia"/>
          <w:sz w:val="28"/>
          <w:szCs w:val="28"/>
        </w:rPr>
        <w:t>)</w:t>
      </w:r>
    </w:p>
    <w:p w:rsidR="004211E6" w:rsidRDefault="00C10A03" w:rsidP="004211E6">
      <w:pPr>
        <w:ind w:left="1820" w:right="280" w:hangingChars="650" w:hanging="1820"/>
        <w:jc w:val="left"/>
        <w:rPr>
          <w:rFonts w:eastAsiaTheme="minorEastAsia" w:hint="eastAsia"/>
          <w:sz w:val="28"/>
          <w:szCs w:val="28"/>
        </w:rPr>
      </w:pPr>
      <w:r w:rsidRPr="00CB7744">
        <w:rPr>
          <w:rFonts w:eastAsiaTheme="minorEastAsia"/>
          <w:sz w:val="28"/>
          <w:szCs w:val="28"/>
        </w:rPr>
        <w:t>式中：</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I</m:t>
            </m:r>
          </m:e>
          <m:sub>
            <m:r>
              <m:rPr>
                <m:sty m:val="bi"/>
              </m:rPr>
              <w:rPr>
                <w:rFonts w:ascii="Cambria Math" w:eastAsiaTheme="minorEastAsia" w:hAnsi="Cambria Math"/>
                <w:sz w:val="28"/>
                <w:szCs w:val="28"/>
              </w:rPr>
              <m:t>01</m:t>
            </m:r>
          </m:sub>
        </m:sSub>
      </m:oMath>
      <w:r w:rsidRPr="00CB7744">
        <w:rPr>
          <w:rFonts w:eastAsiaTheme="minorEastAsia"/>
          <w:sz w:val="28"/>
          <w:szCs w:val="28"/>
        </w:rPr>
        <w:t>——</w:t>
      </w:r>
      <w:r w:rsidRPr="00CB7744">
        <w:rPr>
          <w:rFonts w:eastAsiaTheme="minorEastAsia"/>
          <w:sz w:val="28"/>
          <w:szCs w:val="28"/>
        </w:rPr>
        <w:t>直击雷</w:t>
      </w:r>
      <w:proofErr w:type="gramStart"/>
      <w:r w:rsidRPr="00CB7744">
        <w:rPr>
          <w:rFonts w:eastAsiaTheme="minorEastAsia"/>
          <w:sz w:val="28"/>
          <w:szCs w:val="28"/>
        </w:rPr>
        <w:t>耐受电</w:t>
      </w:r>
      <w:proofErr w:type="gramEnd"/>
      <w:r w:rsidRPr="00CB7744">
        <w:rPr>
          <w:rFonts w:eastAsiaTheme="minorEastAsia"/>
          <w:sz w:val="28"/>
          <w:szCs w:val="28"/>
        </w:rPr>
        <w:t>流值，</w:t>
      </w:r>
      <w:proofErr w:type="gramStart"/>
      <w:r w:rsidRPr="00CB7744">
        <w:rPr>
          <w:rFonts w:eastAsiaTheme="minorEastAsia"/>
          <w:sz w:val="28"/>
          <w:szCs w:val="28"/>
        </w:rPr>
        <w:t>为雷直击</w:t>
      </w:r>
      <w:proofErr w:type="gramEnd"/>
      <w:r w:rsidRPr="00CB7744">
        <w:rPr>
          <w:rFonts w:eastAsiaTheme="minorEastAsia"/>
          <w:sz w:val="28"/>
          <w:szCs w:val="28"/>
        </w:rPr>
        <w:t>变电站内建（构）筑物不造成该变电站设备损坏的雷电流最大值，可结合设备浪涌抗扰度和变电站结构计算得到；</w:t>
      </w:r>
    </w:p>
    <w:p w:rsidR="00C20995" w:rsidRDefault="004211E6" w:rsidP="00C20995">
      <w:pPr>
        <w:ind w:left="1820" w:right="280" w:hangingChars="650" w:hanging="1820"/>
        <w:jc w:val="left"/>
        <w:rPr>
          <w:rFonts w:eastAsiaTheme="minorEastAsia" w:hint="eastAsia"/>
          <w:sz w:val="28"/>
          <w:szCs w:val="28"/>
        </w:rPr>
      </w:pPr>
      <w:r>
        <w:rPr>
          <w:rFonts w:eastAsiaTheme="minorEastAsia" w:hint="eastAsia"/>
          <w:sz w:val="28"/>
          <w:szCs w:val="28"/>
        </w:rPr>
        <w:t xml:space="preserve">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I</m:t>
            </m:r>
          </m:e>
          <m:sub>
            <m:r>
              <m:rPr>
                <m:sty m:val="bi"/>
              </m:rPr>
              <w:rPr>
                <w:rFonts w:ascii="Cambria Math" w:eastAsiaTheme="minorEastAsia" w:hAnsi="Cambria Math"/>
                <w:sz w:val="28"/>
                <w:szCs w:val="28"/>
              </w:rPr>
              <m:t>02</m:t>
            </m:r>
          </m:sub>
        </m:sSub>
      </m:oMath>
      <w:r w:rsidR="00C10A03" w:rsidRPr="00CB7744">
        <w:rPr>
          <w:rFonts w:eastAsiaTheme="minorEastAsia"/>
          <w:sz w:val="28"/>
          <w:szCs w:val="28"/>
        </w:rPr>
        <w:t>——</w:t>
      </w:r>
      <w:r w:rsidR="00C10A03" w:rsidRPr="00CB7744">
        <w:rPr>
          <w:rFonts w:eastAsiaTheme="minorEastAsia"/>
          <w:sz w:val="28"/>
          <w:szCs w:val="28"/>
        </w:rPr>
        <w:t>感应雷</w:t>
      </w:r>
      <w:proofErr w:type="gramStart"/>
      <w:r w:rsidR="00C10A03" w:rsidRPr="00CB7744">
        <w:rPr>
          <w:rFonts w:eastAsiaTheme="minorEastAsia"/>
          <w:sz w:val="28"/>
          <w:szCs w:val="28"/>
        </w:rPr>
        <w:t>耐受电</w:t>
      </w:r>
      <w:proofErr w:type="gramEnd"/>
      <w:r w:rsidR="00C10A03" w:rsidRPr="00CB7744">
        <w:rPr>
          <w:rFonts w:eastAsiaTheme="minorEastAsia"/>
          <w:sz w:val="28"/>
          <w:szCs w:val="28"/>
        </w:rPr>
        <w:t>流值，为雷击变电站邻近区域不造成该变电站设备损坏的雷电流最大值，可结合设备浪涌抗扰度和变电站结构计算得到；</w:t>
      </w:r>
    </w:p>
    <w:p w:rsidR="00C20995" w:rsidRDefault="00C20995" w:rsidP="00C20995">
      <w:pPr>
        <w:ind w:left="1827" w:right="280" w:hangingChars="650" w:hanging="1827"/>
        <w:jc w:val="left"/>
        <w:rPr>
          <w:rFonts w:eastAsiaTheme="minorEastAsia" w:hint="eastAsia"/>
          <w:sz w:val="28"/>
          <w:szCs w:val="28"/>
        </w:rPr>
      </w:pPr>
      <w:r>
        <w:rPr>
          <w:rFonts w:eastAsiaTheme="minorEastAsia" w:hint="eastAsia"/>
          <w:b/>
          <w:sz w:val="28"/>
          <w:szCs w:val="28"/>
        </w:rPr>
        <w:t xml:space="preserve">       </w:t>
      </w:r>
      <m:oMath>
        <m:r>
          <m:rPr>
            <m:sty m:val="bi"/>
          </m:rPr>
          <w:rPr>
            <w:rFonts w:ascii="Cambria Math" w:eastAsiaTheme="minorEastAsia" w:hAnsi="Cambria Math"/>
            <w:sz w:val="28"/>
            <w:szCs w:val="28"/>
          </w:rPr>
          <m:t>a</m:t>
        </m:r>
      </m:oMath>
      <w:r w:rsidR="00C10A03" w:rsidRPr="00CB7744">
        <w:rPr>
          <w:rFonts w:eastAsiaTheme="minorEastAsia"/>
          <w:sz w:val="28"/>
          <w:szCs w:val="28"/>
        </w:rPr>
        <w:t>——</w:t>
      </w:r>
      <w:r w:rsidR="00C10A03" w:rsidRPr="00CB7744">
        <w:rPr>
          <w:rFonts w:eastAsiaTheme="minorEastAsia"/>
          <w:sz w:val="28"/>
          <w:szCs w:val="28"/>
        </w:rPr>
        <w:t>变电站受雷击影响区域中值电流值，为在雷电定位系统数据库内查询的变电站受雷击影响区域的雷电流幅值概率为</w:t>
      </w:r>
      <w:r w:rsidR="00C10A03" w:rsidRPr="00CB7744">
        <w:rPr>
          <w:rFonts w:eastAsiaTheme="minorEastAsia"/>
          <w:sz w:val="28"/>
          <w:szCs w:val="28"/>
        </w:rPr>
        <w:t>50%</w:t>
      </w:r>
      <w:r w:rsidR="00C10A03" w:rsidRPr="00CB7744">
        <w:rPr>
          <w:rFonts w:eastAsiaTheme="minorEastAsia"/>
          <w:sz w:val="28"/>
          <w:szCs w:val="28"/>
        </w:rPr>
        <w:t>的电流值大小；</w:t>
      </w:r>
    </w:p>
    <w:p w:rsidR="00C10A03" w:rsidRPr="00CB7744" w:rsidRDefault="00C20995" w:rsidP="00C20995">
      <w:pPr>
        <w:ind w:left="1827" w:right="280" w:hangingChars="650" w:hanging="1827"/>
        <w:jc w:val="left"/>
        <w:rPr>
          <w:rFonts w:eastAsiaTheme="minorEastAsia"/>
          <w:sz w:val="28"/>
          <w:szCs w:val="28"/>
        </w:rPr>
      </w:pPr>
      <w:r>
        <w:rPr>
          <w:rFonts w:eastAsiaTheme="minorEastAsia" w:hint="eastAsia"/>
          <w:b/>
          <w:sz w:val="28"/>
          <w:szCs w:val="28"/>
        </w:rPr>
        <w:t xml:space="preserve">        </w:t>
      </w:r>
      <m:oMath>
        <m:r>
          <m:rPr>
            <m:sty m:val="bi"/>
          </m:rPr>
          <w:rPr>
            <w:rFonts w:ascii="Cambria Math" w:eastAsiaTheme="minorEastAsia" w:hAnsi="Cambria Math"/>
            <w:sz w:val="28"/>
            <w:szCs w:val="28"/>
          </w:rPr>
          <m:t>b</m:t>
        </m:r>
      </m:oMath>
      <w:r w:rsidR="00C10A03" w:rsidRPr="00CB7744">
        <w:rPr>
          <w:rFonts w:eastAsiaTheme="minorEastAsia"/>
          <w:sz w:val="28"/>
          <w:szCs w:val="28"/>
        </w:rPr>
        <w:t>——</w:t>
      </w:r>
      <w:r w:rsidR="00C10A03" w:rsidRPr="00CB7744">
        <w:rPr>
          <w:rFonts w:eastAsiaTheme="minorEastAsia"/>
          <w:sz w:val="28"/>
          <w:szCs w:val="28"/>
        </w:rPr>
        <w:t>变电站受雷击影响区域变化指数，为在雷电定位系统数据库内查询的变电站受雷击影响区域雷电流幅值图函数中的变化指数。</w:t>
      </w:r>
    </w:p>
    <w:p w:rsidR="00C10A03" w:rsidRPr="00CB7744" w:rsidRDefault="00C10A03" w:rsidP="00B331AB">
      <w:pPr>
        <w:rPr>
          <w:rFonts w:eastAsiaTheme="minorEastAsia"/>
          <w:sz w:val="28"/>
          <w:szCs w:val="28"/>
          <w:vertAlign w:val="subscript"/>
        </w:rPr>
      </w:pPr>
      <w:r w:rsidRPr="00CB7744">
        <w:rPr>
          <w:rFonts w:eastAsiaTheme="minorEastAsia"/>
          <w:b/>
          <w:sz w:val="28"/>
          <w:szCs w:val="28"/>
        </w:rPr>
        <w:t xml:space="preserve">A.2.8 </w:t>
      </w:r>
      <w:r w:rsidR="00BE5114">
        <w:rPr>
          <w:rFonts w:eastAsiaTheme="minorEastAsia" w:hint="eastAsia"/>
          <w:b/>
          <w:sz w:val="28"/>
          <w:szCs w:val="28"/>
        </w:rPr>
        <w:t xml:space="preserve"> </w:t>
      </w:r>
      <w:r w:rsidRPr="00CB7744">
        <w:rPr>
          <w:rFonts w:eastAsiaTheme="minorEastAsia"/>
          <w:sz w:val="28"/>
          <w:szCs w:val="28"/>
        </w:rPr>
        <w:t>雷击变电站进出</w:t>
      </w:r>
      <w:proofErr w:type="gramStart"/>
      <w:r w:rsidRPr="00CB7744">
        <w:rPr>
          <w:rFonts w:eastAsiaTheme="minorEastAsia"/>
          <w:sz w:val="28"/>
          <w:szCs w:val="28"/>
        </w:rPr>
        <w:t>线引起</w:t>
      </w:r>
      <w:proofErr w:type="gramEnd"/>
      <w:r w:rsidRPr="00CB7744">
        <w:rPr>
          <w:rFonts w:eastAsiaTheme="minorEastAsia"/>
          <w:sz w:val="28"/>
          <w:szCs w:val="28"/>
        </w:rPr>
        <w:t>的损害概率</w:t>
      </w: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B</m:t>
            </m:r>
          </m:sub>
        </m:sSub>
      </m:oMath>
    </w:p>
    <w:p w:rsidR="00C10A03" w:rsidRPr="00CB7744" w:rsidRDefault="00E23B2C" w:rsidP="00B331AB">
      <w:pPr>
        <w:ind w:firstLineChars="200" w:firstLine="560"/>
        <w:rPr>
          <w:rFonts w:eastAsiaTheme="minor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B</m:t>
            </m:r>
          </m:sub>
        </m:sSub>
      </m:oMath>
      <w:r w:rsidR="00C10A03" w:rsidRPr="00CB7744">
        <w:rPr>
          <w:rFonts w:eastAsiaTheme="minorEastAsia"/>
          <w:sz w:val="28"/>
          <w:szCs w:val="28"/>
        </w:rPr>
        <w:t>按照公式（</w:t>
      </w:r>
      <w:r w:rsidR="006A47C5">
        <w:rPr>
          <w:rFonts w:eastAsiaTheme="minorEastAsia"/>
          <w:sz w:val="28"/>
          <w:szCs w:val="28"/>
        </w:rPr>
        <w:t>A.</w:t>
      </w:r>
      <w:r w:rsidR="006A47C5">
        <w:rPr>
          <w:rFonts w:eastAsiaTheme="minorEastAsia" w:hint="eastAsia"/>
          <w:sz w:val="28"/>
          <w:szCs w:val="28"/>
        </w:rPr>
        <w:t>2.8-1</w:t>
      </w:r>
      <w:r w:rsidR="00C10A03" w:rsidRPr="00CB7744">
        <w:rPr>
          <w:rFonts w:eastAsiaTheme="minorEastAsia"/>
          <w:sz w:val="28"/>
          <w:szCs w:val="28"/>
        </w:rPr>
        <w:t>）计算：</w:t>
      </w:r>
    </w:p>
    <w:p w:rsidR="00C10A03" w:rsidRPr="00CB7744" w:rsidRDefault="00E23B2C" w:rsidP="00B331AB">
      <w:pPr>
        <w:ind w:firstLineChars="200" w:firstLine="560"/>
        <w:jc w:val="right"/>
        <w:rPr>
          <w:rFonts w:eastAsiaTheme="minor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B</m:t>
            </m:r>
          </m:sub>
        </m:sSub>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3</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m:rPr>
                <m:sty m:val="p"/>
              </m:rPr>
              <w:rPr>
                <w:rFonts w:ascii="Cambria Math" w:eastAsiaTheme="minorEastAsia" w:hAnsi="Cambria Math"/>
                <w:sz w:val="28"/>
                <w:szCs w:val="28"/>
              </w:rPr>
              <m:t>SPD</m:t>
            </m:r>
          </m:sub>
        </m:sSub>
      </m:oMath>
      <w:r w:rsidR="00C10A03" w:rsidRPr="00CB7744">
        <w:rPr>
          <w:rFonts w:eastAsiaTheme="majorEastAsia"/>
          <w:sz w:val="28"/>
          <w:szCs w:val="28"/>
        </w:rPr>
        <w:t>…………………………</w:t>
      </w:r>
      <w:r w:rsidR="00C10A03" w:rsidRPr="00CB7744">
        <w:rPr>
          <w:rFonts w:eastAsiaTheme="minorEastAsia"/>
          <w:sz w:val="28"/>
          <w:szCs w:val="28"/>
        </w:rPr>
        <w:t>（</w:t>
      </w:r>
      <w:r w:rsidR="006A47C5">
        <w:rPr>
          <w:rFonts w:eastAsiaTheme="minorEastAsia"/>
          <w:sz w:val="28"/>
          <w:szCs w:val="28"/>
        </w:rPr>
        <w:t>A.</w:t>
      </w:r>
      <w:r w:rsidR="006A47C5">
        <w:rPr>
          <w:rFonts w:eastAsiaTheme="minorEastAsia" w:hint="eastAsia"/>
          <w:sz w:val="28"/>
          <w:szCs w:val="28"/>
        </w:rPr>
        <w:t>2.8-1</w:t>
      </w:r>
      <w:r w:rsidR="00C10A03" w:rsidRPr="00CB7744">
        <w:rPr>
          <w:rFonts w:eastAsiaTheme="minorEastAsia"/>
          <w:sz w:val="28"/>
          <w:szCs w:val="28"/>
        </w:rPr>
        <w:t>）</w:t>
      </w:r>
    </w:p>
    <w:p w:rsidR="00616A06" w:rsidRDefault="00C10A03" w:rsidP="00616A06">
      <w:pPr>
        <w:rPr>
          <w:rFonts w:eastAsiaTheme="minorEastAsia" w:hint="eastAsia"/>
          <w:sz w:val="28"/>
          <w:szCs w:val="28"/>
        </w:rPr>
      </w:pPr>
      <w:r w:rsidRPr="00CB7744">
        <w:rPr>
          <w:rFonts w:eastAsiaTheme="minorEastAsia"/>
          <w:sz w:val="28"/>
          <w:szCs w:val="28"/>
        </w:rPr>
        <w:t>式中：</w:t>
      </w: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B</m:t>
            </m:r>
          </m:sub>
        </m:sSub>
      </m:oMath>
      <w:r w:rsidRPr="00CB7744">
        <w:rPr>
          <w:rFonts w:eastAsiaTheme="minorEastAsia"/>
          <w:sz w:val="28"/>
          <w:szCs w:val="28"/>
        </w:rPr>
        <w:t>——</w:t>
      </w:r>
      <w:r w:rsidRPr="00CB7744">
        <w:rPr>
          <w:rFonts w:eastAsiaTheme="minorEastAsia"/>
          <w:sz w:val="28"/>
          <w:szCs w:val="28"/>
        </w:rPr>
        <w:t>雷击变电站进出</w:t>
      </w:r>
      <w:proofErr w:type="gramStart"/>
      <w:r w:rsidRPr="00CB7744">
        <w:rPr>
          <w:rFonts w:eastAsiaTheme="minorEastAsia"/>
          <w:sz w:val="28"/>
          <w:szCs w:val="28"/>
        </w:rPr>
        <w:t>线引起</w:t>
      </w:r>
      <w:proofErr w:type="gramEnd"/>
      <w:r w:rsidRPr="00CB7744">
        <w:rPr>
          <w:rFonts w:eastAsiaTheme="minorEastAsia"/>
          <w:sz w:val="28"/>
          <w:szCs w:val="28"/>
        </w:rPr>
        <w:t>的损害概率</w:t>
      </w:r>
      <w:r w:rsidR="00616A06">
        <w:rPr>
          <w:rFonts w:eastAsiaTheme="minorEastAsia" w:hint="eastAsia"/>
          <w:sz w:val="28"/>
          <w:szCs w:val="28"/>
        </w:rPr>
        <w:t>；</w:t>
      </w:r>
    </w:p>
    <w:p w:rsidR="00C10A03" w:rsidRPr="00CB7744" w:rsidRDefault="00616A06" w:rsidP="00616A06">
      <w:pPr>
        <w:rPr>
          <w:rFonts w:eastAsiaTheme="minorEastAsia"/>
          <w:sz w:val="28"/>
          <w:szCs w:val="28"/>
        </w:rPr>
      </w:pPr>
      <w:r>
        <w:rPr>
          <w:rFonts w:eastAsiaTheme="minorEastAsia" w:hint="eastAsia"/>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3</m:t>
            </m:r>
          </m:sub>
        </m:sSub>
      </m:oMath>
      <w:r w:rsidR="00C10A03" w:rsidRPr="00CB7744">
        <w:rPr>
          <w:rFonts w:eastAsiaTheme="minorEastAsia"/>
          <w:sz w:val="28"/>
          <w:szCs w:val="28"/>
        </w:rPr>
        <w:t>——</w:t>
      </w:r>
      <w:r w:rsidR="00C10A03" w:rsidRPr="00CB7744">
        <w:rPr>
          <w:rFonts w:eastAsiaTheme="minorEastAsia"/>
          <w:sz w:val="28"/>
          <w:szCs w:val="28"/>
        </w:rPr>
        <w:t>雷击变电站进出线造成设备损害概率。</w:t>
      </w:r>
    </w:p>
    <w:p w:rsidR="00C10A03" w:rsidRPr="00CB7744" w:rsidRDefault="00C10A03" w:rsidP="00B331AB">
      <w:pPr>
        <w:ind w:firstLineChars="200" w:firstLine="560"/>
        <w:rPr>
          <w:rFonts w:eastAsiaTheme="minorEastAsia"/>
          <w:sz w:val="28"/>
          <w:szCs w:val="28"/>
        </w:rPr>
      </w:pPr>
      <w:r w:rsidRPr="00CB7744">
        <w:rPr>
          <w:rFonts w:eastAsiaTheme="minorEastAsia"/>
          <w:sz w:val="28"/>
          <w:szCs w:val="28"/>
        </w:rPr>
        <w:lastRenderedPageBreak/>
        <w:t>其中</w:t>
      </w:r>
      <m:oMath>
        <m:sSub>
          <m:sSubPr>
            <m:ctrlPr>
              <w:rPr>
                <w:rFonts w:ascii="Cambria Math" w:eastAsiaTheme="minorEastAsia" w:hAnsi="Cambria Math"/>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3</m:t>
            </m:r>
          </m:sub>
        </m:sSub>
      </m:oMath>
      <w:r w:rsidRPr="00CB7744">
        <w:rPr>
          <w:rFonts w:eastAsiaTheme="minorEastAsia"/>
          <w:sz w:val="28"/>
          <w:szCs w:val="28"/>
        </w:rPr>
        <w:t>按公式（</w:t>
      </w:r>
      <w:r w:rsidRPr="00CB7744">
        <w:rPr>
          <w:rFonts w:eastAsiaTheme="minorEastAsia"/>
          <w:sz w:val="28"/>
          <w:szCs w:val="28"/>
        </w:rPr>
        <w:t>A.15</w:t>
      </w:r>
      <w:r w:rsidRPr="00CB7744">
        <w:rPr>
          <w:rFonts w:eastAsiaTheme="minorEastAsia"/>
          <w:sz w:val="28"/>
          <w:szCs w:val="28"/>
        </w:rPr>
        <w:t>）计算：</w:t>
      </w:r>
    </w:p>
    <w:p w:rsidR="00CC54BB" w:rsidRDefault="00E23B2C" w:rsidP="00CC54BB">
      <w:pPr>
        <w:ind w:firstLineChars="200" w:firstLine="562"/>
        <w:jc w:val="right"/>
        <w:rPr>
          <w:rFonts w:eastAsiaTheme="minorEastAsia" w:hint="eastAsia"/>
          <w:sz w:val="28"/>
          <w:szCs w:val="28"/>
        </w:rPr>
      </w:pPr>
      <m:oMath>
        <m:sSub>
          <m:sSubPr>
            <m:ctrlPr>
              <w:rPr>
                <w:rFonts w:ascii="Cambria Math" w:eastAsiaTheme="minorEastAsia" w:hAnsi="Cambria Math"/>
                <w:b/>
                <w:sz w:val="28"/>
                <w:szCs w:val="28"/>
              </w:rPr>
            </m:ctrlPr>
          </m:sSubPr>
          <m:e>
            <m:r>
              <m:rPr>
                <m:sty m:val="bi"/>
              </m:rPr>
              <w:rPr>
                <w:rFonts w:ascii="Cambria Math" w:eastAsiaTheme="minorEastAsia" w:hAnsi="Cambria Math"/>
                <w:sz w:val="28"/>
                <w:szCs w:val="28"/>
              </w:rPr>
              <m:t>P</m:t>
            </m:r>
          </m:e>
          <m:sub>
            <m:r>
              <m:rPr>
                <m:sty m:val="bi"/>
              </m:rPr>
              <w:rPr>
                <w:rFonts w:ascii="Cambria Math" w:eastAsiaTheme="minorEastAsia" w:hAnsi="Cambria Math"/>
                <w:sz w:val="28"/>
                <w:szCs w:val="28"/>
              </w:rPr>
              <m:t>3</m:t>
            </m:r>
          </m:sub>
        </m:sSub>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1+</m:t>
            </m:r>
            <m:sSup>
              <m:sSupPr>
                <m:ctrlPr>
                  <w:rPr>
                    <w:rFonts w:ascii="Cambria Math" w:eastAsiaTheme="minorEastAsia" w:hAnsi="Cambria Math"/>
                    <w:b/>
                    <w:sz w:val="28"/>
                    <w:szCs w:val="28"/>
                  </w:rPr>
                </m:ctrlPr>
              </m:sSupPr>
              <m:e>
                <m:d>
                  <m:dPr>
                    <m:ctrlPr>
                      <w:rPr>
                        <w:rFonts w:ascii="Cambria Math" w:eastAsiaTheme="minorEastAsia" w:hAnsi="Cambria Math"/>
                        <w:b/>
                        <w:i/>
                        <w:sz w:val="28"/>
                        <w:szCs w:val="28"/>
                      </w:rPr>
                    </m:ctrlPr>
                  </m:dPr>
                  <m:e>
                    <m:f>
                      <m:fPr>
                        <m:ctrlPr>
                          <w:rPr>
                            <w:rFonts w:ascii="Cambria Math" w:eastAsiaTheme="minorEastAsia" w:hAnsi="Cambria Math"/>
                            <w:b/>
                            <w:i/>
                            <w:sz w:val="28"/>
                            <w:szCs w:val="28"/>
                          </w:rPr>
                        </m:ctrlPr>
                      </m:fPr>
                      <m:num>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I</m:t>
                            </m:r>
                          </m:e>
                          <m:sub>
                            <m:r>
                              <m:rPr>
                                <m:sty m:val="bi"/>
                              </m:rPr>
                              <w:rPr>
                                <w:rFonts w:ascii="Cambria Math" w:eastAsiaTheme="minorEastAsia" w:hAnsi="Cambria Math"/>
                                <w:sz w:val="28"/>
                                <w:szCs w:val="28"/>
                              </w:rPr>
                              <m:t>03</m:t>
                            </m:r>
                          </m:sub>
                        </m:sSub>
                      </m:num>
                      <m:den>
                        <m:r>
                          <m:rPr>
                            <m:sty m:val="bi"/>
                          </m:rPr>
                          <w:rPr>
                            <w:rFonts w:ascii="Cambria Math" w:eastAsiaTheme="minorEastAsia" w:hAnsi="Cambria Math"/>
                            <w:sz w:val="28"/>
                            <w:szCs w:val="28"/>
                          </w:rPr>
                          <m:t>a</m:t>
                        </m:r>
                      </m:den>
                    </m:f>
                  </m:e>
                </m:d>
              </m:e>
              <m:sup>
                <m:r>
                  <m:rPr>
                    <m:sty m:val="bi"/>
                  </m:rPr>
                  <w:rPr>
                    <w:rFonts w:ascii="Cambria Math" w:eastAsiaTheme="minorEastAsia" w:hAnsi="Cambria Math"/>
                    <w:sz w:val="28"/>
                    <w:szCs w:val="28"/>
                  </w:rPr>
                  <m:t>b</m:t>
                </m:r>
              </m:sup>
            </m:sSup>
          </m:den>
        </m:f>
      </m:oMath>
      <w:r w:rsidR="00C10A03" w:rsidRPr="00CB7744">
        <w:rPr>
          <w:rFonts w:eastAsiaTheme="minorEastAsia"/>
          <w:b/>
          <w:sz w:val="28"/>
          <w:szCs w:val="28"/>
        </w:rPr>
        <w:t xml:space="preserve"> ………………………</w:t>
      </w:r>
      <w:proofErr w:type="gramStart"/>
      <w:r w:rsidR="00C10A03" w:rsidRPr="00CB7744">
        <w:rPr>
          <w:rFonts w:eastAsiaTheme="minorEastAsia"/>
          <w:b/>
          <w:sz w:val="28"/>
          <w:szCs w:val="28"/>
        </w:rPr>
        <w:t>…</w:t>
      </w:r>
      <w:r w:rsidR="00C10A03" w:rsidRPr="00CB7744">
        <w:rPr>
          <w:rFonts w:eastAsiaTheme="minorEastAsia"/>
          <w:sz w:val="28"/>
          <w:szCs w:val="28"/>
        </w:rPr>
        <w:t>(</w:t>
      </w:r>
      <w:proofErr w:type="gramEnd"/>
      <w:r w:rsidR="006A47C5">
        <w:rPr>
          <w:rFonts w:eastAsiaTheme="minorEastAsia"/>
          <w:sz w:val="28"/>
          <w:szCs w:val="28"/>
        </w:rPr>
        <w:t>A.</w:t>
      </w:r>
      <w:r w:rsidR="006A47C5">
        <w:rPr>
          <w:rFonts w:eastAsiaTheme="minorEastAsia" w:hint="eastAsia"/>
          <w:sz w:val="28"/>
          <w:szCs w:val="28"/>
        </w:rPr>
        <w:t>2.8-2</w:t>
      </w:r>
      <w:r w:rsidR="00C10A03" w:rsidRPr="00CB7744">
        <w:rPr>
          <w:rFonts w:eastAsiaTheme="minorEastAsia"/>
          <w:sz w:val="28"/>
          <w:szCs w:val="28"/>
        </w:rPr>
        <w:t>)</w:t>
      </w:r>
    </w:p>
    <w:p w:rsidR="00C10A03" w:rsidRPr="00CB7744" w:rsidRDefault="00C10A03" w:rsidP="00CC54BB">
      <w:pPr>
        <w:ind w:left="1820" w:hangingChars="650" w:hanging="1820"/>
        <w:jc w:val="left"/>
        <w:rPr>
          <w:rFonts w:eastAsiaTheme="minorEastAsia"/>
          <w:sz w:val="28"/>
          <w:szCs w:val="28"/>
        </w:rPr>
      </w:pPr>
      <w:r w:rsidRPr="00CB7744">
        <w:rPr>
          <w:rFonts w:eastAsiaTheme="minorEastAsia"/>
          <w:sz w:val="28"/>
          <w:szCs w:val="28"/>
        </w:rPr>
        <w:t>式中：</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I</m:t>
            </m:r>
          </m:e>
          <m:sub>
            <m:r>
              <m:rPr>
                <m:sty m:val="bi"/>
              </m:rPr>
              <w:rPr>
                <w:rFonts w:ascii="Cambria Math" w:eastAsiaTheme="minorEastAsia" w:hAnsi="Cambria Math"/>
                <w:sz w:val="28"/>
                <w:szCs w:val="28"/>
              </w:rPr>
              <m:t>03</m:t>
            </m:r>
          </m:sub>
        </m:sSub>
      </m:oMath>
      <w:r w:rsidRPr="00CB7744">
        <w:rPr>
          <w:rFonts w:eastAsiaTheme="minorEastAsia"/>
          <w:sz w:val="28"/>
          <w:szCs w:val="28"/>
        </w:rPr>
        <w:t>——</w:t>
      </w:r>
      <w:r w:rsidRPr="00CB7744">
        <w:rPr>
          <w:rFonts w:eastAsiaTheme="minorEastAsia"/>
          <w:sz w:val="28"/>
          <w:szCs w:val="28"/>
        </w:rPr>
        <w:t>侵入波</w:t>
      </w:r>
      <w:proofErr w:type="gramStart"/>
      <w:r w:rsidRPr="00CB7744">
        <w:rPr>
          <w:rFonts w:eastAsiaTheme="minorEastAsia"/>
          <w:sz w:val="28"/>
          <w:szCs w:val="28"/>
        </w:rPr>
        <w:t>耐受电</w:t>
      </w:r>
      <w:proofErr w:type="gramEnd"/>
      <w:r w:rsidRPr="00CB7744">
        <w:rPr>
          <w:rFonts w:eastAsiaTheme="minorEastAsia"/>
          <w:sz w:val="28"/>
          <w:szCs w:val="28"/>
        </w:rPr>
        <w:t>流值，为雷击变电站进线线路不造成该变电站设备损坏的雷电流最大值，可结合设备浪涌抗扰度和变电站结构计算得到。</w:t>
      </w:r>
    </w:p>
    <w:p w:rsidR="00443A60" w:rsidRPr="00CB7744" w:rsidRDefault="00443A60" w:rsidP="00B331AB">
      <w:pPr>
        <w:ind w:firstLineChars="200" w:firstLine="420"/>
        <w:rPr>
          <w:szCs w:val="21"/>
        </w:rPr>
      </w:pPr>
      <w:r w:rsidRPr="00CB7744">
        <w:rPr>
          <w:szCs w:val="21"/>
        </w:rPr>
        <w:br w:type="page"/>
      </w:r>
      <w:bookmarkStart w:id="53" w:name="_Toc211306310"/>
      <w:bookmarkEnd w:id="38"/>
    </w:p>
    <w:p w:rsidR="00B26C91" w:rsidRDefault="00B26C91" w:rsidP="00B26C91">
      <w:pPr>
        <w:jc w:val="center"/>
        <w:outlineLvl w:val="0"/>
        <w:rPr>
          <w:b/>
          <w:sz w:val="32"/>
          <w:szCs w:val="32"/>
        </w:rPr>
      </w:pPr>
      <w:bookmarkStart w:id="54" w:name="_Toc525721137"/>
      <w:bookmarkStart w:id="55" w:name="_Toc11943235"/>
      <w:bookmarkStart w:id="56" w:name="_Toc412645938"/>
      <w:bookmarkStart w:id="57" w:name="_Toc412646617"/>
      <w:bookmarkStart w:id="58" w:name="_Toc412646785"/>
      <w:bookmarkStart w:id="59" w:name="_Toc412646935"/>
      <w:bookmarkEnd w:id="53"/>
      <w:r w:rsidRPr="00CD4263">
        <w:rPr>
          <w:rFonts w:hint="eastAsia"/>
          <w:b/>
          <w:sz w:val="32"/>
          <w:szCs w:val="32"/>
        </w:rPr>
        <w:lastRenderedPageBreak/>
        <w:t>本规程用词说明</w:t>
      </w:r>
      <w:bookmarkEnd w:id="56"/>
      <w:bookmarkEnd w:id="57"/>
      <w:bookmarkEnd w:id="58"/>
      <w:bookmarkEnd w:id="59"/>
    </w:p>
    <w:p w:rsidR="00B26C91" w:rsidRPr="00CD676B" w:rsidRDefault="00B26C91" w:rsidP="00B26C91"/>
    <w:p w:rsidR="00B26C91" w:rsidRPr="00AB7F8D" w:rsidRDefault="00B26C91" w:rsidP="00B26C91">
      <w:pPr>
        <w:autoSpaceDE w:val="0"/>
        <w:autoSpaceDN w:val="0"/>
        <w:adjustRightInd w:val="0"/>
        <w:ind w:firstLineChars="200" w:firstLine="562"/>
        <w:jc w:val="left"/>
        <w:rPr>
          <w:rFonts w:ascii="宋体" w:hAnsi="宋体"/>
          <w:kern w:val="0"/>
          <w:sz w:val="28"/>
          <w:szCs w:val="28"/>
        </w:rPr>
      </w:pPr>
      <w:r w:rsidRPr="00AB7F8D">
        <w:rPr>
          <w:rFonts w:ascii="宋体" w:hAnsi="宋体"/>
          <w:b/>
          <w:kern w:val="0"/>
          <w:sz w:val="28"/>
          <w:szCs w:val="28"/>
        </w:rPr>
        <w:t>1</w:t>
      </w:r>
      <w:r w:rsidRPr="00AB7F8D">
        <w:rPr>
          <w:rFonts w:ascii="宋体" w:hAnsi="宋体" w:hint="eastAsia"/>
          <w:kern w:val="0"/>
          <w:sz w:val="28"/>
          <w:szCs w:val="28"/>
        </w:rPr>
        <w:t xml:space="preserve">　</w:t>
      </w:r>
      <w:r w:rsidRPr="00AB7F8D">
        <w:rPr>
          <w:rFonts w:ascii="宋体" w:hAnsi="宋体"/>
          <w:kern w:val="0"/>
          <w:sz w:val="28"/>
          <w:szCs w:val="28"/>
        </w:rPr>
        <w:t>为便于在执行本规</w:t>
      </w:r>
      <w:r w:rsidRPr="00AB7F8D">
        <w:rPr>
          <w:rFonts w:ascii="宋体" w:hAnsi="宋体" w:hint="eastAsia"/>
          <w:kern w:val="0"/>
          <w:sz w:val="28"/>
          <w:szCs w:val="28"/>
        </w:rPr>
        <w:t>程</w:t>
      </w:r>
      <w:r w:rsidRPr="00AB7F8D">
        <w:rPr>
          <w:rFonts w:ascii="宋体" w:hAnsi="宋体"/>
          <w:kern w:val="0"/>
          <w:sz w:val="28"/>
          <w:szCs w:val="28"/>
        </w:rPr>
        <w:t>条文时区别对待，对要求严格程度不同的用词说明如下：</w:t>
      </w:r>
    </w:p>
    <w:p w:rsidR="00B26C91" w:rsidRPr="00AB7F8D" w:rsidRDefault="00B26C91" w:rsidP="00B26C91">
      <w:pPr>
        <w:autoSpaceDE w:val="0"/>
        <w:autoSpaceDN w:val="0"/>
        <w:adjustRightInd w:val="0"/>
        <w:ind w:firstLineChars="300" w:firstLine="843"/>
        <w:jc w:val="left"/>
        <w:rPr>
          <w:rFonts w:ascii="宋体" w:hAnsi="宋体"/>
          <w:kern w:val="0"/>
          <w:sz w:val="28"/>
          <w:szCs w:val="28"/>
        </w:rPr>
      </w:pPr>
      <w:r w:rsidRPr="00AB7F8D">
        <w:rPr>
          <w:rFonts w:ascii="宋体" w:hAnsi="宋体"/>
          <w:b/>
          <w:kern w:val="0"/>
          <w:sz w:val="28"/>
          <w:szCs w:val="28"/>
        </w:rPr>
        <w:t>1）</w:t>
      </w:r>
      <w:r w:rsidRPr="00AB7F8D">
        <w:rPr>
          <w:rFonts w:ascii="宋体" w:hAnsi="宋体"/>
          <w:kern w:val="0"/>
          <w:sz w:val="28"/>
          <w:szCs w:val="28"/>
        </w:rPr>
        <w:t>表示很严格，非这样做不可的：</w:t>
      </w:r>
    </w:p>
    <w:p w:rsidR="00B26C91" w:rsidRPr="00AB7F8D" w:rsidRDefault="00B26C91" w:rsidP="00B26C91">
      <w:pPr>
        <w:autoSpaceDE w:val="0"/>
        <w:autoSpaceDN w:val="0"/>
        <w:adjustRightInd w:val="0"/>
        <w:ind w:firstLineChars="450" w:firstLine="1260"/>
        <w:jc w:val="left"/>
        <w:rPr>
          <w:rFonts w:ascii="宋体" w:hAnsi="宋体"/>
          <w:kern w:val="0"/>
          <w:sz w:val="28"/>
          <w:szCs w:val="28"/>
        </w:rPr>
      </w:pPr>
      <w:r w:rsidRPr="00AB7F8D">
        <w:rPr>
          <w:rFonts w:ascii="宋体" w:hAnsi="宋体"/>
          <w:kern w:val="0"/>
          <w:sz w:val="28"/>
          <w:szCs w:val="28"/>
        </w:rPr>
        <w:t>正面</w:t>
      </w:r>
      <w:proofErr w:type="gramStart"/>
      <w:r w:rsidRPr="00AB7F8D">
        <w:rPr>
          <w:rFonts w:ascii="宋体" w:hAnsi="宋体"/>
          <w:kern w:val="0"/>
          <w:sz w:val="28"/>
          <w:szCs w:val="28"/>
        </w:rPr>
        <w:t>词采用</w:t>
      </w:r>
      <w:proofErr w:type="gramEnd"/>
      <w:r w:rsidRPr="00AB7F8D">
        <w:rPr>
          <w:rFonts w:ascii="宋体" w:hAnsi="宋体"/>
          <w:kern w:val="0"/>
          <w:sz w:val="28"/>
          <w:szCs w:val="28"/>
        </w:rPr>
        <w:t>“必须”，反面</w:t>
      </w:r>
      <w:proofErr w:type="gramStart"/>
      <w:r w:rsidRPr="00AB7F8D">
        <w:rPr>
          <w:rFonts w:ascii="宋体" w:hAnsi="宋体"/>
          <w:kern w:val="0"/>
          <w:sz w:val="28"/>
          <w:szCs w:val="28"/>
        </w:rPr>
        <w:t>词采用</w:t>
      </w:r>
      <w:proofErr w:type="gramEnd"/>
      <w:r w:rsidRPr="00AB7F8D">
        <w:rPr>
          <w:rFonts w:ascii="宋体" w:hAnsi="宋体"/>
          <w:kern w:val="0"/>
          <w:sz w:val="28"/>
          <w:szCs w:val="28"/>
        </w:rPr>
        <w:t>“严禁”</w:t>
      </w:r>
      <w:r w:rsidRPr="00AB7F8D">
        <w:rPr>
          <w:rFonts w:ascii="宋体" w:hAnsi="宋体" w:hint="eastAsia"/>
          <w:kern w:val="0"/>
          <w:sz w:val="28"/>
          <w:szCs w:val="28"/>
        </w:rPr>
        <w:t>；</w:t>
      </w:r>
    </w:p>
    <w:p w:rsidR="00B26C91" w:rsidRPr="00AB7F8D" w:rsidRDefault="00B26C91" w:rsidP="00B26C91">
      <w:pPr>
        <w:autoSpaceDE w:val="0"/>
        <w:autoSpaceDN w:val="0"/>
        <w:adjustRightInd w:val="0"/>
        <w:ind w:firstLineChars="300" w:firstLine="843"/>
        <w:jc w:val="left"/>
        <w:rPr>
          <w:rFonts w:ascii="宋体" w:hAnsi="宋体"/>
          <w:kern w:val="0"/>
          <w:sz w:val="28"/>
          <w:szCs w:val="28"/>
        </w:rPr>
      </w:pPr>
      <w:r w:rsidRPr="00AB7F8D">
        <w:rPr>
          <w:rFonts w:ascii="宋体" w:hAnsi="宋体"/>
          <w:b/>
          <w:kern w:val="0"/>
          <w:sz w:val="28"/>
          <w:szCs w:val="28"/>
        </w:rPr>
        <w:t>2）</w:t>
      </w:r>
      <w:r w:rsidRPr="00AB7F8D">
        <w:rPr>
          <w:rFonts w:ascii="宋体" w:hAnsi="宋体"/>
          <w:kern w:val="0"/>
          <w:sz w:val="28"/>
          <w:szCs w:val="28"/>
        </w:rPr>
        <w:t>表示严格，在正常情况下均</w:t>
      </w:r>
      <w:r w:rsidRPr="00AB7F8D">
        <w:rPr>
          <w:rFonts w:ascii="宋体" w:hAnsi="宋体" w:hint="eastAsia"/>
          <w:kern w:val="0"/>
          <w:sz w:val="28"/>
          <w:szCs w:val="28"/>
        </w:rPr>
        <w:t>应</w:t>
      </w:r>
      <w:r w:rsidRPr="00AB7F8D">
        <w:rPr>
          <w:rFonts w:ascii="宋体" w:hAnsi="宋体"/>
          <w:kern w:val="0"/>
          <w:sz w:val="28"/>
          <w:szCs w:val="28"/>
        </w:rPr>
        <w:t>这样做的：</w:t>
      </w:r>
    </w:p>
    <w:p w:rsidR="00B26C91" w:rsidRPr="00AB7F8D" w:rsidRDefault="00B26C91" w:rsidP="00B26C91">
      <w:pPr>
        <w:autoSpaceDE w:val="0"/>
        <w:autoSpaceDN w:val="0"/>
        <w:adjustRightInd w:val="0"/>
        <w:ind w:firstLineChars="450" w:firstLine="1260"/>
        <w:jc w:val="left"/>
        <w:rPr>
          <w:rFonts w:ascii="宋体" w:hAnsi="宋体"/>
          <w:kern w:val="0"/>
          <w:sz w:val="28"/>
          <w:szCs w:val="28"/>
        </w:rPr>
      </w:pPr>
      <w:r w:rsidRPr="00AB7F8D">
        <w:rPr>
          <w:rFonts w:ascii="宋体" w:hAnsi="宋体"/>
          <w:kern w:val="0"/>
          <w:sz w:val="28"/>
          <w:szCs w:val="28"/>
        </w:rPr>
        <w:t>正面</w:t>
      </w:r>
      <w:proofErr w:type="gramStart"/>
      <w:r w:rsidRPr="00AB7F8D">
        <w:rPr>
          <w:rFonts w:ascii="宋体" w:hAnsi="宋体"/>
          <w:kern w:val="0"/>
          <w:sz w:val="28"/>
          <w:szCs w:val="28"/>
        </w:rPr>
        <w:t>词采用</w:t>
      </w:r>
      <w:proofErr w:type="gramEnd"/>
      <w:r w:rsidRPr="00AB7F8D">
        <w:rPr>
          <w:rFonts w:ascii="宋体" w:hAnsi="宋体"/>
          <w:kern w:val="0"/>
          <w:sz w:val="28"/>
          <w:szCs w:val="28"/>
        </w:rPr>
        <w:t>“应”，反面</w:t>
      </w:r>
      <w:proofErr w:type="gramStart"/>
      <w:r w:rsidRPr="00AB7F8D">
        <w:rPr>
          <w:rFonts w:ascii="宋体" w:hAnsi="宋体"/>
          <w:kern w:val="0"/>
          <w:sz w:val="28"/>
          <w:szCs w:val="28"/>
        </w:rPr>
        <w:t>词采用</w:t>
      </w:r>
      <w:proofErr w:type="gramEnd"/>
      <w:r w:rsidRPr="00AB7F8D">
        <w:rPr>
          <w:rFonts w:ascii="宋体" w:hAnsi="宋体"/>
          <w:kern w:val="0"/>
          <w:sz w:val="28"/>
          <w:szCs w:val="28"/>
        </w:rPr>
        <w:t>“不应”或“不得”</w:t>
      </w:r>
      <w:r w:rsidRPr="00AB7F8D">
        <w:rPr>
          <w:rFonts w:ascii="宋体" w:hAnsi="宋体" w:hint="eastAsia"/>
          <w:kern w:val="0"/>
          <w:sz w:val="28"/>
          <w:szCs w:val="28"/>
        </w:rPr>
        <w:t>；</w:t>
      </w:r>
    </w:p>
    <w:p w:rsidR="00B26C91" w:rsidRPr="00AB7F8D" w:rsidRDefault="00B26C91" w:rsidP="00B26C91">
      <w:pPr>
        <w:autoSpaceDE w:val="0"/>
        <w:autoSpaceDN w:val="0"/>
        <w:adjustRightInd w:val="0"/>
        <w:ind w:firstLineChars="300" w:firstLine="843"/>
        <w:jc w:val="left"/>
        <w:rPr>
          <w:rFonts w:ascii="宋体" w:hAnsi="宋体"/>
          <w:kern w:val="0"/>
          <w:sz w:val="28"/>
          <w:szCs w:val="28"/>
        </w:rPr>
      </w:pPr>
      <w:r w:rsidRPr="00AB7F8D">
        <w:rPr>
          <w:rFonts w:ascii="宋体" w:hAnsi="宋体"/>
          <w:b/>
          <w:kern w:val="0"/>
          <w:sz w:val="28"/>
          <w:szCs w:val="28"/>
        </w:rPr>
        <w:t>3）</w:t>
      </w:r>
      <w:r w:rsidRPr="00AB7F8D">
        <w:rPr>
          <w:rFonts w:ascii="宋体" w:hAnsi="宋体"/>
          <w:kern w:val="0"/>
          <w:sz w:val="28"/>
          <w:szCs w:val="28"/>
        </w:rPr>
        <w:t>表示允许稍有选择，在条件许可时首先应这样做的：</w:t>
      </w:r>
    </w:p>
    <w:p w:rsidR="00B26C91" w:rsidRPr="00AB7F8D" w:rsidRDefault="00B26C91" w:rsidP="00B26C91">
      <w:pPr>
        <w:autoSpaceDE w:val="0"/>
        <w:autoSpaceDN w:val="0"/>
        <w:adjustRightInd w:val="0"/>
        <w:ind w:firstLineChars="450" w:firstLine="1260"/>
        <w:jc w:val="left"/>
        <w:rPr>
          <w:rFonts w:ascii="宋体" w:hAnsi="宋体"/>
          <w:kern w:val="0"/>
          <w:sz w:val="28"/>
          <w:szCs w:val="28"/>
        </w:rPr>
      </w:pPr>
      <w:r w:rsidRPr="00AB7F8D">
        <w:rPr>
          <w:rFonts w:ascii="宋体" w:hAnsi="宋体"/>
          <w:kern w:val="0"/>
          <w:sz w:val="28"/>
          <w:szCs w:val="28"/>
        </w:rPr>
        <w:t>正面</w:t>
      </w:r>
      <w:proofErr w:type="gramStart"/>
      <w:r w:rsidRPr="00AB7F8D">
        <w:rPr>
          <w:rFonts w:ascii="宋体" w:hAnsi="宋体"/>
          <w:kern w:val="0"/>
          <w:sz w:val="28"/>
          <w:szCs w:val="28"/>
        </w:rPr>
        <w:t>词采用</w:t>
      </w:r>
      <w:proofErr w:type="gramEnd"/>
      <w:r w:rsidRPr="00AB7F8D">
        <w:rPr>
          <w:rFonts w:ascii="宋体" w:hAnsi="宋体"/>
          <w:kern w:val="0"/>
          <w:sz w:val="28"/>
          <w:szCs w:val="28"/>
        </w:rPr>
        <w:t>“宜”，反面</w:t>
      </w:r>
      <w:proofErr w:type="gramStart"/>
      <w:r w:rsidRPr="00AB7F8D">
        <w:rPr>
          <w:rFonts w:ascii="宋体" w:hAnsi="宋体"/>
          <w:kern w:val="0"/>
          <w:sz w:val="28"/>
          <w:szCs w:val="28"/>
        </w:rPr>
        <w:t>词采用</w:t>
      </w:r>
      <w:proofErr w:type="gramEnd"/>
      <w:r w:rsidRPr="00AB7F8D">
        <w:rPr>
          <w:rFonts w:ascii="宋体" w:hAnsi="宋体"/>
          <w:kern w:val="0"/>
          <w:sz w:val="28"/>
          <w:szCs w:val="28"/>
        </w:rPr>
        <w:t>“不宜”</w:t>
      </w:r>
      <w:r w:rsidRPr="00AB7F8D">
        <w:rPr>
          <w:rFonts w:ascii="宋体" w:hAnsi="宋体" w:hint="eastAsia"/>
          <w:kern w:val="0"/>
          <w:sz w:val="28"/>
          <w:szCs w:val="28"/>
        </w:rPr>
        <w:t>；</w:t>
      </w:r>
    </w:p>
    <w:p w:rsidR="00B26C91" w:rsidRPr="00AB7F8D" w:rsidRDefault="00B26C91" w:rsidP="00B26C91">
      <w:pPr>
        <w:autoSpaceDE w:val="0"/>
        <w:autoSpaceDN w:val="0"/>
        <w:adjustRightInd w:val="0"/>
        <w:ind w:firstLineChars="300" w:firstLine="843"/>
        <w:jc w:val="left"/>
        <w:rPr>
          <w:rFonts w:ascii="宋体" w:hAnsi="宋体"/>
          <w:kern w:val="0"/>
          <w:sz w:val="28"/>
          <w:szCs w:val="28"/>
        </w:rPr>
      </w:pPr>
      <w:r w:rsidRPr="00AB7F8D">
        <w:rPr>
          <w:rFonts w:ascii="宋体" w:hAnsi="宋体" w:hint="eastAsia"/>
          <w:b/>
          <w:kern w:val="0"/>
          <w:sz w:val="28"/>
          <w:szCs w:val="28"/>
        </w:rPr>
        <w:t>4</w:t>
      </w:r>
      <w:r w:rsidRPr="00AB7F8D">
        <w:rPr>
          <w:rFonts w:ascii="宋体" w:hAnsi="宋体"/>
          <w:b/>
          <w:kern w:val="0"/>
          <w:sz w:val="28"/>
          <w:szCs w:val="28"/>
        </w:rPr>
        <w:t>）</w:t>
      </w:r>
      <w:r w:rsidRPr="00AB7F8D">
        <w:rPr>
          <w:rFonts w:ascii="宋体" w:hAnsi="宋体"/>
          <w:kern w:val="0"/>
          <w:sz w:val="28"/>
          <w:szCs w:val="28"/>
        </w:rPr>
        <w:t>表示有选择，在一定条件下可以这样做的，采用“可”。</w:t>
      </w:r>
    </w:p>
    <w:p w:rsidR="00B26C91" w:rsidRPr="008E6DC9" w:rsidRDefault="00B26C91" w:rsidP="00B26C91">
      <w:pPr>
        <w:autoSpaceDE w:val="0"/>
        <w:autoSpaceDN w:val="0"/>
        <w:adjustRightInd w:val="0"/>
        <w:ind w:firstLineChars="200" w:firstLine="562"/>
        <w:jc w:val="left"/>
        <w:rPr>
          <w:rFonts w:ascii="宋体" w:hAnsi="宋体"/>
          <w:kern w:val="0"/>
          <w:sz w:val="28"/>
          <w:szCs w:val="28"/>
        </w:rPr>
      </w:pPr>
      <w:r w:rsidRPr="007431E2">
        <w:rPr>
          <w:rFonts w:ascii="宋体" w:hAnsi="宋体"/>
          <w:b/>
          <w:kern w:val="0"/>
          <w:sz w:val="28"/>
          <w:szCs w:val="28"/>
        </w:rPr>
        <w:t>2</w:t>
      </w:r>
      <w:r w:rsidRPr="007431E2">
        <w:rPr>
          <w:rFonts w:ascii="宋体" w:hAnsi="宋体" w:hint="eastAsia"/>
          <w:kern w:val="0"/>
          <w:sz w:val="28"/>
          <w:szCs w:val="28"/>
        </w:rPr>
        <w:t xml:space="preserve">　条文</w:t>
      </w:r>
      <w:r w:rsidRPr="007431E2">
        <w:rPr>
          <w:rFonts w:ascii="宋体" w:hAnsi="宋体"/>
          <w:kern w:val="0"/>
          <w:sz w:val="28"/>
          <w:szCs w:val="28"/>
        </w:rPr>
        <w:t>中指</w:t>
      </w:r>
      <w:r w:rsidRPr="007431E2">
        <w:rPr>
          <w:rFonts w:ascii="宋体" w:hAnsi="宋体" w:hint="eastAsia"/>
          <w:kern w:val="0"/>
          <w:sz w:val="28"/>
          <w:szCs w:val="28"/>
        </w:rPr>
        <w:t>明</w:t>
      </w:r>
      <w:r w:rsidRPr="007431E2">
        <w:rPr>
          <w:rFonts w:ascii="宋体" w:hAnsi="宋体"/>
          <w:kern w:val="0"/>
          <w:sz w:val="28"/>
          <w:szCs w:val="28"/>
        </w:rPr>
        <w:t>应按其他有关标准执行</w:t>
      </w:r>
      <w:r w:rsidRPr="007431E2">
        <w:rPr>
          <w:rFonts w:ascii="宋体" w:hAnsi="宋体" w:hint="eastAsia"/>
          <w:kern w:val="0"/>
          <w:sz w:val="28"/>
          <w:szCs w:val="28"/>
        </w:rPr>
        <w:t>的</w:t>
      </w:r>
      <w:r w:rsidRPr="007431E2">
        <w:rPr>
          <w:rFonts w:ascii="宋体" w:hAnsi="宋体"/>
          <w:kern w:val="0"/>
          <w:sz w:val="28"/>
          <w:szCs w:val="28"/>
        </w:rPr>
        <w:t>写法为：“应符合</w:t>
      </w:r>
      <w:r w:rsidRPr="007431E2">
        <w:rPr>
          <w:rFonts w:ascii="宋体" w:hAnsi="宋体" w:hint="eastAsia"/>
          <w:kern w:val="0"/>
          <w:sz w:val="28"/>
          <w:szCs w:val="28"/>
        </w:rPr>
        <w:t>……</w:t>
      </w:r>
      <w:r w:rsidRPr="007431E2">
        <w:rPr>
          <w:rFonts w:ascii="宋体" w:hAnsi="宋体"/>
          <w:kern w:val="0"/>
          <w:sz w:val="28"/>
          <w:szCs w:val="28"/>
        </w:rPr>
        <w:t>规定”或“应按</w:t>
      </w:r>
      <w:r w:rsidRPr="007431E2">
        <w:rPr>
          <w:rFonts w:ascii="宋体" w:hAnsi="宋体" w:hint="eastAsia"/>
          <w:kern w:val="0"/>
          <w:sz w:val="28"/>
          <w:szCs w:val="28"/>
        </w:rPr>
        <w:t>……</w:t>
      </w:r>
      <w:r w:rsidRPr="007431E2">
        <w:rPr>
          <w:rFonts w:ascii="宋体" w:hAnsi="宋体"/>
          <w:kern w:val="0"/>
          <w:sz w:val="28"/>
          <w:szCs w:val="28"/>
        </w:rPr>
        <w:t>执行”。</w:t>
      </w:r>
    </w:p>
    <w:p w:rsidR="00B26C91" w:rsidRDefault="00B26C91" w:rsidP="00B26C91">
      <w:pPr>
        <w:widowControl/>
        <w:jc w:val="left"/>
        <w:rPr>
          <w:b/>
          <w:sz w:val="32"/>
          <w:szCs w:val="32"/>
        </w:rPr>
      </w:pPr>
      <w:r>
        <w:rPr>
          <w:b/>
          <w:sz w:val="32"/>
          <w:szCs w:val="32"/>
        </w:rPr>
        <w:br w:type="page"/>
      </w:r>
    </w:p>
    <w:p w:rsidR="00AD0103" w:rsidRDefault="00CD04C2" w:rsidP="00B331AB">
      <w:pPr>
        <w:jc w:val="center"/>
        <w:outlineLvl w:val="0"/>
        <w:rPr>
          <w:b/>
          <w:sz w:val="32"/>
          <w:szCs w:val="32"/>
        </w:rPr>
      </w:pPr>
      <w:r w:rsidRPr="005A010E">
        <w:rPr>
          <w:b/>
          <w:sz w:val="32"/>
          <w:szCs w:val="32"/>
        </w:rPr>
        <w:lastRenderedPageBreak/>
        <w:t>引用标准名录</w:t>
      </w:r>
      <w:bookmarkEnd w:id="54"/>
      <w:bookmarkEnd w:id="55"/>
    </w:p>
    <w:p w:rsidR="00BA3B61" w:rsidRDefault="00BA3B61" w:rsidP="00BA3B61">
      <w:pPr>
        <w:rPr>
          <w:rFonts w:hint="eastAsia"/>
          <w:b/>
          <w:sz w:val="32"/>
          <w:szCs w:val="32"/>
        </w:rPr>
      </w:pPr>
    </w:p>
    <w:p w:rsidR="009E30EF" w:rsidRDefault="003371A1" w:rsidP="00BA3B61">
      <w:pPr>
        <w:rPr>
          <w:rFonts w:hint="eastAsia"/>
          <w:kern w:val="0"/>
          <w:sz w:val="28"/>
          <w:szCs w:val="28"/>
        </w:rPr>
      </w:pPr>
      <w:r w:rsidRPr="003371A1">
        <w:rPr>
          <w:rFonts w:hint="eastAsia"/>
          <w:kern w:val="0"/>
          <w:sz w:val="28"/>
          <w:szCs w:val="28"/>
        </w:rPr>
        <w:t>《电磁兼容</w:t>
      </w:r>
      <w:r w:rsidRPr="003371A1">
        <w:rPr>
          <w:rFonts w:hint="eastAsia"/>
          <w:kern w:val="0"/>
          <w:sz w:val="28"/>
          <w:szCs w:val="28"/>
        </w:rPr>
        <w:t xml:space="preserve"> </w:t>
      </w:r>
      <w:r w:rsidRPr="003371A1">
        <w:rPr>
          <w:rFonts w:hint="eastAsia"/>
          <w:kern w:val="0"/>
          <w:sz w:val="28"/>
          <w:szCs w:val="28"/>
        </w:rPr>
        <w:t>试验和测量技术</w:t>
      </w:r>
      <w:r w:rsidRPr="003371A1">
        <w:rPr>
          <w:rFonts w:hint="eastAsia"/>
          <w:kern w:val="0"/>
          <w:sz w:val="28"/>
          <w:szCs w:val="28"/>
        </w:rPr>
        <w:t xml:space="preserve"> </w:t>
      </w:r>
      <w:r w:rsidRPr="003371A1">
        <w:rPr>
          <w:rFonts w:hint="eastAsia"/>
          <w:kern w:val="0"/>
          <w:sz w:val="28"/>
          <w:szCs w:val="28"/>
        </w:rPr>
        <w:t>浪涌</w:t>
      </w:r>
      <w:r w:rsidRPr="003371A1">
        <w:rPr>
          <w:rFonts w:hint="eastAsia"/>
          <w:kern w:val="0"/>
          <w:sz w:val="28"/>
          <w:szCs w:val="28"/>
        </w:rPr>
        <w:t>(</w:t>
      </w:r>
      <w:r w:rsidRPr="003371A1">
        <w:rPr>
          <w:rFonts w:hint="eastAsia"/>
          <w:kern w:val="0"/>
          <w:sz w:val="28"/>
          <w:szCs w:val="28"/>
        </w:rPr>
        <w:t>冲击</w:t>
      </w:r>
      <w:r w:rsidRPr="003371A1">
        <w:rPr>
          <w:rFonts w:hint="eastAsia"/>
          <w:kern w:val="0"/>
          <w:sz w:val="28"/>
          <w:szCs w:val="28"/>
        </w:rPr>
        <w:t>)</w:t>
      </w:r>
      <w:r w:rsidRPr="003371A1">
        <w:rPr>
          <w:rFonts w:hint="eastAsia"/>
          <w:kern w:val="0"/>
          <w:sz w:val="28"/>
          <w:szCs w:val="28"/>
        </w:rPr>
        <w:t>抗扰度试验》</w:t>
      </w:r>
      <w:r w:rsidRPr="003371A1">
        <w:rPr>
          <w:kern w:val="0"/>
          <w:sz w:val="28"/>
          <w:szCs w:val="28"/>
        </w:rPr>
        <w:t>GB/T 17626.5-2008</w:t>
      </w:r>
    </w:p>
    <w:p w:rsidR="009E30EF" w:rsidRPr="00AE7A49" w:rsidRDefault="009E30EF" w:rsidP="00BA3B61">
      <w:pPr>
        <w:rPr>
          <w:rFonts w:eastAsiaTheme="minorEastAsia" w:hint="eastAsia"/>
          <w:sz w:val="28"/>
          <w:szCs w:val="28"/>
        </w:rPr>
      </w:pPr>
      <w:r w:rsidRPr="00CB7744">
        <w:rPr>
          <w:rFonts w:eastAsiaTheme="minorEastAsia"/>
          <w:sz w:val="28"/>
          <w:szCs w:val="28"/>
        </w:rPr>
        <w:t>《低压电涌保护器</w:t>
      </w:r>
      <w:r>
        <w:rPr>
          <w:rFonts w:eastAsiaTheme="minorEastAsia" w:hint="eastAsia"/>
          <w:sz w:val="28"/>
          <w:szCs w:val="28"/>
        </w:rPr>
        <w:t>（</w:t>
      </w:r>
      <w:r w:rsidRPr="00CB7744">
        <w:rPr>
          <w:rFonts w:eastAsiaTheme="minorEastAsia"/>
          <w:sz w:val="28"/>
          <w:szCs w:val="28"/>
        </w:rPr>
        <w:t>SPD</w:t>
      </w:r>
      <w:r>
        <w:rPr>
          <w:rFonts w:eastAsiaTheme="minorEastAsia" w:hint="eastAsia"/>
          <w:sz w:val="28"/>
          <w:szCs w:val="28"/>
        </w:rPr>
        <w:t>）</w:t>
      </w:r>
      <w:r w:rsidRPr="00CB7744">
        <w:rPr>
          <w:rFonts w:eastAsiaTheme="minorEastAsia"/>
          <w:sz w:val="28"/>
          <w:szCs w:val="28"/>
        </w:rPr>
        <w:t>第</w:t>
      </w:r>
      <w:r w:rsidRPr="00CB7744">
        <w:rPr>
          <w:rFonts w:eastAsiaTheme="minorEastAsia"/>
          <w:sz w:val="28"/>
          <w:szCs w:val="28"/>
        </w:rPr>
        <w:t>1</w:t>
      </w:r>
      <w:r w:rsidRPr="00CB7744">
        <w:rPr>
          <w:rFonts w:eastAsiaTheme="minorEastAsia"/>
          <w:sz w:val="28"/>
          <w:szCs w:val="28"/>
        </w:rPr>
        <w:t>部分：低压配电系统的电涌保护器性能要求和试验方法》</w:t>
      </w:r>
      <w:r>
        <w:rPr>
          <w:rFonts w:eastAsiaTheme="minorEastAsia"/>
          <w:sz w:val="28"/>
          <w:szCs w:val="28"/>
        </w:rPr>
        <w:t>GB</w:t>
      </w:r>
      <w:r w:rsidRPr="00CB7744">
        <w:rPr>
          <w:rFonts w:eastAsiaTheme="minorEastAsia"/>
          <w:sz w:val="28"/>
          <w:szCs w:val="28"/>
        </w:rPr>
        <w:t xml:space="preserve"> 18802.1-2011</w:t>
      </w:r>
    </w:p>
    <w:p w:rsidR="002F5FC2" w:rsidRDefault="000F3638" w:rsidP="00BA3B61">
      <w:pPr>
        <w:rPr>
          <w:rFonts w:hint="eastAsia"/>
          <w:kern w:val="0"/>
          <w:sz w:val="28"/>
          <w:szCs w:val="28"/>
        </w:rPr>
      </w:pPr>
      <w:r>
        <w:rPr>
          <w:rFonts w:hint="eastAsia"/>
          <w:kern w:val="0"/>
          <w:sz w:val="28"/>
          <w:szCs w:val="28"/>
        </w:rPr>
        <w:t>《</w:t>
      </w:r>
      <w:r w:rsidR="0094126A" w:rsidRPr="00F05A87">
        <w:rPr>
          <w:rFonts w:hint="eastAsia"/>
          <w:kern w:val="0"/>
          <w:sz w:val="28"/>
          <w:szCs w:val="28"/>
        </w:rPr>
        <w:t>建筑物防雷装置检测技术规范</w:t>
      </w:r>
      <w:r>
        <w:rPr>
          <w:rFonts w:hint="eastAsia"/>
          <w:kern w:val="0"/>
          <w:sz w:val="28"/>
          <w:szCs w:val="28"/>
        </w:rPr>
        <w:t>》</w:t>
      </w:r>
      <w:r w:rsidR="0094126A" w:rsidRPr="00F05A87">
        <w:rPr>
          <w:kern w:val="0"/>
          <w:sz w:val="28"/>
          <w:szCs w:val="28"/>
        </w:rPr>
        <w:t>GB/T 21431</w:t>
      </w:r>
      <w:r w:rsidR="0094126A" w:rsidRPr="00F05A87">
        <w:rPr>
          <w:rFonts w:hint="eastAsia"/>
          <w:kern w:val="0"/>
          <w:sz w:val="28"/>
          <w:szCs w:val="28"/>
        </w:rPr>
        <w:t>-2015</w:t>
      </w:r>
    </w:p>
    <w:p w:rsidR="000F3638" w:rsidRDefault="0094126A" w:rsidP="00BA3B61">
      <w:pPr>
        <w:rPr>
          <w:rFonts w:hint="eastAsia"/>
          <w:kern w:val="0"/>
          <w:sz w:val="28"/>
          <w:szCs w:val="28"/>
        </w:rPr>
      </w:pPr>
      <w:r>
        <w:rPr>
          <w:rFonts w:hint="eastAsia"/>
          <w:kern w:val="0"/>
          <w:sz w:val="28"/>
          <w:szCs w:val="28"/>
        </w:rPr>
        <w:t>《</w:t>
      </w:r>
      <w:r w:rsidRPr="00F05A87">
        <w:rPr>
          <w:kern w:val="0"/>
          <w:sz w:val="28"/>
          <w:szCs w:val="28"/>
        </w:rPr>
        <w:t>雷电防护第</w:t>
      </w:r>
      <w:r w:rsidRPr="00F05A87">
        <w:rPr>
          <w:rFonts w:hint="eastAsia"/>
          <w:kern w:val="0"/>
          <w:sz w:val="28"/>
          <w:szCs w:val="28"/>
        </w:rPr>
        <w:t>4</w:t>
      </w:r>
      <w:r w:rsidRPr="00F05A87">
        <w:rPr>
          <w:kern w:val="0"/>
          <w:sz w:val="28"/>
          <w:szCs w:val="28"/>
        </w:rPr>
        <w:t>部分：</w:t>
      </w:r>
      <w:r w:rsidRPr="00F05A87">
        <w:rPr>
          <w:rFonts w:hint="eastAsia"/>
          <w:kern w:val="0"/>
          <w:sz w:val="28"/>
          <w:szCs w:val="28"/>
        </w:rPr>
        <w:t>建筑物内电气和电子系统</w:t>
      </w:r>
      <w:r>
        <w:rPr>
          <w:rFonts w:hint="eastAsia"/>
          <w:kern w:val="0"/>
          <w:sz w:val="28"/>
          <w:szCs w:val="28"/>
        </w:rPr>
        <w:t>》</w:t>
      </w:r>
      <w:r w:rsidRPr="00F05A87">
        <w:rPr>
          <w:kern w:val="0"/>
          <w:sz w:val="28"/>
          <w:szCs w:val="28"/>
        </w:rPr>
        <w:t>GB/T 21714.4-2015</w:t>
      </w:r>
    </w:p>
    <w:p w:rsidR="000F3638" w:rsidRPr="00F05A87" w:rsidRDefault="0094126A" w:rsidP="00BA3B61">
      <w:pPr>
        <w:rPr>
          <w:rFonts w:hint="eastAsia"/>
          <w:kern w:val="0"/>
          <w:sz w:val="28"/>
          <w:szCs w:val="28"/>
        </w:rPr>
      </w:pPr>
      <w:r>
        <w:rPr>
          <w:rFonts w:hint="eastAsia"/>
          <w:kern w:val="0"/>
          <w:sz w:val="28"/>
          <w:szCs w:val="28"/>
        </w:rPr>
        <w:t>《</w:t>
      </w:r>
      <w:r w:rsidRPr="00F05A87">
        <w:rPr>
          <w:kern w:val="0"/>
          <w:sz w:val="28"/>
          <w:szCs w:val="28"/>
        </w:rPr>
        <w:t>雷电防护系统部件（</w:t>
      </w:r>
      <w:r w:rsidRPr="00F05A87">
        <w:rPr>
          <w:kern w:val="0"/>
          <w:sz w:val="28"/>
          <w:szCs w:val="28"/>
        </w:rPr>
        <w:t>LPSC</w:t>
      </w:r>
      <w:r w:rsidRPr="00F05A87">
        <w:rPr>
          <w:kern w:val="0"/>
          <w:sz w:val="28"/>
          <w:szCs w:val="28"/>
        </w:rPr>
        <w:t>）</w:t>
      </w:r>
      <w:r w:rsidRPr="00F05A87">
        <w:rPr>
          <w:kern w:val="0"/>
          <w:sz w:val="28"/>
          <w:szCs w:val="28"/>
        </w:rPr>
        <w:t>_</w:t>
      </w:r>
      <w:r w:rsidRPr="00F05A87">
        <w:rPr>
          <w:kern w:val="0"/>
          <w:sz w:val="28"/>
          <w:szCs w:val="28"/>
        </w:rPr>
        <w:t>第</w:t>
      </w:r>
      <w:r w:rsidRPr="00F05A87">
        <w:rPr>
          <w:kern w:val="0"/>
          <w:sz w:val="28"/>
          <w:szCs w:val="28"/>
        </w:rPr>
        <w:t>2</w:t>
      </w:r>
      <w:r w:rsidRPr="00F05A87">
        <w:rPr>
          <w:kern w:val="0"/>
          <w:sz w:val="28"/>
          <w:szCs w:val="28"/>
        </w:rPr>
        <w:t>部分：导体和接地极的要求</w:t>
      </w:r>
      <w:r>
        <w:rPr>
          <w:rFonts w:hint="eastAsia"/>
          <w:kern w:val="0"/>
          <w:sz w:val="28"/>
          <w:szCs w:val="28"/>
        </w:rPr>
        <w:t>》</w:t>
      </w:r>
      <w:r w:rsidRPr="00F05A87">
        <w:rPr>
          <w:kern w:val="0"/>
          <w:sz w:val="28"/>
          <w:szCs w:val="28"/>
        </w:rPr>
        <w:t>GB/T 33588.2-2017</w:t>
      </w:r>
    </w:p>
    <w:p w:rsidR="0094126A" w:rsidRPr="006E59FA" w:rsidRDefault="0094126A" w:rsidP="00BA3B61">
      <w:pPr>
        <w:rPr>
          <w:rFonts w:hint="eastAsia"/>
          <w:kern w:val="0"/>
          <w:sz w:val="28"/>
          <w:szCs w:val="28"/>
        </w:rPr>
      </w:pPr>
      <w:r w:rsidRPr="00F05A87">
        <w:rPr>
          <w:rFonts w:hint="eastAsia"/>
          <w:kern w:val="0"/>
          <w:sz w:val="28"/>
          <w:szCs w:val="28"/>
        </w:rPr>
        <w:t>《</w:t>
      </w:r>
      <w:r w:rsidR="006E59FA" w:rsidRPr="006E59FA">
        <w:rPr>
          <w:kern w:val="0"/>
          <w:sz w:val="28"/>
          <w:szCs w:val="28"/>
        </w:rPr>
        <w:t>建筑物防雷设计规范</w:t>
      </w:r>
      <w:r w:rsidRPr="00F05A87">
        <w:rPr>
          <w:rFonts w:hint="eastAsia"/>
          <w:kern w:val="0"/>
          <w:sz w:val="28"/>
          <w:szCs w:val="28"/>
        </w:rPr>
        <w:t>》</w:t>
      </w:r>
      <w:r w:rsidR="006E59FA" w:rsidRPr="006E59FA">
        <w:rPr>
          <w:kern w:val="0"/>
          <w:sz w:val="28"/>
          <w:szCs w:val="28"/>
        </w:rPr>
        <w:t>GB 50057-2010</w:t>
      </w:r>
    </w:p>
    <w:p w:rsidR="006E59FA" w:rsidRPr="006E59FA" w:rsidRDefault="006E59FA" w:rsidP="00BA3B61">
      <w:pPr>
        <w:rPr>
          <w:rFonts w:hint="eastAsia"/>
          <w:kern w:val="0"/>
          <w:sz w:val="28"/>
          <w:szCs w:val="28"/>
        </w:rPr>
      </w:pPr>
      <w:r w:rsidRPr="006E59FA">
        <w:rPr>
          <w:rFonts w:hint="eastAsia"/>
          <w:kern w:val="0"/>
          <w:sz w:val="28"/>
          <w:szCs w:val="28"/>
        </w:rPr>
        <w:t>《</w:t>
      </w:r>
      <w:r w:rsidRPr="006E59FA">
        <w:rPr>
          <w:kern w:val="0"/>
          <w:sz w:val="28"/>
          <w:szCs w:val="28"/>
        </w:rPr>
        <w:t>建筑物电子信息系统防雷技术规范</w:t>
      </w:r>
      <w:r w:rsidRPr="006E59FA">
        <w:rPr>
          <w:rFonts w:hint="eastAsia"/>
          <w:kern w:val="0"/>
          <w:sz w:val="28"/>
          <w:szCs w:val="28"/>
        </w:rPr>
        <w:t>》</w:t>
      </w:r>
      <w:r w:rsidRPr="006E59FA">
        <w:rPr>
          <w:kern w:val="0"/>
          <w:sz w:val="28"/>
          <w:szCs w:val="28"/>
        </w:rPr>
        <w:t>GB 50343-2012</w:t>
      </w:r>
    </w:p>
    <w:p w:rsidR="006E59FA" w:rsidRPr="006E59FA" w:rsidRDefault="006E59FA" w:rsidP="00BA3B61">
      <w:pPr>
        <w:rPr>
          <w:rFonts w:hint="eastAsia"/>
          <w:kern w:val="0"/>
          <w:sz w:val="28"/>
          <w:szCs w:val="28"/>
        </w:rPr>
      </w:pPr>
      <w:r w:rsidRPr="006E59FA">
        <w:rPr>
          <w:rFonts w:hint="eastAsia"/>
          <w:kern w:val="0"/>
          <w:sz w:val="28"/>
          <w:szCs w:val="28"/>
        </w:rPr>
        <w:t>《</w:t>
      </w:r>
      <w:r w:rsidRPr="006E59FA">
        <w:rPr>
          <w:kern w:val="0"/>
          <w:sz w:val="28"/>
          <w:szCs w:val="28"/>
        </w:rPr>
        <w:t>电力通信系统防雷技术规程</w:t>
      </w:r>
      <w:r w:rsidRPr="006E59FA">
        <w:rPr>
          <w:rFonts w:hint="eastAsia"/>
          <w:kern w:val="0"/>
          <w:sz w:val="28"/>
          <w:szCs w:val="28"/>
        </w:rPr>
        <w:t>》</w:t>
      </w:r>
      <w:r w:rsidRPr="006E59FA">
        <w:rPr>
          <w:kern w:val="0"/>
          <w:sz w:val="28"/>
          <w:szCs w:val="28"/>
        </w:rPr>
        <w:t>CECS 341</w:t>
      </w:r>
      <w:r w:rsidRPr="006E59FA">
        <w:rPr>
          <w:kern w:val="0"/>
          <w:sz w:val="28"/>
          <w:szCs w:val="28"/>
        </w:rPr>
        <w:t>：</w:t>
      </w:r>
      <w:r w:rsidRPr="006E59FA">
        <w:rPr>
          <w:kern w:val="0"/>
          <w:sz w:val="28"/>
          <w:szCs w:val="28"/>
        </w:rPr>
        <w:t>2013</w:t>
      </w:r>
    </w:p>
    <w:p w:rsidR="000F1933" w:rsidRPr="003366D3" w:rsidRDefault="006E59FA" w:rsidP="00B331AB">
      <w:pPr>
        <w:rPr>
          <w:kern w:val="0"/>
          <w:sz w:val="28"/>
          <w:szCs w:val="28"/>
        </w:rPr>
      </w:pPr>
      <w:r w:rsidRPr="006E59FA">
        <w:rPr>
          <w:rFonts w:hint="eastAsia"/>
          <w:kern w:val="0"/>
          <w:sz w:val="28"/>
          <w:szCs w:val="28"/>
        </w:rPr>
        <w:t>《</w:t>
      </w:r>
      <w:r w:rsidRPr="006E59FA">
        <w:rPr>
          <w:kern w:val="0"/>
          <w:sz w:val="28"/>
          <w:szCs w:val="28"/>
        </w:rPr>
        <w:t>接地装置安装</w:t>
      </w:r>
      <w:r w:rsidRPr="006E59FA">
        <w:rPr>
          <w:rFonts w:hint="eastAsia"/>
          <w:kern w:val="0"/>
          <w:sz w:val="28"/>
          <w:szCs w:val="28"/>
        </w:rPr>
        <w:t>》</w:t>
      </w:r>
      <w:r w:rsidRPr="006E59FA">
        <w:rPr>
          <w:kern w:val="0"/>
          <w:sz w:val="28"/>
          <w:szCs w:val="28"/>
        </w:rPr>
        <w:t>14D504</w:t>
      </w:r>
    </w:p>
    <w:p w:rsidR="00DF3FE3" w:rsidRDefault="00DF3FE3">
      <w:pPr>
        <w:widowControl/>
        <w:jc w:val="left"/>
      </w:pPr>
      <w:r>
        <w:br w:type="page"/>
      </w:r>
    </w:p>
    <w:p w:rsidR="00DF3FE3" w:rsidRPr="00DF3FE3" w:rsidRDefault="00DF3FE3" w:rsidP="00DF3FE3">
      <w:pPr>
        <w:tabs>
          <w:tab w:val="left" w:pos="239"/>
        </w:tabs>
        <w:spacing w:line="20" w:lineRule="atLeast"/>
        <w:ind w:leftChars="270" w:left="2916" w:hangingChars="650" w:hanging="2349"/>
        <w:jc w:val="center"/>
        <w:rPr>
          <w:rFonts w:ascii="宋体" w:hAnsi="宋体"/>
          <w:b/>
          <w:bCs/>
          <w:sz w:val="36"/>
          <w:szCs w:val="36"/>
          <w:lang w:val="de-DE"/>
        </w:rPr>
      </w:pPr>
      <w:r w:rsidRPr="00DF3FE3">
        <w:rPr>
          <w:rFonts w:ascii="宋体" w:hAnsi="宋体" w:hint="eastAsia"/>
          <w:b/>
          <w:bCs/>
          <w:sz w:val="36"/>
          <w:szCs w:val="36"/>
          <w:lang w:val="de-DE"/>
        </w:rPr>
        <w:lastRenderedPageBreak/>
        <w:t>中国工程建设</w:t>
      </w:r>
      <w:r w:rsidR="00C76B58">
        <w:rPr>
          <w:rFonts w:ascii="宋体" w:hAnsi="宋体" w:hint="eastAsia"/>
          <w:b/>
          <w:bCs/>
          <w:sz w:val="36"/>
          <w:szCs w:val="36"/>
          <w:lang w:val="de-DE"/>
        </w:rPr>
        <w:t>标准化</w:t>
      </w:r>
      <w:r w:rsidRPr="00DF3FE3">
        <w:rPr>
          <w:rFonts w:ascii="宋体" w:hAnsi="宋体" w:hint="eastAsia"/>
          <w:b/>
          <w:bCs/>
          <w:sz w:val="36"/>
          <w:szCs w:val="36"/>
          <w:lang w:val="de-DE"/>
        </w:rPr>
        <w:t>协会标准</w:t>
      </w:r>
    </w:p>
    <w:p w:rsidR="00DF3FE3" w:rsidRPr="00DF3FE3" w:rsidRDefault="00DF3FE3" w:rsidP="00DF3FE3">
      <w:pPr>
        <w:tabs>
          <w:tab w:val="left" w:pos="239"/>
        </w:tabs>
        <w:spacing w:line="20" w:lineRule="atLeast"/>
        <w:ind w:leftChars="270" w:left="2907" w:hangingChars="650" w:hanging="2340"/>
        <w:jc w:val="center"/>
        <w:rPr>
          <w:rFonts w:ascii="宋体" w:hAnsi="宋体"/>
          <w:sz w:val="36"/>
          <w:szCs w:val="36"/>
          <w:lang w:val="de-DE"/>
        </w:rPr>
      </w:pPr>
    </w:p>
    <w:p w:rsidR="00DF3FE3" w:rsidRPr="00DF3FE3" w:rsidRDefault="000A5319" w:rsidP="000A5319">
      <w:pPr>
        <w:tabs>
          <w:tab w:val="left" w:pos="239"/>
        </w:tabs>
        <w:spacing w:line="20" w:lineRule="atLeast"/>
        <w:ind w:leftChars="270" w:left="3438" w:hangingChars="650" w:hanging="2871"/>
        <w:jc w:val="center"/>
        <w:rPr>
          <w:rFonts w:ascii="宋体" w:hAnsi="宋体"/>
          <w:b/>
          <w:bCs/>
          <w:sz w:val="44"/>
          <w:szCs w:val="44"/>
          <w:lang w:val="de-DE"/>
        </w:rPr>
      </w:pPr>
      <w:r w:rsidRPr="000A5319">
        <w:rPr>
          <w:rFonts w:ascii="宋体" w:hAnsi="宋体" w:hint="eastAsia"/>
          <w:b/>
          <w:bCs/>
          <w:sz w:val="44"/>
          <w:szCs w:val="44"/>
          <w:lang w:val="de-DE"/>
        </w:rPr>
        <w:t>变电站智能设备防雷技术导则</w:t>
      </w:r>
    </w:p>
    <w:p w:rsidR="00DF3FE3" w:rsidRPr="00DF3FE3" w:rsidRDefault="00DF3FE3" w:rsidP="00DF3FE3">
      <w:pPr>
        <w:tabs>
          <w:tab w:val="left" w:pos="239"/>
        </w:tabs>
        <w:spacing w:line="20" w:lineRule="atLeast"/>
        <w:ind w:leftChars="270" w:left="2907" w:hangingChars="650" w:hanging="2340"/>
        <w:jc w:val="center"/>
        <w:rPr>
          <w:rFonts w:ascii="宋体" w:hAnsi="宋体"/>
          <w:sz w:val="36"/>
          <w:szCs w:val="36"/>
          <w:lang w:val="de-DE"/>
        </w:rPr>
      </w:pPr>
    </w:p>
    <w:p w:rsidR="00F35365" w:rsidRPr="00DF3FE3" w:rsidRDefault="00F35365" w:rsidP="00E325F9">
      <w:pPr>
        <w:tabs>
          <w:tab w:val="left" w:pos="239"/>
        </w:tabs>
        <w:spacing w:line="20" w:lineRule="atLeast"/>
        <w:ind w:leftChars="270" w:left="2907" w:hangingChars="650" w:hanging="2340"/>
        <w:jc w:val="center"/>
        <w:rPr>
          <w:rFonts w:ascii="宋体" w:hAnsi="宋体"/>
          <w:sz w:val="36"/>
          <w:szCs w:val="36"/>
          <w:lang w:val="de-DE"/>
        </w:rPr>
      </w:pPr>
      <w:r w:rsidRPr="00E325F9">
        <w:rPr>
          <w:rFonts w:ascii="宋体" w:hAnsi="宋体"/>
          <w:sz w:val="36"/>
          <w:szCs w:val="36"/>
          <w:lang w:val="de-DE"/>
        </w:rPr>
        <w:t>T/CECS XXXX-20XX</w:t>
      </w:r>
    </w:p>
    <w:p w:rsidR="00DF3FE3" w:rsidRPr="00DF3FE3" w:rsidRDefault="00DF3FE3" w:rsidP="00DF3FE3">
      <w:pPr>
        <w:tabs>
          <w:tab w:val="left" w:pos="239"/>
        </w:tabs>
        <w:spacing w:line="20" w:lineRule="atLeast"/>
        <w:ind w:leftChars="270" w:left="2907" w:hangingChars="650" w:hanging="2340"/>
        <w:jc w:val="center"/>
        <w:rPr>
          <w:rFonts w:ascii="宋体" w:hAnsi="宋体"/>
          <w:sz w:val="36"/>
          <w:szCs w:val="36"/>
          <w:lang w:val="de-DE"/>
        </w:rPr>
      </w:pPr>
    </w:p>
    <w:p w:rsidR="00DF3FE3" w:rsidRPr="00DF3FE3" w:rsidRDefault="00DF3FE3" w:rsidP="00DF3FE3">
      <w:pPr>
        <w:tabs>
          <w:tab w:val="left" w:pos="239"/>
        </w:tabs>
        <w:spacing w:line="20" w:lineRule="atLeast"/>
        <w:ind w:leftChars="270" w:left="2907" w:hangingChars="650" w:hanging="2340"/>
        <w:jc w:val="center"/>
        <w:rPr>
          <w:rFonts w:ascii="宋体" w:hAnsi="宋体"/>
          <w:sz w:val="36"/>
          <w:szCs w:val="36"/>
          <w:lang w:val="de-DE"/>
        </w:rPr>
      </w:pPr>
    </w:p>
    <w:p w:rsidR="00DF3FE3" w:rsidRPr="00DF3FE3" w:rsidRDefault="00DF3FE3" w:rsidP="00DF3FE3">
      <w:pPr>
        <w:jc w:val="center"/>
        <w:outlineLvl w:val="0"/>
        <w:rPr>
          <w:b/>
          <w:sz w:val="32"/>
          <w:szCs w:val="32"/>
        </w:rPr>
      </w:pPr>
      <w:bookmarkStart w:id="60" w:name="_Toc412729294"/>
      <w:r w:rsidRPr="00DF3FE3">
        <w:rPr>
          <w:rFonts w:hint="eastAsia"/>
          <w:b/>
          <w:sz w:val="32"/>
          <w:szCs w:val="32"/>
        </w:rPr>
        <w:t>条文说明</w:t>
      </w:r>
      <w:bookmarkEnd w:id="60"/>
    </w:p>
    <w:p w:rsidR="00223CB4" w:rsidRPr="00223CB4" w:rsidRDefault="00DF3FE3" w:rsidP="00223CB4">
      <w:pPr>
        <w:pStyle w:val="TOC"/>
        <w:spacing w:before="0"/>
        <w:jc w:val="center"/>
        <w:rPr>
          <w:rFonts w:ascii="Times New Roman" w:eastAsia="仿宋" w:hAnsi="Times New Roman" w:cs="Times New Roman"/>
          <w:color w:val="auto"/>
          <w:sz w:val="44"/>
          <w:szCs w:val="44"/>
        </w:rPr>
      </w:pPr>
      <w:r w:rsidRPr="00DF3FE3">
        <w:rPr>
          <w:rFonts w:ascii="宋体" w:hAnsi="宋体"/>
          <w:b w:val="0"/>
          <w:bCs w:val="0"/>
          <w:sz w:val="36"/>
          <w:szCs w:val="36"/>
          <w:lang w:val="de-DE"/>
        </w:rPr>
        <w:br w:type="page"/>
      </w:r>
      <w:r w:rsidR="00223CB4" w:rsidRPr="00CB7744">
        <w:rPr>
          <w:rFonts w:ascii="Times New Roman" w:eastAsiaTheme="minorEastAsia" w:hAnsi="Times New Roman" w:cs="Times New Roman"/>
          <w:color w:val="auto"/>
          <w:sz w:val="44"/>
          <w:szCs w:val="44"/>
          <w:lang w:val="zh-CN"/>
        </w:rPr>
        <w:lastRenderedPageBreak/>
        <w:t>目</w:t>
      </w:r>
      <w:r w:rsidR="00223CB4" w:rsidRPr="00223CB4">
        <w:rPr>
          <w:rFonts w:ascii="Times New Roman" w:eastAsiaTheme="minorEastAsia" w:hAnsi="Times New Roman" w:cs="Times New Roman"/>
          <w:color w:val="auto"/>
          <w:sz w:val="44"/>
          <w:szCs w:val="44"/>
        </w:rPr>
        <w:t xml:space="preserve">    </w:t>
      </w:r>
      <w:r w:rsidR="00223CB4" w:rsidRPr="00CB7744">
        <w:rPr>
          <w:rFonts w:ascii="Times New Roman" w:eastAsiaTheme="minorEastAsia" w:hAnsi="Times New Roman" w:cs="Times New Roman"/>
          <w:color w:val="auto"/>
          <w:sz w:val="44"/>
          <w:szCs w:val="44"/>
          <w:lang w:val="zh-CN"/>
        </w:rPr>
        <w:t>次</w:t>
      </w:r>
    </w:p>
    <w:p w:rsidR="00223CB4" w:rsidRPr="00CB7744" w:rsidRDefault="00E23B2C" w:rsidP="00223CB4">
      <w:pPr>
        <w:pStyle w:val="21"/>
        <w:tabs>
          <w:tab w:val="right" w:leader="dot" w:pos="8680"/>
        </w:tabs>
        <w:spacing w:line="360" w:lineRule="auto"/>
        <w:rPr>
          <w:rFonts w:eastAsiaTheme="minorEastAsia"/>
          <w:noProof/>
          <w:sz w:val="28"/>
          <w:szCs w:val="28"/>
        </w:rPr>
      </w:pPr>
      <w:r w:rsidRPr="00E23B2C">
        <w:rPr>
          <w:rFonts w:eastAsiaTheme="minorEastAsia"/>
          <w:sz w:val="28"/>
          <w:szCs w:val="28"/>
        </w:rPr>
        <w:fldChar w:fldCharType="begin"/>
      </w:r>
      <w:r w:rsidR="00223CB4" w:rsidRPr="00CB7744">
        <w:rPr>
          <w:rFonts w:eastAsiaTheme="minorEastAsia"/>
          <w:sz w:val="28"/>
          <w:szCs w:val="28"/>
        </w:rPr>
        <w:instrText xml:space="preserve"> TOC \o "1-3" \h \z \u </w:instrText>
      </w:r>
      <w:r w:rsidRPr="00E23B2C">
        <w:rPr>
          <w:rFonts w:eastAsiaTheme="minorEastAsia"/>
          <w:sz w:val="28"/>
          <w:szCs w:val="28"/>
        </w:rPr>
        <w:fldChar w:fldCharType="separate"/>
      </w:r>
    </w:p>
    <w:p w:rsidR="00223CB4" w:rsidRPr="00CB7744" w:rsidRDefault="00E23B2C" w:rsidP="00223CB4">
      <w:pPr>
        <w:pStyle w:val="11"/>
        <w:spacing w:line="360" w:lineRule="auto"/>
        <w:rPr>
          <w:rFonts w:ascii="Times New Roman" w:eastAsiaTheme="minorEastAsia" w:hAnsi="Times New Roman"/>
          <w:noProof/>
          <w:sz w:val="28"/>
          <w:szCs w:val="28"/>
        </w:rPr>
      </w:pPr>
      <w:hyperlink w:anchor="_Toc11943224" w:history="1">
        <w:r w:rsidR="00223CB4" w:rsidRPr="00CB7744">
          <w:rPr>
            <w:rStyle w:val="aa"/>
            <w:rFonts w:eastAsiaTheme="minorEastAsia"/>
            <w:noProof/>
            <w:sz w:val="28"/>
            <w:szCs w:val="28"/>
          </w:rPr>
          <w:t>1</w:t>
        </w:r>
        <w:r w:rsidR="00223CB4" w:rsidRPr="00CB7744">
          <w:rPr>
            <w:rStyle w:val="aa"/>
            <w:rFonts w:eastAsiaTheme="minorEastAsia"/>
            <w:noProof/>
            <w:sz w:val="28"/>
            <w:szCs w:val="28"/>
          </w:rPr>
          <w:t xml:space="preserve">　总</w:t>
        </w:r>
        <w:r w:rsidR="00223CB4" w:rsidRPr="00CB7744">
          <w:rPr>
            <w:rStyle w:val="aa"/>
            <w:rFonts w:eastAsiaTheme="minorEastAsia"/>
            <w:noProof/>
            <w:sz w:val="28"/>
            <w:szCs w:val="28"/>
          </w:rPr>
          <w:t xml:space="preserve">    </w:t>
        </w:r>
        <w:r w:rsidR="00223CB4" w:rsidRPr="00CB7744">
          <w:rPr>
            <w:rStyle w:val="aa"/>
            <w:rFonts w:eastAsiaTheme="minorEastAsia"/>
            <w:noProof/>
            <w:sz w:val="28"/>
            <w:szCs w:val="28"/>
          </w:rPr>
          <w:t>则</w:t>
        </w:r>
        <w:r w:rsidR="00223CB4" w:rsidRPr="00CB7744">
          <w:rPr>
            <w:rFonts w:ascii="Times New Roman" w:eastAsiaTheme="minorEastAsia" w:hAnsi="Times New Roman"/>
            <w:noProof/>
            <w:webHidden/>
            <w:sz w:val="28"/>
            <w:szCs w:val="28"/>
          </w:rPr>
          <w:tab/>
        </w:r>
        <w:r w:rsidR="00223CB4" w:rsidRPr="00CB7744">
          <w:rPr>
            <w:rFonts w:ascii="Times New Roman" w:eastAsiaTheme="minorEastAsia" w:hAnsi="Times New Roman"/>
            <w:noProof/>
            <w:webHidden/>
            <w:sz w:val="28"/>
            <w:szCs w:val="28"/>
          </w:rPr>
          <w:t>（</w:t>
        </w:r>
        <w:r w:rsidR="00223CB4">
          <w:rPr>
            <w:rFonts w:ascii="Times New Roman" w:eastAsiaTheme="minorEastAsia" w:hAnsi="Times New Roman" w:hint="eastAsia"/>
            <w:noProof/>
            <w:webHidden/>
            <w:sz w:val="28"/>
            <w:szCs w:val="28"/>
          </w:rPr>
          <w:t>27</w:t>
        </w:r>
      </w:hyperlink>
      <w:r w:rsidR="00223CB4" w:rsidRPr="00CB7744">
        <w:rPr>
          <w:rStyle w:val="aa"/>
          <w:rFonts w:eastAsiaTheme="minorEastAsia"/>
          <w:noProof/>
          <w:sz w:val="28"/>
          <w:szCs w:val="28"/>
        </w:rPr>
        <w:t>）</w:t>
      </w:r>
    </w:p>
    <w:p w:rsidR="00223CB4" w:rsidRPr="00CB7744" w:rsidRDefault="00E23B2C" w:rsidP="00223CB4">
      <w:pPr>
        <w:pStyle w:val="11"/>
        <w:spacing w:line="360" w:lineRule="auto"/>
        <w:rPr>
          <w:rFonts w:ascii="Times New Roman" w:eastAsiaTheme="minorEastAsia" w:hAnsi="Times New Roman"/>
          <w:noProof/>
          <w:sz w:val="28"/>
          <w:szCs w:val="28"/>
        </w:rPr>
      </w:pPr>
      <w:hyperlink w:anchor="_Toc11943225" w:history="1">
        <w:r w:rsidR="00223CB4" w:rsidRPr="00CB7744">
          <w:rPr>
            <w:rStyle w:val="aa"/>
            <w:rFonts w:eastAsiaTheme="minorEastAsia"/>
            <w:noProof/>
            <w:sz w:val="28"/>
            <w:szCs w:val="28"/>
          </w:rPr>
          <w:t>2</w:t>
        </w:r>
        <w:r w:rsidR="00223CB4" w:rsidRPr="00CB7744">
          <w:rPr>
            <w:rStyle w:val="aa"/>
            <w:rFonts w:eastAsiaTheme="minorEastAsia"/>
            <w:noProof/>
            <w:sz w:val="28"/>
            <w:szCs w:val="28"/>
          </w:rPr>
          <w:t xml:space="preserve">　术</w:t>
        </w:r>
        <w:r w:rsidR="00223CB4" w:rsidRPr="00CB7744">
          <w:rPr>
            <w:rStyle w:val="aa"/>
            <w:rFonts w:eastAsiaTheme="minorEastAsia"/>
            <w:noProof/>
            <w:sz w:val="28"/>
            <w:szCs w:val="28"/>
          </w:rPr>
          <w:t xml:space="preserve">    </w:t>
        </w:r>
        <w:r w:rsidR="00223CB4" w:rsidRPr="00CB7744">
          <w:rPr>
            <w:rStyle w:val="aa"/>
            <w:rFonts w:eastAsiaTheme="minorEastAsia"/>
            <w:noProof/>
            <w:sz w:val="28"/>
            <w:szCs w:val="28"/>
          </w:rPr>
          <w:t>语</w:t>
        </w:r>
        <w:r w:rsidR="00223CB4" w:rsidRPr="00CB7744">
          <w:rPr>
            <w:rFonts w:ascii="Times New Roman" w:eastAsiaTheme="minorEastAsia" w:hAnsi="Times New Roman"/>
            <w:noProof/>
            <w:webHidden/>
            <w:sz w:val="28"/>
            <w:szCs w:val="28"/>
          </w:rPr>
          <w:tab/>
        </w:r>
        <w:r w:rsidR="00223CB4" w:rsidRPr="00CB7744">
          <w:rPr>
            <w:rFonts w:ascii="Times New Roman" w:eastAsiaTheme="minorEastAsia" w:hAnsi="Times New Roman"/>
            <w:noProof/>
            <w:webHidden/>
            <w:sz w:val="28"/>
            <w:szCs w:val="28"/>
          </w:rPr>
          <w:t>（</w:t>
        </w:r>
        <w:r w:rsidR="00223CB4">
          <w:rPr>
            <w:rFonts w:ascii="Times New Roman" w:eastAsiaTheme="minorEastAsia" w:hAnsi="Times New Roman" w:hint="eastAsia"/>
            <w:noProof/>
            <w:webHidden/>
            <w:sz w:val="28"/>
            <w:szCs w:val="28"/>
          </w:rPr>
          <w:t>28</w:t>
        </w:r>
      </w:hyperlink>
      <w:r w:rsidR="00223CB4" w:rsidRPr="00CB7744">
        <w:rPr>
          <w:rStyle w:val="aa"/>
          <w:rFonts w:eastAsiaTheme="minorEastAsia"/>
          <w:noProof/>
          <w:sz w:val="28"/>
          <w:szCs w:val="28"/>
        </w:rPr>
        <w:t>）</w:t>
      </w:r>
    </w:p>
    <w:p w:rsidR="00223CB4" w:rsidRPr="00CB7744" w:rsidRDefault="00E23B2C" w:rsidP="00223CB4">
      <w:pPr>
        <w:pStyle w:val="11"/>
        <w:spacing w:line="360" w:lineRule="auto"/>
        <w:rPr>
          <w:rFonts w:ascii="Times New Roman" w:eastAsiaTheme="minorEastAsia" w:hAnsi="Times New Roman"/>
          <w:noProof/>
          <w:sz w:val="28"/>
          <w:szCs w:val="28"/>
        </w:rPr>
      </w:pPr>
      <w:hyperlink w:anchor="_Toc11943226" w:history="1">
        <w:r w:rsidR="00223CB4" w:rsidRPr="00CB7744">
          <w:rPr>
            <w:rStyle w:val="aa"/>
            <w:rFonts w:eastAsiaTheme="minorEastAsia"/>
            <w:noProof/>
            <w:sz w:val="28"/>
            <w:szCs w:val="28"/>
          </w:rPr>
          <w:t>3</w:t>
        </w:r>
        <w:r w:rsidR="00223CB4" w:rsidRPr="00CB7744">
          <w:rPr>
            <w:rStyle w:val="aa"/>
            <w:rFonts w:eastAsiaTheme="minorEastAsia"/>
            <w:noProof/>
            <w:sz w:val="28"/>
            <w:szCs w:val="28"/>
          </w:rPr>
          <w:t xml:space="preserve">　站内防雷一般要求</w:t>
        </w:r>
        <w:r w:rsidR="00223CB4" w:rsidRPr="00CB7744">
          <w:rPr>
            <w:rFonts w:ascii="Times New Roman" w:eastAsiaTheme="minorEastAsia" w:hAnsi="Times New Roman"/>
            <w:noProof/>
            <w:webHidden/>
            <w:sz w:val="28"/>
            <w:szCs w:val="28"/>
          </w:rPr>
          <w:tab/>
        </w:r>
        <w:r w:rsidR="00223CB4" w:rsidRPr="00CB7744">
          <w:rPr>
            <w:rFonts w:ascii="Times New Roman" w:eastAsiaTheme="minorEastAsia" w:hAnsi="Times New Roman"/>
            <w:noProof/>
            <w:webHidden/>
            <w:sz w:val="28"/>
            <w:szCs w:val="28"/>
          </w:rPr>
          <w:t>（</w:t>
        </w:r>
        <w:r w:rsidR="00223CB4">
          <w:rPr>
            <w:rFonts w:ascii="Times New Roman" w:eastAsiaTheme="minorEastAsia" w:hAnsi="Times New Roman" w:hint="eastAsia"/>
            <w:noProof/>
            <w:webHidden/>
            <w:sz w:val="28"/>
            <w:szCs w:val="28"/>
          </w:rPr>
          <w:t>29</w:t>
        </w:r>
      </w:hyperlink>
      <w:r w:rsidR="00223CB4" w:rsidRPr="00CB7744">
        <w:rPr>
          <w:rStyle w:val="aa"/>
          <w:rFonts w:eastAsiaTheme="minorEastAsia"/>
          <w:noProof/>
          <w:sz w:val="28"/>
          <w:szCs w:val="28"/>
        </w:rPr>
        <w:t>）</w:t>
      </w:r>
    </w:p>
    <w:p w:rsidR="00223CB4" w:rsidRPr="00CB7744" w:rsidRDefault="00E23B2C" w:rsidP="00223CB4">
      <w:pPr>
        <w:pStyle w:val="11"/>
        <w:spacing w:line="360" w:lineRule="auto"/>
        <w:rPr>
          <w:rFonts w:ascii="Times New Roman" w:eastAsiaTheme="minorEastAsia" w:hAnsi="Times New Roman"/>
          <w:noProof/>
          <w:sz w:val="28"/>
          <w:szCs w:val="28"/>
        </w:rPr>
      </w:pPr>
      <w:hyperlink w:anchor="_Toc11943230" w:history="1">
        <w:r w:rsidR="00223CB4" w:rsidRPr="00CB7744">
          <w:rPr>
            <w:rStyle w:val="aa"/>
            <w:rFonts w:eastAsiaTheme="minorEastAsia"/>
            <w:noProof/>
            <w:sz w:val="28"/>
            <w:szCs w:val="28"/>
          </w:rPr>
          <w:t>4</w:t>
        </w:r>
        <w:r w:rsidR="00223CB4" w:rsidRPr="00CB7744">
          <w:rPr>
            <w:rStyle w:val="aa"/>
            <w:rFonts w:eastAsiaTheme="minorEastAsia"/>
            <w:noProof/>
            <w:sz w:val="28"/>
            <w:szCs w:val="28"/>
          </w:rPr>
          <w:t xml:space="preserve">　站内智能设备防雷要求</w:t>
        </w:r>
        <w:r w:rsidR="00223CB4" w:rsidRPr="00CB7744">
          <w:rPr>
            <w:rFonts w:ascii="Times New Roman" w:eastAsiaTheme="minorEastAsia" w:hAnsi="Times New Roman"/>
            <w:noProof/>
            <w:webHidden/>
            <w:sz w:val="28"/>
            <w:szCs w:val="28"/>
          </w:rPr>
          <w:tab/>
        </w:r>
        <w:r w:rsidR="00223CB4" w:rsidRPr="00CB7744">
          <w:rPr>
            <w:rFonts w:ascii="Times New Roman" w:eastAsiaTheme="minorEastAsia" w:hAnsi="Times New Roman"/>
            <w:noProof/>
            <w:webHidden/>
            <w:sz w:val="28"/>
            <w:szCs w:val="28"/>
          </w:rPr>
          <w:t>（</w:t>
        </w:r>
        <w:r w:rsidR="00223CB4">
          <w:rPr>
            <w:rFonts w:ascii="Times New Roman" w:eastAsiaTheme="minorEastAsia" w:hAnsi="Times New Roman" w:hint="eastAsia"/>
            <w:noProof/>
            <w:webHidden/>
            <w:sz w:val="28"/>
            <w:szCs w:val="28"/>
          </w:rPr>
          <w:t>30</w:t>
        </w:r>
      </w:hyperlink>
      <w:r w:rsidR="00223CB4" w:rsidRPr="00CB7744">
        <w:rPr>
          <w:rStyle w:val="aa"/>
          <w:rFonts w:eastAsiaTheme="minorEastAsia"/>
          <w:noProof/>
          <w:sz w:val="28"/>
          <w:szCs w:val="28"/>
        </w:rPr>
        <w:t>）</w:t>
      </w:r>
    </w:p>
    <w:p w:rsidR="00223CB4" w:rsidRDefault="00E23B2C" w:rsidP="00223CB4">
      <w:pPr>
        <w:spacing w:line="360" w:lineRule="auto"/>
        <w:rPr>
          <w:rFonts w:eastAsiaTheme="minorEastAsia"/>
          <w:sz w:val="28"/>
          <w:szCs w:val="28"/>
          <w:lang w:val="zh-CN"/>
        </w:rPr>
      </w:pPr>
      <w:r w:rsidRPr="00CB7744">
        <w:rPr>
          <w:rFonts w:eastAsiaTheme="minorEastAsia"/>
          <w:bCs/>
          <w:sz w:val="28"/>
          <w:szCs w:val="28"/>
          <w:lang w:val="zh-CN"/>
        </w:rPr>
        <w:fldChar w:fldCharType="end"/>
      </w:r>
    </w:p>
    <w:p w:rsidR="00DF3FE3" w:rsidRPr="00DF3FE3" w:rsidRDefault="00DF3FE3" w:rsidP="00223CB4">
      <w:pPr>
        <w:tabs>
          <w:tab w:val="left" w:pos="239"/>
        </w:tabs>
        <w:spacing w:line="20" w:lineRule="atLeast"/>
        <w:jc w:val="center"/>
        <w:rPr>
          <w:rFonts w:ascii="华文仿宋" w:eastAsia="华文仿宋" w:hAnsi="华文仿宋" w:cstheme="minorBidi"/>
          <w:sz w:val="24"/>
        </w:rPr>
      </w:pPr>
      <w:r w:rsidRPr="00DF3FE3">
        <w:rPr>
          <w:rFonts w:ascii="华文仿宋" w:eastAsia="华文仿宋" w:hAnsi="华文仿宋" w:cstheme="minorBidi"/>
          <w:sz w:val="24"/>
        </w:rPr>
        <w:br w:type="page"/>
      </w:r>
    </w:p>
    <w:p w:rsidR="00962A47" w:rsidRPr="00DF3FE3" w:rsidRDefault="00962A47" w:rsidP="00962A47">
      <w:pPr>
        <w:jc w:val="center"/>
        <w:outlineLvl w:val="0"/>
        <w:rPr>
          <w:rFonts w:ascii="宋体" w:hAnsi="宋体"/>
          <w:b/>
          <w:bCs/>
          <w:sz w:val="36"/>
          <w:szCs w:val="36"/>
          <w:lang w:val="de-DE"/>
        </w:rPr>
      </w:pPr>
      <w:r w:rsidRPr="00DF3FE3">
        <w:rPr>
          <w:rFonts w:hint="eastAsia"/>
          <w:b/>
          <w:sz w:val="32"/>
          <w:szCs w:val="32"/>
        </w:rPr>
        <w:lastRenderedPageBreak/>
        <w:t xml:space="preserve">1  </w:t>
      </w:r>
      <w:r w:rsidRPr="00DF3FE3">
        <w:rPr>
          <w:rFonts w:hint="eastAsia"/>
          <w:b/>
          <w:sz w:val="32"/>
          <w:szCs w:val="32"/>
        </w:rPr>
        <w:t>总</w:t>
      </w:r>
      <w:r w:rsidRPr="00DF3FE3">
        <w:rPr>
          <w:rFonts w:hint="eastAsia"/>
          <w:b/>
          <w:sz w:val="32"/>
          <w:szCs w:val="32"/>
        </w:rPr>
        <w:t xml:space="preserve">    </w:t>
      </w:r>
      <w:r w:rsidRPr="00DF3FE3">
        <w:rPr>
          <w:rFonts w:hint="eastAsia"/>
          <w:b/>
          <w:sz w:val="32"/>
          <w:szCs w:val="32"/>
        </w:rPr>
        <w:t>则</w:t>
      </w:r>
    </w:p>
    <w:p w:rsidR="00223CB4" w:rsidRPr="005C5F13" w:rsidRDefault="00962A47" w:rsidP="005C5F13">
      <w:pPr>
        <w:widowControl/>
        <w:jc w:val="left"/>
        <w:rPr>
          <w:rFonts w:eastAsia="黑体"/>
          <w:b/>
          <w:kern w:val="0"/>
          <w:sz w:val="28"/>
          <w:szCs w:val="28"/>
        </w:rPr>
      </w:pPr>
      <w:r w:rsidRPr="00DF3FE3">
        <w:rPr>
          <w:rFonts w:eastAsia="黑体"/>
          <w:b/>
          <w:kern w:val="0"/>
          <w:sz w:val="28"/>
          <w:szCs w:val="28"/>
        </w:rPr>
        <w:t>1.0.1</w:t>
      </w:r>
      <w:r w:rsidR="0050043E">
        <w:rPr>
          <w:rFonts w:eastAsia="黑体" w:hint="eastAsia"/>
          <w:b/>
          <w:kern w:val="0"/>
          <w:sz w:val="28"/>
          <w:szCs w:val="28"/>
        </w:rPr>
        <w:t>～</w:t>
      </w:r>
      <w:r>
        <w:rPr>
          <w:rFonts w:eastAsia="黑体" w:hint="eastAsia"/>
          <w:b/>
          <w:kern w:val="0"/>
          <w:sz w:val="28"/>
          <w:szCs w:val="28"/>
        </w:rPr>
        <w:t>1.0.3</w:t>
      </w:r>
      <w:r w:rsidRPr="00DF3FE3">
        <w:rPr>
          <w:rFonts w:eastAsia="黑体"/>
          <w:b/>
          <w:kern w:val="0"/>
          <w:sz w:val="28"/>
          <w:szCs w:val="28"/>
        </w:rPr>
        <w:t xml:space="preserve">  </w:t>
      </w:r>
      <w:r w:rsidRPr="00DF3FE3">
        <w:rPr>
          <w:rFonts w:hint="eastAsia"/>
          <w:sz w:val="28"/>
          <w:szCs w:val="28"/>
        </w:rPr>
        <w:t>本</w:t>
      </w:r>
      <w:r>
        <w:rPr>
          <w:rFonts w:hint="eastAsia"/>
          <w:sz w:val="28"/>
          <w:szCs w:val="28"/>
        </w:rPr>
        <w:t>标准</w:t>
      </w:r>
      <w:r w:rsidRPr="00DF3FE3">
        <w:rPr>
          <w:rFonts w:hint="eastAsia"/>
          <w:sz w:val="28"/>
          <w:szCs w:val="28"/>
        </w:rPr>
        <w:t>的适用对象及适用范围</w:t>
      </w:r>
      <w:r w:rsidR="005C5F13">
        <w:rPr>
          <w:rFonts w:hint="eastAsia"/>
          <w:sz w:val="28"/>
          <w:szCs w:val="28"/>
        </w:rPr>
        <w:t>：</w:t>
      </w:r>
      <w:r w:rsidRPr="00DF3FE3">
        <w:rPr>
          <w:rFonts w:hint="eastAsia"/>
          <w:sz w:val="28"/>
          <w:szCs w:val="28"/>
        </w:rPr>
        <w:t>本</w:t>
      </w:r>
      <w:r>
        <w:rPr>
          <w:rFonts w:hint="eastAsia"/>
          <w:sz w:val="28"/>
          <w:szCs w:val="28"/>
        </w:rPr>
        <w:t>标准针对</w:t>
      </w:r>
      <w:r w:rsidRPr="00DF3FE3">
        <w:rPr>
          <w:rFonts w:hint="eastAsia"/>
          <w:sz w:val="28"/>
          <w:szCs w:val="28"/>
        </w:rPr>
        <w:t>电力</w:t>
      </w:r>
      <w:r>
        <w:rPr>
          <w:rFonts w:hint="eastAsia"/>
          <w:sz w:val="28"/>
          <w:szCs w:val="28"/>
        </w:rPr>
        <w:t>行业变电站内智能设备的防雷</w:t>
      </w:r>
      <w:r w:rsidRPr="00DF3FE3">
        <w:rPr>
          <w:rFonts w:hint="eastAsia"/>
          <w:sz w:val="28"/>
          <w:szCs w:val="28"/>
        </w:rPr>
        <w:t>技术要求</w:t>
      </w:r>
      <w:r>
        <w:rPr>
          <w:rFonts w:hint="eastAsia"/>
          <w:sz w:val="28"/>
          <w:szCs w:val="28"/>
        </w:rPr>
        <w:t>，变电站本身的防雷需遵循其他标准的要求</w:t>
      </w:r>
      <w:r w:rsidRPr="00DF3FE3">
        <w:rPr>
          <w:rFonts w:hint="eastAsia"/>
          <w:sz w:val="28"/>
          <w:szCs w:val="28"/>
        </w:rPr>
        <w:t>。</w:t>
      </w:r>
    </w:p>
    <w:p w:rsidR="00223CB4" w:rsidRDefault="00223CB4">
      <w:pPr>
        <w:widowControl/>
        <w:jc w:val="left"/>
        <w:rPr>
          <w:sz w:val="28"/>
          <w:szCs w:val="28"/>
        </w:rPr>
      </w:pPr>
      <w:r>
        <w:rPr>
          <w:sz w:val="28"/>
          <w:szCs w:val="28"/>
        </w:rPr>
        <w:br w:type="page"/>
      </w:r>
    </w:p>
    <w:p w:rsidR="00DF3FE3" w:rsidRPr="00DF3FE3" w:rsidRDefault="000524BD" w:rsidP="00DF3FE3">
      <w:pPr>
        <w:jc w:val="center"/>
        <w:outlineLvl w:val="0"/>
        <w:rPr>
          <w:rFonts w:ascii="宋体" w:hAnsi="宋体"/>
          <w:b/>
          <w:bCs/>
          <w:sz w:val="36"/>
          <w:szCs w:val="36"/>
          <w:lang w:val="de-DE"/>
        </w:rPr>
      </w:pPr>
      <w:r>
        <w:rPr>
          <w:rFonts w:hint="eastAsia"/>
          <w:b/>
          <w:sz w:val="32"/>
          <w:szCs w:val="32"/>
        </w:rPr>
        <w:lastRenderedPageBreak/>
        <w:t>2</w:t>
      </w:r>
      <w:r w:rsidR="00DF3FE3" w:rsidRPr="00DF3FE3">
        <w:rPr>
          <w:rFonts w:hint="eastAsia"/>
          <w:b/>
          <w:sz w:val="32"/>
          <w:szCs w:val="32"/>
        </w:rPr>
        <w:t xml:space="preserve">  </w:t>
      </w:r>
      <w:r>
        <w:rPr>
          <w:rFonts w:hint="eastAsia"/>
          <w:b/>
          <w:sz w:val="32"/>
          <w:szCs w:val="32"/>
        </w:rPr>
        <w:t>术</w:t>
      </w:r>
      <w:r>
        <w:rPr>
          <w:rFonts w:hint="eastAsia"/>
          <w:b/>
          <w:sz w:val="32"/>
          <w:szCs w:val="32"/>
        </w:rPr>
        <w:t xml:space="preserve">    </w:t>
      </w:r>
      <w:r>
        <w:rPr>
          <w:rFonts w:hint="eastAsia"/>
          <w:b/>
          <w:sz w:val="32"/>
          <w:szCs w:val="32"/>
        </w:rPr>
        <w:t>语</w:t>
      </w:r>
    </w:p>
    <w:p w:rsidR="00DF3FE3" w:rsidRDefault="000524BD" w:rsidP="000524BD">
      <w:pPr>
        <w:widowControl/>
        <w:jc w:val="left"/>
        <w:rPr>
          <w:sz w:val="28"/>
          <w:szCs w:val="28"/>
        </w:rPr>
      </w:pPr>
      <w:r>
        <w:rPr>
          <w:rFonts w:eastAsia="黑体" w:hint="eastAsia"/>
          <w:b/>
          <w:kern w:val="0"/>
          <w:sz w:val="28"/>
          <w:szCs w:val="28"/>
        </w:rPr>
        <w:t>2</w:t>
      </w:r>
      <w:r w:rsidR="00DF3FE3" w:rsidRPr="00DF3FE3">
        <w:rPr>
          <w:rFonts w:eastAsia="黑体"/>
          <w:b/>
          <w:kern w:val="0"/>
          <w:sz w:val="28"/>
          <w:szCs w:val="28"/>
        </w:rPr>
        <w:t>.0.1</w:t>
      </w:r>
      <w:r>
        <w:rPr>
          <w:rFonts w:eastAsia="黑体" w:hint="eastAsia"/>
          <w:b/>
          <w:kern w:val="0"/>
          <w:sz w:val="28"/>
          <w:szCs w:val="28"/>
        </w:rPr>
        <w:t xml:space="preserve"> </w:t>
      </w:r>
      <w:r w:rsidRPr="00DF3FE3">
        <w:rPr>
          <w:sz w:val="28"/>
          <w:szCs w:val="28"/>
        </w:rPr>
        <w:t xml:space="preserve"> </w:t>
      </w:r>
      <w:proofErr w:type="gramStart"/>
      <w:r>
        <w:rPr>
          <w:rFonts w:eastAsiaTheme="minorEastAsia" w:hint="eastAsia"/>
          <w:kern w:val="0"/>
          <w:sz w:val="28"/>
          <w:szCs w:val="28"/>
        </w:rPr>
        <w:t>改写自</w:t>
      </w:r>
      <w:proofErr w:type="gramEnd"/>
      <w:r w:rsidRPr="00431BE1">
        <w:rPr>
          <w:rFonts w:eastAsiaTheme="minorEastAsia" w:hint="eastAsia"/>
          <w:kern w:val="0"/>
          <w:sz w:val="28"/>
          <w:szCs w:val="28"/>
        </w:rPr>
        <w:t>GB</w:t>
      </w:r>
      <w:r>
        <w:rPr>
          <w:rFonts w:eastAsiaTheme="minorEastAsia" w:hint="eastAsia"/>
          <w:kern w:val="0"/>
          <w:sz w:val="28"/>
          <w:szCs w:val="28"/>
        </w:rPr>
        <w:t>/T</w:t>
      </w:r>
      <w:r w:rsidRPr="00431BE1">
        <w:rPr>
          <w:rFonts w:eastAsiaTheme="minorEastAsia" w:hint="eastAsia"/>
          <w:kern w:val="0"/>
          <w:sz w:val="28"/>
          <w:szCs w:val="28"/>
        </w:rPr>
        <w:t xml:space="preserve"> </w:t>
      </w:r>
      <w:r>
        <w:rPr>
          <w:rFonts w:eastAsiaTheme="minorEastAsia" w:hint="eastAsia"/>
          <w:kern w:val="0"/>
          <w:sz w:val="28"/>
          <w:szCs w:val="28"/>
        </w:rPr>
        <w:t>30155</w:t>
      </w:r>
      <w:r w:rsidRPr="00431BE1">
        <w:rPr>
          <w:rFonts w:eastAsiaTheme="minorEastAsia" w:hint="eastAsia"/>
          <w:kern w:val="0"/>
          <w:sz w:val="28"/>
          <w:szCs w:val="28"/>
        </w:rPr>
        <w:t>-201</w:t>
      </w:r>
      <w:r>
        <w:rPr>
          <w:rFonts w:eastAsiaTheme="minorEastAsia" w:hint="eastAsia"/>
          <w:kern w:val="0"/>
          <w:sz w:val="28"/>
          <w:szCs w:val="28"/>
        </w:rPr>
        <w:t>3</w:t>
      </w:r>
      <w:r w:rsidRPr="00431BE1">
        <w:rPr>
          <w:rFonts w:eastAsiaTheme="minorEastAsia" w:hint="eastAsia"/>
          <w:kern w:val="0"/>
          <w:sz w:val="28"/>
          <w:szCs w:val="28"/>
        </w:rPr>
        <w:t>，</w:t>
      </w:r>
      <w:r>
        <w:rPr>
          <w:rFonts w:eastAsiaTheme="minorEastAsia" w:hint="eastAsia"/>
          <w:kern w:val="0"/>
          <w:sz w:val="28"/>
          <w:szCs w:val="28"/>
        </w:rPr>
        <w:t>3</w:t>
      </w:r>
      <w:r w:rsidRPr="00431BE1">
        <w:rPr>
          <w:rFonts w:eastAsiaTheme="minorEastAsia" w:hint="eastAsia"/>
          <w:kern w:val="0"/>
          <w:sz w:val="28"/>
          <w:szCs w:val="28"/>
        </w:rPr>
        <w:t>.1.</w:t>
      </w:r>
      <w:r>
        <w:rPr>
          <w:rFonts w:eastAsiaTheme="minorEastAsia" w:hint="eastAsia"/>
          <w:kern w:val="0"/>
          <w:sz w:val="28"/>
          <w:szCs w:val="28"/>
        </w:rPr>
        <w:t>3</w:t>
      </w:r>
      <w:r>
        <w:rPr>
          <w:rFonts w:eastAsiaTheme="minorEastAsia" w:hint="eastAsia"/>
          <w:kern w:val="0"/>
          <w:sz w:val="28"/>
          <w:szCs w:val="28"/>
        </w:rPr>
        <w:t>智能组件</w:t>
      </w:r>
      <w:r>
        <w:rPr>
          <w:rFonts w:hint="eastAsia"/>
          <w:sz w:val="28"/>
          <w:szCs w:val="28"/>
        </w:rPr>
        <w:t>。原文：</w:t>
      </w:r>
    </w:p>
    <w:p w:rsidR="00DF3FE3" w:rsidRDefault="000524BD" w:rsidP="00962A47">
      <w:pPr>
        <w:widowControl/>
        <w:ind w:firstLineChars="200" w:firstLine="560"/>
        <w:jc w:val="left"/>
        <w:rPr>
          <w:sz w:val="28"/>
          <w:szCs w:val="28"/>
        </w:rPr>
      </w:pPr>
      <w:r>
        <w:rPr>
          <w:rFonts w:hint="eastAsia"/>
          <w:sz w:val="28"/>
          <w:szCs w:val="28"/>
        </w:rPr>
        <w:t>智能组件</w:t>
      </w:r>
      <w:r>
        <w:rPr>
          <w:rFonts w:hint="eastAsia"/>
          <w:sz w:val="28"/>
          <w:szCs w:val="28"/>
        </w:rPr>
        <w:t xml:space="preserve">  intelligent component</w:t>
      </w:r>
    </w:p>
    <w:p w:rsidR="00962A47" w:rsidRDefault="00962A47" w:rsidP="00962A47">
      <w:pPr>
        <w:widowControl/>
        <w:ind w:firstLineChars="200" w:firstLine="560"/>
        <w:jc w:val="left"/>
        <w:rPr>
          <w:sz w:val="28"/>
          <w:szCs w:val="28"/>
        </w:rPr>
      </w:pPr>
      <w:r>
        <w:rPr>
          <w:rFonts w:hint="eastAsia"/>
          <w:sz w:val="28"/>
          <w:szCs w:val="28"/>
        </w:rPr>
        <w:t>智能高压设备的组成部分，由高压设备本体的测量、控制、监测、保护（非电量）、计量等全部或部分智能电子装置（</w:t>
      </w:r>
      <w:r>
        <w:rPr>
          <w:rFonts w:hint="eastAsia"/>
          <w:sz w:val="28"/>
          <w:szCs w:val="28"/>
        </w:rPr>
        <w:t>IED</w:t>
      </w:r>
      <w:r>
        <w:rPr>
          <w:rFonts w:hint="eastAsia"/>
          <w:sz w:val="28"/>
          <w:szCs w:val="28"/>
        </w:rPr>
        <w:t>）集合而成，通过电缆或光缆与高压设备本体的传感器或</w:t>
      </w:r>
      <w:r>
        <w:rPr>
          <w:rFonts w:hint="eastAsia"/>
          <w:sz w:val="28"/>
          <w:szCs w:val="28"/>
        </w:rPr>
        <w:t>/</w:t>
      </w:r>
      <w:r>
        <w:rPr>
          <w:rFonts w:hint="eastAsia"/>
          <w:sz w:val="28"/>
          <w:szCs w:val="28"/>
        </w:rPr>
        <w:t>和控制机构连接成一个有机整体，实现和</w:t>
      </w:r>
      <w:r>
        <w:rPr>
          <w:rFonts w:hint="eastAsia"/>
          <w:sz w:val="28"/>
          <w:szCs w:val="28"/>
        </w:rPr>
        <w:t>/</w:t>
      </w:r>
      <w:r>
        <w:rPr>
          <w:rFonts w:hint="eastAsia"/>
          <w:sz w:val="28"/>
          <w:szCs w:val="28"/>
        </w:rPr>
        <w:t>或支持对高压设备本体或部件的智能控制，并对其运行可靠性、控制可靠性及负载能力进行实施评估，支持电网的优化运行和高压设备的状态检修。通常运行于高压设备本体近旁。</w:t>
      </w:r>
    </w:p>
    <w:p w:rsidR="00223CB4" w:rsidRDefault="00962A47" w:rsidP="00962A47">
      <w:pPr>
        <w:widowControl/>
        <w:jc w:val="left"/>
        <w:rPr>
          <w:sz w:val="28"/>
          <w:szCs w:val="28"/>
        </w:rPr>
      </w:pPr>
      <w:r w:rsidRPr="00962A47">
        <w:rPr>
          <w:rFonts w:hint="eastAsia"/>
          <w:b/>
          <w:sz w:val="28"/>
          <w:szCs w:val="28"/>
        </w:rPr>
        <w:t xml:space="preserve">2.0.3  </w:t>
      </w:r>
      <w:r w:rsidRPr="00962A47">
        <w:rPr>
          <w:rFonts w:hint="eastAsia"/>
          <w:sz w:val="28"/>
          <w:szCs w:val="28"/>
        </w:rPr>
        <w:t>雷电防护区（</w:t>
      </w:r>
      <w:r w:rsidRPr="00962A47">
        <w:rPr>
          <w:rFonts w:hint="eastAsia"/>
          <w:sz w:val="28"/>
          <w:szCs w:val="28"/>
        </w:rPr>
        <w:t>LPZ</w:t>
      </w:r>
      <w:r w:rsidRPr="00962A47">
        <w:rPr>
          <w:rFonts w:hint="eastAsia"/>
          <w:sz w:val="28"/>
          <w:szCs w:val="28"/>
        </w:rPr>
        <w:t>）的区域边界不一定是物理边界（如墙壁、地板和天花板等）</w:t>
      </w:r>
      <w:r>
        <w:rPr>
          <w:rFonts w:hint="eastAsia"/>
          <w:sz w:val="28"/>
          <w:szCs w:val="28"/>
        </w:rPr>
        <w:t>。</w:t>
      </w:r>
    </w:p>
    <w:p w:rsidR="00223CB4" w:rsidRDefault="00223CB4">
      <w:pPr>
        <w:widowControl/>
        <w:jc w:val="left"/>
        <w:rPr>
          <w:sz w:val="28"/>
          <w:szCs w:val="28"/>
        </w:rPr>
      </w:pPr>
      <w:r>
        <w:rPr>
          <w:sz w:val="28"/>
          <w:szCs w:val="28"/>
        </w:rPr>
        <w:br w:type="page"/>
      </w:r>
    </w:p>
    <w:p w:rsidR="00E95E3E" w:rsidRDefault="00E95E3E" w:rsidP="00E95E3E">
      <w:pPr>
        <w:jc w:val="center"/>
        <w:outlineLvl w:val="0"/>
        <w:rPr>
          <w:b/>
          <w:sz w:val="32"/>
          <w:szCs w:val="32"/>
        </w:rPr>
      </w:pPr>
      <w:bookmarkStart w:id="61" w:name="_Hlk6475552"/>
      <w:r w:rsidRPr="00CB7744">
        <w:rPr>
          <w:b/>
          <w:sz w:val="32"/>
          <w:szCs w:val="32"/>
        </w:rPr>
        <w:lastRenderedPageBreak/>
        <w:t>3</w:t>
      </w:r>
      <w:r w:rsidRPr="00CB7744">
        <w:rPr>
          <w:b/>
          <w:sz w:val="32"/>
          <w:szCs w:val="32"/>
        </w:rPr>
        <w:t xml:space="preserve">　站内防雷一般要求</w:t>
      </w:r>
    </w:p>
    <w:p w:rsidR="00E30908" w:rsidRDefault="00E30908" w:rsidP="00E30908">
      <w:pPr>
        <w:widowControl/>
        <w:ind w:firstLineChars="200" w:firstLine="560"/>
        <w:jc w:val="left"/>
        <w:rPr>
          <w:rFonts w:eastAsiaTheme="minorEastAsia"/>
          <w:kern w:val="0"/>
          <w:sz w:val="28"/>
          <w:szCs w:val="28"/>
        </w:rPr>
      </w:pPr>
      <w:r>
        <w:rPr>
          <w:rFonts w:eastAsiaTheme="minorEastAsia" w:hint="eastAsia"/>
          <w:kern w:val="0"/>
          <w:sz w:val="28"/>
          <w:szCs w:val="28"/>
        </w:rPr>
        <w:t>本章是对变电站内建（构）筑物雷电防护的一般要求的简要描述，建（构）筑物的雷电防护除遵循本章要求，还应遵循其他标准规定。</w:t>
      </w:r>
    </w:p>
    <w:p w:rsidR="00223CB4" w:rsidRDefault="00E30908" w:rsidP="00E30908">
      <w:pPr>
        <w:widowControl/>
        <w:jc w:val="left"/>
        <w:rPr>
          <w:rFonts w:eastAsiaTheme="minorEastAsia"/>
          <w:sz w:val="28"/>
          <w:szCs w:val="28"/>
        </w:rPr>
      </w:pPr>
      <w:r w:rsidRPr="00CB7744">
        <w:rPr>
          <w:rFonts w:eastAsiaTheme="minorEastAsia"/>
          <w:b/>
          <w:sz w:val="28"/>
          <w:szCs w:val="28"/>
        </w:rPr>
        <w:t xml:space="preserve">3.1.1  </w:t>
      </w:r>
      <w:r w:rsidR="00196DF7" w:rsidRPr="00196DF7">
        <w:rPr>
          <w:rFonts w:eastAsiaTheme="minorEastAsia" w:hint="eastAsia"/>
          <w:sz w:val="28"/>
          <w:szCs w:val="28"/>
        </w:rPr>
        <w:t>对于重要的变电站或预算充裕时，可省去本步骤，直接按强雷区进行防雷设计。</w:t>
      </w:r>
    </w:p>
    <w:p w:rsidR="00223CB4" w:rsidRDefault="00223CB4">
      <w:pPr>
        <w:widowControl/>
        <w:jc w:val="left"/>
        <w:rPr>
          <w:rFonts w:eastAsiaTheme="minorEastAsia"/>
          <w:sz w:val="28"/>
          <w:szCs w:val="28"/>
        </w:rPr>
      </w:pPr>
      <w:r>
        <w:rPr>
          <w:rFonts w:eastAsiaTheme="minorEastAsia"/>
          <w:sz w:val="28"/>
          <w:szCs w:val="28"/>
        </w:rPr>
        <w:br w:type="page"/>
      </w:r>
    </w:p>
    <w:p w:rsidR="00A87180" w:rsidRPr="00CB7744" w:rsidRDefault="00A87180" w:rsidP="00A87180">
      <w:pPr>
        <w:jc w:val="center"/>
        <w:outlineLvl w:val="0"/>
        <w:rPr>
          <w:b/>
          <w:sz w:val="32"/>
          <w:szCs w:val="32"/>
        </w:rPr>
      </w:pPr>
      <w:r w:rsidRPr="00CB7744">
        <w:rPr>
          <w:b/>
          <w:sz w:val="32"/>
          <w:szCs w:val="32"/>
        </w:rPr>
        <w:lastRenderedPageBreak/>
        <w:t>4</w:t>
      </w:r>
      <w:r w:rsidRPr="00CB7744">
        <w:rPr>
          <w:b/>
          <w:sz w:val="32"/>
          <w:szCs w:val="32"/>
        </w:rPr>
        <w:t xml:space="preserve">　站内智能设备防雷要求</w:t>
      </w:r>
    </w:p>
    <w:p w:rsidR="00DF3FE3" w:rsidRPr="00616106" w:rsidRDefault="00A87180" w:rsidP="00616106">
      <w:pPr>
        <w:widowControl/>
        <w:ind w:firstLineChars="200" w:firstLine="560"/>
        <w:jc w:val="left"/>
        <w:rPr>
          <w:rFonts w:eastAsiaTheme="minorEastAsia"/>
          <w:kern w:val="0"/>
          <w:sz w:val="28"/>
          <w:szCs w:val="28"/>
        </w:rPr>
      </w:pPr>
      <w:r>
        <w:rPr>
          <w:rFonts w:eastAsiaTheme="minorEastAsia" w:hint="eastAsia"/>
          <w:kern w:val="0"/>
          <w:sz w:val="28"/>
          <w:szCs w:val="28"/>
        </w:rPr>
        <w:t>本章内容规定的是智能设备在变电站建构筑物已做防雷措施的情况下的要求。</w:t>
      </w:r>
      <w:r w:rsidR="00223CB4" w:rsidRPr="00223CB4">
        <w:rPr>
          <w:rFonts w:eastAsiaTheme="minorEastAsia" w:hint="eastAsia"/>
          <w:kern w:val="0"/>
          <w:sz w:val="28"/>
          <w:szCs w:val="28"/>
        </w:rPr>
        <w:t>变电站户外一次设备增设</w:t>
      </w:r>
      <w:r w:rsidR="00223CB4">
        <w:rPr>
          <w:rFonts w:eastAsiaTheme="minorEastAsia" w:hint="eastAsia"/>
          <w:kern w:val="0"/>
          <w:sz w:val="28"/>
          <w:szCs w:val="28"/>
        </w:rPr>
        <w:t>的</w:t>
      </w:r>
      <w:r w:rsidR="00223CB4" w:rsidRPr="00223CB4">
        <w:rPr>
          <w:rFonts w:eastAsiaTheme="minorEastAsia" w:hint="eastAsia"/>
          <w:kern w:val="0"/>
          <w:sz w:val="28"/>
          <w:szCs w:val="28"/>
        </w:rPr>
        <w:t>诸如状态监测、遥控、诊断等多种类型的新型智能化组件，导致其</w:t>
      </w:r>
      <w:r w:rsidR="00223CB4">
        <w:rPr>
          <w:rFonts w:eastAsiaTheme="minorEastAsia" w:hint="eastAsia"/>
          <w:kern w:val="0"/>
          <w:sz w:val="28"/>
          <w:szCs w:val="28"/>
        </w:rPr>
        <w:t>从室内电磁脉冲衰减区转移到</w:t>
      </w:r>
      <w:proofErr w:type="gramStart"/>
      <w:r w:rsidR="00223CB4">
        <w:rPr>
          <w:rFonts w:eastAsiaTheme="minorEastAsia" w:hint="eastAsia"/>
          <w:kern w:val="0"/>
          <w:sz w:val="28"/>
          <w:szCs w:val="28"/>
        </w:rPr>
        <w:t>户外强电磁</w:t>
      </w:r>
      <w:proofErr w:type="gramEnd"/>
      <w:r w:rsidR="00223CB4">
        <w:rPr>
          <w:rFonts w:eastAsiaTheme="minorEastAsia" w:hint="eastAsia"/>
          <w:kern w:val="0"/>
          <w:sz w:val="28"/>
          <w:szCs w:val="28"/>
        </w:rPr>
        <w:t>脉冲区而更容易遭受雷害侵袭，因此传统的防雷要求可能不能满足要求，因此需遵循本章规定内容提供防雷可靠性。</w:t>
      </w:r>
      <w:bookmarkEnd w:id="61"/>
    </w:p>
    <w:sectPr w:rsidR="00DF3FE3" w:rsidRPr="00616106" w:rsidSect="000F37CB">
      <w:footerReference w:type="even" r:id="rId18"/>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C19" w:rsidRDefault="00466C19" w:rsidP="008831AB">
      <w:r>
        <w:separator/>
      </w:r>
    </w:p>
  </w:endnote>
  <w:endnote w:type="continuationSeparator" w:id="0">
    <w:p w:rsidR="00466C19" w:rsidRDefault="00466C19" w:rsidP="00883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F9" w:rsidRDefault="001C16F9">
    <w:pPr>
      <w:pStyle w:val="a7"/>
      <w:jc w:val="right"/>
    </w:pPr>
  </w:p>
  <w:p w:rsidR="001C16F9" w:rsidRDefault="001C16F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F9" w:rsidRDefault="001C16F9">
    <w:pPr>
      <w:pStyle w:val="a7"/>
      <w:jc w:val="right"/>
    </w:pPr>
  </w:p>
  <w:p w:rsidR="001C16F9" w:rsidRDefault="001C16F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F9" w:rsidRDefault="00E23B2C">
    <w:pPr>
      <w:pStyle w:val="a7"/>
      <w:jc w:val="right"/>
    </w:pPr>
    <w:r>
      <w:rPr>
        <w:noProof/>
      </w:rPr>
      <w:pict>
        <v:shapetype id="_x0000_t202" coordsize="21600,21600" o:spt="202" path="m,l,21600r21600,l21600,xe">
          <v:stroke joinstyle="miter"/>
          <v:path gradientshapeok="t" o:connecttype="rect"/>
        </v:shapetype>
        <v:shape id="文本框 21" o:spid="_x0000_s2049" type="#_x0000_t202" style="position:absolute;left:0;text-align:left;margin-left:-61.2pt;margin-top:0;width:15pt;height:10.35pt;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0xMsxbcCAACoBQAADgAA&#10;AAAAAAAAAAAAAAAuAgAAZHJzL2Uyb0RvYy54bWxQSwECLQAUAAYACAAAACEA6cgttNcAAAADAQAA&#10;DwAAAAAAAAAAAAAAAAARBQAAZHJzL2Rvd25yZXYueG1sUEsFBgAAAAAEAAQA8wAAABUGAAAAAA==&#10;" filled="f" stroked="f">
          <v:textbox style="mso-next-textbox:#文本框 21;mso-fit-shape-to-text:t" inset="0,0,0,0">
            <w:txbxContent>
              <w:p w:rsidR="001C16F9" w:rsidRDefault="00E23B2C">
                <w:pPr>
                  <w:snapToGrid w:val="0"/>
                  <w:rPr>
                    <w:sz w:val="18"/>
                  </w:rPr>
                </w:pPr>
                <w:r>
                  <w:rPr>
                    <w:rFonts w:hint="eastAsia"/>
                    <w:sz w:val="18"/>
                  </w:rPr>
                  <w:fldChar w:fldCharType="begin"/>
                </w:r>
                <w:r w:rsidR="001C16F9">
                  <w:rPr>
                    <w:rFonts w:hint="eastAsia"/>
                    <w:sz w:val="18"/>
                  </w:rPr>
                  <w:instrText xml:space="preserve"> PAGE  \* MERGEFORMAT </w:instrText>
                </w:r>
                <w:r>
                  <w:rPr>
                    <w:rFonts w:hint="eastAsia"/>
                    <w:sz w:val="18"/>
                  </w:rPr>
                  <w:fldChar w:fldCharType="separate"/>
                </w:r>
                <w:r w:rsidR="00F00755">
                  <w:rPr>
                    <w:noProof/>
                    <w:sz w:val="18"/>
                  </w:rPr>
                  <w:t>- 1 -</w:t>
                </w:r>
                <w:r>
                  <w:rPr>
                    <w:rFonts w:hint="eastAsia"/>
                    <w:sz w:val="18"/>
                  </w:rPr>
                  <w:fldChar w:fldCharType="end"/>
                </w:r>
              </w:p>
            </w:txbxContent>
          </v:textbox>
          <w10:wrap anchorx="margin"/>
        </v:shape>
      </w:pict>
    </w:r>
  </w:p>
  <w:p w:rsidR="001C16F9" w:rsidRDefault="001C16F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F9" w:rsidRDefault="001C16F9">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F9" w:rsidRDefault="001C16F9">
    <w:pPr>
      <w:pStyle w:val="a7"/>
    </w:pPr>
  </w:p>
  <w:p w:rsidR="001C16F9" w:rsidRDefault="001C16F9"/>
  <w:p w:rsidR="001C16F9" w:rsidRDefault="001C16F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F9" w:rsidRDefault="00E23B2C">
    <w:pPr>
      <w:pStyle w:val="a7"/>
      <w:jc w:val="right"/>
    </w:pPr>
    <w:r>
      <w:fldChar w:fldCharType="begin"/>
    </w:r>
    <w:r w:rsidR="001C16F9">
      <w:instrText>PAGE   \* MERGEFORMAT</w:instrText>
    </w:r>
    <w:r>
      <w:fldChar w:fldCharType="separate"/>
    </w:r>
    <w:r w:rsidR="00CD1B1C" w:rsidRPr="00CD1B1C">
      <w:rPr>
        <w:noProof/>
        <w:lang w:val="zh-CN"/>
      </w:rPr>
      <w:t>19</w:t>
    </w:r>
    <w:r>
      <w:fldChar w:fldCharType="end"/>
    </w:r>
  </w:p>
  <w:p w:rsidR="001C16F9" w:rsidRDefault="001C16F9">
    <w:pPr>
      <w:pStyle w:val="a7"/>
    </w:pPr>
  </w:p>
  <w:p w:rsidR="001C16F9" w:rsidRDefault="001C16F9"/>
  <w:p w:rsidR="001C16F9" w:rsidRDefault="001C16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C19" w:rsidRDefault="00466C19" w:rsidP="008831AB">
      <w:r>
        <w:separator/>
      </w:r>
    </w:p>
  </w:footnote>
  <w:footnote w:type="continuationSeparator" w:id="0">
    <w:p w:rsidR="00466C19" w:rsidRDefault="00466C19" w:rsidP="00883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F9" w:rsidRDefault="001C16F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50" type="#_x0000_t75" style="width:48pt;height:15.75pt" o:bullet="t">
        <v:imagedata r:id="rId1" o:title=""/>
        <o:lock v:ext="edit" aspectratio="f"/>
      </v:shape>
    </w:pict>
  </w:numPicBullet>
  <w:numPicBullet w:numPicBulletId="1">
    <w:pict>
      <v:shape id="_x0000_i2851" type="#_x0000_t75" style="width:48pt;height:15.75pt" o:bullet="t">
        <v:imagedata r:id="rId2" o:title=""/>
        <o:lock v:ext="edit" aspectratio="f"/>
      </v:shape>
    </w:pict>
  </w:numPicBullet>
  <w:numPicBullet w:numPicBulletId="2">
    <w:pict>
      <v:shape id="_x0000_i2852" type="#_x0000_t75" style="width:48pt;height:15.75pt" o:bullet="t">
        <v:imagedata r:id="rId3" o:title=""/>
        <o:lock v:ext="edit" aspectratio="f"/>
      </v:shape>
    </w:pict>
  </w:numPicBullet>
  <w:numPicBullet w:numPicBulletId="3">
    <w:pict>
      <v:shape id="_x0000_i2853" type="#_x0000_t75" style="width:48pt;height:15.75pt" o:bullet="t">
        <v:imagedata r:id="rId4" o:title=""/>
        <o:lock v:ext="edit" aspectratio="f"/>
      </v:shape>
    </w:pict>
  </w:numPicBullet>
  <w:numPicBullet w:numPicBulletId="4">
    <w:pict>
      <v:shape id="_x0000_i2854" type="#_x0000_t75" style="width:48pt;height:15.75pt" o:bullet="t">
        <v:imagedata r:id="rId5" o:title=""/>
        <o:lock v:ext="edit" aspectratio="f"/>
      </v:shape>
    </w:pict>
  </w:numPicBullet>
  <w:numPicBullet w:numPicBulletId="5">
    <w:pict>
      <v:shape id="_x0000_i2855" type="#_x0000_t75" style="width:48pt;height:15.75pt" o:bullet="t">
        <v:imagedata r:id="rId6" o:title=""/>
        <o:lock v:ext="edit" aspectratio="f"/>
      </v:shape>
    </w:pict>
  </w:numPicBullet>
  <w:abstractNum w:abstractNumId="0">
    <w:nsid w:val="0000000A"/>
    <w:multiLevelType w:val="multilevel"/>
    <w:tmpl w:val="0000000A"/>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0B"/>
    <w:multiLevelType w:val="multilevel"/>
    <w:tmpl w:val="0000000B"/>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C"/>
    <w:multiLevelType w:val="multilevel"/>
    <w:tmpl w:val="0000000C"/>
    <w:lvl w:ilvl="0">
      <w:start w:val="1"/>
      <w:numFmt w:val="lowerLetter"/>
      <w:lvlText w:val="%1)"/>
      <w:lvlJc w:val="left"/>
      <w:pPr>
        <w:tabs>
          <w:tab w:val="num" w:pos="785"/>
        </w:tabs>
        <w:ind w:left="785" w:hanging="360"/>
      </w:pPr>
      <w:rPr>
        <w:rFonts w:hint="default"/>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3">
    <w:nsid w:val="0000000D"/>
    <w:multiLevelType w:val="multilevel"/>
    <w:tmpl w:val="0000000D"/>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E"/>
    <w:multiLevelType w:val="multilevel"/>
    <w:tmpl w:val="0000000E"/>
    <w:lvl w:ilvl="0">
      <w:start w:val="1"/>
      <w:numFmt w:val="decimal"/>
      <w:suff w:val="nothing"/>
      <w:lvlText w:val="图%1　"/>
      <w:lvlJc w:val="left"/>
      <w:pPr>
        <w:ind w:left="0" w:firstLine="0"/>
      </w:pPr>
      <w:rPr>
        <w:rFonts w:ascii="黑体" w:eastAsia="黑体" w:hAnsi="Times New Roman" w:hint="eastAsia"/>
        <w:b/>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0000000F"/>
    <w:multiLevelType w:val="multilevel"/>
    <w:tmpl w:val="0000000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0"/>
    <w:multiLevelType w:val="multilevel"/>
    <w:tmpl w:val="00000010"/>
    <w:lvl w:ilvl="0">
      <w:start w:val="1"/>
      <w:numFmt w:val="decimal"/>
      <w:suff w:val="nothing"/>
      <w:lvlText w:val="表%1　"/>
      <w:lvlJc w:val="left"/>
      <w:pPr>
        <w:ind w:left="0" w:firstLine="0"/>
      </w:pPr>
      <w:rPr>
        <w:rFonts w:ascii="黑体" w:eastAsia="黑体" w:hAnsi="Times New Roman" w:hint="eastAsia"/>
        <w:b/>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00000011"/>
    <w:multiLevelType w:val="multilevel"/>
    <w:tmpl w:val="00000011"/>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i w:val="0"/>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00000012"/>
    <w:multiLevelType w:val="multilevel"/>
    <w:tmpl w:val="0000001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1"/>
      <w:numFmt w:val="lowerLetter"/>
      <w:lvlText w:val="%1)"/>
      <w:lvlJc w:val="left"/>
      <w:pPr>
        <w:tabs>
          <w:tab w:val="num" w:pos="795"/>
        </w:tabs>
        <w:ind w:left="795" w:hanging="36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0">
    <w:nsid w:val="00000014"/>
    <w:multiLevelType w:val="multilevel"/>
    <w:tmpl w:val="00000014"/>
    <w:lvl w:ilvl="0">
      <w:start w:val="1"/>
      <w:numFmt w:val="lowerLetter"/>
      <w:lvlText w:val="%1)"/>
      <w:lvlJc w:val="left"/>
      <w:pPr>
        <w:tabs>
          <w:tab w:val="num" w:pos="785"/>
        </w:tabs>
        <w:ind w:left="785" w:hanging="360"/>
      </w:pPr>
      <w:rPr>
        <w:rFonts w:ascii="Times New Roman" w:hAnsi="Times New Roman" w:hint="default"/>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11">
    <w:nsid w:val="00000015"/>
    <w:multiLevelType w:val="multilevel"/>
    <w:tmpl w:val="00000015"/>
    <w:lvl w:ilvl="0">
      <w:start w:val="1"/>
      <w:numFmt w:val="lowerLetter"/>
      <w:lvlText w:val="%1)"/>
      <w:lvlJc w:val="left"/>
      <w:pPr>
        <w:tabs>
          <w:tab w:val="num" w:pos="765"/>
        </w:tabs>
        <w:ind w:left="765" w:hanging="405"/>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nsid w:val="009F0039"/>
    <w:multiLevelType w:val="multilevel"/>
    <w:tmpl w:val="519C50C6"/>
    <w:lvl w:ilvl="0">
      <w:start w:val="1"/>
      <w:numFmt w:val="bullet"/>
      <w:lvlText w:val=""/>
      <w:lvlPicBulletId w:val="5"/>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13">
    <w:nsid w:val="020954F6"/>
    <w:multiLevelType w:val="hybridMultilevel"/>
    <w:tmpl w:val="F4BC678C"/>
    <w:lvl w:ilvl="0" w:tplc="A048581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07561F5F"/>
    <w:multiLevelType w:val="multilevel"/>
    <w:tmpl w:val="8B4A284A"/>
    <w:lvl w:ilvl="0">
      <w:start w:val="1"/>
      <w:numFmt w:val="bullet"/>
      <w:lvlText w:val=""/>
      <w:lvlPicBulletId w:val="1"/>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15">
    <w:nsid w:val="2D6A6C2A"/>
    <w:multiLevelType w:val="multilevel"/>
    <w:tmpl w:val="3426EB00"/>
    <w:lvl w:ilvl="0">
      <w:start w:val="1"/>
      <w:numFmt w:val="bullet"/>
      <w:lvlText w:val=""/>
      <w:lvlPicBulletId w:val="0"/>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16">
    <w:nsid w:val="43804FEA"/>
    <w:multiLevelType w:val="hybridMultilevel"/>
    <w:tmpl w:val="1AF21BD0"/>
    <w:lvl w:ilvl="0" w:tplc="22FA5B1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74312D9"/>
    <w:multiLevelType w:val="hybridMultilevel"/>
    <w:tmpl w:val="E9305CF2"/>
    <w:lvl w:ilvl="0" w:tplc="C5247E6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7DB5C3D"/>
    <w:multiLevelType w:val="multilevel"/>
    <w:tmpl w:val="771CD14A"/>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19">
    <w:nsid w:val="4F467A28"/>
    <w:multiLevelType w:val="multilevel"/>
    <w:tmpl w:val="A7AE681A"/>
    <w:lvl w:ilvl="0">
      <w:start w:val="1"/>
      <w:numFmt w:val="bullet"/>
      <w:lvlText w:val=""/>
      <w:lvlPicBulletId w:val="4"/>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20">
    <w:nsid w:val="55915FC0"/>
    <w:multiLevelType w:val="hybridMultilevel"/>
    <w:tmpl w:val="979EF7AA"/>
    <w:lvl w:ilvl="0" w:tplc="420AC51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C155A31"/>
    <w:multiLevelType w:val="multilevel"/>
    <w:tmpl w:val="D7C8B8B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22">
    <w:nsid w:val="76933334"/>
    <w:multiLevelType w:val="hybridMultilevel"/>
    <w:tmpl w:val="9EF8FEBC"/>
    <w:lvl w:ilvl="0" w:tplc="95D6AC72">
      <w:start w:val="1"/>
      <w:numFmt w:val="none"/>
      <w:pStyle w:val="a0"/>
      <w:lvlText w:val="%1——"/>
      <w:lvlJc w:val="left"/>
      <w:pPr>
        <w:tabs>
          <w:tab w:val="num" w:pos="397"/>
        </w:tabs>
        <w:ind w:left="794" w:hanging="397"/>
      </w:pPr>
      <w:rPr>
        <w:rFonts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C17442D"/>
    <w:multiLevelType w:val="hybridMultilevel"/>
    <w:tmpl w:val="2DC42016"/>
    <w:lvl w:ilvl="0" w:tplc="7B5007F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1"/>
  </w:num>
  <w:num w:numId="3">
    <w:abstractNumId w:val="6"/>
  </w:num>
  <w:num w:numId="4">
    <w:abstractNumId w:val="5"/>
  </w:num>
  <w:num w:numId="5">
    <w:abstractNumId w:val="4"/>
  </w:num>
  <w:num w:numId="6">
    <w:abstractNumId w:val="11"/>
  </w:num>
  <w:num w:numId="7">
    <w:abstractNumId w:val="10"/>
  </w:num>
  <w:num w:numId="8">
    <w:abstractNumId w:val="3"/>
  </w:num>
  <w:num w:numId="9">
    <w:abstractNumId w:val="0"/>
  </w:num>
  <w:num w:numId="10">
    <w:abstractNumId w:val="8"/>
  </w:num>
  <w:num w:numId="11">
    <w:abstractNumId w:val="2"/>
  </w:num>
  <w:num w:numId="12">
    <w:abstractNumId w:val="9"/>
  </w:num>
  <w:num w:numId="13">
    <w:abstractNumId w:val="22"/>
  </w:num>
  <w:num w:numId="14">
    <w:abstractNumId w:val="17"/>
  </w:num>
  <w:num w:numId="15">
    <w:abstractNumId w:val="16"/>
  </w:num>
  <w:num w:numId="16">
    <w:abstractNumId w:val="13"/>
  </w:num>
  <w:num w:numId="17">
    <w:abstractNumId w:val="23"/>
  </w:num>
  <w:num w:numId="18">
    <w:abstractNumId w:val="20"/>
  </w:num>
  <w:num w:numId="19">
    <w:abstractNumId w:val="15"/>
  </w:num>
  <w:num w:numId="20">
    <w:abstractNumId w:val="14"/>
  </w:num>
  <w:num w:numId="21">
    <w:abstractNumId w:val="18"/>
  </w:num>
  <w:num w:numId="22">
    <w:abstractNumId w:val="21"/>
  </w:num>
  <w:num w:numId="23">
    <w:abstractNumId w:val="1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1AB"/>
    <w:rsid w:val="00007EDF"/>
    <w:rsid w:val="00010488"/>
    <w:rsid w:val="000112DC"/>
    <w:rsid w:val="00011961"/>
    <w:rsid w:val="00015E5B"/>
    <w:rsid w:val="00017486"/>
    <w:rsid w:val="00020895"/>
    <w:rsid w:val="00023909"/>
    <w:rsid w:val="00027EC2"/>
    <w:rsid w:val="000302F3"/>
    <w:rsid w:val="000429BD"/>
    <w:rsid w:val="00045513"/>
    <w:rsid w:val="00047B96"/>
    <w:rsid w:val="00047FDE"/>
    <w:rsid w:val="00050EDA"/>
    <w:rsid w:val="00050FCA"/>
    <w:rsid w:val="000524BD"/>
    <w:rsid w:val="00053603"/>
    <w:rsid w:val="0005457D"/>
    <w:rsid w:val="000545AC"/>
    <w:rsid w:val="000608C9"/>
    <w:rsid w:val="00066F6B"/>
    <w:rsid w:val="0006759C"/>
    <w:rsid w:val="0007126D"/>
    <w:rsid w:val="00072493"/>
    <w:rsid w:val="000726CE"/>
    <w:rsid w:val="0007357F"/>
    <w:rsid w:val="000737E4"/>
    <w:rsid w:val="000866E0"/>
    <w:rsid w:val="000946D3"/>
    <w:rsid w:val="000A4D14"/>
    <w:rsid w:val="000A5319"/>
    <w:rsid w:val="000A6A32"/>
    <w:rsid w:val="000B04F2"/>
    <w:rsid w:val="000B05AA"/>
    <w:rsid w:val="000B4D75"/>
    <w:rsid w:val="000B6060"/>
    <w:rsid w:val="000B78A9"/>
    <w:rsid w:val="000C0019"/>
    <w:rsid w:val="000C1574"/>
    <w:rsid w:val="000C2BF3"/>
    <w:rsid w:val="000C32DA"/>
    <w:rsid w:val="000C650A"/>
    <w:rsid w:val="000C67EF"/>
    <w:rsid w:val="000C7488"/>
    <w:rsid w:val="000C7FB2"/>
    <w:rsid w:val="000D5633"/>
    <w:rsid w:val="000D5D4E"/>
    <w:rsid w:val="000E0016"/>
    <w:rsid w:val="000E6DDF"/>
    <w:rsid w:val="000F0F0C"/>
    <w:rsid w:val="000F1933"/>
    <w:rsid w:val="000F2B28"/>
    <w:rsid w:val="000F3638"/>
    <w:rsid w:val="000F37CB"/>
    <w:rsid w:val="0010018F"/>
    <w:rsid w:val="001045AC"/>
    <w:rsid w:val="00106142"/>
    <w:rsid w:val="0011327D"/>
    <w:rsid w:val="00122435"/>
    <w:rsid w:val="001226BB"/>
    <w:rsid w:val="00122918"/>
    <w:rsid w:val="0012400C"/>
    <w:rsid w:val="00124105"/>
    <w:rsid w:val="0012547C"/>
    <w:rsid w:val="00127832"/>
    <w:rsid w:val="00131C79"/>
    <w:rsid w:val="0013569C"/>
    <w:rsid w:val="00141560"/>
    <w:rsid w:val="00145B24"/>
    <w:rsid w:val="001476BD"/>
    <w:rsid w:val="00153A65"/>
    <w:rsid w:val="001545C4"/>
    <w:rsid w:val="001554F7"/>
    <w:rsid w:val="00156EDA"/>
    <w:rsid w:val="001572DC"/>
    <w:rsid w:val="00166569"/>
    <w:rsid w:val="00170848"/>
    <w:rsid w:val="00174620"/>
    <w:rsid w:val="0017557C"/>
    <w:rsid w:val="00177CD7"/>
    <w:rsid w:val="00180218"/>
    <w:rsid w:val="0018512D"/>
    <w:rsid w:val="0018594E"/>
    <w:rsid w:val="00185E56"/>
    <w:rsid w:val="001871B2"/>
    <w:rsid w:val="0019027A"/>
    <w:rsid w:val="00191383"/>
    <w:rsid w:val="001916EF"/>
    <w:rsid w:val="00192506"/>
    <w:rsid w:val="001938D4"/>
    <w:rsid w:val="00193C4B"/>
    <w:rsid w:val="00196DF7"/>
    <w:rsid w:val="001A5005"/>
    <w:rsid w:val="001A7D23"/>
    <w:rsid w:val="001B29D5"/>
    <w:rsid w:val="001C16F9"/>
    <w:rsid w:val="001C3723"/>
    <w:rsid w:val="001C47C5"/>
    <w:rsid w:val="001C4C83"/>
    <w:rsid w:val="001C646E"/>
    <w:rsid w:val="001C6B98"/>
    <w:rsid w:val="001D412C"/>
    <w:rsid w:val="001D5BC1"/>
    <w:rsid w:val="001D6C8D"/>
    <w:rsid w:val="001D7411"/>
    <w:rsid w:val="001D7781"/>
    <w:rsid w:val="001D7B7B"/>
    <w:rsid w:val="001E0779"/>
    <w:rsid w:val="001E494F"/>
    <w:rsid w:val="001F36BD"/>
    <w:rsid w:val="001F6CAD"/>
    <w:rsid w:val="00200451"/>
    <w:rsid w:val="00203452"/>
    <w:rsid w:val="00203902"/>
    <w:rsid w:val="00206014"/>
    <w:rsid w:val="00213675"/>
    <w:rsid w:val="00213795"/>
    <w:rsid w:val="00213E0E"/>
    <w:rsid w:val="00216505"/>
    <w:rsid w:val="002213DE"/>
    <w:rsid w:val="00223CB4"/>
    <w:rsid w:val="0022427E"/>
    <w:rsid w:val="0022473C"/>
    <w:rsid w:val="00224D7A"/>
    <w:rsid w:val="0022762B"/>
    <w:rsid w:val="00227A35"/>
    <w:rsid w:val="00231BA5"/>
    <w:rsid w:val="00233290"/>
    <w:rsid w:val="00235AD6"/>
    <w:rsid w:val="00235D6C"/>
    <w:rsid w:val="0023732E"/>
    <w:rsid w:val="002409D8"/>
    <w:rsid w:val="00247024"/>
    <w:rsid w:val="00247468"/>
    <w:rsid w:val="00253157"/>
    <w:rsid w:val="002539F7"/>
    <w:rsid w:val="00256D94"/>
    <w:rsid w:val="002574EB"/>
    <w:rsid w:val="002649B7"/>
    <w:rsid w:val="00271E1B"/>
    <w:rsid w:val="00277F11"/>
    <w:rsid w:val="00280C1F"/>
    <w:rsid w:val="002826B2"/>
    <w:rsid w:val="002A3594"/>
    <w:rsid w:val="002A66E7"/>
    <w:rsid w:val="002A6F77"/>
    <w:rsid w:val="002B0640"/>
    <w:rsid w:val="002B2138"/>
    <w:rsid w:val="002B5017"/>
    <w:rsid w:val="002B598D"/>
    <w:rsid w:val="002C051A"/>
    <w:rsid w:val="002C3F32"/>
    <w:rsid w:val="002D0E20"/>
    <w:rsid w:val="002D1E4F"/>
    <w:rsid w:val="002D3BCE"/>
    <w:rsid w:val="002D5385"/>
    <w:rsid w:val="002D5BB0"/>
    <w:rsid w:val="002D7708"/>
    <w:rsid w:val="002D7CDE"/>
    <w:rsid w:val="002E2474"/>
    <w:rsid w:val="002E3DAA"/>
    <w:rsid w:val="002E428A"/>
    <w:rsid w:val="002F36FA"/>
    <w:rsid w:val="002F4077"/>
    <w:rsid w:val="002F5FC2"/>
    <w:rsid w:val="002F6E69"/>
    <w:rsid w:val="002F6F90"/>
    <w:rsid w:val="00300B18"/>
    <w:rsid w:val="003030F1"/>
    <w:rsid w:val="00304D56"/>
    <w:rsid w:val="003104E2"/>
    <w:rsid w:val="00316587"/>
    <w:rsid w:val="00320A6F"/>
    <w:rsid w:val="003224A5"/>
    <w:rsid w:val="00323511"/>
    <w:rsid w:val="003244E0"/>
    <w:rsid w:val="00325269"/>
    <w:rsid w:val="00326D76"/>
    <w:rsid w:val="00333439"/>
    <w:rsid w:val="00336136"/>
    <w:rsid w:val="0033646F"/>
    <w:rsid w:val="003366D3"/>
    <w:rsid w:val="003371A1"/>
    <w:rsid w:val="0034019E"/>
    <w:rsid w:val="003404F9"/>
    <w:rsid w:val="0034610E"/>
    <w:rsid w:val="00346414"/>
    <w:rsid w:val="00350D88"/>
    <w:rsid w:val="00350DAC"/>
    <w:rsid w:val="00350FEB"/>
    <w:rsid w:val="00352DDF"/>
    <w:rsid w:val="00362B8E"/>
    <w:rsid w:val="00363BC4"/>
    <w:rsid w:val="00367744"/>
    <w:rsid w:val="00373DC9"/>
    <w:rsid w:val="00375531"/>
    <w:rsid w:val="003801FF"/>
    <w:rsid w:val="00381826"/>
    <w:rsid w:val="0038315F"/>
    <w:rsid w:val="00390B6D"/>
    <w:rsid w:val="00396A67"/>
    <w:rsid w:val="003972DC"/>
    <w:rsid w:val="003A19D5"/>
    <w:rsid w:val="003A2CEB"/>
    <w:rsid w:val="003A386E"/>
    <w:rsid w:val="003A6C72"/>
    <w:rsid w:val="003A7BA2"/>
    <w:rsid w:val="003B2ED2"/>
    <w:rsid w:val="003B5C76"/>
    <w:rsid w:val="003C4D6D"/>
    <w:rsid w:val="003C6270"/>
    <w:rsid w:val="003D0089"/>
    <w:rsid w:val="003D1CD4"/>
    <w:rsid w:val="003D6B46"/>
    <w:rsid w:val="003D79FF"/>
    <w:rsid w:val="003E24E1"/>
    <w:rsid w:val="003E5204"/>
    <w:rsid w:val="003F0A20"/>
    <w:rsid w:val="003F4C0D"/>
    <w:rsid w:val="0040077F"/>
    <w:rsid w:val="00400BF0"/>
    <w:rsid w:val="00404F97"/>
    <w:rsid w:val="00405A12"/>
    <w:rsid w:val="00411523"/>
    <w:rsid w:val="004126A4"/>
    <w:rsid w:val="00414793"/>
    <w:rsid w:val="004158AC"/>
    <w:rsid w:val="0042109E"/>
    <w:rsid w:val="004211E6"/>
    <w:rsid w:val="00423A41"/>
    <w:rsid w:val="00427D5A"/>
    <w:rsid w:val="0043133F"/>
    <w:rsid w:val="00431BE1"/>
    <w:rsid w:val="00431F61"/>
    <w:rsid w:val="00434C94"/>
    <w:rsid w:val="00441E2A"/>
    <w:rsid w:val="00443A60"/>
    <w:rsid w:val="00444940"/>
    <w:rsid w:val="00446534"/>
    <w:rsid w:val="0045256A"/>
    <w:rsid w:val="00452C50"/>
    <w:rsid w:val="0045533D"/>
    <w:rsid w:val="0045747E"/>
    <w:rsid w:val="00466C19"/>
    <w:rsid w:val="00471217"/>
    <w:rsid w:val="004718B7"/>
    <w:rsid w:val="004725BB"/>
    <w:rsid w:val="00474E9C"/>
    <w:rsid w:val="00476408"/>
    <w:rsid w:val="00476DD5"/>
    <w:rsid w:val="00477AF0"/>
    <w:rsid w:val="00477E25"/>
    <w:rsid w:val="0048120A"/>
    <w:rsid w:val="00484C9B"/>
    <w:rsid w:val="00485EA9"/>
    <w:rsid w:val="00486A91"/>
    <w:rsid w:val="00497A05"/>
    <w:rsid w:val="004A54F4"/>
    <w:rsid w:val="004A7FED"/>
    <w:rsid w:val="004B1684"/>
    <w:rsid w:val="004B4646"/>
    <w:rsid w:val="004B4E46"/>
    <w:rsid w:val="004B7E2E"/>
    <w:rsid w:val="004C5DDD"/>
    <w:rsid w:val="004D1715"/>
    <w:rsid w:val="004D30C8"/>
    <w:rsid w:val="004D54A0"/>
    <w:rsid w:val="004D75FF"/>
    <w:rsid w:val="004D76F1"/>
    <w:rsid w:val="004D7901"/>
    <w:rsid w:val="004E1299"/>
    <w:rsid w:val="004E2EC4"/>
    <w:rsid w:val="004E337C"/>
    <w:rsid w:val="004E3703"/>
    <w:rsid w:val="004E4066"/>
    <w:rsid w:val="004E4A2F"/>
    <w:rsid w:val="004E641C"/>
    <w:rsid w:val="004E7F38"/>
    <w:rsid w:val="004F1C90"/>
    <w:rsid w:val="004F5D59"/>
    <w:rsid w:val="0050043E"/>
    <w:rsid w:val="00503BA0"/>
    <w:rsid w:val="00503CB6"/>
    <w:rsid w:val="0050500A"/>
    <w:rsid w:val="00505CB0"/>
    <w:rsid w:val="0050664B"/>
    <w:rsid w:val="00506882"/>
    <w:rsid w:val="00507417"/>
    <w:rsid w:val="00507AA3"/>
    <w:rsid w:val="005141EC"/>
    <w:rsid w:val="005230AE"/>
    <w:rsid w:val="00525A37"/>
    <w:rsid w:val="00525CAC"/>
    <w:rsid w:val="00527833"/>
    <w:rsid w:val="00530946"/>
    <w:rsid w:val="00533C1B"/>
    <w:rsid w:val="00533FDC"/>
    <w:rsid w:val="00547172"/>
    <w:rsid w:val="00557A8E"/>
    <w:rsid w:val="0056687B"/>
    <w:rsid w:val="00567AD3"/>
    <w:rsid w:val="00571460"/>
    <w:rsid w:val="005838B1"/>
    <w:rsid w:val="005861BE"/>
    <w:rsid w:val="00590085"/>
    <w:rsid w:val="0059236C"/>
    <w:rsid w:val="005924FD"/>
    <w:rsid w:val="005931C4"/>
    <w:rsid w:val="00593F72"/>
    <w:rsid w:val="00594463"/>
    <w:rsid w:val="00597A2A"/>
    <w:rsid w:val="00597C19"/>
    <w:rsid w:val="005A010E"/>
    <w:rsid w:val="005A085B"/>
    <w:rsid w:val="005A269E"/>
    <w:rsid w:val="005A5F9F"/>
    <w:rsid w:val="005B45FC"/>
    <w:rsid w:val="005C0BD7"/>
    <w:rsid w:val="005C5F13"/>
    <w:rsid w:val="005E0021"/>
    <w:rsid w:val="005E11BC"/>
    <w:rsid w:val="005E1267"/>
    <w:rsid w:val="005E3E48"/>
    <w:rsid w:val="005E4E80"/>
    <w:rsid w:val="005E596B"/>
    <w:rsid w:val="005E5D46"/>
    <w:rsid w:val="005E6896"/>
    <w:rsid w:val="005F3CA3"/>
    <w:rsid w:val="005F4E4E"/>
    <w:rsid w:val="005F4EC5"/>
    <w:rsid w:val="005F6063"/>
    <w:rsid w:val="005F6E69"/>
    <w:rsid w:val="006011F6"/>
    <w:rsid w:val="00603704"/>
    <w:rsid w:val="006052F2"/>
    <w:rsid w:val="0060557F"/>
    <w:rsid w:val="00606832"/>
    <w:rsid w:val="00612819"/>
    <w:rsid w:val="00616106"/>
    <w:rsid w:val="00616A06"/>
    <w:rsid w:val="00616EF7"/>
    <w:rsid w:val="00620309"/>
    <w:rsid w:val="0063080D"/>
    <w:rsid w:val="0063128F"/>
    <w:rsid w:val="00632021"/>
    <w:rsid w:val="0063425A"/>
    <w:rsid w:val="0063509C"/>
    <w:rsid w:val="00635710"/>
    <w:rsid w:val="006445CF"/>
    <w:rsid w:val="00645489"/>
    <w:rsid w:val="00646B14"/>
    <w:rsid w:val="006478FF"/>
    <w:rsid w:val="00657F82"/>
    <w:rsid w:val="00662B76"/>
    <w:rsid w:val="00664262"/>
    <w:rsid w:val="00667D27"/>
    <w:rsid w:val="006705A1"/>
    <w:rsid w:val="00670EB6"/>
    <w:rsid w:val="00672667"/>
    <w:rsid w:val="0067637D"/>
    <w:rsid w:val="00676907"/>
    <w:rsid w:val="00681336"/>
    <w:rsid w:val="0068169F"/>
    <w:rsid w:val="00684009"/>
    <w:rsid w:val="00685F42"/>
    <w:rsid w:val="00694310"/>
    <w:rsid w:val="006947D2"/>
    <w:rsid w:val="00695A2E"/>
    <w:rsid w:val="006A162B"/>
    <w:rsid w:val="006A198C"/>
    <w:rsid w:val="006A47C5"/>
    <w:rsid w:val="006A59B1"/>
    <w:rsid w:val="006A6191"/>
    <w:rsid w:val="006A7F7C"/>
    <w:rsid w:val="006B1122"/>
    <w:rsid w:val="006B1B62"/>
    <w:rsid w:val="006B2E92"/>
    <w:rsid w:val="006B2FAA"/>
    <w:rsid w:val="006B487D"/>
    <w:rsid w:val="006B55D7"/>
    <w:rsid w:val="006B6254"/>
    <w:rsid w:val="006C1555"/>
    <w:rsid w:val="006C3CC7"/>
    <w:rsid w:val="006C41D7"/>
    <w:rsid w:val="006C6C0A"/>
    <w:rsid w:val="006C6D4B"/>
    <w:rsid w:val="006D475E"/>
    <w:rsid w:val="006D528C"/>
    <w:rsid w:val="006E284C"/>
    <w:rsid w:val="006E471C"/>
    <w:rsid w:val="006E59FA"/>
    <w:rsid w:val="006F04D3"/>
    <w:rsid w:val="006F3ED6"/>
    <w:rsid w:val="00701A71"/>
    <w:rsid w:val="00702059"/>
    <w:rsid w:val="007024FF"/>
    <w:rsid w:val="0070370D"/>
    <w:rsid w:val="00704EE5"/>
    <w:rsid w:val="0070799E"/>
    <w:rsid w:val="007118CD"/>
    <w:rsid w:val="00713211"/>
    <w:rsid w:val="00720F6B"/>
    <w:rsid w:val="00723CA8"/>
    <w:rsid w:val="00724029"/>
    <w:rsid w:val="00724ADB"/>
    <w:rsid w:val="00733691"/>
    <w:rsid w:val="00743F1C"/>
    <w:rsid w:val="007457EF"/>
    <w:rsid w:val="00747FA2"/>
    <w:rsid w:val="00747FCA"/>
    <w:rsid w:val="00750391"/>
    <w:rsid w:val="00753C31"/>
    <w:rsid w:val="00757750"/>
    <w:rsid w:val="007620B0"/>
    <w:rsid w:val="007621E8"/>
    <w:rsid w:val="007636A3"/>
    <w:rsid w:val="007643DD"/>
    <w:rsid w:val="007667CA"/>
    <w:rsid w:val="007714F2"/>
    <w:rsid w:val="00775056"/>
    <w:rsid w:val="00784540"/>
    <w:rsid w:val="00785F32"/>
    <w:rsid w:val="0078741D"/>
    <w:rsid w:val="00790B3A"/>
    <w:rsid w:val="007B2932"/>
    <w:rsid w:val="007B3483"/>
    <w:rsid w:val="007B58C9"/>
    <w:rsid w:val="007B5EEA"/>
    <w:rsid w:val="007B72FE"/>
    <w:rsid w:val="007B768A"/>
    <w:rsid w:val="007B783C"/>
    <w:rsid w:val="007C0582"/>
    <w:rsid w:val="007D0369"/>
    <w:rsid w:val="007D29E8"/>
    <w:rsid w:val="007D2FCB"/>
    <w:rsid w:val="007D4F36"/>
    <w:rsid w:val="007D549B"/>
    <w:rsid w:val="007E32A2"/>
    <w:rsid w:val="007E577E"/>
    <w:rsid w:val="007E7515"/>
    <w:rsid w:val="007E7AAA"/>
    <w:rsid w:val="007F0981"/>
    <w:rsid w:val="007F0D65"/>
    <w:rsid w:val="007F1275"/>
    <w:rsid w:val="007F2BAF"/>
    <w:rsid w:val="007F5E21"/>
    <w:rsid w:val="007F7D8B"/>
    <w:rsid w:val="00801E0C"/>
    <w:rsid w:val="008037CB"/>
    <w:rsid w:val="008161E9"/>
    <w:rsid w:val="00816363"/>
    <w:rsid w:val="0082132E"/>
    <w:rsid w:val="008263FD"/>
    <w:rsid w:val="008314C6"/>
    <w:rsid w:val="00833B14"/>
    <w:rsid w:val="00835DAA"/>
    <w:rsid w:val="00841935"/>
    <w:rsid w:val="00846CB4"/>
    <w:rsid w:val="008478DF"/>
    <w:rsid w:val="00847F00"/>
    <w:rsid w:val="00860D01"/>
    <w:rsid w:val="00864DBE"/>
    <w:rsid w:val="00866D53"/>
    <w:rsid w:val="00867FC0"/>
    <w:rsid w:val="008720FE"/>
    <w:rsid w:val="00873AFC"/>
    <w:rsid w:val="00876D90"/>
    <w:rsid w:val="00881B7F"/>
    <w:rsid w:val="00883161"/>
    <w:rsid w:val="008831AB"/>
    <w:rsid w:val="00884A97"/>
    <w:rsid w:val="00886A1F"/>
    <w:rsid w:val="00893983"/>
    <w:rsid w:val="008A1CCC"/>
    <w:rsid w:val="008A279A"/>
    <w:rsid w:val="008A29D7"/>
    <w:rsid w:val="008A2CE0"/>
    <w:rsid w:val="008A50AB"/>
    <w:rsid w:val="008A5280"/>
    <w:rsid w:val="008B0755"/>
    <w:rsid w:val="008B1417"/>
    <w:rsid w:val="008B554D"/>
    <w:rsid w:val="008B556A"/>
    <w:rsid w:val="008B5A3C"/>
    <w:rsid w:val="008B5EEE"/>
    <w:rsid w:val="008C592C"/>
    <w:rsid w:val="008C6BF0"/>
    <w:rsid w:val="008D0396"/>
    <w:rsid w:val="008D5F90"/>
    <w:rsid w:val="008E2AF1"/>
    <w:rsid w:val="008E412C"/>
    <w:rsid w:val="008E5BD1"/>
    <w:rsid w:val="008E5E0A"/>
    <w:rsid w:val="008E61A0"/>
    <w:rsid w:val="008E752D"/>
    <w:rsid w:val="008F088C"/>
    <w:rsid w:val="008F2D5A"/>
    <w:rsid w:val="008F5198"/>
    <w:rsid w:val="008F6F72"/>
    <w:rsid w:val="00900953"/>
    <w:rsid w:val="0090396C"/>
    <w:rsid w:val="009039F0"/>
    <w:rsid w:val="00905030"/>
    <w:rsid w:val="00905C32"/>
    <w:rsid w:val="00912C56"/>
    <w:rsid w:val="00915136"/>
    <w:rsid w:val="009206C4"/>
    <w:rsid w:val="00921B7B"/>
    <w:rsid w:val="009245F2"/>
    <w:rsid w:val="00925607"/>
    <w:rsid w:val="009312DC"/>
    <w:rsid w:val="009313BC"/>
    <w:rsid w:val="00931AA2"/>
    <w:rsid w:val="00931DA4"/>
    <w:rsid w:val="00932729"/>
    <w:rsid w:val="00937B96"/>
    <w:rsid w:val="0094126A"/>
    <w:rsid w:val="009473F2"/>
    <w:rsid w:val="00955B7C"/>
    <w:rsid w:val="00957091"/>
    <w:rsid w:val="009574CA"/>
    <w:rsid w:val="00961309"/>
    <w:rsid w:val="00962A47"/>
    <w:rsid w:val="0096353C"/>
    <w:rsid w:val="009701EF"/>
    <w:rsid w:val="00970467"/>
    <w:rsid w:val="009706F1"/>
    <w:rsid w:val="0097153C"/>
    <w:rsid w:val="009733AC"/>
    <w:rsid w:val="0097385A"/>
    <w:rsid w:val="00976B95"/>
    <w:rsid w:val="00981538"/>
    <w:rsid w:val="00983D17"/>
    <w:rsid w:val="0099116D"/>
    <w:rsid w:val="00992752"/>
    <w:rsid w:val="009935E0"/>
    <w:rsid w:val="009935E8"/>
    <w:rsid w:val="00996A99"/>
    <w:rsid w:val="009972E6"/>
    <w:rsid w:val="009A1624"/>
    <w:rsid w:val="009A2755"/>
    <w:rsid w:val="009A7284"/>
    <w:rsid w:val="009B06C5"/>
    <w:rsid w:val="009B10E4"/>
    <w:rsid w:val="009B14AB"/>
    <w:rsid w:val="009B18EB"/>
    <w:rsid w:val="009B2A60"/>
    <w:rsid w:val="009B7AF1"/>
    <w:rsid w:val="009C07FF"/>
    <w:rsid w:val="009C1856"/>
    <w:rsid w:val="009C186C"/>
    <w:rsid w:val="009C2328"/>
    <w:rsid w:val="009C2AE2"/>
    <w:rsid w:val="009C3755"/>
    <w:rsid w:val="009C3F70"/>
    <w:rsid w:val="009C58DA"/>
    <w:rsid w:val="009D1F20"/>
    <w:rsid w:val="009D2D13"/>
    <w:rsid w:val="009D431B"/>
    <w:rsid w:val="009D4D29"/>
    <w:rsid w:val="009D73BC"/>
    <w:rsid w:val="009E174F"/>
    <w:rsid w:val="009E30EF"/>
    <w:rsid w:val="009E367B"/>
    <w:rsid w:val="009E3D03"/>
    <w:rsid w:val="009F683E"/>
    <w:rsid w:val="00A02FB2"/>
    <w:rsid w:val="00A04563"/>
    <w:rsid w:val="00A10CBE"/>
    <w:rsid w:val="00A128B0"/>
    <w:rsid w:val="00A13E5D"/>
    <w:rsid w:val="00A17C66"/>
    <w:rsid w:val="00A22683"/>
    <w:rsid w:val="00A325C7"/>
    <w:rsid w:val="00A36C3A"/>
    <w:rsid w:val="00A40D3A"/>
    <w:rsid w:val="00A41C75"/>
    <w:rsid w:val="00A4570F"/>
    <w:rsid w:val="00A46A43"/>
    <w:rsid w:val="00A506EE"/>
    <w:rsid w:val="00A5330D"/>
    <w:rsid w:val="00A549D1"/>
    <w:rsid w:val="00A575F5"/>
    <w:rsid w:val="00A67CF4"/>
    <w:rsid w:val="00A71C0F"/>
    <w:rsid w:val="00A76C38"/>
    <w:rsid w:val="00A80AB7"/>
    <w:rsid w:val="00A83948"/>
    <w:rsid w:val="00A87180"/>
    <w:rsid w:val="00A91716"/>
    <w:rsid w:val="00A936B7"/>
    <w:rsid w:val="00AA0A3E"/>
    <w:rsid w:val="00AA3771"/>
    <w:rsid w:val="00AA3FCD"/>
    <w:rsid w:val="00AA4B6D"/>
    <w:rsid w:val="00AB22AD"/>
    <w:rsid w:val="00AB2C90"/>
    <w:rsid w:val="00AC1037"/>
    <w:rsid w:val="00AC13E0"/>
    <w:rsid w:val="00AC552A"/>
    <w:rsid w:val="00AC7A07"/>
    <w:rsid w:val="00AD0103"/>
    <w:rsid w:val="00AD21DD"/>
    <w:rsid w:val="00AE19C0"/>
    <w:rsid w:val="00AE7A49"/>
    <w:rsid w:val="00AE7AD3"/>
    <w:rsid w:val="00B005F0"/>
    <w:rsid w:val="00B0739D"/>
    <w:rsid w:val="00B103B8"/>
    <w:rsid w:val="00B13419"/>
    <w:rsid w:val="00B156E2"/>
    <w:rsid w:val="00B16EA9"/>
    <w:rsid w:val="00B2109B"/>
    <w:rsid w:val="00B21E40"/>
    <w:rsid w:val="00B26C91"/>
    <w:rsid w:val="00B30D2C"/>
    <w:rsid w:val="00B331AB"/>
    <w:rsid w:val="00B33933"/>
    <w:rsid w:val="00B37198"/>
    <w:rsid w:val="00B517FF"/>
    <w:rsid w:val="00B55FFC"/>
    <w:rsid w:val="00B5636D"/>
    <w:rsid w:val="00B60407"/>
    <w:rsid w:val="00B616EC"/>
    <w:rsid w:val="00B63985"/>
    <w:rsid w:val="00B64876"/>
    <w:rsid w:val="00B76FD0"/>
    <w:rsid w:val="00B77727"/>
    <w:rsid w:val="00B802B7"/>
    <w:rsid w:val="00B83AB4"/>
    <w:rsid w:val="00B861DB"/>
    <w:rsid w:val="00B90A3A"/>
    <w:rsid w:val="00B92E97"/>
    <w:rsid w:val="00B93DF0"/>
    <w:rsid w:val="00B93F94"/>
    <w:rsid w:val="00B95749"/>
    <w:rsid w:val="00BA081E"/>
    <w:rsid w:val="00BA3B61"/>
    <w:rsid w:val="00BA3CB6"/>
    <w:rsid w:val="00BA6D8F"/>
    <w:rsid w:val="00BA7C08"/>
    <w:rsid w:val="00BB1534"/>
    <w:rsid w:val="00BB1E11"/>
    <w:rsid w:val="00BB2453"/>
    <w:rsid w:val="00BB5770"/>
    <w:rsid w:val="00BB778B"/>
    <w:rsid w:val="00BB7B20"/>
    <w:rsid w:val="00BC5246"/>
    <w:rsid w:val="00BC6B85"/>
    <w:rsid w:val="00BC6F54"/>
    <w:rsid w:val="00BD0239"/>
    <w:rsid w:val="00BD0921"/>
    <w:rsid w:val="00BD1F9B"/>
    <w:rsid w:val="00BD475C"/>
    <w:rsid w:val="00BD612C"/>
    <w:rsid w:val="00BD6857"/>
    <w:rsid w:val="00BE196F"/>
    <w:rsid w:val="00BE1E00"/>
    <w:rsid w:val="00BE5114"/>
    <w:rsid w:val="00BF12A2"/>
    <w:rsid w:val="00BF208D"/>
    <w:rsid w:val="00C00F7D"/>
    <w:rsid w:val="00C0151C"/>
    <w:rsid w:val="00C022A8"/>
    <w:rsid w:val="00C05287"/>
    <w:rsid w:val="00C10A03"/>
    <w:rsid w:val="00C11B0D"/>
    <w:rsid w:val="00C20995"/>
    <w:rsid w:val="00C2104D"/>
    <w:rsid w:val="00C244EF"/>
    <w:rsid w:val="00C2556B"/>
    <w:rsid w:val="00C25601"/>
    <w:rsid w:val="00C333F0"/>
    <w:rsid w:val="00C335BB"/>
    <w:rsid w:val="00C415F2"/>
    <w:rsid w:val="00C42AB5"/>
    <w:rsid w:val="00C46DC0"/>
    <w:rsid w:val="00C50277"/>
    <w:rsid w:val="00C537B2"/>
    <w:rsid w:val="00C56899"/>
    <w:rsid w:val="00C5701C"/>
    <w:rsid w:val="00C61507"/>
    <w:rsid w:val="00C631B0"/>
    <w:rsid w:val="00C64E34"/>
    <w:rsid w:val="00C64EDB"/>
    <w:rsid w:val="00C6787C"/>
    <w:rsid w:val="00C73893"/>
    <w:rsid w:val="00C74736"/>
    <w:rsid w:val="00C7510E"/>
    <w:rsid w:val="00C76B44"/>
    <w:rsid w:val="00C76B58"/>
    <w:rsid w:val="00C76BBE"/>
    <w:rsid w:val="00C7773A"/>
    <w:rsid w:val="00C82D88"/>
    <w:rsid w:val="00C87C72"/>
    <w:rsid w:val="00C87D64"/>
    <w:rsid w:val="00C9309C"/>
    <w:rsid w:val="00C9364E"/>
    <w:rsid w:val="00C97390"/>
    <w:rsid w:val="00CA0398"/>
    <w:rsid w:val="00CA2D42"/>
    <w:rsid w:val="00CA5F62"/>
    <w:rsid w:val="00CA5FB1"/>
    <w:rsid w:val="00CA7745"/>
    <w:rsid w:val="00CB7744"/>
    <w:rsid w:val="00CC10C3"/>
    <w:rsid w:val="00CC131A"/>
    <w:rsid w:val="00CC54BB"/>
    <w:rsid w:val="00CC56B8"/>
    <w:rsid w:val="00CD04C2"/>
    <w:rsid w:val="00CD0BE7"/>
    <w:rsid w:val="00CD1B1C"/>
    <w:rsid w:val="00CD2E5E"/>
    <w:rsid w:val="00CD32F6"/>
    <w:rsid w:val="00CF1BBC"/>
    <w:rsid w:val="00CF35A7"/>
    <w:rsid w:val="00CF3663"/>
    <w:rsid w:val="00CF4DFD"/>
    <w:rsid w:val="00CF4EB3"/>
    <w:rsid w:val="00D0093D"/>
    <w:rsid w:val="00D066F4"/>
    <w:rsid w:val="00D1342B"/>
    <w:rsid w:val="00D20C91"/>
    <w:rsid w:val="00D21B64"/>
    <w:rsid w:val="00D225FD"/>
    <w:rsid w:val="00D23DE4"/>
    <w:rsid w:val="00D246D6"/>
    <w:rsid w:val="00D3378E"/>
    <w:rsid w:val="00D36C94"/>
    <w:rsid w:val="00D40A7D"/>
    <w:rsid w:val="00D426F9"/>
    <w:rsid w:val="00D44197"/>
    <w:rsid w:val="00D523EA"/>
    <w:rsid w:val="00D578FE"/>
    <w:rsid w:val="00D60207"/>
    <w:rsid w:val="00D61587"/>
    <w:rsid w:val="00D62128"/>
    <w:rsid w:val="00D661B7"/>
    <w:rsid w:val="00D664A1"/>
    <w:rsid w:val="00D664F7"/>
    <w:rsid w:val="00D7477A"/>
    <w:rsid w:val="00D74DB6"/>
    <w:rsid w:val="00D77AE5"/>
    <w:rsid w:val="00D86D57"/>
    <w:rsid w:val="00D94395"/>
    <w:rsid w:val="00D94882"/>
    <w:rsid w:val="00D96B3A"/>
    <w:rsid w:val="00D96C6A"/>
    <w:rsid w:val="00D96DFF"/>
    <w:rsid w:val="00DA393A"/>
    <w:rsid w:val="00DB4270"/>
    <w:rsid w:val="00DB4C59"/>
    <w:rsid w:val="00DC3DE5"/>
    <w:rsid w:val="00DC5007"/>
    <w:rsid w:val="00DC570C"/>
    <w:rsid w:val="00DC6115"/>
    <w:rsid w:val="00DC7A14"/>
    <w:rsid w:val="00DD1088"/>
    <w:rsid w:val="00DD1990"/>
    <w:rsid w:val="00DD50CD"/>
    <w:rsid w:val="00DD55AE"/>
    <w:rsid w:val="00DF3FE3"/>
    <w:rsid w:val="00DF7466"/>
    <w:rsid w:val="00DF7EEF"/>
    <w:rsid w:val="00E01005"/>
    <w:rsid w:val="00E077D8"/>
    <w:rsid w:val="00E114BD"/>
    <w:rsid w:val="00E13569"/>
    <w:rsid w:val="00E153F4"/>
    <w:rsid w:val="00E17EDB"/>
    <w:rsid w:val="00E2063A"/>
    <w:rsid w:val="00E225E9"/>
    <w:rsid w:val="00E2364A"/>
    <w:rsid w:val="00E23B2C"/>
    <w:rsid w:val="00E30908"/>
    <w:rsid w:val="00E30930"/>
    <w:rsid w:val="00E31E19"/>
    <w:rsid w:val="00E325F9"/>
    <w:rsid w:val="00E33492"/>
    <w:rsid w:val="00E3469F"/>
    <w:rsid w:val="00E34D04"/>
    <w:rsid w:val="00E430A7"/>
    <w:rsid w:val="00E43311"/>
    <w:rsid w:val="00E44C66"/>
    <w:rsid w:val="00E46A6F"/>
    <w:rsid w:val="00E50423"/>
    <w:rsid w:val="00E514FF"/>
    <w:rsid w:val="00E57E58"/>
    <w:rsid w:val="00E60439"/>
    <w:rsid w:val="00E6078E"/>
    <w:rsid w:val="00E641EC"/>
    <w:rsid w:val="00E65702"/>
    <w:rsid w:val="00E668D2"/>
    <w:rsid w:val="00E71C19"/>
    <w:rsid w:val="00E71E89"/>
    <w:rsid w:val="00E7570A"/>
    <w:rsid w:val="00E8242C"/>
    <w:rsid w:val="00E9047B"/>
    <w:rsid w:val="00E95E3E"/>
    <w:rsid w:val="00E974F1"/>
    <w:rsid w:val="00EA60EF"/>
    <w:rsid w:val="00EB35A2"/>
    <w:rsid w:val="00EB5BFF"/>
    <w:rsid w:val="00EB5C81"/>
    <w:rsid w:val="00EC009F"/>
    <w:rsid w:val="00EC1242"/>
    <w:rsid w:val="00EC14DE"/>
    <w:rsid w:val="00EC3396"/>
    <w:rsid w:val="00EC4493"/>
    <w:rsid w:val="00EC4FFC"/>
    <w:rsid w:val="00EC7129"/>
    <w:rsid w:val="00ED049B"/>
    <w:rsid w:val="00ED2E9F"/>
    <w:rsid w:val="00EE0F85"/>
    <w:rsid w:val="00EE26CE"/>
    <w:rsid w:val="00EE6FC5"/>
    <w:rsid w:val="00EF0D7C"/>
    <w:rsid w:val="00EF24E4"/>
    <w:rsid w:val="00EF781C"/>
    <w:rsid w:val="00F00755"/>
    <w:rsid w:val="00F01AE9"/>
    <w:rsid w:val="00F02E99"/>
    <w:rsid w:val="00F03206"/>
    <w:rsid w:val="00F03D80"/>
    <w:rsid w:val="00F05A87"/>
    <w:rsid w:val="00F134F4"/>
    <w:rsid w:val="00F157E1"/>
    <w:rsid w:val="00F16B24"/>
    <w:rsid w:val="00F219E1"/>
    <w:rsid w:val="00F21EF1"/>
    <w:rsid w:val="00F241AF"/>
    <w:rsid w:val="00F243DA"/>
    <w:rsid w:val="00F24D32"/>
    <w:rsid w:val="00F27B6C"/>
    <w:rsid w:val="00F327E2"/>
    <w:rsid w:val="00F33649"/>
    <w:rsid w:val="00F3394D"/>
    <w:rsid w:val="00F35365"/>
    <w:rsid w:val="00F3670A"/>
    <w:rsid w:val="00F36722"/>
    <w:rsid w:val="00F42794"/>
    <w:rsid w:val="00F42C83"/>
    <w:rsid w:val="00F42F24"/>
    <w:rsid w:val="00F453F6"/>
    <w:rsid w:val="00F551BF"/>
    <w:rsid w:val="00F630A5"/>
    <w:rsid w:val="00F63B72"/>
    <w:rsid w:val="00F64A92"/>
    <w:rsid w:val="00F70142"/>
    <w:rsid w:val="00F77351"/>
    <w:rsid w:val="00F77FE9"/>
    <w:rsid w:val="00F825CD"/>
    <w:rsid w:val="00F83A6C"/>
    <w:rsid w:val="00F92166"/>
    <w:rsid w:val="00F922DE"/>
    <w:rsid w:val="00F95BD4"/>
    <w:rsid w:val="00F96505"/>
    <w:rsid w:val="00FA429F"/>
    <w:rsid w:val="00FA4E28"/>
    <w:rsid w:val="00FA52D3"/>
    <w:rsid w:val="00FA6524"/>
    <w:rsid w:val="00FB2A11"/>
    <w:rsid w:val="00FB30A3"/>
    <w:rsid w:val="00FB6EF4"/>
    <w:rsid w:val="00FB7A61"/>
    <w:rsid w:val="00FB7FD0"/>
    <w:rsid w:val="00FC1D55"/>
    <w:rsid w:val="00FC24B9"/>
    <w:rsid w:val="00FC32C3"/>
    <w:rsid w:val="00FC7BAF"/>
    <w:rsid w:val="00FD1646"/>
    <w:rsid w:val="00FD2CB7"/>
    <w:rsid w:val="00FE087F"/>
    <w:rsid w:val="00FE22CF"/>
    <w:rsid w:val="00FE7A94"/>
    <w:rsid w:val="00FF4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3CB4"/>
    <w:pPr>
      <w:widowControl w:val="0"/>
      <w:jc w:val="both"/>
    </w:pPr>
    <w:rPr>
      <w:rFonts w:ascii="Times New Roman" w:eastAsia="宋体" w:hAnsi="Times New Roman" w:cs="Times New Roman"/>
      <w:szCs w:val="24"/>
    </w:rPr>
  </w:style>
  <w:style w:type="paragraph" w:styleId="1">
    <w:name w:val="heading 1"/>
    <w:basedOn w:val="a1"/>
    <w:next w:val="a1"/>
    <w:link w:val="1Char"/>
    <w:qFormat/>
    <w:rsid w:val="00443A60"/>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8831AB"/>
    <w:pPr>
      <w:keepNext/>
      <w:keepLines/>
      <w:spacing w:before="260" w:after="260" w:line="416" w:lineRule="auto"/>
      <w:outlineLvl w:val="1"/>
    </w:pPr>
    <w:rPr>
      <w:rFonts w:ascii="Arial" w:eastAsia="黑体" w:hAnsi="Arial"/>
      <w:b/>
      <w:bCs/>
      <w:sz w:val="32"/>
      <w:szCs w:val="32"/>
    </w:rPr>
  </w:style>
  <w:style w:type="paragraph" w:styleId="3">
    <w:name w:val="heading 3"/>
    <w:basedOn w:val="a2"/>
    <w:next w:val="a1"/>
    <w:link w:val="3Char"/>
    <w:qFormat/>
    <w:rsid w:val="00443A60"/>
    <w:pPr>
      <w:keepNext/>
      <w:keepLines/>
      <w:spacing w:before="360" w:after="600" w:line="360" w:lineRule="auto"/>
      <w:outlineLvl w:val="2"/>
    </w:pPr>
    <w:rPr>
      <w:rFonts w:ascii="黑体" w:eastAsia="黑体"/>
      <w:bCs w:val="0"/>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Char"/>
    <w:unhideWhenUsed/>
    <w:rsid w:val="008831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3"/>
    <w:link w:val="a6"/>
    <w:rsid w:val="008831AB"/>
    <w:rPr>
      <w:sz w:val="18"/>
      <w:szCs w:val="18"/>
    </w:rPr>
  </w:style>
  <w:style w:type="paragraph" w:styleId="a7">
    <w:name w:val="footer"/>
    <w:basedOn w:val="a1"/>
    <w:link w:val="Char0"/>
    <w:uiPriority w:val="99"/>
    <w:unhideWhenUsed/>
    <w:rsid w:val="008831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3"/>
    <w:link w:val="a7"/>
    <w:uiPriority w:val="99"/>
    <w:rsid w:val="008831AB"/>
    <w:rPr>
      <w:sz w:val="18"/>
      <w:szCs w:val="18"/>
    </w:rPr>
  </w:style>
  <w:style w:type="character" w:customStyle="1" w:styleId="2Char">
    <w:name w:val="标题 2 Char"/>
    <w:basedOn w:val="a3"/>
    <w:link w:val="2"/>
    <w:rsid w:val="008831AB"/>
    <w:rPr>
      <w:rFonts w:ascii="Arial" w:eastAsia="黑体" w:hAnsi="Arial" w:cs="Times New Roman"/>
      <w:b/>
      <w:bCs/>
      <w:sz w:val="32"/>
      <w:szCs w:val="32"/>
    </w:rPr>
  </w:style>
  <w:style w:type="character" w:customStyle="1" w:styleId="1Char">
    <w:name w:val="标题 1 Char"/>
    <w:basedOn w:val="a3"/>
    <w:link w:val="1"/>
    <w:rsid w:val="00443A60"/>
    <w:rPr>
      <w:rFonts w:ascii="Times New Roman" w:eastAsia="宋体" w:hAnsi="Times New Roman" w:cs="Times New Roman"/>
      <w:b/>
      <w:bCs/>
      <w:kern w:val="44"/>
      <w:sz w:val="44"/>
      <w:szCs w:val="44"/>
    </w:rPr>
  </w:style>
  <w:style w:type="character" w:customStyle="1" w:styleId="3Char">
    <w:name w:val="标题 3 Char"/>
    <w:basedOn w:val="a3"/>
    <w:link w:val="3"/>
    <w:rsid w:val="00443A60"/>
    <w:rPr>
      <w:rFonts w:ascii="黑体" w:eastAsia="黑体" w:hAnsi="Arial" w:cs="Arial"/>
      <w:b/>
      <w:sz w:val="32"/>
      <w:szCs w:val="32"/>
    </w:rPr>
  </w:style>
  <w:style w:type="character" w:customStyle="1" w:styleId="a8">
    <w:name w:val="发布"/>
    <w:rsid w:val="00443A60"/>
    <w:rPr>
      <w:rFonts w:ascii="黑体" w:eastAsia="黑体"/>
      <w:spacing w:val="22"/>
      <w:w w:val="100"/>
      <w:position w:val="3"/>
      <w:sz w:val="28"/>
    </w:rPr>
  </w:style>
  <w:style w:type="character" w:styleId="a9">
    <w:name w:val="Strong"/>
    <w:qFormat/>
    <w:rsid w:val="00443A60"/>
    <w:rPr>
      <w:b/>
      <w:bCs/>
    </w:rPr>
  </w:style>
  <w:style w:type="character" w:styleId="aa">
    <w:name w:val="Hyperlink"/>
    <w:uiPriority w:val="99"/>
    <w:rsid w:val="00443A60"/>
    <w:rPr>
      <w:rFonts w:ascii="Times New Roman" w:eastAsia="宋体" w:hAnsi="Times New Roman"/>
      <w:dstrike w:val="0"/>
      <w:color w:val="auto"/>
      <w:spacing w:val="0"/>
      <w:w w:val="100"/>
      <w:position w:val="0"/>
      <w:sz w:val="21"/>
      <w:u w:val="none"/>
      <w:vertAlign w:val="baseline"/>
    </w:rPr>
  </w:style>
  <w:style w:type="character" w:customStyle="1" w:styleId="Char1">
    <w:name w:val="一级条标题 Char"/>
    <w:link w:val="ab"/>
    <w:rsid w:val="00443A60"/>
    <w:rPr>
      <w:rFonts w:eastAsia="黑体"/>
    </w:rPr>
  </w:style>
  <w:style w:type="character" w:styleId="ac">
    <w:name w:val="page number"/>
    <w:rsid w:val="00443A60"/>
    <w:rPr>
      <w:rFonts w:ascii="Times New Roman" w:eastAsia="宋体" w:hAnsi="Times New Roman"/>
      <w:sz w:val="18"/>
    </w:rPr>
  </w:style>
  <w:style w:type="character" w:customStyle="1" w:styleId="10">
    <w:name w:val="强调1"/>
    <w:rsid w:val="00443A60"/>
    <w:rPr>
      <w:i w:val="0"/>
      <w:iCs w:val="0"/>
      <w:color w:val="CC0000"/>
      <w:u w:val="single"/>
    </w:rPr>
  </w:style>
  <w:style w:type="character" w:customStyle="1" w:styleId="Char2">
    <w:name w:val="二级条标题 Char"/>
    <w:link w:val="ad"/>
    <w:rsid w:val="00443A60"/>
    <w:rPr>
      <w:rFonts w:eastAsia="黑体"/>
    </w:rPr>
  </w:style>
  <w:style w:type="character" w:styleId="ae">
    <w:name w:val="annotation reference"/>
    <w:rsid w:val="00443A60"/>
    <w:rPr>
      <w:sz w:val="21"/>
    </w:rPr>
  </w:style>
  <w:style w:type="paragraph" w:customStyle="1" w:styleId="af">
    <w:name w:val="四级条标题"/>
    <w:basedOn w:val="af0"/>
    <w:next w:val="af1"/>
    <w:rsid w:val="00443A60"/>
    <w:pPr>
      <w:numPr>
        <w:ilvl w:val="0"/>
      </w:numPr>
      <w:ind w:left="992" w:hanging="992"/>
      <w:outlineLvl w:val="5"/>
    </w:pPr>
  </w:style>
  <w:style w:type="paragraph" w:customStyle="1" w:styleId="af2">
    <w:name w:val="目次、索引正文"/>
    <w:rsid w:val="00443A60"/>
    <w:pPr>
      <w:spacing w:line="320" w:lineRule="exact"/>
      <w:jc w:val="both"/>
    </w:pPr>
    <w:rPr>
      <w:rFonts w:ascii="宋体" w:eastAsia="宋体" w:hAnsi="Times New Roman" w:cs="Times New Roman"/>
      <w:kern w:val="0"/>
      <w:szCs w:val="20"/>
    </w:rPr>
  </w:style>
  <w:style w:type="paragraph" w:customStyle="1" w:styleId="af3">
    <w:name w:val="一级无标题条"/>
    <w:basedOn w:val="a1"/>
    <w:rsid w:val="00443A60"/>
  </w:style>
  <w:style w:type="paragraph" w:styleId="af4">
    <w:name w:val="Body Text Indent"/>
    <w:basedOn w:val="a1"/>
    <w:link w:val="Char3"/>
    <w:rsid w:val="00443A60"/>
    <w:pPr>
      <w:spacing w:line="360" w:lineRule="auto"/>
      <w:ind w:firstLineChars="200" w:firstLine="480"/>
    </w:pPr>
    <w:rPr>
      <w:sz w:val="24"/>
      <w:szCs w:val="20"/>
    </w:rPr>
  </w:style>
  <w:style w:type="character" w:customStyle="1" w:styleId="Char3">
    <w:name w:val="正文文本缩进 Char"/>
    <w:basedOn w:val="a3"/>
    <w:link w:val="af4"/>
    <w:rsid w:val="00443A60"/>
    <w:rPr>
      <w:rFonts w:ascii="Times New Roman" w:eastAsia="宋体" w:hAnsi="Times New Roman" w:cs="Times New Roman"/>
      <w:sz w:val="24"/>
      <w:szCs w:val="20"/>
    </w:rPr>
  </w:style>
  <w:style w:type="paragraph" w:styleId="4">
    <w:name w:val="toc 4"/>
    <w:basedOn w:val="30"/>
    <w:rsid w:val="00443A60"/>
    <w:pPr>
      <w:widowControl/>
      <w:ind w:leftChars="0" w:left="0"/>
    </w:pPr>
    <w:rPr>
      <w:rFonts w:ascii="宋体"/>
      <w:kern w:val="0"/>
      <w:szCs w:val="20"/>
    </w:rPr>
  </w:style>
  <w:style w:type="paragraph" w:customStyle="1" w:styleId="af5">
    <w:name w:val="正文表标题"/>
    <w:next w:val="af1"/>
    <w:rsid w:val="00443A60"/>
    <w:pPr>
      <w:jc w:val="center"/>
    </w:pPr>
    <w:rPr>
      <w:rFonts w:ascii="黑体" w:eastAsia="黑体" w:hAnsi="Times New Roman" w:cs="Times New Roman"/>
      <w:kern w:val="0"/>
      <w:szCs w:val="20"/>
    </w:rPr>
  </w:style>
  <w:style w:type="paragraph" w:customStyle="1" w:styleId="af6">
    <w:name w:val="章标题"/>
    <w:next w:val="af1"/>
    <w:rsid w:val="00443A60"/>
    <w:pPr>
      <w:spacing w:beforeLines="50" w:afterLines="50"/>
      <w:jc w:val="both"/>
      <w:outlineLvl w:val="1"/>
    </w:pPr>
    <w:rPr>
      <w:rFonts w:ascii="黑体" w:eastAsia="黑体" w:hAnsi="Times New Roman" w:cs="Times New Roman"/>
      <w:kern w:val="0"/>
      <w:szCs w:val="20"/>
    </w:rPr>
  </w:style>
  <w:style w:type="paragraph" w:customStyle="1" w:styleId="20">
    <w:name w:val="封面标准号2"/>
    <w:basedOn w:val="a1"/>
    <w:rsid w:val="00443A6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b">
    <w:name w:val="一级条标题"/>
    <w:next w:val="af1"/>
    <w:link w:val="Char1"/>
    <w:rsid w:val="00443A60"/>
    <w:pPr>
      <w:outlineLvl w:val="2"/>
    </w:pPr>
    <w:rPr>
      <w:rFonts w:eastAsia="黑体"/>
    </w:rPr>
  </w:style>
  <w:style w:type="paragraph" w:customStyle="1" w:styleId="af7">
    <w:name w:val="目次、标准名称标题"/>
    <w:basedOn w:val="a"/>
    <w:next w:val="af1"/>
    <w:rsid w:val="00443A60"/>
    <w:pPr>
      <w:spacing w:line="460" w:lineRule="exact"/>
    </w:pPr>
  </w:style>
  <w:style w:type="paragraph" w:customStyle="1" w:styleId="af8">
    <w:name w:val="发布部门"/>
    <w:next w:val="a1"/>
    <w:rsid w:val="00443A60"/>
    <w:pPr>
      <w:jc w:val="center"/>
    </w:pPr>
    <w:rPr>
      <w:rFonts w:ascii="宋体" w:eastAsia="宋体" w:hAnsi="Times New Roman" w:cs="Times New Roman"/>
      <w:b/>
      <w:spacing w:val="20"/>
      <w:w w:val="135"/>
      <w:kern w:val="0"/>
      <w:sz w:val="36"/>
      <w:szCs w:val="20"/>
    </w:rPr>
  </w:style>
  <w:style w:type="paragraph" w:customStyle="1" w:styleId="af9">
    <w:name w:val="三级无标题条"/>
    <w:basedOn w:val="a1"/>
    <w:rsid w:val="00443A60"/>
  </w:style>
  <w:style w:type="paragraph" w:customStyle="1" w:styleId="afa">
    <w:name w:val="发布日期"/>
    <w:rsid w:val="00443A60"/>
    <w:rPr>
      <w:rFonts w:ascii="Times New Roman" w:eastAsia="黑体" w:hAnsi="Times New Roman" w:cs="Times New Roman"/>
      <w:kern w:val="0"/>
      <w:sz w:val="28"/>
      <w:szCs w:val="20"/>
    </w:rPr>
  </w:style>
  <w:style w:type="paragraph" w:styleId="afb">
    <w:name w:val="annotation text"/>
    <w:basedOn w:val="a1"/>
    <w:link w:val="Char4"/>
    <w:unhideWhenUsed/>
    <w:qFormat/>
    <w:rsid w:val="00443A60"/>
    <w:pPr>
      <w:jc w:val="left"/>
    </w:pPr>
  </w:style>
  <w:style w:type="character" w:customStyle="1" w:styleId="Char4">
    <w:name w:val="批注文字 Char"/>
    <w:basedOn w:val="a3"/>
    <w:link w:val="afb"/>
    <w:qFormat/>
    <w:rsid w:val="00443A60"/>
    <w:rPr>
      <w:rFonts w:ascii="Times New Roman" w:eastAsia="宋体" w:hAnsi="Times New Roman" w:cs="Times New Roman"/>
      <w:szCs w:val="24"/>
    </w:rPr>
  </w:style>
  <w:style w:type="paragraph" w:styleId="afc">
    <w:name w:val="annotation subject"/>
    <w:basedOn w:val="afb"/>
    <w:next w:val="afb"/>
    <w:link w:val="Char5"/>
    <w:rsid w:val="00443A60"/>
    <w:rPr>
      <w:b/>
      <w:bCs/>
    </w:rPr>
  </w:style>
  <w:style w:type="character" w:customStyle="1" w:styleId="Char5">
    <w:name w:val="批注主题 Char"/>
    <w:basedOn w:val="Char4"/>
    <w:link w:val="afc"/>
    <w:rsid w:val="00443A60"/>
    <w:rPr>
      <w:rFonts w:ascii="Times New Roman" w:eastAsia="宋体" w:hAnsi="Times New Roman" w:cs="Times New Roman"/>
      <w:b/>
      <w:bCs/>
      <w:szCs w:val="24"/>
    </w:rPr>
  </w:style>
  <w:style w:type="paragraph" w:customStyle="1" w:styleId="afd">
    <w:name w:val="二级无标题条"/>
    <w:basedOn w:val="a1"/>
    <w:rsid w:val="00443A60"/>
  </w:style>
  <w:style w:type="paragraph" w:customStyle="1" w:styleId="afe">
    <w:name w:val="五级无标题条"/>
    <w:basedOn w:val="a1"/>
    <w:rsid w:val="00443A60"/>
  </w:style>
  <w:style w:type="paragraph" w:customStyle="1" w:styleId="10505">
    <w:name w:val="样式 标题 1 + 段前: 0.5 行 段后: 0.5 行"/>
    <w:basedOn w:val="af6"/>
    <w:next w:val="a1"/>
    <w:rsid w:val="00443A60"/>
    <w:pPr>
      <w:spacing w:beforeLines="0" w:afterLines="0"/>
      <w:outlineLvl w:val="0"/>
    </w:pPr>
    <w:rPr>
      <w:rFonts w:cs="宋体"/>
      <w:b/>
    </w:rPr>
  </w:style>
  <w:style w:type="paragraph" w:customStyle="1" w:styleId="aff">
    <w:name w:val="四级无标题条"/>
    <w:basedOn w:val="a1"/>
    <w:rsid w:val="00443A60"/>
  </w:style>
  <w:style w:type="paragraph" w:customStyle="1" w:styleId="aff0">
    <w:name w:val="封面标准代替信息"/>
    <w:basedOn w:val="20"/>
    <w:rsid w:val="00443A60"/>
    <w:pPr>
      <w:spacing w:before="57"/>
    </w:pPr>
    <w:rPr>
      <w:rFonts w:ascii="宋体"/>
      <w:sz w:val="21"/>
    </w:rPr>
  </w:style>
  <w:style w:type="paragraph" w:customStyle="1" w:styleId="aff1">
    <w:name w:val="标准称谓"/>
    <w:next w:val="a1"/>
    <w:rsid w:val="00443A60"/>
    <w:pPr>
      <w:widowControl w:val="0"/>
      <w:kinsoku w:val="0"/>
      <w:overflowPunct w:val="0"/>
      <w:autoSpaceDE w:val="0"/>
      <w:autoSpaceDN w:val="0"/>
      <w:spacing w:line="0" w:lineRule="atLeast"/>
      <w:jc w:val="distribute"/>
    </w:pPr>
    <w:rPr>
      <w:rFonts w:ascii="宋体" w:eastAsia="宋体" w:hAnsi="Times New Roman" w:cs="Times New Roman"/>
      <w:b/>
      <w:spacing w:val="20"/>
      <w:w w:val="148"/>
      <w:kern w:val="0"/>
      <w:sz w:val="52"/>
      <w:szCs w:val="20"/>
    </w:rPr>
  </w:style>
  <w:style w:type="paragraph" w:customStyle="1" w:styleId="af0">
    <w:name w:val="三级条标题"/>
    <w:basedOn w:val="ad"/>
    <w:next w:val="af1"/>
    <w:rsid w:val="00443A60"/>
    <w:pPr>
      <w:numPr>
        <w:ilvl w:val="4"/>
      </w:numPr>
      <w:tabs>
        <w:tab w:val="clear" w:pos="864"/>
        <w:tab w:val="left" w:pos="992"/>
      </w:tabs>
      <w:ind w:left="992" w:hanging="992"/>
      <w:outlineLvl w:val="4"/>
    </w:pPr>
  </w:style>
  <w:style w:type="paragraph" w:customStyle="1" w:styleId="aff2">
    <w:name w:val="封面标准文稿编辑信息"/>
    <w:rsid w:val="00443A60"/>
    <w:pPr>
      <w:spacing w:before="180" w:line="180" w:lineRule="exact"/>
      <w:jc w:val="center"/>
    </w:pPr>
    <w:rPr>
      <w:rFonts w:ascii="宋体" w:eastAsia="宋体" w:hAnsi="Times New Roman" w:cs="Times New Roman"/>
      <w:kern w:val="0"/>
      <w:szCs w:val="20"/>
    </w:rPr>
  </w:style>
  <w:style w:type="paragraph" w:customStyle="1" w:styleId="aff3">
    <w:name w:val="正文图标题"/>
    <w:next w:val="af1"/>
    <w:rsid w:val="00443A60"/>
    <w:pPr>
      <w:jc w:val="center"/>
    </w:pPr>
    <w:rPr>
      <w:rFonts w:ascii="黑体" w:eastAsia="黑体" w:hAnsi="Times New Roman" w:cs="Times New Roman"/>
      <w:kern w:val="0"/>
      <w:szCs w:val="20"/>
    </w:rPr>
  </w:style>
  <w:style w:type="paragraph" w:customStyle="1" w:styleId="a">
    <w:name w:val="前言、引言标题"/>
    <w:next w:val="a1"/>
    <w:rsid w:val="00443A60"/>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4">
    <w:name w:val="字母编号列项（一级）"/>
    <w:rsid w:val="00443A60"/>
    <w:pPr>
      <w:ind w:leftChars="200" w:left="840" w:hangingChars="200" w:hanging="420"/>
      <w:jc w:val="both"/>
    </w:pPr>
    <w:rPr>
      <w:rFonts w:ascii="宋体" w:eastAsia="宋体" w:hAnsi="Times New Roman" w:cs="Times New Roman"/>
      <w:kern w:val="0"/>
      <w:szCs w:val="20"/>
    </w:rPr>
  </w:style>
  <w:style w:type="paragraph" w:customStyle="1" w:styleId="a00">
    <w:name w:val="a0"/>
    <w:basedOn w:val="a1"/>
    <w:rsid w:val="00443A60"/>
    <w:pPr>
      <w:widowControl/>
      <w:spacing w:before="100" w:beforeAutospacing="1" w:after="100" w:afterAutospacing="1"/>
      <w:jc w:val="left"/>
    </w:pPr>
    <w:rPr>
      <w:rFonts w:ascii="宋体" w:hAnsi="宋体" w:cs="宋体"/>
      <w:kern w:val="0"/>
      <w:sz w:val="24"/>
    </w:rPr>
  </w:style>
  <w:style w:type="paragraph" w:styleId="aff5">
    <w:name w:val="Date"/>
    <w:basedOn w:val="a1"/>
    <w:next w:val="a1"/>
    <w:link w:val="Char6"/>
    <w:rsid w:val="00443A60"/>
    <w:rPr>
      <w:szCs w:val="20"/>
    </w:rPr>
  </w:style>
  <w:style w:type="character" w:customStyle="1" w:styleId="Char6">
    <w:name w:val="日期 Char"/>
    <w:basedOn w:val="a3"/>
    <w:link w:val="aff5"/>
    <w:rsid w:val="00443A60"/>
    <w:rPr>
      <w:rFonts w:ascii="Times New Roman" w:eastAsia="宋体" w:hAnsi="Times New Roman" w:cs="Times New Roman"/>
      <w:szCs w:val="20"/>
    </w:rPr>
  </w:style>
  <w:style w:type="paragraph" w:customStyle="1" w:styleId="aff6">
    <w:name w:val="标准书眉_奇数页"/>
    <w:next w:val="a1"/>
    <w:rsid w:val="00443A60"/>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7">
    <w:name w:val="标准书脚_奇数页"/>
    <w:rsid w:val="00443A60"/>
    <w:pPr>
      <w:spacing w:before="120"/>
      <w:jc w:val="right"/>
    </w:pPr>
    <w:rPr>
      <w:rFonts w:ascii="Times New Roman" w:eastAsia="宋体" w:hAnsi="Times New Roman" w:cs="Times New Roman"/>
      <w:kern w:val="0"/>
      <w:sz w:val="18"/>
      <w:szCs w:val="20"/>
    </w:rPr>
  </w:style>
  <w:style w:type="paragraph" w:customStyle="1" w:styleId="ad">
    <w:name w:val="二级条标题"/>
    <w:basedOn w:val="ab"/>
    <w:next w:val="af1"/>
    <w:link w:val="Char2"/>
    <w:rsid w:val="00443A60"/>
    <w:pPr>
      <w:numPr>
        <w:ilvl w:val="3"/>
      </w:numPr>
      <w:tabs>
        <w:tab w:val="left" w:pos="864"/>
      </w:tabs>
      <w:ind w:left="864" w:hanging="864"/>
      <w:outlineLvl w:val="3"/>
    </w:pPr>
  </w:style>
  <w:style w:type="paragraph" w:customStyle="1" w:styleId="aff8">
    <w:name w:val="封面标准名称"/>
    <w:rsid w:val="00443A60"/>
    <w:pPr>
      <w:widowControl w:val="0"/>
      <w:spacing w:line="680" w:lineRule="exact"/>
      <w:jc w:val="center"/>
      <w:textAlignment w:val="center"/>
    </w:pPr>
    <w:rPr>
      <w:rFonts w:ascii="黑体" w:eastAsia="黑体" w:hAnsi="Times New Roman" w:cs="Times New Roman"/>
      <w:kern w:val="0"/>
      <w:sz w:val="52"/>
      <w:szCs w:val="20"/>
    </w:rPr>
  </w:style>
  <w:style w:type="paragraph" w:styleId="a2">
    <w:name w:val="Title"/>
    <w:basedOn w:val="a1"/>
    <w:link w:val="Char7"/>
    <w:qFormat/>
    <w:rsid w:val="00443A60"/>
    <w:pPr>
      <w:spacing w:before="240" w:after="60"/>
      <w:jc w:val="center"/>
      <w:outlineLvl w:val="0"/>
    </w:pPr>
    <w:rPr>
      <w:rFonts w:ascii="Arial" w:hAnsi="Arial" w:cs="Arial"/>
      <w:b/>
      <w:bCs/>
      <w:sz w:val="32"/>
      <w:szCs w:val="32"/>
    </w:rPr>
  </w:style>
  <w:style w:type="character" w:customStyle="1" w:styleId="Char7">
    <w:name w:val="标题 Char"/>
    <w:basedOn w:val="a3"/>
    <w:link w:val="a2"/>
    <w:rsid w:val="00443A60"/>
    <w:rPr>
      <w:rFonts w:ascii="Arial" w:eastAsia="宋体" w:hAnsi="Arial" w:cs="Arial"/>
      <w:b/>
      <w:bCs/>
      <w:sz w:val="32"/>
      <w:szCs w:val="32"/>
    </w:rPr>
  </w:style>
  <w:style w:type="paragraph" w:customStyle="1" w:styleId="aff9">
    <w:name w:val="五级条标题"/>
    <w:basedOn w:val="af"/>
    <w:next w:val="af1"/>
    <w:rsid w:val="00443A60"/>
    <w:pPr>
      <w:numPr>
        <w:ilvl w:val="6"/>
      </w:numPr>
      <w:tabs>
        <w:tab w:val="clear" w:pos="992"/>
        <w:tab w:val="left" w:pos="360"/>
      </w:tabs>
      <w:ind w:left="992" w:hanging="992"/>
      <w:outlineLvl w:val="6"/>
    </w:pPr>
  </w:style>
  <w:style w:type="paragraph" w:customStyle="1" w:styleId="af1">
    <w:name w:val="段"/>
    <w:rsid w:val="00443A60"/>
    <w:pPr>
      <w:autoSpaceDE w:val="0"/>
      <w:autoSpaceDN w:val="0"/>
      <w:ind w:firstLineChars="200" w:firstLine="200"/>
      <w:jc w:val="both"/>
    </w:pPr>
    <w:rPr>
      <w:rFonts w:ascii="宋体" w:eastAsia="宋体" w:hAnsi="Times New Roman" w:cs="Times New Roman"/>
      <w:kern w:val="0"/>
      <w:szCs w:val="20"/>
    </w:rPr>
  </w:style>
  <w:style w:type="paragraph" w:customStyle="1" w:styleId="affa">
    <w:name w:val="实施日期"/>
    <w:basedOn w:val="afa"/>
    <w:rsid w:val="00443A60"/>
    <w:pPr>
      <w:jc w:val="right"/>
    </w:pPr>
  </w:style>
  <w:style w:type="paragraph" w:styleId="21">
    <w:name w:val="toc 2"/>
    <w:basedOn w:val="a1"/>
    <w:next w:val="a1"/>
    <w:uiPriority w:val="39"/>
    <w:qFormat/>
    <w:rsid w:val="00443A60"/>
    <w:pPr>
      <w:ind w:leftChars="200" w:left="420"/>
    </w:pPr>
  </w:style>
  <w:style w:type="paragraph" w:styleId="11">
    <w:name w:val="toc 1"/>
    <w:basedOn w:val="a1"/>
    <w:next w:val="a1"/>
    <w:uiPriority w:val="39"/>
    <w:qFormat/>
    <w:rsid w:val="00443A60"/>
    <w:pPr>
      <w:tabs>
        <w:tab w:val="right" w:leader="dot" w:pos="9345"/>
      </w:tabs>
    </w:pPr>
    <w:rPr>
      <w:rFonts w:ascii="宋体" w:hAnsi="宋体"/>
    </w:rPr>
  </w:style>
  <w:style w:type="paragraph" w:styleId="30">
    <w:name w:val="toc 3"/>
    <w:basedOn w:val="a1"/>
    <w:next w:val="a1"/>
    <w:uiPriority w:val="39"/>
    <w:qFormat/>
    <w:rsid w:val="00443A60"/>
    <w:pPr>
      <w:ind w:leftChars="400" w:left="840"/>
    </w:pPr>
  </w:style>
  <w:style w:type="paragraph" w:styleId="affb">
    <w:name w:val="Normal (Web)"/>
    <w:basedOn w:val="a1"/>
    <w:rsid w:val="00443A60"/>
    <w:pPr>
      <w:widowControl/>
      <w:spacing w:before="100" w:beforeAutospacing="1" w:after="100" w:afterAutospacing="1"/>
      <w:jc w:val="left"/>
    </w:pPr>
    <w:rPr>
      <w:rFonts w:ascii="宋体" w:hAnsi="宋体"/>
      <w:kern w:val="0"/>
      <w:sz w:val="24"/>
    </w:rPr>
  </w:style>
  <w:style w:type="paragraph" w:styleId="affc">
    <w:name w:val="Balloon Text"/>
    <w:basedOn w:val="a1"/>
    <w:link w:val="Char8"/>
    <w:rsid w:val="00443A60"/>
    <w:rPr>
      <w:sz w:val="18"/>
      <w:szCs w:val="18"/>
    </w:rPr>
  </w:style>
  <w:style w:type="character" w:customStyle="1" w:styleId="Char8">
    <w:name w:val="批注框文本 Char"/>
    <w:basedOn w:val="a3"/>
    <w:link w:val="affc"/>
    <w:rsid w:val="00443A60"/>
    <w:rPr>
      <w:rFonts w:ascii="Times New Roman" w:eastAsia="宋体" w:hAnsi="Times New Roman" w:cs="Times New Roman"/>
      <w:sz w:val="18"/>
      <w:szCs w:val="18"/>
    </w:rPr>
  </w:style>
  <w:style w:type="paragraph" w:styleId="affd">
    <w:name w:val="Normal Indent"/>
    <w:basedOn w:val="a1"/>
    <w:rsid w:val="00443A60"/>
    <w:pPr>
      <w:ind w:firstLineChars="200" w:firstLine="420"/>
    </w:pPr>
  </w:style>
  <w:style w:type="paragraph" w:styleId="affe">
    <w:name w:val="Body Text"/>
    <w:basedOn w:val="a1"/>
    <w:link w:val="Char9"/>
    <w:rsid w:val="00443A60"/>
    <w:pPr>
      <w:spacing w:after="120"/>
    </w:pPr>
  </w:style>
  <w:style w:type="character" w:customStyle="1" w:styleId="Char9">
    <w:name w:val="正文文本 Char"/>
    <w:basedOn w:val="a3"/>
    <w:link w:val="affe"/>
    <w:rsid w:val="00443A60"/>
    <w:rPr>
      <w:rFonts w:ascii="Times New Roman" w:eastAsia="宋体" w:hAnsi="Times New Roman" w:cs="Times New Roman"/>
      <w:szCs w:val="24"/>
    </w:rPr>
  </w:style>
  <w:style w:type="paragraph" w:customStyle="1" w:styleId="a0">
    <w:name w:val="列项——"/>
    <w:rsid w:val="00443A60"/>
    <w:pPr>
      <w:widowControl w:val="0"/>
      <w:numPr>
        <w:numId w:val="13"/>
      </w:numPr>
      <w:jc w:val="both"/>
    </w:pPr>
    <w:rPr>
      <w:rFonts w:ascii="宋体" w:eastAsia="宋体" w:hAnsi="Times New Roman" w:cs="Times New Roman"/>
      <w:kern w:val="0"/>
      <w:szCs w:val="20"/>
    </w:rPr>
  </w:style>
  <w:style w:type="paragraph" w:customStyle="1" w:styleId="afff">
    <w:name w:val="样式 列项—— 宋体"/>
    <w:basedOn w:val="a0"/>
    <w:rsid w:val="00443A60"/>
  </w:style>
  <w:style w:type="character" w:customStyle="1" w:styleId="apple-converted-space">
    <w:name w:val="apple-converted-space"/>
    <w:rsid w:val="00443A60"/>
  </w:style>
  <w:style w:type="table" w:styleId="afff0">
    <w:name w:val="Table Grid"/>
    <w:basedOn w:val="a4"/>
    <w:uiPriority w:val="59"/>
    <w:qFormat/>
    <w:rsid w:val="00443A6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示例"/>
    <w:next w:val="af1"/>
    <w:rsid w:val="00443A60"/>
    <w:pPr>
      <w:tabs>
        <w:tab w:val="left" w:pos="816"/>
      </w:tabs>
      <w:ind w:firstLineChars="233" w:firstLine="419"/>
      <w:jc w:val="both"/>
    </w:pPr>
    <w:rPr>
      <w:rFonts w:ascii="宋体" w:eastAsia="宋体" w:hAnsi="Times New Roman" w:cs="Times New Roman"/>
      <w:kern w:val="0"/>
      <w:sz w:val="18"/>
      <w:szCs w:val="20"/>
    </w:rPr>
  </w:style>
  <w:style w:type="character" w:styleId="afff2">
    <w:name w:val="Placeholder Text"/>
    <w:basedOn w:val="a3"/>
    <w:uiPriority w:val="99"/>
    <w:semiHidden/>
    <w:rsid w:val="00443A60"/>
    <w:rPr>
      <w:color w:val="808080"/>
    </w:rPr>
  </w:style>
  <w:style w:type="paragraph" w:styleId="afff3">
    <w:name w:val="Document Map"/>
    <w:basedOn w:val="a1"/>
    <w:link w:val="Chara"/>
    <w:rsid w:val="00443A60"/>
    <w:rPr>
      <w:rFonts w:ascii="宋体"/>
      <w:sz w:val="18"/>
      <w:szCs w:val="18"/>
    </w:rPr>
  </w:style>
  <w:style w:type="character" w:customStyle="1" w:styleId="Chara">
    <w:name w:val="文档结构图 Char"/>
    <w:basedOn w:val="a3"/>
    <w:link w:val="afff3"/>
    <w:rsid w:val="00443A60"/>
    <w:rPr>
      <w:rFonts w:ascii="宋体" w:eastAsia="宋体" w:hAnsi="Times New Roman" w:cs="Times New Roman"/>
      <w:sz w:val="18"/>
      <w:szCs w:val="18"/>
    </w:rPr>
  </w:style>
  <w:style w:type="paragraph" w:styleId="TOC">
    <w:name w:val="TOC Heading"/>
    <w:basedOn w:val="1"/>
    <w:next w:val="a1"/>
    <w:uiPriority w:val="39"/>
    <w:unhideWhenUsed/>
    <w:qFormat/>
    <w:rsid w:val="001B29D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列出段落1"/>
    <w:basedOn w:val="a1"/>
    <w:uiPriority w:val="34"/>
    <w:qFormat/>
    <w:rsid w:val="0099116D"/>
    <w:pPr>
      <w:ind w:firstLineChars="200" w:firstLine="420"/>
    </w:pPr>
  </w:style>
  <w:style w:type="table" w:customStyle="1" w:styleId="13">
    <w:name w:val="网格型1"/>
    <w:basedOn w:val="a4"/>
    <w:next w:val="afff0"/>
    <w:uiPriority w:val="59"/>
    <w:qFormat/>
    <w:rsid w:val="0038182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81826"/>
    <w:pPr>
      <w:widowControl w:val="0"/>
      <w:autoSpaceDE w:val="0"/>
      <w:autoSpaceDN w:val="0"/>
      <w:adjustRightInd w:val="0"/>
    </w:pPr>
    <w:rPr>
      <w:rFonts w:ascii="黑体" w:eastAsia="黑体" w:cs="黑体"/>
      <w:color w:val="000000"/>
      <w:kern w:val="0"/>
      <w:sz w:val="24"/>
      <w:szCs w:val="24"/>
    </w:rPr>
  </w:style>
  <w:style w:type="paragraph" w:styleId="afff4">
    <w:name w:val="caption"/>
    <w:basedOn w:val="a1"/>
    <w:next w:val="a1"/>
    <w:link w:val="Charb"/>
    <w:unhideWhenUsed/>
    <w:qFormat/>
    <w:rsid w:val="0059236C"/>
    <w:rPr>
      <w:rFonts w:ascii="Cambria" w:eastAsia="黑体" w:hAnsi="Cambria"/>
      <w:sz w:val="20"/>
      <w:szCs w:val="20"/>
    </w:rPr>
  </w:style>
  <w:style w:type="character" w:customStyle="1" w:styleId="Charb">
    <w:name w:val="题注 Char"/>
    <w:link w:val="afff4"/>
    <w:rsid w:val="0059236C"/>
    <w:rPr>
      <w:rFonts w:ascii="Cambria" w:eastAsia="黑体" w:hAnsi="Cambria" w:cs="Times New Roman"/>
      <w:sz w:val="20"/>
      <w:szCs w:val="20"/>
    </w:rPr>
  </w:style>
  <w:style w:type="paragraph" w:styleId="afff5">
    <w:name w:val="Plain Text"/>
    <w:basedOn w:val="a1"/>
    <w:link w:val="Charc"/>
    <w:uiPriority w:val="99"/>
    <w:qFormat/>
    <w:rsid w:val="00F157E1"/>
    <w:rPr>
      <w:rFonts w:ascii="宋体" w:eastAsiaTheme="minorEastAsia" w:hAnsi="Courier New" w:cstheme="minorBidi"/>
      <w:szCs w:val="20"/>
    </w:rPr>
  </w:style>
  <w:style w:type="character" w:customStyle="1" w:styleId="Charc">
    <w:name w:val="纯文本 Char"/>
    <w:basedOn w:val="a3"/>
    <w:link w:val="afff5"/>
    <w:uiPriority w:val="99"/>
    <w:qFormat/>
    <w:rsid w:val="00F157E1"/>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3CB4"/>
    <w:pPr>
      <w:widowControl w:val="0"/>
      <w:jc w:val="both"/>
    </w:pPr>
    <w:rPr>
      <w:rFonts w:ascii="Times New Roman" w:eastAsia="宋体" w:hAnsi="Times New Roman" w:cs="Times New Roman"/>
      <w:szCs w:val="24"/>
    </w:rPr>
  </w:style>
  <w:style w:type="paragraph" w:styleId="1">
    <w:name w:val="heading 1"/>
    <w:basedOn w:val="a1"/>
    <w:next w:val="a1"/>
    <w:link w:val="1Char"/>
    <w:qFormat/>
    <w:rsid w:val="00443A60"/>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8831AB"/>
    <w:pPr>
      <w:keepNext/>
      <w:keepLines/>
      <w:spacing w:before="260" w:after="260" w:line="416" w:lineRule="auto"/>
      <w:outlineLvl w:val="1"/>
    </w:pPr>
    <w:rPr>
      <w:rFonts w:ascii="Arial" w:eastAsia="黑体" w:hAnsi="Arial"/>
      <w:b/>
      <w:bCs/>
      <w:sz w:val="32"/>
      <w:szCs w:val="32"/>
    </w:rPr>
  </w:style>
  <w:style w:type="paragraph" w:styleId="3">
    <w:name w:val="heading 3"/>
    <w:basedOn w:val="a2"/>
    <w:next w:val="a1"/>
    <w:link w:val="3Char"/>
    <w:qFormat/>
    <w:rsid w:val="00443A60"/>
    <w:pPr>
      <w:keepNext/>
      <w:keepLines/>
      <w:spacing w:before="360" w:after="600" w:line="360" w:lineRule="auto"/>
      <w:outlineLvl w:val="2"/>
    </w:pPr>
    <w:rPr>
      <w:rFonts w:ascii="黑体" w:eastAsia="黑体"/>
      <w:b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Char"/>
    <w:unhideWhenUsed/>
    <w:rsid w:val="008831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3"/>
    <w:link w:val="a6"/>
    <w:rsid w:val="008831AB"/>
    <w:rPr>
      <w:sz w:val="18"/>
      <w:szCs w:val="18"/>
    </w:rPr>
  </w:style>
  <w:style w:type="paragraph" w:styleId="a7">
    <w:name w:val="footer"/>
    <w:basedOn w:val="a1"/>
    <w:link w:val="Char0"/>
    <w:uiPriority w:val="99"/>
    <w:unhideWhenUsed/>
    <w:rsid w:val="008831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3"/>
    <w:link w:val="a7"/>
    <w:uiPriority w:val="99"/>
    <w:rsid w:val="008831AB"/>
    <w:rPr>
      <w:sz w:val="18"/>
      <w:szCs w:val="18"/>
    </w:rPr>
  </w:style>
  <w:style w:type="character" w:customStyle="1" w:styleId="2Char">
    <w:name w:val="标题 2 Char"/>
    <w:basedOn w:val="a3"/>
    <w:link w:val="2"/>
    <w:rsid w:val="008831AB"/>
    <w:rPr>
      <w:rFonts w:ascii="Arial" w:eastAsia="黑体" w:hAnsi="Arial" w:cs="Times New Roman"/>
      <w:b/>
      <w:bCs/>
      <w:sz w:val="32"/>
      <w:szCs w:val="32"/>
    </w:rPr>
  </w:style>
  <w:style w:type="character" w:customStyle="1" w:styleId="1Char">
    <w:name w:val="标题 1 Char"/>
    <w:basedOn w:val="a3"/>
    <w:link w:val="1"/>
    <w:rsid w:val="00443A60"/>
    <w:rPr>
      <w:rFonts w:ascii="Times New Roman" w:eastAsia="宋体" w:hAnsi="Times New Roman" w:cs="Times New Roman"/>
      <w:b/>
      <w:bCs/>
      <w:kern w:val="44"/>
      <w:sz w:val="44"/>
      <w:szCs w:val="44"/>
    </w:rPr>
  </w:style>
  <w:style w:type="character" w:customStyle="1" w:styleId="3Char">
    <w:name w:val="标题 3 Char"/>
    <w:basedOn w:val="a3"/>
    <w:link w:val="3"/>
    <w:rsid w:val="00443A60"/>
    <w:rPr>
      <w:rFonts w:ascii="黑体" w:eastAsia="黑体" w:hAnsi="Arial" w:cs="Arial"/>
      <w:b/>
      <w:sz w:val="32"/>
      <w:szCs w:val="32"/>
    </w:rPr>
  </w:style>
  <w:style w:type="character" w:customStyle="1" w:styleId="a8">
    <w:name w:val="发布"/>
    <w:rsid w:val="00443A60"/>
    <w:rPr>
      <w:rFonts w:ascii="黑体" w:eastAsia="黑体"/>
      <w:spacing w:val="22"/>
      <w:w w:val="100"/>
      <w:position w:val="3"/>
      <w:sz w:val="28"/>
    </w:rPr>
  </w:style>
  <w:style w:type="character" w:styleId="a9">
    <w:name w:val="Strong"/>
    <w:qFormat/>
    <w:rsid w:val="00443A60"/>
    <w:rPr>
      <w:b/>
      <w:bCs/>
    </w:rPr>
  </w:style>
  <w:style w:type="character" w:styleId="aa">
    <w:name w:val="Hyperlink"/>
    <w:uiPriority w:val="99"/>
    <w:rsid w:val="00443A60"/>
    <w:rPr>
      <w:rFonts w:ascii="Times New Roman" w:eastAsia="宋体" w:hAnsi="Times New Roman"/>
      <w:dstrike w:val="0"/>
      <w:color w:val="auto"/>
      <w:spacing w:val="0"/>
      <w:w w:val="100"/>
      <w:position w:val="0"/>
      <w:sz w:val="21"/>
      <w:u w:val="none"/>
      <w:vertAlign w:val="baseline"/>
    </w:rPr>
  </w:style>
  <w:style w:type="character" w:customStyle="1" w:styleId="Char1">
    <w:name w:val="一级条标题 Char"/>
    <w:link w:val="ab"/>
    <w:rsid w:val="00443A60"/>
    <w:rPr>
      <w:rFonts w:eastAsia="黑体"/>
    </w:rPr>
  </w:style>
  <w:style w:type="character" w:styleId="ac">
    <w:name w:val="page number"/>
    <w:rsid w:val="00443A60"/>
    <w:rPr>
      <w:rFonts w:ascii="Times New Roman" w:eastAsia="宋体" w:hAnsi="Times New Roman"/>
      <w:sz w:val="18"/>
    </w:rPr>
  </w:style>
  <w:style w:type="character" w:customStyle="1" w:styleId="10">
    <w:name w:val="强调1"/>
    <w:rsid w:val="00443A60"/>
    <w:rPr>
      <w:i w:val="0"/>
      <w:iCs w:val="0"/>
      <w:color w:val="CC0000"/>
      <w:u w:val="single"/>
    </w:rPr>
  </w:style>
  <w:style w:type="character" w:customStyle="1" w:styleId="Char2">
    <w:name w:val="二级条标题 Char"/>
    <w:link w:val="ad"/>
    <w:rsid w:val="00443A60"/>
    <w:rPr>
      <w:rFonts w:eastAsia="黑体"/>
    </w:rPr>
  </w:style>
  <w:style w:type="character" w:styleId="ae">
    <w:name w:val="annotation reference"/>
    <w:rsid w:val="00443A60"/>
    <w:rPr>
      <w:sz w:val="21"/>
    </w:rPr>
  </w:style>
  <w:style w:type="paragraph" w:customStyle="1" w:styleId="af">
    <w:name w:val="四级条标题"/>
    <w:basedOn w:val="af0"/>
    <w:next w:val="af1"/>
    <w:rsid w:val="00443A60"/>
    <w:pPr>
      <w:numPr>
        <w:ilvl w:val="0"/>
      </w:numPr>
      <w:ind w:left="992" w:hanging="992"/>
      <w:outlineLvl w:val="5"/>
    </w:pPr>
  </w:style>
  <w:style w:type="paragraph" w:customStyle="1" w:styleId="af2">
    <w:name w:val="目次、索引正文"/>
    <w:rsid w:val="00443A60"/>
    <w:pPr>
      <w:spacing w:line="320" w:lineRule="exact"/>
      <w:jc w:val="both"/>
    </w:pPr>
    <w:rPr>
      <w:rFonts w:ascii="宋体" w:eastAsia="宋体" w:hAnsi="Times New Roman" w:cs="Times New Roman"/>
      <w:kern w:val="0"/>
      <w:szCs w:val="20"/>
    </w:rPr>
  </w:style>
  <w:style w:type="paragraph" w:customStyle="1" w:styleId="af3">
    <w:name w:val="一级无标题条"/>
    <w:basedOn w:val="a1"/>
    <w:rsid w:val="00443A60"/>
  </w:style>
  <w:style w:type="paragraph" w:styleId="af4">
    <w:name w:val="Body Text Indent"/>
    <w:basedOn w:val="a1"/>
    <w:link w:val="Char3"/>
    <w:rsid w:val="00443A60"/>
    <w:pPr>
      <w:spacing w:line="360" w:lineRule="auto"/>
      <w:ind w:firstLineChars="200" w:firstLine="480"/>
    </w:pPr>
    <w:rPr>
      <w:sz w:val="24"/>
      <w:szCs w:val="20"/>
    </w:rPr>
  </w:style>
  <w:style w:type="character" w:customStyle="1" w:styleId="Char3">
    <w:name w:val="正文文本缩进 Char"/>
    <w:basedOn w:val="a3"/>
    <w:link w:val="af4"/>
    <w:rsid w:val="00443A60"/>
    <w:rPr>
      <w:rFonts w:ascii="Times New Roman" w:eastAsia="宋体" w:hAnsi="Times New Roman" w:cs="Times New Roman"/>
      <w:sz w:val="24"/>
      <w:szCs w:val="20"/>
    </w:rPr>
  </w:style>
  <w:style w:type="paragraph" w:styleId="4">
    <w:name w:val="toc 4"/>
    <w:basedOn w:val="30"/>
    <w:rsid w:val="00443A60"/>
    <w:pPr>
      <w:widowControl/>
      <w:ind w:leftChars="0" w:left="0"/>
    </w:pPr>
    <w:rPr>
      <w:rFonts w:ascii="宋体"/>
      <w:kern w:val="0"/>
      <w:szCs w:val="20"/>
    </w:rPr>
  </w:style>
  <w:style w:type="paragraph" w:customStyle="1" w:styleId="af5">
    <w:name w:val="正文表标题"/>
    <w:next w:val="af1"/>
    <w:rsid w:val="00443A60"/>
    <w:pPr>
      <w:jc w:val="center"/>
    </w:pPr>
    <w:rPr>
      <w:rFonts w:ascii="黑体" w:eastAsia="黑体" w:hAnsi="Times New Roman" w:cs="Times New Roman"/>
      <w:kern w:val="0"/>
      <w:szCs w:val="20"/>
    </w:rPr>
  </w:style>
  <w:style w:type="paragraph" w:customStyle="1" w:styleId="af6">
    <w:name w:val="章标题"/>
    <w:next w:val="af1"/>
    <w:rsid w:val="00443A60"/>
    <w:pPr>
      <w:spacing w:beforeLines="50" w:afterLines="50"/>
      <w:jc w:val="both"/>
      <w:outlineLvl w:val="1"/>
    </w:pPr>
    <w:rPr>
      <w:rFonts w:ascii="黑体" w:eastAsia="黑体" w:hAnsi="Times New Roman" w:cs="Times New Roman"/>
      <w:kern w:val="0"/>
      <w:szCs w:val="20"/>
    </w:rPr>
  </w:style>
  <w:style w:type="paragraph" w:customStyle="1" w:styleId="20">
    <w:name w:val="封面标准号2"/>
    <w:basedOn w:val="a1"/>
    <w:rsid w:val="00443A6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b">
    <w:name w:val="一级条标题"/>
    <w:next w:val="af1"/>
    <w:link w:val="Char1"/>
    <w:rsid w:val="00443A60"/>
    <w:pPr>
      <w:outlineLvl w:val="2"/>
    </w:pPr>
    <w:rPr>
      <w:rFonts w:eastAsia="黑体"/>
    </w:rPr>
  </w:style>
  <w:style w:type="paragraph" w:customStyle="1" w:styleId="af7">
    <w:name w:val="目次、标准名称标题"/>
    <w:basedOn w:val="a"/>
    <w:next w:val="af1"/>
    <w:rsid w:val="00443A60"/>
    <w:pPr>
      <w:spacing w:line="460" w:lineRule="exact"/>
    </w:pPr>
  </w:style>
  <w:style w:type="paragraph" w:customStyle="1" w:styleId="af8">
    <w:name w:val="发布部门"/>
    <w:next w:val="a1"/>
    <w:rsid w:val="00443A60"/>
    <w:pPr>
      <w:jc w:val="center"/>
    </w:pPr>
    <w:rPr>
      <w:rFonts w:ascii="宋体" w:eastAsia="宋体" w:hAnsi="Times New Roman" w:cs="Times New Roman"/>
      <w:b/>
      <w:spacing w:val="20"/>
      <w:w w:val="135"/>
      <w:kern w:val="0"/>
      <w:sz w:val="36"/>
      <w:szCs w:val="20"/>
    </w:rPr>
  </w:style>
  <w:style w:type="paragraph" w:customStyle="1" w:styleId="af9">
    <w:name w:val="三级无标题条"/>
    <w:basedOn w:val="a1"/>
    <w:rsid w:val="00443A60"/>
  </w:style>
  <w:style w:type="paragraph" w:customStyle="1" w:styleId="afa">
    <w:name w:val="发布日期"/>
    <w:rsid w:val="00443A60"/>
    <w:rPr>
      <w:rFonts w:ascii="Times New Roman" w:eastAsia="黑体" w:hAnsi="Times New Roman" w:cs="Times New Roman"/>
      <w:kern w:val="0"/>
      <w:sz w:val="28"/>
      <w:szCs w:val="20"/>
    </w:rPr>
  </w:style>
  <w:style w:type="paragraph" w:styleId="afb">
    <w:name w:val="annotation text"/>
    <w:basedOn w:val="a1"/>
    <w:link w:val="Char4"/>
    <w:unhideWhenUsed/>
    <w:qFormat/>
    <w:rsid w:val="00443A60"/>
    <w:pPr>
      <w:jc w:val="left"/>
    </w:pPr>
  </w:style>
  <w:style w:type="character" w:customStyle="1" w:styleId="Char4">
    <w:name w:val="批注文字 Char"/>
    <w:basedOn w:val="a3"/>
    <w:link w:val="afb"/>
    <w:qFormat/>
    <w:rsid w:val="00443A60"/>
    <w:rPr>
      <w:rFonts w:ascii="Times New Roman" w:eastAsia="宋体" w:hAnsi="Times New Roman" w:cs="Times New Roman"/>
      <w:szCs w:val="24"/>
    </w:rPr>
  </w:style>
  <w:style w:type="paragraph" w:styleId="afc">
    <w:name w:val="annotation subject"/>
    <w:basedOn w:val="afb"/>
    <w:next w:val="afb"/>
    <w:link w:val="Char5"/>
    <w:rsid w:val="00443A60"/>
    <w:rPr>
      <w:b/>
      <w:bCs/>
    </w:rPr>
  </w:style>
  <w:style w:type="character" w:customStyle="1" w:styleId="Char5">
    <w:name w:val="批注主题 Char"/>
    <w:basedOn w:val="Char4"/>
    <w:link w:val="afc"/>
    <w:rsid w:val="00443A60"/>
    <w:rPr>
      <w:rFonts w:ascii="Times New Roman" w:eastAsia="宋体" w:hAnsi="Times New Roman" w:cs="Times New Roman"/>
      <w:b/>
      <w:bCs/>
      <w:szCs w:val="24"/>
    </w:rPr>
  </w:style>
  <w:style w:type="paragraph" w:customStyle="1" w:styleId="afd">
    <w:name w:val="二级无标题条"/>
    <w:basedOn w:val="a1"/>
    <w:rsid w:val="00443A60"/>
  </w:style>
  <w:style w:type="paragraph" w:customStyle="1" w:styleId="afe">
    <w:name w:val="五级无标题条"/>
    <w:basedOn w:val="a1"/>
    <w:rsid w:val="00443A60"/>
  </w:style>
  <w:style w:type="paragraph" w:customStyle="1" w:styleId="10505">
    <w:name w:val="样式 标题 1 + 段前: 0.5 行 段后: 0.5 行"/>
    <w:basedOn w:val="af6"/>
    <w:next w:val="a1"/>
    <w:rsid w:val="00443A60"/>
    <w:pPr>
      <w:spacing w:beforeLines="0" w:afterLines="0"/>
      <w:outlineLvl w:val="0"/>
    </w:pPr>
    <w:rPr>
      <w:rFonts w:cs="宋体"/>
      <w:b/>
    </w:rPr>
  </w:style>
  <w:style w:type="paragraph" w:customStyle="1" w:styleId="aff">
    <w:name w:val="四级无标题条"/>
    <w:basedOn w:val="a1"/>
    <w:rsid w:val="00443A60"/>
  </w:style>
  <w:style w:type="paragraph" w:customStyle="1" w:styleId="aff0">
    <w:name w:val="封面标准代替信息"/>
    <w:basedOn w:val="20"/>
    <w:rsid w:val="00443A60"/>
    <w:pPr>
      <w:spacing w:before="57"/>
    </w:pPr>
    <w:rPr>
      <w:rFonts w:ascii="宋体"/>
      <w:sz w:val="21"/>
    </w:rPr>
  </w:style>
  <w:style w:type="paragraph" w:customStyle="1" w:styleId="aff1">
    <w:name w:val="标准称谓"/>
    <w:next w:val="a1"/>
    <w:rsid w:val="00443A60"/>
    <w:pPr>
      <w:widowControl w:val="0"/>
      <w:kinsoku w:val="0"/>
      <w:overflowPunct w:val="0"/>
      <w:autoSpaceDE w:val="0"/>
      <w:autoSpaceDN w:val="0"/>
      <w:spacing w:line="0" w:lineRule="atLeast"/>
      <w:jc w:val="distribute"/>
    </w:pPr>
    <w:rPr>
      <w:rFonts w:ascii="宋体" w:eastAsia="宋体" w:hAnsi="Times New Roman" w:cs="Times New Roman"/>
      <w:b/>
      <w:spacing w:val="20"/>
      <w:w w:val="148"/>
      <w:kern w:val="0"/>
      <w:sz w:val="52"/>
      <w:szCs w:val="20"/>
    </w:rPr>
  </w:style>
  <w:style w:type="paragraph" w:customStyle="1" w:styleId="af0">
    <w:name w:val="三级条标题"/>
    <w:basedOn w:val="ad"/>
    <w:next w:val="af1"/>
    <w:rsid w:val="00443A60"/>
    <w:pPr>
      <w:numPr>
        <w:ilvl w:val="4"/>
      </w:numPr>
      <w:tabs>
        <w:tab w:val="clear" w:pos="864"/>
        <w:tab w:val="left" w:pos="992"/>
      </w:tabs>
      <w:ind w:left="992" w:hanging="992"/>
      <w:outlineLvl w:val="4"/>
    </w:pPr>
  </w:style>
  <w:style w:type="paragraph" w:customStyle="1" w:styleId="aff2">
    <w:name w:val="封面标准文稿编辑信息"/>
    <w:rsid w:val="00443A60"/>
    <w:pPr>
      <w:spacing w:before="180" w:line="180" w:lineRule="exact"/>
      <w:jc w:val="center"/>
    </w:pPr>
    <w:rPr>
      <w:rFonts w:ascii="宋体" w:eastAsia="宋体" w:hAnsi="Times New Roman" w:cs="Times New Roman"/>
      <w:kern w:val="0"/>
      <w:szCs w:val="20"/>
    </w:rPr>
  </w:style>
  <w:style w:type="paragraph" w:customStyle="1" w:styleId="aff3">
    <w:name w:val="正文图标题"/>
    <w:next w:val="af1"/>
    <w:rsid w:val="00443A60"/>
    <w:pPr>
      <w:jc w:val="center"/>
    </w:pPr>
    <w:rPr>
      <w:rFonts w:ascii="黑体" w:eastAsia="黑体" w:hAnsi="Times New Roman" w:cs="Times New Roman"/>
      <w:kern w:val="0"/>
      <w:szCs w:val="20"/>
    </w:rPr>
  </w:style>
  <w:style w:type="paragraph" w:customStyle="1" w:styleId="a">
    <w:name w:val="前言、引言标题"/>
    <w:next w:val="a1"/>
    <w:rsid w:val="00443A60"/>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4">
    <w:name w:val="字母编号列项（一级）"/>
    <w:rsid w:val="00443A60"/>
    <w:pPr>
      <w:ind w:leftChars="200" w:left="840" w:hangingChars="200" w:hanging="420"/>
      <w:jc w:val="both"/>
    </w:pPr>
    <w:rPr>
      <w:rFonts w:ascii="宋体" w:eastAsia="宋体" w:hAnsi="Times New Roman" w:cs="Times New Roman"/>
      <w:kern w:val="0"/>
      <w:szCs w:val="20"/>
    </w:rPr>
  </w:style>
  <w:style w:type="paragraph" w:customStyle="1" w:styleId="a00">
    <w:name w:val="a0"/>
    <w:basedOn w:val="a1"/>
    <w:rsid w:val="00443A60"/>
    <w:pPr>
      <w:widowControl/>
      <w:spacing w:before="100" w:beforeAutospacing="1" w:after="100" w:afterAutospacing="1"/>
      <w:jc w:val="left"/>
    </w:pPr>
    <w:rPr>
      <w:rFonts w:ascii="宋体" w:hAnsi="宋体" w:cs="宋体"/>
      <w:kern w:val="0"/>
      <w:sz w:val="24"/>
    </w:rPr>
  </w:style>
  <w:style w:type="paragraph" w:styleId="aff5">
    <w:name w:val="Date"/>
    <w:basedOn w:val="a1"/>
    <w:next w:val="a1"/>
    <w:link w:val="Char6"/>
    <w:rsid w:val="00443A60"/>
    <w:rPr>
      <w:szCs w:val="20"/>
    </w:rPr>
  </w:style>
  <w:style w:type="character" w:customStyle="1" w:styleId="Char6">
    <w:name w:val="日期 Char"/>
    <w:basedOn w:val="a3"/>
    <w:link w:val="aff5"/>
    <w:rsid w:val="00443A60"/>
    <w:rPr>
      <w:rFonts w:ascii="Times New Roman" w:eastAsia="宋体" w:hAnsi="Times New Roman" w:cs="Times New Roman"/>
      <w:szCs w:val="20"/>
    </w:rPr>
  </w:style>
  <w:style w:type="paragraph" w:customStyle="1" w:styleId="aff6">
    <w:name w:val="标准书眉_奇数页"/>
    <w:next w:val="a1"/>
    <w:rsid w:val="00443A60"/>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7">
    <w:name w:val="标准书脚_奇数页"/>
    <w:rsid w:val="00443A60"/>
    <w:pPr>
      <w:spacing w:before="120"/>
      <w:jc w:val="right"/>
    </w:pPr>
    <w:rPr>
      <w:rFonts w:ascii="Times New Roman" w:eastAsia="宋体" w:hAnsi="Times New Roman" w:cs="Times New Roman"/>
      <w:kern w:val="0"/>
      <w:sz w:val="18"/>
      <w:szCs w:val="20"/>
    </w:rPr>
  </w:style>
  <w:style w:type="paragraph" w:customStyle="1" w:styleId="ad">
    <w:name w:val="二级条标题"/>
    <w:basedOn w:val="ab"/>
    <w:next w:val="af1"/>
    <w:link w:val="Char2"/>
    <w:rsid w:val="00443A60"/>
    <w:pPr>
      <w:numPr>
        <w:ilvl w:val="3"/>
      </w:numPr>
      <w:tabs>
        <w:tab w:val="left" w:pos="864"/>
      </w:tabs>
      <w:ind w:left="864" w:hanging="864"/>
      <w:outlineLvl w:val="3"/>
    </w:pPr>
  </w:style>
  <w:style w:type="paragraph" w:customStyle="1" w:styleId="aff8">
    <w:name w:val="封面标准名称"/>
    <w:rsid w:val="00443A60"/>
    <w:pPr>
      <w:widowControl w:val="0"/>
      <w:spacing w:line="680" w:lineRule="exact"/>
      <w:jc w:val="center"/>
      <w:textAlignment w:val="center"/>
    </w:pPr>
    <w:rPr>
      <w:rFonts w:ascii="黑体" w:eastAsia="黑体" w:hAnsi="Times New Roman" w:cs="Times New Roman"/>
      <w:kern w:val="0"/>
      <w:sz w:val="52"/>
      <w:szCs w:val="20"/>
    </w:rPr>
  </w:style>
  <w:style w:type="paragraph" w:styleId="a2">
    <w:name w:val="Title"/>
    <w:basedOn w:val="a1"/>
    <w:link w:val="Char7"/>
    <w:qFormat/>
    <w:rsid w:val="00443A60"/>
    <w:pPr>
      <w:spacing w:before="240" w:after="60"/>
      <w:jc w:val="center"/>
      <w:outlineLvl w:val="0"/>
    </w:pPr>
    <w:rPr>
      <w:rFonts w:ascii="Arial" w:hAnsi="Arial" w:cs="Arial"/>
      <w:b/>
      <w:bCs/>
      <w:sz w:val="32"/>
      <w:szCs w:val="32"/>
    </w:rPr>
  </w:style>
  <w:style w:type="character" w:customStyle="1" w:styleId="Char7">
    <w:name w:val="标题 Char"/>
    <w:basedOn w:val="a3"/>
    <w:link w:val="a2"/>
    <w:rsid w:val="00443A60"/>
    <w:rPr>
      <w:rFonts w:ascii="Arial" w:eastAsia="宋体" w:hAnsi="Arial" w:cs="Arial"/>
      <w:b/>
      <w:bCs/>
      <w:sz w:val="32"/>
      <w:szCs w:val="32"/>
    </w:rPr>
  </w:style>
  <w:style w:type="paragraph" w:customStyle="1" w:styleId="aff9">
    <w:name w:val="五级条标题"/>
    <w:basedOn w:val="af"/>
    <w:next w:val="af1"/>
    <w:rsid w:val="00443A60"/>
    <w:pPr>
      <w:numPr>
        <w:ilvl w:val="6"/>
      </w:numPr>
      <w:tabs>
        <w:tab w:val="clear" w:pos="992"/>
        <w:tab w:val="left" w:pos="360"/>
      </w:tabs>
      <w:ind w:left="992" w:hanging="992"/>
      <w:outlineLvl w:val="6"/>
    </w:pPr>
  </w:style>
  <w:style w:type="paragraph" w:customStyle="1" w:styleId="af1">
    <w:name w:val="段"/>
    <w:rsid w:val="00443A60"/>
    <w:pPr>
      <w:autoSpaceDE w:val="0"/>
      <w:autoSpaceDN w:val="0"/>
      <w:ind w:firstLineChars="200" w:firstLine="200"/>
      <w:jc w:val="both"/>
    </w:pPr>
    <w:rPr>
      <w:rFonts w:ascii="宋体" w:eastAsia="宋体" w:hAnsi="Times New Roman" w:cs="Times New Roman"/>
      <w:kern w:val="0"/>
      <w:szCs w:val="20"/>
    </w:rPr>
  </w:style>
  <w:style w:type="paragraph" w:customStyle="1" w:styleId="affa">
    <w:name w:val="实施日期"/>
    <w:basedOn w:val="afa"/>
    <w:rsid w:val="00443A60"/>
    <w:pPr>
      <w:jc w:val="right"/>
    </w:pPr>
  </w:style>
  <w:style w:type="paragraph" w:styleId="21">
    <w:name w:val="toc 2"/>
    <w:basedOn w:val="a1"/>
    <w:next w:val="a1"/>
    <w:uiPriority w:val="39"/>
    <w:qFormat/>
    <w:rsid w:val="00443A60"/>
    <w:pPr>
      <w:ind w:leftChars="200" w:left="420"/>
    </w:pPr>
  </w:style>
  <w:style w:type="paragraph" w:styleId="11">
    <w:name w:val="toc 1"/>
    <w:basedOn w:val="a1"/>
    <w:next w:val="a1"/>
    <w:uiPriority w:val="39"/>
    <w:qFormat/>
    <w:rsid w:val="00443A60"/>
    <w:pPr>
      <w:tabs>
        <w:tab w:val="right" w:leader="dot" w:pos="9345"/>
      </w:tabs>
    </w:pPr>
    <w:rPr>
      <w:rFonts w:ascii="宋体" w:hAnsi="宋体"/>
    </w:rPr>
  </w:style>
  <w:style w:type="paragraph" w:styleId="30">
    <w:name w:val="toc 3"/>
    <w:basedOn w:val="a1"/>
    <w:next w:val="a1"/>
    <w:uiPriority w:val="39"/>
    <w:qFormat/>
    <w:rsid w:val="00443A60"/>
    <w:pPr>
      <w:ind w:leftChars="400" w:left="840"/>
    </w:pPr>
  </w:style>
  <w:style w:type="paragraph" w:styleId="affb">
    <w:name w:val="Normal (Web)"/>
    <w:basedOn w:val="a1"/>
    <w:rsid w:val="00443A60"/>
    <w:pPr>
      <w:widowControl/>
      <w:spacing w:before="100" w:beforeAutospacing="1" w:after="100" w:afterAutospacing="1"/>
      <w:jc w:val="left"/>
    </w:pPr>
    <w:rPr>
      <w:rFonts w:ascii="宋体" w:hAnsi="宋体"/>
      <w:kern w:val="0"/>
      <w:sz w:val="24"/>
    </w:rPr>
  </w:style>
  <w:style w:type="paragraph" w:styleId="affc">
    <w:name w:val="Balloon Text"/>
    <w:basedOn w:val="a1"/>
    <w:link w:val="Char8"/>
    <w:rsid w:val="00443A60"/>
    <w:rPr>
      <w:sz w:val="18"/>
      <w:szCs w:val="18"/>
    </w:rPr>
  </w:style>
  <w:style w:type="character" w:customStyle="1" w:styleId="Char8">
    <w:name w:val="批注框文本 Char"/>
    <w:basedOn w:val="a3"/>
    <w:link w:val="affc"/>
    <w:rsid w:val="00443A60"/>
    <w:rPr>
      <w:rFonts w:ascii="Times New Roman" w:eastAsia="宋体" w:hAnsi="Times New Roman" w:cs="Times New Roman"/>
      <w:sz w:val="18"/>
      <w:szCs w:val="18"/>
    </w:rPr>
  </w:style>
  <w:style w:type="paragraph" w:styleId="affd">
    <w:name w:val="Normal Indent"/>
    <w:basedOn w:val="a1"/>
    <w:rsid w:val="00443A60"/>
    <w:pPr>
      <w:ind w:firstLineChars="200" w:firstLine="420"/>
    </w:pPr>
  </w:style>
  <w:style w:type="paragraph" w:styleId="affe">
    <w:name w:val="Body Text"/>
    <w:basedOn w:val="a1"/>
    <w:link w:val="Char9"/>
    <w:rsid w:val="00443A60"/>
    <w:pPr>
      <w:spacing w:after="120"/>
    </w:pPr>
  </w:style>
  <w:style w:type="character" w:customStyle="1" w:styleId="Char9">
    <w:name w:val="正文文本 Char"/>
    <w:basedOn w:val="a3"/>
    <w:link w:val="affe"/>
    <w:rsid w:val="00443A60"/>
    <w:rPr>
      <w:rFonts w:ascii="Times New Roman" w:eastAsia="宋体" w:hAnsi="Times New Roman" w:cs="Times New Roman"/>
      <w:szCs w:val="24"/>
    </w:rPr>
  </w:style>
  <w:style w:type="paragraph" w:customStyle="1" w:styleId="a0">
    <w:name w:val="列项——"/>
    <w:rsid w:val="00443A60"/>
    <w:pPr>
      <w:widowControl w:val="0"/>
      <w:numPr>
        <w:numId w:val="13"/>
      </w:numPr>
      <w:jc w:val="both"/>
    </w:pPr>
    <w:rPr>
      <w:rFonts w:ascii="宋体" w:eastAsia="宋体" w:hAnsi="Times New Roman" w:cs="Times New Roman"/>
      <w:kern w:val="0"/>
      <w:szCs w:val="20"/>
    </w:rPr>
  </w:style>
  <w:style w:type="paragraph" w:customStyle="1" w:styleId="afff">
    <w:name w:val="样式 列项—— 宋体"/>
    <w:basedOn w:val="a0"/>
    <w:rsid w:val="00443A60"/>
  </w:style>
  <w:style w:type="character" w:customStyle="1" w:styleId="apple-converted-space">
    <w:name w:val="apple-converted-space"/>
    <w:rsid w:val="00443A60"/>
  </w:style>
  <w:style w:type="table" w:styleId="afff0">
    <w:name w:val="Table Grid"/>
    <w:basedOn w:val="a4"/>
    <w:uiPriority w:val="59"/>
    <w:qFormat/>
    <w:rsid w:val="00443A6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示例"/>
    <w:next w:val="af1"/>
    <w:rsid w:val="00443A60"/>
    <w:pPr>
      <w:tabs>
        <w:tab w:val="left" w:pos="816"/>
      </w:tabs>
      <w:ind w:firstLineChars="233" w:firstLine="419"/>
      <w:jc w:val="both"/>
    </w:pPr>
    <w:rPr>
      <w:rFonts w:ascii="宋体" w:eastAsia="宋体" w:hAnsi="Times New Roman" w:cs="Times New Roman"/>
      <w:kern w:val="0"/>
      <w:sz w:val="18"/>
      <w:szCs w:val="20"/>
    </w:rPr>
  </w:style>
  <w:style w:type="character" w:styleId="afff2">
    <w:name w:val="Placeholder Text"/>
    <w:basedOn w:val="a3"/>
    <w:uiPriority w:val="99"/>
    <w:semiHidden/>
    <w:rsid w:val="00443A60"/>
    <w:rPr>
      <w:color w:val="808080"/>
    </w:rPr>
  </w:style>
  <w:style w:type="paragraph" w:styleId="afff3">
    <w:name w:val="Document Map"/>
    <w:basedOn w:val="a1"/>
    <w:link w:val="Chara"/>
    <w:rsid w:val="00443A60"/>
    <w:rPr>
      <w:rFonts w:ascii="宋体"/>
      <w:sz w:val="18"/>
      <w:szCs w:val="18"/>
    </w:rPr>
  </w:style>
  <w:style w:type="character" w:customStyle="1" w:styleId="Chara">
    <w:name w:val="文档结构图 Char"/>
    <w:basedOn w:val="a3"/>
    <w:link w:val="afff3"/>
    <w:rsid w:val="00443A60"/>
    <w:rPr>
      <w:rFonts w:ascii="宋体" w:eastAsia="宋体" w:hAnsi="Times New Roman" w:cs="Times New Roman"/>
      <w:sz w:val="18"/>
      <w:szCs w:val="18"/>
    </w:rPr>
  </w:style>
  <w:style w:type="paragraph" w:styleId="TOC">
    <w:name w:val="TOC Heading"/>
    <w:basedOn w:val="1"/>
    <w:next w:val="a1"/>
    <w:uiPriority w:val="39"/>
    <w:unhideWhenUsed/>
    <w:qFormat/>
    <w:rsid w:val="001B29D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列出段落1"/>
    <w:basedOn w:val="a1"/>
    <w:uiPriority w:val="34"/>
    <w:qFormat/>
    <w:rsid w:val="0099116D"/>
    <w:pPr>
      <w:ind w:firstLineChars="200" w:firstLine="420"/>
    </w:pPr>
  </w:style>
  <w:style w:type="table" w:customStyle="1" w:styleId="13">
    <w:name w:val="网格型1"/>
    <w:basedOn w:val="a4"/>
    <w:next w:val="afff0"/>
    <w:uiPriority w:val="59"/>
    <w:qFormat/>
    <w:rsid w:val="003818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81826"/>
    <w:pPr>
      <w:widowControl w:val="0"/>
      <w:autoSpaceDE w:val="0"/>
      <w:autoSpaceDN w:val="0"/>
      <w:adjustRightInd w:val="0"/>
    </w:pPr>
    <w:rPr>
      <w:rFonts w:ascii="黑体" w:eastAsia="黑体" w:cs="黑体"/>
      <w:color w:val="000000"/>
      <w:kern w:val="0"/>
      <w:sz w:val="24"/>
      <w:szCs w:val="24"/>
    </w:rPr>
  </w:style>
  <w:style w:type="paragraph" w:styleId="afff4">
    <w:name w:val="caption"/>
    <w:basedOn w:val="a1"/>
    <w:next w:val="a1"/>
    <w:link w:val="Charb"/>
    <w:unhideWhenUsed/>
    <w:qFormat/>
    <w:rsid w:val="0059236C"/>
    <w:rPr>
      <w:rFonts w:ascii="Cambria" w:eastAsia="黑体" w:hAnsi="Cambria"/>
      <w:sz w:val="20"/>
      <w:szCs w:val="20"/>
    </w:rPr>
  </w:style>
  <w:style w:type="character" w:customStyle="1" w:styleId="Charb">
    <w:name w:val="题注 Char"/>
    <w:link w:val="afff4"/>
    <w:rsid w:val="0059236C"/>
    <w:rPr>
      <w:rFonts w:ascii="Cambria" w:eastAsia="黑体" w:hAnsi="Cambria" w:cs="Times New Roman"/>
      <w:sz w:val="20"/>
      <w:szCs w:val="20"/>
    </w:rPr>
  </w:style>
</w:styles>
</file>

<file path=word/webSettings.xml><?xml version="1.0" encoding="utf-8"?>
<w:webSettings xmlns:r="http://schemas.openxmlformats.org/officeDocument/2006/relationships" xmlns:w="http://schemas.openxmlformats.org/wordprocessingml/2006/main">
  <w:divs>
    <w:div w:id="5330822">
      <w:bodyDiv w:val="1"/>
      <w:marLeft w:val="0"/>
      <w:marRight w:val="0"/>
      <w:marTop w:val="0"/>
      <w:marBottom w:val="0"/>
      <w:divBdr>
        <w:top w:val="none" w:sz="0" w:space="0" w:color="auto"/>
        <w:left w:val="none" w:sz="0" w:space="0" w:color="auto"/>
        <w:bottom w:val="none" w:sz="0" w:space="0" w:color="auto"/>
        <w:right w:val="none" w:sz="0" w:space="0" w:color="auto"/>
      </w:divBdr>
    </w:div>
    <w:div w:id="93405308">
      <w:bodyDiv w:val="1"/>
      <w:marLeft w:val="0"/>
      <w:marRight w:val="0"/>
      <w:marTop w:val="0"/>
      <w:marBottom w:val="0"/>
      <w:divBdr>
        <w:top w:val="none" w:sz="0" w:space="0" w:color="auto"/>
        <w:left w:val="none" w:sz="0" w:space="0" w:color="auto"/>
        <w:bottom w:val="none" w:sz="0" w:space="0" w:color="auto"/>
        <w:right w:val="none" w:sz="0" w:space="0" w:color="auto"/>
      </w:divBdr>
    </w:div>
    <w:div w:id="351028713">
      <w:bodyDiv w:val="1"/>
      <w:marLeft w:val="0"/>
      <w:marRight w:val="0"/>
      <w:marTop w:val="0"/>
      <w:marBottom w:val="0"/>
      <w:divBdr>
        <w:top w:val="none" w:sz="0" w:space="0" w:color="auto"/>
        <w:left w:val="none" w:sz="0" w:space="0" w:color="auto"/>
        <w:bottom w:val="none" w:sz="0" w:space="0" w:color="auto"/>
        <w:right w:val="none" w:sz="0" w:space="0" w:color="auto"/>
      </w:divBdr>
    </w:div>
    <w:div w:id="778987623">
      <w:bodyDiv w:val="1"/>
      <w:marLeft w:val="0"/>
      <w:marRight w:val="0"/>
      <w:marTop w:val="0"/>
      <w:marBottom w:val="0"/>
      <w:divBdr>
        <w:top w:val="none" w:sz="0" w:space="0" w:color="auto"/>
        <w:left w:val="none" w:sz="0" w:space="0" w:color="auto"/>
        <w:bottom w:val="none" w:sz="0" w:space="0" w:color="auto"/>
        <w:right w:val="none" w:sz="0" w:space="0" w:color="auto"/>
      </w:divBdr>
      <w:divsChild>
        <w:div w:id="592859384">
          <w:marLeft w:val="0"/>
          <w:marRight w:val="0"/>
          <w:marTop w:val="0"/>
          <w:marBottom w:val="0"/>
          <w:divBdr>
            <w:top w:val="none" w:sz="0" w:space="0" w:color="auto"/>
            <w:left w:val="none" w:sz="0" w:space="0" w:color="auto"/>
            <w:bottom w:val="none" w:sz="0" w:space="0" w:color="auto"/>
            <w:right w:val="none" w:sz="0" w:space="0" w:color="auto"/>
          </w:divBdr>
          <w:divsChild>
            <w:div w:id="2092652010">
              <w:marLeft w:val="0"/>
              <w:marRight w:val="0"/>
              <w:marTop w:val="0"/>
              <w:marBottom w:val="0"/>
              <w:divBdr>
                <w:top w:val="single" w:sz="6" w:space="0" w:color="DEDEDE"/>
                <w:left w:val="single" w:sz="6" w:space="0" w:color="DEDEDE"/>
                <w:bottom w:val="single" w:sz="6" w:space="0" w:color="DEDEDE"/>
                <w:right w:val="single" w:sz="6" w:space="0" w:color="DEDEDE"/>
              </w:divBdr>
              <w:divsChild>
                <w:div w:id="873923350">
                  <w:marLeft w:val="0"/>
                  <w:marRight w:val="0"/>
                  <w:marTop w:val="0"/>
                  <w:marBottom w:val="0"/>
                  <w:divBdr>
                    <w:top w:val="none" w:sz="0" w:space="0" w:color="auto"/>
                    <w:left w:val="none" w:sz="0" w:space="0" w:color="auto"/>
                    <w:bottom w:val="none" w:sz="0" w:space="0" w:color="auto"/>
                    <w:right w:val="none" w:sz="0" w:space="0" w:color="auto"/>
                  </w:divBdr>
                  <w:divsChild>
                    <w:div w:id="50767402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78518132">
          <w:marLeft w:val="0"/>
          <w:marRight w:val="0"/>
          <w:marTop w:val="0"/>
          <w:marBottom w:val="0"/>
          <w:divBdr>
            <w:top w:val="none" w:sz="0" w:space="0" w:color="auto"/>
            <w:left w:val="none" w:sz="0" w:space="0" w:color="auto"/>
            <w:bottom w:val="none" w:sz="0" w:space="0" w:color="auto"/>
            <w:right w:val="none" w:sz="0" w:space="0" w:color="auto"/>
          </w:divBdr>
          <w:divsChild>
            <w:div w:id="1898513519">
              <w:marLeft w:val="0"/>
              <w:marRight w:val="0"/>
              <w:marTop w:val="0"/>
              <w:marBottom w:val="0"/>
              <w:divBdr>
                <w:top w:val="none" w:sz="0" w:space="0" w:color="auto"/>
                <w:left w:val="none" w:sz="0" w:space="0" w:color="auto"/>
                <w:bottom w:val="none" w:sz="0" w:space="0" w:color="auto"/>
                <w:right w:val="none" w:sz="0" w:space="0" w:color="auto"/>
              </w:divBdr>
              <w:divsChild>
                <w:div w:id="1603025720">
                  <w:marLeft w:val="0"/>
                  <w:marRight w:val="0"/>
                  <w:marTop w:val="0"/>
                  <w:marBottom w:val="0"/>
                  <w:divBdr>
                    <w:top w:val="single" w:sz="6" w:space="8" w:color="EEEEEE"/>
                    <w:left w:val="none" w:sz="0" w:space="8" w:color="auto"/>
                    <w:bottom w:val="single" w:sz="6" w:space="8" w:color="EEEEEE"/>
                    <w:right w:val="single" w:sz="6" w:space="8" w:color="EEEEEE"/>
                  </w:divBdr>
                  <w:divsChild>
                    <w:div w:id="15998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5024">
      <w:bodyDiv w:val="1"/>
      <w:marLeft w:val="0"/>
      <w:marRight w:val="0"/>
      <w:marTop w:val="0"/>
      <w:marBottom w:val="0"/>
      <w:divBdr>
        <w:top w:val="none" w:sz="0" w:space="0" w:color="auto"/>
        <w:left w:val="none" w:sz="0" w:space="0" w:color="auto"/>
        <w:bottom w:val="none" w:sz="0" w:space="0" w:color="auto"/>
        <w:right w:val="none" w:sz="0" w:space="0" w:color="auto"/>
      </w:divBdr>
      <w:divsChild>
        <w:div w:id="971865864">
          <w:marLeft w:val="0"/>
          <w:marRight w:val="0"/>
          <w:marTop w:val="0"/>
          <w:marBottom w:val="0"/>
          <w:divBdr>
            <w:top w:val="none" w:sz="0" w:space="0" w:color="auto"/>
            <w:left w:val="none" w:sz="0" w:space="0" w:color="auto"/>
            <w:bottom w:val="none" w:sz="0" w:space="0" w:color="auto"/>
            <w:right w:val="none" w:sz="0" w:space="0" w:color="auto"/>
          </w:divBdr>
        </w:div>
      </w:divsChild>
    </w:div>
    <w:div w:id="21287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emf"/><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8.emf"/><Relationship Id="rId14" Type="http://schemas.openxmlformats.org/officeDocument/2006/relationships/footer" Target="footer4.xm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CA93-44A7-4FC5-8154-2E7BA7BF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35</Pages>
  <Words>2147</Words>
  <Characters>12244</Characters>
  <Application>Microsoft Office Word</Application>
  <DocSecurity>0</DocSecurity>
  <Lines>102</Lines>
  <Paragraphs>28</Paragraphs>
  <ScaleCrop>false</ScaleCrop>
  <Company>微软中国</Company>
  <LinksUpToDate>false</LinksUpToDate>
  <CharactersWithSpaces>14363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HYc</dc:creator>
  <cp:lastModifiedBy>赵静</cp:lastModifiedBy>
  <cp:revision>1843</cp:revision>
  <cp:lastPrinted>2018-01-19T03:25:00Z</cp:lastPrinted>
  <dcterms:created xsi:type="dcterms:W3CDTF">2019-07-18T08:26:00Z</dcterms:created>
  <dcterms:modified xsi:type="dcterms:W3CDTF">2019-07-22T08:00:00Z</dcterms:modified>
</cp:coreProperties>
</file>