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D8A646" w14:textId="2D0E0AF4" w:rsidR="00AD46AA" w:rsidRPr="009F3086" w:rsidRDefault="00B558B0" w:rsidP="00AD46AA">
      <w:pPr>
        <w:spacing w:line="300" w:lineRule="auto"/>
        <w:rPr>
          <w:rFonts w:ascii="Times New Roman" w:eastAsia="宋体" w:hAnsi="Times New Roman"/>
          <w:sz w:val="20"/>
          <w:szCs w:val="20"/>
        </w:rPr>
      </w:pPr>
      <w:r>
        <w:rPr>
          <w:rFonts w:ascii="Times New Roman" w:eastAsia="宋体" w:hAnsi="Times New Roman"/>
          <w:sz w:val="20"/>
          <w:szCs w:val="20"/>
        </w:rPr>
        <w:t>A</w:t>
      </w:r>
      <w:r w:rsidR="0037362D">
        <w:rPr>
          <w:rFonts w:ascii="Times New Roman" w:eastAsia="宋体" w:hAnsi="Times New Roman"/>
          <w:sz w:val="20"/>
          <w:szCs w:val="20"/>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sidR="0037362D">
        <w:rPr>
          <w:rFonts w:ascii="Times New Roman" w:eastAsia="宋体" w:hAnsi="Times New Roman"/>
          <w:sz w:val="20"/>
          <w:szCs w:val="20"/>
        </w:rPr>
        <w:instrText>ADDIN CNKISM.UserStyle</w:instrText>
      </w:r>
      <w:r w:rsidR="0037362D">
        <w:rPr>
          <w:rFonts w:ascii="Times New Roman" w:eastAsia="宋体" w:hAnsi="Times New Roman"/>
          <w:sz w:val="20"/>
          <w:szCs w:val="20"/>
        </w:rPr>
      </w:r>
      <w:r w:rsidR="0037362D">
        <w:rPr>
          <w:rFonts w:ascii="Times New Roman" w:eastAsia="宋体" w:hAnsi="Times New Roman"/>
          <w:sz w:val="20"/>
          <w:szCs w:val="20"/>
        </w:rPr>
        <w:fldChar w:fldCharType="end"/>
      </w:r>
      <w:r w:rsidR="00AD46AA" w:rsidRPr="009F3086">
        <w:rPr>
          <w:rFonts w:ascii="Times New Roman" w:eastAsia="宋体" w:hAnsi="Times New Roman" w:hint="eastAsia"/>
          <w:sz w:val="20"/>
          <w:szCs w:val="20"/>
        </w:rPr>
        <w:t>I</w:t>
      </w:r>
      <w:r w:rsidR="00AD46AA" w:rsidRPr="009F3086">
        <w:rPr>
          <w:rFonts w:ascii="Times New Roman" w:eastAsia="宋体" w:hAnsi="Times New Roman"/>
          <w:sz w:val="20"/>
          <w:szCs w:val="20"/>
        </w:rPr>
        <w:t>CS 91.140</w:t>
      </w:r>
    </w:p>
    <w:p w14:paraId="5B6FAF75" w14:textId="77777777" w:rsidR="00AD46AA" w:rsidRPr="009F3086" w:rsidRDefault="00AD46AA" w:rsidP="00AD46AA">
      <w:pPr>
        <w:spacing w:line="300" w:lineRule="auto"/>
        <w:rPr>
          <w:rFonts w:ascii="Times New Roman" w:eastAsia="宋体" w:hAnsi="Times New Roman"/>
          <w:sz w:val="20"/>
          <w:szCs w:val="20"/>
        </w:rPr>
      </w:pPr>
      <w:proofErr w:type="gramStart"/>
      <w:r w:rsidRPr="009F3086">
        <w:rPr>
          <w:rFonts w:ascii="Times New Roman" w:eastAsia="宋体" w:hAnsi="Times New Roman" w:hint="eastAsia"/>
          <w:sz w:val="20"/>
          <w:szCs w:val="20"/>
        </w:rPr>
        <w:t>P</w:t>
      </w:r>
      <w:r w:rsidRPr="009F3086">
        <w:rPr>
          <w:rFonts w:ascii="Times New Roman" w:eastAsia="宋体" w:hAnsi="Times New Roman"/>
          <w:sz w:val="20"/>
          <w:szCs w:val="20"/>
        </w:rPr>
        <w:t xml:space="preserve">  45</w:t>
      </w:r>
      <w:proofErr w:type="gramEnd"/>
    </w:p>
    <w:p w14:paraId="66AB0826" w14:textId="77777777" w:rsidR="00AD46AA" w:rsidRPr="009F3086" w:rsidRDefault="00AD46AA" w:rsidP="00AD46AA">
      <w:pPr>
        <w:spacing w:line="300" w:lineRule="auto"/>
        <w:ind w:firstLineChars="200" w:firstLine="400"/>
        <w:rPr>
          <w:rFonts w:ascii="Times New Roman" w:eastAsia="Times New Roman" w:hAnsi="Times New Roman"/>
          <w:sz w:val="20"/>
          <w:szCs w:val="20"/>
        </w:rPr>
      </w:pPr>
    </w:p>
    <w:p w14:paraId="4A64822E" w14:textId="77777777" w:rsidR="00AD46AA" w:rsidRPr="009F3086" w:rsidRDefault="00AD46AA" w:rsidP="00AD46AA">
      <w:pPr>
        <w:spacing w:line="300" w:lineRule="auto"/>
        <w:jc w:val="distribute"/>
        <w:rPr>
          <w:rFonts w:ascii="微软雅黑" w:eastAsia="微软雅黑" w:hAnsi="微软雅黑"/>
          <w:sz w:val="56"/>
          <w:szCs w:val="52"/>
        </w:rPr>
      </w:pPr>
      <w:r w:rsidRPr="009F3086">
        <w:rPr>
          <w:rFonts w:ascii="微软雅黑" w:eastAsia="微软雅黑" w:hAnsi="微软雅黑" w:hint="eastAsia"/>
          <w:sz w:val="56"/>
          <w:szCs w:val="52"/>
        </w:rPr>
        <w:t>团体标准</w:t>
      </w:r>
    </w:p>
    <w:p w14:paraId="0CE2F987" w14:textId="77777777" w:rsidR="00AD46AA" w:rsidRPr="009F3086" w:rsidRDefault="00AD46AA" w:rsidP="00AD46AA">
      <w:pPr>
        <w:spacing w:before="201" w:line="300" w:lineRule="auto"/>
        <w:ind w:left="4724" w:firstLineChars="200" w:firstLine="556"/>
        <w:jc w:val="right"/>
        <w:rPr>
          <w:rFonts w:ascii="Times New Roman" w:eastAsia="Times New Roman" w:hAnsi="Times New Roman" w:cs="Times New Roman"/>
          <w:sz w:val="28"/>
          <w:szCs w:val="28"/>
        </w:rPr>
      </w:pPr>
      <w:r w:rsidRPr="009F3086">
        <w:rPr>
          <w:rFonts w:ascii="Times New Roman" w:eastAsia="宋体" w:hAnsi="Times New Roman" w:cs="Times New Roman"/>
          <w:color w:val="050505"/>
          <w:spacing w:val="-1"/>
          <w:sz w:val="28"/>
          <w:szCs w:val="28"/>
        </w:rPr>
        <w:t>T/CECS</w:t>
      </w:r>
      <w:r w:rsidRPr="009F3086">
        <w:rPr>
          <w:rFonts w:ascii="Times New Roman" w:eastAsia="宋体" w:hAnsi="Times New Roman" w:cs="Times New Roman"/>
          <w:color w:val="050505"/>
          <w:sz w:val="28"/>
          <w:szCs w:val="28"/>
        </w:rPr>
        <w:t xml:space="preserve">  ×××××</w:t>
      </w:r>
      <w:r w:rsidRPr="009F3086">
        <w:rPr>
          <w:rFonts w:ascii="Times New Roman" w:eastAsia="宋体" w:hAnsi="Times New Roman" w:cs="Times New Roman" w:hint="eastAsia"/>
          <w:color w:val="050505"/>
          <w:sz w:val="28"/>
          <w:szCs w:val="28"/>
        </w:rPr>
        <w:t>—</w:t>
      </w:r>
      <w:r w:rsidRPr="009F3086">
        <w:rPr>
          <w:rFonts w:ascii="Times New Roman" w:eastAsia="宋体" w:hAnsi="Times New Roman" w:cs="Times New Roman"/>
          <w:color w:val="050505"/>
          <w:sz w:val="28"/>
          <w:szCs w:val="28"/>
        </w:rPr>
        <w:t>201×</w:t>
      </w:r>
    </w:p>
    <w:p w14:paraId="7A8B6936" w14:textId="77777777" w:rsidR="00AD46AA" w:rsidRPr="009F3086" w:rsidRDefault="00AD46AA" w:rsidP="00AD46AA">
      <w:pPr>
        <w:spacing w:before="5" w:line="300" w:lineRule="auto"/>
        <w:ind w:firstLineChars="200" w:firstLine="40"/>
        <w:rPr>
          <w:rFonts w:ascii="Times New Roman" w:eastAsia="Times New Roman" w:hAnsi="Times New Roman"/>
          <w:b/>
          <w:bCs/>
          <w:sz w:val="17"/>
          <w:szCs w:val="17"/>
        </w:rPr>
      </w:pPr>
      <w:r w:rsidRPr="009F3086">
        <w:rPr>
          <w:rFonts w:ascii="Times New Roman" w:eastAsia="Times New Roman" w:hAnsi="Times New Roman"/>
          <w:noProof/>
          <w:sz w:val="2"/>
          <w:szCs w:val="2"/>
        </w:rPr>
        <mc:AlternateContent>
          <mc:Choice Requires="wpg">
            <w:drawing>
              <wp:inline distT="0" distB="0" distL="0" distR="0" wp14:anchorId="5D2CA899" wp14:editId="154CDA4A">
                <wp:extent cx="5274310" cy="9095"/>
                <wp:effectExtent l="0" t="0" r="0" b="0"/>
                <wp:docPr id="17"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74310" cy="9095"/>
                          <a:chOff x="0" y="0"/>
                          <a:chExt cx="8699" cy="15"/>
                        </a:xfrm>
                      </wpg:grpSpPr>
                      <wpg:grpSp>
                        <wpg:cNvPr id="18" name="Group 5"/>
                        <wpg:cNvGrpSpPr>
                          <a:grpSpLocks/>
                        </wpg:cNvGrpSpPr>
                        <wpg:grpSpPr bwMode="auto">
                          <a:xfrm>
                            <a:off x="8" y="8"/>
                            <a:ext cx="8684" cy="2"/>
                            <a:chOff x="8" y="8"/>
                            <a:chExt cx="8684" cy="2"/>
                          </a:xfrm>
                        </wpg:grpSpPr>
                        <wps:wsp>
                          <wps:cNvPr id="19" name="Freeform 6"/>
                          <wps:cNvSpPr>
                            <a:spLocks/>
                          </wps:cNvSpPr>
                          <wps:spPr bwMode="auto">
                            <a:xfrm>
                              <a:off x="8" y="8"/>
                              <a:ext cx="8684" cy="2"/>
                            </a:xfrm>
                            <a:custGeom>
                              <a:avLst/>
                              <a:gdLst>
                                <a:gd name="T0" fmla="+- 0 8 8"/>
                                <a:gd name="T1" fmla="*/ T0 w 8684"/>
                                <a:gd name="T2" fmla="+- 0 8692 8"/>
                                <a:gd name="T3" fmla="*/ T2 w 8684"/>
                              </a:gdLst>
                              <a:ahLst/>
                              <a:cxnLst>
                                <a:cxn ang="0">
                                  <a:pos x="T1" y="0"/>
                                </a:cxn>
                                <a:cxn ang="0">
                                  <a:pos x="T3" y="0"/>
                                </a:cxn>
                              </a:cxnLst>
                              <a:rect l="0" t="0" r="r" b="b"/>
                              <a:pathLst>
                                <a:path w="8684">
                                  <a:moveTo>
                                    <a:pt x="0" y="0"/>
                                  </a:moveTo>
                                  <a:lnTo>
                                    <a:pt x="8684"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6B18AC4" id="Group 4" o:spid="_x0000_s1026" style="width:415.3pt;height:.7pt;mso-position-horizontal-relative:char;mso-position-vertical-relative:line" coordsize="869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">
                <v:group id="Group 5" o:spid="_x0000_s1027" style="position:absolute;left:8;top:8;width:8684;height:2" coordorigin="8,8" coordsize="86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Freeform 6" o:spid="_x0000_s1028" style="position:absolute;left:8;top:8;width:8684;height:2;visibility:visible;mso-wrap-style:square;v-text-anchor:top" coordsize="86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" path="m,l8684,e" filled="f">
                    <v:path arrowok="t" o:connecttype="custom" o:connectlocs="0,0;8684,0" o:connectangles="0,0"/>
                  </v:shape>
                </v:group>
                <w10:anchorlock/>
              </v:group>
            </w:pict>
          </mc:Fallback>
        </mc:AlternateContent>
      </w:r>
    </w:p>
    <w:p w14:paraId="51502D29" w14:textId="77777777" w:rsidR="00AD46AA" w:rsidRPr="009F3086" w:rsidRDefault="00AD46AA" w:rsidP="00AD46AA">
      <w:pPr>
        <w:spacing w:line="20" w:lineRule="atLeast"/>
        <w:ind w:left="119" w:firstLineChars="200" w:firstLine="40"/>
        <w:rPr>
          <w:rFonts w:ascii="Times New Roman" w:eastAsia="Times New Roman" w:hAnsi="Times New Roman"/>
          <w:sz w:val="2"/>
          <w:szCs w:val="2"/>
        </w:rPr>
      </w:pPr>
    </w:p>
    <w:p w14:paraId="0BE15125" w14:textId="77777777" w:rsidR="00AD46AA" w:rsidRPr="009F3086" w:rsidRDefault="00AD46AA" w:rsidP="00AD46AA">
      <w:pPr>
        <w:spacing w:line="300" w:lineRule="auto"/>
        <w:ind w:firstLineChars="200" w:firstLine="402"/>
        <w:rPr>
          <w:rFonts w:ascii="Times New Roman" w:eastAsia="宋体" w:hAnsi="Times New Roman"/>
          <w:b/>
          <w:bCs/>
          <w:sz w:val="20"/>
          <w:szCs w:val="20"/>
        </w:rPr>
      </w:pPr>
    </w:p>
    <w:p w14:paraId="5DF2A459" w14:textId="77777777" w:rsidR="00AD46AA" w:rsidRPr="009F3086" w:rsidRDefault="00AD46AA" w:rsidP="00AD46AA">
      <w:pPr>
        <w:spacing w:line="300" w:lineRule="auto"/>
        <w:ind w:firstLineChars="200" w:firstLine="402"/>
        <w:rPr>
          <w:rFonts w:ascii="Times New Roman" w:eastAsia="Times New Roman" w:hAnsi="Times New Roman"/>
          <w:b/>
          <w:bCs/>
          <w:sz w:val="20"/>
          <w:szCs w:val="20"/>
        </w:rPr>
      </w:pPr>
    </w:p>
    <w:p w14:paraId="4097D51B" w14:textId="77777777" w:rsidR="00AD46AA" w:rsidRPr="009F3086" w:rsidRDefault="00AD46AA" w:rsidP="00AD46AA">
      <w:pPr>
        <w:spacing w:line="300" w:lineRule="auto"/>
        <w:ind w:firstLineChars="200" w:firstLine="402"/>
        <w:rPr>
          <w:rFonts w:ascii="Times New Roman" w:eastAsia="Times New Roman" w:hAnsi="Times New Roman"/>
          <w:b/>
          <w:bCs/>
          <w:sz w:val="20"/>
          <w:szCs w:val="20"/>
        </w:rPr>
      </w:pPr>
    </w:p>
    <w:p w14:paraId="1BD7406E" w14:textId="77777777" w:rsidR="00AD46AA" w:rsidRPr="009F3086" w:rsidRDefault="00AD46AA" w:rsidP="00AD46AA">
      <w:pPr>
        <w:spacing w:line="300" w:lineRule="auto"/>
        <w:ind w:firstLineChars="200" w:firstLine="402"/>
        <w:rPr>
          <w:rFonts w:ascii="Times New Roman" w:eastAsia="Times New Roman" w:hAnsi="Times New Roman"/>
          <w:b/>
          <w:bCs/>
          <w:sz w:val="20"/>
          <w:szCs w:val="20"/>
        </w:rPr>
      </w:pPr>
    </w:p>
    <w:p w14:paraId="2BCF8AB6" w14:textId="77777777" w:rsidR="00AD46AA" w:rsidRPr="009F3086" w:rsidRDefault="00AD46AA" w:rsidP="00AD46AA">
      <w:pPr>
        <w:spacing w:before="3" w:line="300" w:lineRule="auto"/>
        <w:ind w:firstLineChars="200" w:firstLine="640"/>
        <w:rPr>
          <w:rFonts w:ascii="宋体" w:eastAsia="宋体" w:hAnsi="宋体" w:cs="宋体"/>
          <w:sz w:val="32"/>
          <w:szCs w:val="32"/>
        </w:rPr>
      </w:pPr>
    </w:p>
    <w:p w14:paraId="5014CC23" w14:textId="77777777" w:rsidR="00936560" w:rsidRPr="009F3086" w:rsidRDefault="00936560" w:rsidP="00936560">
      <w:pPr>
        <w:spacing w:before="143" w:line="407" w:lineRule="auto"/>
        <w:ind w:left="400" w:right="697"/>
        <w:jc w:val="center"/>
        <w:rPr>
          <w:rFonts w:ascii="黑体" w:eastAsia="黑体" w:hAnsi="黑体" w:cs="黑体"/>
          <w:sz w:val="52"/>
          <w:szCs w:val="52"/>
        </w:rPr>
      </w:pPr>
      <w:r w:rsidRPr="009F3086">
        <w:rPr>
          <w:rFonts w:ascii="黑体" w:eastAsia="黑体" w:hAnsi="黑体" w:cs="黑体" w:hint="eastAsia"/>
          <w:sz w:val="52"/>
          <w:szCs w:val="52"/>
        </w:rPr>
        <w:t>多参数室内环境监测仪器</w:t>
      </w:r>
    </w:p>
    <w:p w14:paraId="01A74C04" w14:textId="77777777" w:rsidR="00AD46AA" w:rsidRPr="009F3086" w:rsidRDefault="00AD46AA" w:rsidP="00AD46AA">
      <w:pPr>
        <w:spacing w:line="353" w:lineRule="exact"/>
        <w:ind w:left="400" w:right="696"/>
        <w:jc w:val="center"/>
        <w:rPr>
          <w:rFonts w:ascii="宋体" w:eastAsia="宋体" w:hAnsi="宋体" w:cs="宋体"/>
          <w:sz w:val="32"/>
          <w:szCs w:val="32"/>
        </w:rPr>
      </w:pPr>
      <w:r w:rsidRPr="009F3086">
        <w:rPr>
          <w:rFonts w:ascii="Times New Roman" w:hAnsi="Times New Roman" w:cs="Times New Roman"/>
          <w:b/>
          <w:sz w:val="28"/>
          <w:szCs w:val="28"/>
        </w:rPr>
        <w:t>Multi-parameter indoor environmental monitoring instrument</w:t>
      </w:r>
    </w:p>
    <w:p w14:paraId="0A1BF299" w14:textId="77777777" w:rsidR="00AD46AA" w:rsidRPr="009F3086" w:rsidRDefault="00AD46AA" w:rsidP="00AD46AA">
      <w:pPr>
        <w:spacing w:line="300" w:lineRule="auto"/>
        <w:rPr>
          <w:rFonts w:ascii="宋体" w:eastAsia="宋体" w:hAnsi="宋体" w:cs="宋体"/>
          <w:b/>
          <w:bCs/>
          <w:sz w:val="32"/>
          <w:szCs w:val="32"/>
        </w:rPr>
      </w:pPr>
    </w:p>
    <w:p w14:paraId="6D369373" w14:textId="77777777" w:rsidR="00AD46AA" w:rsidRPr="009F3086" w:rsidRDefault="00AD46AA" w:rsidP="00AD46AA">
      <w:pPr>
        <w:spacing w:line="300" w:lineRule="auto"/>
        <w:rPr>
          <w:rFonts w:ascii="宋体" w:eastAsia="宋体" w:hAnsi="宋体" w:cs="宋体"/>
          <w:b/>
          <w:bCs/>
          <w:sz w:val="32"/>
          <w:szCs w:val="32"/>
        </w:rPr>
      </w:pPr>
    </w:p>
    <w:p w14:paraId="61C38D23" w14:textId="77777777" w:rsidR="00AD46AA" w:rsidRPr="009F3086" w:rsidRDefault="00AD46AA" w:rsidP="00AD46AA">
      <w:pPr>
        <w:spacing w:line="300" w:lineRule="auto"/>
        <w:rPr>
          <w:rFonts w:ascii="宋体" w:eastAsia="宋体" w:hAnsi="宋体" w:cs="宋体"/>
          <w:b/>
          <w:bCs/>
          <w:sz w:val="32"/>
          <w:szCs w:val="32"/>
        </w:rPr>
      </w:pPr>
    </w:p>
    <w:p w14:paraId="260A5E98" w14:textId="77777777" w:rsidR="00AD46AA" w:rsidRPr="009F3086" w:rsidRDefault="00AD46AA" w:rsidP="00AD46AA">
      <w:pPr>
        <w:spacing w:line="300" w:lineRule="auto"/>
        <w:rPr>
          <w:rFonts w:ascii="宋体" w:eastAsia="宋体" w:hAnsi="宋体" w:cs="宋体"/>
          <w:b/>
          <w:bCs/>
          <w:sz w:val="32"/>
          <w:szCs w:val="32"/>
        </w:rPr>
      </w:pPr>
    </w:p>
    <w:p w14:paraId="76DBAFC1" w14:textId="77777777" w:rsidR="00AD46AA" w:rsidRPr="009F3086" w:rsidRDefault="00AD46AA" w:rsidP="00AD46AA">
      <w:pPr>
        <w:spacing w:line="300" w:lineRule="auto"/>
        <w:rPr>
          <w:rFonts w:ascii="宋体" w:eastAsia="宋体" w:hAnsi="宋体" w:cs="宋体"/>
          <w:b/>
          <w:bCs/>
          <w:sz w:val="32"/>
          <w:szCs w:val="32"/>
        </w:rPr>
      </w:pPr>
    </w:p>
    <w:p w14:paraId="64F26457" w14:textId="77777777" w:rsidR="00AD46AA" w:rsidRPr="009F3086" w:rsidRDefault="00AD46AA" w:rsidP="00AD46AA">
      <w:pPr>
        <w:spacing w:line="300" w:lineRule="auto"/>
        <w:rPr>
          <w:rFonts w:ascii="黑体" w:eastAsia="黑体" w:hAnsi="黑体" w:cs="宋体"/>
          <w:bCs/>
          <w:sz w:val="28"/>
          <w:szCs w:val="24"/>
        </w:rPr>
      </w:pPr>
      <w:r w:rsidRPr="009F3086">
        <w:rPr>
          <w:rFonts w:ascii="黑体" w:eastAsia="黑体" w:hAnsi="黑体" w:cs="宋体" w:hint="eastAsia"/>
          <w:bCs/>
          <w:sz w:val="28"/>
          <w:szCs w:val="24"/>
        </w:rPr>
        <w:t>2</w:t>
      </w:r>
      <w:r w:rsidRPr="009F3086">
        <w:rPr>
          <w:rFonts w:ascii="黑体" w:eastAsia="黑体" w:hAnsi="黑体" w:cs="宋体"/>
          <w:bCs/>
          <w:sz w:val="28"/>
          <w:szCs w:val="24"/>
        </w:rPr>
        <w:t>0××</w:t>
      </w:r>
      <w:r w:rsidRPr="009F3086">
        <w:rPr>
          <w:rFonts w:ascii="黑体" w:eastAsia="黑体" w:hAnsi="黑体" w:cs="宋体" w:hint="eastAsia"/>
          <w:bCs/>
          <w:sz w:val="28"/>
          <w:szCs w:val="24"/>
        </w:rPr>
        <w:t>-</w:t>
      </w:r>
      <w:r w:rsidRPr="009F3086">
        <w:rPr>
          <w:rFonts w:ascii="黑体" w:eastAsia="黑体" w:hAnsi="黑体" w:cs="宋体"/>
          <w:bCs/>
          <w:sz w:val="28"/>
          <w:szCs w:val="24"/>
        </w:rPr>
        <w:t>××-××</w:t>
      </w:r>
      <w:r w:rsidRPr="009F3086">
        <w:rPr>
          <w:rFonts w:ascii="黑体" w:eastAsia="黑体" w:hAnsi="黑体" w:cs="宋体" w:hint="eastAsia"/>
          <w:bCs/>
          <w:sz w:val="28"/>
          <w:szCs w:val="24"/>
        </w:rPr>
        <w:t xml:space="preserve">发布 </w:t>
      </w:r>
      <w:r w:rsidRPr="009F3086">
        <w:rPr>
          <w:rFonts w:ascii="黑体" w:eastAsia="黑体" w:hAnsi="黑体" w:cs="宋体"/>
          <w:bCs/>
          <w:sz w:val="28"/>
          <w:szCs w:val="24"/>
        </w:rPr>
        <w:t xml:space="preserve">                  </w:t>
      </w:r>
      <w:r w:rsidRPr="009F3086">
        <w:rPr>
          <w:rFonts w:ascii="黑体" w:eastAsia="黑体" w:hAnsi="黑体" w:cs="宋体" w:hint="eastAsia"/>
          <w:bCs/>
          <w:sz w:val="28"/>
          <w:szCs w:val="24"/>
        </w:rPr>
        <w:t>2</w:t>
      </w:r>
      <w:r w:rsidRPr="009F3086">
        <w:rPr>
          <w:rFonts w:ascii="黑体" w:eastAsia="黑体" w:hAnsi="黑体" w:cs="宋体"/>
          <w:bCs/>
          <w:sz w:val="28"/>
          <w:szCs w:val="24"/>
        </w:rPr>
        <w:t>0××</w:t>
      </w:r>
      <w:r w:rsidRPr="009F3086">
        <w:rPr>
          <w:rFonts w:ascii="黑体" w:eastAsia="黑体" w:hAnsi="黑体" w:cs="宋体" w:hint="eastAsia"/>
          <w:bCs/>
          <w:sz w:val="28"/>
          <w:szCs w:val="24"/>
        </w:rPr>
        <w:t>-</w:t>
      </w:r>
      <w:r w:rsidRPr="009F3086">
        <w:rPr>
          <w:rFonts w:ascii="黑体" w:eastAsia="黑体" w:hAnsi="黑体" w:cs="宋体"/>
          <w:bCs/>
          <w:sz w:val="28"/>
          <w:szCs w:val="24"/>
        </w:rPr>
        <w:t>××-××</w:t>
      </w:r>
      <w:r w:rsidRPr="009F3086">
        <w:rPr>
          <w:rFonts w:ascii="黑体" w:eastAsia="黑体" w:hAnsi="黑体" w:cs="宋体" w:hint="eastAsia"/>
          <w:bCs/>
          <w:sz w:val="28"/>
          <w:szCs w:val="24"/>
        </w:rPr>
        <w:t>实施</w:t>
      </w:r>
    </w:p>
    <w:p w14:paraId="420046BB" w14:textId="77777777" w:rsidR="00AD46AA" w:rsidRPr="009F3086" w:rsidRDefault="00AD46AA" w:rsidP="00AD46AA">
      <w:pPr>
        <w:spacing w:line="300" w:lineRule="auto"/>
        <w:rPr>
          <w:rFonts w:ascii="宋体" w:eastAsia="宋体" w:hAnsi="宋体" w:cs="宋体"/>
          <w:bCs/>
          <w:sz w:val="32"/>
          <w:szCs w:val="32"/>
        </w:rPr>
      </w:pPr>
      <w:r w:rsidRPr="009F3086">
        <w:rPr>
          <w:rFonts w:ascii="Times New Roman" w:eastAsia="Times New Roman" w:hAnsi="Times New Roman"/>
          <w:noProof/>
          <w:sz w:val="2"/>
          <w:szCs w:val="2"/>
        </w:rPr>
        <mc:AlternateContent>
          <mc:Choice Requires="wpg">
            <w:drawing>
              <wp:inline distT="0" distB="0" distL="0" distR="0" wp14:anchorId="405F0127" wp14:editId="17BC1ED2">
                <wp:extent cx="5274310" cy="8890"/>
                <wp:effectExtent l="0" t="0" r="0" b="0"/>
                <wp:docPr id="1"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74310" cy="8890"/>
                          <a:chOff x="0" y="0"/>
                          <a:chExt cx="8699" cy="15"/>
                        </a:xfrm>
                      </wpg:grpSpPr>
                      <wpg:grpSp>
                        <wpg:cNvPr id="2" name="Group 5"/>
                        <wpg:cNvGrpSpPr>
                          <a:grpSpLocks/>
                        </wpg:cNvGrpSpPr>
                        <wpg:grpSpPr bwMode="auto">
                          <a:xfrm>
                            <a:off x="8" y="8"/>
                            <a:ext cx="8684" cy="2"/>
                            <a:chOff x="8" y="8"/>
                            <a:chExt cx="8684" cy="2"/>
                          </a:xfrm>
                        </wpg:grpSpPr>
                        <wps:wsp>
                          <wps:cNvPr id="3" name="Freeform 6"/>
                          <wps:cNvSpPr>
                            <a:spLocks/>
                          </wps:cNvSpPr>
                          <wps:spPr bwMode="auto">
                            <a:xfrm>
                              <a:off x="8" y="8"/>
                              <a:ext cx="8684" cy="2"/>
                            </a:xfrm>
                            <a:custGeom>
                              <a:avLst/>
                              <a:gdLst>
                                <a:gd name="T0" fmla="+- 0 8 8"/>
                                <a:gd name="T1" fmla="*/ T0 w 8684"/>
                                <a:gd name="T2" fmla="+- 0 8692 8"/>
                                <a:gd name="T3" fmla="*/ T2 w 8684"/>
                              </a:gdLst>
                              <a:ahLst/>
                              <a:cxnLst>
                                <a:cxn ang="0">
                                  <a:pos x="T1" y="0"/>
                                </a:cxn>
                                <a:cxn ang="0">
                                  <a:pos x="T3" y="0"/>
                                </a:cxn>
                              </a:cxnLst>
                              <a:rect l="0" t="0" r="r" b="b"/>
                              <a:pathLst>
                                <a:path w="8684">
                                  <a:moveTo>
                                    <a:pt x="0" y="0"/>
                                  </a:moveTo>
                                  <a:lnTo>
                                    <a:pt x="8684"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E0059D4" id="Group 4" o:spid="_x0000_s1026" style="width:415.3pt;height:.7pt;mso-position-horizontal-relative:char;mso-position-vertical-relative:line" coordsize="869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">
                <v:group id="Group 5" o:spid="_x0000_s1027" style="position:absolute;left:8;top:8;width:8684;height:2" coordorigin="8,8" coordsize="86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Freeform 6" o:spid="_x0000_s1028" style="position:absolute;left:8;top:8;width:8684;height:2;visibility:visible;mso-wrap-style:square;v-text-anchor:top" coordsize="86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" path="m,l8684,e" filled="f">
                    <v:path arrowok="t" o:connecttype="custom" o:connectlocs="0,0;8684,0" o:connectangles="0,0"/>
                  </v:shape>
                </v:group>
                <w10:anchorlock/>
              </v:group>
            </w:pict>
          </mc:Fallback>
        </mc:AlternateContent>
      </w:r>
    </w:p>
    <w:p w14:paraId="1FA647B5" w14:textId="77777777" w:rsidR="00AD46AA" w:rsidRPr="004B4626" w:rsidRDefault="00AD46AA" w:rsidP="00AD46AA">
      <w:pPr>
        <w:spacing w:line="300" w:lineRule="auto"/>
        <w:jc w:val="center"/>
        <w:rPr>
          <w:rFonts w:ascii="黑体" w:eastAsia="黑体" w:hAnsi="黑体" w:cs="宋体"/>
          <w:sz w:val="24"/>
          <w:szCs w:val="24"/>
        </w:rPr>
      </w:pPr>
      <w:r w:rsidRPr="009F3086">
        <w:rPr>
          <w:rFonts w:ascii="黑体" w:eastAsia="黑体" w:hAnsi="黑体" w:cs="宋体" w:hint="eastAsia"/>
          <w:color w:val="050505"/>
          <w:spacing w:val="-1"/>
          <w:sz w:val="32"/>
          <w:szCs w:val="24"/>
        </w:rPr>
        <w:t xml:space="preserve">中国工程建设标准化协会 </w:t>
      </w:r>
      <w:r w:rsidRPr="009F3086">
        <w:rPr>
          <w:rFonts w:ascii="黑体" w:eastAsia="黑体" w:hAnsi="黑体" w:cs="宋体"/>
          <w:color w:val="050505"/>
          <w:spacing w:val="-1"/>
          <w:sz w:val="32"/>
          <w:szCs w:val="24"/>
        </w:rPr>
        <w:t xml:space="preserve">   </w:t>
      </w:r>
      <w:r w:rsidRPr="009F3086">
        <w:rPr>
          <w:rFonts w:ascii="黑体" w:eastAsia="黑体" w:hAnsi="黑体" w:cs="宋体" w:hint="eastAsia"/>
          <w:color w:val="050505"/>
          <w:spacing w:val="-1"/>
          <w:sz w:val="24"/>
          <w:szCs w:val="24"/>
        </w:rPr>
        <w:t>发 布</w:t>
      </w:r>
    </w:p>
    <w:p w14:paraId="4919A114" w14:textId="77777777" w:rsidR="00AD46AA" w:rsidRPr="004B4626" w:rsidRDefault="00AD46AA" w:rsidP="00AD46AA">
      <w:pPr>
        <w:ind w:firstLine="400"/>
        <w:rPr>
          <w:rFonts w:eastAsia="Times New Roman"/>
          <w:bCs/>
          <w:sz w:val="20"/>
          <w:szCs w:val="20"/>
        </w:rPr>
      </w:pPr>
    </w:p>
    <w:p w14:paraId="77454A30" w14:textId="77777777" w:rsidR="00AD46AA" w:rsidRDefault="00AD46AA" w:rsidP="00AD46AA">
      <w:pPr>
        <w:widowControl/>
        <w:jc w:val="left"/>
        <w:rPr>
          <w:rFonts w:eastAsia="Times New Roman"/>
          <w:bCs/>
          <w:sz w:val="20"/>
          <w:szCs w:val="20"/>
        </w:rPr>
      </w:pPr>
      <w:r>
        <w:rPr>
          <w:rFonts w:eastAsia="Times New Roman"/>
          <w:bCs/>
          <w:sz w:val="20"/>
          <w:szCs w:val="20"/>
        </w:rPr>
        <w:br w:type="page"/>
      </w:r>
    </w:p>
    <w:p w14:paraId="383C100B" w14:textId="77777777" w:rsidR="00AD46AA" w:rsidRPr="007D745F" w:rsidRDefault="00AD46AA" w:rsidP="00AD46AA">
      <w:pPr>
        <w:ind w:firstLine="420"/>
        <w:sectPr w:rsidR="00AD46AA" w:rsidRPr="007D745F" w:rsidSect="000475FE">
          <w:headerReference w:type="even" r:id="rId8"/>
          <w:footerReference w:type="even" r:id="rId9"/>
          <w:footerReference w:type="default" r:id="rId10"/>
          <w:headerReference w:type="first" r:id="rId11"/>
          <w:footerReference w:type="first" r:id="rId12"/>
          <w:pgSz w:w="11906" w:h="16838"/>
          <w:pgMar w:top="1440" w:right="1797" w:bottom="1440" w:left="1797" w:header="851" w:footer="992" w:gutter="0"/>
          <w:cols w:space="425"/>
          <w:titlePg/>
          <w:docGrid w:linePitch="312"/>
        </w:sectPr>
      </w:pPr>
    </w:p>
    <w:bookmarkStart w:id="0" w:name="_Toc522659353" w:displacedByCustomXml="next"/>
    <w:bookmarkStart w:id="1" w:name="_Toc522658775" w:displacedByCustomXml="next"/>
    <w:bookmarkStart w:id="2" w:name="_Toc522657844" w:displacedByCustomXml="next"/>
    <w:bookmarkStart w:id="3" w:name="_Toc519005953" w:displacedByCustomXml="next"/>
    <w:sdt>
      <w:sdtPr>
        <w:rPr>
          <w:rFonts w:asciiTheme="minorHAnsi" w:eastAsiaTheme="minorEastAsia" w:hAnsiTheme="minorHAnsi" w:cstheme="minorBidi"/>
          <w:color w:val="auto"/>
          <w:kern w:val="2"/>
          <w:sz w:val="21"/>
          <w:szCs w:val="22"/>
          <w:lang w:val="zh-CN"/>
        </w:rPr>
        <w:id w:val="1907944460"/>
        <w:docPartObj>
          <w:docPartGallery w:val="Table of Contents"/>
          <w:docPartUnique/>
        </w:docPartObj>
      </w:sdtPr>
      <w:sdtEndPr>
        <w:rPr>
          <w:b/>
          <w:bCs/>
          <w:szCs w:val="21"/>
        </w:rPr>
      </w:sdtEndPr>
      <w:sdtContent>
        <w:p w14:paraId="522C55A4" w14:textId="3E9E0A46" w:rsidR="00494524" w:rsidRPr="001B244E" w:rsidRDefault="00494524" w:rsidP="001B244E">
          <w:pPr>
            <w:pStyle w:val="TOC"/>
            <w:spacing w:before="851" w:after="680" w:line="240" w:lineRule="auto"/>
            <w:ind w:firstLineChars="200" w:firstLine="420"/>
            <w:jc w:val="center"/>
            <w:rPr>
              <w:rFonts w:ascii="黑体" w:eastAsia="黑体" w:hAnsi="黑体" w:cstheme="minorBidi"/>
              <w:bCs/>
              <w:color w:val="auto"/>
              <w:kern w:val="44"/>
              <w:sz w:val="21"/>
              <w:szCs w:val="21"/>
            </w:rPr>
          </w:pPr>
          <w:r w:rsidRPr="001B244E">
            <w:rPr>
              <w:rFonts w:ascii="黑体" w:eastAsia="黑体" w:hAnsi="黑体" w:cstheme="minorBidi"/>
              <w:bCs/>
              <w:color w:val="auto"/>
              <w:kern w:val="44"/>
              <w:sz w:val="21"/>
              <w:szCs w:val="21"/>
            </w:rPr>
            <w:t>目</w:t>
          </w:r>
          <w:r w:rsidR="00B90500" w:rsidRPr="001B244E">
            <w:rPr>
              <w:rFonts w:ascii="黑体" w:eastAsia="黑体" w:hAnsi="黑体" w:cstheme="minorBidi" w:hint="eastAsia"/>
              <w:bCs/>
              <w:color w:val="auto"/>
              <w:kern w:val="44"/>
              <w:sz w:val="21"/>
              <w:szCs w:val="21"/>
            </w:rPr>
            <w:t xml:space="preserve"> </w:t>
          </w:r>
          <w:r w:rsidR="00B90500" w:rsidRPr="001B244E">
            <w:rPr>
              <w:rFonts w:ascii="黑体" w:eastAsia="黑体" w:hAnsi="黑体" w:cstheme="minorBidi"/>
              <w:bCs/>
              <w:color w:val="auto"/>
              <w:kern w:val="44"/>
              <w:sz w:val="21"/>
              <w:szCs w:val="21"/>
            </w:rPr>
            <w:t xml:space="preserve">   </w:t>
          </w:r>
          <w:r w:rsidR="00B90500" w:rsidRPr="001B244E">
            <w:rPr>
              <w:rFonts w:ascii="黑体" w:eastAsia="黑体" w:hAnsi="黑体" w:cstheme="minorBidi" w:hint="eastAsia"/>
              <w:bCs/>
              <w:color w:val="auto"/>
              <w:kern w:val="44"/>
              <w:sz w:val="21"/>
              <w:szCs w:val="21"/>
            </w:rPr>
            <w:t>次</w:t>
          </w:r>
        </w:p>
        <w:p w14:paraId="72303B16" w14:textId="3537641B" w:rsidR="001B244E" w:rsidRPr="001B244E" w:rsidRDefault="00494524" w:rsidP="001B244E">
          <w:pPr>
            <w:pStyle w:val="TOC1"/>
            <w:tabs>
              <w:tab w:val="right" w:leader="dot" w:pos="8302"/>
            </w:tabs>
            <w:spacing w:line="300" w:lineRule="auto"/>
            <w:ind w:firstLineChars="200" w:firstLine="422"/>
            <w:rPr>
              <w:rFonts w:ascii="Times New Roman" w:eastAsia="宋体" w:hAnsi="Times New Roman"/>
              <w:noProof/>
            </w:rPr>
          </w:pPr>
          <w:r w:rsidRPr="001B244E">
            <w:rPr>
              <w:rFonts w:ascii="Times New Roman" w:eastAsia="宋体" w:hAnsi="Times New Roman"/>
              <w:b/>
              <w:bCs/>
              <w:szCs w:val="21"/>
              <w:highlight w:val="yellow"/>
              <w:lang w:val="zh-CN"/>
            </w:rPr>
            <w:fldChar w:fldCharType="begin"/>
          </w:r>
          <w:r w:rsidRPr="001B244E">
            <w:rPr>
              <w:rFonts w:ascii="Times New Roman" w:eastAsia="宋体" w:hAnsi="Times New Roman"/>
              <w:b/>
              <w:bCs/>
              <w:szCs w:val="21"/>
              <w:highlight w:val="yellow"/>
              <w:lang w:val="zh-CN"/>
            </w:rPr>
            <w:instrText xml:space="preserve"> TOC \o "1-3" \h \z \u </w:instrText>
          </w:r>
          <w:r w:rsidRPr="001B244E">
            <w:rPr>
              <w:rFonts w:ascii="Times New Roman" w:eastAsia="宋体" w:hAnsi="Times New Roman"/>
              <w:b/>
              <w:bCs/>
              <w:szCs w:val="21"/>
              <w:highlight w:val="yellow"/>
              <w:lang w:val="zh-CN"/>
            </w:rPr>
            <w:fldChar w:fldCharType="separate"/>
          </w:r>
          <w:hyperlink w:anchor="_Toc1858384" w:history="1">
            <w:r w:rsidR="001B244E" w:rsidRPr="001B244E">
              <w:rPr>
                <w:rStyle w:val="af"/>
                <w:rFonts w:ascii="Times New Roman" w:eastAsia="宋体" w:hAnsi="Times New Roman"/>
                <w:noProof/>
              </w:rPr>
              <w:t>前</w:t>
            </w:r>
            <w:r w:rsidR="001B244E" w:rsidRPr="001B244E">
              <w:rPr>
                <w:rStyle w:val="af"/>
                <w:rFonts w:ascii="Times New Roman" w:eastAsia="宋体" w:hAnsi="Times New Roman"/>
                <w:noProof/>
              </w:rPr>
              <w:t xml:space="preserve">  </w:t>
            </w:r>
            <w:r w:rsidR="001B244E" w:rsidRPr="001B244E">
              <w:rPr>
                <w:rStyle w:val="af"/>
                <w:rFonts w:ascii="Times New Roman" w:eastAsia="宋体" w:hAnsi="Times New Roman"/>
                <w:noProof/>
              </w:rPr>
              <w:t>言</w:t>
            </w:r>
            <w:r w:rsidR="001B244E" w:rsidRPr="001B244E">
              <w:rPr>
                <w:rFonts w:ascii="Times New Roman" w:eastAsia="宋体" w:hAnsi="Times New Roman"/>
                <w:noProof/>
                <w:webHidden/>
              </w:rPr>
              <w:tab/>
            </w:r>
            <w:r w:rsidR="001B244E" w:rsidRPr="001B244E">
              <w:rPr>
                <w:rFonts w:ascii="Times New Roman" w:eastAsia="宋体" w:hAnsi="Times New Roman"/>
                <w:noProof/>
                <w:webHidden/>
              </w:rPr>
              <w:fldChar w:fldCharType="begin"/>
            </w:r>
            <w:r w:rsidR="001B244E" w:rsidRPr="001B244E">
              <w:rPr>
                <w:rFonts w:ascii="Times New Roman" w:eastAsia="宋体" w:hAnsi="Times New Roman"/>
                <w:noProof/>
                <w:webHidden/>
              </w:rPr>
              <w:instrText xml:space="preserve"> PAGEREF _Toc1858384 \h </w:instrText>
            </w:r>
            <w:r w:rsidR="001B244E" w:rsidRPr="001B244E">
              <w:rPr>
                <w:rFonts w:ascii="Times New Roman" w:eastAsia="宋体" w:hAnsi="Times New Roman"/>
                <w:noProof/>
                <w:webHidden/>
              </w:rPr>
            </w:r>
            <w:r w:rsidR="001B244E" w:rsidRPr="001B244E">
              <w:rPr>
                <w:rFonts w:ascii="Times New Roman" w:eastAsia="宋体" w:hAnsi="Times New Roman"/>
                <w:noProof/>
                <w:webHidden/>
              </w:rPr>
              <w:fldChar w:fldCharType="separate"/>
            </w:r>
            <w:r w:rsidR="0031063E">
              <w:rPr>
                <w:rFonts w:ascii="Times New Roman" w:eastAsia="宋体" w:hAnsi="Times New Roman"/>
                <w:noProof/>
                <w:webHidden/>
              </w:rPr>
              <w:t>I</w:t>
            </w:r>
            <w:r w:rsidR="001B244E" w:rsidRPr="001B244E">
              <w:rPr>
                <w:rFonts w:ascii="Times New Roman" w:eastAsia="宋体" w:hAnsi="Times New Roman"/>
                <w:noProof/>
                <w:webHidden/>
              </w:rPr>
              <w:fldChar w:fldCharType="end"/>
            </w:r>
          </w:hyperlink>
        </w:p>
        <w:p w14:paraId="3F57A4CB" w14:textId="4F18E535" w:rsidR="001B244E" w:rsidRPr="001B244E" w:rsidRDefault="00CE2897" w:rsidP="001B244E">
          <w:pPr>
            <w:pStyle w:val="TOC1"/>
            <w:tabs>
              <w:tab w:val="right" w:leader="dot" w:pos="8302"/>
            </w:tabs>
            <w:spacing w:line="300" w:lineRule="auto"/>
            <w:ind w:firstLineChars="200" w:firstLine="420"/>
            <w:rPr>
              <w:rFonts w:ascii="Times New Roman" w:eastAsia="宋体" w:hAnsi="Times New Roman"/>
              <w:noProof/>
            </w:rPr>
          </w:pPr>
          <w:hyperlink w:anchor="_Toc1858385" w:history="1">
            <w:r w:rsidR="001B244E" w:rsidRPr="001B244E">
              <w:rPr>
                <w:rStyle w:val="af"/>
                <w:rFonts w:ascii="Times New Roman" w:eastAsia="宋体" w:hAnsi="Times New Roman"/>
                <w:noProof/>
              </w:rPr>
              <w:t xml:space="preserve">1  </w:t>
            </w:r>
            <w:r w:rsidR="001B244E" w:rsidRPr="001B244E">
              <w:rPr>
                <w:rStyle w:val="af"/>
                <w:rFonts w:ascii="Times New Roman" w:eastAsia="宋体" w:hAnsi="Times New Roman"/>
                <w:noProof/>
              </w:rPr>
              <w:t>范围</w:t>
            </w:r>
            <w:r w:rsidR="001B244E" w:rsidRPr="001B244E">
              <w:rPr>
                <w:rFonts w:ascii="Times New Roman" w:eastAsia="宋体" w:hAnsi="Times New Roman"/>
                <w:noProof/>
                <w:webHidden/>
              </w:rPr>
              <w:tab/>
            </w:r>
            <w:r w:rsidR="001B244E" w:rsidRPr="001B244E">
              <w:rPr>
                <w:rFonts w:ascii="Times New Roman" w:eastAsia="宋体" w:hAnsi="Times New Roman"/>
                <w:noProof/>
                <w:webHidden/>
              </w:rPr>
              <w:fldChar w:fldCharType="begin"/>
            </w:r>
            <w:r w:rsidR="001B244E" w:rsidRPr="001B244E">
              <w:rPr>
                <w:rFonts w:ascii="Times New Roman" w:eastAsia="宋体" w:hAnsi="Times New Roman"/>
                <w:noProof/>
                <w:webHidden/>
              </w:rPr>
              <w:instrText xml:space="preserve"> PAGEREF _Toc1858385 \h </w:instrText>
            </w:r>
            <w:r w:rsidR="001B244E" w:rsidRPr="001B244E">
              <w:rPr>
                <w:rFonts w:ascii="Times New Roman" w:eastAsia="宋体" w:hAnsi="Times New Roman"/>
                <w:noProof/>
                <w:webHidden/>
              </w:rPr>
            </w:r>
            <w:r w:rsidR="001B244E" w:rsidRPr="001B244E">
              <w:rPr>
                <w:rFonts w:ascii="Times New Roman" w:eastAsia="宋体" w:hAnsi="Times New Roman"/>
                <w:noProof/>
                <w:webHidden/>
              </w:rPr>
              <w:fldChar w:fldCharType="separate"/>
            </w:r>
            <w:r w:rsidR="0031063E">
              <w:rPr>
                <w:rFonts w:ascii="Times New Roman" w:eastAsia="宋体" w:hAnsi="Times New Roman"/>
                <w:noProof/>
                <w:webHidden/>
              </w:rPr>
              <w:t>1</w:t>
            </w:r>
            <w:r w:rsidR="001B244E" w:rsidRPr="001B244E">
              <w:rPr>
                <w:rFonts w:ascii="Times New Roman" w:eastAsia="宋体" w:hAnsi="Times New Roman"/>
                <w:noProof/>
                <w:webHidden/>
              </w:rPr>
              <w:fldChar w:fldCharType="end"/>
            </w:r>
          </w:hyperlink>
        </w:p>
        <w:p w14:paraId="2059C582" w14:textId="1F9281AD" w:rsidR="001B244E" w:rsidRPr="001B244E" w:rsidRDefault="00CE2897" w:rsidP="001B244E">
          <w:pPr>
            <w:pStyle w:val="TOC1"/>
            <w:tabs>
              <w:tab w:val="right" w:leader="dot" w:pos="8302"/>
            </w:tabs>
            <w:spacing w:line="300" w:lineRule="auto"/>
            <w:ind w:firstLineChars="200" w:firstLine="420"/>
            <w:rPr>
              <w:rFonts w:ascii="Times New Roman" w:eastAsia="宋体" w:hAnsi="Times New Roman"/>
              <w:noProof/>
            </w:rPr>
          </w:pPr>
          <w:hyperlink w:anchor="_Toc1858386" w:history="1">
            <w:r w:rsidR="001B244E" w:rsidRPr="001B244E">
              <w:rPr>
                <w:rStyle w:val="af"/>
                <w:rFonts w:ascii="Times New Roman" w:eastAsia="宋体" w:hAnsi="Times New Roman"/>
                <w:noProof/>
              </w:rPr>
              <w:t xml:space="preserve">2  </w:t>
            </w:r>
            <w:r w:rsidR="001B244E" w:rsidRPr="001B244E">
              <w:rPr>
                <w:rStyle w:val="af"/>
                <w:rFonts w:ascii="Times New Roman" w:eastAsia="宋体" w:hAnsi="Times New Roman"/>
                <w:noProof/>
              </w:rPr>
              <w:t>规范性引用文件</w:t>
            </w:r>
            <w:r w:rsidR="001B244E" w:rsidRPr="001B244E">
              <w:rPr>
                <w:rFonts w:ascii="Times New Roman" w:eastAsia="宋体" w:hAnsi="Times New Roman"/>
                <w:noProof/>
                <w:webHidden/>
              </w:rPr>
              <w:tab/>
            </w:r>
            <w:r w:rsidR="001B244E" w:rsidRPr="001B244E">
              <w:rPr>
                <w:rFonts w:ascii="Times New Roman" w:eastAsia="宋体" w:hAnsi="Times New Roman"/>
                <w:noProof/>
                <w:webHidden/>
              </w:rPr>
              <w:fldChar w:fldCharType="begin"/>
            </w:r>
            <w:r w:rsidR="001B244E" w:rsidRPr="001B244E">
              <w:rPr>
                <w:rFonts w:ascii="Times New Roman" w:eastAsia="宋体" w:hAnsi="Times New Roman"/>
                <w:noProof/>
                <w:webHidden/>
              </w:rPr>
              <w:instrText xml:space="preserve"> PAGEREF _Toc1858386 \h </w:instrText>
            </w:r>
            <w:r w:rsidR="001B244E" w:rsidRPr="001B244E">
              <w:rPr>
                <w:rFonts w:ascii="Times New Roman" w:eastAsia="宋体" w:hAnsi="Times New Roman"/>
                <w:noProof/>
                <w:webHidden/>
              </w:rPr>
            </w:r>
            <w:r w:rsidR="001B244E" w:rsidRPr="001B244E">
              <w:rPr>
                <w:rFonts w:ascii="Times New Roman" w:eastAsia="宋体" w:hAnsi="Times New Roman"/>
                <w:noProof/>
                <w:webHidden/>
              </w:rPr>
              <w:fldChar w:fldCharType="separate"/>
            </w:r>
            <w:r w:rsidR="0031063E">
              <w:rPr>
                <w:rFonts w:ascii="Times New Roman" w:eastAsia="宋体" w:hAnsi="Times New Roman"/>
                <w:noProof/>
                <w:webHidden/>
              </w:rPr>
              <w:t>1</w:t>
            </w:r>
            <w:r w:rsidR="001B244E" w:rsidRPr="001B244E">
              <w:rPr>
                <w:rFonts w:ascii="Times New Roman" w:eastAsia="宋体" w:hAnsi="Times New Roman"/>
                <w:noProof/>
                <w:webHidden/>
              </w:rPr>
              <w:fldChar w:fldCharType="end"/>
            </w:r>
          </w:hyperlink>
        </w:p>
        <w:p w14:paraId="2EFAC3D3" w14:textId="3A57A2C3" w:rsidR="001B244E" w:rsidRPr="001B244E" w:rsidRDefault="00CE2897" w:rsidP="001B244E">
          <w:pPr>
            <w:pStyle w:val="TOC1"/>
            <w:tabs>
              <w:tab w:val="right" w:leader="dot" w:pos="8302"/>
            </w:tabs>
            <w:spacing w:line="300" w:lineRule="auto"/>
            <w:ind w:firstLineChars="200" w:firstLine="420"/>
            <w:rPr>
              <w:rFonts w:ascii="Times New Roman" w:eastAsia="宋体" w:hAnsi="Times New Roman"/>
              <w:noProof/>
            </w:rPr>
          </w:pPr>
          <w:hyperlink w:anchor="_Toc1858387" w:history="1">
            <w:r w:rsidR="001B244E" w:rsidRPr="001B244E">
              <w:rPr>
                <w:rStyle w:val="af"/>
                <w:rFonts w:ascii="Times New Roman" w:eastAsia="宋体" w:hAnsi="Times New Roman"/>
                <w:noProof/>
              </w:rPr>
              <w:t xml:space="preserve">3  </w:t>
            </w:r>
            <w:r w:rsidR="001B244E" w:rsidRPr="001B244E">
              <w:rPr>
                <w:rStyle w:val="af"/>
                <w:rFonts w:ascii="Times New Roman" w:eastAsia="宋体" w:hAnsi="Times New Roman"/>
                <w:noProof/>
              </w:rPr>
              <w:t>术语和定义</w:t>
            </w:r>
            <w:r w:rsidR="001B244E" w:rsidRPr="001B244E">
              <w:rPr>
                <w:rFonts w:ascii="Times New Roman" w:eastAsia="宋体" w:hAnsi="Times New Roman"/>
                <w:noProof/>
                <w:webHidden/>
              </w:rPr>
              <w:tab/>
            </w:r>
            <w:r w:rsidR="001B244E" w:rsidRPr="001B244E">
              <w:rPr>
                <w:rFonts w:ascii="Times New Roman" w:eastAsia="宋体" w:hAnsi="Times New Roman"/>
                <w:noProof/>
                <w:webHidden/>
              </w:rPr>
              <w:fldChar w:fldCharType="begin"/>
            </w:r>
            <w:r w:rsidR="001B244E" w:rsidRPr="001B244E">
              <w:rPr>
                <w:rFonts w:ascii="Times New Roman" w:eastAsia="宋体" w:hAnsi="Times New Roman"/>
                <w:noProof/>
                <w:webHidden/>
              </w:rPr>
              <w:instrText xml:space="preserve"> PAGEREF _Toc1858387 \h </w:instrText>
            </w:r>
            <w:r w:rsidR="001B244E" w:rsidRPr="001B244E">
              <w:rPr>
                <w:rFonts w:ascii="Times New Roman" w:eastAsia="宋体" w:hAnsi="Times New Roman"/>
                <w:noProof/>
                <w:webHidden/>
              </w:rPr>
            </w:r>
            <w:r w:rsidR="001B244E" w:rsidRPr="001B244E">
              <w:rPr>
                <w:rFonts w:ascii="Times New Roman" w:eastAsia="宋体" w:hAnsi="Times New Roman"/>
                <w:noProof/>
                <w:webHidden/>
              </w:rPr>
              <w:fldChar w:fldCharType="separate"/>
            </w:r>
            <w:r w:rsidR="0031063E">
              <w:rPr>
                <w:rFonts w:ascii="Times New Roman" w:eastAsia="宋体" w:hAnsi="Times New Roman"/>
                <w:noProof/>
                <w:webHidden/>
              </w:rPr>
              <w:t>2</w:t>
            </w:r>
            <w:r w:rsidR="001B244E" w:rsidRPr="001B244E">
              <w:rPr>
                <w:rFonts w:ascii="Times New Roman" w:eastAsia="宋体" w:hAnsi="Times New Roman"/>
                <w:noProof/>
                <w:webHidden/>
              </w:rPr>
              <w:fldChar w:fldCharType="end"/>
            </w:r>
          </w:hyperlink>
        </w:p>
        <w:p w14:paraId="653746F3" w14:textId="085FC60B" w:rsidR="001B244E" w:rsidRPr="001B244E" w:rsidRDefault="00CE2897" w:rsidP="001B244E">
          <w:pPr>
            <w:pStyle w:val="TOC1"/>
            <w:tabs>
              <w:tab w:val="right" w:leader="dot" w:pos="8302"/>
            </w:tabs>
            <w:spacing w:line="300" w:lineRule="auto"/>
            <w:ind w:firstLineChars="200" w:firstLine="420"/>
            <w:rPr>
              <w:rFonts w:ascii="Times New Roman" w:eastAsia="宋体" w:hAnsi="Times New Roman"/>
              <w:noProof/>
            </w:rPr>
          </w:pPr>
          <w:hyperlink w:anchor="_Toc1858388" w:history="1">
            <w:r w:rsidR="001B244E" w:rsidRPr="001B244E">
              <w:rPr>
                <w:rStyle w:val="af"/>
                <w:rFonts w:ascii="Times New Roman" w:eastAsia="宋体" w:hAnsi="Times New Roman"/>
                <w:noProof/>
              </w:rPr>
              <w:t xml:space="preserve">4  </w:t>
            </w:r>
            <w:r w:rsidR="001B244E" w:rsidRPr="001B244E">
              <w:rPr>
                <w:rStyle w:val="af"/>
                <w:rFonts w:ascii="Times New Roman" w:eastAsia="宋体" w:hAnsi="Times New Roman"/>
                <w:noProof/>
              </w:rPr>
              <w:t>符号</w:t>
            </w:r>
            <w:r w:rsidR="001B244E" w:rsidRPr="001B244E">
              <w:rPr>
                <w:rFonts w:ascii="Times New Roman" w:eastAsia="宋体" w:hAnsi="Times New Roman"/>
                <w:noProof/>
                <w:webHidden/>
              </w:rPr>
              <w:tab/>
            </w:r>
            <w:r w:rsidR="001B244E" w:rsidRPr="001B244E">
              <w:rPr>
                <w:rFonts w:ascii="Times New Roman" w:eastAsia="宋体" w:hAnsi="Times New Roman"/>
                <w:noProof/>
                <w:webHidden/>
              </w:rPr>
              <w:fldChar w:fldCharType="begin"/>
            </w:r>
            <w:r w:rsidR="001B244E" w:rsidRPr="001B244E">
              <w:rPr>
                <w:rFonts w:ascii="Times New Roman" w:eastAsia="宋体" w:hAnsi="Times New Roman"/>
                <w:noProof/>
                <w:webHidden/>
              </w:rPr>
              <w:instrText xml:space="preserve"> PAGEREF _Toc1858388 \h </w:instrText>
            </w:r>
            <w:r w:rsidR="001B244E" w:rsidRPr="001B244E">
              <w:rPr>
                <w:rFonts w:ascii="Times New Roman" w:eastAsia="宋体" w:hAnsi="Times New Roman"/>
                <w:noProof/>
                <w:webHidden/>
              </w:rPr>
            </w:r>
            <w:r w:rsidR="001B244E" w:rsidRPr="001B244E">
              <w:rPr>
                <w:rFonts w:ascii="Times New Roman" w:eastAsia="宋体" w:hAnsi="Times New Roman"/>
                <w:noProof/>
                <w:webHidden/>
              </w:rPr>
              <w:fldChar w:fldCharType="separate"/>
            </w:r>
            <w:r w:rsidR="0031063E">
              <w:rPr>
                <w:rFonts w:ascii="Times New Roman" w:eastAsia="宋体" w:hAnsi="Times New Roman"/>
                <w:noProof/>
                <w:webHidden/>
              </w:rPr>
              <w:t>2</w:t>
            </w:r>
            <w:r w:rsidR="001B244E" w:rsidRPr="001B244E">
              <w:rPr>
                <w:rFonts w:ascii="Times New Roman" w:eastAsia="宋体" w:hAnsi="Times New Roman"/>
                <w:noProof/>
                <w:webHidden/>
              </w:rPr>
              <w:fldChar w:fldCharType="end"/>
            </w:r>
          </w:hyperlink>
        </w:p>
        <w:p w14:paraId="14A9B531" w14:textId="6F7A8B8E" w:rsidR="001B244E" w:rsidRPr="001B244E" w:rsidRDefault="00CE2897" w:rsidP="001B244E">
          <w:pPr>
            <w:pStyle w:val="TOC1"/>
            <w:tabs>
              <w:tab w:val="right" w:leader="dot" w:pos="8302"/>
            </w:tabs>
            <w:spacing w:line="300" w:lineRule="auto"/>
            <w:ind w:firstLineChars="200" w:firstLine="420"/>
            <w:rPr>
              <w:rFonts w:ascii="Times New Roman" w:eastAsia="宋体" w:hAnsi="Times New Roman"/>
              <w:noProof/>
            </w:rPr>
          </w:pPr>
          <w:hyperlink w:anchor="_Toc1858389" w:history="1">
            <w:r w:rsidR="001B244E" w:rsidRPr="001B244E">
              <w:rPr>
                <w:rStyle w:val="af"/>
                <w:rFonts w:ascii="Times New Roman" w:eastAsia="宋体" w:hAnsi="Times New Roman"/>
                <w:noProof/>
              </w:rPr>
              <w:t xml:space="preserve">5  </w:t>
            </w:r>
            <w:r w:rsidR="001B244E" w:rsidRPr="001B244E">
              <w:rPr>
                <w:rStyle w:val="af"/>
                <w:rFonts w:ascii="Times New Roman" w:eastAsia="宋体" w:hAnsi="Times New Roman"/>
                <w:noProof/>
              </w:rPr>
              <w:t>仪器的标记以及测量参数的分类</w:t>
            </w:r>
            <w:r w:rsidR="001B244E" w:rsidRPr="001B244E">
              <w:rPr>
                <w:rFonts w:ascii="Times New Roman" w:eastAsia="宋体" w:hAnsi="Times New Roman"/>
                <w:noProof/>
                <w:webHidden/>
              </w:rPr>
              <w:tab/>
            </w:r>
            <w:r w:rsidR="001B244E" w:rsidRPr="001B244E">
              <w:rPr>
                <w:rFonts w:ascii="Times New Roman" w:eastAsia="宋体" w:hAnsi="Times New Roman"/>
                <w:noProof/>
                <w:webHidden/>
              </w:rPr>
              <w:fldChar w:fldCharType="begin"/>
            </w:r>
            <w:r w:rsidR="001B244E" w:rsidRPr="001B244E">
              <w:rPr>
                <w:rFonts w:ascii="Times New Roman" w:eastAsia="宋体" w:hAnsi="Times New Roman"/>
                <w:noProof/>
                <w:webHidden/>
              </w:rPr>
              <w:instrText xml:space="preserve"> PAGEREF _Toc1858389 \h </w:instrText>
            </w:r>
            <w:r w:rsidR="001B244E" w:rsidRPr="001B244E">
              <w:rPr>
                <w:rFonts w:ascii="Times New Roman" w:eastAsia="宋体" w:hAnsi="Times New Roman"/>
                <w:noProof/>
                <w:webHidden/>
              </w:rPr>
            </w:r>
            <w:r w:rsidR="001B244E" w:rsidRPr="001B244E">
              <w:rPr>
                <w:rFonts w:ascii="Times New Roman" w:eastAsia="宋体" w:hAnsi="Times New Roman"/>
                <w:noProof/>
                <w:webHidden/>
              </w:rPr>
              <w:fldChar w:fldCharType="separate"/>
            </w:r>
            <w:r w:rsidR="0031063E">
              <w:rPr>
                <w:rFonts w:ascii="Times New Roman" w:eastAsia="宋体" w:hAnsi="Times New Roman"/>
                <w:noProof/>
                <w:webHidden/>
              </w:rPr>
              <w:t>2</w:t>
            </w:r>
            <w:r w:rsidR="001B244E" w:rsidRPr="001B244E">
              <w:rPr>
                <w:rFonts w:ascii="Times New Roman" w:eastAsia="宋体" w:hAnsi="Times New Roman"/>
                <w:noProof/>
                <w:webHidden/>
              </w:rPr>
              <w:fldChar w:fldCharType="end"/>
            </w:r>
          </w:hyperlink>
        </w:p>
        <w:p w14:paraId="4D98D544" w14:textId="14EAF0DE" w:rsidR="001B244E" w:rsidRPr="001B244E" w:rsidRDefault="00CE2897" w:rsidP="001B244E">
          <w:pPr>
            <w:pStyle w:val="TOC2"/>
            <w:tabs>
              <w:tab w:val="right" w:leader="dot" w:pos="8302"/>
            </w:tabs>
            <w:spacing w:line="300" w:lineRule="auto"/>
            <w:ind w:firstLineChars="200" w:firstLine="420"/>
            <w:rPr>
              <w:rFonts w:ascii="Times New Roman" w:eastAsia="宋体" w:hAnsi="Times New Roman"/>
              <w:noProof/>
            </w:rPr>
          </w:pPr>
          <w:hyperlink w:anchor="_Toc1858390" w:history="1">
            <w:r w:rsidR="001B244E" w:rsidRPr="001B244E">
              <w:rPr>
                <w:rStyle w:val="af"/>
                <w:rFonts w:ascii="Times New Roman" w:eastAsia="宋体" w:hAnsi="Times New Roman"/>
                <w:noProof/>
              </w:rPr>
              <w:t xml:space="preserve">5.1  </w:t>
            </w:r>
            <w:r w:rsidR="001B244E" w:rsidRPr="001B244E">
              <w:rPr>
                <w:rStyle w:val="af"/>
                <w:rFonts w:ascii="Times New Roman" w:eastAsia="宋体" w:hAnsi="Times New Roman"/>
                <w:noProof/>
              </w:rPr>
              <w:t>仪器的标记</w:t>
            </w:r>
            <w:r w:rsidR="001B244E" w:rsidRPr="001B244E">
              <w:rPr>
                <w:rFonts w:ascii="Times New Roman" w:eastAsia="宋体" w:hAnsi="Times New Roman"/>
                <w:noProof/>
                <w:webHidden/>
              </w:rPr>
              <w:tab/>
            </w:r>
            <w:r w:rsidR="001B244E" w:rsidRPr="001B244E">
              <w:rPr>
                <w:rFonts w:ascii="Times New Roman" w:eastAsia="宋体" w:hAnsi="Times New Roman"/>
                <w:noProof/>
                <w:webHidden/>
              </w:rPr>
              <w:fldChar w:fldCharType="begin"/>
            </w:r>
            <w:r w:rsidR="001B244E" w:rsidRPr="001B244E">
              <w:rPr>
                <w:rFonts w:ascii="Times New Roman" w:eastAsia="宋体" w:hAnsi="Times New Roman"/>
                <w:noProof/>
                <w:webHidden/>
              </w:rPr>
              <w:instrText xml:space="preserve"> PAGEREF _Toc1858390 \h </w:instrText>
            </w:r>
            <w:r w:rsidR="001B244E" w:rsidRPr="001B244E">
              <w:rPr>
                <w:rFonts w:ascii="Times New Roman" w:eastAsia="宋体" w:hAnsi="Times New Roman"/>
                <w:noProof/>
                <w:webHidden/>
              </w:rPr>
            </w:r>
            <w:r w:rsidR="001B244E" w:rsidRPr="001B244E">
              <w:rPr>
                <w:rFonts w:ascii="Times New Roman" w:eastAsia="宋体" w:hAnsi="Times New Roman"/>
                <w:noProof/>
                <w:webHidden/>
              </w:rPr>
              <w:fldChar w:fldCharType="separate"/>
            </w:r>
            <w:r w:rsidR="0031063E">
              <w:rPr>
                <w:rFonts w:ascii="Times New Roman" w:eastAsia="宋体" w:hAnsi="Times New Roman"/>
                <w:noProof/>
                <w:webHidden/>
              </w:rPr>
              <w:t>2</w:t>
            </w:r>
            <w:r w:rsidR="001B244E" w:rsidRPr="001B244E">
              <w:rPr>
                <w:rFonts w:ascii="Times New Roman" w:eastAsia="宋体" w:hAnsi="Times New Roman"/>
                <w:noProof/>
                <w:webHidden/>
              </w:rPr>
              <w:fldChar w:fldCharType="end"/>
            </w:r>
          </w:hyperlink>
        </w:p>
        <w:p w14:paraId="7B3A81F1" w14:textId="24A23BEA" w:rsidR="001B244E" w:rsidRPr="001B244E" w:rsidRDefault="00CE2897" w:rsidP="001B244E">
          <w:pPr>
            <w:pStyle w:val="TOC2"/>
            <w:tabs>
              <w:tab w:val="right" w:leader="dot" w:pos="8302"/>
            </w:tabs>
            <w:spacing w:line="300" w:lineRule="auto"/>
            <w:ind w:firstLineChars="200" w:firstLine="420"/>
            <w:rPr>
              <w:rFonts w:ascii="Times New Roman" w:eastAsia="宋体" w:hAnsi="Times New Roman"/>
              <w:noProof/>
            </w:rPr>
          </w:pPr>
          <w:hyperlink w:anchor="_Toc1858391" w:history="1">
            <w:r w:rsidR="001B244E" w:rsidRPr="001B244E">
              <w:rPr>
                <w:rStyle w:val="af"/>
                <w:rFonts w:ascii="Times New Roman" w:eastAsia="宋体" w:hAnsi="Times New Roman"/>
                <w:noProof/>
              </w:rPr>
              <w:t xml:space="preserve">5.2  </w:t>
            </w:r>
            <w:r w:rsidR="001B244E" w:rsidRPr="001B244E">
              <w:rPr>
                <w:rStyle w:val="af"/>
                <w:rFonts w:ascii="Times New Roman" w:eastAsia="宋体" w:hAnsi="Times New Roman"/>
                <w:noProof/>
              </w:rPr>
              <w:t>测量参数的分类</w:t>
            </w:r>
            <w:r w:rsidR="001B244E" w:rsidRPr="001B244E">
              <w:rPr>
                <w:rFonts w:ascii="Times New Roman" w:eastAsia="宋体" w:hAnsi="Times New Roman"/>
                <w:noProof/>
                <w:webHidden/>
              </w:rPr>
              <w:tab/>
            </w:r>
            <w:r w:rsidR="001B244E" w:rsidRPr="001B244E">
              <w:rPr>
                <w:rFonts w:ascii="Times New Roman" w:eastAsia="宋体" w:hAnsi="Times New Roman"/>
                <w:noProof/>
                <w:webHidden/>
              </w:rPr>
              <w:fldChar w:fldCharType="begin"/>
            </w:r>
            <w:r w:rsidR="001B244E" w:rsidRPr="001B244E">
              <w:rPr>
                <w:rFonts w:ascii="Times New Roman" w:eastAsia="宋体" w:hAnsi="Times New Roman"/>
                <w:noProof/>
                <w:webHidden/>
              </w:rPr>
              <w:instrText xml:space="preserve"> PAGEREF _Toc1858391 \h </w:instrText>
            </w:r>
            <w:r w:rsidR="001B244E" w:rsidRPr="001B244E">
              <w:rPr>
                <w:rFonts w:ascii="Times New Roman" w:eastAsia="宋体" w:hAnsi="Times New Roman"/>
                <w:noProof/>
                <w:webHidden/>
              </w:rPr>
            </w:r>
            <w:r w:rsidR="001B244E" w:rsidRPr="001B244E">
              <w:rPr>
                <w:rFonts w:ascii="Times New Roman" w:eastAsia="宋体" w:hAnsi="Times New Roman"/>
                <w:noProof/>
                <w:webHidden/>
              </w:rPr>
              <w:fldChar w:fldCharType="separate"/>
            </w:r>
            <w:r w:rsidR="0031063E">
              <w:rPr>
                <w:rFonts w:ascii="Times New Roman" w:eastAsia="宋体" w:hAnsi="Times New Roman"/>
                <w:noProof/>
                <w:webHidden/>
              </w:rPr>
              <w:t>3</w:t>
            </w:r>
            <w:r w:rsidR="001B244E" w:rsidRPr="001B244E">
              <w:rPr>
                <w:rFonts w:ascii="Times New Roman" w:eastAsia="宋体" w:hAnsi="Times New Roman"/>
                <w:noProof/>
                <w:webHidden/>
              </w:rPr>
              <w:fldChar w:fldCharType="end"/>
            </w:r>
          </w:hyperlink>
        </w:p>
        <w:p w14:paraId="0E97FE81" w14:textId="4D8465CE" w:rsidR="001B244E" w:rsidRPr="001B244E" w:rsidRDefault="00CE2897" w:rsidP="001B244E">
          <w:pPr>
            <w:pStyle w:val="TOC1"/>
            <w:tabs>
              <w:tab w:val="right" w:leader="dot" w:pos="8302"/>
            </w:tabs>
            <w:spacing w:line="300" w:lineRule="auto"/>
            <w:ind w:firstLineChars="200" w:firstLine="420"/>
            <w:rPr>
              <w:rFonts w:ascii="Times New Roman" w:eastAsia="宋体" w:hAnsi="Times New Roman"/>
              <w:noProof/>
            </w:rPr>
          </w:pPr>
          <w:hyperlink w:anchor="_Toc1858392" w:history="1">
            <w:r w:rsidR="001B244E" w:rsidRPr="001B244E">
              <w:rPr>
                <w:rStyle w:val="af"/>
                <w:rFonts w:ascii="Times New Roman" w:eastAsia="宋体" w:hAnsi="Times New Roman"/>
                <w:noProof/>
              </w:rPr>
              <w:t xml:space="preserve">6  </w:t>
            </w:r>
            <w:r w:rsidR="001B244E" w:rsidRPr="001B244E">
              <w:rPr>
                <w:rStyle w:val="af"/>
                <w:rFonts w:ascii="Times New Roman" w:eastAsia="宋体" w:hAnsi="Times New Roman"/>
                <w:noProof/>
              </w:rPr>
              <w:t>仪器的性能要求</w:t>
            </w:r>
            <w:r w:rsidR="001B244E" w:rsidRPr="001B244E">
              <w:rPr>
                <w:rFonts w:ascii="Times New Roman" w:eastAsia="宋体" w:hAnsi="Times New Roman"/>
                <w:noProof/>
                <w:webHidden/>
              </w:rPr>
              <w:tab/>
            </w:r>
            <w:r w:rsidR="001B244E" w:rsidRPr="001B244E">
              <w:rPr>
                <w:rFonts w:ascii="Times New Roman" w:eastAsia="宋体" w:hAnsi="Times New Roman"/>
                <w:noProof/>
                <w:webHidden/>
              </w:rPr>
              <w:fldChar w:fldCharType="begin"/>
            </w:r>
            <w:r w:rsidR="001B244E" w:rsidRPr="001B244E">
              <w:rPr>
                <w:rFonts w:ascii="Times New Roman" w:eastAsia="宋体" w:hAnsi="Times New Roman"/>
                <w:noProof/>
                <w:webHidden/>
              </w:rPr>
              <w:instrText xml:space="preserve"> PAGEREF _Toc1858392 \h </w:instrText>
            </w:r>
            <w:r w:rsidR="001B244E" w:rsidRPr="001B244E">
              <w:rPr>
                <w:rFonts w:ascii="Times New Roman" w:eastAsia="宋体" w:hAnsi="Times New Roman"/>
                <w:noProof/>
                <w:webHidden/>
              </w:rPr>
            </w:r>
            <w:r w:rsidR="001B244E" w:rsidRPr="001B244E">
              <w:rPr>
                <w:rFonts w:ascii="Times New Roman" w:eastAsia="宋体" w:hAnsi="Times New Roman"/>
                <w:noProof/>
                <w:webHidden/>
              </w:rPr>
              <w:fldChar w:fldCharType="separate"/>
            </w:r>
            <w:r w:rsidR="0031063E">
              <w:rPr>
                <w:rFonts w:ascii="Times New Roman" w:eastAsia="宋体" w:hAnsi="Times New Roman"/>
                <w:noProof/>
                <w:webHidden/>
              </w:rPr>
              <w:t>3</w:t>
            </w:r>
            <w:r w:rsidR="001B244E" w:rsidRPr="001B244E">
              <w:rPr>
                <w:rFonts w:ascii="Times New Roman" w:eastAsia="宋体" w:hAnsi="Times New Roman"/>
                <w:noProof/>
                <w:webHidden/>
              </w:rPr>
              <w:fldChar w:fldCharType="end"/>
            </w:r>
          </w:hyperlink>
        </w:p>
        <w:p w14:paraId="780B4964" w14:textId="343FA3FD" w:rsidR="001B244E" w:rsidRPr="001B244E" w:rsidRDefault="00CE2897" w:rsidP="001B244E">
          <w:pPr>
            <w:pStyle w:val="TOC2"/>
            <w:tabs>
              <w:tab w:val="right" w:leader="dot" w:pos="8302"/>
            </w:tabs>
            <w:spacing w:line="300" w:lineRule="auto"/>
            <w:ind w:firstLineChars="200" w:firstLine="420"/>
            <w:rPr>
              <w:rFonts w:ascii="Times New Roman" w:eastAsia="宋体" w:hAnsi="Times New Roman"/>
              <w:noProof/>
            </w:rPr>
          </w:pPr>
          <w:hyperlink w:anchor="_Toc1858393" w:history="1">
            <w:r w:rsidR="001B244E" w:rsidRPr="001B244E">
              <w:rPr>
                <w:rStyle w:val="af"/>
                <w:rFonts w:ascii="Times New Roman" w:eastAsia="宋体" w:hAnsi="Times New Roman"/>
                <w:noProof/>
              </w:rPr>
              <w:t xml:space="preserve">6.1  </w:t>
            </w:r>
            <w:r w:rsidR="001B244E" w:rsidRPr="001B244E">
              <w:rPr>
                <w:rStyle w:val="af"/>
                <w:rFonts w:ascii="Times New Roman" w:eastAsia="宋体" w:hAnsi="Times New Roman"/>
                <w:noProof/>
              </w:rPr>
              <w:t>监测仪器工作环境条件</w:t>
            </w:r>
            <w:r w:rsidR="001B244E" w:rsidRPr="001B244E">
              <w:rPr>
                <w:rFonts w:ascii="Times New Roman" w:eastAsia="宋体" w:hAnsi="Times New Roman"/>
                <w:noProof/>
                <w:webHidden/>
              </w:rPr>
              <w:tab/>
            </w:r>
            <w:r w:rsidR="001B244E" w:rsidRPr="001B244E">
              <w:rPr>
                <w:rFonts w:ascii="Times New Roman" w:eastAsia="宋体" w:hAnsi="Times New Roman"/>
                <w:noProof/>
                <w:webHidden/>
              </w:rPr>
              <w:fldChar w:fldCharType="begin"/>
            </w:r>
            <w:r w:rsidR="001B244E" w:rsidRPr="001B244E">
              <w:rPr>
                <w:rFonts w:ascii="Times New Roman" w:eastAsia="宋体" w:hAnsi="Times New Roman"/>
                <w:noProof/>
                <w:webHidden/>
              </w:rPr>
              <w:instrText xml:space="preserve"> PAGEREF _Toc1858393 \h </w:instrText>
            </w:r>
            <w:r w:rsidR="001B244E" w:rsidRPr="001B244E">
              <w:rPr>
                <w:rFonts w:ascii="Times New Roman" w:eastAsia="宋体" w:hAnsi="Times New Roman"/>
                <w:noProof/>
                <w:webHidden/>
              </w:rPr>
            </w:r>
            <w:r w:rsidR="001B244E" w:rsidRPr="001B244E">
              <w:rPr>
                <w:rFonts w:ascii="Times New Roman" w:eastAsia="宋体" w:hAnsi="Times New Roman"/>
                <w:noProof/>
                <w:webHidden/>
              </w:rPr>
              <w:fldChar w:fldCharType="separate"/>
            </w:r>
            <w:r w:rsidR="0031063E">
              <w:rPr>
                <w:rFonts w:ascii="Times New Roman" w:eastAsia="宋体" w:hAnsi="Times New Roman"/>
                <w:noProof/>
                <w:webHidden/>
              </w:rPr>
              <w:t>3</w:t>
            </w:r>
            <w:r w:rsidR="001B244E" w:rsidRPr="001B244E">
              <w:rPr>
                <w:rFonts w:ascii="Times New Roman" w:eastAsia="宋体" w:hAnsi="Times New Roman"/>
                <w:noProof/>
                <w:webHidden/>
              </w:rPr>
              <w:fldChar w:fldCharType="end"/>
            </w:r>
          </w:hyperlink>
        </w:p>
        <w:p w14:paraId="640B79D0" w14:textId="38582450" w:rsidR="001B244E" w:rsidRPr="001B244E" w:rsidRDefault="00CE2897" w:rsidP="001B244E">
          <w:pPr>
            <w:pStyle w:val="TOC2"/>
            <w:tabs>
              <w:tab w:val="right" w:leader="dot" w:pos="8302"/>
            </w:tabs>
            <w:spacing w:line="300" w:lineRule="auto"/>
            <w:ind w:firstLineChars="200" w:firstLine="420"/>
            <w:rPr>
              <w:rFonts w:ascii="Times New Roman" w:eastAsia="宋体" w:hAnsi="Times New Roman"/>
              <w:noProof/>
            </w:rPr>
          </w:pPr>
          <w:hyperlink w:anchor="_Toc1858394" w:history="1">
            <w:r w:rsidR="001B244E" w:rsidRPr="001B244E">
              <w:rPr>
                <w:rStyle w:val="af"/>
                <w:rFonts w:ascii="Times New Roman" w:eastAsia="宋体" w:hAnsi="Times New Roman"/>
                <w:noProof/>
              </w:rPr>
              <w:t xml:space="preserve">6.2  </w:t>
            </w:r>
            <w:r w:rsidR="001B244E" w:rsidRPr="001B244E">
              <w:rPr>
                <w:rStyle w:val="af"/>
                <w:rFonts w:ascii="Times New Roman" w:eastAsia="宋体" w:hAnsi="Times New Roman"/>
                <w:noProof/>
              </w:rPr>
              <w:t>监测仪器精度要求</w:t>
            </w:r>
            <w:r w:rsidR="001B244E" w:rsidRPr="001B244E">
              <w:rPr>
                <w:rFonts w:ascii="Times New Roman" w:eastAsia="宋体" w:hAnsi="Times New Roman"/>
                <w:noProof/>
                <w:webHidden/>
              </w:rPr>
              <w:tab/>
            </w:r>
            <w:r w:rsidR="001B244E" w:rsidRPr="001B244E">
              <w:rPr>
                <w:rFonts w:ascii="Times New Roman" w:eastAsia="宋体" w:hAnsi="Times New Roman"/>
                <w:noProof/>
                <w:webHidden/>
              </w:rPr>
              <w:fldChar w:fldCharType="begin"/>
            </w:r>
            <w:r w:rsidR="001B244E" w:rsidRPr="001B244E">
              <w:rPr>
                <w:rFonts w:ascii="Times New Roman" w:eastAsia="宋体" w:hAnsi="Times New Roman"/>
                <w:noProof/>
                <w:webHidden/>
              </w:rPr>
              <w:instrText xml:space="preserve"> PAGEREF _Toc1858394 \h </w:instrText>
            </w:r>
            <w:r w:rsidR="001B244E" w:rsidRPr="001B244E">
              <w:rPr>
                <w:rFonts w:ascii="Times New Roman" w:eastAsia="宋体" w:hAnsi="Times New Roman"/>
                <w:noProof/>
                <w:webHidden/>
              </w:rPr>
            </w:r>
            <w:r w:rsidR="001B244E" w:rsidRPr="001B244E">
              <w:rPr>
                <w:rFonts w:ascii="Times New Roman" w:eastAsia="宋体" w:hAnsi="Times New Roman"/>
                <w:noProof/>
                <w:webHidden/>
              </w:rPr>
              <w:fldChar w:fldCharType="separate"/>
            </w:r>
            <w:r w:rsidR="0031063E">
              <w:rPr>
                <w:rFonts w:ascii="Times New Roman" w:eastAsia="宋体" w:hAnsi="Times New Roman"/>
                <w:noProof/>
                <w:webHidden/>
              </w:rPr>
              <w:t>4</w:t>
            </w:r>
            <w:r w:rsidR="001B244E" w:rsidRPr="001B244E">
              <w:rPr>
                <w:rFonts w:ascii="Times New Roman" w:eastAsia="宋体" w:hAnsi="Times New Roman"/>
                <w:noProof/>
                <w:webHidden/>
              </w:rPr>
              <w:fldChar w:fldCharType="end"/>
            </w:r>
          </w:hyperlink>
        </w:p>
        <w:p w14:paraId="274CFD67" w14:textId="020E3BA3" w:rsidR="001B244E" w:rsidRPr="001B244E" w:rsidRDefault="00CE2897" w:rsidP="001B244E">
          <w:pPr>
            <w:pStyle w:val="TOC2"/>
            <w:tabs>
              <w:tab w:val="right" w:leader="dot" w:pos="8302"/>
            </w:tabs>
            <w:spacing w:line="300" w:lineRule="auto"/>
            <w:ind w:firstLineChars="200" w:firstLine="420"/>
            <w:rPr>
              <w:rFonts w:ascii="Times New Roman" w:eastAsia="宋体" w:hAnsi="Times New Roman"/>
              <w:noProof/>
            </w:rPr>
          </w:pPr>
          <w:hyperlink w:anchor="_Toc1858395" w:history="1">
            <w:r w:rsidR="001B244E" w:rsidRPr="001B244E">
              <w:rPr>
                <w:rStyle w:val="af"/>
                <w:rFonts w:ascii="Times New Roman" w:eastAsia="宋体" w:hAnsi="Times New Roman"/>
                <w:noProof/>
              </w:rPr>
              <w:t xml:space="preserve">6.3  </w:t>
            </w:r>
            <w:r w:rsidR="001B244E" w:rsidRPr="001B244E">
              <w:rPr>
                <w:rStyle w:val="af"/>
                <w:rFonts w:ascii="Times New Roman" w:eastAsia="宋体" w:hAnsi="Times New Roman"/>
                <w:noProof/>
              </w:rPr>
              <w:t>监测仪器稳定性要求</w:t>
            </w:r>
            <w:r w:rsidR="001B244E" w:rsidRPr="001B244E">
              <w:rPr>
                <w:rFonts w:ascii="Times New Roman" w:eastAsia="宋体" w:hAnsi="Times New Roman"/>
                <w:noProof/>
                <w:webHidden/>
              </w:rPr>
              <w:tab/>
            </w:r>
            <w:r w:rsidR="001B244E" w:rsidRPr="001B244E">
              <w:rPr>
                <w:rFonts w:ascii="Times New Roman" w:eastAsia="宋体" w:hAnsi="Times New Roman"/>
                <w:noProof/>
                <w:webHidden/>
              </w:rPr>
              <w:fldChar w:fldCharType="begin"/>
            </w:r>
            <w:r w:rsidR="001B244E" w:rsidRPr="001B244E">
              <w:rPr>
                <w:rFonts w:ascii="Times New Roman" w:eastAsia="宋体" w:hAnsi="Times New Roman"/>
                <w:noProof/>
                <w:webHidden/>
              </w:rPr>
              <w:instrText xml:space="preserve"> PAGEREF _Toc1858395 \h </w:instrText>
            </w:r>
            <w:r w:rsidR="001B244E" w:rsidRPr="001B244E">
              <w:rPr>
                <w:rFonts w:ascii="Times New Roman" w:eastAsia="宋体" w:hAnsi="Times New Roman"/>
                <w:noProof/>
                <w:webHidden/>
              </w:rPr>
            </w:r>
            <w:r w:rsidR="001B244E" w:rsidRPr="001B244E">
              <w:rPr>
                <w:rFonts w:ascii="Times New Roman" w:eastAsia="宋体" w:hAnsi="Times New Roman"/>
                <w:noProof/>
                <w:webHidden/>
              </w:rPr>
              <w:fldChar w:fldCharType="separate"/>
            </w:r>
            <w:r w:rsidR="0031063E">
              <w:rPr>
                <w:rFonts w:ascii="Times New Roman" w:eastAsia="宋体" w:hAnsi="Times New Roman"/>
                <w:noProof/>
                <w:webHidden/>
              </w:rPr>
              <w:t>6</w:t>
            </w:r>
            <w:r w:rsidR="001B244E" w:rsidRPr="001B244E">
              <w:rPr>
                <w:rFonts w:ascii="Times New Roman" w:eastAsia="宋体" w:hAnsi="Times New Roman"/>
                <w:noProof/>
                <w:webHidden/>
              </w:rPr>
              <w:fldChar w:fldCharType="end"/>
            </w:r>
          </w:hyperlink>
        </w:p>
        <w:p w14:paraId="4FA20DEB" w14:textId="5D1753D3" w:rsidR="001B244E" w:rsidRPr="001B244E" w:rsidRDefault="00CE2897" w:rsidP="001B244E">
          <w:pPr>
            <w:pStyle w:val="TOC2"/>
            <w:tabs>
              <w:tab w:val="right" w:leader="dot" w:pos="8302"/>
            </w:tabs>
            <w:spacing w:line="300" w:lineRule="auto"/>
            <w:ind w:firstLineChars="200" w:firstLine="420"/>
            <w:rPr>
              <w:rFonts w:ascii="Times New Roman" w:eastAsia="宋体" w:hAnsi="Times New Roman"/>
              <w:noProof/>
            </w:rPr>
          </w:pPr>
          <w:hyperlink w:anchor="_Toc1858396" w:history="1">
            <w:r w:rsidR="001B244E" w:rsidRPr="001B244E">
              <w:rPr>
                <w:rStyle w:val="af"/>
                <w:rFonts w:ascii="Times New Roman" w:eastAsia="宋体" w:hAnsi="Times New Roman"/>
                <w:noProof/>
              </w:rPr>
              <w:t xml:space="preserve">6.4 </w:t>
            </w:r>
            <w:r w:rsidR="001B244E" w:rsidRPr="001B244E">
              <w:rPr>
                <w:rStyle w:val="af"/>
                <w:rFonts w:ascii="Times New Roman" w:eastAsia="宋体" w:hAnsi="Times New Roman"/>
                <w:noProof/>
              </w:rPr>
              <w:t>仪器抗干扰能力</w:t>
            </w:r>
            <w:r w:rsidR="001B244E" w:rsidRPr="001B244E">
              <w:rPr>
                <w:rFonts w:ascii="Times New Roman" w:eastAsia="宋体" w:hAnsi="Times New Roman"/>
                <w:noProof/>
                <w:webHidden/>
              </w:rPr>
              <w:tab/>
            </w:r>
            <w:r w:rsidR="001B244E" w:rsidRPr="001B244E">
              <w:rPr>
                <w:rFonts w:ascii="Times New Roman" w:eastAsia="宋体" w:hAnsi="Times New Roman"/>
                <w:noProof/>
                <w:webHidden/>
              </w:rPr>
              <w:fldChar w:fldCharType="begin"/>
            </w:r>
            <w:r w:rsidR="001B244E" w:rsidRPr="001B244E">
              <w:rPr>
                <w:rFonts w:ascii="Times New Roman" w:eastAsia="宋体" w:hAnsi="Times New Roman"/>
                <w:noProof/>
                <w:webHidden/>
              </w:rPr>
              <w:instrText xml:space="preserve"> PAGEREF _Toc1858396 \h </w:instrText>
            </w:r>
            <w:r w:rsidR="001B244E" w:rsidRPr="001B244E">
              <w:rPr>
                <w:rFonts w:ascii="Times New Roman" w:eastAsia="宋体" w:hAnsi="Times New Roman"/>
                <w:noProof/>
                <w:webHidden/>
              </w:rPr>
            </w:r>
            <w:r w:rsidR="001B244E" w:rsidRPr="001B244E">
              <w:rPr>
                <w:rFonts w:ascii="Times New Roman" w:eastAsia="宋体" w:hAnsi="Times New Roman"/>
                <w:noProof/>
                <w:webHidden/>
              </w:rPr>
              <w:fldChar w:fldCharType="separate"/>
            </w:r>
            <w:r w:rsidR="0031063E">
              <w:rPr>
                <w:rFonts w:ascii="Times New Roman" w:eastAsia="宋体" w:hAnsi="Times New Roman"/>
                <w:noProof/>
                <w:webHidden/>
              </w:rPr>
              <w:t>7</w:t>
            </w:r>
            <w:r w:rsidR="001B244E" w:rsidRPr="001B244E">
              <w:rPr>
                <w:rFonts w:ascii="Times New Roman" w:eastAsia="宋体" w:hAnsi="Times New Roman"/>
                <w:noProof/>
                <w:webHidden/>
              </w:rPr>
              <w:fldChar w:fldCharType="end"/>
            </w:r>
          </w:hyperlink>
        </w:p>
        <w:p w14:paraId="16FCBE60" w14:textId="6F0C9F5B" w:rsidR="001B244E" w:rsidRPr="001B244E" w:rsidRDefault="00CE2897" w:rsidP="001B244E">
          <w:pPr>
            <w:pStyle w:val="TOC2"/>
            <w:tabs>
              <w:tab w:val="right" w:leader="dot" w:pos="8302"/>
            </w:tabs>
            <w:spacing w:line="300" w:lineRule="auto"/>
            <w:ind w:firstLineChars="200" w:firstLine="420"/>
            <w:rPr>
              <w:rFonts w:ascii="Times New Roman" w:eastAsia="宋体" w:hAnsi="Times New Roman"/>
              <w:noProof/>
            </w:rPr>
          </w:pPr>
          <w:hyperlink w:anchor="_Toc1858397" w:history="1">
            <w:r w:rsidR="001B244E" w:rsidRPr="001B244E">
              <w:rPr>
                <w:rStyle w:val="af"/>
                <w:rFonts w:ascii="Times New Roman" w:eastAsia="宋体" w:hAnsi="Times New Roman"/>
                <w:noProof/>
              </w:rPr>
              <w:t>6.4</w:t>
            </w:r>
            <w:r w:rsidR="001B244E" w:rsidRPr="001B244E">
              <w:rPr>
                <w:rStyle w:val="af"/>
                <w:rFonts w:ascii="Times New Roman" w:eastAsia="宋体" w:hAnsi="Times New Roman"/>
                <w:noProof/>
              </w:rPr>
              <w:t>仪器供电低功耗的要求</w:t>
            </w:r>
            <w:r w:rsidR="001B244E" w:rsidRPr="001B244E">
              <w:rPr>
                <w:rFonts w:ascii="Times New Roman" w:eastAsia="宋体" w:hAnsi="Times New Roman"/>
                <w:noProof/>
                <w:webHidden/>
              </w:rPr>
              <w:tab/>
            </w:r>
            <w:r w:rsidR="001B244E" w:rsidRPr="001B244E">
              <w:rPr>
                <w:rFonts w:ascii="Times New Roman" w:eastAsia="宋体" w:hAnsi="Times New Roman"/>
                <w:noProof/>
                <w:webHidden/>
              </w:rPr>
              <w:fldChar w:fldCharType="begin"/>
            </w:r>
            <w:r w:rsidR="001B244E" w:rsidRPr="001B244E">
              <w:rPr>
                <w:rFonts w:ascii="Times New Roman" w:eastAsia="宋体" w:hAnsi="Times New Roman"/>
                <w:noProof/>
                <w:webHidden/>
              </w:rPr>
              <w:instrText xml:space="preserve"> PAGEREF _Toc1858397 \h </w:instrText>
            </w:r>
            <w:r w:rsidR="001B244E" w:rsidRPr="001B244E">
              <w:rPr>
                <w:rFonts w:ascii="Times New Roman" w:eastAsia="宋体" w:hAnsi="Times New Roman"/>
                <w:noProof/>
                <w:webHidden/>
              </w:rPr>
            </w:r>
            <w:r w:rsidR="001B244E" w:rsidRPr="001B244E">
              <w:rPr>
                <w:rFonts w:ascii="Times New Roman" w:eastAsia="宋体" w:hAnsi="Times New Roman"/>
                <w:noProof/>
                <w:webHidden/>
              </w:rPr>
              <w:fldChar w:fldCharType="separate"/>
            </w:r>
            <w:r w:rsidR="0031063E">
              <w:rPr>
                <w:rFonts w:ascii="Times New Roman" w:eastAsia="宋体" w:hAnsi="Times New Roman"/>
                <w:noProof/>
                <w:webHidden/>
              </w:rPr>
              <w:t>7</w:t>
            </w:r>
            <w:r w:rsidR="001B244E" w:rsidRPr="001B244E">
              <w:rPr>
                <w:rFonts w:ascii="Times New Roman" w:eastAsia="宋体" w:hAnsi="Times New Roman"/>
                <w:noProof/>
                <w:webHidden/>
              </w:rPr>
              <w:fldChar w:fldCharType="end"/>
            </w:r>
          </w:hyperlink>
        </w:p>
        <w:p w14:paraId="79201FB8" w14:textId="37A59E0B" w:rsidR="001B244E" w:rsidRPr="001B244E" w:rsidRDefault="00CE2897" w:rsidP="001B244E">
          <w:pPr>
            <w:pStyle w:val="TOC1"/>
            <w:tabs>
              <w:tab w:val="right" w:leader="dot" w:pos="8302"/>
            </w:tabs>
            <w:spacing w:line="300" w:lineRule="auto"/>
            <w:ind w:firstLineChars="200" w:firstLine="420"/>
            <w:rPr>
              <w:rFonts w:ascii="Times New Roman" w:eastAsia="宋体" w:hAnsi="Times New Roman"/>
              <w:noProof/>
            </w:rPr>
          </w:pPr>
          <w:hyperlink w:anchor="_Toc1858398" w:history="1">
            <w:r w:rsidR="001B244E" w:rsidRPr="001B244E">
              <w:rPr>
                <w:rStyle w:val="af"/>
                <w:rFonts w:ascii="Times New Roman" w:eastAsia="宋体" w:hAnsi="Times New Roman"/>
                <w:noProof/>
              </w:rPr>
              <w:t>7</w:t>
            </w:r>
            <w:r w:rsidR="001B244E" w:rsidRPr="001B244E">
              <w:rPr>
                <w:rStyle w:val="af"/>
                <w:rFonts w:ascii="Times New Roman" w:eastAsia="宋体" w:hAnsi="Times New Roman"/>
                <w:noProof/>
              </w:rPr>
              <w:t>仪器的试验与操作要求</w:t>
            </w:r>
            <w:r w:rsidR="001B244E" w:rsidRPr="001B244E">
              <w:rPr>
                <w:rFonts w:ascii="Times New Roman" w:eastAsia="宋体" w:hAnsi="Times New Roman"/>
                <w:noProof/>
                <w:webHidden/>
              </w:rPr>
              <w:tab/>
            </w:r>
            <w:r w:rsidR="001B244E" w:rsidRPr="001B244E">
              <w:rPr>
                <w:rFonts w:ascii="Times New Roman" w:eastAsia="宋体" w:hAnsi="Times New Roman"/>
                <w:noProof/>
                <w:webHidden/>
              </w:rPr>
              <w:fldChar w:fldCharType="begin"/>
            </w:r>
            <w:r w:rsidR="001B244E" w:rsidRPr="001B244E">
              <w:rPr>
                <w:rFonts w:ascii="Times New Roman" w:eastAsia="宋体" w:hAnsi="Times New Roman"/>
                <w:noProof/>
                <w:webHidden/>
              </w:rPr>
              <w:instrText xml:space="preserve"> PAGEREF _Toc1858398 \h </w:instrText>
            </w:r>
            <w:r w:rsidR="001B244E" w:rsidRPr="001B244E">
              <w:rPr>
                <w:rFonts w:ascii="Times New Roman" w:eastAsia="宋体" w:hAnsi="Times New Roman"/>
                <w:noProof/>
                <w:webHidden/>
              </w:rPr>
            </w:r>
            <w:r w:rsidR="001B244E" w:rsidRPr="001B244E">
              <w:rPr>
                <w:rFonts w:ascii="Times New Roman" w:eastAsia="宋体" w:hAnsi="Times New Roman"/>
                <w:noProof/>
                <w:webHidden/>
              </w:rPr>
              <w:fldChar w:fldCharType="separate"/>
            </w:r>
            <w:r w:rsidR="0031063E">
              <w:rPr>
                <w:rFonts w:ascii="Times New Roman" w:eastAsia="宋体" w:hAnsi="Times New Roman"/>
                <w:noProof/>
                <w:webHidden/>
              </w:rPr>
              <w:t>7</w:t>
            </w:r>
            <w:r w:rsidR="001B244E" w:rsidRPr="001B244E">
              <w:rPr>
                <w:rFonts w:ascii="Times New Roman" w:eastAsia="宋体" w:hAnsi="Times New Roman"/>
                <w:noProof/>
                <w:webHidden/>
              </w:rPr>
              <w:fldChar w:fldCharType="end"/>
            </w:r>
          </w:hyperlink>
        </w:p>
        <w:p w14:paraId="606DD48C" w14:textId="38DC894B" w:rsidR="001B244E" w:rsidRPr="001B244E" w:rsidRDefault="00CE2897" w:rsidP="001B244E">
          <w:pPr>
            <w:pStyle w:val="TOC2"/>
            <w:tabs>
              <w:tab w:val="right" w:leader="dot" w:pos="8302"/>
            </w:tabs>
            <w:spacing w:line="300" w:lineRule="auto"/>
            <w:ind w:firstLineChars="200" w:firstLine="420"/>
            <w:rPr>
              <w:rFonts w:ascii="Times New Roman" w:eastAsia="宋体" w:hAnsi="Times New Roman"/>
              <w:noProof/>
            </w:rPr>
          </w:pPr>
          <w:hyperlink w:anchor="_Toc1858399" w:history="1">
            <w:r w:rsidR="001B244E" w:rsidRPr="001B244E">
              <w:rPr>
                <w:rStyle w:val="af"/>
                <w:rFonts w:ascii="Times New Roman" w:eastAsia="宋体" w:hAnsi="Times New Roman"/>
                <w:noProof/>
              </w:rPr>
              <w:t>7.1</w:t>
            </w:r>
            <w:r w:rsidR="001B244E" w:rsidRPr="001B244E">
              <w:rPr>
                <w:rStyle w:val="af"/>
                <w:rFonts w:ascii="Times New Roman" w:eastAsia="宋体" w:hAnsi="Times New Roman"/>
                <w:noProof/>
              </w:rPr>
              <w:t>外观</w:t>
            </w:r>
            <w:r w:rsidR="001B244E" w:rsidRPr="001B244E">
              <w:rPr>
                <w:rFonts w:ascii="Times New Roman" w:eastAsia="宋体" w:hAnsi="Times New Roman"/>
                <w:noProof/>
                <w:webHidden/>
              </w:rPr>
              <w:tab/>
            </w:r>
            <w:r w:rsidR="001B244E" w:rsidRPr="001B244E">
              <w:rPr>
                <w:rFonts w:ascii="Times New Roman" w:eastAsia="宋体" w:hAnsi="Times New Roman"/>
                <w:noProof/>
                <w:webHidden/>
              </w:rPr>
              <w:fldChar w:fldCharType="begin"/>
            </w:r>
            <w:r w:rsidR="001B244E" w:rsidRPr="001B244E">
              <w:rPr>
                <w:rFonts w:ascii="Times New Roman" w:eastAsia="宋体" w:hAnsi="Times New Roman"/>
                <w:noProof/>
                <w:webHidden/>
              </w:rPr>
              <w:instrText xml:space="preserve"> PAGEREF _Toc1858399 \h </w:instrText>
            </w:r>
            <w:r w:rsidR="001B244E" w:rsidRPr="001B244E">
              <w:rPr>
                <w:rFonts w:ascii="Times New Roman" w:eastAsia="宋体" w:hAnsi="Times New Roman"/>
                <w:noProof/>
                <w:webHidden/>
              </w:rPr>
            </w:r>
            <w:r w:rsidR="001B244E" w:rsidRPr="001B244E">
              <w:rPr>
                <w:rFonts w:ascii="Times New Roman" w:eastAsia="宋体" w:hAnsi="Times New Roman"/>
                <w:noProof/>
                <w:webHidden/>
              </w:rPr>
              <w:fldChar w:fldCharType="separate"/>
            </w:r>
            <w:r w:rsidR="0031063E">
              <w:rPr>
                <w:rFonts w:ascii="Times New Roman" w:eastAsia="宋体" w:hAnsi="Times New Roman"/>
                <w:noProof/>
                <w:webHidden/>
              </w:rPr>
              <w:t>7</w:t>
            </w:r>
            <w:r w:rsidR="001B244E" w:rsidRPr="001B244E">
              <w:rPr>
                <w:rFonts w:ascii="Times New Roman" w:eastAsia="宋体" w:hAnsi="Times New Roman"/>
                <w:noProof/>
                <w:webHidden/>
              </w:rPr>
              <w:fldChar w:fldCharType="end"/>
            </w:r>
          </w:hyperlink>
        </w:p>
        <w:p w14:paraId="707FDEB1" w14:textId="1452EC2A" w:rsidR="001B244E" w:rsidRPr="001B244E" w:rsidRDefault="00CE2897" w:rsidP="001B244E">
          <w:pPr>
            <w:pStyle w:val="TOC2"/>
            <w:tabs>
              <w:tab w:val="right" w:leader="dot" w:pos="8302"/>
            </w:tabs>
            <w:spacing w:line="300" w:lineRule="auto"/>
            <w:ind w:firstLineChars="200" w:firstLine="420"/>
            <w:rPr>
              <w:rFonts w:ascii="Times New Roman" w:eastAsia="宋体" w:hAnsi="Times New Roman"/>
              <w:noProof/>
            </w:rPr>
          </w:pPr>
          <w:hyperlink w:anchor="_Toc1858400" w:history="1">
            <w:r w:rsidR="001B244E" w:rsidRPr="001B244E">
              <w:rPr>
                <w:rStyle w:val="af"/>
                <w:rFonts w:ascii="Times New Roman" w:eastAsia="宋体" w:hAnsi="Times New Roman"/>
                <w:noProof/>
              </w:rPr>
              <w:t>7.2</w:t>
            </w:r>
            <w:r w:rsidR="001B244E" w:rsidRPr="001B244E">
              <w:rPr>
                <w:rStyle w:val="af"/>
                <w:rFonts w:ascii="Times New Roman" w:eastAsia="宋体" w:hAnsi="Times New Roman"/>
                <w:noProof/>
              </w:rPr>
              <w:t>物理环境</w:t>
            </w:r>
            <w:r w:rsidR="001B244E" w:rsidRPr="001B244E">
              <w:rPr>
                <w:rFonts w:ascii="Times New Roman" w:eastAsia="宋体" w:hAnsi="Times New Roman"/>
                <w:noProof/>
                <w:webHidden/>
              </w:rPr>
              <w:tab/>
            </w:r>
            <w:r w:rsidR="001B244E" w:rsidRPr="001B244E">
              <w:rPr>
                <w:rFonts w:ascii="Times New Roman" w:eastAsia="宋体" w:hAnsi="Times New Roman"/>
                <w:noProof/>
                <w:webHidden/>
              </w:rPr>
              <w:fldChar w:fldCharType="begin"/>
            </w:r>
            <w:r w:rsidR="001B244E" w:rsidRPr="001B244E">
              <w:rPr>
                <w:rFonts w:ascii="Times New Roman" w:eastAsia="宋体" w:hAnsi="Times New Roman"/>
                <w:noProof/>
                <w:webHidden/>
              </w:rPr>
              <w:instrText xml:space="preserve"> PAGEREF _Toc1858400 \h </w:instrText>
            </w:r>
            <w:r w:rsidR="001B244E" w:rsidRPr="001B244E">
              <w:rPr>
                <w:rFonts w:ascii="Times New Roman" w:eastAsia="宋体" w:hAnsi="Times New Roman"/>
                <w:noProof/>
                <w:webHidden/>
              </w:rPr>
            </w:r>
            <w:r w:rsidR="001B244E" w:rsidRPr="001B244E">
              <w:rPr>
                <w:rFonts w:ascii="Times New Roman" w:eastAsia="宋体" w:hAnsi="Times New Roman"/>
                <w:noProof/>
                <w:webHidden/>
              </w:rPr>
              <w:fldChar w:fldCharType="separate"/>
            </w:r>
            <w:r w:rsidR="0031063E">
              <w:rPr>
                <w:rFonts w:ascii="Times New Roman" w:eastAsia="宋体" w:hAnsi="Times New Roman"/>
                <w:noProof/>
                <w:webHidden/>
              </w:rPr>
              <w:t>8</w:t>
            </w:r>
            <w:r w:rsidR="001B244E" w:rsidRPr="001B244E">
              <w:rPr>
                <w:rFonts w:ascii="Times New Roman" w:eastAsia="宋体" w:hAnsi="Times New Roman"/>
                <w:noProof/>
                <w:webHidden/>
              </w:rPr>
              <w:fldChar w:fldCharType="end"/>
            </w:r>
          </w:hyperlink>
        </w:p>
        <w:p w14:paraId="748F125A" w14:textId="17FDC478" w:rsidR="001B244E" w:rsidRPr="001B244E" w:rsidRDefault="00CE2897" w:rsidP="001B244E">
          <w:pPr>
            <w:pStyle w:val="TOC2"/>
            <w:tabs>
              <w:tab w:val="right" w:leader="dot" w:pos="8302"/>
            </w:tabs>
            <w:spacing w:line="300" w:lineRule="auto"/>
            <w:ind w:firstLineChars="200" w:firstLine="420"/>
            <w:rPr>
              <w:rFonts w:ascii="Times New Roman" w:eastAsia="宋体" w:hAnsi="Times New Roman"/>
              <w:noProof/>
            </w:rPr>
          </w:pPr>
          <w:hyperlink w:anchor="_Toc1858401" w:history="1">
            <w:r w:rsidR="001B244E" w:rsidRPr="001B244E">
              <w:rPr>
                <w:rStyle w:val="af"/>
                <w:rFonts w:ascii="Times New Roman" w:eastAsia="宋体" w:hAnsi="Times New Roman"/>
                <w:noProof/>
              </w:rPr>
              <w:t>7.3</w:t>
            </w:r>
            <w:r w:rsidR="001B244E" w:rsidRPr="001B244E">
              <w:rPr>
                <w:rStyle w:val="af"/>
                <w:rFonts w:ascii="Times New Roman" w:eastAsia="宋体" w:hAnsi="Times New Roman"/>
                <w:noProof/>
              </w:rPr>
              <w:t>空气质量</w:t>
            </w:r>
            <w:r w:rsidR="001B244E" w:rsidRPr="001B244E">
              <w:rPr>
                <w:rFonts w:ascii="Times New Roman" w:eastAsia="宋体" w:hAnsi="Times New Roman"/>
                <w:noProof/>
                <w:webHidden/>
              </w:rPr>
              <w:tab/>
            </w:r>
            <w:r w:rsidR="001B244E" w:rsidRPr="001B244E">
              <w:rPr>
                <w:rFonts w:ascii="Times New Roman" w:eastAsia="宋体" w:hAnsi="Times New Roman"/>
                <w:noProof/>
                <w:webHidden/>
              </w:rPr>
              <w:fldChar w:fldCharType="begin"/>
            </w:r>
            <w:r w:rsidR="001B244E" w:rsidRPr="001B244E">
              <w:rPr>
                <w:rFonts w:ascii="Times New Roman" w:eastAsia="宋体" w:hAnsi="Times New Roman"/>
                <w:noProof/>
                <w:webHidden/>
              </w:rPr>
              <w:instrText xml:space="preserve"> PAGEREF _Toc1858401 \h </w:instrText>
            </w:r>
            <w:r w:rsidR="001B244E" w:rsidRPr="001B244E">
              <w:rPr>
                <w:rFonts w:ascii="Times New Roman" w:eastAsia="宋体" w:hAnsi="Times New Roman"/>
                <w:noProof/>
                <w:webHidden/>
              </w:rPr>
            </w:r>
            <w:r w:rsidR="001B244E" w:rsidRPr="001B244E">
              <w:rPr>
                <w:rFonts w:ascii="Times New Roman" w:eastAsia="宋体" w:hAnsi="Times New Roman"/>
                <w:noProof/>
                <w:webHidden/>
              </w:rPr>
              <w:fldChar w:fldCharType="separate"/>
            </w:r>
            <w:r w:rsidR="0031063E">
              <w:rPr>
                <w:rFonts w:ascii="Times New Roman" w:eastAsia="宋体" w:hAnsi="Times New Roman"/>
                <w:noProof/>
                <w:webHidden/>
              </w:rPr>
              <w:t>8</w:t>
            </w:r>
            <w:r w:rsidR="001B244E" w:rsidRPr="001B244E">
              <w:rPr>
                <w:rFonts w:ascii="Times New Roman" w:eastAsia="宋体" w:hAnsi="Times New Roman"/>
                <w:noProof/>
                <w:webHidden/>
              </w:rPr>
              <w:fldChar w:fldCharType="end"/>
            </w:r>
          </w:hyperlink>
        </w:p>
        <w:p w14:paraId="2FBFEFD2" w14:textId="16EE4942" w:rsidR="001B244E" w:rsidRPr="001B244E" w:rsidRDefault="00CE2897" w:rsidP="001B244E">
          <w:pPr>
            <w:pStyle w:val="TOC2"/>
            <w:tabs>
              <w:tab w:val="right" w:leader="dot" w:pos="8302"/>
            </w:tabs>
            <w:spacing w:line="300" w:lineRule="auto"/>
            <w:ind w:firstLineChars="200" w:firstLine="420"/>
            <w:rPr>
              <w:rFonts w:ascii="Times New Roman" w:eastAsia="宋体" w:hAnsi="Times New Roman"/>
              <w:noProof/>
            </w:rPr>
          </w:pPr>
          <w:hyperlink w:anchor="_Toc1858402" w:history="1">
            <w:r w:rsidR="001B244E" w:rsidRPr="001B244E">
              <w:rPr>
                <w:rStyle w:val="af"/>
                <w:rFonts w:ascii="Times New Roman" w:eastAsia="宋体" w:hAnsi="Times New Roman"/>
                <w:noProof/>
              </w:rPr>
              <w:t>7.4</w:t>
            </w:r>
            <w:r w:rsidR="001B244E" w:rsidRPr="001B244E">
              <w:rPr>
                <w:rStyle w:val="af"/>
                <w:rFonts w:ascii="Times New Roman" w:eastAsia="宋体" w:hAnsi="Times New Roman"/>
                <w:noProof/>
              </w:rPr>
              <w:t>电气安全</w:t>
            </w:r>
            <w:r w:rsidR="001B244E" w:rsidRPr="001B244E">
              <w:rPr>
                <w:rFonts w:ascii="Times New Roman" w:eastAsia="宋体" w:hAnsi="Times New Roman"/>
                <w:noProof/>
                <w:webHidden/>
              </w:rPr>
              <w:tab/>
            </w:r>
            <w:r w:rsidR="001B244E" w:rsidRPr="001B244E">
              <w:rPr>
                <w:rFonts w:ascii="Times New Roman" w:eastAsia="宋体" w:hAnsi="Times New Roman"/>
                <w:noProof/>
                <w:webHidden/>
              </w:rPr>
              <w:fldChar w:fldCharType="begin"/>
            </w:r>
            <w:r w:rsidR="001B244E" w:rsidRPr="001B244E">
              <w:rPr>
                <w:rFonts w:ascii="Times New Roman" w:eastAsia="宋体" w:hAnsi="Times New Roman"/>
                <w:noProof/>
                <w:webHidden/>
              </w:rPr>
              <w:instrText xml:space="preserve"> PAGEREF _Toc1858402 \h </w:instrText>
            </w:r>
            <w:r w:rsidR="001B244E" w:rsidRPr="001B244E">
              <w:rPr>
                <w:rFonts w:ascii="Times New Roman" w:eastAsia="宋体" w:hAnsi="Times New Roman"/>
                <w:noProof/>
                <w:webHidden/>
              </w:rPr>
            </w:r>
            <w:r w:rsidR="001B244E" w:rsidRPr="001B244E">
              <w:rPr>
                <w:rFonts w:ascii="Times New Roman" w:eastAsia="宋体" w:hAnsi="Times New Roman"/>
                <w:noProof/>
                <w:webHidden/>
              </w:rPr>
              <w:fldChar w:fldCharType="separate"/>
            </w:r>
            <w:r w:rsidR="0031063E">
              <w:rPr>
                <w:rFonts w:ascii="Times New Roman" w:eastAsia="宋体" w:hAnsi="Times New Roman"/>
                <w:noProof/>
                <w:webHidden/>
              </w:rPr>
              <w:t>8</w:t>
            </w:r>
            <w:r w:rsidR="001B244E" w:rsidRPr="001B244E">
              <w:rPr>
                <w:rFonts w:ascii="Times New Roman" w:eastAsia="宋体" w:hAnsi="Times New Roman"/>
                <w:noProof/>
                <w:webHidden/>
              </w:rPr>
              <w:fldChar w:fldCharType="end"/>
            </w:r>
          </w:hyperlink>
        </w:p>
        <w:p w14:paraId="71601F22" w14:textId="0DDC4DCC" w:rsidR="001B244E" w:rsidRPr="001B244E" w:rsidRDefault="00CE2897" w:rsidP="001B244E">
          <w:pPr>
            <w:pStyle w:val="TOC1"/>
            <w:tabs>
              <w:tab w:val="right" w:leader="dot" w:pos="8302"/>
            </w:tabs>
            <w:spacing w:line="300" w:lineRule="auto"/>
            <w:ind w:firstLineChars="200" w:firstLine="420"/>
            <w:rPr>
              <w:rFonts w:ascii="Times New Roman" w:eastAsia="宋体" w:hAnsi="Times New Roman"/>
              <w:noProof/>
            </w:rPr>
          </w:pPr>
          <w:hyperlink w:anchor="_Toc1858403" w:history="1">
            <w:r w:rsidR="001B244E" w:rsidRPr="001B244E">
              <w:rPr>
                <w:rStyle w:val="af"/>
                <w:rFonts w:ascii="Times New Roman" w:eastAsia="宋体" w:hAnsi="Times New Roman"/>
                <w:noProof/>
              </w:rPr>
              <w:t xml:space="preserve">8  </w:t>
            </w:r>
            <w:r w:rsidR="001B244E" w:rsidRPr="001B244E">
              <w:rPr>
                <w:rStyle w:val="af"/>
                <w:rFonts w:ascii="Times New Roman" w:eastAsia="宋体" w:hAnsi="Times New Roman"/>
                <w:noProof/>
              </w:rPr>
              <w:t>检验规则</w:t>
            </w:r>
            <w:r w:rsidR="001B244E" w:rsidRPr="001B244E">
              <w:rPr>
                <w:rFonts w:ascii="Times New Roman" w:eastAsia="宋体" w:hAnsi="Times New Roman"/>
                <w:noProof/>
                <w:webHidden/>
              </w:rPr>
              <w:tab/>
            </w:r>
            <w:r w:rsidR="001B244E" w:rsidRPr="001B244E">
              <w:rPr>
                <w:rFonts w:ascii="Times New Roman" w:eastAsia="宋体" w:hAnsi="Times New Roman"/>
                <w:noProof/>
                <w:webHidden/>
              </w:rPr>
              <w:fldChar w:fldCharType="begin"/>
            </w:r>
            <w:r w:rsidR="001B244E" w:rsidRPr="001B244E">
              <w:rPr>
                <w:rFonts w:ascii="Times New Roman" w:eastAsia="宋体" w:hAnsi="Times New Roman"/>
                <w:noProof/>
                <w:webHidden/>
              </w:rPr>
              <w:instrText xml:space="preserve"> PAGEREF _Toc1858403 \h </w:instrText>
            </w:r>
            <w:r w:rsidR="001B244E" w:rsidRPr="001B244E">
              <w:rPr>
                <w:rFonts w:ascii="Times New Roman" w:eastAsia="宋体" w:hAnsi="Times New Roman"/>
                <w:noProof/>
                <w:webHidden/>
              </w:rPr>
            </w:r>
            <w:r w:rsidR="001B244E" w:rsidRPr="001B244E">
              <w:rPr>
                <w:rFonts w:ascii="Times New Roman" w:eastAsia="宋体" w:hAnsi="Times New Roman"/>
                <w:noProof/>
                <w:webHidden/>
              </w:rPr>
              <w:fldChar w:fldCharType="separate"/>
            </w:r>
            <w:r w:rsidR="0031063E">
              <w:rPr>
                <w:rFonts w:ascii="Times New Roman" w:eastAsia="宋体" w:hAnsi="Times New Roman"/>
                <w:noProof/>
                <w:webHidden/>
              </w:rPr>
              <w:t>8</w:t>
            </w:r>
            <w:r w:rsidR="001B244E" w:rsidRPr="001B244E">
              <w:rPr>
                <w:rFonts w:ascii="Times New Roman" w:eastAsia="宋体" w:hAnsi="Times New Roman"/>
                <w:noProof/>
                <w:webHidden/>
              </w:rPr>
              <w:fldChar w:fldCharType="end"/>
            </w:r>
          </w:hyperlink>
        </w:p>
        <w:p w14:paraId="0F973F02" w14:textId="3EF8F6D1" w:rsidR="001B244E" w:rsidRPr="001B244E" w:rsidRDefault="00CE2897" w:rsidP="001B244E">
          <w:pPr>
            <w:pStyle w:val="TOC2"/>
            <w:tabs>
              <w:tab w:val="right" w:leader="dot" w:pos="8302"/>
            </w:tabs>
            <w:spacing w:line="300" w:lineRule="auto"/>
            <w:ind w:firstLineChars="200" w:firstLine="420"/>
            <w:rPr>
              <w:rFonts w:ascii="Times New Roman" w:eastAsia="宋体" w:hAnsi="Times New Roman"/>
              <w:noProof/>
            </w:rPr>
          </w:pPr>
          <w:hyperlink w:anchor="_Toc1858404" w:history="1">
            <w:r w:rsidR="001B244E" w:rsidRPr="001B244E">
              <w:rPr>
                <w:rStyle w:val="af"/>
                <w:rFonts w:ascii="Times New Roman" w:eastAsia="宋体" w:hAnsi="Times New Roman"/>
                <w:noProof/>
              </w:rPr>
              <w:t xml:space="preserve">8.1 </w:t>
            </w:r>
            <w:r w:rsidR="001B244E" w:rsidRPr="001B244E">
              <w:rPr>
                <w:rStyle w:val="af"/>
                <w:rFonts w:ascii="Times New Roman" w:eastAsia="宋体" w:hAnsi="Times New Roman"/>
                <w:noProof/>
              </w:rPr>
              <w:t>检验分类</w:t>
            </w:r>
            <w:r w:rsidR="001B244E" w:rsidRPr="001B244E">
              <w:rPr>
                <w:rFonts w:ascii="Times New Roman" w:eastAsia="宋体" w:hAnsi="Times New Roman"/>
                <w:noProof/>
                <w:webHidden/>
              </w:rPr>
              <w:tab/>
            </w:r>
            <w:r w:rsidR="001B244E" w:rsidRPr="001B244E">
              <w:rPr>
                <w:rFonts w:ascii="Times New Roman" w:eastAsia="宋体" w:hAnsi="Times New Roman"/>
                <w:noProof/>
                <w:webHidden/>
              </w:rPr>
              <w:fldChar w:fldCharType="begin"/>
            </w:r>
            <w:r w:rsidR="001B244E" w:rsidRPr="001B244E">
              <w:rPr>
                <w:rFonts w:ascii="Times New Roman" w:eastAsia="宋体" w:hAnsi="Times New Roman"/>
                <w:noProof/>
                <w:webHidden/>
              </w:rPr>
              <w:instrText xml:space="preserve"> PAGEREF _Toc1858404 \h </w:instrText>
            </w:r>
            <w:r w:rsidR="001B244E" w:rsidRPr="001B244E">
              <w:rPr>
                <w:rFonts w:ascii="Times New Roman" w:eastAsia="宋体" w:hAnsi="Times New Roman"/>
                <w:noProof/>
                <w:webHidden/>
              </w:rPr>
            </w:r>
            <w:r w:rsidR="001B244E" w:rsidRPr="001B244E">
              <w:rPr>
                <w:rFonts w:ascii="Times New Roman" w:eastAsia="宋体" w:hAnsi="Times New Roman"/>
                <w:noProof/>
                <w:webHidden/>
              </w:rPr>
              <w:fldChar w:fldCharType="separate"/>
            </w:r>
            <w:r w:rsidR="0031063E">
              <w:rPr>
                <w:rFonts w:ascii="Times New Roman" w:eastAsia="宋体" w:hAnsi="Times New Roman"/>
                <w:noProof/>
                <w:webHidden/>
              </w:rPr>
              <w:t>9</w:t>
            </w:r>
            <w:r w:rsidR="001B244E" w:rsidRPr="001B244E">
              <w:rPr>
                <w:rFonts w:ascii="Times New Roman" w:eastAsia="宋体" w:hAnsi="Times New Roman"/>
                <w:noProof/>
                <w:webHidden/>
              </w:rPr>
              <w:fldChar w:fldCharType="end"/>
            </w:r>
          </w:hyperlink>
        </w:p>
        <w:p w14:paraId="3858F9AE" w14:textId="3A66BFB9" w:rsidR="001B244E" w:rsidRPr="001B244E" w:rsidRDefault="00CE2897" w:rsidP="001B244E">
          <w:pPr>
            <w:pStyle w:val="TOC2"/>
            <w:tabs>
              <w:tab w:val="right" w:leader="dot" w:pos="8302"/>
            </w:tabs>
            <w:spacing w:line="300" w:lineRule="auto"/>
            <w:ind w:firstLineChars="200" w:firstLine="420"/>
            <w:rPr>
              <w:rFonts w:ascii="Times New Roman" w:eastAsia="宋体" w:hAnsi="Times New Roman"/>
              <w:noProof/>
            </w:rPr>
          </w:pPr>
          <w:hyperlink w:anchor="_Toc1858405" w:history="1">
            <w:r w:rsidR="001B244E" w:rsidRPr="001B244E">
              <w:rPr>
                <w:rStyle w:val="af"/>
                <w:rFonts w:ascii="Times New Roman" w:eastAsia="宋体" w:hAnsi="Times New Roman"/>
                <w:noProof/>
              </w:rPr>
              <w:t xml:space="preserve">8.2 </w:t>
            </w:r>
            <w:r w:rsidR="001B244E" w:rsidRPr="001B244E">
              <w:rPr>
                <w:rStyle w:val="af"/>
                <w:rFonts w:ascii="Times New Roman" w:eastAsia="宋体" w:hAnsi="Times New Roman"/>
                <w:noProof/>
              </w:rPr>
              <w:t>出厂检验</w:t>
            </w:r>
            <w:r w:rsidR="001B244E" w:rsidRPr="001B244E">
              <w:rPr>
                <w:rFonts w:ascii="Times New Roman" w:eastAsia="宋体" w:hAnsi="Times New Roman"/>
                <w:noProof/>
                <w:webHidden/>
              </w:rPr>
              <w:tab/>
            </w:r>
            <w:r w:rsidR="001B244E" w:rsidRPr="001B244E">
              <w:rPr>
                <w:rFonts w:ascii="Times New Roman" w:eastAsia="宋体" w:hAnsi="Times New Roman"/>
                <w:noProof/>
                <w:webHidden/>
              </w:rPr>
              <w:fldChar w:fldCharType="begin"/>
            </w:r>
            <w:r w:rsidR="001B244E" w:rsidRPr="001B244E">
              <w:rPr>
                <w:rFonts w:ascii="Times New Roman" w:eastAsia="宋体" w:hAnsi="Times New Roman"/>
                <w:noProof/>
                <w:webHidden/>
              </w:rPr>
              <w:instrText xml:space="preserve"> PAGEREF _Toc1858405 \h </w:instrText>
            </w:r>
            <w:r w:rsidR="001B244E" w:rsidRPr="001B244E">
              <w:rPr>
                <w:rFonts w:ascii="Times New Roman" w:eastAsia="宋体" w:hAnsi="Times New Roman"/>
                <w:noProof/>
                <w:webHidden/>
              </w:rPr>
            </w:r>
            <w:r w:rsidR="001B244E" w:rsidRPr="001B244E">
              <w:rPr>
                <w:rFonts w:ascii="Times New Roman" w:eastAsia="宋体" w:hAnsi="Times New Roman"/>
                <w:noProof/>
                <w:webHidden/>
              </w:rPr>
              <w:fldChar w:fldCharType="separate"/>
            </w:r>
            <w:r w:rsidR="0031063E">
              <w:rPr>
                <w:rFonts w:ascii="Times New Roman" w:eastAsia="宋体" w:hAnsi="Times New Roman"/>
                <w:noProof/>
                <w:webHidden/>
              </w:rPr>
              <w:t>9</w:t>
            </w:r>
            <w:r w:rsidR="001B244E" w:rsidRPr="001B244E">
              <w:rPr>
                <w:rFonts w:ascii="Times New Roman" w:eastAsia="宋体" w:hAnsi="Times New Roman"/>
                <w:noProof/>
                <w:webHidden/>
              </w:rPr>
              <w:fldChar w:fldCharType="end"/>
            </w:r>
          </w:hyperlink>
        </w:p>
        <w:p w14:paraId="486F6CC4" w14:textId="3040D5F8" w:rsidR="001B244E" w:rsidRPr="001B244E" w:rsidRDefault="00CE2897" w:rsidP="001B244E">
          <w:pPr>
            <w:pStyle w:val="TOC2"/>
            <w:tabs>
              <w:tab w:val="right" w:leader="dot" w:pos="8302"/>
            </w:tabs>
            <w:spacing w:line="300" w:lineRule="auto"/>
            <w:ind w:firstLineChars="200" w:firstLine="420"/>
            <w:rPr>
              <w:rFonts w:ascii="Times New Roman" w:eastAsia="宋体" w:hAnsi="Times New Roman"/>
              <w:noProof/>
            </w:rPr>
          </w:pPr>
          <w:hyperlink w:anchor="_Toc1858406" w:history="1">
            <w:r w:rsidR="001B244E" w:rsidRPr="001B244E">
              <w:rPr>
                <w:rStyle w:val="af"/>
                <w:rFonts w:ascii="Times New Roman" w:eastAsia="宋体" w:hAnsi="Times New Roman"/>
                <w:noProof/>
              </w:rPr>
              <w:t>8.3</w:t>
            </w:r>
            <w:r w:rsidR="001B244E" w:rsidRPr="001B244E">
              <w:rPr>
                <w:rStyle w:val="af"/>
                <w:rFonts w:ascii="Times New Roman" w:eastAsia="宋体" w:hAnsi="Times New Roman"/>
                <w:noProof/>
              </w:rPr>
              <w:t>抽样检验</w:t>
            </w:r>
            <w:r w:rsidR="001B244E" w:rsidRPr="001B244E">
              <w:rPr>
                <w:rFonts w:ascii="Times New Roman" w:eastAsia="宋体" w:hAnsi="Times New Roman"/>
                <w:noProof/>
                <w:webHidden/>
              </w:rPr>
              <w:tab/>
            </w:r>
            <w:r w:rsidR="001B244E" w:rsidRPr="001B244E">
              <w:rPr>
                <w:rFonts w:ascii="Times New Roman" w:eastAsia="宋体" w:hAnsi="Times New Roman"/>
                <w:noProof/>
                <w:webHidden/>
              </w:rPr>
              <w:fldChar w:fldCharType="begin"/>
            </w:r>
            <w:r w:rsidR="001B244E" w:rsidRPr="001B244E">
              <w:rPr>
                <w:rFonts w:ascii="Times New Roman" w:eastAsia="宋体" w:hAnsi="Times New Roman"/>
                <w:noProof/>
                <w:webHidden/>
              </w:rPr>
              <w:instrText xml:space="preserve"> PAGEREF _Toc1858406 \h </w:instrText>
            </w:r>
            <w:r w:rsidR="001B244E" w:rsidRPr="001B244E">
              <w:rPr>
                <w:rFonts w:ascii="Times New Roman" w:eastAsia="宋体" w:hAnsi="Times New Roman"/>
                <w:noProof/>
                <w:webHidden/>
              </w:rPr>
            </w:r>
            <w:r w:rsidR="001B244E" w:rsidRPr="001B244E">
              <w:rPr>
                <w:rFonts w:ascii="Times New Roman" w:eastAsia="宋体" w:hAnsi="Times New Roman"/>
                <w:noProof/>
                <w:webHidden/>
              </w:rPr>
              <w:fldChar w:fldCharType="separate"/>
            </w:r>
            <w:r w:rsidR="0031063E">
              <w:rPr>
                <w:rFonts w:ascii="Times New Roman" w:eastAsia="宋体" w:hAnsi="Times New Roman"/>
                <w:noProof/>
                <w:webHidden/>
              </w:rPr>
              <w:t>9</w:t>
            </w:r>
            <w:r w:rsidR="001B244E" w:rsidRPr="001B244E">
              <w:rPr>
                <w:rFonts w:ascii="Times New Roman" w:eastAsia="宋体" w:hAnsi="Times New Roman"/>
                <w:noProof/>
                <w:webHidden/>
              </w:rPr>
              <w:fldChar w:fldCharType="end"/>
            </w:r>
          </w:hyperlink>
        </w:p>
        <w:p w14:paraId="75AC6BE6" w14:textId="0F7C56D6" w:rsidR="001B244E" w:rsidRPr="001B244E" w:rsidRDefault="00CE2897" w:rsidP="001B244E">
          <w:pPr>
            <w:pStyle w:val="TOC2"/>
            <w:tabs>
              <w:tab w:val="right" w:leader="dot" w:pos="8302"/>
            </w:tabs>
            <w:spacing w:line="300" w:lineRule="auto"/>
            <w:ind w:firstLineChars="200" w:firstLine="420"/>
            <w:rPr>
              <w:rFonts w:ascii="Times New Roman" w:eastAsia="宋体" w:hAnsi="Times New Roman"/>
              <w:noProof/>
            </w:rPr>
          </w:pPr>
          <w:hyperlink w:anchor="_Toc1858407" w:history="1">
            <w:r w:rsidR="001B244E" w:rsidRPr="001B244E">
              <w:rPr>
                <w:rStyle w:val="af"/>
                <w:rFonts w:ascii="Times New Roman" w:eastAsia="宋体" w:hAnsi="Times New Roman"/>
                <w:noProof/>
              </w:rPr>
              <w:t>8.4</w:t>
            </w:r>
            <w:r w:rsidR="001B244E" w:rsidRPr="001B244E">
              <w:rPr>
                <w:rStyle w:val="af"/>
                <w:rFonts w:ascii="Times New Roman" w:eastAsia="宋体" w:hAnsi="Times New Roman"/>
                <w:noProof/>
              </w:rPr>
              <w:t>型式检验</w:t>
            </w:r>
            <w:r w:rsidR="001B244E" w:rsidRPr="001B244E">
              <w:rPr>
                <w:rFonts w:ascii="Times New Roman" w:eastAsia="宋体" w:hAnsi="Times New Roman"/>
                <w:noProof/>
                <w:webHidden/>
              </w:rPr>
              <w:tab/>
            </w:r>
            <w:r w:rsidR="001B244E" w:rsidRPr="001B244E">
              <w:rPr>
                <w:rFonts w:ascii="Times New Roman" w:eastAsia="宋体" w:hAnsi="Times New Roman"/>
                <w:noProof/>
                <w:webHidden/>
              </w:rPr>
              <w:fldChar w:fldCharType="begin"/>
            </w:r>
            <w:r w:rsidR="001B244E" w:rsidRPr="001B244E">
              <w:rPr>
                <w:rFonts w:ascii="Times New Roman" w:eastAsia="宋体" w:hAnsi="Times New Roman"/>
                <w:noProof/>
                <w:webHidden/>
              </w:rPr>
              <w:instrText xml:space="preserve"> PAGEREF _Toc1858407 \h </w:instrText>
            </w:r>
            <w:r w:rsidR="001B244E" w:rsidRPr="001B244E">
              <w:rPr>
                <w:rFonts w:ascii="Times New Roman" w:eastAsia="宋体" w:hAnsi="Times New Roman"/>
                <w:noProof/>
                <w:webHidden/>
              </w:rPr>
            </w:r>
            <w:r w:rsidR="001B244E" w:rsidRPr="001B244E">
              <w:rPr>
                <w:rFonts w:ascii="Times New Roman" w:eastAsia="宋体" w:hAnsi="Times New Roman"/>
                <w:noProof/>
                <w:webHidden/>
              </w:rPr>
              <w:fldChar w:fldCharType="separate"/>
            </w:r>
            <w:r w:rsidR="0031063E">
              <w:rPr>
                <w:rFonts w:ascii="Times New Roman" w:eastAsia="宋体" w:hAnsi="Times New Roman"/>
                <w:noProof/>
                <w:webHidden/>
              </w:rPr>
              <w:t>10</w:t>
            </w:r>
            <w:r w:rsidR="001B244E" w:rsidRPr="001B244E">
              <w:rPr>
                <w:rFonts w:ascii="Times New Roman" w:eastAsia="宋体" w:hAnsi="Times New Roman"/>
                <w:noProof/>
                <w:webHidden/>
              </w:rPr>
              <w:fldChar w:fldCharType="end"/>
            </w:r>
          </w:hyperlink>
        </w:p>
        <w:p w14:paraId="72B44871" w14:textId="1577535E" w:rsidR="001B244E" w:rsidRPr="001B244E" w:rsidRDefault="00CE2897" w:rsidP="001B244E">
          <w:pPr>
            <w:pStyle w:val="TOC2"/>
            <w:tabs>
              <w:tab w:val="right" w:leader="dot" w:pos="8302"/>
            </w:tabs>
            <w:spacing w:line="300" w:lineRule="auto"/>
            <w:ind w:firstLineChars="200" w:firstLine="420"/>
            <w:rPr>
              <w:rFonts w:ascii="Times New Roman" w:eastAsia="宋体" w:hAnsi="Times New Roman"/>
              <w:noProof/>
            </w:rPr>
          </w:pPr>
          <w:hyperlink w:anchor="_Toc1858408" w:history="1">
            <w:r w:rsidR="001B244E" w:rsidRPr="001B244E">
              <w:rPr>
                <w:rStyle w:val="af"/>
                <w:rFonts w:ascii="Times New Roman" w:eastAsia="宋体" w:hAnsi="Times New Roman"/>
                <w:noProof/>
              </w:rPr>
              <w:t xml:space="preserve">8.5 </w:t>
            </w:r>
            <w:r w:rsidR="001B244E" w:rsidRPr="001B244E">
              <w:rPr>
                <w:rStyle w:val="af"/>
                <w:rFonts w:ascii="Times New Roman" w:eastAsia="宋体" w:hAnsi="Times New Roman"/>
                <w:noProof/>
              </w:rPr>
              <w:t>判定规则</w:t>
            </w:r>
            <w:r w:rsidR="001B244E" w:rsidRPr="001B244E">
              <w:rPr>
                <w:rFonts w:ascii="Times New Roman" w:eastAsia="宋体" w:hAnsi="Times New Roman"/>
                <w:noProof/>
                <w:webHidden/>
              </w:rPr>
              <w:tab/>
            </w:r>
            <w:r w:rsidR="001B244E" w:rsidRPr="001B244E">
              <w:rPr>
                <w:rFonts w:ascii="Times New Roman" w:eastAsia="宋体" w:hAnsi="Times New Roman"/>
                <w:noProof/>
                <w:webHidden/>
              </w:rPr>
              <w:fldChar w:fldCharType="begin"/>
            </w:r>
            <w:r w:rsidR="001B244E" w:rsidRPr="001B244E">
              <w:rPr>
                <w:rFonts w:ascii="Times New Roman" w:eastAsia="宋体" w:hAnsi="Times New Roman"/>
                <w:noProof/>
                <w:webHidden/>
              </w:rPr>
              <w:instrText xml:space="preserve"> PAGEREF _Toc1858408 \h </w:instrText>
            </w:r>
            <w:r w:rsidR="001B244E" w:rsidRPr="001B244E">
              <w:rPr>
                <w:rFonts w:ascii="Times New Roman" w:eastAsia="宋体" w:hAnsi="Times New Roman"/>
                <w:noProof/>
                <w:webHidden/>
              </w:rPr>
            </w:r>
            <w:r w:rsidR="001B244E" w:rsidRPr="001B244E">
              <w:rPr>
                <w:rFonts w:ascii="Times New Roman" w:eastAsia="宋体" w:hAnsi="Times New Roman"/>
                <w:noProof/>
                <w:webHidden/>
              </w:rPr>
              <w:fldChar w:fldCharType="separate"/>
            </w:r>
            <w:r w:rsidR="0031063E">
              <w:rPr>
                <w:rFonts w:ascii="Times New Roman" w:eastAsia="宋体" w:hAnsi="Times New Roman"/>
                <w:noProof/>
                <w:webHidden/>
              </w:rPr>
              <w:t>11</w:t>
            </w:r>
            <w:r w:rsidR="001B244E" w:rsidRPr="001B244E">
              <w:rPr>
                <w:rFonts w:ascii="Times New Roman" w:eastAsia="宋体" w:hAnsi="Times New Roman"/>
                <w:noProof/>
                <w:webHidden/>
              </w:rPr>
              <w:fldChar w:fldCharType="end"/>
            </w:r>
          </w:hyperlink>
        </w:p>
        <w:p w14:paraId="09DE4ECC" w14:textId="0FEF80E3" w:rsidR="00494524" w:rsidRPr="00F57E61" w:rsidRDefault="00494524" w:rsidP="001B244E">
          <w:pPr>
            <w:spacing w:line="300" w:lineRule="auto"/>
            <w:ind w:firstLineChars="200" w:firstLine="422"/>
            <w:rPr>
              <w:szCs w:val="21"/>
            </w:rPr>
          </w:pPr>
          <w:r w:rsidRPr="001B244E">
            <w:rPr>
              <w:rFonts w:ascii="Times New Roman" w:eastAsia="宋体" w:hAnsi="Times New Roman"/>
              <w:b/>
              <w:bCs/>
              <w:szCs w:val="21"/>
              <w:highlight w:val="yellow"/>
              <w:lang w:val="zh-CN"/>
            </w:rPr>
            <w:fldChar w:fldCharType="end"/>
          </w:r>
        </w:p>
      </w:sdtContent>
    </w:sdt>
    <w:p w14:paraId="39C27A58" w14:textId="77777777" w:rsidR="00B90500" w:rsidRDefault="00B90500" w:rsidP="00494524">
      <w:pPr>
        <w:sectPr w:rsidR="00B90500" w:rsidSect="000475FE">
          <w:pgSz w:w="11906" w:h="16838"/>
          <w:pgMar w:top="1440" w:right="1797" w:bottom="1440" w:left="1797" w:header="851" w:footer="992" w:gutter="0"/>
          <w:cols w:space="425"/>
          <w:docGrid w:linePitch="312"/>
        </w:sectPr>
      </w:pPr>
    </w:p>
    <w:p w14:paraId="73405288" w14:textId="0821A431" w:rsidR="00AD46AA" w:rsidRPr="009243DC" w:rsidRDefault="00494524" w:rsidP="009243DC">
      <w:pPr>
        <w:pStyle w:val="1"/>
        <w:spacing w:before="240" w:after="240"/>
        <w:jc w:val="center"/>
        <w:rPr>
          <w:b/>
          <w:sz w:val="32"/>
          <w:szCs w:val="32"/>
        </w:rPr>
      </w:pPr>
      <w:bookmarkStart w:id="4" w:name="_Toc1858384"/>
      <w:r w:rsidRPr="009243DC">
        <w:rPr>
          <w:rFonts w:hint="eastAsia"/>
          <w:sz w:val="32"/>
          <w:szCs w:val="32"/>
        </w:rPr>
        <w:lastRenderedPageBreak/>
        <w:t>前</w:t>
      </w:r>
      <w:r w:rsidRPr="009243DC">
        <w:rPr>
          <w:rFonts w:hint="eastAsia"/>
          <w:sz w:val="32"/>
          <w:szCs w:val="32"/>
        </w:rPr>
        <w:t xml:space="preserve"> </w:t>
      </w:r>
      <w:r w:rsidRPr="009243DC">
        <w:rPr>
          <w:sz w:val="32"/>
          <w:szCs w:val="32"/>
        </w:rPr>
        <w:t xml:space="preserve"> </w:t>
      </w:r>
      <w:r w:rsidRPr="009243DC">
        <w:rPr>
          <w:rFonts w:hint="eastAsia"/>
          <w:sz w:val="32"/>
          <w:szCs w:val="32"/>
        </w:rPr>
        <w:t>言</w:t>
      </w:r>
      <w:bookmarkEnd w:id="3"/>
      <w:bookmarkEnd w:id="2"/>
      <w:bookmarkEnd w:id="1"/>
      <w:bookmarkEnd w:id="0"/>
      <w:bookmarkEnd w:id="4"/>
    </w:p>
    <w:p w14:paraId="05AB11C3" w14:textId="59DBD678" w:rsidR="00AD46AA" w:rsidRPr="00014818" w:rsidRDefault="00AD46AA" w:rsidP="009243DC">
      <w:pPr>
        <w:spacing w:line="300" w:lineRule="auto"/>
        <w:ind w:firstLineChars="200" w:firstLine="420"/>
        <w:rPr>
          <w:rFonts w:ascii="宋体" w:eastAsia="宋体" w:hAnsi="宋体"/>
        </w:rPr>
      </w:pPr>
      <w:r w:rsidRPr="00014818">
        <w:rPr>
          <w:rFonts w:ascii="宋体" w:eastAsia="宋体" w:hAnsi="宋体" w:hint="eastAsia"/>
        </w:rPr>
        <w:t>本标准按照G</w:t>
      </w:r>
      <w:r w:rsidRPr="00014818">
        <w:rPr>
          <w:rFonts w:ascii="宋体" w:eastAsia="宋体" w:hAnsi="宋体"/>
        </w:rPr>
        <w:t>B/T 1.1-2009</w:t>
      </w:r>
      <w:r w:rsidRPr="00014818">
        <w:rPr>
          <w:rFonts w:ascii="宋体" w:eastAsia="宋体" w:hAnsi="宋体" w:hint="eastAsia"/>
        </w:rPr>
        <w:t>给出的规则起草。</w:t>
      </w:r>
    </w:p>
    <w:p w14:paraId="0ED51E1D" w14:textId="61BF9FB8" w:rsidR="00AD46AA" w:rsidRPr="00014818" w:rsidRDefault="00AD46AA" w:rsidP="009243DC">
      <w:pPr>
        <w:spacing w:line="300" w:lineRule="auto"/>
        <w:ind w:firstLineChars="200" w:firstLine="420"/>
        <w:rPr>
          <w:rFonts w:ascii="宋体" w:eastAsia="宋体" w:hAnsi="宋体"/>
        </w:rPr>
      </w:pPr>
      <w:r w:rsidRPr="00014818">
        <w:rPr>
          <w:rFonts w:ascii="宋体" w:eastAsia="宋体" w:hAnsi="宋体" w:hint="eastAsia"/>
        </w:rPr>
        <w:t>本标准</w:t>
      </w:r>
      <w:r w:rsidR="00CE0BA2" w:rsidRPr="00014818">
        <w:rPr>
          <w:rFonts w:ascii="宋体" w:eastAsia="宋体" w:hAnsi="宋体" w:hint="eastAsia"/>
        </w:rPr>
        <w:t>按照</w:t>
      </w:r>
      <w:r w:rsidRPr="00014818">
        <w:rPr>
          <w:rFonts w:ascii="宋体" w:eastAsia="宋体" w:hAnsi="宋体" w:hint="eastAsia"/>
        </w:rPr>
        <w:t>中国工程建设标准化协会《关于印发&lt;</w:t>
      </w:r>
      <w:r w:rsidRPr="00014818">
        <w:rPr>
          <w:rFonts w:ascii="宋体" w:eastAsia="宋体" w:hAnsi="宋体"/>
        </w:rPr>
        <w:t>2018年第</w:t>
      </w:r>
      <w:r w:rsidRPr="00014818">
        <w:rPr>
          <w:rFonts w:ascii="宋体" w:eastAsia="宋体" w:hAnsi="宋体" w:hint="eastAsia"/>
        </w:rPr>
        <w:t>一</w:t>
      </w:r>
      <w:r w:rsidRPr="00014818">
        <w:rPr>
          <w:rFonts w:ascii="宋体" w:eastAsia="宋体" w:hAnsi="宋体"/>
        </w:rPr>
        <w:t>批工程建设协会标准制订、编制计划</w:t>
      </w:r>
      <w:r w:rsidRPr="00014818">
        <w:rPr>
          <w:rFonts w:ascii="宋体" w:eastAsia="宋体" w:hAnsi="宋体" w:hint="eastAsia"/>
        </w:rPr>
        <w:t>&gt;的通知</w:t>
      </w:r>
      <w:r w:rsidRPr="00014818">
        <w:rPr>
          <w:rFonts w:ascii="宋体" w:eastAsia="宋体" w:hAnsi="宋体"/>
        </w:rPr>
        <w:t>》（建标协字[2018]015号）的要求</w:t>
      </w:r>
      <w:r w:rsidRPr="00014818">
        <w:rPr>
          <w:rFonts w:ascii="宋体" w:eastAsia="宋体" w:hAnsi="宋体" w:hint="eastAsia"/>
        </w:rPr>
        <w:t>制定。</w:t>
      </w:r>
    </w:p>
    <w:p w14:paraId="05785E13" w14:textId="77777777" w:rsidR="00936560" w:rsidRPr="00014818" w:rsidRDefault="00936560" w:rsidP="00936560">
      <w:pPr>
        <w:spacing w:line="300" w:lineRule="auto"/>
        <w:ind w:firstLineChars="200" w:firstLine="420"/>
        <w:rPr>
          <w:rFonts w:ascii="宋体" w:eastAsia="宋体" w:hAnsi="宋体"/>
        </w:rPr>
      </w:pPr>
      <w:r w:rsidRPr="00014818">
        <w:rPr>
          <w:rFonts w:ascii="宋体" w:eastAsia="宋体" w:hAnsi="宋体" w:hint="eastAsia"/>
        </w:rPr>
        <w:t>本标准由中国工程建设标准化协会绿色建筑与生态城区专业委员会归口管理。</w:t>
      </w:r>
    </w:p>
    <w:p w14:paraId="58DFB379" w14:textId="77777777" w:rsidR="00AD46AA" w:rsidRPr="000966E4" w:rsidRDefault="00AD46AA" w:rsidP="009243DC">
      <w:pPr>
        <w:spacing w:line="300" w:lineRule="auto"/>
        <w:ind w:firstLineChars="200" w:firstLine="420"/>
        <w:rPr>
          <w:rFonts w:ascii="宋体" w:eastAsia="宋体" w:hAnsi="宋体"/>
        </w:rPr>
      </w:pPr>
      <w:r w:rsidRPr="000966E4">
        <w:rPr>
          <w:rFonts w:ascii="宋体" w:eastAsia="宋体" w:hAnsi="宋体" w:hint="eastAsia"/>
        </w:rPr>
        <w:t>本标准负责起草单位：</w:t>
      </w:r>
    </w:p>
    <w:p w14:paraId="18F50F29" w14:textId="77777777" w:rsidR="00AD46AA" w:rsidRPr="000966E4" w:rsidRDefault="00AD46AA" w:rsidP="009243DC">
      <w:pPr>
        <w:spacing w:line="300" w:lineRule="auto"/>
        <w:ind w:firstLineChars="200" w:firstLine="420"/>
        <w:rPr>
          <w:rFonts w:ascii="宋体" w:eastAsia="宋体" w:hAnsi="宋体"/>
        </w:rPr>
      </w:pPr>
      <w:r w:rsidRPr="000966E4">
        <w:rPr>
          <w:rFonts w:ascii="宋体" w:eastAsia="宋体" w:hAnsi="宋体" w:hint="eastAsia"/>
        </w:rPr>
        <w:t>本标准参加起草单位：</w:t>
      </w:r>
    </w:p>
    <w:p w14:paraId="0C536872" w14:textId="77777777" w:rsidR="00AD46AA" w:rsidRPr="000966E4" w:rsidRDefault="00AD46AA" w:rsidP="009243DC">
      <w:pPr>
        <w:spacing w:line="300" w:lineRule="auto"/>
        <w:ind w:firstLineChars="200" w:firstLine="420"/>
        <w:rPr>
          <w:rFonts w:ascii="宋体" w:eastAsia="宋体" w:hAnsi="宋体"/>
        </w:rPr>
      </w:pPr>
      <w:r w:rsidRPr="000966E4">
        <w:rPr>
          <w:rFonts w:ascii="宋体" w:eastAsia="宋体" w:hAnsi="宋体" w:hint="eastAsia"/>
        </w:rPr>
        <w:t>本标准主要起草人：</w:t>
      </w:r>
    </w:p>
    <w:p w14:paraId="76DA9B01" w14:textId="77777777" w:rsidR="00AD46AA" w:rsidRPr="00014818" w:rsidRDefault="00AD46AA" w:rsidP="009243DC">
      <w:pPr>
        <w:spacing w:line="300" w:lineRule="auto"/>
        <w:ind w:firstLineChars="200" w:firstLine="420"/>
        <w:rPr>
          <w:rFonts w:ascii="宋体" w:eastAsia="宋体" w:hAnsi="宋体"/>
        </w:rPr>
      </w:pPr>
      <w:r w:rsidRPr="000966E4">
        <w:rPr>
          <w:rFonts w:ascii="宋体" w:eastAsia="宋体" w:hAnsi="宋体" w:hint="eastAsia"/>
        </w:rPr>
        <w:t>本标准主要审查人：</w:t>
      </w:r>
    </w:p>
    <w:p w14:paraId="39A67B34" w14:textId="77777777" w:rsidR="00AD46AA" w:rsidRPr="007D745F" w:rsidRDefault="00AD46AA" w:rsidP="00AD46AA">
      <w:pPr>
        <w:spacing w:line="360" w:lineRule="auto"/>
        <w:ind w:firstLine="480"/>
        <w:rPr>
          <w:rFonts w:cs="Times New Roman"/>
          <w:kern w:val="0"/>
          <w:sz w:val="24"/>
          <w:szCs w:val="24"/>
        </w:rPr>
      </w:pPr>
    </w:p>
    <w:p w14:paraId="42D15B4C" w14:textId="77777777" w:rsidR="00AD46AA" w:rsidRPr="007D745F" w:rsidRDefault="00AD46AA" w:rsidP="00AD46AA">
      <w:pPr>
        <w:spacing w:line="360" w:lineRule="auto"/>
        <w:ind w:firstLine="480"/>
        <w:rPr>
          <w:rFonts w:cs="Times New Roman"/>
          <w:kern w:val="0"/>
          <w:sz w:val="24"/>
          <w:szCs w:val="24"/>
        </w:rPr>
        <w:sectPr w:rsidR="00AD46AA" w:rsidRPr="007D745F" w:rsidSect="007F1F27">
          <w:pgSz w:w="11906" w:h="16838"/>
          <w:pgMar w:top="1440" w:right="1797" w:bottom="1440" w:left="1797" w:header="851" w:footer="992" w:gutter="0"/>
          <w:pgNumType w:fmt="upperRoman" w:start="1"/>
          <w:cols w:space="425"/>
          <w:titlePg/>
          <w:docGrid w:linePitch="312"/>
        </w:sectPr>
      </w:pPr>
    </w:p>
    <w:p w14:paraId="74A8518A" w14:textId="4B8849F7" w:rsidR="00AD46AA" w:rsidRPr="007D745F" w:rsidRDefault="009243DC" w:rsidP="009D109C">
      <w:pPr>
        <w:spacing w:before="851" w:after="680" w:line="300" w:lineRule="auto"/>
        <w:jc w:val="center"/>
        <w:rPr>
          <w:rFonts w:ascii="黑体" w:eastAsia="黑体" w:hAnsi="黑体"/>
          <w:sz w:val="32"/>
          <w:szCs w:val="32"/>
        </w:rPr>
      </w:pPr>
      <w:r w:rsidRPr="009243DC">
        <w:rPr>
          <w:rFonts w:ascii="黑体" w:eastAsia="黑体" w:hAnsi="黑体" w:hint="eastAsia"/>
          <w:sz w:val="32"/>
          <w:szCs w:val="32"/>
        </w:rPr>
        <w:lastRenderedPageBreak/>
        <w:t>多参数室内环境监测仪器</w:t>
      </w:r>
    </w:p>
    <w:p w14:paraId="41EA9AE2" w14:textId="29E872DA" w:rsidR="009C4867" w:rsidRPr="00183922" w:rsidRDefault="00AD46AA" w:rsidP="00183922">
      <w:pPr>
        <w:pStyle w:val="1"/>
        <w:rPr>
          <w:szCs w:val="21"/>
        </w:rPr>
      </w:pPr>
      <w:bookmarkStart w:id="5" w:name="_Toc519005955"/>
      <w:bookmarkStart w:id="6" w:name="_Toc522657845"/>
      <w:bookmarkStart w:id="7" w:name="_Toc522658776"/>
      <w:bookmarkStart w:id="8" w:name="_Toc522659354"/>
      <w:bookmarkStart w:id="9" w:name="_Toc1858385"/>
      <w:r w:rsidRPr="00183922">
        <w:rPr>
          <w:rFonts w:hint="eastAsia"/>
          <w:szCs w:val="21"/>
        </w:rPr>
        <w:t>1</w:t>
      </w:r>
      <w:r w:rsidRPr="00183922">
        <w:rPr>
          <w:szCs w:val="21"/>
        </w:rPr>
        <w:t xml:space="preserve">  </w:t>
      </w:r>
      <w:r w:rsidRPr="00183922">
        <w:rPr>
          <w:rFonts w:hint="eastAsia"/>
          <w:szCs w:val="21"/>
        </w:rPr>
        <w:t>范围</w:t>
      </w:r>
      <w:bookmarkEnd w:id="5"/>
      <w:bookmarkEnd w:id="6"/>
      <w:bookmarkEnd w:id="7"/>
      <w:bookmarkEnd w:id="8"/>
      <w:bookmarkEnd w:id="9"/>
    </w:p>
    <w:p w14:paraId="3417C634" w14:textId="2449163E" w:rsidR="00CE0BA2" w:rsidRPr="00CE0BA2" w:rsidRDefault="00F524E0" w:rsidP="00183922">
      <w:pPr>
        <w:spacing w:line="300" w:lineRule="auto"/>
        <w:ind w:firstLineChars="200" w:firstLine="420"/>
        <w:rPr>
          <w:rFonts w:ascii="宋体" w:eastAsia="宋体" w:hAnsi="宋体"/>
          <w:szCs w:val="21"/>
        </w:rPr>
      </w:pPr>
      <w:bookmarkStart w:id="10" w:name="_Toc519005956"/>
      <w:bookmarkStart w:id="11" w:name="_Toc522657846"/>
      <w:bookmarkStart w:id="12" w:name="_Toc522658777"/>
      <w:bookmarkStart w:id="13" w:name="_Toc522659355"/>
      <w:r w:rsidRPr="00183922">
        <w:rPr>
          <w:rFonts w:ascii="宋体" w:eastAsia="宋体" w:hAnsi="宋体" w:hint="eastAsia"/>
          <w:szCs w:val="21"/>
        </w:rPr>
        <w:t>本标准</w:t>
      </w:r>
      <w:r w:rsidR="00CE0BA2">
        <w:rPr>
          <w:rFonts w:ascii="宋体" w:eastAsia="宋体" w:hAnsi="宋体" w:hint="eastAsia"/>
          <w:szCs w:val="21"/>
        </w:rPr>
        <w:t>规定了</w:t>
      </w:r>
      <w:r w:rsidR="00CE0BA2" w:rsidRPr="00CE0BA2">
        <w:rPr>
          <w:rFonts w:ascii="宋体" w:eastAsia="宋体" w:hAnsi="宋体" w:hint="eastAsia"/>
          <w:szCs w:val="21"/>
        </w:rPr>
        <w:t>多参数室内环境监测仪器</w:t>
      </w:r>
      <w:r w:rsidR="00CE0BA2">
        <w:rPr>
          <w:rFonts w:ascii="宋体" w:eastAsia="宋体" w:hAnsi="宋体" w:hint="eastAsia"/>
          <w:szCs w:val="21"/>
        </w:rPr>
        <w:t>的术语和定义、标记和分类、</w:t>
      </w:r>
      <w:r w:rsidR="00806114">
        <w:rPr>
          <w:rFonts w:ascii="宋体" w:eastAsia="宋体" w:hAnsi="宋体" w:hint="eastAsia"/>
          <w:szCs w:val="21"/>
        </w:rPr>
        <w:t>要求、仪器的试验与操作要求、检验规则以及仪器的标志、包装与运输</w:t>
      </w:r>
      <w:r w:rsidR="00CE0BA2">
        <w:rPr>
          <w:rFonts w:ascii="宋体" w:eastAsia="宋体" w:hAnsi="宋体" w:hint="eastAsia"/>
          <w:szCs w:val="21"/>
        </w:rPr>
        <w:t>。</w:t>
      </w:r>
    </w:p>
    <w:p w14:paraId="56B5A02A" w14:textId="61E84EF1" w:rsidR="009B145E" w:rsidRPr="00183922" w:rsidRDefault="00CE0BA2" w:rsidP="00183922">
      <w:pPr>
        <w:spacing w:line="300" w:lineRule="auto"/>
        <w:ind w:firstLineChars="200" w:firstLine="420"/>
        <w:rPr>
          <w:rFonts w:ascii="宋体" w:eastAsia="宋体" w:hAnsi="宋体"/>
          <w:szCs w:val="21"/>
        </w:rPr>
      </w:pPr>
      <w:r>
        <w:rPr>
          <w:rFonts w:ascii="宋体" w:eastAsia="宋体" w:hAnsi="宋体" w:hint="eastAsia"/>
          <w:szCs w:val="21"/>
        </w:rPr>
        <w:t>本标准</w:t>
      </w:r>
      <w:r w:rsidR="00F524E0" w:rsidRPr="00183922">
        <w:rPr>
          <w:rFonts w:ascii="宋体" w:eastAsia="宋体" w:hAnsi="宋体" w:hint="eastAsia"/>
          <w:szCs w:val="21"/>
        </w:rPr>
        <w:t>适用于民用建筑室内环境进行实时测量的仪器</w:t>
      </w:r>
      <w:r w:rsidR="00D1549B" w:rsidRPr="00183922">
        <w:rPr>
          <w:rFonts w:ascii="宋体" w:eastAsia="宋体" w:hAnsi="宋体" w:hint="eastAsia"/>
          <w:szCs w:val="21"/>
        </w:rPr>
        <w:t>的</w:t>
      </w:r>
      <w:r w:rsidR="00404A1F" w:rsidRPr="00183922">
        <w:rPr>
          <w:rFonts w:ascii="宋体" w:eastAsia="宋体" w:hAnsi="宋体" w:hint="eastAsia"/>
          <w:szCs w:val="21"/>
        </w:rPr>
        <w:t>相关</w:t>
      </w:r>
      <w:r w:rsidR="00D1549B" w:rsidRPr="00183922">
        <w:rPr>
          <w:rFonts w:ascii="宋体" w:eastAsia="宋体" w:hAnsi="宋体" w:hint="eastAsia"/>
          <w:szCs w:val="21"/>
        </w:rPr>
        <w:t>要求</w:t>
      </w:r>
      <w:r w:rsidR="00F524E0" w:rsidRPr="00183922">
        <w:rPr>
          <w:rFonts w:ascii="宋体" w:eastAsia="宋体" w:hAnsi="宋体" w:hint="eastAsia"/>
          <w:szCs w:val="21"/>
        </w:rPr>
        <w:t>。</w:t>
      </w:r>
    </w:p>
    <w:p w14:paraId="4E81FF67" w14:textId="558AF16E" w:rsidR="00AD46AA" w:rsidRPr="00183922" w:rsidRDefault="00AD46AA" w:rsidP="00183922">
      <w:pPr>
        <w:pStyle w:val="1"/>
        <w:rPr>
          <w:szCs w:val="21"/>
        </w:rPr>
      </w:pPr>
      <w:bookmarkStart w:id="14" w:name="_Toc1858386"/>
      <w:r w:rsidRPr="00183922">
        <w:rPr>
          <w:rFonts w:hint="eastAsia"/>
          <w:szCs w:val="21"/>
        </w:rPr>
        <w:t>2</w:t>
      </w:r>
      <w:r w:rsidRPr="00183922">
        <w:rPr>
          <w:szCs w:val="21"/>
        </w:rPr>
        <w:t xml:space="preserve">  </w:t>
      </w:r>
      <w:r w:rsidRPr="00183922">
        <w:rPr>
          <w:rFonts w:hint="eastAsia"/>
          <w:szCs w:val="21"/>
        </w:rPr>
        <w:t>规范性引用文件</w:t>
      </w:r>
      <w:bookmarkEnd w:id="10"/>
      <w:bookmarkEnd w:id="11"/>
      <w:bookmarkEnd w:id="12"/>
      <w:bookmarkEnd w:id="13"/>
      <w:bookmarkEnd w:id="14"/>
    </w:p>
    <w:p w14:paraId="68CAF451" w14:textId="0F4A8F20" w:rsidR="00C16D72" w:rsidRPr="00183922" w:rsidRDefault="00C16D72" w:rsidP="00183922">
      <w:pPr>
        <w:spacing w:line="300" w:lineRule="auto"/>
        <w:ind w:firstLineChars="200" w:firstLine="420"/>
        <w:rPr>
          <w:rFonts w:ascii="Times New Roman" w:eastAsia="宋体" w:hAnsi="Times New Roman"/>
          <w:szCs w:val="21"/>
        </w:rPr>
      </w:pPr>
      <w:r w:rsidRPr="00183922">
        <w:rPr>
          <w:rFonts w:ascii="Times New Roman" w:eastAsia="宋体" w:hAnsi="Times New Roman" w:hint="eastAsia"/>
          <w:szCs w:val="21"/>
        </w:rPr>
        <w:t>下列文件对于本文件的应用是必不可少的。凡是注日期的引用文件，仅注日期的版本适用于本文件。凡是不注日期的引用文件，其最新版本（包括所有的修改单）适用于本文件。</w:t>
      </w:r>
    </w:p>
    <w:p w14:paraId="2D6DDB9A" w14:textId="77777777" w:rsidR="00A963AC" w:rsidRPr="00A963AC" w:rsidRDefault="00A963AC" w:rsidP="00A963AC">
      <w:pPr>
        <w:spacing w:line="300" w:lineRule="auto"/>
        <w:ind w:firstLineChars="200" w:firstLine="420"/>
        <w:rPr>
          <w:rFonts w:ascii="Times New Roman" w:eastAsia="宋体" w:hAnsi="Times New Roman"/>
          <w:szCs w:val="21"/>
        </w:rPr>
      </w:pPr>
      <w:r w:rsidRPr="00A963AC">
        <w:rPr>
          <w:rFonts w:ascii="Times New Roman" w:eastAsia="宋体" w:hAnsi="Times New Roman"/>
          <w:szCs w:val="21"/>
        </w:rPr>
        <w:t xml:space="preserve">GB/T 191 </w:t>
      </w:r>
      <w:r w:rsidRPr="00A963AC">
        <w:rPr>
          <w:rFonts w:ascii="Times New Roman" w:eastAsia="宋体" w:hAnsi="Times New Roman" w:hint="eastAsia"/>
          <w:szCs w:val="21"/>
        </w:rPr>
        <w:t>包装储运图示标志</w:t>
      </w:r>
    </w:p>
    <w:p w14:paraId="765EC7CF" w14:textId="23352383" w:rsidR="00A963AC" w:rsidRPr="00A963AC" w:rsidRDefault="00A963AC" w:rsidP="00A963AC">
      <w:pPr>
        <w:spacing w:line="300" w:lineRule="auto"/>
        <w:ind w:firstLineChars="200" w:firstLine="420"/>
        <w:rPr>
          <w:rFonts w:ascii="Times New Roman" w:eastAsia="宋体" w:hAnsi="Times New Roman"/>
          <w:szCs w:val="21"/>
        </w:rPr>
      </w:pPr>
      <w:r w:rsidRPr="00A963AC">
        <w:rPr>
          <w:rFonts w:ascii="Times New Roman" w:eastAsia="宋体" w:hAnsi="Times New Roman"/>
          <w:szCs w:val="21"/>
        </w:rPr>
        <w:t xml:space="preserve">GB/T 2828.1 </w:t>
      </w:r>
      <w:r w:rsidRPr="00A963AC">
        <w:rPr>
          <w:rFonts w:ascii="Times New Roman" w:eastAsia="宋体" w:hAnsi="Times New Roman"/>
          <w:szCs w:val="21"/>
        </w:rPr>
        <w:t>计数抽样检验程序</w:t>
      </w:r>
      <w:r w:rsidRPr="00A963AC">
        <w:rPr>
          <w:rFonts w:ascii="Times New Roman" w:eastAsia="宋体" w:hAnsi="Times New Roman"/>
          <w:szCs w:val="21"/>
        </w:rPr>
        <w:t xml:space="preserve"> </w:t>
      </w:r>
      <w:r w:rsidRPr="00A963AC">
        <w:rPr>
          <w:rFonts w:ascii="Times New Roman" w:eastAsia="宋体" w:hAnsi="Times New Roman"/>
          <w:szCs w:val="21"/>
        </w:rPr>
        <w:t>第</w:t>
      </w:r>
      <w:r w:rsidRPr="00A963AC">
        <w:rPr>
          <w:rFonts w:ascii="Times New Roman" w:eastAsia="宋体" w:hAnsi="Times New Roman"/>
          <w:szCs w:val="21"/>
        </w:rPr>
        <w:t>1</w:t>
      </w:r>
      <w:r w:rsidRPr="00A963AC">
        <w:rPr>
          <w:rFonts w:ascii="Times New Roman" w:eastAsia="宋体" w:hAnsi="Times New Roman"/>
          <w:szCs w:val="21"/>
        </w:rPr>
        <w:t>部分：按接收质量限</w:t>
      </w:r>
      <w:r w:rsidRPr="00A963AC">
        <w:rPr>
          <w:rFonts w:ascii="Times New Roman" w:eastAsia="宋体" w:hAnsi="Times New Roman"/>
          <w:szCs w:val="21"/>
        </w:rPr>
        <w:t>(AQL)</w:t>
      </w:r>
      <w:r w:rsidRPr="00A963AC">
        <w:rPr>
          <w:rFonts w:ascii="Times New Roman" w:eastAsia="宋体" w:hAnsi="Times New Roman"/>
          <w:szCs w:val="21"/>
        </w:rPr>
        <w:t>检索的逐批检验抽样计划</w:t>
      </w:r>
    </w:p>
    <w:p w14:paraId="2D245918" w14:textId="77777777" w:rsidR="00A963AC" w:rsidRPr="00A963AC" w:rsidRDefault="00A963AC" w:rsidP="00A963AC">
      <w:pPr>
        <w:spacing w:line="300" w:lineRule="auto"/>
        <w:ind w:firstLineChars="200" w:firstLine="420"/>
        <w:rPr>
          <w:rFonts w:ascii="Times New Roman" w:eastAsia="宋体" w:hAnsi="Times New Roman"/>
          <w:szCs w:val="21"/>
        </w:rPr>
      </w:pPr>
      <w:r w:rsidRPr="00A963AC">
        <w:rPr>
          <w:rFonts w:ascii="Times New Roman" w:eastAsia="宋体" w:hAnsi="Times New Roman"/>
          <w:szCs w:val="21"/>
        </w:rPr>
        <w:t xml:space="preserve">GB/T 3785.1 </w:t>
      </w:r>
      <w:r w:rsidRPr="00A963AC">
        <w:rPr>
          <w:rFonts w:ascii="Times New Roman" w:eastAsia="宋体" w:hAnsi="Times New Roman" w:hint="eastAsia"/>
          <w:szCs w:val="21"/>
        </w:rPr>
        <w:t>电声学</w:t>
      </w:r>
      <w:r w:rsidRPr="00A963AC">
        <w:rPr>
          <w:rFonts w:ascii="Times New Roman" w:eastAsia="宋体" w:hAnsi="Times New Roman"/>
          <w:szCs w:val="21"/>
        </w:rPr>
        <w:t xml:space="preserve"> </w:t>
      </w:r>
      <w:r w:rsidRPr="00A963AC">
        <w:rPr>
          <w:rFonts w:ascii="Times New Roman" w:eastAsia="宋体" w:hAnsi="Times New Roman"/>
          <w:szCs w:val="21"/>
        </w:rPr>
        <w:t>声级计</w:t>
      </w:r>
      <w:r w:rsidRPr="00A963AC">
        <w:rPr>
          <w:rFonts w:ascii="Times New Roman" w:eastAsia="宋体" w:hAnsi="Times New Roman"/>
          <w:szCs w:val="21"/>
        </w:rPr>
        <w:t xml:space="preserve"> </w:t>
      </w:r>
      <w:r w:rsidRPr="00A963AC">
        <w:rPr>
          <w:rFonts w:ascii="Times New Roman" w:eastAsia="宋体" w:hAnsi="Times New Roman"/>
          <w:szCs w:val="21"/>
        </w:rPr>
        <w:t>第</w:t>
      </w:r>
      <w:r w:rsidRPr="00A963AC">
        <w:rPr>
          <w:rFonts w:ascii="Times New Roman" w:eastAsia="宋体" w:hAnsi="Times New Roman"/>
          <w:szCs w:val="21"/>
        </w:rPr>
        <w:t>1</w:t>
      </w:r>
      <w:r w:rsidRPr="00A963AC">
        <w:rPr>
          <w:rFonts w:ascii="Times New Roman" w:eastAsia="宋体" w:hAnsi="Times New Roman"/>
          <w:szCs w:val="21"/>
        </w:rPr>
        <w:t>部分</w:t>
      </w:r>
      <w:r w:rsidRPr="00A963AC">
        <w:rPr>
          <w:rFonts w:ascii="Times New Roman" w:eastAsia="宋体" w:hAnsi="Times New Roman" w:hint="eastAsia"/>
          <w:szCs w:val="21"/>
        </w:rPr>
        <w:t>：</w:t>
      </w:r>
      <w:r w:rsidRPr="00A963AC">
        <w:rPr>
          <w:rFonts w:ascii="Times New Roman" w:eastAsia="宋体" w:hAnsi="Times New Roman"/>
          <w:szCs w:val="21"/>
        </w:rPr>
        <w:t>规范</w:t>
      </w:r>
    </w:p>
    <w:p w14:paraId="667AC229" w14:textId="56CD09A4" w:rsidR="00A963AC" w:rsidRPr="00A963AC" w:rsidRDefault="00A963AC" w:rsidP="00A963AC">
      <w:pPr>
        <w:spacing w:line="300" w:lineRule="auto"/>
        <w:ind w:firstLineChars="200" w:firstLine="420"/>
        <w:rPr>
          <w:rFonts w:ascii="Times New Roman" w:eastAsia="宋体" w:hAnsi="Times New Roman"/>
          <w:szCs w:val="21"/>
        </w:rPr>
      </w:pPr>
      <w:r w:rsidRPr="00A963AC">
        <w:rPr>
          <w:rFonts w:ascii="Times New Roman" w:eastAsia="宋体" w:hAnsi="Times New Roman"/>
          <w:szCs w:val="21"/>
        </w:rPr>
        <w:t>GB 4706.1</w:t>
      </w:r>
      <w:r w:rsidRPr="00A963AC">
        <w:rPr>
          <w:rFonts w:ascii="Times New Roman" w:eastAsia="宋体" w:hAnsi="Times New Roman" w:hint="eastAsia"/>
          <w:szCs w:val="21"/>
        </w:rPr>
        <w:t>家用和类似用途电器的</w:t>
      </w:r>
      <w:proofErr w:type="gramStart"/>
      <w:r w:rsidRPr="00A963AC">
        <w:rPr>
          <w:rFonts w:ascii="Times New Roman" w:eastAsia="宋体" w:hAnsi="Times New Roman" w:hint="eastAsia"/>
          <w:szCs w:val="21"/>
        </w:rPr>
        <w:t>安全第</w:t>
      </w:r>
      <w:r w:rsidRPr="00A963AC">
        <w:rPr>
          <w:rFonts w:ascii="Times New Roman" w:eastAsia="宋体" w:hAnsi="Times New Roman"/>
          <w:szCs w:val="21"/>
        </w:rPr>
        <w:t>1</w:t>
      </w:r>
      <w:proofErr w:type="gramEnd"/>
      <w:r w:rsidRPr="00A963AC">
        <w:rPr>
          <w:rFonts w:ascii="Times New Roman" w:eastAsia="宋体" w:hAnsi="Times New Roman"/>
          <w:szCs w:val="21"/>
        </w:rPr>
        <w:t>部分：通用要求</w:t>
      </w:r>
    </w:p>
    <w:p w14:paraId="74FF30E0" w14:textId="77777777" w:rsidR="00A963AC" w:rsidRPr="00A963AC" w:rsidRDefault="00A963AC" w:rsidP="00A963AC">
      <w:pPr>
        <w:spacing w:line="300" w:lineRule="auto"/>
        <w:ind w:firstLineChars="200" w:firstLine="420"/>
        <w:rPr>
          <w:rFonts w:ascii="Times New Roman" w:eastAsia="宋体" w:hAnsi="Times New Roman"/>
          <w:szCs w:val="21"/>
        </w:rPr>
      </w:pPr>
      <w:r w:rsidRPr="00A963AC">
        <w:rPr>
          <w:rFonts w:ascii="Times New Roman" w:eastAsia="宋体" w:hAnsi="Times New Roman"/>
          <w:szCs w:val="21"/>
        </w:rPr>
        <w:t>GB/T 18204.2</w:t>
      </w:r>
      <w:r w:rsidRPr="00A963AC">
        <w:rPr>
          <w:rFonts w:ascii="Times New Roman" w:eastAsia="宋体" w:hAnsi="Times New Roman"/>
          <w:szCs w:val="21"/>
        </w:rPr>
        <w:t>公共场所卫生检验方法</w:t>
      </w:r>
      <w:r w:rsidRPr="00A963AC">
        <w:rPr>
          <w:rFonts w:ascii="Times New Roman" w:eastAsia="宋体" w:hAnsi="Times New Roman"/>
          <w:szCs w:val="21"/>
        </w:rPr>
        <w:t xml:space="preserve"> </w:t>
      </w:r>
      <w:r w:rsidRPr="00A963AC">
        <w:rPr>
          <w:rFonts w:ascii="Times New Roman" w:eastAsia="宋体" w:hAnsi="Times New Roman"/>
          <w:szCs w:val="21"/>
        </w:rPr>
        <w:t>第</w:t>
      </w:r>
      <w:r w:rsidRPr="00A963AC">
        <w:rPr>
          <w:rFonts w:ascii="Times New Roman" w:eastAsia="宋体" w:hAnsi="Times New Roman"/>
          <w:szCs w:val="21"/>
        </w:rPr>
        <w:t>2</w:t>
      </w:r>
      <w:r w:rsidRPr="00A963AC">
        <w:rPr>
          <w:rFonts w:ascii="Times New Roman" w:eastAsia="宋体" w:hAnsi="Times New Roman"/>
          <w:szCs w:val="21"/>
        </w:rPr>
        <w:t>部分：化学污染物</w:t>
      </w:r>
    </w:p>
    <w:p w14:paraId="7D02E720" w14:textId="77777777" w:rsidR="00A963AC" w:rsidRPr="00A963AC" w:rsidRDefault="00A963AC" w:rsidP="00A963AC">
      <w:pPr>
        <w:spacing w:line="300" w:lineRule="auto"/>
        <w:ind w:firstLineChars="200" w:firstLine="420"/>
        <w:rPr>
          <w:rFonts w:ascii="Times New Roman" w:eastAsia="宋体" w:hAnsi="Times New Roman"/>
          <w:szCs w:val="21"/>
        </w:rPr>
      </w:pPr>
      <w:r w:rsidRPr="00A963AC">
        <w:rPr>
          <w:rFonts w:ascii="Times New Roman" w:eastAsia="宋体" w:hAnsi="Times New Roman" w:hint="eastAsia"/>
          <w:szCs w:val="21"/>
        </w:rPr>
        <w:t>G</w:t>
      </w:r>
      <w:r w:rsidRPr="00A963AC">
        <w:rPr>
          <w:rFonts w:ascii="Times New Roman" w:eastAsia="宋体" w:hAnsi="Times New Roman"/>
          <w:szCs w:val="21"/>
        </w:rPr>
        <w:t>B</w:t>
      </w:r>
      <w:r w:rsidRPr="00A963AC">
        <w:rPr>
          <w:rFonts w:ascii="Times New Roman" w:eastAsia="宋体" w:hAnsi="Times New Roman" w:hint="eastAsia"/>
          <w:szCs w:val="21"/>
        </w:rPr>
        <w:t>/</w:t>
      </w:r>
      <w:r w:rsidRPr="00A963AC">
        <w:rPr>
          <w:rFonts w:ascii="Times New Roman" w:eastAsia="宋体" w:hAnsi="Times New Roman"/>
          <w:szCs w:val="21"/>
        </w:rPr>
        <w:t xml:space="preserve">T 32705 </w:t>
      </w:r>
      <w:r w:rsidRPr="00A963AC">
        <w:rPr>
          <w:rFonts w:ascii="Times New Roman" w:eastAsia="宋体" w:hAnsi="Times New Roman" w:hint="eastAsia"/>
          <w:szCs w:val="21"/>
        </w:rPr>
        <w:t>实验室仪器及设备安全规范</w:t>
      </w:r>
      <w:r w:rsidRPr="00A963AC">
        <w:rPr>
          <w:rFonts w:ascii="Times New Roman" w:eastAsia="宋体" w:hAnsi="Times New Roman"/>
          <w:szCs w:val="21"/>
        </w:rPr>
        <w:t xml:space="preserve"> </w:t>
      </w:r>
      <w:r w:rsidRPr="00A963AC">
        <w:rPr>
          <w:rFonts w:ascii="Times New Roman" w:eastAsia="宋体" w:hAnsi="Times New Roman"/>
          <w:szCs w:val="21"/>
        </w:rPr>
        <w:t>仪用电源</w:t>
      </w:r>
    </w:p>
    <w:p w14:paraId="7369AA3D" w14:textId="77777777" w:rsidR="00A963AC" w:rsidRPr="00A963AC" w:rsidRDefault="00A963AC" w:rsidP="00A963AC">
      <w:pPr>
        <w:spacing w:line="300" w:lineRule="auto"/>
        <w:ind w:firstLineChars="200" w:firstLine="420"/>
        <w:rPr>
          <w:rFonts w:ascii="Times New Roman" w:eastAsia="宋体" w:hAnsi="Times New Roman"/>
          <w:szCs w:val="21"/>
        </w:rPr>
      </w:pPr>
      <w:r w:rsidRPr="00A963AC">
        <w:rPr>
          <w:rFonts w:ascii="Times New Roman" w:eastAsia="宋体" w:hAnsi="Times New Roman"/>
          <w:szCs w:val="21"/>
        </w:rPr>
        <w:t xml:space="preserve">JJG 188 </w:t>
      </w:r>
      <w:r w:rsidRPr="00A963AC">
        <w:rPr>
          <w:rFonts w:ascii="Times New Roman" w:eastAsia="宋体" w:hAnsi="Times New Roman"/>
          <w:szCs w:val="21"/>
        </w:rPr>
        <w:t>声级计</w:t>
      </w:r>
    </w:p>
    <w:p w14:paraId="37B4CA7D" w14:textId="12F7BE09" w:rsidR="00A963AC" w:rsidRPr="00A963AC" w:rsidRDefault="00A963AC" w:rsidP="00A963AC">
      <w:pPr>
        <w:spacing w:line="300" w:lineRule="auto"/>
        <w:ind w:firstLineChars="200" w:firstLine="420"/>
        <w:rPr>
          <w:rFonts w:ascii="Times New Roman" w:eastAsia="宋体" w:hAnsi="Times New Roman"/>
          <w:szCs w:val="21"/>
        </w:rPr>
      </w:pPr>
      <w:r w:rsidRPr="00A963AC">
        <w:rPr>
          <w:rFonts w:ascii="Times New Roman" w:eastAsia="宋体" w:hAnsi="Times New Roman"/>
          <w:szCs w:val="21"/>
        </w:rPr>
        <w:t>JJG</w:t>
      </w:r>
      <w:r w:rsidRPr="00A963AC">
        <w:rPr>
          <w:rFonts w:ascii="Times New Roman" w:eastAsia="宋体" w:hAnsi="Times New Roman"/>
          <w:szCs w:val="21"/>
        </w:rPr>
        <w:t>（建设）</w:t>
      </w:r>
      <w:r w:rsidRPr="00A963AC">
        <w:rPr>
          <w:rFonts w:ascii="Times New Roman" w:eastAsia="宋体" w:hAnsi="Times New Roman"/>
          <w:szCs w:val="21"/>
        </w:rPr>
        <w:t>0001</w:t>
      </w:r>
      <w:r w:rsidRPr="00A963AC">
        <w:rPr>
          <w:rFonts w:ascii="Times New Roman" w:eastAsia="宋体" w:hAnsi="Times New Roman" w:hint="eastAsia"/>
          <w:szCs w:val="21"/>
        </w:rPr>
        <w:t>热球式风速仪检定规程</w:t>
      </w:r>
    </w:p>
    <w:p w14:paraId="2DC8FFA5" w14:textId="77777777" w:rsidR="00A963AC" w:rsidRPr="00A963AC" w:rsidRDefault="00A963AC" w:rsidP="00A963AC">
      <w:pPr>
        <w:spacing w:line="300" w:lineRule="auto"/>
        <w:ind w:firstLineChars="200" w:firstLine="420"/>
        <w:rPr>
          <w:rFonts w:ascii="Times New Roman" w:eastAsia="宋体" w:hAnsi="Times New Roman"/>
          <w:szCs w:val="21"/>
        </w:rPr>
      </w:pPr>
      <w:r w:rsidRPr="00A963AC">
        <w:rPr>
          <w:rFonts w:ascii="Times New Roman" w:eastAsia="宋体" w:hAnsi="Times New Roman"/>
          <w:szCs w:val="21"/>
        </w:rPr>
        <w:t>JJG 205</w:t>
      </w:r>
      <w:r w:rsidRPr="00A963AC">
        <w:rPr>
          <w:rFonts w:ascii="Times New Roman" w:eastAsia="宋体" w:hAnsi="Times New Roman"/>
          <w:szCs w:val="21"/>
        </w:rPr>
        <w:t>机械式温湿度计检定</w:t>
      </w:r>
    </w:p>
    <w:p w14:paraId="13041571" w14:textId="77777777" w:rsidR="00A963AC" w:rsidRPr="00A963AC" w:rsidRDefault="00A963AC" w:rsidP="00A963AC">
      <w:pPr>
        <w:spacing w:line="300" w:lineRule="auto"/>
        <w:ind w:firstLineChars="200" w:firstLine="420"/>
        <w:rPr>
          <w:rFonts w:ascii="Times New Roman" w:eastAsia="宋体" w:hAnsi="Times New Roman"/>
          <w:szCs w:val="21"/>
        </w:rPr>
      </w:pPr>
      <w:r w:rsidRPr="00A963AC">
        <w:rPr>
          <w:rFonts w:ascii="Times New Roman" w:eastAsia="宋体" w:hAnsi="Times New Roman"/>
          <w:szCs w:val="21"/>
        </w:rPr>
        <w:t>JJG 245</w:t>
      </w:r>
      <w:r w:rsidRPr="00A963AC">
        <w:rPr>
          <w:rFonts w:ascii="Times New Roman" w:eastAsia="宋体" w:hAnsi="Times New Roman"/>
          <w:szCs w:val="21"/>
        </w:rPr>
        <w:t>光照度计检定规程</w:t>
      </w:r>
    </w:p>
    <w:p w14:paraId="1EB741E1" w14:textId="77777777" w:rsidR="00A963AC" w:rsidRPr="00A963AC" w:rsidRDefault="00A963AC" w:rsidP="00A963AC">
      <w:pPr>
        <w:spacing w:line="300" w:lineRule="auto"/>
        <w:ind w:firstLineChars="200" w:firstLine="420"/>
        <w:rPr>
          <w:rFonts w:ascii="Times New Roman" w:eastAsia="宋体" w:hAnsi="Times New Roman"/>
          <w:szCs w:val="21"/>
        </w:rPr>
      </w:pPr>
      <w:r w:rsidRPr="00A963AC">
        <w:rPr>
          <w:rFonts w:ascii="Times New Roman" w:eastAsia="宋体" w:hAnsi="Times New Roman" w:hint="eastAsia"/>
          <w:szCs w:val="21"/>
        </w:rPr>
        <w:t>JJG</w:t>
      </w:r>
      <w:r w:rsidRPr="00A963AC">
        <w:rPr>
          <w:rFonts w:ascii="Times New Roman" w:eastAsia="宋体" w:hAnsi="Times New Roman"/>
          <w:szCs w:val="21"/>
        </w:rPr>
        <w:t xml:space="preserve"> 635</w:t>
      </w:r>
      <w:r w:rsidRPr="00A963AC">
        <w:rPr>
          <w:rFonts w:ascii="Times New Roman" w:eastAsia="宋体" w:hAnsi="Times New Roman" w:hint="eastAsia"/>
          <w:szCs w:val="21"/>
        </w:rPr>
        <w:t>一氧化碳、二氧化碳红外气体分析器</w:t>
      </w:r>
    </w:p>
    <w:p w14:paraId="7767268F" w14:textId="77777777" w:rsidR="00A963AC" w:rsidRPr="00A963AC" w:rsidRDefault="00A963AC" w:rsidP="00A963AC">
      <w:pPr>
        <w:spacing w:line="300" w:lineRule="auto"/>
        <w:ind w:firstLineChars="200" w:firstLine="420"/>
        <w:rPr>
          <w:rFonts w:ascii="Times New Roman" w:eastAsia="宋体" w:hAnsi="Times New Roman"/>
          <w:szCs w:val="21"/>
        </w:rPr>
      </w:pPr>
      <w:r w:rsidRPr="00A963AC">
        <w:rPr>
          <w:rFonts w:ascii="Times New Roman" w:eastAsia="宋体" w:hAnsi="Times New Roman"/>
          <w:szCs w:val="21"/>
        </w:rPr>
        <w:t>JJG 846</w:t>
      </w:r>
      <w:r w:rsidRPr="00A963AC">
        <w:rPr>
          <w:rFonts w:ascii="Times New Roman" w:eastAsia="宋体" w:hAnsi="Times New Roman"/>
          <w:szCs w:val="21"/>
        </w:rPr>
        <w:t>粉尘浓度测量仪</w:t>
      </w:r>
    </w:p>
    <w:p w14:paraId="4B3F2346" w14:textId="77777777" w:rsidR="00A963AC" w:rsidRPr="00A963AC" w:rsidRDefault="00A963AC" w:rsidP="00A963AC">
      <w:pPr>
        <w:spacing w:line="300" w:lineRule="auto"/>
        <w:ind w:firstLineChars="200" w:firstLine="420"/>
        <w:rPr>
          <w:rFonts w:ascii="Times New Roman" w:eastAsia="宋体" w:hAnsi="Times New Roman"/>
          <w:szCs w:val="21"/>
        </w:rPr>
      </w:pPr>
      <w:r w:rsidRPr="00A963AC">
        <w:rPr>
          <w:rFonts w:ascii="Times New Roman" w:eastAsia="宋体" w:hAnsi="Times New Roman"/>
          <w:szCs w:val="21"/>
        </w:rPr>
        <w:t xml:space="preserve">JJG 1022 </w:t>
      </w:r>
      <w:r w:rsidRPr="00A963AC">
        <w:rPr>
          <w:rFonts w:ascii="Times New Roman" w:eastAsia="宋体" w:hAnsi="Times New Roman"/>
          <w:szCs w:val="21"/>
        </w:rPr>
        <w:t>甲醛气体检测仪检定规程</w:t>
      </w:r>
    </w:p>
    <w:p w14:paraId="503920DA" w14:textId="77777777" w:rsidR="00A963AC" w:rsidRPr="00A963AC" w:rsidRDefault="00A963AC" w:rsidP="00A963AC">
      <w:pPr>
        <w:spacing w:line="300" w:lineRule="auto"/>
        <w:ind w:firstLineChars="200" w:firstLine="420"/>
        <w:rPr>
          <w:rFonts w:ascii="Times New Roman" w:eastAsia="宋体" w:hAnsi="Times New Roman"/>
          <w:szCs w:val="21"/>
        </w:rPr>
      </w:pPr>
      <w:r w:rsidRPr="00A963AC">
        <w:rPr>
          <w:rFonts w:ascii="Times New Roman" w:eastAsia="宋体" w:hAnsi="Times New Roman"/>
          <w:szCs w:val="21"/>
        </w:rPr>
        <w:t>JB/T 6239.1</w:t>
      </w:r>
      <w:r w:rsidRPr="00A963AC">
        <w:rPr>
          <w:rFonts w:ascii="Times New Roman" w:eastAsia="宋体" w:hAnsi="Times New Roman" w:hint="eastAsia"/>
          <w:szCs w:val="21"/>
        </w:rPr>
        <w:t>工业自动化仪表通用试验方法</w:t>
      </w:r>
      <w:r w:rsidRPr="00A963AC">
        <w:rPr>
          <w:rFonts w:ascii="Times New Roman" w:eastAsia="宋体" w:hAnsi="Times New Roman"/>
          <w:szCs w:val="21"/>
        </w:rPr>
        <w:t xml:space="preserve"> </w:t>
      </w:r>
      <w:r w:rsidRPr="00A963AC">
        <w:rPr>
          <w:rFonts w:ascii="Times New Roman" w:eastAsia="宋体" w:hAnsi="Times New Roman"/>
          <w:szCs w:val="21"/>
        </w:rPr>
        <w:t>第</w:t>
      </w:r>
      <w:r w:rsidRPr="00A963AC">
        <w:rPr>
          <w:rFonts w:ascii="Times New Roman" w:eastAsia="宋体" w:hAnsi="Times New Roman"/>
          <w:szCs w:val="21"/>
        </w:rPr>
        <w:t>1</w:t>
      </w:r>
      <w:r w:rsidRPr="00A963AC">
        <w:rPr>
          <w:rFonts w:ascii="Times New Roman" w:eastAsia="宋体" w:hAnsi="Times New Roman"/>
          <w:szCs w:val="21"/>
        </w:rPr>
        <w:t>部分</w:t>
      </w:r>
      <w:r w:rsidRPr="00A963AC">
        <w:rPr>
          <w:rFonts w:ascii="Times New Roman" w:eastAsia="宋体" w:hAnsi="Times New Roman"/>
          <w:szCs w:val="21"/>
        </w:rPr>
        <w:t>:</w:t>
      </w:r>
      <w:r w:rsidRPr="00A963AC">
        <w:rPr>
          <w:rFonts w:ascii="Times New Roman" w:eastAsia="宋体" w:hAnsi="Times New Roman"/>
          <w:szCs w:val="21"/>
        </w:rPr>
        <w:t>共模、</w:t>
      </w:r>
      <w:proofErr w:type="gramStart"/>
      <w:r w:rsidRPr="00A963AC">
        <w:rPr>
          <w:rFonts w:ascii="Times New Roman" w:eastAsia="宋体" w:hAnsi="Times New Roman"/>
          <w:szCs w:val="21"/>
        </w:rPr>
        <w:t>串模抗扰度</w:t>
      </w:r>
      <w:proofErr w:type="gramEnd"/>
      <w:r w:rsidRPr="00A963AC">
        <w:rPr>
          <w:rFonts w:ascii="Times New Roman" w:eastAsia="宋体" w:hAnsi="Times New Roman"/>
          <w:szCs w:val="21"/>
        </w:rPr>
        <w:t>试验</w:t>
      </w:r>
    </w:p>
    <w:p w14:paraId="3AAE1EAB" w14:textId="4542107F" w:rsidR="00A963AC" w:rsidRPr="00A963AC" w:rsidRDefault="00A963AC" w:rsidP="00A963AC">
      <w:pPr>
        <w:spacing w:line="300" w:lineRule="auto"/>
        <w:ind w:firstLineChars="200" w:firstLine="420"/>
        <w:rPr>
          <w:rFonts w:ascii="Times New Roman" w:eastAsia="宋体" w:hAnsi="Times New Roman"/>
          <w:szCs w:val="21"/>
        </w:rPr>
      </w:pPr>
      <w:r w:rsidRPr="00A963AC">
        <w:rPr>
          <w:rFonts w:ascii="Times New Roman" w:eastAsia="宋体" w:hAnsi="Times New Roman"/>
          <w:szCs w:val="21"/>
        </w:rPr>
        <w:t>JG/T 498</w:t>
      </w:r>
      <w:r w:rsidRPr="00A963AC">
        <w:rPr>
          <w:rFonts w:ascii="Times New Roman" w:eastAsia="宋体" w:hAnsi="Times New Roman" w:hint="eastAsia"/>
          <w:szCs w:val="21"/>
        </w:rPr>
        <w:t>建筑室内空气污染简便取样仪器检测方法</w:t>
      </w:r>
    </w:p>
    <w:p w14:paraId="62975B8A" w14:textId="127FBEF1" w:rsidR="00A963AC" w:rsidRPr="00A963AC" w:rsidRDefault="00A963AC" w:rsidP="00A963AC">
      <w:pPr>
        <w:spacing w:line="300" w:lineRule="auto"/>
        <w:ind w:firstLineChars="200" w:firstLine="420"/>
        <w:rPr>
          <w:rFonts w:ascii="Times New Roman" w:eastAsia="宋体" w:hAnsi="Times New Roman"/>
          <w:szCs w:val="21"/>
        </w:rPr>
      </w:pPr>
      <w:r w:rsidRPr="00A963AC">
        <w:rPr>
          <w:rFonts w:ascii="Times New Roman" w:eastAsia="宋体" w:hAnsi="Times New Roman"/>
          <w:szCs w:val="21"/>
        </w:rPr>
        <w:t>JJF 1172</w:t>
      </w:r>
      <w:r w:rsidRPr="00A963AC">
        <w:rPr>
          <w:rFonts w:ascii="Times New Roman" w:eastAsia="宋体" w:hAnsi="Times New Roman" w:hint="eastAsia"/>
          <w:szCs w:val="21"/>
        </w:rPr>
        <w:t>挥发性有机化合物光离子化检测仪校准规范</w:t>
      </w:r>
    </w:p>
    <w:p w14:paraId="639FA7AE" w14:textId="49CCDF1E" w:rsidR="00A963AC" w:rsidRPr="00A963AC" w:rsidRDefault="00A963AC" w:rsidP="00A963AC">
      <w:pPr>
        <w:spacing w:line="300" w:lineRule="auto"/>
        <w:ind w:firstLineChars="200" w:firstLine="420"/>
        <w:rPr>
          <w:rFonts w:ascii="Times New Roman" w:eastAsia="宋体" w:hAnsi="Times New Roman"/>
          <w:szCs w:val="21"/>
        </w:rPr>
      </w:pPr>
      <w:r w:rsidRPr="00A963AC">
        <w:rPr>
          <w:rFonts w:ascii="Times New Roman" w:eastAsia="宋体" w:hAnsi="Times New Roman"/>
          <w:szCs w:val="21"/>
        </w:rPr>
        <w:t>JJF 1407WBGT</w:t>
      </w:r>
      <w:r w:rsidRPr="00A963AC">
        <w:rPr>
          <w:rFonts w:ascii="Times New Roman" w:eastAsia="宋体" w:hAnsi="Times New Roman"/>
          <w:szCs w:val="21"/>
        </w:rPr>
        <w:t>指数仪温度计校准规范</w:t>
      </w:r>
    </w:p>
    <w:p w14:paraId="7EF0A349" w14:textId="53986B3F" w:rsidR="00A963AC" w:rsidRPr="00A963AC" w:rsidRDefault="00A963AC" w:rsidP="00A963AC">
      <w:pPr>
        <w:spacing w:line="300" w:lineRule="auto"/>
        <w:ind w:firstLineChars="200" w:firstLine="420"/>
        <w:rPr>
          <w:rFonts w:ascii="Times New Roman" w:eastAsia="宋体" w:hAnsi="Times New Roman"/>
          <w:szCs w:val="21"/>
        </w:rPr>
      </w:pPr>
      <w:r w:rsidRPr="00A963AC">
        <w:rPr>
          <w:rFonts w:ascii="Times New Roman" w:eastAsia="宋体" w:hAnsi="Times New Roman"/>
          <w:szCs w:val="21"/>
        </w:rPr>
        <w:t>JJF 1674</w:t>
      </w:r>
      <w:r w:rsidRPr="00A963AC">
        <w:rPr>
          <w:rFonts w:ascii="Times New Roman" w:eastAsia="宋体" w:hAnsi="Times New Roman" w:hint="eastAsia"/>
          <w:szCs w:val="21"/>
        </w:rPr>
        <w:t>苯气体检测报警器校准规范</w:t>
      </w:r>
    </w:p>
    <w:p w14:paraId="20A0D38B" w14:textId="4383AC18" w:rsidR="006F7274" w:rsidRPr="00A963AC" w:rsidRDefault="006F7274" w:rsidP="00183922">
      <w:pPr>
        <w:spacing w:line="300" w:lineRule="auto"/>
        <w:ind w:firstLineChars="200" w:firstLine="420"/>
        <w:rPr>
          <w:rFonts w:ascii="Times New Roman" w:eastAsia="宋体" w:hAnsi="Times New Roman"/>
          <w:szCs w:val="21"/>
        </w:rPr>
      </w:pPr>
    </w:p>
    <w:p w14:paraId="076D3BCC" w14:textId="1C8D35B5" w:rsidR="00AD46AA" w:rsidRPr="00183922" w:rsidRDefault="00AD46AA" w:rsidP="00183922">
      <w:pPr>
        <w:pStyle w:val="1"/>
        <w:rPr>
          <w:b/>
          <w:szCs w:val="21"/>
        </w:rPr>
      </w:pPr>
      <w:bookmarkStart w:id="15" w:name="_Toc519005957"/>
      <w:bookmarkStart w:id="16" w:name="_Toc522657847"/>
      <w:bookmarkStart w:id="17" w:name="_Toc522658778"/>
      <w:bookmarkStart w:id="18" w:name="_Toc522659356"/>
      <w:bookmarkStart w:id="19" w:name="_Toc1858387"/>
      <w:r w:rsidRPr="00183922">
        <w:rPr>
          <w:szCs w:val="21"/>
        </w:rPr>
        <w:lastRenderedPageBreak/>
        <w:t xml:space="preserve">3  </w:t>
      </w:r>
      <w:r w:rsidRPr="00183922">
        <w:rPr>
          <w:rFonts w:hint="eastAsia"/>
          <w:szCs w:val="21"/>
        </w:rPr>
        <w:t>术语和定义</w:t>
      </w:r>
      <w:bookmarkEnd w:id="15"/>
      <w:bookmarkEnd w:id="16"/>
      <w:bookmarkEnd w:id="17"/>
      <w:bookmarkEnd w:id="18"/>
      <w:bookmarkEnd w:id="19"/>
    </w:p>
    <w:p w14:paraId="562CE61B" w14:textId="5BBCAA0E" w:rsidR="00F524E0" w:rsidRPr="00183922" w:rsidRDefault="00F524E0" w:rsidP="00183922">
      <w:pPr>
        <w:spacing w:line="300" w:lineRule="auto"/>
        <w:ind w:firstLineChars="200" w:firstLine="420"/>
        <w:rPr>
          <w:rFonts w:ascii="宋体" w:eastAsia="宋体" w:hAnsi="宋体"/>
          <w:szCs w:val="21"/>
        </w:rPr>
      </w:pPr>
      <w:r w:rsidRPr="00183922">
        <w:rPr>
          <w:rFonts w:ascii="宋体" w:eastAsia="宋体" w:hAnsi="宋体" w:hint="eastAsia"/>
          <w:szCs w:val="21"/>
        </w:rPr>
        <w:t>下列术语和定义适用于本</w:t>
      </w:r>
      <w:r w:rsidR="00D1549B" w:rsidRPr="00183922">
        <w:rPr>
          <w:rFonts w:ascii="宋体" w:eastAsia="宋体" w:hAnsi="宋体" w:hint="eastAsia"/>
          <w:szCs w:val="21"/>
        </w:rPr>
        <w:t>标准</w:t>
      </w:r>
      <w:r w:rsidRPr="00183922">
        <w:rPr>
          <w:rFonts w:ascii="宋体" w:eastAsia="宋体" w:hAnsi="宋体" w:hint="eastAsia"/>
          <w:szCs w:val="21"/>
        </w:rPr>
        <w:t>。</w:t>
      </w:r>
    </w:p>
    <w:p w14:paraId="3E9C82C7" w14:textId="77777777" w:rsidR="00536CC7" w:rsidRPr="00183922" w:rsidRDefault="007102B3" w:rsidP="00183922">
      <w:pPr>
        <w:spacing w:line="300" w:lineRule="auto"/>
        <w:ind w:firstLineChars="200" w:firstLine="420"/>
        <w:rPr>
          <w:rFonts w:ascii="黑体" w:eastAsia="黑体" w:hAnsi="黑体" w:cs="Times New Roman"/>
          <w:color w:val="050505"/>
          <w:kern w:val="0"/>
          <w:szCs w:val="21"/>
        </w:rPr>
      </w:pPr>
      <w:r w:rsidRPr="00183922">
        <w:rPr>
          <w:rFonts w:ascii="黑体" w:eastAsia="黑体" w:hAnsi="黑体" w:cs="Times New Roman" w:hint="eastAsia"/>
          <w:color w:val="050505"/>
          <w:kern w:val="0"/>
          <w:szCs w:val="21"/>
        </w:rPr>
        <w:t>3</w:t>
      </w:r>
      <w:r w:rsidRPr="00183922">
        <w:rPr>
          <w:rFonts w:ascii="黑体" w:eastAsia="黑体" w:hAnsi="黑体" w:cs="Times New Roman"/>
          <w:color w:val="050505"/>
          <w:kern w:val="0"/>
          <w:szCs w:val="21"/>
        </w:rPr>
        <w:t>.1</w:t>
      </w:r>
    </w:p>
    <w:p w14:paraId="1BC576FB" w14:textId="11A9EAAC" w:rsidR="007102B3" w:rsidRPr="00183922" w:rsidRDefault="007102B3" w:rsidP="00183922">
      <w:pPr>
        <w:spacing w:line="300" w:lineRule="auto"/>
        <w:ind w:firstLineChars="200" w:firstLine="420"/>
        <w:rPr>
          <w:rFonts w:ascii="黑体" w:eastAsia="黑体" w:hAnsi="黑体" w:cs="Times New Roman"/>
          <w:color w:val="050505"/>
          <w:kern w:val="0"/>
          <w:szCs w:val="21"/>
        </w:rPr>
      </w:pPr>
      <w:r w:rsidRPr="00183922">
        <w:rPr>
          <w:rFonts w:ascii="黑体" w:eastAsia="黑体" w:hAnsi="黑体" w:cs="Times New Roman" w:hint="eastAsia"/>
          <w:color w:val="050505"/>
          <w:kern w:val="0"/>
          <w:szCs w:val="21"/>
        </w:rPr>
        <w:t xml:space="preserve">监测 </w:t>
      </w:r>
      <w:r w:rsidRPr="00183922">
        <w:rPr>
          <w:rFonts w:ascii="黑体" w:eastAsia="黑体" w:hAnsi="黑体" w:cs="Times New Roman"/>
          <w:color w:val="050505"/>
          <w:kern w:val="0"/>
          <w:szCs w:val="21"/>
        </w:rPr>
        <w:t>monitor</w:t>
      </w:r>
    </w:p>
    <w:p w14:paraId="0555365F" w14:textId="373E192B" w:rsidR="00306E2E" w:rsidRPr="00183922" w:rsidRDefault="00306E2E" w:rsidP="00183922">
      <w:pPr>
        <w:spacing w:line="300" w:lineRule="auto"/>
        <w:ind w:firstLineChars="200" w:firstLine="420"/>
        <w:rPr>
          <w:rFonts w:ascii="宋体" w:eastAsia="宋体" w:hAnsi="宋体"/>
          <w:szCs w:val="21"/>
        </w:rPr>
      </w:pPr>
      <w:r w:rsidRPr="00183922">
        <w:rPr>
          <w:rFonts w:ascii="宋体" w:eastAsia="宋体" w:hAnsi="宋体" w:hint="eastAsia"/>
          <w:szCs w:val="21"/>
        </w:rPr>
        <w:t>为获取指标性能而按照规定方法和要求所实施的连续测量。</w:t>
      </w:r>
    </w:p>
    <w:p w14:paraId="03C82314" w14:textId="77777777" w:rsidR="00536CC7" w:rsidRPr="00183922" w:rsidRDefault="00B558B0" w:rsidP="00183922">
      <w:pPr>
        <w:spacing w:line="300" w:lineRule="auto"/>
        <w:ind w:firstLineChars="200" w:firstLine="420"/>
        <w:rPr>
          <w:rFonts w:ascii="黑体" w:eastAsia="黑体" w:hAnsi="黑体" w:cs="Times New Roman"/>
          <w:kern w:val="0"/>
          <w:szCs w:val="21"/>
        </w:rPr>
      </w:pPr>
      <w:r w:rsidRPr="00183922">
        <w:rPr>
          <w:rFonts w:ascii="黑体" w:eastAsia="黑体" w:hAnsi="黑体" w:cs="Times New Roman" w:hint="eastAsia"/>
          <w:kern w:val="0"/>
          <w:szCs w:val="21"/>
        </w:rPr>
        <w:t>3</w:t>
      </w:r>
      <w:r w:rsidRPr="00183922">
        <w:rPr>
          <w:rFonts w:ascii="黑体" w:eastAsia="黑体" w:hAnsi="黑体" w:cs="Times New Roman"/>
          <w:kern w:val="0"/>
          <w:szCs w:val="21"/>
        </w:rPr>
        <w:t>.</w:t>
      </w:r>
      <w:r w:rsidR="007102B3" w:rsidRPr="00183922">
        <w:rPr>
          <w:rFonts w:ascii="黑体" w:eastAsia="黑体" w:hAnsi="黑体" w:cs="Times New Roman"/>
          <w:kern w:val="0"/>
          <w:szCs w:val="21"/>
        </w:rPr>
        <w:t>2</w:t>
      </w:r>
    </w:p>
    <w:p w14:paraId="4332C0D3" w14:textId="1551F246" w:rsidR="00B558B0" w:rsidRPr="00183922" w:rsidRDefault="00B558B0" w:rsidP="00183922">
      <w:pPr>
        <w:spacing w:line="300" w:lineRule="auto"/>
        <w:ind w:firstLineChars="200" w:firstLine="420"/>
        <w:rPr>
          <w:rFonts w:ascii="黑体" w:eastAsia="黑体" w:hAnsi="黑体" w:cs="Times New Roman"/>
          <w:kern w:val="0"/>
          <w:szCs w:val="21"/>
        </w:rPr>
      </w:pPr>
      <w:r w:rsidRPr="00183922">
        <w:rPr>
          <w:rFonts w:ascii="黑体" w:eastAsia="黑体" w:hAnsi="黑体" w:cs="Times New Roman" w:hint="eastAsia"/>
          <w:kern w:val="0"/>
          <w:szCs w:val="21"/>
        </w:rPr>
        <w:t>室内环境监测仪器</w:t>
      </w:r>
      <w:r w:rsidRPr="00183922">
        <w:rPr>
          <w:rFonts w:ascii="黑体" w:eastAsia="黑体" w:hAnsi="黑体" w:cs="Times New Roman"/>
          <w:kern w:val="0"/>
          <w:szCs w:val="21"/>
        </w:rPr>
        <w:t>Indoor environmental monitoring instrument</w:t>
      </w:r>
    </w:p>
    <w:p w14:paraId="0D1C2C82" w14:textId="4B1D1F19" w:rsidR="00B558B0" w:rsidRPr="00183922" w:rsidRDefault="00B558B0" w:rsidP="00183922">
      <w:pPr>
        <w:spacing w:line="300" w:lineRule="auto"/>
        <w:ind w:firstLineChars="200" w:firstLine="420"/>
        <w:rPr>
          <w:rFonts w:ascii="宋体" w:eastAsia="宋体" w:hAnsi="宋体"/>
          <w:szCs w:val="21"/>
        </w:rPr>
      </w:pPr>
      <w:r w:rsidRPr="00183922">
        <w:rPr>
          <w:rFonts w:ascii="宋体" w:eastAsia="宋体" w:hAnsi="宋体" w:hint="eastAsia"/>
          <w:szCs w:val="21"/>
        </w:rPr>
        <w:t>用于测量能够反映民用建筑室内声、光、热、空气品质等环境质量的参数，且能够实现参数的连续测量和测量信息的实时传输、适时储存和显示的仪器。</w:t>
      </w:r>
    </w:p>
    <w:p w14:paraId="32D1283C" w14:textId="77777777" w:rsidR="00536CC7" w:rsidRPr="00183922" w:rsidRDefault="00FF38F0" w:rsidP="00183922">
      <w:pPr>
        <w:spacing w:line="300" w:lineRule="auto"/>
        <w:ind w:firstLineChars="200" w:firstLine="420"/>
        <w:rPr>
          <w:rFonts w:ascii="黑体" w:eastAsia="黑体" w:hAnsi="黑体" w:cs="Times New Roman"/>
          <w:kern w:val="0"/>
          <w:szCs w:val="21"/>
        </w:rPr>
      </w:pPr>
      <w:bookmarkStart w:id="20" w:name="OLE_LINK6"/>
      <w:r w:rsidRPr="00183922">
        <w:rPr>
          <w:rFonts w:ascii="黑体" w:eastAsia="黑体" w:hAnsi="黑体" w:cs="Times New Roman" w:hint="eastAsia"/>
          <w:kern w:val="0"/>
          <w:szCs w:val="21"/>
        </w:rPr>
        <w:t>3</w:t>
      </w:r>
      <w:r w:rsidRPr="00183922">
        <w:rPr>
          <w:rFonts w:ascii="黑体" w:eastAsia="黑体" w:hAnsi="黑体" w:cs="Times New Roman"/>
          <w:kern w:val="0"/>
          <w:szCs w:val="21"/>
        </w:rPr>
        <w:t>.</w:t>
      </w:r>
      <w:r w:rsidR="007102B3" w:rsidRPr="00183922">
        <w:rPr>
          <w:rFonts w:ascii="黑体" w:eastAsia="黑体" w:hAnsi="黑体" w:cs="Times New Roman"/>
          <w:kern w:val="0"/>
          <w:szCs w:val="21"/>
        </w:rPr>
        <w:t>3</w:t>
      </w:r>
    </w:p>
    <w:p w14:paraId="0216FAAA" w14:textId="18E20B1D" w:rsidR="00FF38F0" w:rsidRPr="00183922" w:rsidRDefault="00FF38F0" w:rsidP="00183922">
      <w:pPr>
        <w:spacing w:line="300" w:lineRule="auto"/>
        <w:ind w:firstLineChars="200" w:firstLine="420"/>
        <w:rPr>
          <w:rFonts w:ascii="黑体" w:eastAsia="黑体" w:hAnsi="黑体" w:cs="Times New Roman"/>
          <w:kern w:val="0"/>
          <w:szCs w:val="21"/>
        </w:rPr>
      </w:pPr>
      <w:r w:rsidRPr="00183922">
        <w:rPr>
          <w:rFonts w:ascii="黑体" w:eastAsia="黑体" w:hAnsi="黑体" w:cs="Times New Roman" w:hint="eastAsia"/>
          <w:kern w:val="0"/>
          <w:szCs w:val="21"/>
        </w:rPr>
        <w:t>多参数室内环境监测仪器</w:t>
      </w:r>
      <w:bookmarkEnd w:id="20"/>
      <w:r w:rsidRPr="00183922">
        <w:rPr>
          <w:rFonts w:ascii="黑体" w:eastAsia="黑体" w:hAnsi="黑体" w:cs="Times New Roman" w:hint="eastAsia"/>
          <w:kern w:val="0"/>
          <w:szCs w:val="21"/>
        </w:rPr>
        <w:t xml:space="preserve"> </w:t>
      </w:r>
      <w:r w:rsidRPr="00183922">
        <w:rPr>
          <w:rFonts w:ascii="黑体" w:eastAsia="黑体" w:hAnsi="黑体" w:cs="Times New Roman"/>
          <w:kern w:val="0"/>
          <w:szCs w:val="21"/>
        </w:rPr>
        <w:t xml:space="preserve"> </w:t>
      </w:r>
      <w:r w:rsidRPr="00183922">
        <w:rPr>
          <w:rFonts w:ascii="黑体" w:eastAsia="黑体" w:hAnsi="黑体" w:cs="Times New Roman" w:hint="eastAsia"/>
          <w:kern w:val="0"/>
          <w:szCs w:val="21"/>
        </w:rPr>
        <w:t>M</w:t>
      </w:r>
      <w:r w:rsidRPr="00183922">
        <w:rPr>
          <w:rFonts w:ascii="黑体" w:eastAsia="黑体" w:hAnsi="黑体" w:cs="Times New Roman"/>
          <w:kern w:val="0"/>
          <w:szCs w:val="21"/>
        </w:rPr>
        <w:t xml:space="preserve">ulti-parameter </w:t>
      </w:r>
      <w:r w:rsidRPr="00183922">
        <w:rPr>
          <w:rFonts w:ascii="黑体" w:eastAsia="黑体" w:hAnsi="黑体" w:cs="Times New Roman" w:hint="eastAsia"/>
          <w:kern w:val="0"/>
          <w:szCs w:val="21"/>
        </w:rPr>
        <w:t>i</w:t>
      </w:r>
      <w:r w:rsidRPr="00183922">
        <w:rPr>
          <w:rFonts w:ascii="黑体" w:eastAsia="黑体" w:hAnsi="黑体" w:cs="Times New Roman"/>
          <w:kern w:val="0"/>
          <w:szCs w:val="21"/>
        </w:rPr>
        <w:t>ndoor environmental monitoring instrument</w:t>
      </w:r>
    </w:p>
    <w:p w14:paraId="469AEF59" w14:textId="4680843D" w:rsidR="00FF38F0" w:rsidRPr="00183922" w:rsidRDefault="00FF38F0" w:rsidP="00183922">
      <w:pPr>
        <w:spacing w:line="300" w:lineRule="auto"/>
        <w:ind w:firstLineChars="200" w:firstLine="420"/>
        <w:rPr>
          <w:rFonts w:ascii="宋体" w:eastAsia="宋体" w:hAnsi="宋体"/>
          <w:szCs w:val="21"/>
        </w:rPr>
      </w:pPr>
      <w:bookmarkStart w:id="21" w:name="OLE_LINK7"/>
      <w:bookmarkStart w:id="22" w:name="OLE_LINK8"/>
      <w:r w:rsidRPr="00183922">
        <w:rPr>
          <w:rFonts w:ascii="宋体" w:eastAsia="宋体" w:hAnsi="宋体" w:hint="eastAsia"/>
          <w:szCs w:val="21"/>
        </w:rPr>
        <w:t>用于实现民用建筑室内声、光、热、空气品质</w:t>
      </w:r>
      <w:bookmarkEnd w:id="21"/>
      <w:bookmarkEnd w:id="22"/>
      <w:r w:rsidRPr="00183922">
        <w:rPr>
          <w:rFonts w:ascii="宋体" w:eastAsia="宋体" w:hAnsi="宋体" w:hint="eastAsia"/>
          <w:szCs w:val="21"/>
        </w:rPr>
        <w:t>等两种及两种以上环境状态的多个参数</w:t>
      </w:r>
      <w:r w:rsidR="00F33B26" w:rsidRPr="00183922">
        <w:rPr>
          <w:rFonts w:ascii="宋体" w:eastAsia="宋体" w:hAnsi="宋体" w:hint="eastAsia"/>
          <w:szCs w:val="21"/>
        </w:rPr>
        <w:t>测量</w:t>
      </w:r>
      <w:r w:rsidRPr="00183922">
        <w:rPr>
          <w:rFonts w:ascii="宋体" w:eastAsia="宋体" w:hAnsi="宋体" w:hint="eastAsia"/>
          <w:szCs w:val="21"/>
        </w:rPr>
        <w:t>，且集成一体的室内环境监测仪器。</w:t>
      </w:r>
    </w:p>
    <w:p w14:paraId="5699BA96" w14:textId="77777777" w:rsidR="00536CC7" w:rsidRPr="00183922" w:rsidRDefault="00F524E0" w:rsidP="00183922">
      <w:pPr>
        <w:spacing w:line="300" w:lineRule="auto"/>
        <w:ind w:firstLineChars="200" w:firstLine="420"/>
        <w:rPr>
          <w:rFonts w:ascii="黑体" w:eastAsia="黑体" w:hAnsi="黑体" w:cs="Times New Roman"/>
          <w:color w:val="050505"/>
          <w:kern w:val="0"/>
          <w:szCs w:val="21"/>
        </w:rPr>
      </w:pPr>
      <w:r w:rsidRPr="00183922">
        <w:rPr>
          <w:rFonts w:ascii="黑体" w:eastAsia="黑体" w:hAnsi="黑体" w:cs="Times New Roman" w:hint="eastAsia"/>
          <w:color w:val="050505"/>
          <w:kern w:val="0"/>
          <w:szCs w:val="21"/>
        </w:rPr>
        <w:t>3</w:t>
      </w:r>
      <w:r w:rsidRPr="00183922">
        <w:rPr>
          <w:rFonts w:ascii="黑体" w:eastAsia="黑体" w:hAnsi="黑体" w:cs="Times New Roman"/>
          <w:color w:val="050505"/>
          <w:kern w:val="0"/>
          <w:szCs w:val="21"/>
        </w:rPr>
        <w:t>.</w:t>
      </w:r>
      <w:r w:rsidR="007102B3" w:rsidRPr="00183922">
        <w:rPr>
          <w:rFonts w:ascii="黑体" w:eastAsia="黑体" w:hAnsi="黑体" w:cs="Times New Roman"/>
          <w:color w:val="050505"/>
          <w:kern w:val="0"/>
          <w:szCs w:val="21"/>
        </w:rPr>
        <w:t>4</w:t>
      </w:r>
    </w:p>
    <w:p w14:paraId="4D265FFD" w14:textId="1D015154" w:rsidR="00F524E0" w:rsidRPr="00183922" w:rsidRDefault="00F524E0" w:rsidP="00183922">
      <w:pPr>
        <w:spacing w:line="300" w:lineRule="auto"/>
        <w:ind w:firstLineChars="200" w:firstLine="420"/>
        <w:rPr>
          <w:rFonts w:ascii="黑体" w:eastAsia="黑体" w:hAnsi="黑体" w:cs="Times New Roman"/>
          <w:color w:val="050505"/>
          <w:kern w:val="0"/>
          <w:szCs w:val="21"/>
        </w:rPr>
      </w:pPr>
      <w:r w:rsidRPr="00183922">
        <w:rPr>
          <w:rFonts w:ascii="黑体" w:eastAsia="黑体" w:hAnsi="黑体" w:cs="Times New Roman" w:hint="eastAsia"/>
          <w:color w:val="050505"/>
          <w:kern w:val="0"/>
          <w:szCs w:val="21"/>
        </w:rPr>
        <w:t>稳定性</w:t>
      </w:r>
      <w:r w:rsidRPr="00183922">
        <w:rPr>
          <w:rFonts w:ascii="黑体" w:eastAsia="黑体" w:hAnsi="黑体" w:cs="Times New Roman"/>
          <w:color w:val="050505"/>
          <w:kern w:val="0"/>
          <w:szCs w:val="21"/>
        </w:rPr>
        <w:t>stability</w:t>
      </w:r>
    </w:p>
    <w:p w14:paraId="543D3D4F" w14:textId="74B71B53" w:rsidR="00F524E0" w:rsidRPr="00183922" w:rsidRDefault="00F524E0" w:rsidP="00183922">
      <w:pPr>
        <w:spacing w:line="300" w:lineRule="auto"/>
        <w:ind w:firstLineChars="200" w:firstLine="420"/>
        <w:rPr>
          <w:rFonts w:ascii="宋体" w:eastAsia="宋体" w:hAnsi="宋体"/>
          <w:szCs w:val="21"/>
        </w:rPr>
      </w:pPr>
      <w:r w:rsidRPr="00183922">
        <w:rPr>
          <w:rFonts w:ascii="宋体" w:eastAsia="宋体" w:hAnsi="宋体" w:hint="eastAsia"/>
          <w:szCs w:val="21"/>
        </w:rPr>
        <w:t>在规定的时间、区间和其他外界条件不变的情况下，仪表示值变化的大小。</w:t>
      </w:r>
    </w:p>
    <w:p w14:paraId="07FED580" w14:textId="041E8DD8" w:rsidR="00045223" w:rsidRPr="00183922" w:rsidRDefault="00045223" w:rsidP="00183922">
      <w:pPr>
        <w:pStyle w:val="1"/>
        <w:rPr>
          <w:b/>
          <w:szCs w:val="21"/>
        </w:rPr>
      </w:pPr>
      <w:bookmarkStart w:id="23" w:name="_Toc1858388"/>
      <w:r w:rsidRPr="00183922">
        <w:rPr>
          <w:szCs w:val="21"/>
        </w:rPr>
        <w:t xml:space="preserve">4  </w:t>
      </w:r>
      <w:r w:rsidRPr="00183922">
        <w:rPr>
          <w:rFonts w:hint="eastAsia"/>
          <w:szCs w:val="21"/>
        </w:rPr>
        <w:t>符号</w:t>
      </w:r>
      <w:bookmarkEnd w:id="23"/>
    </w:p>
    <w:p w14:paraId="666B754F" w14:textId="6E712965" w:rsidR="00045223" w:rsidRPr="00183922" w:rsidRDefault="00045223" w:rsidP="00183922">
      <w:pPr>
        <w:spacing w:line="300" w:lineRule="auto"/>
        <w:ind w:firstLineChars="200" w:firstLine="420"/>
        <w:rPr>
          <w:rFonts w:ascii="Times New Roman" w:eastAsia="宋体" w:hAnsi="Times New Roman"/>
          <w:szCs w:val="21"/>
        </w:rPr>
      </w:pPr>
      <w:bookmarkStart w:id="24" w:name="_Toc519005959"/>
      <w:bookmarkStart w:id="25" w:name="_Toc522657848"/>
      <w:bookmarkStart w:id="26" w:name="_Toc522658779"/>
      <w:bookmarkStart w:id="27" w:name="_Toc522659357"/>
      <w:r w:rsidRPr="00183922">
        <w:rPr>
          <w:rFonts w:ascii="Times New Roman" w:eastAsia="宋体" w:hAnsi="Times New Roman" w:hint="eastAsia"/>
          <w:szCs w:val="21"/>
        </w:rPr>
        <w:t>下列符号适用于本文件。</w:t>
      </w:r>
    </w:p>
    <w:p w14:paraId="79A038CC" w14:textId="13CD7688" w:rsidR="00045223" w:rsidRPr="00183922" w:rsidRDefault="001326A3" w:rsidP="00183922">
      <w:pPr>
        <w:spacing w:line="300" w:lineRule="auto"/>
        <w:ind w:firstLineChars="200" w:firstLine="420"/>
        <w:rPr>
          <w:rFonts w:ascii="Times New Roman" w:eastAsia="宋体" w:hAnsi="Times New Roman"/>
          <w:szCs w:val="21"/>
        </w:rPr>
      </w:pPr>
      <w:r w:rsidRPr="00183922">
        <w:rPr>
          <w:rFonts w:ascii="Times New Roman" w:eastAsia="宋体" w:hAnsi="Times New Roman"/>
          <w:i/>
          <w:szCs w:val="21"/>
        </w:rPr>
        <w:t>TVOC</w:t>
      </w:r>
      <w:r w:rsidR="00045223" w:rsidRPr="00183922">
        <w:rPr>
          <w:rFonts w:ascii="Times New Roman" w:eastAsia="宋体" w:hAnsi="Times New Roman"/>
          <w:szCs w:val="21"/>
        </w:rPr>
        <w:t xml:space="preserve"> </w:t>
      </w:r>
      <w:r w:rsidR="00045223" w:rsidRPr="00183922">
        <w:rPr>
          <w:rFonts w:ascii="Times New Roman" w:eastAsia="宋体" w:hAnsi="Times New Roman" w:hint="eastAsia"/>
          <w:szCs w:val="21"/>
        </w:rPr>
        <w:t>—</w:t>
      </w:r>
      <w:r w:rsidR="00045223" w:rsidRPr="00183922">
        <w:rPr>
          <w:rFonts w:ascii="Times New Roman" w:eastAsia="宋体" w:hAnsi="Times New Roman" w:hint="eastAsia"/>
          <w:szCs w:val="21"/>
        </w:rPr>
        <w:t xml:space="preserve"> </w:t>
      </w:r>
      <w:r w:rsidRPr="00183922">
        <w:rPr>
          <w:rFonts w:ascii="Times New Roman" w:eastAsia="宋体" w:hAnsi="Times New Roman" w:hint="eastAsia"/>
          <w:szCs w:val="21"/>
        </w:rPr>
        <w:t>室温下饱和蒸气压超过了</w:t>
      </w:r>
      <w:r w:rsidRPr="00183922">
        <w:rPr>
          <w:rFonts w:ascii="Times New Roman" w:eastAsia="宋体" w:hAnsi="Times New Roman"/>
          <w:szCs w:val="21"/>
        </w:rPr>
        <w:t>133</w:t>
      </w:r>
      <w:r w:rsidRPr="00183922">
        <w:rPr>
          <w:rFonts w:ascii="Times New Roman" w:eastAsia="宋体" w:hAnsi="Times New Roman" w:hint="eastAsia"/>
          <w:szCs w:val="21"/>
        </w:rPr>
        <w:t>.</w:t>
      </w:r>
      <w:r w:rsidRPr="00183922">
        <w:rPr>
          <w:rFonts w:ascii="Times New Roman" w:eastAsia="宋体" w:hAnsi="Times New Roman"/>
          <w:szCs w:val="21"/>
        </w:rPr>
        <w:t>32pa</w:t>
      </w:r>
      <w:r w:rsidRPr="00183922">
        <w:rPr>
          <w:rFonts w:ascii="Times New Roman" w:eastAsia="宋体" w:hAnsi="Times New Roman"/>
          <w:szCs w:val="21"/>
        </w:rPr>
        <w:t>的有机物</w:t>
      </w:r>
    </w:p>
    <w:p w14:paraId="12AFF1BC" w14:textId="44CA22AE" w:rsidR="00045223" w:rsidRPr="00183922" w:rsidRDefault="001326A3" w:rsidP="00183922">
      <w:pPr>
        <w:spacing w:line="300" w:lineRule="auto"/>
        <w:ind w:firstLineChars="200" w:firstLine="420"/>
        <w:rPr>
          <w:rFonts w:ascii="Times New Roman" w:eastAsia="宋体" w:hAnsi="Times New Roman"/>
          <w:szCs w:val="21"/>
        </w:rPr>
      </w:pPr>
      <w:r w:rsidRPr="00183922">
        <w:rPr>
          <w:rFonts w:ascii="Times New Roman" w:eastAsia="宋体" w:hAnsi="Times New Roman"/>
          <w:i/>
          <w:szCs w:val="21"/>
        </w:rPr>
        <w:t>PM</w:t>
      </w:r>
      <w:r w:rsidRPr="00183922">
        <w:rPr>
          <w:rFonts w:ascii="Times New Roman" w:eastAsia="宋体" w:hAnsi="Times New Roman"/>
          <w:i/>
          <w:szCs w:val="21"/>
          <w:vertAlign w:val="subscript"/>
        </w:rPr>
        <w:t>2.5</w:t>
      </w:r>
      <w:r w:rsidR="00045223" w:rsidRPr="00183922">
        <w:rPr>
          <w:rFonts w:ascii="Times New Roman" w:eastAsia="宋体" w:hAnsi="Times New Roman"/>
          <w:szCs w:val="21"/>
        </w:rPr>
        <w:t xml:space="preserve"> </w:t>
      </w:r>
      <w:r w:rsidR="00045223" w:rsidRPr="00183922">
        <w:rPr>
          <w:rFonts w:ascii="Times New Roman" w:eastAsia="宋体" w:hAnsi="Times New Roman" w:hint="eastAsia"/>
          <w:szCs w:val="21"/>
        </w:rPr>
        <w:t>—</w:t>
      </w:r>
      <w:r w:rsidR="00045223" w:rsidRPr="00183922">
        <w:rPr>
          <w:rFonts w:ascii="Times New Roman" w:eastAsia="宋体" w:hAnsi="Times New Roman" w:hint="eastAsia"/>
          <w:szCs w:val="21"/>
        </w:rPr>
        <w:t xml:space="preserve"> </w:t>
      </w:r>
      <w:r w:rsidRPr="00183922">
        <w:rPr>
          <w:rFonts w:ascii="Times New Roman" w:eastAsia="宋体" w:hAnsi="Times New Roman" w:hint="eastAsia"/>
          <w:szCs w:val="21"/>
        </w:rPr>
        <w:t>环境空气中空气动力学当量直径小于等于</w:t>
      </w:r>
      <w:r w:rsidRPr="00183922">
        <w:rPr>
          <w:rFonts w:ascii="Times New Roman" w:eastAsia="宋体" w:hAnsi="Times New Roman"/>
          <w:szCs w:val="21"/>
        </w:rPr>
        <w:t xml:space="preserve"> 2.5 </w:t>
      </w:r>
      <w:r w:rsidRPr="00183922">
        <w:rPr>
          <w:rFonts w:ascii="Times New Roman" w:eastAsia="宋体" w:hAnsi="Times New Roman"/>
          <w:szCs w:val="21"/>
        </w:rPr>
        <w:t>微米的颗粒物</w:t>
      </w:r>
    </w:p>
    <w:p w14:paraId="02D96416" w14:textId="704AE28C" w:rsidR="00045223" w:rsidRPr="00183922" w:rsidRDefault="001326A3" w:rsidP="00183922">
      <w:pPr>
        <w:spacing w:line="300" w:lineRule="auto"/>
        <w:ind w:firstLineChars="200" w:firstLine="420"/>
        <w:rPr>
          <w:rFonts w:ascii="Times New Roman" w:eastAsia="宋体" w:hAnsi="Times New Roman"/>
          <w:szCs w:val="21"/>
        </w:rPr>
      </w:pPr>
      <w:r w:rsidRPr="00183922">
        <w:rPr>
          <w:rFonts w:ascii="Times New Roman" w:eastAsia="宋体" w:hAnsi="Times New Roman"/>
          <w:i/>
          <w:szCs w:val="21"/>
        </w:rPr>
        <w:t>PM</w:t>
      </w:r>
      <w:r w:rsidRPr="00183922">
        <w:rPr>
          <w:rFonts w:ascii="Times New Roman" w:eastAsia="宋体" w:hAnsi="Times New Roman"/>
          <w:i/>
          <w:szCs w:val="21"/>
          <w:vertAlign w:val="subscript"/>
        </w:rPr>
        <w:t>10</w:t>
      </w:r>
      <w:r w:rsidR="00045223" w:rsidRPr="00183922">
        <w:rPr>
          <w:rFonts w:ascii="Times New Roman" w:eastAsia="宋体" w:hAnsi="Times New Roman"/>
          <w:szCs w:val="21"/>
        </w:rPr>
        <w:t xml:space="preserve"> </w:t>
      </w:r>
      <w:r w:rsidR="00045223" w:rsidRPr="00183922">
        <w:rPr>
          <w:rFonts w:ascii="Times New Roman" w:eastAsia="宋体" w:hAnsi="Times New Roman" w:hint="eastAsia"/>
          <w:szCs w:val="21"/>
        </w:rPr>
        <w:t>—</w:t>
      </w:r>
      <w:r w:rsidR="00045223" w:rsidRPr="00183922">
        <w:rPr>
          <w:rFonts w:ascii="Times New Roman" w:eastAsia="宋体" w:hAnsi="Times New Roman" w:hint="eastAsia"/>
          <w:szCs w:val="21"/>
        </w:rPr>
        <w:t xml:space="preserve"> </w:t>
      </w:r>
      <w:r w:rsidRPr="00183922">
        <w:rPr>
          <w:rFonts w:ascii="Times New Roman" w:eastAsia="宋体" w:hAnsi="Times New Roman" w:hint="eastAsia"/>
          <w:szCs w:val="21"/>
        </w:rPr>
        <w:t>粒径在</w:t>
      </w:r>
      <w:r w:rsidRPr="00183922">
        <w:rPr>
          <w:rFonts w:ascii="Times New Roman" w:eastAsia="宋体" w:hAnsi="Times New Roman"/>
          <w:szCs w:val="21"/>
        </w:rPr>
        <w:t>10</w:t>
      </w:r>
      <w:r w:rsidRPr="00183922">
        <w:rPr>
          <w:rFonts w:ascii="Times New Roman" w:eastAsia="宋体" w:hAnsi="Times New Roman"/>
          <w:szCs w:val="21"/>
        </w:rPr>
        <w:t>微米以下的颗粒物</w:t>
      </w:r>
    </w:p>
    <w:p w14:paraId="68E1489A" w14:textId="19D0E188" w:rsidR="00045223" w:rsidRPr="00183922" w:rsidRDefault="001326A3" w:rsidP="00183922">
      <w:pPr>
        <w:spacing w:line="300" w:lineRule="auto"/>
        <w:ind w:firstLineChars="200" w:firstLine="420"/>
        <w:rPr>
          <w:rFonts w:ascii="Times New Roman" w:eastAsia="宋体" w:hAnsi="Times New Roman"/>
          <w:szCs w:val="21"/>
        </w:rPr>
      </w:pPr>
      <w:r w:rsidRPr="00183922">
        <w:rPr>
          <w:rFonts w:ascii="Times New Roman" w:eastAsia="宋体" w:hAnsi="Times New Roman"/>
          <w:i/>
          <w:szCs w:val="21"/>
        </w:rPr>
        <w:t>CO</w:t>
      </w:r>
      <w:r w:rsidRPr="00183922">
        <w:rPr>
          <w:rFonts w:ascii="Times New Roman" w:eastAsia="宋体" w:hAnsi="Times New Roman"/>
          <w:i/>
          <w:szCs w:val="21"/>
          <w:vertAlign w:val="subscript"/>
        </w:rPr>
        <w:t>2</w:t>
      </w:r>
      <w:r w:rsidR="00045223" w:rsidRPr="00183922">
        <w:rPr>
          <w:rFonts w:ascii="Times New Roman" w:eastAsia="宋体" w:hAnsi="Times New Roman"/>
          <w:szCs w:val="21"/>
        </w:rPr>
        <w:t xml:space="preserve"> </w:t>
      </w:r>
      <w:r w:rsidR="00045223" w:rsidRPr="00183922">
        <w:rPr>
          <w:rFonts w:ascii="Times New Roman" w:eastAsia="宋体" w:hAnsi="Times New Roman" w:hint="eastAsia"/>
          <w:szCs w:val="21"/>
        </w:rPr>
        <w:t>—</w:t>
      </w:r>
      <w:r w:rsidR="00045223" w:rsidRPr="00183922">
        <w:rPr>
          <w:rFonts w:ascii="Times New Roman" w:eastAsia="宋体" w:hAnsi="Times New Roman" w:hint="eastAsia"/>
          <w:szCs w:val="21"/>
        </w:rPr>
        <w:t xml:space="preserve"> </w:t>
      </w:r>
      <w:r w:rsidRPr="00183922">
        <w:rPr>
          <w:rFonts w:ascii="Times New Roman" w:eastAsia="宋体" w:hAnsi="Times New Roman" w:hint="eastAsia"/>
          <w:szCs w:val="21"/>
        </w:rPr>
        <w:t>一种碳氧化合物</w:t>
      </w:r>
      <w:r w:rsidRPr="00183922">
        <w:rPr>
          <w:rFonts w:ascii="Times New Roman" w:eastAsia="宋体" w:hAnsi="Times New Roman"/>
          <w:szCs w:val="21"/>
        </w:rPr>
        <w:t>，常温常压下是一种无色无味或无色无嗅而略有酸味的气体，也是一种常见的温室气体，还是空气的组分之一（约占大气总体积的</w:t>
      </w:r>
      <w:r w:rsidRPr="00183922">
        <w:rPr>
          <w:rFonts w:ascii="Times New Roman" w:eastAsia="宋体" w:hAnsi="Times New Roman"/>
          <w:szCs w:val="21"/>
        </w:rPr>
        <w:t>0.03%</w:t>
      </w:r>
      <w:r w:rsidRPr="00183922">
        <w:rPr>
          <w:rFonts w:ascii="Times New Roman" w:eastAsia="宋体" w:hAnsi="Times New Roman"/>
          <w:szCs w:val="21"/>
        </w:rPr>
        <w:t>）</w:t>
      </w:r>
      <w:r w:rsidR="0030738F" w:rsidRPr="00183922">
        <w:rPr>
          <w:rFonts w:ascii="Times New Roman" w:eastAsia="宋体" w:hAnsi="Times New Roman" w:hint="eastAsia"/>
          <w:szCs w:val="21"/>
        </w:rPr>
        <w:t>，从一定程度上反映了室内空气品质</w:t>
      </w:r>
    </w:p>
    <w:p w14:paraId="6F4C44C6" w14:textId="7D68DA45" w:rsidR="0030738F" w:rsidRPr="00183922" w:rsidRDefault="0030738F" w:rsidP="00183922">
      <w:pPr>
        <w:spacing w:line="300" w:lineRule="auto"/>
        <w:ind w:firstLineChars="200" w:firstLine="420"/>
        <w:rPr>
          <w:rFonts w:ascii="Times New Roman" w:eastAsia="宋体" w:hAnsi="Times New Roman"/>
          <w:szCs w:val="21"/>
        </w:rPr>
      </w:pPr>
      <w:bookmarkStart w:id="28" w:name="_Toc1858389"/>
      <w:r w:rsidRPr="00183922">
        <w:rPr>
          <w:rFonts w:ascii="Times New Roman" w:eastAsia="宋体" w:hAnsi="Times New Roman"/>
          <w:i/>
          <w:szCs w:val="21"/>
        </w:rPr>
        <w:t>CO</w:t>
      </w:r>
      <w:r w:rsidRPr="00183922">
        <w:rPr>
          <w:rFonts w:ascii="Times New Roman" w:eastAsia="宋体" w:hAnsi="Times New Roman"/>
          <w:szCs w:val="21"/>
        </w:rPr>
        <w:t xml:space="preserve"> </w:t>
      </w:r>
      <w:r w:rsidRPr="00183922">
        <w:rPr>
          <w:rFonts w:ascii="Times New Roman" w:eastAsia="宋体" w:hAnsi="Times New Roman" w:hint="eastAsia"/>
          <w:szCs w:val="21"/>
        </w:rPr>
        <w:t>—</w:t>
      </w:r>
      <w:r w:rsidRPr="00183922">
        <w:rPr>
          <w:rFonts w:ascii="Times New Roman" w:eastAsia="宋体" w:hAnsi="Times New Roman" w:hint="eastAsia"/>
          <w:szCs w:val="21"/>
        </w:rPr>
        <w:t xml:space="preserve"> </w:t>
      </w:r>
      <w:r w:rsidRPr="00183922">
        <w:rPr>
          <w:rFonts w:ascii="Times New Roman" w:eastAsia="宋体" w:hAnsi="Times New Roman" w:hint="eastAsia"/>
          <w:szCs w:val="21"/>
        </w:rPr>
        <w:t>一种碳氧化合物</w:t>
      </w:r>
      <w:r w:rsidRPr="00183922">
        <w:rPr>
          <w:rFonts w:ascii="Times New Roman" w:eastAsia="宋体" w:hAnsi="Times New Roman"/>
          <w:szCs w:val="21"/>
        </w:rPr>
        <w:t>，标准状况下为无色、无臭、无刺激性的气体</w:t>
      </w:r>
      <w:r w:rsidRPr="00183922">
        <w:rPr>
          <w:rFonts w:ascii="Times New Roman" w:eastAsia="宋体" w:hAnsi="Times New Roman" w:hint="eastAsia"/>
          <w:szCs w:val="21"/>
        </w:rPr>
        <w:t>，是一种空气污染物</w:t>
      </w:r>
    </w:p>
    <w:p w14:paraId="3EBDE6F2" w14:textId="22E701FF" w:rsidR="00EC4A72" w:rsidRPr="00183922" w:rsidRDefault="00045223" w:rsidP="00183922">
      <w:pPr>
        <w:pStyle w:val="1"/>
        <w:rPr>
          <w:szCs w:val="21"/>
        </w:rPr>
      </w:pPr>
      <w:r w:rsidRPr="00183922">
        <w:rPr>
          <w:szCs w:val="21"/>
        </w:rPr>
        <w:t>5</w:t>
      </w:r>
      <w:r w:rsidR="00AD46AA" w:rsidRPr="00183922">
        <w:rPr>
          <w:szCs w:val="21"/>
        </w:rPr>
        <w:t xml:space="preserve">  </w:t>
      </w:r>
      <w:bookmarkEnd w:id="24"/>
      <w:r w:rsidR="00AD46AA" w:rsidRPr="00183922">
        <w:rPr>
          <w:rFonts w:hint="eastAsia"/>
          <w:szCs w:val="21"/>
        </w:rPr>
        <w:t>仪器的</w:t>
      </w:r>
      <w:r w:rsidR="001923A1" w:rsidRPr="00183922">
        <w:rPr>
          <w:rFonts w:hint="eastAsia"/>
          <w:szCs w:val="21"/>
        </w:rPr>
        <w:t>标记</w:t>
      </w:r>
      <w:bookmarkEnd w:id="25"/>
      <w:bookmarkEnd w:id="26"/>
      <w:bookmarkEnd w:id="27"/>
      <w:r w:rsidR="00CE0BA2">
        <w:rPr>
          <w:rFonts w:hint="eastAsia"/>
          <w:szCs w:val="21"/>
        </w:rPr>
        <w:t>和</w:t>
      </w:r>
      <w:r w:rsidR="00C41A56" w:rsidRPr="00183922">
        <w:rPr>
          <w:rFonts w:hint="eastAsia"/>
          <w:szCs w:val="21"/>
        </w:rPr>
        <w:t>分类</w:t>
      </w:r>
      <w:bookmarkEnd w:id="28"/>
    </w:p>
    <w:p w14:paraId="36317A0F" w14:textId="7628C1E9" w:rsidR="00AD46AA" w:rsidRPr="00183922" w:rsidRDefault="00045223" w:rsidP="00183922">
      <w:pPr>
        <w:pStyle w:val="2"/>
        <w:rPr>
          <w:szCs w:val="21"/>
        </w:rPr>
      </w:pPr>
      <w:bookmarkStart w:id="29" w:name="_Toc519005960"/>
      <w:bookmarkStart w:id="30" w:name="_Toc522657849"/>
      <w:bookmarkStart w:id="31" w:name="_Toc522658780"/>
      <w:bookmarkStart w:id="32" w:name="_Toc522659358"/>
      <w:bookmarkStart w:id="33" w:name="_Toc1858390"/>
      <w:r w:rsidRPr="00183922">
        <w:rPr>
          <w:szCs w:val="21"/>
        </w:rPr>
        <w:t>5</w:t>
      </w:r>
      <w:r w:rsidR="00AD46AA" w:rsidRPr="00183922">
        <w:rPr>
          <w:szCs w:val="21"/>
        </w:rPr>
        <w:t xml:space="preserve">.1  </w:t>
      </w:r>
      <w:bookmarkEnd w:id="29"/>
      <w:r w:rsidR="00AD46AA" w:rsidRPr="00183922">
        <w:rPr>
          <w:rFonts w:hint="eastAsia"/>
          <w:szCs w:val="21"/>
        </w:rPr>
        <w:t>仪器的</w:t>
      </w:r>
      <w:bookmarkEnd w:id="30"/>
      <w:bookmarkEnd w:id="31"/>
      <w:bookmarkEnd w:id="32"/>
      <w:r w:rsidR="00694943" w:rsidRPr="00183922">
        <w:rPr>
          <w:rFonts w:hint="eastAsia"/>
          <w:szCs w:val="21"/>
        </w:rPr>
        <w:t>标记</w:t>
      </w:r>
      <w:bookmarkEnd w:id="33"/>
    </w:p>
    <w:tbl>
      <w:tblPr>
        <w:tblStyle w:val="af0"/>
        <w:tblW w:w="5000" w:type="pct"/>
        <w:jc w:val="center"/>
        <w:tblLook w:val="04A0" w:firstRow="1" w:lastRow="0" w:firstColumn="1" w:lastColumn="0" w:noHBand="0" w:noVBand="1"/>
      </w:tblPr>
      <w:tblGrid>
        <w:gridCol w:w="1979"/>
        <w:gridCol w:w="6317"/>
      </w:tblGrid>
      <w:tr w:rsidR="00021EDE" w:rsidRPr="00183922" w14:paraId="4EAC23D3" w14:textId="77777777" w:rsidTr="007464A7">
        <w:trPr>
          <w:jc w:val="center"/>
        </w:trPr>
        <w:tc>
          <w:tcPr>
            <w:tcW w:w="1193" w:type="pct"/>
            <w:vAlign w:val="center"/>
          </w:tcPr>
          <w:p w14:paraId="32C935B2" w14:textId="643DEFC5" w:rsidR="00021EDE" w:rsidRPr="00183922" w:rsidRDefault="00021EDE" w:rsidP="00183922">
            <w:pPr>
              <w:spacing w:line="300" w:lineRule="auto"/>
              <w:jc w:val="center"/>
              <w:rPr>
                <w:rFonts w:ascii="宋体" w:eastAsia="宋体" w:hAnsi="宋体"/>
                <w:szCs w:val="21"/>
              </w:rPr>
            </w:pPr>
            <w:r w:rsidRPr="00183922">
              <w:rPr>
                <w:rFonts w:ascii="宋体" w:eastAsia="宋体" w:hAnsi="宋体" w:hint="eastAsia"/>
                <w:szCs w:val="21"/>
              </w:rPr>
              <w:t>标准代号和顺序号</w:t>
            </w:r>
          </w:p>
        </w:tc>
        <w:tc>
          <w:tcPr>
            <w:tcW w:w="3807" w:type="pct"/>
            <w:vAlign w:val="center"/>
          </w:tcPr>
          <w:p w14:paraId="6C1DCF71" w14:textId="372440CB" w:rsidR="00021EDE" w:rsidRPr="00183922" w:rsidRDefault="00021EDE" w:rsidP="00183922">
            <w:pPr>
              <w:spacing w:line="300" w:lineRule="auto"/>
              <w:jc w:val="center"/>
              <w:rPr>
                <w:rFonts w:ascii="宋体" w:eastAsia="宋体" w:hAnsi="宋体"/>
                <w:szCs w:val="21"/>
              </w:rPr>
            </w:pPr>
            <w:r w:rsidRPr="00183922">
              <w:rPr>
                <w:rFonts w:ascii="宋体" w:eastAsia="宋体" w:hAnsi="宋体" w:hint="eastAsia"/>
                <w:szCs w:val="21"/>
              </w:rPr>
              <w:t>特征</w:t>
            </w:r>
          </w:p>
        </w:tc>
      </w:tr>
      <w:tr w:rsidR="00021EDE" w:rsidRPr="00183922" w14:paraId="28761784" w14:textId="77777777" w:rsidTr="007464A7">
        <w:trPr>
          <w:jc w:val="center"/>
        </w:trPr>
        <w:tc>
          <w:tcPr>
            <w:tcW w:w="1193" w:type="pct"/>
            <w:vAlign w:val="center"/>
          </w:tcPr>
          <w:p w14:paraId="0F8B1E9E" w14:textId="41ED110F" w:rsidR="00021EDE" w:rsidRPr="00183922" w:rsidRDefault="00D24299" w:rsidP="00183922">
            <w:pPr>
              <w:spacing w:line="300" w:lineRule="auto"/>
              <w:jc w:val="center"/>
              <w:rPr>
                <w:rFonts w:ascii="宋体" w:eastAsia="宋体" w:hAnsi="宋体"/>
                <w:szCs w:val="21"/>
              </w:rPr>
            </w:pPr>
            <w:r w:rsidRPr="00183922">
              <w:rPr>
                <w:rFonts w:ascii="宋体" w:eastAsia="宋体" w:hAnsi="宋体" w:hint="eastAsia"/>
                <w:szCs w:val="21"/>
              </w:rPr>
              <w:lastRenderedPageBreak/>
              <w:t>N</w:t>
            </w:r>
          </w:p>
        </w:tc>
        <w:tc>
          <w:tcPr>
            <w:tcW w:w="3807" w:type="pct"/>
            <w:vAlign w:val="center"/>
          </w:tcPr>
          <w:p w14:paraId="67224320" w14:textId="2FD744FE" w:rsidR="00021EDE" w:rsidRPr="00183922" w:rsidRDefault="00021EDE" w:rsidP="00183922">
            <w:pPr>
              <w:spacing w:line="300" w:lineRule="auto"/>
              <w:jc w:val="center"/>
              <w:rPr>
                <w:rFonts w:ascii="宋体" w:eastAsia="宋体" w:hAnsi="宋体"/>
                <w:szCs w:val="21"/>
              </w:rPr>
            </w:pPr>
            <w:r w:rsidRPr="00183922">
              <w:rPr>
                <w:rFonts w:ascii="宋体" w:eastAsia="宋体" w:hAnsi="宋体" w:hint="eastAsia"/>
                <w:szCs w:val="21"/>
              </w:rPr>
              <w:t>仪器具有监测室内环境噪音参数的功能。</w:t>
            </w:r>
          </w:p>
        </w:tc>
      </w:tr>
      <w:tr w:rsidR="00021EDE" w:rsidRPr="00183922" w14:paraId="6C6B010E" w14:textId="77777777" w:rsidTr="007464A7">
        <w:trPr>
          <w:jc w:val="center"/>
        </w:trPr>
        <w:tc>
          <w:tcPr>
            <w:tcW w:w="1193" w:type="pct"/>
            <w:vAlign w:val="center"/>
          </w:tcPr>
          <w:p w14:paraId="66EFF3D6" w14:textId="30609877" w:rsidR="00021EDE" w:rsidRPr="00183922" w:rsidRDefault="00D24299" w:rsidP="00183922">
            <w:pPr>
              <w:spacing w:line="300" w:lineRule="auto"/>
              <w:jc w:val="center"/>
              <w:rPr>
                <w:rFonts w:ascii="宋体" w:eastAsia="宋体" w:hAnsi="宋体"/>
                <w:szCs w:val="21"/>
              </w:rPr>
            </w:pPr>
            <w:r w:rsidRPr="00183922">
              <w:rPr>
                <w:rFonts w:ascii="宋体" w:eastAsia="宋体" w:hAnsi="宋体" w:hint="eastAsia"/>
                <w:szCs w:val="21"/>
              </w:rPr>
              <w:t>I</w:t>
            </w:r>
          </w:p>
        </w:tc>
        <w:tc>
          <w:tcPr>
            <w:tcW w:w="3807" w:type="pct"/>
            <w:vAlign w:val="center"/>
          </w:tcPr>
          <w:p w14:paraId="1E6A3B20" w14:textId="37F639E8" w:rsidR="00021EDE" w:rsidRPr="00183922" w:rsidRDefault="00021EDE" w:rsidP="00183922">
            <w:pPr>
              <w:spacing w:line="300" w:lineRule="auto"/>
              <w:jc w:val="center"/>
              <w:rPr>
                <w:rFonts w:ascii="宋体" w:eastAsia="宋体" w:hAnsi="宋体"/>
                <w:szCs w:val="21"/>
              </w:rPr>
            </w:pPr>
            <w:r w:rsidRPr="00183922">
              <w:rPr>
                <w:rFonts w:ascii="宋体" w:eastAsia="宋体" w:hAnsi="宋体" w:hint="eastAsia"/>
                <w:szCs w:val="21"/>
              </w:rPr>
              <w:t>仪器具有监测室内环境光照参数的功能。</w:t>
            </w:r>
          </w:p>
        </w:tc>
      </w:tr>
      <w:tr w:rsidR="00021EDE" w:rsidRPr="00183922" w14:paraId="64E86A2B" w14:textId="77777777" w:rsidTr="007464A7">
        <w:trPr>
          <w:jc w:val="center"/>
        </w:trPr>
        <w:tc>
          <w:tcPr>
            <w:tcW w:w="1193" w:type="pct"/>
            <w:vAlign w:val="center"/>
          </w:tcPr>
          <w:p w14:paraId="0A8F57B4" w14:textId="37A5EA8E" w:rsidR="00021EDE" w:rsidRPr="00183922" w:rsidRDefault="00D24299" w:rsidP="00183922">
            <w:pPr>
              <w:spacing w:line="300" w:lineRule="auto"/>
              <w:jc w:val="center"/>
              <w:rPr>
                <w:rFonts w:ascii="宋体" w:eastAsia="宋体" w:hAnsi="宋体"/>
                <w:szCs w:val="21"/>
              </w:rPr>
            </w:pPr>
            <w:r w:rsidRPr="00183922">
              <w:rPr>
                <w:rFonts w:ascii="宋体" w:eastAsia="宋体" w:hAnsi="宋体" w:hint="eastAsia"/>
                <w:szCs w:val="21"/>
              </w:rPr>
              <w:t>T</w:t>
            </w:r>
          </w:p>
        </w:tc>
        <w:tc>
          <w:tcPr>
            <w:tcW w:w="3807" w:type="pct"/>
            <w:vAlign w:val="center"/>
          </w:tcPr>
          <w:p w14:paraId="38245548" w14:textId="190B9F9B" w:rsidR="00021EDE" w:rsidRPr="00183922" w:rsidRDefault="00021EDE" w:rsidP="00183922">
            <w:pPr>
              <w:spacing w:line="300" w:lineRule="auto"/>
              <w:jc w:val="center"/>
              <w:rPr>
                <w:rFonts w:ascii="宋体" w:eastAsia="宋体" w:hAnsi="宋体"/>
                <w:szCs w:val="21"/>
              </w:rPr>
            </w:pPr>
            <w:r w:rsidRPr="00183922">
              <w:rPr>
                <w:rFonts w:ascii="宋体" w:eastAsia="宋体" w:hAnsi="宋体" w:hint="eastAsia"/>
                <w:szCs w:val="21"/>
              </w:rPr>
              <w:t>仪器具有监测室内环境温度参数的功能。</w:t>
            </w:r>
          </w:p>
        </w:tc>
      </w:tr>
      <w:tr w:rsidR="00021EDE" w:rsidRPr="00183922" w14:paraId="1F5BB05E" w14:textId="77777777" w:rsidTr="007464A7">
        <w:trPr>
          <w:jc w:val="center"/>
        </w:trPr>
        <w:tc>
          <w:tcPr>
            <w:tcW w:w="1193" w:type="pct"/>
            <w:vAlign w:val="center"/>
          </w:tcPr>
          <w:p w14:paraId="623953DA" w14:textId="4D221640" w:rsidR="00021EDE" w:rsidRPr="00183922" w:rsidRDefault="00D24299" w:rsidP="00183922">
            <w:pPr>
              <w:spacing w:line="300" w:lineRule="auto"/>
              <w:jc w:val="center"/>
              <w:rPr>
                <w:rFonts w:ascii="宋体" w:eastAsia="宋体" w:hAnsi="宋体"/>
                <w:szCs w:val="21"/>
              </w:rPr>
            </w:pPr>
            <w:r w:rsidRPr="00183922">
              <w:rPr>
                <w:rFonts w:ascii="宋体" w:eastAsia="宋体" w:hAnsi="宋体" w:hint="eastAsia"/>
                <w:szCs w:val="21"/>
              </w:rPr>
              <w:t>H</w:t>
            </w:r>
          </w:p>
        </w:tc>
        <w:tc>
          <w:tcPr>
            <w:tcW w:w="3807" w:type="pct"/>
            <w:vAlign w:val="center"/>
          </w:tcPr>
          <w:p w14:paraId="4C52CBA7" w14:textId="04932BF2" w:rsidR="00021EDE" w:rsidRPr="00183922" w:rsidRDefault="00021EDE" w:rsidP="00183922">
            <w:pPr>
              <w:spacing w:line="300" w:lineRule="auto"/>
              <w:jc w:val="center"/>
              <w:rPr>
                <w:rFonts w:ascii="宋体" w:eastAsia="宋体" w:hAnsi="宋体"/>
                <w:szCs w:val="21"/>
              </w:rPr>
            </w:pPr>
            <w:r w:rsidRPr="00183922">
              <w:rPr>
                <w:rFonts w:ascii="宋体" w:eastAsia="宋体" w:hAnsi="宋体" w:hint="eastAsia"/>
                <w:szCs w:val="21"/>
              </w:rPr>
              <w:t>仪器具有监测室内环境湿度参数的功能。</w:t>
            </w:r>
          </w:p>
        </w:tc>
      </w:tr>
      <w:tr w:rsidR="00021EDE" w:rsidRPr="00183922" w14:paraId="3E745CC5" w14:textId="77777777" w:rsidTr="007464A7">
        <w:trPr>
          <w:jc w:val="center"/>
        </w:trPr>
        <w:tc>
          <w:tcPr>
            <w:tcW w:w="1193" w:type="pct"/>
            <w:vAlign w:val="center"/>
          </w:tcPr>
          <w:p w14:paraId="3C8EE64E" w14:textId="3A680379" w:rsidR="00021EDE" w:rsidRPr="00183922" w:rsidRDefault="002949AE" w:rsidP="00183922">
            <w:pPr>
              <w:spacing w:line="300" w:lineRule="auto"/>
              <w:jc w:val="center"/>
              <w:rPr>
                <w:rFonts w:ascii="宋体" w:eastAsia="宋体" w:hAnsi="宋体"/>
                <w:szCs w:val="21"/>
              </w:rPr>
            </w:pPr>
            <w:r w:rsidRPr="00183922">
              <w:rPr>
                <w:rFonts w:ascii="宋体" w:eastAsia="宋体" w:hAnsi="宋体" w:hint="eastAsia"/>
                <w:szCs w:val="21"/>
              </w:rPr>
              <w:t>W</w:t>
            </w:r>
          </w:p>
        </w:tc>
        <w:tc>
          <w:tcPr>
            <w:tcW w:w="3807" w:type="pct"/>
            <w:vAlign w:val="center"/>
          </w:tcPr>
          <w:p w14:paraId="51261EB1" w14:textId="27EA8236" w:rsidR="00021EDE" w:rsidRPr="00183922" w:rsidRDefault="00021EDE" w:rsidP="00183922">
            <w:pPr>
              <w:spacing w:line="300" w:lineRule="auto"/>
              <w:jc w:val="center"/>
              <w:rPr>
                <w:rFonts w:ascii="宋体" w:eastAsia="宋体" w:hAnsi="宋体"/>
                <w:szCs w:val="21"/>
              </w:rPr>
            </w:pPr>
            <w:r w:rsidRPr="00183922">
              <w:rPr>
                <w:rFonts w:ascii="宋体" w:eastAsia="宋体" w:hAnsi="宋体" w:hint="eastAsia"/>
                <w:szCs w:val="21"/>
              </w:rPr>
              <w:t>仪器具有监测室内环境风速参数的功能。</w:t>
            </w:r>
          </w:p>
        </w:tc>
      </w:tr>
      <w:tr w:rsidR="00021EDE" w:rsidRPr="00183922" w14:paraId="3D9D0923" w14:textId="77777777" w:rsidTr="007464A7">
        <w:trPr>
          <w:jc w:val="center"/>
        </w:trPr>
        <w:tc>
          <w:tcPr>
            <w:tcW w:w="1193" w:type="pct"/>
            <w:vAlign w:val="center"/>
          </w:tcPr>
          <w:p w14:paraId="4B9E4214" w14:textId="0D2C5D25" w:rsidR="00021EDE" w:rsidRPr="00183922" w:rsidRDefault="00021EDE" w:rsidP="00183922">
            <w:pPr>
              <w:spacing w:line="300" w:lineRule="auto"/>
              <w:jc w:val="center"/>
              <w:rPr>
                <w:rFonts w:ascii="宋体" w:eastAsia="宋体" w:hAnsi="宋体"/>
                <w:szCs w:val="21"/>
              </w:rPr>
            </w:pPr>
            <w:r w:rsidRPr="00183922">
              <w:rPr>
                <w:rFonts w:ascii="宋体" w:eastAsia="宋体" w:hAnsi="宋体" w:hint="eastAsia"/>
                <w:szCs w:val="21"/>
              </w:rPr>
              <w:t>P</w:t>
            </w:r>
          </w:p>
        </w:tc>
        <w:tc>
          <w:tcPr>
            <w:tcW w:w="3807" w:type="pct"/>
            <w:vAlign w:val="center"/>
          </w:tcPr>
          <w:p w14:paraId="1159D069" w14:textId="6B888AE4" w:rsidR="00021EDE" w:rsidRPr="00183922" w:rsidRDefault="00021EDE" w:rsidP="00183922">
            <w:pPr>
              <w:spacing w:line="300" w:lineRule="auto"/>
              <w:jc w:val="center"/>
              <w:rPr>
                <w:rFonts w:ascii="宋体" w:eastAsia="宋体" w:hAnsi="宋体"/>
                <w:szCs w:val="21"/>
              </w:rPr>
            </w:pPr>
            <w:r w:rsidRPr="00183922">
              <w:rPr>
                <w:rFonts w:ascii="宋体" w:eastAsia="宋体" w:hAnsi="宋体" w:hint="eastAsia"/>
                <w:szCs w:val="21"/>
              </w:rPr>
              <w:t>仪器具有监测室内环境污染物参数：二氧化碳、TVOC、苯甲醛、PM</w:t>
            </w:r>
            <w:r w:rsidRPr="00183922">
              <w:rPr>
                <w:rFonts w:ascii="宋体" w:eastAsia="宋体" w:hAnsi="宋体"/>
                <w:szCs w:val="21"/>
                <w:vertAlign w:val="subscript"/>
              </w:rPr>
              <w:t>2.5</w:t>
            </w:r>
            <w:r w:rsidRPr="00183922">
              <w:rPr>
                <w:rFonts w:ascii="宋体" w:eastAsia="宋体" w:hAnsi="宋体" w:hint="eastAsia"/>
                <w:szCs w:val="21"/>
              </w:rPr>
              <w:t>、PM</w:t>
            </w:r>
            <w:r w:rsidRPr="00183922">
              <w:rPr>
                <w:rFonts w:ascii="宋体" w:eastAsia="宋体" w:hAnsi="宋体"/>
                <w:szCs w:val="21"/>
                <w:vertAlign w:val="subscript"/>
              </w:rPr>
              <w:t>10</w:t>
            </w:r>
            <w:r w:rsidRPr="00183922">
              <w:rPr>
                <w:rFonts w:ascii="宋体" w:eastAsia="宋体" w:hAnsi="宋体" w:hint="eastAsia"/>
                <w:szCs w:val="21"/>
              </w:rPr>
              <w:t>、一氧化碳的功能。</w:t>
            </w:r>
          </w:p>
        </w:tc>
      </w:tr>
      <w:tr w:rsidR="00021EDE" w:rsidRPr="00183922" w14:paraId="6C1347D1" w14:textId="77777777" w:rsidTr="007464A7">
        <w:trPr>
          <w:jc w:val="center"/>
        </w:trPr>
        <w:tc>
          <w:tcPr>
            <w:tcW w:w="1193" w:type="pct"/>
            <w:vAlign w:val="center"/>
          </w:tcPr>
          <w:p w14:paraId="7E849361" w14:textId="17E43095" w:rsidR="00021EDE" w:rsidRPr="00183922" w:rsidRDefault="00021EDE" w:rsidP="00183922">
            <w:pPr>
              <w:spacing w:line="300" w:lineRule="auto"/>
              <w:jc w:val="center"/>
              <w:rPr>
                <w:rFonts w:ascii="宋体" w:eastAsia="宋体" w:hAnsi="宋体"/>
                <w:szCs w:val="21"/>
              </w:rPr>
            </w:pPr>
            <w:r w:rsidRPr="00183922">
              <w:rPr>
                <w:rFonts w:ascii="宋体" w:eastAsia="宋体" w:hAnsi="宋体" w:hint="eastAsia"/>
                <w:szCs w:val="21"/>
              </w:rPr>
              <w:t>P</w:t>
            </w:r>
            <w:r w:rsidR="002949AE" w:rsidRPr="00183922">
              <w:rPr>
                <w:rFonts w:ascii="宋体" w:eastAsia="宋体" w:hAnsi="宋体" w:hint="eastAsia"/>
                <w:szCs w:val="21"/>
                <w:vertAlign w:val="subscript"/>
              </w:rPr>
              <w:t>C</w:t>
            </w:r>
            <w:r w:rsidR="00673BD9" w:rsidRPr="00183922">
              <w:rPr>
                <w:rFonts w:ascii="宋体" w:eastAsia="宋体" w:hAnsi="宋体" w:hint="eastAsia"/>
                <w:szCs w:val="21"/>
                <w:vertAlign w:val="subscript"/>
              </w:rPr>
              <w:t>O</w:t>
            </w:r>
            <w:r w:rsidR="002949AE" w:rsidRPr="00183922">
              <w:rPr>
                <w:rFonts w:ascii="宋体" w:eastAsia="宋体" w:hAnsi="宋体"/>
                <w:szCs w:val="21"/>
                <w:vertAlign w:val="subscript"/>
              </w:rPr>
              <w:t>2</w:t>
            </w:r>
          </w:p>
        </w:tc>
        <w:tc>
          <w:tcPr>
            <w:tcW w:w="3807" w:type="pct"/>
            <w:vAlign w:val="center"/>
          </w:tcPr>
          <w:p w14:paraId="3F16E31B" w14:textId="1E455C52" w:rsidR="00021EDE" w:rsidRPr="00183922" w:rsidRDefault="00021EDE" w:rsidP="00183922">
            <w:pPr>
              <w:spacing w:line="300" w:lineRule="auto"/>
              <w:jc w:val="center"/>
              <w:rPr>
                <w:rFonts w:ascii="宋体" w:eastAsia="宋体" w:hAnsi="宋体"/>
                <w:szCs w:val="21"/>
              </w:rPr>
            </w:pPr>
            <w:r w:rsidRPr="00183922">
              <w:rPr>
                <w:rFonts w:ascii="宋体" w:eastAsia="宋体" w:hAnsi="宋体" w:hint="eastAsia"/>
                <w:szCs w:val="21"/>
              </w:rPr>
              <w:t>仪器具有监测室内环境污染物中的二氧化碳参数的功能。</w:t>
            </w:r>
          </w:p>
        </w:tc>
      </w:tr>
      <w:tr w:rsidR="00021EDE" w:rsidRPr="00183922" w14:paraId="1B5CFD74" w14:textId="77777777" w:rsidTr="007464A7">
        <w:trPr>
          <w:jc w:val="center"/>
        </w:trPr>
        <w:tc>
          <w:tcPr>
            <w:tcW w:w="1193" w:type="pct"/>
            <w:vAlign w:val="center"/>
          </w:tcPr>
          <w:p w14:paraId="193FC912" w14:textId="39C9C63A" w:rsidR="00021EDE" w:rsidRPr="00183922" w:rsidRDefault="00021EDE" w:rsidP="00183922">
            <w:pPr>
              <w:spacing w:line="300" w:lineRule="auto"/>
              <w:jc w:val="center"/>
              <w:rPr>
                <w:rFonts w:ascii="宋体" w:eastAsia="宋体" w:hAnsi="宋体"/>
                <w:szCs w:val="21"/>
              </w:rPr>
            </w:pPr>
            <w:r w:rsidRPr="00183922">
              <w:rPr>
                <w:rFonts w:ascii="宋体" w:eastAsia="宋体" w:hAnsi="宋体" w:hint="eastAsia"/>
                <w:szCs w:val="21"/>
              </w:rPr>
              <w:t>P</w:t>
            </w:r>
            <w:r w:rsidR="002949AE" w:rsidRPr="00183922">
              <w:rPr>
                <w:rFonts w:ascii="宋体" w:eastAsia="宋体" w:hAnsi="宋体" w:hint="eastAsia"/>
                <w:szCs w:val="21"/>
                <w:vertAlign w:val="subscript"/>
              </w:rPr>
              <w:t>TVOC</w:t>
            </w:r>
          </w:p>
        </w:tc>
        <w:tc>
          <w:tcPr>
            <w:tcW w:w="3807" w:type="pct"/>
            <w:vAlign w:val="center"/>
          </w:tcPr>
          <w:p w14:paraId="3F11725C" w14:textId="305E7F0F" w:rsidR="00021EDE" w:rsidRPr="00183922" w:rsidRDefault="00021EDE" w:rsidP="00183922">
            <w:pPr>
              <w:spacing w:line="300" w:lineRule="auto"/>
              <w:jc w:val="center"/>
              <w:rPr>
                <w:rFonts w:ascii="宋体" w:eastAsia="宋体" w:hAnsi="宋体"/>
                <w:szCs w:val="21"/>
              </w:rPr>
            </w:pPr>
            <w:r w:rsidRPr="00183922">
              <w:rPr>
                <w:rFonts w:ascii="宋体" w:eastAsia="宋体" w:hAnsi="宋体" w:hint="eastAsia"/>
                <w:szCs w:val="21"/>
              </w:rPr>
              <w:t>仪器具有监测室内环境污染物中的TVOC参数的功能。</w:t>
            </w:r>
          </w:p>
        </w:tc>
      </w:tr>
      <w:tr w:rsidR="00021EDE" w:rsidRPr="00183922" w14:paraId="4E3E8121" w14:textId="77777777" w:rsidTr="007464A7">
        <w:trPr>
          <w:jc w:val="center"/>
        </w:trPr>
        <w:tc>
          <w:tcPr>
            <w:tcW w:w="1193" w:type="pct"/>
            <w:vAlign w:val="center"/>
          </w:tcPr>
          <w:p w14:paraId="627F4AC5" w14:textId="32D4AE71" w:rsidR="00021EDE" w:rsidRPr="00183922" w:rsidRDefault="00021EDE" w:rsidP="00183922">
            <w:pPr>
              <w:spacing w:line="300" w:lineRule="auto"/>
              <w:jc w:val="center"/>
              <w:rPr>
                <w:rFonts w:ascii="宋体" w:eastAsia="宋体" w:hAnsi="宋体"/>
                <w:szCs w:val="21"/>
              </w:rPr>
            </w:pPr>
            <w:r w:rsidRPr="00183922">
              <w:rPr>
                <w:rFonts w:ascii="宋体" w:eastAsia="宋体" w:hAnsi="宋体" w:hint="eastAsia"/>
                <w:szCs w:val="21"/>
              </w:rPr>
              <w:t>P</w:t>
            </w:r>
            <w:r w:rsidR="002949AE" w:rsidRPr="00183922">
              <w:rPr>
                <w:rFonts w:ascii="宋体" w:eastAsia="宋体" w:hAnsi="宋体" w:hint="eastAsia"/>
                <w:szCs w:val="21"/>
                <w:vertAlign w:val="subscript"/>
              </w:rPr>
              <w:t>苯甲醛</w:t>
            </w:r>
          </w:p>
        </w:tc>
        <w:tc>
          <w:tcPr>
            <w:tcW w:w="3807" w:type="pct"/>
            <w:vAlign w:val="center"/>
          </w:tcPr>
          <w:p w14:paraId="48646333" w14:textId="3D3C800B" w:rsidR="00021EDE" w:rsidRPr="00183922" w:rsidRDefault="00021EDE" w:rsidP="00183922">
            <w:pPr>
              <w:spacing w:line="300" w:lineRule="auto"/>
              <w:jc w:val="center"/>
              <w:rPr>
                <w:rFonts w:ascii="宋体" w:eastAsia="宋体" w:hAnsi="宋体"/>
                <w:szCs w:val="21"/>
              </w:rPr>
            </w:pPr>
            <w:r w:rsidRPr="00183922">
              <w:rPr>
                <w:rFonts w:ascii="宋体" w:eastAsia="宋体" w:hAnsi="宋体" w:hint="eastAsia"/>
                <w:szCs w:val="21"/>
              </w:rPr>
              <w:t>仪器具有监测室内环境污染物中的苯甲醛参数的功能。</w:t>
            </w:r>
          </w:p>
        </w:tc>
      </w:tr>
      <w:tr w:rsidR="00021EDE" w:rsidRPr="00183922" w14:paraId="50E4DD0B" w14:textId="77777777" w:rsidTr="007464A7">
        <w:trPr>
          <w:jc w:val="center"/>
        </w:trPr>
        <w:tc>
          <w:tcPr>
            <w:tcW w:w="1193" w:type="pct"/>
            <w:vAlign w:val="center"/>
          </w:tcPr>
          <w:p w14:paraId="35FAAD57" w14:textId="0C1F87CD" w:rsidR="00021EDE" w:rsidRPr="00183922" w:rsidRDefault="00021EDE" w:rsidP="00183922">
            <w:pPr>
              <w:spacing w:line="300" w:lineRule="auto"/>
              <w:jc w:val="center"/>
              <w:rPr>
                <w:rFonts w:ascii="宋体" w:eastAsia="宋体" w:hAnsi="宋体"/>
                <w:szCs w:val="21"/>
              </w:rPr>
            </w:pPr>
            <w:r w:rsidRPr="00183922">
              <w:rPr>
                <w:rFonts w:ascii="宋体" w:eastAsia="宋体" w:hAnsi="宋体" w:hint="eastAsia"/>
                <w:szCs w:val="21"/>
              </w:rPr>
              <w:t>P</w:t>
            </w:r>
            <w:r w:rsidR="002949AE" w:rsidRPr="00183922">
              <w:rPr>
                <w:rFonts w:ascii="宋体" w:eastAsia="宋体" w:hAnsi="宋体" w:hint="eastAsia"/>
                <w:szCs w:val="21"/>
                <w:vertAlign w:val="subscript"/>
              </w:rPr>
              <w:t>PM</w:t>
            </w:r>
            <w:r w:rsidR="002949AE" w:rsidRPr="00183922">
              <w:rPr>
                <w:rFonts w:ascii="宋体" w:eastAsia="宋体" w:hAnsi="宋体"/>
                <w:szCs w:val="21"/>
                <w:vertAlign w:val="subscript"/>
              </w:rPr>
              <w:t>2.5</w:t>
            </w:r>
          </w:p>
        </w:tc>
        <w:tc>
          <w:tcPr>
            <w:tcW w:w="3807" w:type="pct"/>
            <w:vAlign w:val="center"/>
          </w:tcPr>
          <w:p w14:paraId="6CD8B6AC" w14:textId="61187CC3" w:rsidR="00021EDE" w:rsidRPr="00183922" w:rsidRDefault="00021EDE" w:rsidP="00183922">
            <w:pPr>
              <w:spacing w:line="300" w:lineRule="auto"/>
              <w:jc w:val="center"/>
              <w:rPr>
                <w:rFonts w:ascii="宋体" w:eastAsia="宋体" w:hAnsi="宋体"/>
                <w:szCs w:val="21"/>
              </w:rPr>
            </w:pPr>
            <w:r w:rsidRPr="00183922">
              <w:rPr>
                <w:rFonts w:ascii="宋体" w:eastAsia="宋体" w:hAnsi="宋体" w:hint="eastAsia"/>
                <w:szCs w:val="21"/>
              </w:rPr>
              <w:t>仪器具有监测室内环境污染物中的PM</w:t>
            </w:r>
            <w:r w:rsidRPr="00183922">
              <w:rPr>
                <w:rFonts w:ascii="宋体" w:eastAsia="宋体" w:hAnsi="宋体"/>
                <w:szCs w:val="21"/>
              </w:rPr>
              <w:t>2.5</w:t>
            </w:r>
            <w:r w:rsidRPr="00183922">
              <w:rPr>
                <w:rFonts w:ascii="宋体" w:eastAsia="宋体" w:hAnsi="宋体" w:hint="eastAsia"/>
                <w:szCs w:val="21"/>
              </w:rPr>
              <w:t>参数的功能。</w:t>
            </w:r>
          </w:p>
        </w:tc>
      </w:tr>
      <w:tr w:rsidR="00021EDE" w:rsidRPr="00183922" w14:paraId="3D6B6A0B" w14:textId="77777777" w:rsidTr="007464A7">
        <w:trPr>
          <w:jc w:val="center"/>
        </w:trPr>
        <w:tc>
          <w:tcPr>
            <w:tcW w:w="1193" w:type="pct"/>
            <w:vAlign w:val="center"/>
          </w:tcPr>
          <w:p w14:paraId="26B9FABA" w14:textId="69A3D229" w:rsidR="00021EDE" w:rsidRPr="00183922" w:rsidRDefault="00021EDE" w:rsidP="00183922">
            <w:pPr>
              <w:spacing w:line="300" w:lineRule="auto"/>
              <w:jc w:val="center"/>
              <w:rPr>
                <w:rFonts w:ascii="宋体" w:eastAsia="宋体" w:hAnsi="宋体"/>
                <w:szCs w:val="21"/>
              </w:rPr>
            </w:pPr>
            <w:r w:rsidRPr="00183922">
              <w:rPr>
                <w:rFonts w:ascii="宋体" w:eastAsia="宋体" w:hAnsi="宋体" w:hint="eastAsia"/>
                <w:szCs w:val="21"/>
              </w:rPr>
              <w:t>P</w:t>
            </w:r>
            <w:r w:rsidR="002949AE" w:rsidRPr="00183922">
              <w:rPr>
                <w:rFonts w:ascii="宋体" w:eastAsia="宋体" w:hAnsi="宋体" w:hint="eastAsia"/>
                <w:szCs w:val="21"/>
                <w:vertAlign w:val="subscript"/>
              </w:rPr>
              <w:t>PM</w:t>
            </w:r>
            <w:r w:rsidR="002949AE" w:rsidRPr="00183922">
              <w:rPr>
                <w:rFonts w:ascii="宋体" w:eastAsia="宋体" w:hAnsi="宋体"/>
                <w:szCs w:val="21"/>
                <w:vertAlign w:val="subscript"/>
              </w:rPr>
              <w:t>10</w:t>
            </w:r>
          </w:p>
        </w:tc>
        <w:tc>
          <w:tcPr>
            <w:tcW w:w="3807" w:type="pct"/>
            <w:vAlign w:val="center"/>
          </w:tcPr>
          <w:p w14:paraId="47D47A7A" w14:textId="64CB0439" w:rsidR="00021EDE" w:rsidRPr="00183922" w:rsidRDefault="00021EDE" w:rsidP="00183922">
            <w:pPr>
              <w:spacing w:line="300" w:lineRule="auto"/>
              <w:jc w:val="center"/>
              <w:rPr>
                <w:rFonts w:ascii="宋体" w:eastAsia="宋体" w:hAnsi="宋体"/>
                <w:szCs w:val="21"/>
              </w:rPr>
            </w:pPr>
            <w:r w:rsidRPr="00183922">
              <w:rPr>
                <w:rFonts w:ascii="宋体" w:eastAsia="宋体" w:hAnsi="宋体" w:hint="eastAsia"/>
                <w:szCs w:val="21"/>
              </w:rPr>
              <w:t>仪器具有监测室内环境污染物中的PM</w:t>
            </w:r>
            <w:r w:rsidRPr="00183922">
              <w:rPr>
                <w:rFonts w:ascii="宋体" w:eastAsia="宋体" w:hAnsi="宋体"/>
                <w:szCs w:val="21"/>
              </w:rPr>
              <w:t>10</w:t>
            </w:r>
            <w:r w:rsidRPr="00183922">
              <w:rPr>
                <w:rFonts w:ascii="宋体" w:eastAsia="宋体" w:hAnsi="宋体" w:hint="eastAsia"/>
                <w:szCs w:val="21"/>
              </w:rPr>
              <w:t>参数的功能。</w:t>
            </w:r>
          </w:p>
        </w:tc>
      </w:tr>
      <w:tr w:rsidR="00021EDE" w:rsidRPr="00183922" w14:paraId="1CD80B06" w14:textId="77777777" w:rsidTr="007464A7">
        <w:trPr>
          <w:jc w:val="center"/>
        </w:trPr>
        <w:tc>
          <w:tcPr>
            <w:tcW w:w="1193" w:type="pct"/>
            <w:vAlign w:val="center"/>
          </w:tcPr>
          <w:p w14:paraId="52155297" w14:textId="579AA15E" w:rsidR="00021EDE" w:rsidRPr="00183922" w:rsidRDefault="00021EDE" w:rsidP="00183922">
            <w:pPr>
              <w:spacing w:line="300" w:lineRule="auto"/>
              <w:jc w:val="center"/>
              <w:rPr>
                <w:rFonts w:ascii="宋体" w:eastAsia="宋体" w:hAnsi="宋体"/>
                <w:szCs w:val="21"/>
              </w:rPr>
            </w:pPr>
            <w:r w:rsidRPr="00183922">
              <w:rPr>
                <w:rFonts w:ascii="宋体" w:eastAsia="宋体" w:hAnsi="宋体"/>
                <w:szCs w:val="21"/>
              </w:rPr>
              <w:t>P</w:t>
            </w:r>
            <w:r w:rsidR="002949AE" w:rsidRPr="00183922">
              <w:rPr>
                <w:rFonts w:ascii="宋体" w:eastAsia="宋体" w:hAnsi="宋体" w:hint="eastAsia"/>
                <w:szCs w:val="21"/>
                <w:vertAlign w:val="subscript"/>
              </w:rPr>
              <w:t>CO</w:t>
            </w:r>
          </w:p>
        </w:tc>
        <w:tc>
          <w:tcPr>
            <w:tcW w:w="3807" w:type="pct"/>
            <w:vAlign w:val="center"/>
          </w:tcPr>
          <w:p w14:paraId="170E5B7A" w14:textId="22F363AF" w:rsidR="00021EDE" w:rsidRPr="00183922" w:rsidRDefault="00021EDE" w:rsidP="00183922">
            <w:pPr>
              <w:spacing w:line="300" w:lineRule="auto"/>
              <w:jc w:val="center"/>
              <w:rPr>
                <w:rFonts w:ascii="宋体" w:eastAsia="宋体" w:hAnsi="宋体"/>
                <w:szCs w:val="21"/>
              </w:rPr>
            </w:pPr>
            <w:r w:rsidRPr="00183922">
              <w:rPr>
                <w:rFonts w:ascii="宋体" w:eastAsia="宋体" w:hAnsi="宋体" w:hint="eastAsia"/>
                <w:szCs w:val="21"/>
              </w:rPr>
              <w:t>仪器具有监测室内环境污染物中的一氧化碳参数的功能。</w:t>
            </w:r>
          </w:p>
        </w:tc>
      </w:tr>
      <w:tr w:rsidR="00021EDE" w:rsidRPr="00183922" w14:paraId="1DB0E1AD" w14:textId="77777777" w:rsidTr="007464A7">
        <w:trPr>
          <w:jc w:val="center"/>
        </w:trPr>
        <w:tc>
          <w:tcPr>
            <w:tcW w:w="1193" w:type="pct"/>
            <w:vAlign w:val="center"/>
          </w:tcPr>
          <w:p w14:paraId="6DDD818F" w14:textId="71744338" w:rsidR="00021EDE" w:rsidRPr="00183922" w:rsidRDefault="00673BD9" w:rsidP="00183922">
            <w:pPr>
              <w:spacing w:line="300" w:lineRule="auto"/>
              <w:jc w:val="center"/>
              <w:rPr>
                <w:rFonts w:ascii="宋体" w:eastAsia="宋体" w:hAnsi="宋体"/>
                <w:szCs w:val="21"/>
              </w:rPr>
            </w:pPr>
            <w:r w:rsidRPr="00183922">
              <w:rPr>
                <w:rFonts w:ascii="宋体" w:eastAsia="宋体" w:hAnsi="宋体" w:hint="eastAsia"/>
                <w:szCs w:val="21"/>
              </w:rPr>
              <w:t>O</w:t>
            </w:r>
          </w:p>
        </w:tc>
        <w:tc>
          <w:tcPr>
            <w:tcW w:w="3807" w:type="pct"/>
            <w:vAlign w:val="center"/>
          </w:tcPr>
          <w:p w14:paraId="65C04F58" w14:textId="37F047C3" w:rsidR="00021EDE" w:rsidRPr="00183922" w:rsidRDefault="00021EDE" w:rsidP="00183922">
            <w:pPr>
              <w:spacing w:line="300" w:lineRule="auto"/>
              <w:jc w:val="center"/>
              <w:rPr>
                <w:rFonts w:ascii="宋体" w:eastAsia="宋体" w:hAnsi="宋体"/>
                <w:szCs w:val="21"/>
              </w:rPr>
            </w:pPr>
            <w:r w:rsidRPr="00183922">
              <w:rPr>
                <w:rFonts w:ascii="宋体" w:eastAsia="宋体" w:hAnsi="宋体" w:hint="eastAsia"/>
                <w:szCs w:val="21"/>
              </w:rPr>
              <w:t>仪器具有其它的监测参数。</w:t>
            </w:r>
          </w:p>
        </w:tc>
      </w:tr>
    </w:tbl>
    <w:p w14:paraId="5AA1568A" w14:textId="031EEECF" w:rsidR="00B6185A" w:rsidRPr="00183922" w:rsidRDefault="00920FC8" w:rsidP="00183922">
      <w:pPr>
        <w:spacing w:line="300" w:lineRule="auto"/>
        <w:rPr>
          <w:rFonts w:ascii="宋体" w:eastAsia="宋体" w:hAnsi="宋体"/>
          <w:szCs w:val="21"/>
        </w:rPr>
      </w:pPr>
      <w:r w:rsidRPr="00183922">
        <w:rPr>
          <w:rFonts w:ascii="宋体" w:eastAsia="宋体" w:hAnsi="宋体" w:hint="eastAsia"/>
          <w:szCs w:val="21"/>
        </w:rPr>
        <w:t>若监测仪器具有监测室内环境照度、温度、湿度</w:t>
      </w:r>
      <w:r w:rsidR="007004E9" w:rsidRPr="00183922">
        <w:rPr>
          <w:rFonts w:ascii="宋体" w:eastAsia="宋体" w:hAnsi="宋体" w:hint="eastAsia"/>
          <w:szCs w:val="21"/>
        </w:rPr>
        <w:t>、</w:t>
      </w:r>
      <w:r w:rsidRPr="00183922">
        <w:rPr>
          <w:rFonts w:ascii="宋体" w:eastAsia="宋体" w:hAnsi="宋体" w:hint="eastAsia"/>
          <w:szCs w:val="21"/>
        </w:rPr>
        <w:t>PM</w:t>
      </w:r>
      <w:r w:rsidRPr="00183922">
        <w:rPr>
          <w:rFonts w:ascii="宋体" w:eastAsia="宋体" w:hAnsi="宋体"/>
          <w:szCs w:val="21"/>
          <w:vertAlign w:val="subscript"/>
        </w:rPr>
        <w:t>2.5</w:t>
      </w:r>
      <w:r w:rsidR="007004E9" w:rsidRPr="00183922">
        <w:rPr>
          <w:rFonts w:ascii="宋体" w:eastAsia="宋体" w:hAnsi="宋体" w:hint="eastAsia"/>
          <w:szCs w:val="21"/>
        </w:rPr>
        <w:t>以及PM</w:t>
      </w:r>
      <w:r w:rsidR="007004E9" w:rsidRPr="00183922">
        <w:rPr>
          <w:rFonts w:ascii="宋体" w:eastAsia="宋体" w:hAnsi="宋体"/>
          <w:szCs w:val="21"/>
          <w:vertAlign w:val="subscript"/>
        </w:rPr>
        <w:t>10</w:t>
      </w:r>
      <w:r w:rsidRPr="00183922">
        <w:rPr>
          <w:rFonts w:ascii="宋体" w:eastAsia="宋体" w:hAnsi="宋体" w:hint="eastAsia"/>
          <w:szCs w:val="21"/>
        </w:rPr>
        <w:t>参数功能，则标记为多参数室内环境监测仪器</w:t>
      </w:r>
      <w:r w:rsidR="00673BD9" w:rsidRPr="00183922">
        <w:rPr>
          <w:rFonts w:ascii="宋体" w:eastAsia="宋体" w:hAnsi="宋体" w:hint="eastAsia"/>
          <w:szCs w:val="21"/>
        </w:rPr>
        <w:t>标准编号</w:t>
      </w:r>
      <w:r w:rsidRPr="00183922">
        <w:rPr>
          <w:rFonts w:ascii="宋体" w:eastAsia="宋体" w:hAnsi="宋体"/>
          <w:szCs w:val="21"/>
        </w:rPr>
        <w:t>-</w:t>
      </w:r>
      <w:r w:rsidR="00673BD9" w:rsidRPr="00183922">
        <w:rPr>
          <w:rFonts w:ascii="宋体" w:eastAsia="宋体" w:hAnsi="宋体" w:hint="eastAsia"/>
          <w:szCs w:val="21"/>
        </w:rPr>
        <w:t>ITH</w:t>
      </w:r>
      <w:r w:rsidR="007004E9" w:rsidRPr="00183922">
        <w:rPr>
          <w:rFonts w:ascii="宋体" w:eastAsia="宋体" w:hAnsi="宋体"/>
          <w:szCs w:val="21"/>
        </w:rPr>
        <w:t>P</w:t>
      </w:r>
      <w:r w:rsidR="00673BD9" w:rsidRPr="00183922">
        <w:rPr>
          <w:rFonts w:ascii="宋体" w:eastAsia="宋体" w:hAnsi="宋体" w:hint="eastAsia"/>
          <w:szCs w:val="21"/>
          <w:vertAlign w:val="subscript"/>
        </w:rPr>
        <w:t>PM</w:t>
      </w:r>
      <w:r w:rsidR="00673BD9" w:rsidRPr="00183922">
        <w:rPr>
          <w:rFonts w:ascii="宋体" w:eastAsia="宋体" w:hAnsi="宋体"/>
          <w:szCs w:val="21"/>
          <w:vertAlign w:val="subscript"/>
        </w:rPr>
        <w:t>2.5</w:t>
      </w:r>
      <w:r w:rsidR="007004E9" w:rsidRPr="00183922">
        <w:rPr>
          <w:rFonts w:ascii="宋体" w:eastAsia="宋体" w:hAnsi="宋体" w:hint="eastAsia"/>
          <w:szCs w:val="21"/>
        </w:rPr>
        <w:t>P</w:t>
      </w:r>
      <w:r w:rsidR="00673BD9" w:rsidRPr="00183922">
        <w:rPr>
          <w:rFonts w:ascii="宋体" w:eastAsia="宋体" w:hAnsi="宋体" w:hint="eastAsia"/>
          <w:szCs w:val="21"/>
          <w:vertAlign w:val="subscript"/>
        </w:rPr>
        <w:t>PM</w:t>
      </w:r>
      <w:r w:rsidR="00673BD9" w:rsidRPr="00183922">
        <w:rPr>
          <w:rFonts w:ascii="宋体" w:eastAsia="宋体" w:hAnsi="宋体"/>
          <w:szCs w:val="21"/>
          <w:vertAlign w:val="subscript"/>
        </w:rPr>
        <w:t>10</w:t>
      </w:r>
      <w:r w:rsidR="00523377" w:rsidRPr="00183922">
        <w:rPr>
          <w:rFonts w:ascii="宋体" w:eastAsia="宋体" w:hAnsi="宋体" w:hint="eastAsia"/>
          <w:szCs w:val="21"/>
        </w:rPr>
        <w:t>（符号顺序不可调整）</w:t>
      </w:r>
      <w:r w:rsidR="007004E9" w:rsidRPr="00183922">
        <w:rPr>
          <w:rFonts w:ascii="宋体" w:eastAsia="宋体" w:hAnsi="宋体" w:hint="eastAsia"/>
          <w:szCs w:val="21"/>
        </w:rPr>
        <w:t>。若</w:t>
      </w:r>
      <w:r w:rsidR="00673BD9" w:rsidRPr="00183922">
        <w:rPr>
          <w:rFonts w:ascii="宋体" w:eastAsia="宋体" w:hAnsi="宋体" w:hint="eastAsia"/>
          <w:szCs w:val="21"/>
        </w:rPr>
        <w:t>仪器</w:t>
      </w:r>
      <w:r w:rsidR="007004E9" w:rsidRPr="00183922">
        <w:rPr>
          <w:rFonts w:ascii="宋体" w:eastAsia="宋体" w:hAnsi="宋体" w:hint="eastAsia"/>
          <w:szCs w:val="21"/>
        </w:rPr>
        <w:t>存在其它的</w:t>
      </w:r>
      <w:r w:rsidR="00673BD9" w:rsidRPr="00183922">
        <w:rPr>
          <w:rFonts w:ascii="宋体" w:eastAsia="宋体" w:hAnsi="宋体" w:hint="eastAsia"/>
          <w:szCs w:val="21"/>
        </w:rPr>
        <w:t>测量</w:t>
      </w:r>
      <w:r w:rsidR="007004E9" w:rsidRPr="00183922">
        <w:rPr>
          <w:rFonts w:ascii="宋体" w:eastAsia="宋体" w:hAnsi="宋体" w:hint="eastAsia"/>
          <w:szCs w:val="21"/>
        </w:rPr>
        <w:t>参数，则</w:t>
      </w:r>
      <w:r w:rsidR="00673BD9" w:rsidRPr="00183922">
        <w:rPr>
          <w:rFonts w:ascii="宋体" w:eastAsia="宋体" w:hAnsi="宋体" w:hint="eastAsia"/>
          <w:szCs w:val="21"/>
        </w:rPr>
        <w:t>在标志最后加上符号O</w:t>
      </w:r>
      <w:r w:rsidR="007004E9" w:rsidRPr="00183922">
        <w:rPr>
          <w:rFonts w:ascii="宋体" w:eastAsia="宋体" w:hAnsi="宋体" w:hint="eastAsia"/>
          <w:szCs w:val="21"/>
        </w:rPr>
        <w:t>并</w:t>
      </w:r>
      <w:r w:rsidR="00673BD9" w:rsidRPr="00183922">
        <w:rPr>
          <w:rFonts w:ascii="宋体" w:eastAsia="宋体" w:hAnsi="宋体" w:hint="eastAsia"/>
          <w:szCs w:val="21"/>
        </w:rPr>
        <w:t>以参数名称为其角标</w:t>
      </w:r>
      <w:r w:rsidR="007004E9" w:rsidRPr="00183922">
        <w:rPr>
          <w:rFonts w:ascii="宋体" w:eastAsia="宋体" w:hAnsi="宋体" w:hint="eastAsia"/>
          <w:szCs w:val="21"/>
        </w:rPr>
        <w:t>。</w:t>
      </w:r>
    </w:p>
    <w:p w14:paraId="6B49015C" w14:textId="36382985" w:rsidR="00AD46AA" w:rsidRPr="00183922" w:rsidRDefault="00045223" w:rsidP="00183922">
      <w:pPr>
        <w:pStyle w:val="2"/>
        <w:rPr>
          <w:szCs w:val="21"/>
        </w:rPr>
      </w:pPr>
      <w:bookmarkStart w:id="34" w:name="_Toc519005961"/>
      <w:bookmarkStart w:id="35" w:name="_Toc522657850"/>
      <w:bookmarkStart w:id="36" w:name="_Toc522658781"/>
      <w:bookmarkStart w:id="37" w:name="_Toc522659359"/>
      <w:bookmarkStart w:id="38" w:name="_Toc1858391"/>
      <w:r w:rsidRPr="00183922">
        <w:rPr>
          <w:szCs w:val="21"/>
        </w:rPr>
        <w:t>5</w:t>
      </w:r>
      <w:r w:rsidR="00AD46AA" w:rsidRPr="00183922">
        <w:rPr>
          <w:szCs w:val="21"/>
        </w:rPr>
        <w:t xml:space="preserve">.2  </w:t>
      </w:r>
      <w:bookmarkEnd w:id="34"/>
      <w:bookmarkEnd w:id="35"/>
      <w:bookmarkEnd w:id="36"/>
      <w:bookmarkEnd w:id="37"/>
      <w:r w:rsidR="00AD46AA" w:rsidRPr="00183922">
        <w:rPr>
          <w:rFonts w:hint="eastAsia"/>
          <w:szCs w:val="21"/>
        </w:rPr>
        <w:t>分类</w:t>
      </w:r>
      <w:bookmarkEnd w:id="38"/>
    </w:p>
    <w:p w14:paraId="361FE9C2" w14:textId="673746C8" w:rsidR="00C41A56" w:rsidRPr="00183922" w:rsidRDefault="00C41A56" w:rsidP="00C86CB5">
      <w:pPr>
        <w:spacing w:line="300" w:lineRule="auto"/>
        <w:rPr>
          <w:rFonts w:ascii="宋体" w:eastAsia="宋体" w:hAnsi="宋体"/>
          <w:szCs w:val="21"/>
        </w:rPr>
      </w:pPr>
      <w:bookmarkStart w:id="39" w:name="_Toc519005963"/>
      <w:bookmarkStart w:id="40" w:name="_Toc522657851"/>
      <w:bookmarkStart w:id="41" w:name="_Toc522658782"/>
      <w:bookmarkStart w:id="42" w:name="_Toc522659360"/>
      <w:r w:rsidRPr="00183922">
        <w:rPr>
          <w:rFonts w:ascii="宋体" w:eastAsia="宋体" w:hAnsi="宋体" w:hint="eastAsia"/>
          <w:szCs w:val="21"/>
        </w:rPr>
        <w:t>将测量参数分为基本参数，与其它参数两个部分。其中基本参数主要包括温度、湿度、照度、</w:t>
      </w:r>
      <w:r w:rsidR="00C77B2F" w:rsidRPr="00183922">
        <w:rPr>
          <w:rFonts w:ascii="宋体" w:eastAsia="宋体" w:hAnsi="宋体" w:hint="eastAsia"/>
          <w:szCs w:val="21"/>
        </w:rPr>
        <w:t>噪声</w:t>
      </w:r>
      <w:r w:rsidRPr="00183922">
        <w:rPr>
          <w:rFonts w:ascii="宋体" w:eastAsia="宋体" w:hAnsi="宋体" w:hint="eastAsia"/>
          <w:szCs w:val="21"/>
        </w:rPr>
        <w:t>以及TVOC、PM</w:t>
      </w:r>
      <w:r w:rsidRPr="00183922">
        <w:rPr>
          <w:rFonts w:ascii="宋体" w:eastAsia="宋体" w:hAnsi="宋体"/>
          <w:szCs w:val="21"/>
          <w:vertAlign w:val="subscript"/>
        </w:rPr>
        <w:t>2.5</w:t>
      </w:r>
      <w:r w:rsidRPr="00183922">
        <w:rPr>
          <w:rFonts w:ascii="宋体" w:eastAsia="宋体" w:hAnsi="宋体" w:hint="eastAsia"/>
          <w:szCs w:val="21"/>
        </w:rPr>
        <w:t>、PM</w:t>
      </w:r>
      <w:r w:rsidRPr="00183922">
        <w:rPr>
          <w:rFonts w:ascii="宋体" w:eastAsia="宋体" w:hAnsi="宋体"/>
          <w:szCs w:val="21"/>
          <w:vertAlign w:val="subscript"/>
        </w:rPr>
        <w:t>10</w:t>
      </w:r>
      <w:proofErr w:type="gramStart"/>
      <w:r w:rsidRPr="00183922">
        <w:rPr>
          <w:rFonts w:ascii="宋体" w:eastAsia="宋体" w:hAnsi="宋体" w:hint="eastAsia"/>
          <w:szCs w:val="21"/>
        </w:rPr>
        <w:t>七个</w:t>
      </w:r>
      <w:proofErr w:type="gramEnd"/>
      <w:r w:rsidRPr="00183922">
        <w:rPr>
          <w:rFonts w:ascii="宋体" w:eastAsia="宋体" w:hAnsi="宋体" w:hint="eastAsia"/>
          <w:szCs w:val="21"/>
        </w:rPr>
        <w:t>参数；其它参数包括风速、CO</w:t>
      </w:r>
      <w:r w:rsidRPr="00183922">
        <w:rPr>
          <w:rFonts w:ascii="宋体" w:eastAsia="宋体" w:hAnsi="宋体"/>
          <w:szCs w:val="21"/>
          <w:vertAlign w:val="subscript"/>
        </w:rPr>
        <w:t>2</w:t>
      </w:r>
      <w:r w:rsidRPr="00183922">
        <w:rPr>
          <w:rFonts w:ascii="宋体" w:eastAsia="宋体" w:hAnsi="宋体" w:hint="eastAsia"/>
          <w:szCs w:val="21"/>
        </w:rPr>
        <w:t>、苯</w:t>
      </w:r>
      <w:r w:rsidR="00CC2EFC" w:rsidRPr="00183922">
        <w:rPr>
          <w:rFonts w:ascii="宋体" w:eastAsia="宋体" w:hAnsi="宋体" w:hint="eastAsia"/>
          <w:szCs w:val="21"/>
        </w:rPr>
        <w:t>、</w:t>
      </w:r>
      <w:r w:rsidRPr="00183922">
        <w:rPr>
          <w:rFonts w:ascii="宋体" w:eastAsia="宋体" w:hAnsi="宋体" w:hint="eastAsia"/>
          <w:szCs w:val="21"/>
        </w:rPr>
        <w:t>甲醛、CO、辐射温度</w:t>
      </w:r>
      <w:r w:rsidRPr="00183922">
        <w:rPr>
          <w:rFonts w:ascii="宋体" w:eastAsia="宋体" w:hAnsi="宋体"/>
          <w:szCs w:val="21"/>
        </w:rPr>
        <w:t>、黑球温度</w:t>
      </w:r>
      <w:r w:rsidRPr="00183922">
        <w:rPr>
          <w:rFonts w:ascii="宋体" w:eastAsia="宋体" w:hAnsi="宋体" w:hint="eastAsia"/>
          <w:szCs w:val="21"/>
        </w:rPr>
        <w:t>等参数。其中要求多参数监测仪器具有基本参数中两种及两种以上的测量参数的功能，对于其它参数则没有要求。</w:t>
      </w:r>
    </w:p>
    <w:p w14:paraId="134BC6B7" w14:textId="0AE3CC08" w:rsidR="00AD46AA" w:rsidRPr="00183922" w:rsidRDefault="00C41A56" w:rsidP="00183922">
      <w:pPr>
        <w:pStyle w:val="1"/>
        <w:rPr>
          <w:szCs w:val="21"/>
        </w:rPr>
      </w:pPr>
      <w:bookmarkStart w:id="43" w:name="_Toc1858392"/>
      <w:r w:rsidRPr="00183922">
        <w:rPr>
          <w:szCs w:val="21"/>
        </w:rPr>
        <w:t xml:space="preserve">6  </w:t>
      </w:r>
      <w:bookmarkEnd w:id="39"/>
      <w:bookmarkEnd w:id="40"/>
      <w:bookmarkEnd w:id="41"/>
      <w:bookmarkEnd w:id="42"/>
      <w:r w:rsidRPr="00183922">
        <w:rPr>
          <w:rFonts w:hint="eastAsia"/>
          <w:szCs w:val="21"/>
        </w:rPr>
        <w:t>要求</w:t>
      </w:r>
      <w:bookmarkEnd w:id="43"/>
    </w:p>
    <w:p w14:paraId="0BE4BC44" w14:textId="6DF9D8D0" w:rsidR="00E46FB3" w:rsidRPr="00183922" w:rsidRDefault="00E46FB3" w:rsidP="00183922">
      <w:pPr>
        <w:pStyle w:val="2"/>
        <w:rPr>
          <w:rFonts w:ascii="宋体" w:eastAsia="宋体" w:hAnsi="宋体"/>
          <w:szCs w:val="21"/>
        </w:rPr>
      </w:pPr>
      <w:bookmarkStart w:id="44" w:name="_Toc1858393"/>
      <w:r w:rsidRPr="00183922">
        <w:rPr>
          <w:rFonts w:hint="eastAsia"/>
          <w:szCs w:val="21"/>
        </w:rPr>
        <w:t>6</w:t>
      </w:r>
      <w:r w:rsidRPr="00183922">
        <w:rPr>
          <w:szCs w:val="21"/>
        </w:rPr>
        <w:t xml:space="preserve">.1  </w:t>
      </w:r>
      <w:r w:rsidR="002B5F72" w:rsidRPr="00183922">
        <w:rPr>
          <w:rFonts w:hint="eastAsia"/>
          <w:szCs w:val="21"/>
        </w:rPr>
        <w:t>工作</w:t>
      </w:r>
      <w:r w:rsidRPr="00183922">
        <w:rPr>
          <w:rFonts w:hint="eastAsia"/>
          <w:szCs w:val="21"/>
        </w:rPr>
        <w:t>环境</w:t>
      </w:r>
      <w:bookmarkEnd w:id="44"/>
    </w:p>
    <w:p w14:paraId="52CDD786" w14:textId="7DECCB5D" w:rsidR="00FB089A" w:rsidRPr="00183922" w:rsidRDefault="00FB089A" w:rsidP="00183922">
      <w:pPr>
        <w:spacing w:line="300" w:lineRule="auto"/>
        <w:rPr>
          <w:rFonts w:ascii="宋体" w:eastAsia="宋体" w:hAnsi="宋体"/>
          <w:szCs w:val="21"/>
        </w:rPr>
      </w:pPr>
      <w:r w:rsidRPr="00183922">
        <w:rPr>
          <w:rFonts w:ascii="Times New Roman" w:eastAsia="宋体" w:hAnsi="Times New Roman" w:cs="Times New Roman"/>
          <w:b/>
          <w:szCs w:val="21"/>
        </w:rPr>
        <w:t>6.1.1</w:t>
      </w:r>
      <w:r w:rsidR="00154097" w:rsidRPr="00183922">
        <w:rPr>
          <w:rFonts w:ascii="宋体" w:eastAsia="宋体" w:hAnsi="宋体" w:hint="eastAsia"/>
          <w:szCs w:val="21"/>
        </w:rPr>
        <w:t>工作环境温度：</w:t>
      </w:r>
      <w:r w:rsidRPr="00183922">
        <w:rPr>
          <w:rFonts w:ascii="宋体" w:eastAsia="宋体" w:hAnsi="宋体"/>
          <w:szCs w:val="21"/>
        </w:rPr>
        <w:t>-20</w:t>
      </w:r>
      <w:r w:rsidR="006340BB" w:rsidRPr="00183922">
        <w:rPr>
          <w:rFonts w:ascii="宋体" w:eastAsia="宋体" w:hAnsi="宋体"/>
          <w:szCs w:val="21"/>
        </w:rPr>
        <w:t>℃</w:t>
      </w:r>
      <w:r w:rsidRPr="00183922">
        <w:rPr>
          <w:rFonts w:ascii="宋体" w:eastAsia="宋体" w:hAnsi="宋体"/>
          <w:szCs w:val="21"/>
        </w:rPr>
        <w:t>～60℃</w:t>
      </w:r>
    </w:p>
    <w:p w14:paraId="2B8E90C1" w14:textId="0042AAB9" w:rsidR="00FB089A" w:rsidRPr="00183922" w:rsidRDefault="00FB089A" w:rsidP="00183922">
      <w:pPr>
        <w:spacing w:line="300" w:lineRule="auto"/>
        <w:rPr>
          <w:rFonts w:ascii="宋体" w:eastAsia="宋体" w:hAnsi="宋体"/>
          <w:szCs w:val="21"/>
        </w:rPr>
      </w:pPr>
      <w:r w:rsidRPr="00183922">
        <w:rPr>
          <w:rFonts w:ascii="Times New Roman" w:eastAsia="宋体" w:hAnsi="Times New Roman" w:cs="Times New Roman" w:hint="eastAsia"/>
          <w:b/>
          <w:szCs w:val="21"/>
        </w:rPr>
        <w:t>6</w:t>
      </w:r>
      <w:r w:rsidRPr="00183922">
        <w:rPr>
          <w:rFonts w:ascii="Times New Roman" w:eastAsia="宋体" w:hAnsi="Times New Roman" w:cs="Times New Roman"/>
          <w:b/>
          <w:szCs w:val="21"/>
        </w:rPr>
        <w:t>.1.2</w:t>
      </w:r>
      <w:r w:rsidR="00154097" w:rsidRPr="00183922">
        <w:rPr>
          <w:rFonts w:ascii="宋体" w:eastAsia="宋体" w:hAnsi="宋体" w:hint="eastAsia"/>
          <w:szCs w:val="21"/>
        </w:rPr>
        <w:t>监测仪器工作环境相对湿度：</w:t>
      </w:r>
      <w:r w:rsidR="00D1549B" w:rsidRPr="00183922">
        <w:rPr>
          <w:rFonts w:ascii="宋体" w:eastAsia="宋体" w:hAnsi="宋体"/>
          <w:szCs w:val="21"/>
        </w:rPr>
        <w:t>0</w:t>
      </w:r>
      <w:r w:rsidR="001557A1" w:rsidRPr="00183922">
        <w:rPr>
          <w:rFonts w:ascii="宋体" w:eastAsia="宋体" w:hAnsi="宋体" w:hint="eastAsia"/>
          <w:szCs w:val="21"/>
        </w:rPr>
        <w:t>%</w:t>
      </w:r>
      <w:r w:rsidR="00D1549B" w:rsidRPr="00183922">
        <w:rPr>
          <w:rFonts w:ascii="宋体" w:eastAsia="宋体" w:hAnsi="宋体" w:hint="eastAsia"/>
          <w:szCs w:val="21"/>
        </w:rPr>
        <w:t>～</w:t>
      </w:r>
      <w:r w:rsidR="00D1549B" w:rsidRPr="00183922">
        <w:rPr>
          <w:rFonts w:ascii="宋体" w:eastAsia="宋体" w:hAnsi="宋体"/>
          <w:szCs w:val="21"/>
        </w:rPr>
        <w:t>100%</w:t>
      </w:r>
    </w:p>
    <w:p w14:paraId="50BEBB6C" w14:textId="04DF4F95" w:rsidR="00FB089A" w:rsidRPr="00183922" w:rsidRDefault="00FB089A" w:rsidP="00183922">
      <w:pPr>
        <w:spacing w:line="300" w:lineRule="auto"/>
        <w:rPr>
          <w:rFonts w:ascii="宋体" w:eastAsia="宋体" w:hAnsi="宋体"/>
          <w:szCs w:val="21"/>
        </w:rPr>
      </w:pPr>
      <w:r w:rsidRPr="00183922">
        <w:rPr>
          <w:rFonts w:ascii="Times New Roman" w:eastAsia="宋体" w:hAnsi="Times New Roman" w:cs="Times New Roman" w:hint="eastAsia"/>
          <w:b/>
          <w:szCs w:val="21"/>
        </w:rPr>
        <w:t>6</w:t>
      </w:r>
      <w:r w:rsidRPr="00183922">
        <w:rPr>
          <w:rFonts w:ascii="Times New Roman" w:eastAsia="宋体" w:hAnsi="Times New Roman" w:cs="Times New Roman"/>
          <w:b/>
          <w:szCs w:val="21"/>
        </w:rPr>
        <w:t>.1.3</w:t>
      </w:r>
      <w:r w:rsidR="00154097" w:rsidRPr="00183922">
        <w:rPr>
          <w:rFonts w:ascii="宋体" w:eastAsia="宋体" w:hAnsi="宋体" w:hint="eastAsia"/>
          <w:szCs w:val="21"/>
        </w:rPr>
        <w:t>监测仪器工作环境大气压力要求：</w:t>
      </w:r>
      <w:r w:rsidRPr="00183922">
        <w:rPr>
          <w:rFonts w:ascii="宋体" w:eastAsia="宋体" w:hAnsi="宋体"/>
          <w:szCs w:val="21"/>
        </w:rPr>
        <w:t>80</w:t>
      </w:r>
      <w:r w:rsidR="001557A1" w:rsidRPr="00183922">
        <w:rPr>
          <w:rFonts w:ascii="宋体" w:eastAsia="宋体" w:hAnsi="宋体"/>
          <w:szCs w:val="21"/>
        </w:rPr>
        <w:t>kPa</w:t>
      </w:r>
      <w:r w:rsidR="00D1549B" w:rsidRPr="00183922">
        <w:rPr>
          <w:rFonts w:ascii="宋体" w:eastAsia="宋体" w:hAnsi="宋体" w:hint="eastAsia"/>
          <w:szCs w:val="21"/>
        </w:rPr>
        <w:t>～</w:t>
      </w:r>
      <w:r w:rsidRPr="00183922">
        <w:rPr>
          <w:rFonts w:ascii="宋体" w:eastAsia="宋体" w:hAnsi="宋体"/>
          <w:szCs w:val="21"/>
        </w:rPr>
        <w:t>106kPa</w:t>
      </w:r>
    </w:p>
    <w:p w14:paraId="5C235B5A" w14:textId="5A11D473" w:rsidR="00CD04C1" w:rsidRPr="00183922" w:rsidRDefault="00CD04C1" w:rsidP="00183922">
      <w:pPr>
        <w:spacing w:line="300" w:lineRule="auto"/>
        <w:rPr>
          <w:rFonts w:ascii="宋体" w:eastAsia="宋体" w:hAnsi="宋体"/>
          <w:szCs w:val="21"/>
        </w:rPr>
      </w:pPr>
      <w:r w:rsidRPr="00183922">
        <w:rPr>
          <w:rFonts w:ascii="Times New Roman" w:eastAsia="宋体" w:hAnsi="Times New Roman" w:cs="Times New Roman" w:hint="eastAsia"/>
          <w:b/>
          <w:szCs w:val="21"/>
        </w:rPr>
        <w:t>6</w:t>
      </w:r>
      <w:r w:rsidRPr="00183922">
        <w:rPr>
          <w:rFonts w:ascii="Times New Roman" w:eastAsia="宋体" w:hAnsi="Times New Roman" w:cs="Times New Roman"/>
          <w:b/>
          <w:szCs w:val="21"/>
        </w:rPr>
        <w:t>.1.4</w:t>
      </w:r>
      <w:r w:rsidR="00B3063D" w:rsidRPr="00183922">
        <w:rPr>
          <w:rFonts w:ascii="宋体" w:eastAsia="宋体" w:hAnsi="宋体" w:hint="eastAsia"/>
          <w:szCs w:val="21"/>
        </w:rPr>
        <w:t>监测仪器照度测量模块工作环境要求</w:t>
      </w:r>
      <w:r w:rsidR="00945687" w:rsidRPr="00183922">
        <w:rPr>
          <w:rFonts w:ascii="宋体" w:eastAsia="宋体" w:hAnsi="宋体" w:hint="eastAsia"/>
          <w:szCs w:val="21"/>
        </w:rPr>
        <w:t>：</w:t>
      </w:r>
    </w:p>
    <w:p w14:paraId="768B1457" w14:textId="71694B56" w:rsidR="00CD04C1" w:rsidRPr="00183922" w:rsidRDefault="00D64E46" w:rsidP="00183922">
      <w:pPr>
        <w:spacing w:line="300" w:lineRule="auto"/>
        <w:ind w:firstLineChars="200" w:firstLine="480"/>
        <w:rPr>
          <w:rFonts w:ascii="宋体" w:eastAsia="宋体" w:hAnsi="宋体"/>
          <w:szCs w:val="21"/>
        </w:rPr>
      </w:pPr>
      <w:r w:rsidRPr="00D64E46">
        <w:rPr>
          <w:rFonts w:ascii="Times New Roman" w:hAnsi="Times New Roman" w:cs="Times New Roman"/>
          <w:sz w:val="24"/>
        </w:rPr>
        <w:t>a</w:t>
      </w:r>
      <w:r w:rsidRPr="00D64E46">
        <w:rPr>
          <w:rFonts w:ascii="Times New Roman" w:hAnsi="Times New Roman" w:cs="Times New Roman"/>
          <w:sz w:val="24"/>
        </w:rPr>
        <w:t>）</w:t>
      </w:r>
      <w:r w:rsidR="00154097" w:rsidRPr="00183922">
        <w:rPr>
          <w:rFonts w:ascii="宋体" w:eastAsia="宋体" w:hAnsi="宋体" w:hint="eastAsia"/>
          <w:szCs w:val="21"/>
        </w:rPr>
        <w:t>照度测量模块</w:t>
      </w:r>
      <w:r w:rsidR="00CD04C1" w:rsidRPr="00183922">
        <w:rPr>
          <w:rFonts w:ascii="宋体" w:eastAsia="宋体" w:hAnsi="宋体" w:hint="eastAsia"/>
          <w:szCs w:val="21"/>
        </w:rPr>
        <w:t>操作温度范围为0</w:t>
      </w:r>
      <w:r w:rsidR="001557A1" w:rsidRPr="00183922">
        <w:rPr>
          <w:rFonts w:ascii="宋体" w:eastAsia="宋体" w:hAnsi="宋体" w:hint="eastAsia"/>
          <w:szCs w:val="21"/>
        </w:rPr>
        <w:t>℃</w:t>
      </w:r>
      <w:r w:rsidR="00D1549B" w:rsidRPr="00183922">
        <w:rPr>
          <w:rFonts w:ascii="宋体" w:eastAsia="宋体" w:hAnsi="宋体" w:hint="eastAsia"/>
          <w:szCs w:val="21"/>
        </w:rPr>
        <w:t>～</w:t>
      </w:r>
      <w:r w:rsidR="00CD04C1" w:rsidRPr="00183922">
        <w:rPr>
          <w:rFonts w:ascii="宋体" w:eastAsia="宋体" w:hAnsi="宋体" w:hint="eastAsia"/>
          <w:szCs w:val="21"/>
        </w:rPr>
        <w:t>50℃，相对湿度范围应小于70%。</w:t>
      </w:r>
    </w:p>
    <w:p w14:paraId="50985453" w14:textId="49964F14" w:rsidR="00CD04C1" w:rsidRPr="00183922" w:rsidRDefault="00D64E46" w:rsidP="00183922">
      <w:pPr>
        <w:spacing w:line="300" w:lineRule="auto"/>
        <w:ind w:firstLineChars="200" w:firstLine="480"/>
        <w:rPr>
          <w:rFonts w:ascii="宋体" w:eastAsia="宋体" w:hAnsi="宋体"/>
          <w:szCs w:val="21"/>
        </w:rPr>
      </w:pPr>
      <w:r w:rsidRPr="00D64E46">
        <w:rPr>
          <w:rFonts w:ascii="Times New Roman" w:hAnsi="Times New Roman" w:cs="Times New Roman" w:hint="eastAsia"/>
          <w:sz w:val="24"/>
        </w:rPr>
        <w:t>b</w:t>
      </w:r>
      <w:r w:rsidRPr="00D64E46">
        <w:rPr>
          <w:rFonts w:ascii="Times New Roman" w:hAnsi="Times New Roman" w:cs="Times New Roman" w:hint="eastAsia"/>
          <w:sz w:val="24"/>
        </w:rPr>
        <w:t>）</w:t>
      </w:r>
      <w:r w:rsidR="00154097" w:rsidRPr="00183922">
        <w:rPr>
          <w:rFonts w:ascii="宋体" w:eastAsia="宋体" w:hAnsi="宋体" w:hint="eastAsia"/>
          <w:szCs w:val="21"/>
        </w:rPr>
        <w:t>照度测量模块</w:t>
      </w:r>
      <w:r w:rsidR="00CD04C1" w:rsidRPr="00183922">
        <w:rPr>
          <w:rFonts w:ascii="宋体" w:eastAsia="宋体" w:hAnsi="宋体" w:hint="eastAsia"/>
          <w:szCs w:val="21"/>
        </w:rPr>
        <w:t>采用直流稳压电源，输出电压连续可调，</w:t>
      </w:r>
      <w:r w:rsidR="00D1549B" w:rsidRPr="00183922">
        <w:rPr>
          <w:rFonts w:ascii="宋体" w:eastAsia="宋体" w:hAnsi="宋体"/>
          <w:szCs w:val="21"/>
        </w:rPr>
        <w:t>0</w:t>
      </w:r>
      <w:r w:rsidR="001557A1" w:rsidRPr="00183922">
        <w:rPr>
          <w:rFonts w:ascii="宋体" w:eastAsia="宋体" w:hAnsi="宋体"/>
          <w:szCs w:val="21"/>
        </w:rPr>
        <w:t>V</w:t>
      </w:r>
      <w:r w:rsidR="00D1549B" w:rsidRPr="00183922">
        <w:rPr>
          <w:rFonts w:ascii="宋体" w:eastAsia="宋体" w:hAnsi="宋体"/>
          <w:szCs w:val="21"/>
        </w:rPr>
        <w:t>～120V/0</w:t>
      </w:r>
      <w:r w:rsidR="001557A1" w:rsidRPr="00183922">
        <w:rPr>
          <w:rFonts w:ascii="宋体" w:eastAsia="宋体" w:hAnsi="宋体"/>
          <w:szCs w:val="21"/>
        </w:rPr>
        <w:t>V</w:t>
      </w:r>
      <w:r w:rsidR="00D1549B" w:rsidRPr="00183922">
        <w:rPr>
          <w:rFonts w:ascii="宋体" w:eastAsia="宋体" w:hAnsi="宋体"/>
          <w:szCs w:val="21"/>
        </w:rPr>
        <w:t>～10</w:t>
      </w:r>
      <w:r w:rsidR="00CD04C1" w:rsidRPr="00183922">
        <w:rPr>
          <w:rFonts w:ascii="宋体" w:eastAsia="宋体" w:hAnsi="宋体"/>
          <w:szCs w:val="21"/>
        </w:rPr>
        <w:t>A</w:t>
      </w:r>
      <w:r w:rsidR="00CD04C1" w:rsidRPr="00183922">
        <w:rPr>
          <w:rFonts w:ascii="宋体" w:eastAsia="宋体" w:hAnsi="宋体" w:hint="eastAsia"/>
          <w:szCs w:val="21"/>
        </w:rPr>
        <w:t>，1</w:t>
      </w:r>
      <w:r w:rsidR="00CD04C1" w:rsidRPr="00183922">
        <w:rPr>
          <w:rFonts w:ascii="宋体" w:eastAsia="宋体" w:hAnsi="宋体"/>
          <w:szCs w:val="21"/>
        </w:rPr>
        <w:t>0</w:t>
      </w:r>
      <w:r w:rsidR="00CD04C1" w:rsidRPr="00183922">
        <w:rPr>
          <w:rFonts w:ascii="宋体" w:eastAsia="宋体" w:hAnsi="宋体" w:hint="eastAsia"/>
          <w:szCs w:val="21"/>
        </w:rPr>
        <w:t>min</w:t>
      </w:r>
      <w:r w:rsidR="00CD04C1" w:rsidRPr="00183922">
        <w:rPr>
          <w:rFonts w:ascii="宋体" w:eastAsia="宋体" w:hAnsi="宋体" w:hint="eastAsia"/>
          <w:szCs w:val="21"/>
        </w:rPr>
        <w:lastRenderedPageBreak/>
        <w:t>内输出电压变化应不大于0</w:t>
      </w:r>
      <w:r w:rsidR="00CD04C1" w:rsidRPr="00183922">
        <w:rPr>
          <w:rFonts w:ascii="宋体" w:eastAsia="宋体" w:hAnsi="宋体"/>
          <w:szCs w:val="21"/>
        </w:rPr>
        <w:t>.02</w:t>
      </w:r>
      <w:r w:rsidR="00CD04C1" w:rsidRPr="00183922">
        <w:rPr>
          <w:rFonts w:ascii="宋体" w:eastAsia="宋体" w:hAnsi="宋体" w:hint="eastAsia"/>
          <w:szCs w:val="21"/>
        </w:rPr>
        <w:t>%。</w:t>
      </w:r>
    </w:p>
    <w:p w14:paraId="5D1318D2" w14:textId="664C33B1" w:rsidR="00AD46AA" w:rsidRPr="00183922" w:rsidRDefault="00045223" w:rsidP="00183922">
      <w:pPr>
        <w:pStyle w:val="2"/>
        <w:rPr>
          <w:szCs w:val="21"/>
        </w:rPr>
      </w:pPr>
      <w:bookmarkStart w:id="45" w:name="_Toc519005964"/>
      <w:bookmarkStart w:id="46" w:name="_Toc522657852"/>
      <w:bookmarkStart w:id="47" w:name="_Toc522658783"/>
      <w:bookmarkStart w:id="48" w:name="_Toc522659361"/>
      <w:bookmarkStart w:id="49" w:name="_Toc1858394"/>
      <w:r w:rsidRPr="00183922">
        <w:rPr>
          <w:szCs w:val="21"/>
        </w:rPr>
        <w:t>6</w:t>
      </w:r>
      <w:r w:rsidR="00AD46AA" w:rsidRPr="00183922">
        <w:rPr>
          <w:szCs w:val="21"/>
        </w:rPr>
        <w:t>.</w:t>
      </w:r>
      <w:r w:rsidR="00CD04C1" w:rsidRPr="00183922">
        <w:rPr>
          <w:szCs w:val="21"/>
        </w:rPr>
        <w:t>2</w:t>
      </w:r>
      <w:r w:rsidR="00AD46AA" w:rsidRPr="00183922">
        <w:rPr>
          <w:szCs w:val="21"/>
        </w:rPr>
        <w:t xml:space="preserve">  </w:t>
      </w:r>
      <w:bookmarkEnd w:id="45"/>
      <w:bookmarkEnd w:id="46"/>
      <w:bookmarkEnd w:id="47"/>
      <w:bookmarkEnd w:id="48"/>
      <w:r w:rsidR="00AD46AA" w:rsidRPr="00183922">
        <w:rPr>
          <w:rFonts w:hint="eastAsia"/>
          <w:szCs w:val="21"/>
        </w:rPr>
        <w:t>精度</w:t>
      </w:r>
      <w:bookmarkEnd w:id="49"/>
    </w:p>
    <w:p w14:paraId="1631F48B" w14:textId="3F3C839A" w:rsidR="00CD04C1" w:rsidRPr="00183922" w:rsidRDefault="00CD04C1" w:rsidP="00183922">
      <w:pPr>
        <w:spacing w:line="300" w:lineRule="auto"/>
        <w:rPr>
          <w:rFonts w:ascii="宋体" w:eastAsia="宋体" w:hAnsi="宋体"/>
          <w:szCs w:val="21"/>
        </w:rPr>
      </w:pPr>
      <w:r w:rsidRPr="00183922">
        <w:rPr>
          <w:rFonts w:ascii="Times New Roman" w:eastAsia="宋体" w:hAnsi="Times New Roman" w:cs="Times New Roman" w:hint="eastAsia"/>
          <w:b/>
          <w:szCs w:val="21"/>
        </w:rPr>
        <w:t>6</w:t>
      </w:r>
      <w:r w:rsidRPr="00183922">
        <w:rPr>
          <w:rFonts w:ascii="Times New Roman" w:eastAsia="宋体" w:hAnsi="Times New Roman" w:cs="Times New Roman"/>
          <w:b/>
          <w:szCs w:val="21"/>
        </w:rPr>
        <w:t>.</w:t>
      </w:r>
      <w:r w:rsidRPr="00183922">
        <w:rPr>
          <w:rFonts w:ascii="Times New Roman" w:eastAsia="宋体" w:hAnsi="Times New Roman" w:cs="Times New Roman" w:hint="eastAsia"/>
          <w:b/>
          <w:szCs w:val="21"/>
        </w:rPr>
        <w:t>2</w:t>
      </w:r>
      <w:r w:rsidR="00154097" w:rsidRPr="00183922">
        <w:rPr>
          <w:rFonts w:ascii="Times New Roman" w:eastAsia="宋体" w:hAnsi="Times New Roman" w:cs="Times New Roman" w:hint="eastAsia"/>
          <w:b/>
          <w:szCs w:val="21"/>
        </w:rPr>
        <w:t>.</w:t>
      </w:r>
      <w:r w:rsidR="00154097" w:rsidRPr="00183922">
        <w:rPr>
          <w:rFonts w:ascii="Times New Roman" w:eastAsia="宋体" w:hAnsi="Times New Roman" w:cs="Times New Roman"/>
          <w:b/>
          <w:szCs w:val="21"/>
        </w:rPr>
        <w:t>1</w:t>
      </w:r>
      <w:r w:rsidRPr="00183922">
        <w:rPr>
          <w:rFonts w:ascii="宋体" w:eastAsia="宋体" w:hAnsi="宋体" w:hint="eastAsia"/>
          <w:szCs w:val="21"/>
        </w:rPr>
        <w:t>监测</w:t>
      </w:r>
      <w:r w:rsidR="00D1549B" w:rsidRPr="00183922">
        <w:rPr>
          <w:rFonts w:ascii="宋体" w:eastAsia="宋体" w:hAnsi="宋体" w:hint="eastAsia"/>
          <w:szCs w:val="21"/>
        </w:rPr>
        <w:t>仪器</w:t>
      </w:r>
      <w:r w:rsidRPr="00183922">
        <w:rPr>
          <w:rFonts w:ascii="宋体" w:eastAsia="宋体" w:hAnsi="宋体" w:hint="eastAsia"/>
          <w:szCs w:val="21"/>
        </w:rPr>
        <w:t>传感器在投入使用前应经过校准。根据使用要求，传感器在运行期间也应定期校准。</w:t>
      </w:r>
    </w:p>
    <w:p w14:paraId="4E16BAFA" w14:textId="5C30873D" w:rsidR="00CD04C1" w:rsidRPr="00183922" w:rsidRDefault="00CD04C1" w:rsidP="00183922">
      <w:pPr>
        <w:spacing w:line="300" w:lineRule="auto"/>
        <w:rPr>
          <w:rFonts w:ascii="Times New Roman" w:eastAsia="宋体" w:hAnsi="Times New Roman"/>
          <w:szCs w:val="21"/>
        </w:rPr>
      </w:pPr>
      <w:r w:rsidRPr="00183922">
        <w:rPr>
          <w:rFonts w:ascii="Times New Roman" w:eastAsia="宋体" w:hAnsi="Times New Roman" w:cs="Times New Roman" w:hint="eastAsia"/>
          <w:b/>
          <w:szCs w:val="21"/>
        </w:rPr>
        <w:t>6.</w:t>
      </w:r>
      <w:r w:rsidRPr="00183922">
        <w:rPr>
          <w:rFonts w:ascii="Times New Roman" w:eastAsia="宋体" w:hAnsi="Times New Roman" w:cs="Times New Roman"/>
          <w:b/>
          <w:szCs w:val="21"/>
        </w:rPr>
        <w:t>2.2</w:t>
      </w:r>
      <w:r w:rsidRPr="00183922">
        <w:rPr>
          <w:rFonts w:ascii="Times New Roman" w:eastAsia="宋体" w:hAnsi="Times New Roman" w:hint="eastAsia"/>
          <w:szCs w:val="21"/>
        </w:rPr>
        <w:t>温湿度传感器其性能应满足表</w:t>
      </w:r>
      <w:r w:rsidR="00CE0BA2">
        <w:rPr>
          <w:rFonts w:ascii="Times New Roman" w:eastAsia="宋体" w:hAnsi="Times New Roman"/>
          <w:szCs w:val="21"/>
        </w:rPr>
        <w:t>1</w:t>
      </w:r>
      <w:r w:rsidRPr="00183922">
        <w:rPr>
          <w:rFonts w:ascii="Times New Roman" w:eastAsia="宋体" w:hAnsi="Times New Roman" w:hint="eastAsia"/>
          <w:szCs w:val="21"/>
        </w:rPr>
        <w:t>要求。</w:t>
      </w:r>
    </w:p>
    <w:p w14:paraId="590FEE1F" w14:textId="75F48A61" w:rsidR="00CD04C1" w:rsidRPr="00183922" w:rsidRDefault="00CD04C1" w:rsidP="00183922">
      <w:pPr>
        <w:spacing w:line="300" w:lineRule="auto"/>
        <w:jc w:val="center"/>
        <w:rPr>
          <w:rFonts w:ascii="Times New Roman" w:eastAsia="宋体" w:hAnsi="Times New Roman"/>
          <w:szCs w:val="21"/>
        </w:rPr>
      </w:pPr>
      <w:r w:rsidRPr="00183922">
        <w:rPr>
          <w:rFonts w:ascii="Times New Roman" w:eastAsia="宋体" w:hAnsi="Times New Roman" w:hint="eastAsia"/>
          <w:szCs w:val="21"/>
        </w:rPr>
        <w:t>表</w:t>
      </w:r>
      <w:r w:rsidR="00CE0BA2">
        <w:rPr>
          <w:rFonts w:ascii="Times New Roman" w:eastAsia="宋体" w:hAnsi="Times New Roman"/>
          <w:szCs w:val="21"/>
        </w:rPr>
        <w:t>1</w:t>
      </w:r>
      <w:r w:rsidR="00004454">
        <w:rPr>
          <w:rFonts w:ascii="Times New Roman" w:eastAsia="宋体" w:hAnsi="Times New Roman" w:hint="eastAsia"/>
          <w:szCs w:val="21"/>
        </w:rPr>
        <w:t>温度、相对湿度</w:t>
      </w:r>
      <w:r w:rsidRPr="00183922">
        <w:rPr>
          <w:rFonts w:ascii="Times New Roman" w:eastAsia="宋体" w:hAnsi="Times New Roman" w:hint="eastAsia"/>
          <w:szCs w:val="21"/>
        </w:rPr>
        <w:t>传感器</w:t>
      </w:r>
      <w:r w:rsidR="009E3397" w:rsidRPr="00183922">
        <w:rPr>
          <w:rFonts w:ascii="Times New Roman" w:eastAsia="宋体" w:hAnsi="Times New Roman" w:hint="eastAsia"/>
          <w:szCs w:val="21"/>
        </w:rPr>
        <w:t>的</w:t>
      </w:r>
      <w:r w:rsidRPr="00183922">
        <w:rPr>
          <w:rFonts w:ascii="Times New Roman" w:eastAsia="宋体" w:hAnsi="Times New Roman" w:hint="eastAsia"/>
          <w:szCs w:val="21"/>
        </w:rPr>
        <w:t>性能要求</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90"/>
        <w:gridCol w:w="1809"/>
        <w:gridCol w:w="1168"/>
        <w:gridCol w:w="1795"/>
        <w:gridCol w:w="2034"/>
      </w:tblGrid>
      <w:tr w:rsidR="00CD04C1" w:rsidRPr="00183922" w14:paraId="43BD5262" w14:textId="77777777" w:rsidTr="00154097">
        <w:trPr>
          <w:trHeight w:val="336"/>
          <w:jc w:val="center"/>
        </w:trPr>
        <w:tc>
          <w:tcPr>
            <w:tcW w:w="898" w:type="pct"/>
            <w:shd w:val="clear" w:color="auto" w:fill="auto"/>
            <w:vAlign w:val="center"/>
          </w:tcPr>
          <w:p w14:paraId="532F0B47" w14:textId="54DF3254" w:rsidR="00CD04C1" w:rsidRPr="00183922" w:rsidRDefault="00004454" w:rsidP="00183922">
            <w:pPr>
              <w:spacing w:line="300" w:lineRule="auto"/>
              <w:jc w:val="center"/>
              <w:rPr>
                <w:rFonts w:ascii="Times New Roman" w:eastAsia="宋体" w:hAnsi="Times New Roman"/>
                <w:szCs w:val="21"/>
              </w:rPr>
            </w:pPr>
            <w:r>
              <w:rPr>
                <w:rFonts w:ascii="Times New Roman" w:eastAsia="宋体" w:hAnsi="Times New Roman" w:hint="eastAsia"/>
                <w:szCs w:val="21"/>
              </w:rPr>
              <w:t>性能参数</w:t>
            </w:r>
          </w:p>
        </w:tc>
        <w:tc>
          <w:tcPr>
            <w:tcW w:w="1090" w:type="pct"/>
            <w:shd w:val="clear" w:color="auto" w:fill="auto"/>
            <w:vAlign w:val="center"/>
          </w:tcPr>
          <w:p w14:paraId="4ED091D6" w14:textId="77777777" w:rsidR="00CD04C1" w:rsidRPr="00183922" w:rsidRDefault="00CD04C1" w:rsidP="00183922">
            <w:pPr>
              <w:spacing w:line="300" w:lineRule="auto"/>
              <w:jc w:val="center"/>
              <w:rPr>
                <w:rFonts w:ascii="Times New Roman" w:eastAsia="宋体" w:hAnsi="Times New Roman"/>
                <w:szCs w:val="21"/>
              </w:rPr>
            </w:pPr>
            <w:r w:rsidRPr="00183922">
              <w:rPr>
                <w:rFonts w:ascii="Times New Roman" w:eastAsia="宋体" w:hAnsi="Times New Roman" w:hint="eastAsia"/>
                <w:szCs w:val="21"/>
              </w:rPr>
              <w:t>分辨率</w:t>
            </w:r>
          </w:p>
        </w:tc>
        <w:tc>
          <w:tcPr>
            <w:tcW w:w="704" w:type="pct"/>
            <w:shd w:val="clear" w:color="auto" w:fill="auto"/>
            <w:vAlign w:val="center"/>
          </w:tcPr>
          <w:p w14:paraId="32779FED" w14:textId="77777777" w:rsidR="00CD04C1" w:rsidRPr="00183922" w:rsidRDefault="00CD04C1" w:rsidP="00183922">
            <w:pPr>
              <w:spacing w:line="300" w:lineRule="auto"/>
              <w:jc w:val="center"/>
              <w:rPr>
                <w:rFonts w:ascii="Times New Roman" w:eastAsia="宋体" w:hAnsi="Times New Roman"/>
                <w:szCs w:val="21"/>
              </w:rPr>
            </w:pPr>
            <w:r w:rsidRPr="00183922">
              <w:rPr>
                <w:rFonts w:ascii="Times New Roman" w:eastAsia="宋体" w:hAnsi="Times New Roman" w:hint="eastAsia"/>
                <w:szCs w:val="21"/>
              </w:rPr>
              <w:t>量程</w:t>
            </w:r>
          </w:p>
        </w:tc>
        <w:tc>
          <w:tcPr>
            <w:tcW w:w="1082" w:type="pct"/>
            <w:shd w:val="clear" w:color="auto" w:fill="auto"/>
            <w:vAlign w:val="center"/>
          </w:tcPr>
          <w:p w14:paraId="323F1121" w14:textId="77777777" w:rsidR="00CD04C1" w:rsidRPr="00183922" w:rsidRDefault="00CD04C1" w:rsidP="00183922">
            <w:pPr>
              <w:spacing w:line="300" w:lineRule="auto"/>
              <w:jc w:val="center"/>
              <w:rPr>
                <w:rFonts w:ascii="Times New Roman" w:eastAsia="宋体" w:hAnsi="Times New Roman"/>
                <w:szCs w:val="21"/>
              </w:rPr>
            </w:pPr>
            <w:r w:rsidRPr="00183922">
              <w:rPr>
                <w:rFonts w:ascii="Times New Roman" w:eastAsia="宋体" w:hAnsi="Times New Roman" w:hint="eastAsia"/>
                <w:szCs w:val="21"/>
              </w:rPr>
              <w:t>示值误差</w:t>
            </w:r>
          </w:p>
        </w:tc>
        <w:tc>
          <w:tcPr>
            <w:tcW w:w="1227" w:type="pct"/>
            <w:shd w:val="clear" w:color="auto" w:fill="auto"/>
            <w:vAlign w:val="center"/>
          </w:tcPr>
          <w:p w14:paraId="3880E426" w14:textId="77777777" w:rsidR="00CD04C1" w:rsidRPr="00183922" w:rsidRDefault="00CD04C1" w:rsidP="00183922">
            <w:pPr>
              <w:spacing w:line="300" w:lineRule="auto"/>
              <w:jc w:val="center"/>
              <w:rPr>
                <w:rFonts w:ascii="Times New Roman" w:eastAsia="宋体" w:hAnsi="Times New Roman"/>
                <w:szCs w:val="21"/>
              </w:rPr>
            </w:pPr>
            <w:r w:rsidRPr="00183922">
              <w:rPr>
                <w:rFonts w:ascii="Times New Roman" w:eastAsia="宋体" w:hAnsi="Times New Roman" w:hint="eastAsia"/>
                <w:szCs w:val="21"/>
              </w:rPr>
              <w:t>响应时间</w:t>
            </w:r>
          </w:p>
        </w:tc>
      </w:tr>
      <w:tr w:rsidR="00CD04C1" w:rsidRPr="00183922" w14:paraId="3A679405" w14:textId="77777777" w:rsidTr="00154097">
        <w:trPr>
          <w:trHeight w:val="336"/>
          <w:jc w:val="center"/>
        </w:trPr>
        <w:tc>
          <w:tcPr>
            <w:tcW w:w="898" w:type="pct"/>
            <w:shd w:val="clear" w:color="auto" w:fill="auto"/>
            <w:vAlign w:val="center"/>
          </w:tcPr>
          <w:p w14:paraId="510E4581" w14:textId="77777777" w:rsidR="00CD04C1" w:rsidRPr="00183922" w:rsidRDefault="00CD04C1" w:rsidP="00183922">
            <w:pPr>
              <w:spacing w:line="300" w:lineRule="auto"/>
              <w:jc w:val="center"/>
              <w:rPr>
                <w:rFonts w:ascii="Times New Roman" w:eastAsia="宋体" w:hAnsi="Times New Roman"/>
                <w:szCs w:val="21"/>
              </w:rPr>
            </w:pPr>
            <w:r w:rsidRPr="00183922">
              <w:rPr>
                <w:rFonts w:ascii="Times New Roman" w:eastAsia="宋体" w:hAnsi="Times New Roman" w:hint="eastAsia"/>
                <w:szCs w:val="21"/>
              </w:rPr>
              <w:t>温度</w:t>
            </w:r>
          </w:p>
        </w:tc>
        <w:tc>
          <w:tcPr>
            <w:tcW w:w="1090" w:type="pct"/>
            <w:shd w:val="clear" w:color="auto" w:fill="auto"/>
            <w:vAlign w:val="center"/>
          </w:tcPr>
          <w:p w14:paraId="2B8D3FC7" w14:textId="77777777" w:rsidR="00CD04C1" w:rsidRPr="00183922" w:rsidRDefault="00CD04C1" w:rsidP="00183922">
            <w:pPr>
              <w:spacing w:line="300" w:lineRule="auto"/>
              <w:jc w:val="center"/>
              <w:rPr>
                <w:rFonts w:ascii="Times New Roman" w:eastAsia="宋体" w:hAnsi="Times New Roman"/>
                <w:szCs w:val="21"/>
              </w:rPr>
            </w:pPr>
            <w:r w:rsidRPr="00183922">
              <w:rPr>
                <w:rFonts w:ascii="Times New Roman" w:eastAsia="宋体" w:hAnsi="Times New Roman" w:hint="eastAsia"/>
                <w:szCs w:val="21"/>
              </w:rPr>
              <w:t>0.</w:t>
            </w:r>
            <w:r w:rsidRPr="00183922">
              <w:rPr>
                <w:rFonts w:ascii="Times New Roman" w:eastAsia="宋体" w:hAnsi="Times New Roman"/>
                <w:szCs w:val="21"/>
              </w:rPr>
              <w:t>1℃</w:t>
            </w:r>
          </w:p>
        </w:tc>
        <w:tc>
          <w:tcPr>
            <w:tcW w:w="704" w:type="pct"/>
            <w:shd w:val="clear" w:color="auto" w:fill="auto"/>
            <w:vAlign w:val="center"/>
          </w:tcPr>
          <w:p w14:paraId="64D48DEE" w14:textId="239B9790" w:rsidR="00CD04C1" w:rsidRPr="00183922" w:rsidRDefault="00CD04C1" w:rsidP="00183922">
            <w:pPr>
              <w:spacing w:line="300" w:lineRule="auto"/>
              <w:jc w:val="center"/>
              <w:rPr>
                <w:rFonts w:ascii="Times New Roman" w:eastAsia="宋体" w:hAnsi="Times New Roman"/>
                <w:szCs w:val="21"/>
              </w:rPr>
            </w:pPr>
            <w:r w:rsidRPr="00183922">
              <w:rPr>
                <w:rFonts w:ascii="Times New Roman" w:eastAsia="宋体" w:hAnsi="Times New Roman"/>
                <w:szCs w:val="21"/>
              </w:rPr>
              <w:t>0</w:t>
            </w:r>
            <w:r w:rsidR="001557A1" w:rsidRPr="00183922">
              <w:rPr>
                <w:rFonts w:ascii="Times New Roman" w:eastAsia="宋体" w:hAnsi="Times New Roman" w:hint="eastAsia"/>
                <w:szCs w:val="21"/>
              </w:rPr>
              <w:t>℃</w:t>
            </w:r>
            <w:r w:rsidR="001557A1" w:rsidRPr="00183922">
              <w:rPr>
                <w:rFonts w:ascii="宋体" w:eastAsia="宋体" w:hAnsi="宋体" w:hint="eastAsia"/>
                <w:szCs w:val="21"/>
              </w:rPr>
              <w:t>～</w:t>
            </w:r>
            <w:r w:rsidRPr="00183922">
              <w:rPr>
                <w:rFonts w:ascii="Times New Roman" w:eastAsia="宋体" w:hAnsi="Times New Roman"/>
                <w:szCs w:val="21"/>
              </w:rPr>
              <w:t>50</w:t>
            </w:r>
            <w:r w:rsidRPr="00183922">
              <w:rPr>
                <w:rFonts w:ascii="Times New Roman" w:eastAsia="宋体" w:hAnsi="Times New Roman" w:hint="eastAsia"/>
                <w:szCs w:val="21"/>
              </w:rPr>
              <w:t>℃</w:t>
            </w:r>
          </w:p>
        </w:tc>
        <w:tc>
          <w:tcPr>
            <w:tcW w:w="1082" w:type="pct"/>
            <w:shd w:val="clear" w:color="auto" w:fill="auto"/>
            <w:vAlign w:val="center"/>
          </w:tcPr>
          <w:p w14:paraId="4955DF18" w14:textId="77777777" w:rsidR="00CD04C1" w:rsidRPr="00183922" w:rsidRDefault="00CD04C1" w:rsidP="00183922">
            <w:pPr>
              <w:spacing w:line="300" w:lineRule="auto"/>
              <w:jc w:val="center"/>
              <w:rPr>
                <w:rFonts w:ascii="Times New Roman" w:eastAsia="宋体" w:hAnsi="Times New Roman"/>
                <w:szCs w:val="21"/>
              </w:rPr>
            </w:pPr>
            <w:r w:rsidRPr="00183922">
              <w:rPr>
                <w:rFonts w:ascii="Times New Roman" w:eastAsia="宋体" w:hAnsi="Times New Roman"/>
                <w:szCs w:val="21"/>
              </w:rPr>
              <w:t>±1</w:t>
            </w:r>
            <w:r w:rsidRPr="00183922">
              <w:rPr>
                <w:rFonts w:ascii="Times New Roman" w:eastAsia="宋体" w:hAnsi="Times New Roman" w:hint="eastAsia"/>
                <w:szCs w:val="21"/>
              </w:rPr>
              <w:t>℃</w:t>
            </w:r>
          </w:p>
        </w:tc>
        <w:tc>
          <w:tcPr>
            <w:tcW w:w="1227" w:type="pct"/>
            <w:shd w:val="clear" w:color="auto" w:fill="auto"/>
            <w:vAlign w:val="center"/>
          </w:tcPr>
          <w:p w14:paraId="7E5C6A51" w14:textId="77777777" w:rsidR="00CD04C1" w:rsidRPr="00183922" w:rsidRDefault="00CD04C1" w:rsidP="00183922">
            <w:pPr>
              <w:spacing w:line="300" w:lineRule="auto"/>
              <w:jc w:val="center"/>
              <w:rPr>
                <w:rFonts w:ascii="Times New Roman" w:eastAsia="宋体" w:hAnsi="Times New Roman"/>
                <w:szCs w:val="21"/>
              </w:rPr>
            </w:pPr>
            <w:r w:rsidRPr="00183922">
              <w:rPr>
                <w:rFonts w:ascii="Times New Roman" w:eastAsia="宋体" w:hAnsi="Times New Roman" w:hint="eastAsia"/>
                <w:szCs w:val="21"/>
              </w:rPr>
              <w:t>30</w:t>
            </w:r>
            <w:r w:rsidRPr="00183922">
              <w:rPr>
                <w:rFonts w:ascii="Times New Roman" w:eastAsia="宋体" w:hAnsi="Times New Roman"/>
                <w:szCs w:val="21"/>
              </w:rPr>
              <w:t>s</w:t>
            </w:r>
          </w:p>
        </w:tc>
      </w:tr>
      <w:tr w:rsidR="00CD04C1" w:rsidRPr="00183922" w14:paraId="731DA0AB" w14:textId="77777777" w:rsidTr="00154097">
        <w:trPr>
          <w:trHeight w:val="360"/>
          <w:jc w:val="center"/>
        </w:trPr>
        <w:tc>
          <w:tcPr>
            <w:tcW w:w="898" w:type="pct"/>
            <w:shd w:val="clear" w:color="auto" w:fill="auto"/>
            <w:vAlign w:val="center"/>
          </w:tcPr>
          <w:p w14:paraId="32A6618E" w14:textId="77777777" w:rsidR="00CD04C1" w:rsidRPr="00183922" w:rsidRDefault="00CD04C1" w:rsidP="00183922">
            <w:pPr>
              <w:spacing w:line="300" w:lineRule="auto"/>
              <w:jc w:val="center"/>
              <w:rPr>
                <w:rFonts w:ascii="Times New Roman" w:eastAsia="宋体" w:hAnsi="Times New Roman"/>
                <w:szCs w:val="21"/>
              </w:rPr>
            </w:pPr>
            <w:r w:rsidRPr="00183922">
              <w:rPr>
                <w:rFonts w:ascii="Times New Roman" w:eastAsia="宋体" w:hAnsi="Times New Roman" w:hint="eastAsia"/>
                <w:szCs w:val="21"/>
              </w:rPr>
              <w:t>相对湿度</w:t>
            </w:r>
          </w:p>
        </w:tc>
        <w:tc>
          <w:tcPr>
            <w:tcW w:w="1090" w:type="pct"/>
            <w:shd w:val="clear" w:color="auto" w:fill="auto"/>
            <w:vAlign w:val="center"/>
          </w:tcPr>
          <w:p w14:paraId="33F940FB" w14:textId="77777777" w:rsidR="00CD04C1" w:rsidRPr="00183922" w:rsidRDefault="00CD04C1" w:rsidP="00183922">
            <w:pPr>
              <w:spacing w:line="300" w:lineRule="auto"/>
              <w:jc w:val="center"/>
              <w:rPr>
                <w:rFonts w:ascii="Times New Roman" w:eastAsia="宋体" w:hAnsi="Times New Roman"/>
                <w:szCs w:val="21"/>
              </w:rPr>
            </w:pPr>
            <w:r w:rsidRPr="00183922">
              <w:rPr>
                <w:rFonts w:ascii="Times New Roman" w:eastAsia="宋体" w:hAnsi="Times New Roman"/>
                <w:szCs w:val="21"/>
              </w:rPr>
              <w:t>1%</w:t>
            </w:r>
          </w:p>
        </w:tc>
        <w:tc>
          <w:tcPr>
            <w:tcW w:w="704" w:type="pct"/>
            <w:shd w:val="clear" w:color="auto" w:fill="auto"/>
            <w:vAlign w:val="center"/>
          </w:tcPr>
          <w:p w14:paraId="7C3EA017" w14:textId="75D38568" w:rsidR="00CD04C1" w:rsidRPr="00183922" w:rsidRDefault="00CD04C1" w:rsidP="00183922">
            <w:pPr>
              <w:spacing w:line="300" w:lineRule="auto"/>
              <w:jc w:val="center"/>
              <w:rPr>
                <w:rFonts w:ascii="Times New Roman" w:eastAsia="宋体" w:hAnsi="Times New Roman"/>
                <w:szCs w:val="21"/>
              </w:rPr>
            </w:pPr>
            <w:r w:rsidRPr="00183922">
              <w:rPr>
                <w:rFonts w:ascii="Times New Roman" w:eastAsia="宋体" w:hAnsi="Times New Roman"/>
                <w:szCs w:val="21"/>
              </w:rPr>
              <w:t>0</w:t>
            </w:r>
            <w:r w:rsidR="001557A1" w:rsidRPr="00183922">
              <w:rPr>
                <w:rFonts w:ascii="Times New Roman" w:eastAsia="宋体" w:hAnsi="Times New Roman"/>
                <w:szCs w:val="21"/>
              </w:rPr>
              <w:t>%</w:t>
            </w:r>
            <w:r w:rsidR="001557A1" w:rsidRPr="00183922">
              <w:rPr>
                <w:rFonts w:ascii="Times New Roman" w:eastAsia="宋体" w:hAnsi="Times New Roman"/>
                <w:szCs w:val="21"/>
              </w:rPr>
              <w:t>～</w:t>
            </w:r>
            <w:r w:rsidRPr="00183922">
              <w:rPr>
                <w:rFonts w:ascii="Times New Roman" w:eastAsia="宋体" w:hAnsi="Times New Roman"/>
                <w:szCs w:val="21"/>
              </w:rPr>
              <w:t>100%</w:t>
            </w:r>
          </w:p>
        </w:tc>
        <w:tc>
          <w:tcPr>
            <w:tcW w:w="1082" w:type="pct"/>
            <w:shd w:val="clear" w:color="auto" w:fill="auto"/>
            <w:vAlign w:val="center"/>
          </w:tcPr>
          <w:p w14:paraId="09909A6E" w14:textId="77777777" w:rsidR="00CD04C1" w:rsidRPr="00183922" w:rsidRDefault="00CD04C1" w:rsidP="00183922">
            <w:pPr>
              <w:spacing w:line="300" w:lineRule="auto"/>
              <w:jc w:val="center"/>
              <w:rPr>
                <w:rFonts w:ascii="Times New Roman" w:eastAsia="宋体" w:hAnsi="Times New Roman"/>
                <w:szCs w:val="21"/>
              </w:rPr>
            </w:pPr>
            <w:r w:rsidRPr="00183922">
              <w:rPr>
                <w:rFonts w:ascii="Times New Roman" w:eastAsia="宋体" w:hAnsi="Times New Roman"/>
                <w:szCs w:val="21"/>
              </w:rPr>
              <w:t>±5%</w:t>
            </w:r>
          </w:p>
        </w:tc>
        <w:tc>
          <w:tcPr>
            <w:tcW w:w="1227" w:type="pct"/>
            <w:shd w:val="clear" w:color="auto" w:fill="auto"/>
            <w:vAlign w:val="center"/>
          </w:tcPr>
          <w:p w14:paraId="0B811C0C" w14:textId="77777777" w:rsidR="00CD04C1" w:rsidRPr="00183922" w:rsidRDefault="00CD04C1" w:rsidP="00183922">
            <w:pPr>
              <w:spacing w:line="300" w:lineRule="auto"/>
              <w:jc w:val="center"/>
              <w:rPr>
                <w:rFonts w:ascii="Times New Roman" w:eastAsia="宋体" w:hAnsi="Times New Roman"/>
                <w:szCs w:val="21"/>
              </w:rPr>
            </w:pPr>
            <w:r w:rsidRPr="00183922">
              <w:rPr>
                <w:rFonts w:ascii="Times New Roman" w:eastAsia="宋体" w:hAnsi="Times New Roman" w:hint="eastAsia"/>
                <w:szCs w:val="21"/>
              </w:rPr>
              <w:t>30</w:t>
            </w:r>
            <w:r w:rsidRPr="00183922">
              <w:rPr>
                <w:rFonts w:ascii="Times New Roman" w:eastAsia="宋体" w:hAnsi="Times New Roman"/>
                <w:szCs w:val="21"/>
              </w:rPr>
              <w:t>s</w:t>
            </w:r>
          </w:p>
        </w:tc>
      </w:tr>
    </w:tbl>
    <w:p w14:paraId="53ABD443" w14:textId="740105D5" w:rsidR="00CD04C1" w:rsidRPr="00183922" w:rsidRDefault="00CD04C1" w:rsidP="00183922">
      <w:pPr>
        <w:spacing w:line="300" w:lineRule="auto"/>
        <w:rPr>
          <w:rFonts w:ascii="Times New Roman" w:eastAsia="宋体" w:hAnsi="Times New Roman"/>
          <w:szCs w:val="21"/>
        </w:rPr>
      </w:pPr>
      <w:r w:rsidRPr="00183922">
        <w:rPr>
          <w:rFonts w:ascii="Times New Roman" w:eastAsia="宋体" w:hAnsi="Times New Roman" w:cs="Times New Roman" w:hint="eastAsia"/>
          <w:b/>
          <w:szCs w:val="21"/>
        </w:rPr>
        <w:t>6</w:t>
      </w:r>
      <w:r w:rsidRPr="00183922">
        <w:rPr>
          <w:rFonts w:ascii="Times New Roman" w:eastAsia="宋体" w:hAnsi="Times New Roman" w:cs="Times New Roman"/>
          <w:b/>
          <w:szCs w:val="21"/>
        </w:rPr>
        <w:t>.2.3</w:t>
      </w:r>
      <w:r w:rsidRPr="00183922">
        <w:rPr>
          <w:rFonts w:ascii="Times New Roman" w:eastAsia="宋体" w:hAnsi="Times New Roman" w:hint="eastAsia"/>
          <w:szCs w:val="21"/>
        </w:rPr>
        <w:t>风速传感器性能应符合表</w:t>
      </w:r>
      <w:r w:rsidR="00CE0BA2">
        <w:rPr>
          <w:rFonts w:ascii="Times New Roman" w:eastAsia="宋体" w:hAnsi="Times New Roman"/>
          <w:szCs w:val="21"/>
        </w:rPr>
        <w:t>2</w:t>
      </w:r>
      <w:r w:rsidRPr="00183922">
        <w:rPr>
          <w:rFonts w:ascii="Times New Roman" w:eastAsia="宋体" w:hAnsi="Times New Roman" w:hint="eastAsia"/>
          <w:szCs w:val="21"/>
        </w:rPr>
        <w:t>规定。</w:t>
      </w:r>
    </w:p>
    <w:p w14:paraId="01FAF871" w14:textId="416DAD17" w:rsidR="00CD04C1" w:rsidRPr="00183922" w:rsidRDefault="00CD04C1" w:rsidP="00183922">
      <w:pPr>
        <w:spacing w:line="300" w:lineRule="auto"/>
        <w:jc w:val="center"/>
        <w:rPr>
          <w:rFonts w:ascii="Times New Roman" w:eastAsia="宋体" w:hAnsi="Times New Roman"/>
          <w:szCs w:val="21"/>
        </w:rPr>
      </w:pPr>
      <w:r w:rsidRPr="00183922">
        <w:rPr>
          <w:rFonts w:ascii="Times New Roman" w:eastAsia="宋体" w:hAnsi="Times New Roman" w:hint="eastAsia"/>
          <w:szCs w:val="21"/>
        </w:rPr>
        <w:t>表</w:t>
      </w:r>
      <w:r w:rsidR="00CE0BA2">
        <w:rPr>
          <w:rFonts w:ascii="Times New Roman" w:eastAsia="宋体" w:hAnsi="Times New Roman"/>
          <w:szCs w:val="21"/>
        </w:rPr>
        <w:t>2</w:t>
      </w:r>
      <w:r w:rsidR="00004454">
        <w:rPr>
          <w:rFonts w:ascii="Times New Roman" w:eastAsia="宋体" w:hAnsi="Times New Roman" w:hint="eastAsia"/>
          <w:szCs w:val="21"/>
        </w:rPr>
        <w:t>风速</w:t>
      </w:r>
      <w:r w:rsidRPr="00183922">
        <w:rPr>
          <w:rFonts w:ascii="Times New Roman" w:eastAsia="宋体" w:hAnsi="Times New Roman" w:hint="eastAsia"/>
          <w:szCs w:val="21"/>
        </w:rPr>
        <w:t>传感器</w:t>
      </w:r>
      <w:r w:rsidR="009E3397" w:rsidRPr="00183922">
        <w:rPr>
          <w:rFonts w:ascii="Times New Roman" w:eastAsia="宋体" w:hAnsi="Times New Roman" w:hint="eastAsia"/>
          <w:szCs w:val="21"/>
        </w:rPr>
        <w:t>的</w:t>
      </w:r>
      <w:r w:rsidRPr="00183922">
        <w:rPr>
          <w:rFonts w:ascii="Times New Roman" w:eastAsia="宋体" w:hAnsi="Times New Roman" w:hint="eastAsia"/>
          <w:szCs w:val="21"/>
        </w:rPr>
        <w:t>性能要求</w:t>
      </w:r>
    </w:p>
    <w:tbl>
      <w:tblPr>
        <w:tblW w:w="85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36"/>
        <w:gridCol w:w="1499"/>
        <w:gridCol w:w="1841"/>
        <w:gridCol w:w="1772"/>
        <w:gridCol w:w="1772"/>
      </w:tblGrid>
      <w:tr w:rsidR="00CD04C1" w:rsidRPr="00183922" w14:paraId="4AFA2481" w14:textId="77777777" w:rsidTr="00154097">
        <w:trPr>
          <w:jc w:val="center"/>
        </w:trPr>
        <w:tc>
          <w:tcPr>
            <w:tcW w:w="1636" w:type="dxa"/>
            <w:shd w:val="clear" w:color="auto" w:fill="auto"/>
            <w:vAlign w:val="center"/>
          </w:tcPr>
          <w:p w14:paraId="1419C252" w14:textId="73CFBED7" w:rsidR="00CD04C1" w:rsidRPr="00183922" w:rsidRDefault="00004454" w:rsidP="00183922">
            <w:pPr>
              <w:spacing w:line="300" w:lineRule="auto"/>
              <w:jc w:val="center"/>
              <w:rPr>
                <w:rFonts w:ascii="Times New Roman" w:eastAsia="宋体" w:hAnsi="Times New Roman"/>
                <w:szCs w:val="21"/>
              </w:rPr>
            </w:pPr>
            <w:r>
              <w:rPr>
                <w:rFonts w:ascii="Times New Roman" w:eastAsia="宋体" w:hAnsi="Times New Roman" w:hint="eastAsia"/>
                <w:szCs w:val="21"/>
              </w:rPr>
              <w:t>性能参数</w:t>
            </w:r>
          </w:p>
        </w:tc>
        <w:tc>
          <w:tcPr>
            <w:tcW w:w="1499" w:type="dxa"/>
            <w:shd w:val="clear" w:color="auto" w:fill="auto"/>
            <w:vAlign w:val="center"/>
          </w:tcPr>
          <w:p w14:paraId="3B409145" w14:textId="77777777" w:rsidR="00CD04C1" w:rsidRPr="00183922" w:rsidRDefault="00CD04C1" w:rsidP="00183922">
            <w:pPr>
              <w:spacing w:line="300" w:lineRule="auto"/>
              <w:jc w:val="center"/>
              <w:rPr>
                <w:rFonts w:ascii="Times New Roman" w:eastAsia="宋体" w:hAnsi="Times New Roman"/>
                <w:szCs w:val="21"/>
              </w:rPr>
            </w:pPr>
            <w:r w:rsidRPr="00183922">
              <w:rPr>
                <w:rFonts w:ascii="Times New Roman" w:eastAsia="宋体" w:hAnsi="Times New Roman" w:hint="eastAsia"/>
                <w:szCs w:val="21"/>
              </w:rPr>
              <w:t>分辨率</w:t>
            </w:r>
          </w:p>
        </w:tc>
        <w:tc>
          <w:tcPr>
            <w:tcW w:w="1841" w:type="dxa"/>
            <w:shd w:val="clear" w:color="auto" w:fill="auto"/>
            <w:vAlign w:val="center"/>
          </w:tcPr>
          <w:p w14:paraId="3711C781" w14:textId="77777777" w:rsidR="00CD04C1" w:rsidRPr="00183922" w:rsidRDefault="00CD04C1" w:rsidP="00183922">
            <w:pPr>
              <w:spacing w:line="300" w:lineRule="auto"/>
              <w:jc w:val="center"/>
              <w:rPr>
                <w:rFonts w:ascii="Times New Roman" w:eastAsia="宋体" w:hAnsi="Times New Roman"/>
                <w:szCs w:val="21"/>
              </w:rPr>
            </w:pPr>
            <w:r w:rsidRPr="00183922">
              <w:rPr>
                <w:rFonts w:ascii="Times New Roman" w:eastAsia="宋体" w:hAnsi="Times New Roman" w:hint="eastAsia"/>
                <w:szCs w:val="21"/>
              </w:rPr>
              <w:t>量程</w:t>
            </w:r>
          </w:p>
        </w:tc>
        <w:tc>
          <w:tcPr>
            <w:tcW w:w="1772" w:type="dxa"/>
            <w:shd w:val="clear" w:color="auto" w:fill="auto"/>
            <w:vAlign w:val="center"/>
          </w:tcPr>
          <w:p w14:paraId="401F659F" w14:textId="77777777" w:rsidR="00CD04C1" w:rsidRPr="00183922" w:rsidRDefault="00CD04C1" w:rsidP="00183922">
            <w:pPr>
              <w:spacing w:line="300" w:lineRule="auto"/>
              <w:jc w:val="center"/>
              <w:rPr>
                <w:rFonts w:ascii="Times New Roman" w:eastAsia="宋体" w:hAnsi="Times New Roman"/>
                <w:szCs w:val="21"/>
              </w:rPr>
            </w:pPr>
            <w:r w:rsidRPr="00183922">
              <w:rPr>
                <w:rFonts w:ascii="Times New Roman" w:eastAsia="宋体" w:hAnsi="Times New Roman" w:hint="eastAsia"/>
                <w:szCs w:val="21"/>
              </w:rPr>
              <w:t>示值误差</w:t>
            </w:r>
          </w:p>
        </w:tc>
        <w:tc>
          <w:tcPr>
            <w:tcW w:w="1772" w:type="dxa"/>
            <w:shd w:val="clear" w:color="auto" w:fill="auto"/>
            <w:vAlign w:val="center"/>
          </w:tcPr>
          <w:p w14:paraId="0F8A62BA" w14:textId="77777777" w:rsidR="00CD04C1" w:rsidRPr="00183922" w:rsidRDefault="00CD04C1" w:rsidP="00183922">
            <w:pPr>
              <w:spacing w:line="300" w:lineRule="auto"/>
              <w:jc w:val="center"/>
              <w:rPr>
                <w:rFonts w:ascii="Times New Roman" w:eastAsia="宋体" w:hAnsi="Times New Roman"/>
                <w:szCs w:val="21"/>
              </w:rPr>
            </w:pPr>
            <w:r w:rsidRPr="00183922">
              <w:rPr>
                <w:rFonts w:ascii="Times New Roman" w:eastAsia="宋体" w:hAnsi="Times New Roman" w:hint="eastAsia"/>
                <w:szCs w:val="21"/>
              </w:rPr>
              <w:t>响应时间</w:t>
            </w:r>
          </w:p>
        </w:tc>
      </w:tr>
      <w:tr w:rsidR="00CD04C1" w:rsidRPr="00183922" w14:paraId="6E2BACC0" w14:textId="77777777" w:rsidTr="00154097">
        <w:trPr>
          <w:trHeight w:val="353"/>
          <w:jc w:val="center"/>
        </w:trPr>
        <w:tc>
          <w:tcPr>
            <w:tcW w:w="1636" w:type="dxa"/>
            <w:shd w:val="clear" w:color="auto" w:fill="auto"/>
            <w:vAlign w:val="center"/>
          </w:tcPr>
          <w:p w14:paraId="795745C5" w14:textId="77777777" w:rsidR="00CD04C1" w:rsidRPr="00183922" w:rsidRDefault="00CD04C1" w:rsidP="00183922">
            <w:pPr>
              <w:spacing w:line="300" w:lineRule="auto"/>
              <w:jc w:val="center"/>
              <w:rPr>
                <w:rFonts w:ascii="Times New Roman" w:eastAsia="宋体" w:hAnsi="Times New Roman"/>
                <w:szCs w:val="21"/>
              </w:rPr>
            </w:pPr>
            <w:r w:rsidRPr="00183922">
              <w:rPr>
                <w:rFonts w:ascii="Times New Roman" w:eastAsia="宋体" w:hAnsi="Times New Roman" w:hint="eastAsia"/>
                <w:iCs/>
                <w:szCs w:val="21"/>
              </w:rPr>
              <w:t>风速</w:t>
            </w:r>
          </w:p>
        </w:tc>
        <w:tc>
          <w:tcPr>
            <w:tcW w:w="1499" w:type="dxa"/>
            <w:shd w:val="clear" w:color="auto" w:fill="auto"/>
            <w:vAlign w:val="center"/>
          </w:tcPr>
          <w:p w14:paraId="241C9FC3" w14:textId="77777777" w:rsidR="00CD04C1" w:rsidRPr="00183922" w:rsidRDefault="00CD04C1" w:rsidP="00183922">
            <w:pPr>
              <w:spacing w:line="300" w:lineRule="auto"/>
              <w:jc w:val="center"/>
              <w:rPr>
                <w:rFonts w:ascii="Times New Roman" w:eastAsia="宋体" w:hAnsi="Times New Roman"/>
                <w:szCs w:val="21"/>
              </w:rPr>
            </w:pPr>
            <w:r w:rsidRPr="00183922">
              <w:rPr>
                <w:rFonts w:ascii="Times New Roman" w:eastAsia="宋体" w:hAnsi="Times New Roman"/>
                <w:szCs w:val="21"/>
              </w:rPr>
              <w:t>0.</w:t>
            </w:r>
            <w:r w:rsidRPr="00183922">
              <w:rPr>
                <w:rFonts w:ascii="Times New Roman" w:eastAsia="宋体" w:hAnsi="Times New Roman" w:hint="eastAsia"/>
                <w:szCs w:val="21"/>
              </w:rPr>
              <w:t>1m/s</w:t>
            </w:r>
          </w:p>
        </w:tc>
        <w:tc>
          <w:tcPr>
            <w:tcW w:w="1841" w:type="dxa"/>
            <w:shd w:val="clear" w:color="auto" w:fill="auto"/>
            <w:vAlign w:val="center"/>
          </w:tcPr>
          <w:p w14:paraId="7929C5CA" w14:textId="4AABFF92" w:rsidR="00CD04C1" w:rsidRPr="00183922" w:rsidRDefault="00CD04C1" w:rsidP="00183922">
            <w:pPr>
              <w:spacing w:line="300" w:lineRule="auto"/>
              <w:jc w:val="center"/>
              <w:rPr>
                <w:rFonts w:ascii="Times New Roman" w:eastAsia="宋体" w:hAnsi="Times New Roman"/>
                <w:szCs w:val="21"/>
              </w:rPr>
            </w:pPr>
            <w:r w:rsidRPr="00183922">
              <w:rPr>
                <w:rFonts w:ascii="Times New Roman" w:eastAsia="宋体" w:hAnsi="Times New Roman"/>
                <w:szCs w:val="21"/>
              </w:rPr>
              <w:t>0</w:t>
            </w:r>
            <w:r w:rsidR="001557A1" w:rsidRPr="00183922">
              <w:rPr>
                <w:rFonts w:ascii="Times New Roman" w:eastAsia="宋体" w:hAnsi="Times New Roman" w:hint="eastAsia"/>
                <w:szCs w:val="21"/>
              </w:rPr>
              <w:t>m/s</w:t>
            </w:r>
            <w:r w:rsidR="001557A1" w:rsidRPr="00183922">
              <w:rPr>
                <w:rFonts w:ascii="Times New Roman" w:eastAsia="宋体" w:hAnsi="Times New Roman"/>
                <w:szCs w:val="21"/>
              </w:rPr>
              <w:t>～</w:t>
            </w:r>
            <w:r w:rsidRPr="00183922">
              <w:rPr>
                <w:rFonts w:ascii="Times New Roman" w:eastAsia="宋体" w:hAnsi="Times New Roman" w:hint="eastAsia"/>
                <w:szCs w:val="21"/>
              </w:rPr>
              <w:t>3</w:t>
            </w:r>
            <w:r w:rsidRPr="00183922">
              <w:rPr>
                <w:rFonts w:ascii="Times New Roman" w:eastAsia="宋体" w:hAnsi="Times New Roman"/>
                <w:szCs w:val="21"/>
              </w:rPr>
              <w:t>0</w:t>
            </w:r>
            <w:r w:rsidRPr="00183922">
              <w:rPr>
                <w:rFonts w:ascii="Times New Roman" w:eastAsia="宋体" w:hAnsi="Times New Roman" w:hint="eastAsia"/>
                <w:szCs w:val="21"/>
              </w:rPr>
              <w:t>m/s</w:t>
            </w:r>
          </w:p>
        </w:tc>
        <w:tc>
          <w:tcPr>
            <w:tcW w:w="1772" w:type="dxa"/>
            <w:shd w:val="clear" w:color="auto" w:fill="auto"/>
            <w:vAlign w:val="center"/>
          </w:tcPr>
          <w:p w14:paraId="5295E14D" w14:textId="33C4E09D" w:rsidR="00CD04C1" w:rsidRPr="00183922" w:rsidRDefault="00CD04C1" w:rsidP="00183922">
            <w:pPr>
              <w:spacing w:line="300" w:lineRule="auto"/>
              <w:jc w:val="center"/>
              <w:rPr>
                <w:rFonts w:ascii="Times New Roman" w:eastAsia="宋体" w:hAnsi="Times New Roman"/>
                <w:szCs w:val="21"/>
              </w:rPr>
            </w:pPr>
            <w:r w:rsidRPr="00183922">
              <w:rPr>
                <w:rFonts w:ascii="Times New Roman" w:eastAsia="宋体" w:hAnsi="Times New Roman"/>
                <w:szCs w:val="21"/>
              </w:rPr>
              <w:t>±</w:t>
            </w:r>
            <w:r w:rsidRPr="00183922">
              <w:rPr>
                <w:rFonts w:ascii="Times New Roman" w:eastAsia="宋体" w:hAnsi="Times New Roman" w:hint="eastAsia"/>
                <w:szCs w:val="21"/>
              </w:rPr>
              <w:t>5</w:t>
            </w:r>
            <w:r w:rsidRPr="00183922">
              <w:rPr>
                <w:rFonts w:ascii="Times New Roman" w:eastAsia="宋体" w:hAnsi="Times New Roman"/>
                <w:szCs w:val="21"/>
              </w:rPr>
              <w:t>%</w:t>
            </w:r>
            <w:r w:rsidR="009B0D43" w:rsidRPr="00183922">
              <w:rPr>
                <w:rFonts w:ascii="Times New Roman" w:eastAsia="宋体" w:hAnsi="Times New Roman"/>
                <w:szCs w:val="21"/>
              </w:rPr>
              <w:t xml:space="preserve"> </w:t>
            </w:r>
          </w:p>
        </w:tc>
        <w:tc>
          <w:tcPr>
            <w:tcW w:w="1772" w:type="dxa"/>
            <w:shd w:val="clear" w:color="auto" w:fill="auto"/>
            <w:vAlign w:val="center"/>
          </w:tcPr>
          <w:p w14:paraId="5AF117D2" w14:textId="77777777" w:rsidR="00CD04C1" w:rsidRPr="00183922" w:rsidRDefault="00CD04C1" w:rsidP="00183922">
            <w:pPr>
              <w:spacing w:line="300" w:lineRule="auto"/>
              <w:jc w:val="center"/>
              <w:rPr>
                <w:rFonts w:ascii="Times New Roman" w:eastAsia="宋体" w:hAnsi="Times New Roman"/>
                <w:szCs w:val="21"/>
              </w:rPr>
            </w:pPr>
            <w:r w:rsidRPr="00183922">
              <w:rPr>
                <w:rFonts w:ascii="Times New Roman" w:eastAsia="宋体" w:hAnsi="Times New Roman" w:hint="eastAsia"/>
                <w:szCs w:val="21"/>
              </w:rPr>
              <w:t>500ms</w:t>
            </w:r>
          </w:p>
        </w:tc>
      </w:tr>
    </w:tbl>
    <w:p w14:paraId="3E2FC768" w14:textId="1BB63770" w:rsidR="00CD04C1" w:rsidRPr="00183922" w:rsidRDefault="00CD04C1" w:rsidP="00183922">
      <w:pPr>
        <w:spacing w:line="300" w:lineRule="auto"/>
        <w:rPr>
          <w:rFonts w:ascii="Times New Roman" w:eastAsia="宋体" w:hAnsi="Times New Roman"/>
          <w:szCs w:val="21"/>
        </w:rPr>
      </w:pPr>
      <w:r w:rsidRPr="00183922">
        <w:rPr>
          <w:rFonts w:ascii="Times New Roman" w:eastAsia="宋体" w:hAnsi="Times New Roman" w:cs="Times New Roman" w:hint="eastAsia"/>
          <w:b/>
          <w:szCs w:val="21"/>
        </w:rPr>
        <w:t>6</w:t>
      </w:r>
      <w:r w:rsidRPr="00183922">
        <w:rPr>
          <w:rFonts w:ascii="Times New Roman" w:eastAsia="宋体" w:hAnsi="Times New Roman" w:cs="Times New Roman"/>
          <w:b/>
          <w:szCs w:val="21"/>
        </w:rPr>
        <w:t>.2.4</w:t>
      </w:r>
      <w:r w:rsidRPr="00183922">
        <w:rPr>
          <w:rFonts w:ascii="Times New Roman" w:eastAsia="宋体" w:hAnsi="Times New Roman" w:hint="eastAsia"/>
          <w:szCs w:val="21"/>
        </w:rPr>
        <w:t>黑球温度传感器性能应符合表</w:t>
      </w:r>
      <w:r w:rsidR="00806114">
        <w:rPr>
          <w:rFonts w:ascii="Times New Roman" w:eastAsia="宋体" w:hAnsi="Times New Roman"/>
          <w:szCs w:val="21"/>
        </w:rPr>
        <w:t>3</w:t>
      </w:r>
      <w:r w:rsidRPr="00183922">
        <w:rPr>
          <w:rFonts w:ascii="Times New Roman" w:eastAsia="宋体" w:hAnsi="Times New Roman" w:hint="eastAsia"/>
          <w:szCs w:val="21"/>
        </w:rPr>
        <w:t>规定。</w:t>
      </w:r>
    </w:p>
    <w:p w14:paraId="4A01B41A" w14:textId="27961CF4" w:rsidR="00CD04C1" w:rsidRPr="00183922" w:rsidRDefault="00CD04C1" w:rsidP="00183922">
      <w:pPr>
        <w:spacing w:line="300" w:lineRule="auto"/>
        <w:jc w:val="center"/>
        <w:rPr>
          <w:rFonts w:ascii="Times New Roman" w:eastAsia="宋体" w:hAnsi="Times New Roman"/>
          <w:szCs w:val="21"/>
        </w:rPr>
      </w:pPr>
      <w:r w:rsidRPr="00183922">
        <w:rPr>
          <w:rFonts w:ascii="Times New Roman" w:eastAsia="宋体" w:hAnsi="Times New Roman" w:hint="eastAsia"/>
          <w:szCs w:val="21"/>
        </w:rPr>
        <w:t>表</w:t>
      </w:r>
      <w:r w:rsidR="00806114">
        <w:rPr>
          <w:rFonts w:ascii="Times New Roman" w:eastAsia="宋体" w:hAnsi="Times New Roman"/>
          <w:szCs w:val="21"/>
        </w:rPr>
        <w:t>3</w:t>
      </w:r>
      <w:r w:rsidR="00004454">
        <w:rPr>
          <w:rFonts w:ascii="Times New Roman" w:eastAsia="宋体" w:hAnsi="Times New Roman" w:hint="eastAsia"/>
          <w:szCs w:val="21"/>
        </w:rPr>
        <w:t>黑球温度</w:t>
      </w:r>
      <w:r w:rsidRPr="00183922">
        <w:rPr>
          <w:rFonts w:ascii="Times New Roman" w:eastAsia="宋体" w:hAnsi="Times New Roman" w:hint="eastAsia"/>
          <w:szCs w:val="21"/>
        </w:rPr>
        <w:t>传感器</w:t>
      </w:r>
      <w:r w:rsidR="009E3397" w:rsidRPr="00183922">
        <w:rPr>
          <w:rFonts w:ascii="Times New Roman" w:eastAsia="宋体" w:hAnsi="Times New Roman" w:hint="eastAsia"/>
          <w:szCs w:val="21"/>
        </w:rPr>
        <w:t>的</w:t>
      </w:r>
      <w:r w:rsidRPr="00183922">
        <w:rPr>
          <w:rFonts w:ascii="Times New Roman" w:eastAsia="宋体" w:hAnsi="Times New Roman" w:hint="eastAsia"/>
          <w:szCs w:val="21"/>
        </w:rPr>
        <w:t>性能要求</w:t>
      </w:r>
    </w:p>
    <w:tbl>
      <w:tblPr>
        <w:tblW w:w="85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36"/>
        <w:gridCol w:w="1499"/>
        <w:gridCol w:w="1841"/>
        <w:gridCol w:w="1772"/>
        <w:gridCol w:w="1772"/>
      </w:tblGrid>
      <w:tr w:rsidR="00CD04C1" w:rsidRPr="00183922" w14:paraId="222D2456" w14:textId="77777777" w:rsidTr="00154097">
        <w:trPr>
          <w:jc w:val="center"/>
        </w:trPr>
        <w:tc>
          <w:tcPr>
            <w:tcW w:w="1636" w:type="dxa"/>
            <w:shd w:val="clear" w:color="auto" w:fill="auto"/>
            <w:vAlign w:val="center"/>
          </w:tcPr>
          <w:p w14:paraId="3E6722AF" w14:textId="3CF973E6" w:rsidR="00CD04C1" w:rsidRPr="00183922" w:rsidRDefault="00004454" w:rsidP="00183922">
            <w:pPr>
              <w:spacing w:line="300" w:lineRule="auto"/>
              <w:jc w:val="center"/>
              <w:rPr>
                <w:rFonts w:ascii="Times New Roman" w:eastAsia="宋体" w:hAnsi="Times New Roman"/>
                <w:szCs w:val="21"/>
              </w:rPr>
            </w:pPr>
            <w:r>
              <w:rPr>
                <w:rFonts w:ascii="Times New Roman" w:eastAsia="宋体" w:hAnsi="Times New Roman" w:hint="eastAsia"/>
                <w:szCs w:val="21"/>
              </w:rPr>
              <w:t>性能参数</w:t>
            </w:r>
          </w:p>
        </w:tc>
        <w:tc>
          <w:tcPr>
            <w:tcW w:w="1499" w:type="dxa"/>
            <w:shd w:val="clear" w:color="auto" w:fill="auto"/>
            <w:vAlign w:val="center"/>
          </w:tcPr>
          <w:p w14:paraId="15AA7A3B" w14:textId="77777777" w:rsidR="00CD04C1" w:rsidRPr="00183922" w:rsidRDefault="00CD04C1" w:rsidP="00183922">
            <w:pPr>
              <w:spacing w:line="300" w:lineRule="auto"/>
              <w:jc w:val="center"/>
              <w:rPr>
                <w:rFonts w:ascii="Times New Roman" w:eastAsia="宋体" w:hAnsi="Times New Roman"/>
                <w:szCs w:val="21"/>
              </w:rPr>
            </w:pPr>
            <w:r w:rsidRPr="00183922">
              <w:rPr>
                <w:rFonts w:ascii="Times New Roman" w:eastAsia="宋体" w:hAnsi="Times New Roman" w:hint="eastAsia"/>
                <w:szCs w:val="21"/>
              </w:rPr>
              <w:t>分辨率</w:t>
            </w:r>
          </w:p>
        </w:tc>
        <w:tc>
          <w:tcPr>
            <w:tcW w:w="1841" w:type="dxa"/>
            <w:shd w:val="clear" w:color="auto" w:fill="auto"/>
            <w:vAlign w:val="center"/>
          </w:tcPr>
          <w:p w14:paraId="481FD711" w14:textId="77777777" w:rsidR="00CD04C1" w:rsidRPr="00183922" w:rsidRDefault="00CD04C1" w:rsidP="00183922">
            <w:pPr>
              <w:spacing w:line="300" w:lineRule="auto"/>
              <w:jc w:val="center"/>
              <w:rPr>
                <w:rFonts w:ascii="Times New Roman" w:eastAsia="宋体" w:hAnsi="Times New Roman"/>
                <w:szCs w:val="21"/>
              </w:rPr>
            </w:pPr>
            <w:r w:rsidRPr="00183922">
              <w:rPr>
                <w:rFonts w:ascii="Times New Roman" w:eastAsia="宋体" w:hAnsi="Times New Roman" w:hint="eastAsia"/>
                <w:szCs w:val="21"/>
              </w:rPr>
              <w:t>量程</w:t>
            </w:r>
          </w:p>
        </w:tc>
        <w:tc>
          <w:tcPr>
            <w:tcW w:w="1772" w:type="dxa"/>
            <w:shd w:val="clear" w:color="auto" w:fill="auto"/>
            <w:vAlign w:val="center"/>
          </w:tcPr>
          <w:p w14:paraId="088A7268" w14:textId="77777777" w:rsidR="00CD04C1" w:rsidRPr="00183922" w:rsidRDefault="00CD04C1" w:rsidP="00183922">
            <w:pPr>
              <w:spacing w:line="300" w:lineRule="auto"/>
              <w:jc w:val="center"/>
              <w:rPr>
                <w:rFonts w:ascii="Times New Roman" w:eastAsia="宋体" w:hAnsi="Times New Roman"/>
                <w:szCs w:val="21"/>
              </w:rPr>
            </w:pPr>
            <w:r w:rsidRPr="00183922">
              <w:rPr>
                <w:rFonts w:ascii="Times New Roman" w:eastAsia="宋体" w:hAnsi="Times New Roman" w:hint="eastAsia"/>
                <w:szCs w:val="21"/>
              </w:rPr>
              <w:t>示值误差</w:t>
            </w:r>
          </w:p>
        </w:tc>
        <w:tc>
          <w:tcPr>
            <w:tcW w:w="1772" w:type="dxa"/>
            <w:shd w:val="clear" w:color="auto" w:fill="auto"/>
            <w:vAlign w:val="center"/>
          </w:tcPr>
          <w:p w14:paraId="4253C158" w14:textId="77777777" w:rsidR="00CD04C1" w:rsidRPr="00183922" w:rsidRDefault="00CD04C1" w:rsidP="00183922">
            <w:pPr>
              <w:spacing w:line="300" w:lineRule="auto"/>
              <w:jc w:val="center"/>
              <w:rPr>
                <w:rFonts w:ascii="Times New Roman" w:eastAsia="宋体" w:hAnsi="Times New Roman"/>
                <w:szCs w:val="21"/>
              </w:rPr>
            </w:pPr>
            <w:r w:rsidRPr="00183922">
              <w:rPr>
                <w:rFonts w:ascii="Times New Roman" w:eastAsia="宋体" w:hAnsi="Times New Roman" w:hint="eastAsia"/>
                <w:szCs w:val="21"/>
              </w:rPr>
              <w:t>响应时间</w:t>
            </w:r>
          </w:p>
        </w:tc>
      </w:tr>
      <w:tr w:rsidR="00CD04C1" w:rsidRPr="00183922" w14:paraId="71A23D5D" w14:textId="77777777" w:rsidTr="00154097">
        <w:trPr>
          <w:trHeight w:val="353"/>
          <w:jc w:val="center"/>
        </w:trPr>
        <w:tc>
          <w:tcPr>
            <w:tcW w:w="1636" w:type="dxa"/>
            <w:shd w:val="clear" w:color="auto" w:fill="auto"/>
            <w:vAlign w:val="center"/>
          </w:tcPr>
          <w:p w14:paraId="38D7C924" w14:textId="77777777" w:rsidR="00CD04C1" w:rsidRPr="00183922" w:rsidRDefault="00CD04C1" w:rsidP="00183922">
            <w:pPr>
              <w:spacing w:line="300" w:lineRule="auto"/>
              <w:jc w:val="center"/>
              <w:rPr>
                <w:rFonts w:ascii="Times New Roman" w:eastAsia="宋体" w:hAnsi="Times New Roman"/>
                <w:szCs w:val="21"/>
              </w:rPr>
            </w:pPr>
            <w:r w:rsidRPr="00183922">
              <w:rPr>
                <w:rFonts w:ascii="Times New Roman" w:eastAsia="宋体" w:hAnsi="Times New Roman" w:hint="eastAsia"/>
                <w:szCs w:val="21"/>
              </w:rPr>
              <w:t>黑球温度</w:t>
            </w:r>
          </w:p>
        </w:tc>
        <w:tc>
          <w:tcPr>
            <w:tcW w:w="1499" w:type="dxa"/>
            <w:shd w:val="clear" w:color="auto" w:fill="auto"/>
            <w:vAlign w:val="center"/>
          </w:tcPr>
          <w:p w14:paraId="494C3202" w14:textId="77777777" w:rsidR="00CD04C1" w:rsidRPr="00183922" w:rsidRDefault="00CD04C1" w:rsidP="00183922">
            <w:pPr>
              <w:spacing w:line="300" w:lineRule="auto"/>
              <w:jc w:val="center"/>
              <w:rPr>
                <w:rFonts w:ascii="Times New Roman" w:eastAsia="宋体" w:hAnsi="Times New Roman"/>
                <w:szCs w:val="21"/>
              </w:rPr>
            </w:pPr>
            <w:r w:rsidRPr="00183922">
              <w:rPr>
                <w:rFonts w:ascii="Times New Roman" w:eastAsia="宋体" w:hAnsi="Times New Roman"/>
                <w:szCs w:val="21"/>
              </w:rPr>
              <w:t>0.</w:t>
            </w:r>
            <w:r w:rsidRPr="00183922">
              <w:rPr>
                <w:rFonts w:ascii="Times New Roman" w:eastAsia="宋体" w:hAnsi="Times New Roman" w:hint="eastAsia"/>
                <w:szCs w:val="21"/>
              </w:rPr>
              <w:t>1</w:t>
            </w:r>
            <w:r w:rsidRPr="00183922">
              <w:rPr>
                <w:rFonts w:ascii="Times New Roman" w:eastAsia="宋体" w:hAnsi="Times New Roman"/>
                <w:szCs w:val="21"/>
              </w:rPr>
              <w:t>℃</w:t>
            </w:r>
          </w:p>
        </w:tc>
        <w:tc>
          <w:tcPr>
            <w:tcW w:w="1841" w:type="dxa"/>
            <w:shd w:val="clear" w:color="auto" w:fill="auto"/>
            <w:vAlign w:val="center"/>
          </w:tcPr>
          <w:p w14:paraId="0B275EF5" w14:textId="2001E1CC" w:rsidR="00CD04C1" w:rsidRPr="00183922" w:rsidRDefault="00CD04C1" w:rsidP="00183922">
            <w:pPr>
              <w:spacing w:line="300" w:lineRule="auto"/>
              <w:jc w:val="center"/>
              <w:rPr>
                <w:rFonts w:ascii="Times New Roman" w:eastAsia="宋体" w:hAnsi="Times New Roman"/>
                <w:szCs w:val="21"/>
              </w:rPr>
            </w:pPr>
            <w:r w:rsidRPr="00183922">
              <w:rPr>
                <w:rFonts w:ascii="Times New Roman" w:eastAsia="宋体" w:hAnsi="Times New Roman" w:hint="eastAsia"/>
                <w:szCs w:val="21"/>
              </w:rPr>
              <w:t>-1</w:t>
            </w:r>
            <w:r w:rsidRPr="00183922">
              <w:rPr>
                <w:rFonts w:ascii="Times New Roman" w:eastAsia="宋体" w:hAnsi="Times New Roman"/>
                <w:szCs w:val="21"/>
              </w:rPr>
              <w:t>0</w:t>
            </w:r>
            <w:r w:rsidR="001557A1" w:rsidRPr="00183922">
              <w:rPr>
                <w:rFonts w:ascii="Times New Roman" w:eastAsia="宋体" w:hAnsi="Times New Roman" w:hint="eastAsia"/>
                <w:szCs w:val="21"/>
              </w:rPr>
              <w:t>℃</w:t>
            </w:r>
            <w:r w:rsidR="001557A1" w:rsidRPr="00183922">
              <w:rPr>
                <w:rFonts w:ascii="Times New Roman" w:eastAsia="宋体" w:hAnsi="Times New Roman"/>
                <w:szCs w:val="21"/>
              </w:rPr>
              <w:t>～</w:t>
            </w:r>
            <w:r w:rsidRPr="00183922">
              <w:rPr>
                <w:rFonts w:ascii="Times New Roman" w:eastAsia="宋体" w:hAnsi="Times New Roman"/>
                <w:szCs w:val="21"/>
              </w:rPr>
              <w:t>50</w:t>
            </w:r>
            <w:r w:rsidRPr="00183922">
              <w:rPr>
                <w:rFonts w:ascii="Times New Roman" w:eastAsia="宋体" w:hAnsi="Times New Roman" w:hint="eastAsia"/>
                <w:szCs w:val="21"/>
              </w:rPr>
              <w:t>℃</w:t>
            </w:r>
          </w:p>
        </w:tc>
        <w:tc>
          <w:tcPr>
            <w:tcW w:w="1772" w:type="dxa"/>
            <w:shd w:val="clear" w:color="auto" w:fill="auto"/>
            <w:vAlign w:val="center"/>
          </w:tcPr>
          <w:p w14:paraId="00728385" w14:textId="77777777" w:rsidR="00CD04C1" w:rsidRPr="00183922" w:rsidRDefault="00CD04C1" w:rsidP="00183922">
            <w:pPr>
              <w:spacing w:line="300" w:lineRule="auto"/>
              <w:jc w:val="center"/>
              <w:rPr>
                <w:rFonts w:ascii="Times New Roman" w:eastAsia="宋体" w:hAnsi="Times New Roman"/>
                <w:szCs w:val="21"/>
              </w:rPr>
            </w:pPr>
            <w:r w:rsidRPr="00183922">
              <w:rPr>
                <w:rFonts w:ascii="Times New Roman" w:eastAsia="宋体" w:hAnsi="Times New Roman"/>
                <w:szCs w:val="21"/>
              </w:rPr>
              <w:t>±</w:t>
            </w:r>
            <w:r w:rsidRPr="00183922">
              <w:rPr>
                <w:rFonts w:ascii="Times New Roman" w:eastAsia="宋体" w:hAnsi="Times New Roman" w:hint="eastAsia"/>
                <w:szCs w:val="21"/>
              </w:rPr>
              <w:t>0.5</w:t>
            </w:r>
            <w:r w:rsidRPr="00183922">
              <w:rPr>
                <w:rFonts w:ascii="Times New Roman" w:eastAsia="宋体" w:hAnsi="Times New Roman" w:hint="eastAsia"/>
                <w:szCs w:val="21"/>
              </w:rPr>
              <w:t>℃</w:t>
            </w:r>
          </w:p>
        </w:tc>
        <w:tc>
          <w:tcPr>
            <w:tcW w:w="1772" w:type="dxa"/>
            <w:shd w:val="clear" w:color="auto" w:fill="auto"/>
            <w:vAlign w:val="center"/>
          </w:tcPr>
          <w:p w14:paraId="442C46BB" w14:textId="77777777" w:rsidR="00CD04C1" w:rsidRPr="00183922" w:rsidRDefault="00CD04C1" w:rsidP="00183922">
            <w:pPr>
              <w:spacing w:line="300" w:lineRule="auto"/>
              <w:jc w:val="center"/>
              <w:rPr>
                <w:rFonts w:ascii="Times New Roman" w:eastAsia="宋体" w:hAnsi="Times New Roman"/>
                <w:szCs w:val="21"/>
              </w:rPr>
            </w:pPr>
            <w:r w:rsidRPr="00183922">
              <w:rPr>
                <w:rFonts w:ascii="Times New Roman" w:eastAsia="宋体" w:hAnsi="Times New Roman" w:hint="eastAsia"/>
                <w:szCs w:val="21"/>
              </w:rPr>
              <w:t>60</w:t>
            </w:r>
            <w:r w:rsidRPr="00183922">
              <w:rPr>
                <w:rFonts w:ascii="Times New Roman" w:eastAsia="宋体" w:hAnsi="Times New Roman"/>
                <w:szCs w:val="21"/>
              </w:rPr>
              <w:t>s</w:t>
            </w:r>
          </w:p>
        </w:tc>
      </w:tr>
    </w:tbl>
    <w:p w14:paraId="579D24AF" w14:textId="66DB0FF4" w:rsidR="005F309D" w:rsidRPr="00183922" w:rsidRDefault="00045223" w:rsidP="00183922">
      <w:pPr>
        <w:spacing w:line="300" w:lineRule="auto"/>
        <w:rPr>
          <w:rFonts w:ascii="Times New Roman" w:eastAsia="宋体" w:hAnsi="Times New Roman"/>
          <w:szCs w:val="21"/>
        </w:rPr>
      </w:pPr>
      <w:r w:rsidRPr="00183922">
        <w:rPr>
          <w:rFonts w:ascii="Times New Roman" w:eastAsia="宋体" w:hAnsi="Times New Roman" w:cs="Times New Roman" w:hint="eastAsia"/>
          <w:b/>
          <w:szCs w:val="21"/>
        </w:rPr>
        <w:t>6.</w:t>
      </w:r>
      <w:r w:rsidR="00154097" w:rsidRPr="00183922">
        <w:rPr>
          <w:rFonts w:ascii="Times New Roman" w:eastAsia="宋体" w:hAnsi="Times New Roman" w:cs="Times New Roman"/>
          <w:b/>
          <w:szCs w:val="21"/>
        </w:rPr>
        <w:t>2</w:t>
      </w:r>
      <w:r w:rsidR="00614E95" w:rsidRPr="00183922">
        <w:rPr>
          <w:rFonts w:ascii="Times New Roman" w:eastAsia="宋体" w:hAnsi="Times New Roman" w:cs="Times New Roman"/>
          <w:b/>
          <w:szCs w:val="21"/>
        </w:rPr>
        <w:t>.</w:t>
      </w:r>
      <w:r w:rsidR="00154097" w:rsidRPr="00183922">
        <w:rPr>
          <w:rFonts w:ascii="Times New Roman" w:eastAsia="宋体" w:hAnsi="Times New Roman" w:cs="Times New Roman"/>
          <w:b/>
          <w:szCs w:val="21"/>
        </w:rPr>
        <w:t>5</w:t>
      </w:r>
      <w:r w:rsidR="00614E95" w:rsidRPr="00183922">
        <w:rPr>
          <w:rFonts w:ascii="Times New Roman" w:eastAsia="宋体" w:hAnsi="Times New Roman" w:hint="eastAsia"/>
          <w:szCs w:val="21"/>
        </w:rPr>
        <w:t>照度</w:t>
      </w:r>
      <w:r w:rsidR="00BD00AF" w:rsidRPr="00183922">
        <w:rPr>
          <w:rFonts w:ascii="Times New Roman" w:eastAsia="宋体" w:hAnsi="Times New Roman" w:hint="eastAsia"/>
          <w:szCs w:val="21"/>
        </w:rPr>
        <w:t>传感器</w:t>
      </w:r>
      <w:r w:rsidR="00EF479C" w:rsidRPr="00183922">
        <w:rPr>
          <w:rFonts w:ascii="Times New Roman" w:eastAsia="宋体" w:hAnsi="Times New Roman" w:hint="eastAsia"/>
          <w:szCs w:val="21"/>
        </w:rPr>
        <w:t>性能</w:t>
      </w:r>
      <w:r w:rsidR="00BD00AF" w:rsidRPr="00183922">
        <w:rPr>
          <w:rFonts w:ascii="Times New Roman" w:eastAsia="宋体" w:hAnsi="Times New Roman" w:hint="eastAsia"/>
          <w:szCs w:val="21"/>
        </w:rPr>
        <w:t>应符合表</w:t>
      </w:r>
      <w:r w:rsidR="00806114">
        <w:rPr>
          <w:rFonts w:ascii="Times New Roman" w:eastAsia="宋体" w:hAnsi="Times New Roman"/>
          <w:szCs w:val="21"/>
        </w:rPr>
        <w:t>4</w:t>
      </w:r>
      <w:r w:rsidR="00BD00AF" w:rsidRPr="00183922">
        <w:rPr>
          <w:rFonts w:ascii="Times New Roman" w:eastAsia="宋体" w:hAnsi="Times New Roman" w:hint="eastAsia"/>
          <w:szCs w:val="21"/>
        </w:rPr>
        <w:t>和表</w:t>
      </w:r>
      <w:r w:rsidR="00806114">
        <w:rPr>
          <w:rFonts w:ascii="Times New Roman" w:eastAsia="宋体" w:hAnsi="Times New Roman"/>
          <w:szCs w:val="21"/>
        </w:rPr>
        <w:t>5</w:t>
      </w:r>
      <w:r w:rsidR="00BD00AF" w:rsidRPr="00183922">
        <w:rPr>
          <w:rFonts w:ascii="Times New Roman" w:eastAsia="宋体" w:hAnsi="Times New Roman" w:hint="eastAsia"/>
          <w:szCs w:val="21"/>
        </w:rPr>
        <w:t>规定。</w:t>
      </w:r>
    </w:p>
    <w:p w14:paraId="3A7B3A04" w14:textId="4A574322" w:rsidR="00693B67" w:rsidRPr="00183922" w:rsidRDefault="0006722E" w:rsidP="00183922">
      <w:pPr>
        <w:spacing w:line="300" w:lineRule="auto"/>
        <w:rPr>
          <w:rFonts w:ascii="Times New Roman" w:eastAsia="宋体" w:hAnsi="Times New Roman"/>
          <w:szCs w:val="21"/>
        </w:rPr>
      </w:pPr>
      <w:r w:rsidRPr="00183922">
        <w:rPr>
          <w:rFonts w:ascii="Times New Roman" w:eastAsia="宋体" w:hAnsi="Times New Roman" w:hint="eastAsia"/>
          <w:szCs w:val="21"/>
        </w:rPr>
        <w:t>（</w:t>
      </w:r>
      <w:r w:rsidRPr="00183922">
        <w:rPr>
          <w:rFonts w:ascii="Times New Roman" w:eastAsia="宋体" w:hAnsi="Times New Roman" w:hint="eastAsia"/>
          <w:szCs w:val="21"/>
        </w:rPr>
        <w:t>1</w:t>
      </w:r>
      <w:r w:rsidRPr="00183922">
        <w:rPr>
          <w:rFonts w:ascii="Times New Roman" w:eastAsia="宋体" w:hAnsi="Times New Roman" w:hint="eastAsia"/>
          <w:szCs w:val="21"/>
        </w:rPr>
        <w:t>）</w:t>
      </w:r>
      <w:r w:rsidR="00693B67" w:rsidRPr="00183922">
        <w:rPr>
          <w:rFonts w:ascii="Times New Roman" w:eastAsia="宋体" w:hAnsi="Times New Roman" w:hint="eastAsia"/>
          <w:szCs w:val="21"/>
        </w:rPr>
        <w:t>监测中使用的仪器仪表应具有法定计量部门出具的有效期内的校准证书。仪器性能应符合表</w:t>
      </w:r>
      <w:r w:rsidR="00806114">
        <w:rPr>
          <w:rFonts w:ascii="Times New Roman" w:eastAsia="宋体" w:hAnsi="Times New Roman"/>
          <w:szCs w:val="21"/>
        </w:rPr>
        <w:t>4</w:t>
      </w:r>
      <w:r w:rsidR="00693B67" w:rsidRPr="00183922">
        <w:rPr>
          <w:rFonts w:ascii="Times New Roman" w:eastAsia="宋体" w:hAnsi="Times New Roman" w:hint="eastAsia"/>
          <w:szCs w:val="21"/>
        </w:rPr>
        <w:t>规定。</w:t>
      </w:r>
    </w:p>
    <w:p w14:paraId="246D7795" w14:textId="71033FED" w:rsidR="00693B67" w:rsidRPr="00183922" w:rsidRDefault="00693B67" w:rsidP="00183922">
      <w:pPr>
        <w:spacing w:line="300" w:lineRule="auto"/>
        <w:jc w:val="center"/>
        <w:rPr>
          <w:rFonts w:ascii="Times New Roman" w:eastAsia="宋体" w:hAnsi="Times New Roman"/>
          <w:szCs w:val="21"/>
        </w:rPr>
      </w:pPr>
      <w:r w:rsidRPr="00183922">
        <w:rPr>
          <w:rFonts w:ascii="Times New Roman" w:eastAsia="宋体" w:hAnsi="Times New Roman" w:hint="eastAsia"/>
          <w:szCs w:val="21"/>
        </w:rPr>
        <w:t>表</w:t>
      </w:r>
      <w:r w:rsidR="00806114">
        <w:rPr>
          <w:rFonts w:ascii="Times New Roman" w:eastAsia="宋体" w:hAnsi="Times New Roman"/>
          <w:szCs w:val="21"/>
        </w:rPr>
        <w:t>4</w:t>
      </w:r>
      <w:r w:rsidR="00004454">
        <w:rPr>
          <w:rFonts w:ascii="Times New Roman" w:eastAsia="宋体" w:hAnsi="Times New Roman" w:hint="eastAsia"/>
          <w:szCs w:val="21"/>
        </w:rPr>
        <w:t>照度</w:t>
      </w:r>
      <w:r w:rsidR="00EF479C" w:rsidRPr="00183922">
        <w:rPr>
          <w:rFonts w:ascii="Times New Roman" w:eastAsia="宋体" w:hAnsi="Times New Roman" w:hint="eastAsia"/>
          <w:szCs w:val="21"/>
        </w:rPr>
        <w:t>传感器</w:t>
      </w:r>
      <w:r w:rsidR="009E3397" w:rsidRPr="00183922">
        <w:rPr>
          <w:rFonts w:ascii="Times New Roman" w:eastAsia="宋体" w:hAnsi="Times New Roman" w:hint="eastAsia"/>
          <w:szCs w:val="21"/>
        </w:rPr>
        <w:t>的</w:t>
      </w:r>
      <w:r w:rsidRPr="00183922">
        <w:rPr>
          <w:rFonts w:ascii="Times New Roman" w:eastAsia="宋体" w:hAnsi="Times New Roman" w:hint="eastAsia"/>
          <w:szCs w:val="21"/>
        </w:rPr>
        <w:t>性能要求</w:t>
      </w:r>
      <w:r w:rsidR="00004454">
        <w:rPr>
          <w:rFonts w:ascii="Times New Roman" w:eastAsia="宋体" w:hAnsi="Times New Roman" w:hint="eastAsia"/>
          <w:szCs w:val="21"/>
        </w:rPr>
        <w:t>1</w:t>
      </w:r>
    </w:p>
    <w:tbl>
      <w:tblPr>
        <w:tblStyle w:val="af0"/>
        <w:tblW w:w="0" w:type="auto"/>
        <w:tblLook w:val="04A0" w:firstRow="1" w:lastRow="0" w:firstColumn="1" w:lastColumn="0" w:noHBand="0" w:noVBand="1"/>
      </w:tblPr>
      <w:tblGrid>
        <w:gridCol w:w="1649"/>
        <w:gridCol w:w="1668"/>
        <w:gridCol w:w="1674"/>
        <w:gridCol w:w="1654"/>
        <w:gridCol w:w="1651"/>
      </w:tblGrid>
      <w:tr w:rsidR="00693B67" w:rsidRPr="00183922" w14:paraId="3EF3A04E" w14:textId="77777777" w:rsidTr="00154097">
        <w:tc>
          <w:tcPr>
            <w:tcW w:w="1704" w:type="dxa"/>
            <w:vAlign w:val="center"/>
          </w:tcPr>
          <w:p w14:paraId="16915796" w14:textId="549C7453" w:rsidR="00693B67" w:rsidRPr="00183922" w:rsidRDefault="00004454" w:rsidP="00183922">
            <w:pPr>
              <w:spacing w:line="300" w:lineRule="auto"/>
              <w:jc w:val="center"/>
              <w:rPr>
                <w:rFonts w:ascii="Times New Roman" w:eastAsia="宋体" w:hAnsi="Times New Roman"/>
                <w:szCs w:val="21"/>
              </w:rPr>
            </w:pPr>
            <w:r>
              <w:rPr>
                <w:rFonts w:ascii="Times New Roman" w:eastAsia="宋体" w:hAnsi="Times New Roman" w:hint="eastAsia"/>
                <w:szCs w:val="21"/>
              </w:rPr>
              <w:t>性能参数</w:t>
            </w:r>
          </w:p>
        </w:tc>
        <w:tc>
          <w:tcPr>
            <w:tcW w:w="1704" w:type="dxa"/>
            <w:vAlign w:val="center"/>
          </w:tcPr>
          <w:p w14:paraId="60D9E1C4" w14:textId="77777777" w:rsidR="00693B67" w:rsidRPr="00183922" w:rsidRDefault="00693B67" w:rsidP="00183922">
            <w:pPr>
              <w:spacing w:line="300" w:lineRule="auto"/>
              <w:jc w:val="center"/>
              <w:rPr>
                <w:rFonts w:ascii="Times New Roman" w:eastAsia="宋体" w:hAnsi="Times New Roman"/>
                <w:szCs w:val="21"/>
              </w:rPr>
            </w:pPr>
            <w:r w:rsidRPr="00183922">
              <w:rPr>
                <w:rFonts w:ascii="Times New Roman" w:eastAsia="宋体" w:hAnsi="Times New Roman" w:hint="eastAsia"/>
                <w:szCs w:val="21"/>
              </w:rPr>
              <w:t>分辨率</w:t>
            </w:r>
          </w:p>
        </w:tc>
        <w:tc>
          <w:tcPr>
            <w:tcW w:w="1704" w:type="dxa"/>
            <w:vAlign w:val="center"/>
          </w:tcPr>
          <w:p w14:paraId="21B718F6" w14:textId="77777777" w:rsidR="00693B67" w:rsidRPr="00183922" w:rsidRDefault="00693B67" w:rsidP="00183922">
            <w:pPr>
              <w:spacing w:line="300" w:lineRule="auto"/>
              <w:jc w:val="center"/>
              <w:rPr>
                <w:rFonts w:ascii="Times New Roman" w:eastAsia="宋体" w:hAnsi="Times New Roman"/>
                <w:szCs w:val="21"/>
              </w:rPr>
            </w:pPr>
            <w:r w:rsidRPr="00183922">
              <w:rPr>
                <w:rFonts w:ascii="Times New Roman" w:eastAsia="宋体" w:hAnsi="Times New Roman" w:hint="eastAsia"/>
                <w:szCs w:val="21"/>
              </w:rPr>
              <w:t>量程</w:t>
            </w:r>
          </w:p>
        </w:tc>
        <w:tc>
          <w:tcPr>
            <w:tcW w:w="1705" w:type="dxa"/>
            <w:vAlign w:val="center"/>
          </w:tcPr>
          <w:p w14:paraId="08455968" w14:textId="77777777" w:rsidR="00693B67" w:rsidRPr="00183922" w:rsidRDefault="00693B67" w:rsidP="00183922">
            <w:pPr>
              <w:spacing w:line="300" w:lineRule="auto"/>
              <w:jc w:val="center"/>
              <w:rPr>
                <w:rFonts w:ascii="Times New Roman" w:eastAsia="宋体" w:hAnsi="Times New Roman"/>
                <w:szCs w:val="21"/>
              </w:rPr>
            </w:pPr>
            <w:r w:rsidRPr="00183922">
              <w:rPr>
                <w:rFonts w:ascii="Times New Roman" w:eastAsia="宋体" w:hAnsi="Times New Roman" w:hint="eastAsia"/>
                <w:szCs w:val="21"/>
              </w:rPr>
              <w:t>示值误差</w:t>
            </w:r>
          </w:p>
        </w:tc>
        <w:tc>
          <w:tcPr>
            <w:tcW w:w="1705" w:type="dxa"/>
            <w:vAlign w:val="center"/>
          </w:tcPr>
          <w:p w14:paraId="67839B8F" w14:textId="77777777" w:rsidR="00693B67" w:rsidRPr="00183922" w:rsidRDefault="00693B67" w:rsidP="00183922">
            <w:pPr>
              <w:spacing w:line="300" w:lineRule="auto"/>
              <w:jc w:val="center"/>
              <w:rPr>
                <w:rFonts w:ascii="Times New Roman" w:eastAsia="宋体" w:hAnsi="Times New Roman"/>
                <w:szCs w:val="21"/>
              </w:rPr>
            </w:pPr>
            <w:r w:rsidRPr="00183922">
              <w:rPr>
                <w:rFonts w:ascii="Times New Roman" w:eastAsia="宋体" w:hAnsi="Times New Roman" w:hint="eastAsia"/>
                <w:szCs w:val="21"/>
              </w:rPr>
              <w:t>响应时间</w:t>
            </w:r>
          </w:p>
        </w:tc>
      </w:tr>
      <w:tr w:rsidR="00693B67" w:rsidRPr="00183922" w14:paraId="1A5E35AA" w14:textId="77777777" w:rsidTr="00154097">
        <w:tc>
          <w:tcPr>
            <w:tcW w:w="1704" w:type="dxa"/>
            <w:vAlign w:val="center"/>
          </w:tcPr>
          <w:p w14:paraId="2359A4A2" w14:textId="00DFA967" w:rsidR="00693B67" w:rsidRPr="00183922" w:rsidRDefault="00693B67" w:rsidP="00183922">
            <w:pPr>
              <w:spacing w:line="300" w:lineRule="auto"/>
              <w:jc w:val="center"/>
              <w:rPr>
                <w:rFonts w:ascii="Times New Roman" w:eastAsia="宋体" w:hAnsi="Times New Roman"/>
                <w:szCs w:val="21"/>
              </w:rPr>
            </w:pPr>
            <w:r w:rsidRPr="00183922">
              <w:rPr>
                <w:rFonts w:ascii="Times New Roman" w:eastAsia="宋体" w:hAnsi="Times New Roman" w:hint="eastAsia"/>
                <w:szCs w:val="21"/>
              </w:rPr>
              <w:t>照度</w:t>
            </w:r>
          </w:p>
        </w:tc>
        <w:tc>
          <w:tcPr>
            <w:tcW w:w="1704" w:type="dxa"/>
            <w:vAlign w:val="center"/>
          </w:tcPr>
          <w:p w14:paraId="410D9B97" w14:textId="77777777" w:rsidR="00693B67" w:rsidRPr="00183922" w:rsidRDefault="00693B67" w:rsidP="00183922">
            <w:pPr>
              <w:spacing w:line="300" w:lineRule="auto"/>
              <w:jc w:val="center"/>
              <w:rPr>
                <w:rFonts w:ascii="Times New Roman" w:eastAsia="宋体" w:hAnsi="Times New Roman"/>
                <w:szCs w:val="21"/>
              </w:rPr>
            </w:pPr>
            <w:r w:rsidRPr="00183922">
              <w:rPr>
                <w:rFonts w:ascii="Times New Roman" w:eastAsia="宋体" w:hAnsi="Times New Roman" w:hint="eastAsia"/>
                <w:szCs w:val="21"/>
              </w:rPr>
              <w:t>0</w:t>
            </w:r>
            <w:r w:rsidRPr="00183922">
              <w:rPr>
                <w:rFonts w:ascii="Times New Roman" w:eastAsia="宋体" w:hAnsi="Times New Roman"/>
                <w:szCs w:val="21"/>
              </w:rPr>
              <w:t>.01lux</w:t>
            </w:r>
          </w:p>
        </w:tc>
        <w:tc>
          <w:tcPr>
            <w:tcW w:w="1704" w:type="dxa"/>
            <w:vAlign w:val="center"/>
          </w:tcPr>
          <w:p w14:paraId="4216C74C" w14:textId="0AD94411" w:rsidR="00693B67" w:rsidRPr="00183922" w:rsidRDefault="00693B67" w:rsidP="00183922">
            <w:pPr>
              <w:spacing w:line="300" w:lineRule="auto"/>
              <w:jc w:val="center"/>
              <w:rPr>
                <w:rFonts w:ascii="Times New Roman" w:eastAsia="宋体" w:hAnsi="Times New Roman"/>
                <w:szCs w:val="21"/>
              </w:rPr>
            </w:pPr>
            <w:r w:rsidRPr="00183922">
              <w:rPr>
                <w:rFonts w:ascii="Times New Roman" w:eastAsia="宋体" w:hAnsi="Times New Roman" w:hint="eastAsia"/>
                <w:szCs w:val="21"/>
              </w:rPr>
              <w:t>0</w:t>
            </w:r>
            <w:r w:rsidR="001A381D" w:rsidRPr="00183922">
              <w:rPr>
                <w:rFonts w:ascii="Times New Roman" w:eastAsia="宋体" w:hAnsi="Times New Roman" w:hint="eastAsia"/>
                <w:szCs w:val="21"/>
              </w:rPr>
              <w:t>lux</w:t>
            </w:r>
            <w:r w:rsidR="001557A1" w:rsidRPr="00183922">
              <w:rPr>
                <w:rFonts w:ascii="Times New Roman" w:eastAsia="宋体" w:hAnsi="Times New Roman" w:hint="eastAsia"/>
                <w:szCs w:val="21"/>
              </w:rPr>
              <w:t>～</w:t>
            </w:r>
            <w:r w:rsidRPr="00183922">
              <w:rPr>
                <w:rFonts w:ascii="Times New Roman" w:eastAsia="宋体" w:hAnsi="Times New Roman"/>
                <w:szCs w:val="21"/>
              </w:rPr>
              <w:t>20000</w:t>
            </w:r>
            <w:r w:rsidRPr="00183922">
              <w:rPr>
                <w:rFonts w:ascii="Times New Roman" w:eastAsia="宋体" w:hAnsi="Times New Roman" w:hint="eastAsia"/>
                <w:szCs w:val="21"/>
              </w:rPr>
              <w:t>lux</w:t>
            </w:r>
          </w:p>
        </w:tc>
        <w:tc>
          <w:tcPr>
            <w:tcW w:w="1705" w:type="dxa"/>
            <w:vAlign w:val="center"/>
          </w:tcPr>
          <w:p w14:paraId="7EE88779" w14:textId="77777777" w:rsidR="00693B67" w:rsidRPr="00183922" w:rsidRDefault="00693B67" w:rsidP="00183922">
            <w:pPr>
              <w:spacing w:line="300" w:lineRule="auto"/>
              <w:jc w:val="center"/>
              <w:rPr>
                <w:rFonts w:ascii="Times New Roman" w:eastAsia="宋体" w:hAnsi="Times New Roman"/>
                <w:szCs w:val="21"/>
              </w:rPr>
            </w:pPr>
            <w:r w:rsidRPr="00183922">
              <w:rPr>
                <w:rFonts w:ascii="Times New Roman" w:eastAsia="宋体" w:hAnsi="Times New Roman" w:hint="eastAsia"/>
                <w:szCs w:val="21"/>
              </w:rPr>
              <w:t>±</w:t>
            </w:r>
            <w:r w:rsidRPr="00183922">
              <w:rPr>
                <w:rFonts w:ascii="Times New Roman" w:eastAsia="宋体" w:hAnsi="Times New Roman" w:hint="eastAsia"/>
                <w:szCs w:val="21"/>
              </w:rPr>
              <w:t>4%</w:t>
            </w:r>
            <w:r w:rsidRPr="00183922">
              <w:rPr>
                <w:rFonts w:ascii="Times New Roman" w:eastAsia="宋体" w:hAnsi="Times New Roman" w:hint="eastAsia"/>
                <w:szCs w:val="21"/>
              </w:rPr>
              <w:t>读数</w:t>
            </w:r>
          </w:p>
        </w:tc>
        <w:tc>
          <w:tcPr>
            <w:tcW w:w="1705" w:type="dxa"/>
            <w:vAlign w:val="center"/>
          </w:tcPr>
          <w:p w14:paraId="39A21722" w14:textId="77777777" w:rsidR="00693B67" w:rsidRPr="00183922" w:rsidRDefault="00693B67" w:rsidP="00183922">
            <w:pPr>
              <w:spacing w:line="300" w:lineRule="auto"/>
              <w:jc w:val="center"/>
              <w:rPr>
                <w:rFonts w:ascii="Times New Roman" w:eastAsia="宋体" w:hAnsi="Times New Roman"/>
                <w:szCs w:val="21"/>
              </w:rPr>
            </w:pPr>
            <w:r w:rsidRPr="00183922">
              <w:rPr>
                <w:rFonts w:ascii="Times New Roman" w:eastAsia="宋体" w:hAnsi="Times New Roman" w:hint="eastAsia"/>
                <w:szCs w:val="21"/>
              </w:rPr>
              <w:t>1</w:t>
            </w:r>
            <w:r w:rsidRPr="00183922">
              <w:rPr>
                <w:rFonts w:ascii="Times New Roman" w:eastAsia="宋体" w:hAnsi="Times New Roman"/>
                <w:szCs w:val="21"/>
              </w:rPr>
              <w:t>s</w:t>
            </w:r>
          </w:p>
        </w:tc>
      </w:tr>
    </w:tbl>
    <w:p w14:paraId="2B3D8B15" w14:textId="77777777" w:rsidR="00693B67" w:rsidRPr="00183922" w:rsidRDefault="00693B67" w:rsidP="00183922">
      <w:pPr>
        <w:spacing w:line="300" w:lineRule="auto"/>
        <w:rPr>
          <w:rFonts w:ascii="Times New Roman" w:eastAsia="宋体" w:hAnsi="Times New Roman"/>
          <w:szCs w:val="21"/>
        </w:rPr>
      </w:pPr>
      <w:r w:rsidRPr="00183922">
        <w:rPr>
          <w:rFonts w:ascii="Times New Roman" w:eastAsia="宋体" w:hAnsi="Times New Roman" w:hint="eastAsia"/>
          <w:szCs w:val="21"/>
        </w:rPr>
        <w:t>注：照度检测仪器技术要求应符合</w:t>
      </w:r>
      <w:r w:rsidRPr="00183922">
        <w:rPr>
          <w:rFonts w:ascii="Times New Roman" w:eastAsia="宋体" w:hAnsi="Times New Roman" w:hint="eastAsia"/>
          <w:szCs w:val="21"/>
        </w:rPr>
        <w:t>J</w:t>
      </w:r>
      <w:r w:rsidRPr="00183922">
        <w:rPr>
          <w:rFonts w:ascii="Times New Roman" w:eastAsia="宋体" w:hAnsi="Times New Roman"/>
          <w:szCs w:val="21"/>
        </w:rPr>
        <w:t>JG245-2005</w:t>
      </w:r>
      <w:r w:rsidRPr="00183922">
        <w:rPr>
          <w:rFonts w:ascii="Times New Roman" w:eastAsia="宋体" w:hAnsi="Times New Roman" w:hint="eastAsia"/>
          <w:szCs w:val="21"/>
        </w:rPr>
        <w:t>的规定。</w:t>
      </w:r>
    </w:p>
    <w:p w14:paraId="730D73AD" w14:textId="7ED5B1BA" w:rsidR="00693B67" w:rsidRPr="00183922" w:rsidRDefault="0006722E" w:rsidP="00183922">
      <w:pPr>
        <w:spacing w:line="300" w:lineRule="auto"/>
        <w:rPr>
          <w:rFonts w:ascii="Times New Roman" w:eastAsia="宋体" w:hAnsi="Times New Roman"/>
          <w:szCs w:val="21"/>
        </w:rPr>
      </w:pPr>
      <w:r w:rsidRPr="00183922">
        <w:rPr>
          <w:rFonts w:ascii="Times New Roman" w:eastAsia="宋体" w:hAnsi="Times New Roman" w:hint="eastAsia"/>
          <w:szCs w:val="21"/>
        </w:rPr>
        <w:t>（</w:t>
      </w:r>
      <w:r w:rsidRPr="00183922">
        <w:rPr>
          <w:rFonts w:ascii="Times New Roman" w:eastAsia="宋体" w:hAnsi="Times New Roman" w:hint="eastAsia"/>
          <w:szCs w:val="21"/>
        </w:rPr>
        <w:t>2</w:t>
      </w:r>
      <w:r w:rsidRPr="00183922">
        <w:rPr>
          <w:rFonts w:ascii="Times New Roman" w:eastAsia="宋体" w:hAnsi="Times New Roman" w:hint="eastAsia"/>
          <w:szCs w:val="21"/>
        </w:rPr>
        <w:t>）</w:t>
      </w:r>
      <w:r w:rsidR="00693B67" w:rsidRPr="00183922">
        <w:rPr>
          <w:rFonts w:ascii="Times New Roman" w:eastAsia="宋体" w:hAnsi="Times New Roman" w:hint="eastAsia"/>
          <w:szCs w:val="21"/>
        </w:rPr>
        <w:t>传感器性能要求应符合表</w:t>
      </w:r>
      <w:r w:rsidR="00806114">
        <w:rPr>
          <w:rFonts w:ascii="Times New Roman" w:eastAsia="宋体" w:hAnsi="Times New Roman"/>
          <w:szCs w:val="21"/>
        </w:rPr>
        <w:t>5</w:t>
      </w:r>
      <w:r w:rsidR="00693B67" w:rsidRPr="00183922">
        <w:rPr>
          <w:rFonts w:ascii="Times New Roman" w:eastAsia="宋体" w:hAnsi="Times New Roman" w:hint="eastAsia"/>
          <w:szCs w:val="21"/>
        </w:rPr>
        <w:t>规定。</w:t>
      </w:r>
    </w:p>
    <w:p w14:paraId="661BA5E3" w14:textId="7E968F45" w:rsidR="00693B67" w:rsidRPr="00183922" w:rsidRDefault="00693B67" w:rsidP="00183922">
      <w:pPr>
        <w:spacing w:line="300" w:lineRule="auto"/>
        <w:jc w:val="center"/>
        <w:rPr>
          <w:rFonts w:ascii="Times New Roman" w:eastAsia="宋体" w:hAnsi="Times New Roman"/>
          <w:szCs w:val="21"/>
        </w:rPr>
      </w:pPr>
      <w:r w:rsidRPr="00183922">
        <w:rPr>
          <w:rFonts w:ascii="Times New Roman" w:eastAsia="宋体" w:hAnsi="Times New Roman" w:hint="eastAsia"/>
          <w:szCs w:val="21"/>
        </w:rPr>
        <w:t>表</w:t>
      </w:r>
      <w:r w:rsidR="00806114">
        <w:rPr>
          <w:rFonts w:ascii="Times New Roman" w:eastAsia="宋体" w:hAnsi="Times New Roman"/>
          <w:szCs w:val="21"/>
        </w:rPr>
        <w:t>5</w:t>
      </w:r>
      <w:r w:rsidR="00004454">
        <w:rPr>
          <w:rFonts w:ascii="Times New Roman" w:eastAsia="宋体" w:hAnsi="Times New Roman" w:hint="eastAsia"/>
          <w:szCs w:val="21"/>
        </w:rPr>
        <w:t>照度</w:t>
      </w:r>
      <w:r w:rsidRPr="00183922">
        <w:rPr>
          <w:rFonts w:ascii="Times New Roman" w:eastAsia="宋体" w:hAnsi="Times New Roman" w:hint="eastAsia"/>
          <w:szCs w:val="21"/>
        </w:rPr>
        <w:t>传感器</w:t>
      </w:r>
      <w:r w:rsidR="009E3397" w:rsidRPr="00183922">
        <w:rPr>
          <w:rFonts w:ascii="Times New Roman" w:eastAsia="宋体" w:hAnsi="Times New Roman" w:hint="eastAsia"/>
          <w:szCs w:val="21"/>
        </w:rPr>
        <w:t>的</w:t>
      </w:r>
      <w:r w:rsidRPr="00183922">
        <w:rPr>
          <w:rFonts w:ascii="Times New Roman" w:eastAsia="宋体" w:hAnsi="Times New Roman" w:hint="eastAsia"/>
          <w:szCs w:val="21"/>
        </w:rPr>
        <w:t>性能要求</w:t>
      </w:r>
      <w:r w:rsidR="00004454">
        <w:rPr>
          <w:rFonts w:ascii="Times New Roman" w:eastAsia="宋体" w:hAnsi="Times New Roman" w:hint="eastAsia"/>
          <w:szCs w:val="21"/>
        </w:rPr>
        <w:t>2</w:t>
      </w:r>
    </w:p>
    <w:tbl>
      <w:tblPr>
        <w:tblStyle w:val="af0"/>
        <w:tblW w:w="0" w:type="auto"/>
        <w:tblLook w:val="04A0" w:firstRow="1" w:lastRow="0" w:firstColumn="1" w:lastColumn="0" w:noHBand="0" w:noVBand="1"/>
      </w:tblPr>
      <w:tblGrid>
        <w:gridCol w:w="5344"/>
        <w:gridCol w:w="2952"/>
      </w:tblGrid>
      <w:tr w:rsidR="00693B67" w:rsidRPr="00183922" w14:paraId="694E854F" w14:textId="77777777" w:rsidTr="00701945">
        <w:tc>
          <w:tcPr>
            <w:tcW w:w="5344" w:type="dxa"/>
            <w:vAlign w:val="center"/>
          </w:tcPr>
          <w:p w14:paraId="4DB7E0FD" w14:textId="77777777" w:rsidR="00693B67" w:rsidRPr="00183922" w:rsidRDefault="00693B67" w:rsidP="00183922">
            <w:pPr>
              <w:spacing w:line="300" w:lineRule="auto"/>
              <w:jc w:val="center"/>
              <w:rPr>
                <w:rFonts w:ascii="Times New Roman" w:eastAsia="宋体" w:hAnsi="Times New Roman"/>
                <w:szCs w:val="21"/>
              </w:rPr>
            </w:pPr>
            <w:r w:rsidRPr="00183922">
              <w:rPr>
                <w:rFonts w:ascii="Times New Roman" w:eastAsia="宋体" w:hAnsi="Times New Roman" w:hint="eastAsia"/>
                <w:szCs w:val="21"/>
              </w:rPr>
              <w:t>分类</w:t>
            </w:r>
          </w:p>
        </w:tc>
        <w:tc>
          <w:tcPr>
            <w:tcW w:w="2952" w:type="dxa"/>
            <w:vAlign w:val="center"/>
          </w:tcPr>
          <w:p w14:paraId="223F167D" w14:textId="77777777" w:rsidR="00693B67" w:rsidRPr="00183922" w:rsidRDefault="00693B67" w:rsidP="00183922">
            <w:pPr>
              <w:spacing w:line="300" w:lineRule="auto"/>
              <w:jc w:val="center"/>
              <w:rPr>
                <w:rFonts w:ascii="Times New Roman" w:eastAsia="宋体" w:hAnsi="Times New Roman"/>
                <w:szCs w:val="21"/>
              </w:rPr>
            </w:pPr>
            <w:r w:rsidRPr="00183922">
              <w:rPr>
                <w:rFonts w:ascii="Times New Roman" w:eastAsia="宋体" w:hAnsi="Times New Roman" w:hint="eastAsia"/>
                <w:szCs w:val="21"/>
              </w:rPr>
              <w:t>误差绝对值</w:t>
            </w:r>
          </w:p>
        </w:tc>
      </w:tr>
      <w:tr w:rsidR="00693B67" w:rsidRPr="00183922" w14:paraId="400DD623" w14:textId="77777777" w:rsidTr="00701945">
        <w:tc>
          <w:tcPr>
            <w:tcW w:w="5344" w:type="dxa"/>
            <w:vAlign w:val="center"/>
          </w:tcPr>
          <w:p w14:paraId="045D27FB" w14:textId="77777777" w:rsidR="00693B67" w:rsidRPr="00183922" w:rsidRDefault="00693B67" w:rsidP="00183922">
            <w:pPr>
              <w:spacing w:line="300" w:lineRule="auto"/>
              <w:jc w:val="center"/>
              <w:rPr>
                <w:rFonts w:ascii="Times New Roman" w:eastAsia="宋体" w:hAnsi="Times New Roman"/>
                <w:szCs w:val="21"/>
              </w:rPr>
            </w:pPr>
            <w:r w:rsidRPr="00183922">
              <w:rPr>
                <w:rFonts w:ascii="Times New Roman" w:eastAsia="宋体" w:hAnsi="Times New Roman"/>
                <w:szCs w:val="21"/>
              </w:rPr>
              <w:t>V(λ)</w:t>
            </w:r>
            <w:r w:rsidRPr="00183922">
              <w:rPr>
                <w:rFonts w:ascii="Times New Roman" w:eastAsia="宋体" w:hAnsi="Times New Roman"/>
                <w:szCs w:val="21"/>
              </w:rPr>
              <w:t>匹配</w:t>
            </w:r>
            <w:r w:rsidRPr="00183922">
              <w:rPr>
                <w:rFonts w:ascii="Times New Roman" w:eastAsia="宋体" w:hAnsi="Times New Roman" w:hint="eastAsia"/>
                <w:szCs w:val="21"/>
              </w:rPr>
              <w:t>特性</w:t>
            </w:r>
          </w:p>
        </w:tc>
        <w:tc>
          <w:tcPr>
            <w:tcW w:w="2952" w:type="dxa"/>
            <w:vAlign w:val="center"/>
          </w:tcPr>
          <w:p w14:paraId="04D37A77" w14:textId="77777777" w:rsidR="00693B67" w:rsidRPr="00183922" w:rsidRDefault="00693B67" w:rsidP="00183922">
            <w:pPr>
              <w:spacing w:line="300" w:lineRule="auto"/>
              <w:jc w:val="center"/>
              <w:rPr>
                <w:rFonts w:ascii="Times New Roman" w:eastAsia="宋体" w:hAnsi="Times New Roman"/>
                <w:szCs w:val="21"/>
              </w:rPr>
            </w:pPr>
            <w:r w:rsidRPr="00183922">
              <w:rPr>
                <w:rFonts w:ascii="Times New Roman" w:eastAsia="宋体" w:hAnsi="Times New Roman"/>
                <w:szCs w:val="21"/>
              </w:rPr>
              <w:t>≤6</w:t>
            </w:r>
            <w:r w:rsidRPr="00183922">
              <w:rPr>
                <w:rFonts w:ascii="Times New Roman" w:eastAsia="宋体" w:hAnsi="Times New Roman" w:hint="eastAsia"/>
                <w:szCs w:val="21"/>
              </w:rPr>
              <w:t>%</w:t>
            </w:r>
          </w:p>
        </w:tc>
      </w:tr>
      <w:tr w:rsidR="00693B67" w:rsidRPr="00183922" w14:paraId="5F4FCCC4" w14:textId="77777777" w:rsidTr="00701945">
        <w:tc>
          <w:tcPr>
            <w:tcW w:w="5344" w:type="dxa"/>
            <w:vAlign w:val="center"/>
          </w:tcPr>
          <w:p w14:paraId="6DDCCB50" w14:textId="77777777" w:rsidR="00693B67" w:rsidRPr="00183922" w:rsidRDefault="00693B67" w:rsidP="00183922">
            <w:pPr>
              <w:spacing w:line="300" w:lineRule="auto"/>
              <w:jc w:val="center"/>
              <w:rPr>
                <w:rFonts w:ascii="Times New Roman" w:eastAsia="宋体" w:hAnsi="Times New Roman"/>
                <w:szCs w:val="21"/>
              </w:rPr>
            </w:pPr>
            <w:r w:rsidRPr="00183922">
              <w:rPr>
                <w:rFonts w:ascii="Times New Roman" w:eastAsia="宋体" w:hAnsi="Times New Roman"/>
                <w:szCs w:val="21"/>
              </w:rPr>
              <w:t>余弦特性</w:t>
            </w:r>
            <w:r w:rsidRPr="00183922">
              <w:rPr>
                <w:rFonts w:ascii="Times New Roman" w:eastAsia="宋体" w:hAnsi="Times New Roman"/>
                <w:szCs w:val="21"/>
              </w:rPr>
              <w:t>(</w:t>
            </w:r>
            <w:r w:rsidRPr="00183922">
              <w:rPr>
                <w:rFonts w:ascii="Times New Roman" w:eastAsia="宋体" w:hAnsi="Times New Roman"/>
                <w:szCs w:val="21"/>
              </w:rPr>
              <w:t>方向性响应</w:t>
            </w:r>
            <w:r w:rsidRPr="00183922">
              <w:rPr>
                <w:rFonts w:ascii="Times New Roman" w:eastAsia="宋体" w:hAnsi="Times New Roman"/>
                <w:szCs w:val="21"/>
              </w:rPr>
              <w:t>)</w:t>
            </w:r>
          </w:p>
        </w:tc>
        <w:tc>
          <w:tcPr>
            <w:tcW w:w="2952" w:type="dxa"/>
            <w:vAlign w:val="center"/>
          </w:tcPr>
          <w:p w14:paraId="4A70AAA8" w14:textId="77777777" w:rsidR="00693B67" w:rsidRPr="00183922" w:rsidRDefault="00693B67" w:rsidP="00183922">
            <w:pPr>
              <w:spacing w:line="300" w:lineRule="auto"/>
              <w:jc w:val="center"/>
              <w:rPr>
                <w:rFonts w:ascii="Times New Roman" w:eastAsia="宋体" w:hAnsi="Times New Roman"/>
                <w:szCs w:val="21"/>
              </w:rPr>
            </w:pPr>
            <w:r w:rsidRPr="00183922">
              <w:rPr>
                <w:rFonts w:ascii="Times New Roman" w:eastAsia="宋体" w:hAnsi="Times New Roman"/>
                <w:szCs w:val="21"/>
              </w:rPr>
              <w:t>≤</w:t>
            </w:r>
            <w:r w:rsidRPr="00183922">
              <w:rPr>
                <w:rFonts w:ascii="Times New Roman" w:eastAsia="宋体" w:hAnsi="Times New Roman" w:hint="eastAsia"/>
                <w:szCs w:val="21"/>
              </w:rPr>
              <w:t>4%</w:t>
            </w:r>
          </w:p>
        </w:tc>
      </w:tr>
      <w:tr w:rsidR="00693B67" w:rsidRPr="00183922" w14:paraId="36F7AA80" w14:textId="77777777" w:rsidTr="00701945">
        <w:tc>
          <w:tcPr>
            <w:tcW w:w="5344" w:type="dxa"/>
            <w:vAlign w:val="center"/>
          </w:tcPr>
          <w:p w14:paraId="136F5DF6" w14:textId="77777777" w:rsidR="00693B67" w:rsidRPr="00183922" w:rsidRDefault="00693B67" w:rsidP="00183922">
            <w:pPr>
              <w:spacing w:line="300" w:lineRule="auto"/>
              <w:jc w:val="center"/>
              <w:rPr>
                <w:rFonts w:ascii="Times New Roman" w:eastAsia="宋体" w:hAnsi="Times New Roman"/>
                <w:szCs w:val="21"/>
              </w:rPr>
            </w:pPr>
            <w:r w:rsidRPr="00183922">
              <w:rPr>
                <w:rFonts w:ascii="Times New Roman" w:eastAsia="宋体" w:hAnsi="Times New Roman"/>
                <w:szCs w:val="21"/>
              </w:rPr>
              <w:t>线性</w:t>
            </w:r>
            <w:r w:rsidRPr="00183922">
              <w:rPr>
                <w:rFonts w:ascii="Times New Roman" w:eastAsia="宋体" w:hAnsi="Times New Roman" w:hint="eastAsia"/>
                <w:szCs w:val="21"/>
              </w:rPr>
              <w:t>度</w:t>
            </w:r>
          </w:p>
        </w:tc>
        <w:tc>
          <w:tcPr>
            <w:tcW w:w="2952" w:type="dxa"/>
            <w:vAlign w:val="center"/>
          </w:tcPr>
          <w:p w14:paraId="32746948" w14:textId="77777777" w:rsidR="00693B67" w:rsidRPr="00183922" w:rsidRDefault="00693B67" w:rsidP="00183922">
            <w:pPr>
              <w:spacing w:line="300" w:lineRule="auto"/>
              <w:jc w:val="center"/>
              <w:rPr>
                <w:rFonts w:ascii="Times New Roman" w:eastAsia="宋体" w:hAnsi="Times New Roman"/>
                <w:szCs w:val="21"/>
              </w:rPr>
            </w:pPr>
            <w:r w:rsidRPr="00183922">
              <w:rPr>
                <w:rFonts w:ascii="Times New Roman" w:eastAsia="宋体" w:hAnsi="Times New Roman"/>
                <w:szCs w:val="21"/>
              </w:rPr>
              <w:t>≤1</w:t>
            </w:r>
            <w:r w:rsidRPr="00183922">
              <w:rPr>
                <w:rFonts w:ascii="Times New Roman" w:eastAsia="宋体" w:hAnsi="Times New Roman" w:hint="eastAsia"/>
                <w:szCs w:val="21"/>
              </w:rPr>
              <w:t>%</w:t>
            </w:r>
          </w:p>
        </w:tc>
      </w:tr>
      <w:tr w:rsidR="00693B67" w:rsidRPr="00183922" w14:paraId="5DE4DE0E" w14:textId="77777777" w:rsidTr="00701945">
        <w:tc>
          <w:tcPr>
            <w:tcW w:w="5344" w:type="dxa"/>
            <w:vAlign w:val="center"/>
          </w:tcPr>
          <w:p w14:paraId="5654C4F1" w14:textId="77777777" w:rsidR="00693B67" w:rsidRPr="00183922" w:rsidRDefault="00693B67" w:rsidP="00183922">
            <w:pPr>
              <w:spacing w:line="300" w:lineRule="auto"/>
              <w:jc w:val="center"/>
              <w:rPr>
                <w:rFonts w:ascii="Times New Roman" w:eastAsia="宋体" w:hAnsi="Times New Roman"/>
                <w:szCs w:val="21"/>
              </w:rPr>
            </w:pPr>
            <w:r w:rsidRPr="00183922">
              <w:rPr>
                <w:rFonts w:ascii="Times New Roman" w:eastAsia="宋体" w:hAnsi="Times New Roman" w:hint="eastAsia"/>
                <w:szCs w:val="21"/>
              </w:rPr>
              <w:t>紫外区域响应特性</w:t>
            </w:r>
          </w:p>
        </w:tc>
        <w:tc>
          <w:tcPr>
            <w:tcW w:w="2952" w:type="dxa"/>
            <w:vAlign w:val="center"/>
          </w:tcPr>
          <w:p w14:paraId="0D144698" w14:textId="77777777" w:rsidR="00693B67" w:rsidRPr="00183922" w:rsidRDefault="00693B67" w:rsidP="00183922">
            <w:pPr>
              <w:spacing w:line="300" w:lineRule="auto"/>
              <w:jc w:val="center"/>
              <w:rPr>
                <w:rFonts w:ascii="Times New Roman" w:eastAsia="宋体" w:hAnsi="Times New Roman"/>
                <w:szCs w:val="21"/>
              </w:rPr>
            </w:pPr>
            <w:r w:rsidRPr="00183922">
              <w:rPr>
                <w:rFonts w:ascii="Times New Roman" w:eastAsia="宋体" w:hAnsi="Times New Roman"/>
                <w:szCs w:val="21"/>
              </w:rPr>
              <w:t>≤2</w:t>
            </w:r>
            <w:r w:rsidRPr="00183922">
              <w:rPr>
                <w:rFonts w:ascii="Times New Roman" w:eastAsia="宋体" w:hAnsi="Times New Roman" w:hint="eastAsia"/>
                <w:szCs w:val="21"/>
              </w:rPr>
              <w:t>%</w:t>
            </w:r>
          </w:p>
        </w:tc>
      </w:tr>
      <w:tr w:rsidR="00693B67" w:rsidRPr="00183922" w14:paraId="4FD25A49" w14:textId="77777777" w:rsidTr="00701945">
        <w:tc>
          <w:tcPr>
            <w:tcW w:w="5344" w:type="dxa"/>
            <w:vAlign w:val="center"/>
          </w:tcPr>
          <w:p w14:paraId="302798B4" w14:textId="77777777" w:rsidR="00693B67" w:rsidRPr="00183922" w:rsidRDefault="00693B67" w:rsidP="00183922">
            <w:pPr>
              <w:spacing w:line="300" w:lineRule="auto"/>
              <w:jc w:val="center"/>
              <w:rPr>
                <w:rFonts w:ascii="Times New Roman" w:eastAsia="宋体" w:hAnsi="Times New Roman"/>
                <w:szCs w:val="21"/>
              </w:rPr>
            </w:pPr>
            <w:r w:rsidRPr="00183922">
              <w:rPr>
                <w:rFonts w:ascii="Times New Roman" w:eastAsia="宋体" w:hAnsi="Times New Roman" w:hint="eastAsia"/>
                <w:szCs w:val="21"/>
              </w:rPr>
              <w:t>红外区域响应特性</w:t>
            </w:r>
          </w:p>
        </w:tc>
        <w:tc>
          <w:tcPr>
            <w:tcW w:w="2952" w:type="dxa"/>
            <w:vAlign w:val="center"/>
          </w:tcPr>
          <w:p w14:paraId="7A19EE27" w14:textId="77777777" w:rsidR="00693B67" w:rsidRPr="00183922" w:rsidRDefault="00693B67" w:rsidP="00183922">
            <w:pPr>
              <w:spacing w:line="300" w:lineRule="auto"/>
              <w:jc w:val="center"/>
              <w:rPr>
                <w:rFonts w:ascii="Times New Roman" w:eastAsia="宋体" w:hAnsi="Times New Roman"/>
                <w:szCs w:val="21"/>
              </w:rPr>
            </w:pPr>
            <w:r w:rsidRPr="00183922">
              <w:rPr>
                <w:rFonts w:ascii="Times New Roman" w:eastAsia="宋体" w:hAnsi="Times New Roman"/>
                <w:szCs w:val="21"/>
              </w:rPr>
              <w:t>≤2</w:t>
            </w:r>
            <w:r w:rsidRPr="00183922">
              <w:rPr>
                <w:rFonts w:ascii="Times New Roman" w:eastAsia="宋体" w:hAnsi="Times New Roman" w:hint="eastAsia"/>
                <w:szCs w:val="21"/>
              </w:rPr>
              <w:t>%</w:t>
            </w:r>
          </w:p>
        </w:tc>
      </w:tr>
      <w:tr w:rsidR="00693B67" w:rsidRPr="00183922" w14:paraId="27C29F7B" w14:textId="77777777" w:rsidTr="00701945">
        <w:tc>
          <w:tcPr>
            <w:tcW w:w="5344" w:type="dxa"/>
            <w:vAlign w:val="center"/>
          </w:tcPr>
          <w:p w14:paraId="53DE6FC5" w14:textId="77777777" w:rsidR="00693B67" w:rsidRPr="00183922" w:rsidRDefault="00693B67" w:rsidP="00183922">
            <w:pPr>
              <w:spacing w:line="300" w:lineRule="auto"/>
              <w:jc w:val="center"/>
              <w:rPr>
                <w:rFonts w:ascii="Times New Roman" w:eastAsia="宋体" w:hAnsi="Times New Roman"/>
                <w:szCs w:val="21"/>
              </w:rPr>
            </w:pPr>
            <w:r w:rsidRPr="00183922">
              <w:rPr>
                <w:rFonts w:ascii="Times New Roman" w:eastAsia="宋体" w:hAnsi="Times New Roman" w:hint="eastAsia"/>
                <w:szCs w:val="21"/>
              </w:rPr>
              <w:lastRenderedPageBreak/>
              <w:t>疲劳特性</w:t>
            </w:r>
          </w:p>
        </w:tc>
        <w:tc>
          <w:tcPr>
            <w:tcW w:w="2952" w:type="dxa"/>
            <w:vAlign w:val="center"/>
          </w:tcPr>
          <w:p w14:paraId="1772BCD3" w14:textId="77777777" w:rsidR="00693B67" w:rsidRPr="00183922" w:rsidRDefault="00693B67" w:rsidP="00183922">
            <w:pPr>
              <w:spacing w:line="300" w:lineRule="auto"/>
              <w:jc w:val="center"/>
              <w:rPr>
                <w:rFonts w:ascii="Times New Roman" w:eastAsia="宋体" w:hAnsi="Times New Roman"/>
                <w:szCs w:val="21"/>
              </w:rPr>
            </w:pPr>
            <w:r w:rsidRPr="00183922">
              <w:rPr>
                <w:rFonts w:ascii="Times New Roman" w:eastAsia="宋体" w:hAnsi="Times New Roman"/>
                <w:szCs w:val="21"/>
              </w:rPr>
              <w:t>≤1</w:t>
            </w:r>
            <w:r w:rsidRPr="00183922">
              <w:rPr>
                <w:rFonts w:ascii="Times New Roman" w:eastAsia="宋体" w:hAnsi="Times New Roman" w:hint="eastAsia"/>
                <w:szCs w:val="21"/>
              </w:rPr>
              <w:t>%</w:t>
            </w:r>
          </w:p>
        </w:tc>
      </w:tr>
      <w:tr w:rsidR="00693B67" w:rsidRPr="00183922" w14:paraId="4514BDF8" w14:textId="77777777" w:rsidTr="00701945">
        <w:tc>
          <w:tcPr>
            <w:tcW w:w="5344" w:type="dxa"/>
            <w:vAlign w:val="center"/>
          </w:tcPr>
          <w:p w14:paraId="706CE754" w14:textId="77777777" w:rsidR="00693B67" w:rsidRPr="00183922" w:rsidRDefault="00693B67" w:rsidP="00183922">
            <w:pPr>
              <w:spacing w:line="300" w:lineRule="auto"/>
              <w:jc w:val="center"/>
              <w:rPr>
                <w:rFonts w:ascii="Times New Roman" w:eastAsia="宋体" w:hAnsi="Times New Roman"/>
                <w:szCs w:val="21"/>
              </w:rPr>
            </w:pPr>
            <w:r w:rsidRPr="00183922">
              <w:rPr>
                <w:rFonts w:ascii="Times New Roman" w:eastAsia="宋体" w:hAnsi="Times New Roman" w:hint="eastAsia"/>
                <w:szCs w:val="21"/>
              </w:rPr>
              <w:t>温度特性</w:t>
            </w:r>
          </w:p>
        </w:tc>
        <w:tc>
          <w:tcPr>
            <w:tcW w:w="2952" w:type="dxa"/>
            <w:vAlign w:val="center"/>
          </w:tcPr>
          <w:p w14:paraId="1CF383D2" w14:textId="77777777" w:rsidR="00693B67" w:rsidRPr="00183922" w:rsidRDefault="00693B67" w:rsidP="00183922">
            <w:pPr>
              <w:spacing w:line="300" w:lineRule="auto"/>
              <w:jc w:val="center"/>
              <w:rPr>
                <w:rFonts w:ascii="Times New Roman" w:eastAsia="宋体" w:hAnsi="Times New Roman"/>
                <w:szCs w:val="21"/>
              </w:rPr>
            </w:pPr>
            <w:r w:rsidRPr="00183922">
              <w:rPr>
                <w:rFonts w:ascii="Times New Roman" w:eastAsia="宋体" w:hAnsi="Times New Roman"/>
                <w:szCs w:val="21"/>
              </w:rPr>
              <w:t>≤3</w:t>
            </w:r>
            <w:r w:rsidRPr="00183922">
              <w:rPr>
                <w:rFonts w:ascii="Times New Roman" w:eastAsia="宋体" w:hAnsi="Times New Roman" w:hint="eastAsia"/>
                <w:szCs w:val="21"/>
              </w:rPr>
              <w:t>%</w:t>
            </w:r>
          </w:p>
        </w:tc>
      </w:tr>
      <w:tr w:rsidR="00693B67" w:rsidRPr="00183922" w14:paraId="4C361C73" w14:textId="77777777" w:rsidTr="00701945">
        <w:tc>
          <w:tcPr>
            <w:tcW w:w="5344" w:type="dxa"/>
            <w:vAlign w:val="center"/>
          </w:tcPr>
          <w:p w14:paraId="47C8B327" w14:textId="77777777" w:rsidR="00693B67" w:rsidRPr="00183922" w:rsidRDefault="00693B67" w:rsidP="00183922">
            <w:pPr>
              <w:spacing w:line="300" w:lineRule="auto"/>
              <w:jc w:val="center"/>
              <w:rPr>
                <w:rFonts w:ascii="Times New Roman" w:eastAsia="宋体" w:hAnsi="Times New Roman"/>
                <w:szCs w:val="21"/>
              </w:rPr>
            </w:pPr>
            <w:r w:rsidRPr="00183922">
              <w:rPr>
                <w:rFonts w:ascii="Times New Roman" w:eastAsia="宋体" w:hAnsi="Times New Roman" w:hint="eastAsia"/>
                <w:szCs w:val="21"/>
              </w:rPr>
              <w:t>湿度特性</w:t>
            </w:r>
          </w:p>
        </w:tc>
        <w:tc>
          <w:tcPr>
            <w:tcW w:w="2952" w:type="dxa"/>
            <w:vAlign w:val="center"/>
          </w:tcPr>
          <w:p w14:paraId="798DB3C2" w14:textId="77777777" w:rsidR="00693B67" w:rsidRPr="00183922" w:rsidRDefault="00693B67" w:rsidP="00183922">
            <w:pPr>
              <w:spacing w:line="300" w:lineRule="auto"/>
              <w:jc w:val="center"/>
              <w:rPr>
                <w:rFonts w:ascii="Times New Roman" w:eastAsia="宋体" w:hAnsi="Times New Roman"/>
                <w:szCs w:val="21"/>
              </w:rPr>
            </w:pPr>
            <w:r w:rsidRPr="00183922">
              <w:rPr>
                <w:rFonts w:ascii="Times New Roman" w:eastAsia="宋体" w:hAnsi="Times New Roman"/>
                <w:szCs w:val="21"/>
              </w:rPr>
              <w:t>≤3</w:t>
            </w:r>
            <w:r w:rsidRPr="00183922">
              <w:rPr>
                <w:rFonts w:ascii="Times New Roman" w:eastAsia="宋体" w:hAnsi="Times New Roman" w:hint="eastAsia"/>
                <w:szCs w:val="21"/>
              </w:rPr>
              <w:t>%</w:t>
            </w:r>
          </w:p>
        </w:tc>
      </w:tr>
    </w:tbl>
    <w:p w14:paraId="49243C90" w14:textId="77777777" w:rsidR="00DB446B" w:rsidRPr="00183922" w:rsidRDefault="00DB446B" w:rsidP="00183922">
      <w:pPr>
        <w:spacing w:line="300" w:lineRule="auto"/>
        <w:rPr>
          <w:rFonts w:ascii="Times New Roman" w:eastAsia="宋体" w:hAnsi="Times New Roman" w:cs="Times New Roman"/>
          <w:b/>
          <w:szCs w:val="21"/>
        </w:rPr>
      </w:pPr>
    </w:p>
    <w:p w14:paraId="7EEA7054" w14:textId="15C8885E" w:rsidR="00701945" w:rsidRPr="00183922" w:rsidRDefault="00701945" w:rsidP="00183922">
      <w:pPr>
        <w:spacing w:line="300" w:lineRule="auto"/>
        <w:rPr>
          <w:rFonts w:ascii="Times New Roman" w:eastAsia="宋体" w:hAnsi="Times New Roman"/>
          <w:szCs w:val="21"/>
        </w:rPr>
      </w:pPr>
      <w:r w:rsidRPr="00183922">
        <w:rPr>
          <w:rFonts w:ascii="Times New Roman" w:eastAsia="宋体" w:hAnsi="Times New Roman" w:cs="Times New Roman"/>
          <w:b/>
          <w:szCs w:val="21"/>
        </w:rPr>
        <w:t>6.2.6</w:t>
      </w:r>
      <w:r w:rsidRPr="00183922">
        <w:rPr>
          <w:rFonts w:ascii="Times New Roman" w:eastAsia="宋体" w:hAnsi="Times New Roman"/>
          <w:szCs w:val="21"/>
        </w:rPr>
        <w:t>噪声监测精度要求</w:t>
      </w:r>
    </w:p>
    <w:p w14:paraId="02E43377" w14:textId="59F6C94C" w:rsidR="00701945" w:rsidRPr="00183922" w:rsidRDefault="00701945" w:rsidP="00183922">
      <w:pPr>
        <w:spacing w:line="300" w:lineRule="auto"/>
        <w:ind w:firstLineChars="200" w:firstLine="420"/>
        <w:rPr>
          <w:rFonts w:ascii="Times New Roman" w:eastAsia="宋体" w:hAnsi="Times New Roman"/>
          <w:szCs w:val="21"/>
        </w:rPr>
      </w:pPr>
      <w:r w:rsidRPr="00183922">
        <w:rPr>
          <w:rFonts w:ascii="Times New Roman" w:eastAsia="宋体" w:hAnsi="Times New Roman" w:hint="eastAsia"/>
          <w:szCs w:val="21"/>
        </w:rPr>
        <w:t>多参数室内环境监测仪器的噪声监测精度应符合</w:t>
      </w:r>
      <w:r w:rsidRPr="00183922">
        <w:rPr>
          <w:rFonts w:ascii="Times New Roman" w:eastAsia="宋体" w:hAnsi="Times New Roman" w:hint="eastAsia"/>
          <w:szCs w:val="21"/>
        </w:rPr>
        <w:t>GB</w:t>
      </w:r>
      <w:r w:rsidRPr="00183922">
        <w:rPr>
          <w:rFonts w:ascii="Times New Roman" w:eastAsia="宋体" w:hAnsi="Times New Roman"/>
          <w:szCs w:val="21"/>
        </w:rPr>
        <w:t>/T 3785.1</w:t>
      </w:r>
      <w:r w:rsidRPr="00183922">
        <w:rPr>
          <w:rFonts w:ascii="Times New Roman" w:eastAsia="宋体" w:hAnsi="Times New Roman" w:hint="eastAsia"/>
          <w:szCs w:val="21"/>
        </w:rPr>
        <w:t>-</w:t>
      </w:r>
      <w:r w:rsidRPr="00183922">
        <w:rPr>
          <w:rFonts w:ascii="Times New Roman" w:eastAsia="宋体" w:hAnsi="Times New Roman"/>
          <w:szCs w:val="21"/>
        </w:rPr>
        <w:t>2010</w:t>
      </w:r>
      <w:r w:rsidRPr="00183922">
        <w:rPr>
          <w:rFonts w:ascii="Times New Roman" w:eastAsia="宋体" w:hAnsi="Times New Roman" w:hint="eastAsia"/>
          <w:szCs w:val="21"/>
        </w:rPr>
        <w:t>中</w:t>
      </w:r>
      <w:r w:rsidRPr="00183922">
        <w:rPr>
          <w:rFonts w:ascii="Times New Roman" w:eastAsia="宋体" w:hAnsi="Times New Roman" w:hint="eastAsia"/>
          <w:szCs w:val="21"/>
        </w:rPr>
        <w:t>2</w:t>
      </w:r>
      <w:r w:rsidRPr="00183922">
        <w:rPr>
          <w:rFonts w:ascii="Times New Roman" w:eastAsia="宋体" w:hAnsi="Times New Roman" w:hint="eastAsia"/>
          <w:szCs w:val="21"/>
        </w:rPr>
        <w:t>级声级计的规定，并定期校验。测量仪器的示值偏差不得大于</w:t>
      </w:r>
      <w:r w:rsidRPr="00183922">
        <w:rPr>
          <w:rFonts w:ascii="Times New Roman" w:eastAsia="宋体" w:hAnsi="Times New Roman" w:hint="eastAsia"/>
          <w:szCs w:val="21"/>
        </w:rPr>
        <w:t>0</w:t>
      </w:r>
      <w:r w:rsidRPr="00183922">
        <w:rPr>
          <w:rFonts w:ascii="Times New Roman" w:eastAsia="宋体" w:hAnsi="Times New Roman"/>
          <w:szCs w:val="21"/>
        </w:rPr>
        <w:t>.5dB</w:t>
      </w:r>
      <w:r w:rsidRPr="00183922">
        <w:rPr>
          <w:rFonts w:ascii="Times New Roman" w:eastAsia="宋体" w:hAnsi="Times New Roman" w:hint="eastAsia"/>
          <w:szCs w:val="21"/>
        </w:rPr>
        <w:t>。</w:t>
      </w:r>
    </w:p>
    <w:p w14:paraId="079713E8" w14:textId="691E3006" w:rsidR="00701945" w:rsidRPr="00183922" w:rsidRDefault="00701945" w:rsidP="00183922">
      <w:pPr>
        <w:spacing w:line="300" w:lineRule="auto"/>
        <w:ind w:firstLineChars="200" w:firstLine="420"/>
        <w:rPr>
          <w:rFonts w:ascii="Times New Roman" w:eastAsia="宋体" w:hAnsi="Times New Roman"/>
          <w:szCs w:val="21"/>
        </w:rPr>
      </w:pPr>
      <w:r w:rsidRPr="00183922">
        <w:rPr>
          <w:rFonts w:ascii="Times New Roman" w:eastAsia="宋体" w:hAnsi="Times New Roman" w:hint="eastAsia"/>
          <w:szCs w:val="21"/>
        </w:rPr>
        <w:t>采用</w:t>
      </w:r>
      <w:r w:rsidRPr="00183922">
        <w:rPr>
          <w:rFonts w:ascii="Times New Roman" w:eastAsia="宋体" w:hAnsi="Times New Roman"/>
          <w:szCs w:val="21"/>
        </w:rPr>
        <w:t>声级计或环境噪声自动监测仪器</w:t>
      </w:r>
      <w:r w:rsidRPr="00183922">
        <w:rPr>
          <w:rFonts w:ascii="Times New Roman" w:eastAsia="宋体" w:hAnsi="Times New Roman"/>
          <w:szCs w:val="21"/>
        </w:rPr>
        <w:t xml:space="preserve">, </w:t>
      </w:r>
      <w:r w:rsidRPr="00183922">
        <w:rPr>
          <w:rFonts w:ascii="Times New Roman" w:eastAsia="宋体" w:hAnsi="Times New Roman"/>
          <w:szCs w:val="21"/>
        </w:rPr>
        <w:t>其分辨率、示值误差、响应时间等性能，应满足表</w:t>
      </w:r>
      <w:r w:rsidR="00806114">
        <w:rPr>
          <w:rFonts w:ascii="Times New Roman" w:eastAsia="宋体" w:hAnsi="Times New Roman"/>
          <w:szCs w:val="21"/>
        </w:rPr>
        <w:t>6</w:t>
      </w:r>
      <w:r w:rsidRPr="00183922">
        <w:rPr>
          <w:rFonts w:ascii="Times New Roman" w:eastAsia="宋体" w:hAnsi="Times New Roman"/>
          <w:szCs w:val="21"/>
        </w:rPr>
        <w:t>的要求。</w:t>
      </w:r>
    </w:p>
    <w:p w14:paraId="49E35D30" w14:textId="24B85CAA" w:rsidR="00701945" w:rsidRPr="00183922" w:rsidRDefault="00701945" w:rsidP="00183922">
      <w:pPr>
        <w:spacing w:line="300" w:lineRule="auto"/>
        <w:ind w:firstLineChars="200" w:firstLine="420"/>
        <w:jc w:val="center"/>
        <w:rPr>
          <w:rFonts w:ascii="Times New Roman" w:eastAsia="宋体" w:hAnsi="Times New Roman"/>
          <w:szCs w:val="21"/>
        </w:rPr>
      </w:pPr>
      <w:r w:rsidRPr="00183922">
        <w:rPr>
          <w:rFonts w:ascii="Times New Roman" w:eastAsia="宋体" w:hAnsi="Times New Roman" w:hint="eastAsia"/>
          <w:szCs w:val="21"/>
        </w:rPr>
        <w:t>表</w:t>
      </w:r>
      <w:r w:rsidR="00806114">
        <w:rPr>
          <w:rFonts w:ascii="Times New Roman" w:eastAsia="宋体" w:hAnsi="Times New Roman"/>
          <w:szCs w:val="21"/>
        </w:rPr>
        <w:t>6</w:t>
      </w:r>
      <w:r w:rsidR="00004454">
        <w:rPr>
          <w:rFonts w:ascii="Times New Roman" w:eastAsia="宋体" w:hAnsi="Times New Roman" w:hint="eastAsia"/>
          <w:szCs w:val="21"/>
        </w:rPr>
        <w:t>噪声</w:t>
      </w:r>
      <w:r w:rsidRPr="00183922">
        <w:rPr>
          <w:rFonts w:ascii="Times New Roman" w:eastAsia="宋体" w:hAnsi="Times New Roman" w:hint="eastAsia"/>
          <w:szCs w:val="21"/>
        </w:rPr>
        <w:t>传感器</w:t>
      </w:r>
      <w:r w:rsidR="009E3397" w:rsidRPr="00183922">
        <w:rPr>
          <w:rFonts w:ascii="Times New Roman" w:eastAsia="宋体" w:hAnsi="Times New Roman" w:hint="eastAsia"/>
          <w:szCs w:val="21"/>
        </w:rPr>
        <w:t>的</w:t>
      </w:r>
      <w:r w:rsidRPr="00183922">
        <w:rPr>
          <w:rFonts w:ascii="Times New Roman" w:eastAsia="宋体" w:hAnsi="Times New Roman" w:hint="eastAsia"/>
          <w:szCs w:val="21"/>
        </w:rPr>
        <w:t>性能要求</w:t>
      </w:r>
    </w:p>
    <w:tbl>
      <w:tblPr>
        <w:tblStyle w:val="af0"/>
        <w:tblW w:w="0" w:type="auto"/>
        <w:tblLook w:val="04A0" w:firstRow="1" w:lastRow="0" w:firstColumn="1" w:lastColumn="0" w:noHBand="0" w:noVBand="1"/>
      </w:tblPr>
      <w:tblGrid>
        <w:gridCol w:w="1659"/>
        <w:gridCol w:w="1659"/>
        <w:gridCol w:w="1659"/>
        <w:gridCol w:w="1659"/>
        <w:gridCol w:w="1660"/>
      </w:tblGrid>
      <w:tr w:rsidR="005E7446" w:rsidRPr="00183922" w14:paraId="61344919" w14:textId="3301BED1" w:rsidTr="00CB4A8D">
        <w:tc>
          <w:tcPr>
            <w:tcW w:w="1659" w:type="dxa"/>
            <w:vAlign w:val="center"/>
          </w:tcPr>
          <w:p w14:paraId="327AC3DC" w14:textId="6DE780BC" w:rsidR="00701945" w:rsidRPr="00183922" w:rsidRDefault="00701945" w:rsidP="00183922">
            <w:pPr>
              <w:spacing w:line="300" w:lineRule="auto"/>
              <w:jc w:val="center"/>
              <w:rPr>
                <w:rFonts w:ascii="Times New Roman" w:eastAsia="宋体" w:hAnsi="Times New Roman"/>
                <w:szCs w:val="21"/>
              </w:rPr>
            </w:pPr>
            <w:r w:rsidRPr="00183922">
              <w:rPr>
                <w:rFonts w:ascii="Times New Roman" w:eastAsia="宋体" w:hAnsi="Times New Roman" w:hint="eastAsia"/>
                <w:szCs w:val="21"/>
              </w:rPr>
              <w:t>性能参数</w:t>
            </w:r>
          </w:p>
        </w:tc>
        <w:tc>
          <w:tcPr>
            <w:tcW w:w="1659" w:type="dxa"/>
            <w:vAlign w:val="center"/>
          </w:tcPr>
          <w:p w14:paraId="2AB899C7" w14:textId="46EF5E21" w:rsidR="00701945" w:rsidRPr="00183922" w:rsidRDefault="00701945" w:rsidP="00183922">
            <w:pPr>
              <w:spacing w:line="300" w:lineRule="auto"/>
              <w:jc w:val="center"/>
              <w:rPr>
                <w:rFonts w:ascii="Times New Roman" w:eastAsia="宋体" w:hAnsi="Times New Roman"/>
                <w:szCs w:val="21"/>
              </w:rPr>
            </w:pPr>
            <w:r w:rsidRPr="00183922">
              <w:rPr>
                <w:rFonts w:ascii="Times New Roman" w:eastAsia="宋体" w:hAnsi="Times New Roman" w:hint="eastAsia"/>
                <w:szCs w:val="21"/>
              </w:rPr>
              <w:t>分辨率</w:t>
            </w:r>
          </w:p>
        </w:tc>
        <w:tc>
          <w:tcPr>
            <w:tcW w:w="1659" w:type="dxa"/>
            <w:vAlign w:val="center"/>
          </w:tcPr>
          <w:p w14:paraId="06F02C61" w14:textId="22EAEEDE" w:rsidR="00701945" w:rsidRPr="00183922" w:rsidRDefault="00701945" w:rsidP="00183922">
            <w:pPr>
              <w:spacing w:line="300" w:lineRule="auto"/>
              <w:jc w:val="center"/>
              <w:rPr>
                <w:rFonts w:ascii="Times New Roman" w:eastAsia="宋体" w:hAnsi="Times New Roman"/>
                <w:szCs w:val="21"/>
              </w:rPr>
            </w:pPr>
            <w:r w:rsidRPr="00183922">
              <w:rPr>
                <w:rFonts w:ascii="Times New Roman" w:eastAsia="宋体" w:hAnsi="Times New Roman" w:hint="eastAsia"/>
                <w:szCs w:val="21"/>
              </w:rPr>
              <w:t>量程</w:t>
            </w:r>
          </w:p>
        </w:tc>
        <w:tc>
          <w:tcPr>
            <w:tcW w:w="1659" w:type="dxa"/>
            <w:vAlign w:val="center"/>
          </w:tcPr>
          <w:p w14:paraId="46E34AD9" w14:textId="3FBC0563" w:rsidR="00701945" w:rsidRPr="00183922" w:rsidRDefault="00701945" w:rsidP="00183922">
            <w:pPr>
              <w:spacing w:line="300" w:lineRule="auto"/>
              <w:jc w:val="center"/>
              <w:rPr>
                <w:rFonts w:ascii="Times New Roman" w:eastAsia="宋体" w:hAnsi="Times New Roman"/>
                <w:szCs w:val="21"/>
              </w:rPr>
            </w:pPr>
            <w:r w:rsidRPr="00183922">
              <w:rPr>
                <w:rFonts w:ascii="Times New Roman" w:eastAsia="宋体" w:hAnsi="Times New Roman" w:hint="eastAsia"/>
                <w:szCs w:val="21"/>
              </w:rPr>
              <w:t>示值误差</w:t>
            </w:r>
          </w:p>
        </w:tc>
        <w:tc>
          <w:tcPr>
            <w:tcW w:w="1660" w:type="dxa"/>
            <w:vAlign w:val="center"/>
          </w:tcPr>
          <w:p w14:paraId="18BB36DC" w14:textId="24AD9A36" w:rsidR="00701945" w:rsidRPr="00183922" w:rsidRDefault="00701945" w:rsidP="00183922">
            <w:pPr>
              <w:spacing w:line="300" w:lineRule="auto"/>
              <w:jc w:val="center"/>
              <w:rPr>
                <w:rFonts w:ascii="Times New Roman" w:eastAsia="宋体" w:hAnsi="Times New Roman"/>
                <w:szCs w:val="21"/>
              </w:rPr>
            </w:pPr>
            <w:r w:rsidRPr="00183922">
              <w:rPr>
                <w:rFonts w:ascii="Times New Roman" w:eastAsia="宋体" w:hAnsi="Times New Roman" w:hint="eastAsia"/>
                <w:szCs w:val="21"/>
              </w:rPr>
              <w:t>响应时间</w:t>
            </w:r>
          </w:p>
        </w:tc>
      </w:tr>
      <w:tr w:rsidR="005E7446" w:rsidRPr="00183922" w14:paraId="233C1297" w14:textId="0F0768E8" w:rsidTr="00CB4A8D">
        <w:tc>
          <w:tcPr>
            <w:tcW w:w="1659" w:type="dxa"/>
            <w:vAlign w:val="center"/>
          </w:tcPr>
          <w:p w14:paraId="2DE5203F" w14:textId="3748A4BA" w:rsidR="00701945" w:rsidRPr="00183922" w:rsidRDefault="00004454" w:rsidP="00183922">
            <w:pPr>
              <w:spacing w:line="300" w:lineRule="auto"/>
              <w:jc w:val="center"/>
              <w:rPr>
                <w:rFonts w:ascii="Times New Roman" w:eastAsia="宋体" w:hAnsi="Times New Roman"/>
                <w:szCs w:val="21"/>
              </w:rPr>
            </w:pPr>
            <w:r>
              <w:rPr>
                <w:rFonts w:ascii="Times New Roman" w:eastAsia="宋体" w:hAnsi="Times New Roman" w:hint="eastAsia"/>
                <w:szCs w:val="21"/>
              </w:rPr>
              <w:t>噪声</w:t>
            </w:r>
          </w:p>
        </w:tc>
        <w:tc>
          <w:tcPr>
            <w:tcW w:w="1659" w:type="dxa"/>
            <w:vAlign w:val="center"/>
          </w:tcPr>
          <w:p w14:paraId="4A12D466" w14:textId="7F47B0C6" w:rsidR="00701945" w:rsidRPr="00183922" w:rsidRDefault="00701945" w:rsidP="00183922">
            <w:pPr>
              <w:spacing w:line="300" w:lineRule="auto"/>
              <w:jc w:val="center"/>
              <w:rPr>
                <w:rFonts w:ascii="Times New Roman" w:eastAsia="宋体" w:hAnsi="Times New Roman" w:cs="Times New Roman"/>
                <w:szCs w:val="21"/>
              </w:rPr>
            </w:pPr>
            <w:r w:rsidRPr="00183922">
              <w:rPr>
                <w:rFonts w:ascii="Times New Roman" w:eastAsia="宋体" w:hAnsi="Times New Roman" w:cs="Times New Roman"/>
                <w:szCs w:val="21"/>
              </w:rPr>
              <w:t>0.1dB</w:t>
            </w:r>
          </w:p>
        </w:tc>
        <w:tc>
          <w:tcPr>
            <w:tcW w:w="1659" w:type="dxa"/>
            <w:vAlign w:val="center"/>
          </w:tcPr>
          <w:p w14:paraId="4F6B19C8" w14:textId="4A6D44F8" w:rsidR="00701945" w:rsidRPr="00183922" w:rsidRDefault="00701945" w:rsidP="00183922">
            <w:pPr>
              <w:spacing w:line="300" w:lineRule="auto"/>
              <w:jc w:val="center"/>
              <w:rPr>
                <w:rFonts w:ascii="Times New Roman" w:eastAsia="宋体" w:hAnsi="Times New Roman" w:cs="Times New Roman"/>
                <w:szCs w:val="21"/>
              </w:rPr>
            </w:pPr>
            <w:r w:rsidRPr="00183922">
              <w:rPr>
                <w:rFonts w:ascii="Times New Roman" w:eastAsia="宋体" w:hAnsi="Times New Roman" w:cs="Times New Roman"/>
                <w:szCs w:val="21"/>
              </w:rPr>
              <w:t>10Hz</w:t>
            </w:r>
            <w:r w:rsidR="001557A1" w:rsidRPr="00183922">
              <w:rPr>
                <w:rFonts w:ascii="Times New Roman" w:eastAsia="宋体" w:hAnsi="Times New Roman" w:cs="Times New Roman"/>
                <w:szCs w:val="21"/>
              </w:rPr>
              <w:t>～</w:t>
            </w:r>
            <w:r w:rsidRPr="00183922">
              <w:rPr>
                <w:rFonts w:ascii="Times New Roman" w:eastAsia="宋体" w:hAnsi="Times New Roman" w:cs="Times New Roman"/>
                <w:szCs w:val="21"/>
              </w:rPr>
              <w:t>20kHz</w:t>
            </w:r>
          </w:p>
        </w:tc>
        <w:tc>
          <w:tcPr>
            <w:tcW w:w="1659" w:type="dxa"/>
            <w:vAlign w:val="center"/>
          </w:tcPr>
          <w:p w14:paraId="5AC8E77E" w14:textId="4441801C" w:rsidR="00701945" w:rsidRPr="00183922" w:rsidRDefault="00701945" w:rsidP="00183922">
            <w:pPr>
              <w:spacing w:line="300" w:lineRule="auto"/>
              <w:jc w:val="center"/>
              <w:rPr>
                <w:rFonts w:ascii="Times New Roman" w:eastAsia="宋体" w:hAnsi="Times New Roman" w:cs="Times New Roman"/>
                <w:szCs w:val="21"/>
              </w:rPr>
            </w:pPr>
            <w:r w:rsidRPr="00183922">
              <w:rPr>
                <w:rFonts w:ascii="Times New Roman" w:eastAsia="宋体" w:hAnsi="Times New Roman" w:cs="Times New Roman"/>
                <w:szCs w:val="21"/>
              </w:rPr>
              <w:t>±0.3dB</w:t>
            </w:r>
          </w:p>
        </w:tc>
        <w:tc>
          <w:tcPr>
            <w:tcW w:w="1660" w:type="dxa"/>
            <w:vAlign w:val="center"/>
          </w:tcPr>
          <w:p w14:paraId="6865C4CE" w14:textId="6BB4B818" w:rsidR="00701945" w:rsidRPr="00183922" w:rsidRDefault="00701945" w:rsidP="00183922">
            <w:pPr>
              <w:spacing w:line="300" w:lineRule="auto"/>
              <w:jc w:val="center"/>
              <w:rPr>
                <w:rFonts w:ascii="Times New Roman" w:eastAsia="宋体" w:hAnsi="Times New Roman"/>
                <w:szCs w:val="21"/>
              </w:rPr>
            </w:pPr>
            <w:r w:rsidRPr="00183922">
              <w:rPr>
                <w:rFonts w:ascii="Times New Roman" w:eastAsia="宋体" w:hAnsi="Times New Roman" w:hint="eastAsia"/>
                <w:szCs w:val="21"/>
              </w:rPr>
              <w:t>1s</w:t>
            </w:r>
          </w:p>
        </w:tc>
      </w:tr>
    </w:tbl>
    <w:p w14:paraId="45D5421E" w14:textId="5D91A9EF" w:rsidR="00717778" w:rsidRPr="00183922" w:rsidRDefault="00717778" w:rsidP="00183922">
      <w:pPr>
        <w:spacing w:line="300" w:lineRule="auto"/>
        <w:rPr>
          <w:rFonts w:ascii="Times New Roman" w:eastAsia="宋体" w:hAnsi="Times New Roman"/>
          <w:szCs w:val="21"/>
        </w:rPr>
      </w:pPr>
      <w:r w:rsidRPr="00183922">
        <w:rPr>
          <w:rFonts w:ascii="Times New Roman" w:eastAsia="宋体" w:hAnsi="Times New Roman" w:cs="Times New Roman" w:hint="eastAsia"/>
          <w:b/>
          <w:szCs w:val="21"/>
        </w:rPr>
        <w:t>6.</w:t>
      </w:r>
      <w:r w:rsidR="00154097" w:rsidRPr="00183922">
        <w:rPr>
          <w:rFonts w:ascii="Times New Roman" w:eastAsia="宋体" w:hAnsi="Times New Roman" w:cs="Times New Roman"/>
          <w:b/>
          <w:szCs w:val="21"/>
        </w:rPr>
        <w:t>2</w:t>
      </w:r>
      <w:r w:rsidRPr="00183922">
        <w:rPr>
          <w:rFonts w:ascii="Times New Roman" w:eastAsia="宋体" w:hAnsi="Times New Roman" w:cs="Times New Roman"/>
          <w:b/>
          <w:szCs w:val="21"/>
        </w:rPr>
        <w:t>.</w:t>
      </w:r>
      <w:r w:rsidR="00154097" w:rsidRPr="00183922">
        <w:rPr>
          <w:rFonts w:ascii="Times New Roman" w:eastAsia="宋体" w:hAnsi="Times New Roman" w:cs="Times New Roman"/>
          <w:b/>
          <w:szCs w:val="21"/>
        </w:rPr>
        <w:t>7</w:t>
      </w:r>
      <w:r w:rsidRPr="00183922">
        <w:rPr>
          <w:rFonts w:ascii="Times New Roman" w:eastAsia="宋体" w:hAnsi="Times New Roman" w:hint="eastAsia"/>
          <w:szCs w:val="21"/>
        </w:rPr>
        <w:t>二氧化碳监测精度要求</w:t>
      </w:r>
    </w:p>
    <w:p w14:paraId="2156524A" w14:textId="6F900214" w:rsidR="00717778" w:rsidRPr="00183922" w:rsidRDefault="00717778" w:rsidP="00183922">
      <w:pPr>
        <w:spacing w:line="300" w:lineRule="auto"/>
        <w:ind w:firstLineChars="200" w:firstLine="420"/>
        <w:rPr>
          <w:rFonts w:ascii="Times New Roman" w:eastAsia="宋体" w:hAnsi="Times New Roman"/>
          <w:szCs w:val="21"/>
        </w:rPr>
      </w:pPr>
      <w:r w:rsidRPr="00183922">
        <w:rPr>
          <w:rFonts w:ascii="Times New Roman" w:eastAsia="宋体" w:hAnsi="Times New Roman"/>
          <w:szCs w:val="21"/>
        </w:rPr>
        <w:t>采用</w:t>
      </w:r>
      <w:proofErr w:type="gramStart"/>
      <w:r w:rsidRPr="00183922">
        <w:rPr>
          <w:rFonts w:ascii="Times New Roman" w:eastAsia="宋体" w:hAnsi="Times New Roman"/>
          <w:szCs w:val="21"/>
        </w:rPr>
        <w:t>不分光红外</w:t>
      </w:r>
      <w:proofErr w:type="gramEnd"/>
      <w:r w:rsidRPr="00183922">
        <w:rPr>
          <w:rFonts w:ascii="Times New Roman" w:eastAsia="宋体" w:hAnsi="Times New Roman"/>
          <w:szCs w:val="21"/>
        </w:rPr>
        <w:t>气体分析法的</w:t>
      </w:r>
      <w:r w:rsidRPr="00183922">
        <w:rPr>
          <w:rFonts w:ascii="Times New Roman" w:eastAsia="宋体" w:hAnsi="Times New Roman"/>
          <w:szCs w:val="21"/>
        </w:rPr>
        <w:t>CO</w:t>
      </w:r>
      <w:r w:rsidRPr="00183922">
        <w:rPr>
          <w:rFonts w:ascii="Times New Roman" w:eastAsia="宋体" w:hAnsi="Times New Roman"/>
          <w:szCs w:val="21"/>
          <w:vertAlign w:val="subscript"/>
        </w:rPr>
        <w:t>2</w:t>
      </w:r>
      <w:r w:rsidRPr="00183922">
        <w:rPr>
          <w:rFonts w:ascii="Times New Roman" w:eastAsia="宋体" w:hAnsi="Times New Roman"/>
          <w:szCs w:val="21"/>
        </w:rPr>
        <w:t>监测装置，其分辨率、示值误差、响应时间等性能，应满足表</w:t>
      </w:r>
      <w:r w:rsidR="00806114">
        <w:rPr>
          <w:rFonts w:ascii="Times New Roman" w:eastAsia="宋体" w:hAnsi="Times New Roman"/>
          <w:szCs w:val="21"/>
        </w:rPr>
        <w:t>7</w:t>
      </w:r>
      <w:r w:rsidRPr="00183922">
        <w:rPr>
          <w:rFonts w:ascii="Times New Roman" w:eastAsia="宋体" w:hAnsi="Times New Roman"/>
          <w:szCs w:val="21"/>
        </w:rPr>
        <w:t>的要求。</w:t>
      </w:r>
    </w:p>
    <w:p w14:paraId="3B381EB1" w14:textId="692DDE18" w:rsidR="001E0DE4" w:rsidRPr="00183922" w:rsidRDefault="001E0DE4" w:rsidP="00183922">
      <w:pPr>
        <w:spacing w:line="300" w:lineRule="auto"/>
        <w:ind w:firstLineChars="200" w:firstLine="420"/>
        <w:jc w:val="center"/>
        <w:rPr>
          <w:rFonts w:ascii="Times New Roman" w:eastAsia="宋体" w:hAnsi="Times New Roman"/>
          <w:szCs w:val="21"/>
        </w:rPr>
      </w:pPr>
      <w:r w:rsidRPr="00183922">
        <w:rPr>
          <w:rFonts w:ascii="Times New Roman" w:eastAsia="宋体" w:hAnsi="Times New Roman"/>
          <w:szCs w:val="21"/>
        </w:rPr>
        <w:t>表</w:t>
      </w:r>
      <w:r w:rsidR="00806114">
        <w:rPr>
          <w:rFonts w:ascii="Times New Roman" w:eastAsia="宋体" w:hAnsi="Times New Roman"/>
          <w:szCs w:val="21"/>
        </w:rPr>
        <w:t>7</w:t>
      </w:r>
      <w:r w:rsidR="00004454" w:rsidRPr="00183922">
        <w:rPr>
          <w:rFonts w:ascii="Times New Roman" w:eastAsia="宋体" w:hAnsi="Times New Roman" w:cs="Times New Roman"/>
          <w:szCs w:val="21"/>
        </w:rPr>
        <w:t>二氧化碳</w:t>
      </w:r>
      <w:r w:rsidRPr="00183922">
        <w:rPr>
          <w:rFonts w:ascii="Times New Roman" w:eastAsia="宋体" w:hAnsi="Times New Roman" w:hint="eastAsia"/>
          <w:szCs w:val="21"/>
        </w:rPr>
        <w:t>传感器</w:t>
      </w:r>
      <w:r w:rsidR="009E3397" w:rsidRPr="00183922">
        <w:rPr>
          <w:rFonts w:ascii="Times New Roman" w:eastAsia="宋体" w:hAnsi="Times New Roman" w:hint="eastAsia"/>
          <w:szCs w:val="21"/>
        </w:rPr>
        <w:t>的</w:t>
      </w:r>
      <w:r w:rsidRPr="00183922">
        <w:rPr>
          <w:rFonts w:ascii="Times New Roman" w:eastAsia="宋体" w:hAnsi="Times New Roman" w:hint="eastAsia"/>
          <w:szCs w:val="21"/>
        </w:rPr>
        <w:t>性能要求</w:t>
      </w:r>
    </w:p>
    <w:tbl>
      <w:tblPr>
        <w:tblStyle w:val="af0"/>
        <w:tblW w:w="5000" w:type="pct"/>
        <w:tblLook w:val="04A0" w:firstRow="1" w:lastRow="0" w:firstColumn="1" w:lastColumn="0" w:noHBand="0" w:noVBand="1"/>
      </w:tblPr>
      <w:tblGrid>
        <w:gridCol w:w="2063"/>
        <w:gridCol w:w="3635"/>
        <w:gridCol w:w="2598"/>
      </w:tblGrid>
      <w:tr w:rsidR="001A6C78" w:rsidRPr="00183922" w14:paraId="1AAF3C60" w14:textId="77777777" w:rsidTr="00402D84">
        <w:trPr>
          <w:trHeight w:val="242"/>
        </w:trPr>
        <w:tc>
          <w:tcPr>
            <w:tcW w:w="1243" w:type="pct"/>
            <w:vAlign w:val="center"/>
          </w:tcPr>
          <w:p w14:paraId="5972D9C9" w14:textId="1ABD2AAD" w:rsidR="001A6C78" w:rsidRPr="00183922" w:rsidRDefault="001A6C78" w:rsidP="00183922">
            <w:pPr>
              <w:spacing w:line="300" w:lineRule="auto"/>
              <w:jc w:val="center"/>
              <w:rPr>
                <w:rFonts w:ascii="Times New Roman" w:eastAsia="宋体" w:hAnsi="Times New Roman" w:cs="Times New Roman"/>
                <w:szCs w:val="21"/>
              </w:rPr>
            </w:pPr>
            <w:r w:rsidRPr="00183922">
              <w:rPr>
                <w:rFonts w:ascii="Times New Roman" w:eastAsia="宋体" w:hAnsi="Times New Roman" w:cs="Times New Roman"/>
                <w:szCs w:val="21"/>
              </w:rPr>
              <w:t>性能参数</w:t>
            </w:r>
          </w:p>
        </w:tc>
        <w:tc>
          <w:tcPr>
            <w:tcW w:w="3757" w:type="pct"/>
            <w:gridSpan w:val="2"/>
            <w:vAlign w:val="center"/>
          </w:tcPr>
          <w:p w14:paraId="2619C88A" w14:textId="77777777" w:rsidR="001A6C78" w:rsidRPr="00183922" w:rsidRDefault="001A6C78" w:rsidP="00183922">
            <w:pPr>
              <w:spacing w:line="300" w:lineRule="auto"/>
              <w:jc w:val="center"/>
              <w:rPr>
                <w:rFonts w:ascii="Times New Roman" w:eastAsia="宋体" w:hAnsi="Times New Roman" w:cs="Times New Roman"/>
                <w:szCs w:val="21"/>
              </w:rPr>
            </w:pPr>
            <w:r w:rsidRPr="00183922">
              <w:rPr>
                <w:rFonts w:ascii="Times New Roman" w:eastAsia="宋体" w:hAnsi="Times New Roman" w:cs="Times New Roman"/>
                <w:szCs w:val="21"/>
              </w:rPr>
              <w:t>二氧化碳</w:t>
            </w:r>
          </w:p>
        </w:tc>
      </w:tr>
      <w:tr w:rsidR="001A6C78" w:rsidRPr="00183922" w14:paraId="7C2597C3" w14:textId="77777777" w:rsidTr="00402D84">
        <w:trPr>
          <w:trHeight w:val="321"/>
        </w:trPr>
        <w:tc>
          <w:tcPr>
            <w:tcW w:w="1243" w:type="pct"/>
            <w:vAlign w:val="center"/>
          </w:tcPr>
          <w:p w14:paraId="4FABE280" w14:textId="77777777" w:rsidR="001A6C78" w:rsidRPr="00183922" w:rsidRDefault="001A6C78" w:rsidP="00183922">
            <w:pPr>
              <w:spacing w:line="300" w:lineRule="auto"/>
              <w:jc w:val="center"/>
              <w:rPr>
                <w:rFonts w:ascii="Times New Roman" w:eastAsia="宋体" w:hAnsi="Times New Roman" w:cs="Times New Roman"/>
                <w:szCs w:val="21"/>
              </w:rPr>
            </w:pPr>
            <w:r w:rsidRPr="00183922">
              <w:rPr>
                <w:rFonts w:ascii="Times New Roman" w:eastAsia="宋体" w:hAnsi="Times New Roman" w:cs="Times New Roman"/>
                <w:szCs w:val="21"/>
              </w:rPr>
              <w:t>分辨率</w:t>
            </w:r>
          </w:p>
        </w:tc>
        <w:tc>
          <w:tcPr>
            <w:tcW w:w="3757" w:type="pct"/>
            <w:gridSpan w:val="2"/>
            <w:vAlign w:val="center"/>
          </w:tcPr>
          <w:p w14:paraId="101D281D" w14:textId="77777777" w:rsidR="001A6C78" w:rsidRPr="00183922" w:rsidRDefault="001A6C78" w:rsidP="00183922">
            <w:pPr>
              <w:spacing w:line="300" w:lineRule="auto"/>
              <w:jc w:val="center"/>
              <w:rPr>
                <w:rFonts w:ascii="Times New Roman" w:eastAsia="宋体" w:hAnsi="Times New Roman" w:cs="Times New Roman"/>
                <w:szCs w:val="21"/>
              </w:rPr>
            </w:pPr>
            <w:r w:rsidRPr="00183922">
              <w:rPr>
                <w:rFonts w:ascii="Times New Roman" w:eastAsia="宋体" w:hAnsi="Times New Roman" w:cs="Times New Roman"/>
                <w:szCs w:val="21"/>
              </w:rPr>
              <w:t>10ppm</w:t>
            </w:r>
          </w:p>
        </w:tc>
      </w:tr>
      <w:tr w:rsidR="001A6C78" w:rsidRPr="00183922" w14:paraId="09494887" w14:textId="77777777" w:rsidTr="00402D84">
        <w:tc>
          <w:tcPr>
            <w:tcW w:w="1243" w:type="pct"/>
            <w:vAlign w:val="center"/>
          </w:tcPr>
          <w:p w14:paraId="493BFEEA" w14:textId="77777777" w:rsidR="001A6C78" w:rsidRPr="00183922" w:rsidRDefault="001A6C78" w:rsidP="00183922">
            <w:pPr>
              <w:spacing w:line="300" w:lineRule="auto"/>
              <w:jc w:val="center"/>
              <w:rPr>
                <w:rFonts w:ascii="Times New Roman" w:eastAsia="宋体" w:hAnsi="Times New Roman" w:cs="Times New Roman"/>
                <w:szCs w:val="21"/>
              </w:rPr>
            </w:pPr>
            <w:r w:rsidRPr="00183922">
              <w:rPr>
                <w:rFonts w:ascii="Times New Roman" w:eastAsia="宋体" w:hAnsi="Times New Roman" w:cs="Times New Roman"/>
                <w:szCs w:val="21"/>
              </w:rPr>
              <w:t>量程</w:t>
            </w:r>
          </w:p>
        </w:tc>
        <w:tc>
          <w:tcPr>
            <w:tcW w:w="3757" w:type="pct"/>
            <w:gridSpan w:val="2"/>
            <w:vAlign w:val="center"/>
          </w:tcPr>
          <w:p w14:paraId="1DAF2037" w14:textId="6535808C" w:rsidR="001A6C78" w:rsidRPr="00183922" w:rsidRDefault="001A6C78" w:rsidP="00183922">
            <w:pPr>
              <w:spacing w:line="300" w:lineRule="auto"/>
              <w:jc w:val="center"/>
              <w:rPr>
                <w:rFonts w:ascii="Times New Roman" w:eastAsia="宋体" w:hAnsi="Times New Roman" w:cs="Times New Roman"/>
                <w:szCs w:val="21"/>
              </w:rPr>
            </w:pPr>
            <w:r w:rsidRPr="00183922">
              <w:rPr>
                <w:rFonts w:ascii="Times New Roman" w:eastAsia="宋体" w:hAnsi="Times New Roman" w:cs="Times New Roman"/>
                <w:szCs w:val="21"/>
              </w:rPr>
              <w:t>400</w:t>
            </w:r>
            <w:r w:rsidR="009C7088" w:rsidRPr="00183922">
              <w:rPr>
                <w:rFonts w:ascii="Times New Roman" w:eastAsia="宋体" w:hAnsi="Times New Roman" w:cs="Times New Roman"/>
                <w:szCs w:val="21"/>
              </w:rPr>
              <w:t>ppm</w:t>
            </w:r>
            <w:r w:rsidR="001557A1" w:rsidRPr="00183922">
              <w:rPr>
                <w:rFonts w:ascii="Times New Roman" w:eastAsia="宋体" w:hAnsi="Times New Roman" w:cs="Times New Roman"/>
                <w:szCs w:val="21"/>
              </w:rPr>
              <w:t>～</w:t>
            </w:r>
            <w:r w:rsidRPr="00183922">
              <w:rPr>
                <w:rFonts w:ascii="Times New Roman" w:eastAsia="宋体" w:hAnsi="Times New Roman" w:cs="Times New Roman"/>
                <w:szCs w:val="21"/>
              </w:rPr>
              <w:t>5000ppm</w:t>
            </w:r>
          </w:p>
        </w:tc>
      </w:tr>
      <w:tr w:rsidR="001A6C78" w:rsidRPr="00183922" w14:paraId="30FC7394" w14:textId="77777777" w:rsidTr="00402D84">
        <w:trPr>
          <w:trHeight w:val="892"/>
        </w:trPr>
        <w:tc>
          <w:tcPr>
            <w:tcW w:w="1243" w:type="pct"/>
            <w:vMerge w:val="restart"/>
            <w:vAlign w:val="center"/>
          </w:tcPr>
          <w:p w14:paraId="5B702AD3" w14:textId="77777777" w:rsidR="001A6C78" w:rsidRPr="00183922" w:rsidRDefault="001A6C78" w:rsidP="00183922">
            <w:pPr>
              <w:spacing w:line="300" w:lineRule="auto"/>
              <w:jc w:val="center"/>
              <w:rPr>
                <w:rFonts w:ascii="Times New Roman" w:eastAsia="宋体" w:hAnsi="Times New Roman" w:cs="Times New Roman"/>
                <w:szCs w:val="21"/>
              </w:rPr>
            </w:pPr>
            <w:r w:rsidRPr="00183922">
              <w:rPr>
                <w:rFonts w:ascii="Times New Roman" w:eastAsia="宋体" w:hAnsi="Times New Roman" w:cs="Times New Roman"/>
                <w:szCs w:val="21"/>
              </w:rPr>
              <w:t>示值误差</w:t>
            </w:r>
          </w:p>
        </w:tc>
        <w:tc>
          <w:tcPr>
            <w:tcW w:w="2191" w:type="pct"/>
            <w:vAlign w:val="center"/>
          </w:tcPr>
          <w:p w14:paraId="043B84AC" w14:textId="518334AC" w:rsidR="001A6C78" w:rsidRPr="00183922" w:rsidRDefault="001A6C78" w:rsidP="00183922">
            <w:pPr>
              <w:spacing w:line="300" w:lineRule="auto"/>
              <w:jc w:val="center"/>
              <w:rPr>
                <w:rFonts w:ascii="Times New Roman" w:eastAsia="宋体" w:hAnsi="Times New Roman" w:cs="Times New Roman"/>
                <w:szCs w:val="21"/>
              </w:rPr>
            </w:pPr>
            <w:r w:rsidRPr="00183922">
              <w:rPr>
                <w:rFonts w:ascii="Times New Roman" w:eastAsia="宋体" w:hAnsi="Times New Roman" w:cs="Times New Roman"/>
                <w:szCs w:val="21"/>
              </w:rPr>
              <w:t>400</w:t>
            </w:r>
            <w:r w:rsidR="009C7088" w:rsidRPr="00183922">
              <w:rPr>
                <w:rFonts w:ascii="Times New Roman" w:eastAsia="宋体" w:hAnsi="Times New Roman" w:cs="Times New Roman"/>
                <w:szCs w:val="21"/>
              </w:rPr>
              <w:t xml:space="preserve"> ppm</w:t>
            </w:r>
            <w:r w:rsidRPr="00183922">
              <w:rPr>
                <w:rFonts w:ascii="Times New Roman" w:eastAsia="宋体" w:hAnsi="Times New Roman" w:cs="Times New Roman"/>
                <w:szCs w:val="21"/>
              </w:rPr>
              <w:t>＜</w:t>
            </w:r>
            <w:r w:rsidRPr="00183922">
              <w:rPr>
                <w:rFonts w:ascii="Times New Roman" w:eastAsia="宋体" w:hAnsi="Times New Roman" w:cs="Times New Roman"/>
                <w:szCs w:val="21"/>
              </w:rPr>
              <w:t>R≤2000ppm</w:t>
            </w:r>
          </w:p>
        </w:tc>
        <w:tc>
          <w:tcPr>
            <w:tcW w:w="1566" w:type="pct"/>
            <w:vAlign w:val="center"/>
          </w:tcPr>
          <w:p w14:paraId="6F4A3146" w14:textId="5C29C2C1" w:rsidR="001A6C78" w:rsidRPr="00183922" w:rsidRDefault="001A6C78" w:rsidP="00183922">
            <w:pPr>
              <w:spacing w:line="300" w:lineRule="auto"/>
              <w:jc w:val="center"/>
              <w:rPr>
                <w:rFonts w:ascii="Times New Roman" w:eastAsia="宋体" w:hAnsi="Times New Roman" w:cs="Times New Roman"/>
                <w:szCs w:val="21"/>
              </w:rPr>
            </w:pPr>
            <w:r w:rsidRPr="00183922">
              <w:rPr>
                <w:rFonts w:ascii="Times New Roman" w:eastAsia="宋体" w:hAnsi="Times New Roman" w:cs="Times New Roman"/>
                <w:szCs w:val="21"/>
              </w:rPr>
              <w:t>±100 ppm</w:t>
            </w:r>
          </w:p>
        </w:tc>
      </w:tr>
      <w:tr w:rsidR="001A6C78" w:rsidRPr="00183922" w14:paraId="4906D5E1" w14:textId="77777777" w:rsidTr="00402D84">
        <w:tc>
          <w:tcPr>
            <w:tcW w:w="1243" w:type="pct"/>
            <w:vMerge/>
            <w:vAlign w:val="center"/>
          </w:tcPr>
          <w:p w14:paraId="5FEABF65" w14:textId="77777777" w:rsidR="001A6C78" w:rsidRPr="00183922" w:rsidRDefault="001A6C78" w:rsidP="00183922">
            <w:pPr>
              <w:spacing w:line="300" w:lineRule="auto"/>
              <w:jc w:val="center"/>
              <w:rPr>
                <w:rFonts w:ascii="Times New Roman" w:eastAsia="宋体" w:hAnsi="Times New Roman" w:cs="Times New Roman"/>
                <w:szCs w:val="21"/>
              </w:rPr>
            </w:pPr>
          </w:p>
        </w:tc>
        <w:tc>
          <w:tcPr>
            <w:tcW w:w="2191" w:type="pct"/>
            <w:vAlign w:val="center"/>
          </w:tcPr>
          <w:p w14:paraId="3A883BC5" w14:textId="31887CD5" w:rsidR="001A6C78" w:rsidRPr="00183922" w:rsidRDefault="001A6C78" w:rsidP="00183922">
            <w:pPr>
              <w:spacing w:line="300" w:lineRule="auto"/>
              <w:jc w:val="center"/>
              <w:rPr>
                <w:rFonts w:ascii="Times New Roman" w:eastAsia="宋体" w:hAnsi="Times New Roman" w:cs="Times New Roman"/>
                <w:szCs w:val="21"/>
              </w:rPr>
            </w:pPr>
            <w:r w:rsidRPr="00183922">
              <w:rPr>
                <w:rFonts w:ascii="Times New Roman" w:eastAsia="宋体" w:hAnsi="Times New Roman" w:cs="Times New Roman"/>
                <w:szCs w:val="21"/>
              </w:rPr>
              <w:t>2000</w:t>
            </w:r>
            <w:r w:rsidR="009C7088" w:rsidRPr="00183922">
              <w:rPr>
                <w:rFonts w:ascii="Times New Roman" w:eastAsia="宋体" w:hAnsi="Times New Roman" w:cs="Times New Roman"/>
                <w:szCs w:val="21"/>
              </w:rPr>
              <w:t xml:space="preserve"> ppm</w:t>
            </w:r>
            <w:r w:rsidRPr="00183922">
              <w:rPr>
                <w:rFonts w:ascii="Times New Roman" w:eastAsia="宋体" w:hAnsi="Times New Roman" w:cs="Times New Roman"/>
                <w:szCs w:val="21"/>
              </w:rPr>
              <w:t>＜</w:t>
            </w:r>
            <w:r w:rsidRPr="00183922">
              <w:rPr>
                <w:rFonts w:ascii="Times New Roman" w:eastAsia="宋体" w:hAnsi="Times New Roman" w:cs="Times New Roman"/>
                <w:szCs w:val="21"/>
              </w:rPr>
              <w:t>R≤5000ppm</w:t>
            </w:r>
          </w:p>
        </w:tc>
        <w:tc>
          <w:tcPr>
            <w:tcW w:w="1566" w:type="pct"/>
            <w:vAlign w:val="center"/>
          </w:tcPr>
          <w:p w14:paraId="1769C378" w14:textId="77777777" w:rsidR="001A6C78" w:rsidRPr="00183922" w:rsidRDefault="001A6C78" w:rsidP="00183922">
            <w:pPr>
              <w:spacing w:line="300" w:lineRule="auto"/>
              <w:jc w:val="center"/>
              <w:rPr>
                <w:rFonts w:ascii="Times New Roman" w:eastAsia="宋体" w:hAnsi="Times New Roman" w:cs="Times New Roman"/>
                <w:szCs w:val="21"/>
              </w:rPr>
            </w:pPr>
            <w:r w:rsidRPr="00183922">
              <w:rPr>
                <w:rFonts w:ascii="Times New Roman" w:eastAsia="宋体" w:hAnsi="Times New Roman" w:cs="Times New Roman"/>
                <w:szCs w:val="21"/>
              </w:rPr>
              <w:t>±3% FS</w:t>
            </w:r>
          </w:p>
        </w:tc>
      </w:tr>
      <w:tr w:rsidR="001A6C78" w:rsidRPr="00183922" w14:paraId="702BF415" w14:textId="77777777" w:rsidTr="00402D84">
        <w:tc>
          <w:tcPr>
            <w:tcW w:w="1243" w:type="pct"/>
            <w:vAlign w:val="center"/>
          </w:tcPr>
          <w:p w14:paraId="264802B0" w14:textId="77777777" w:rsidR="001A6C78" w:rsidRPr="00183922" w:rsidRDefault="001A6C78" w:rsidP="00183922">
            <w:pPr>
              <w:spacing w:line="300" w:lineRule="auto"/>
              <w:jc w:val="center"/>
              <w:rPr>
                <w:rFonts w:ascii="Times New Roman" w:eastAsia="宋体" w:hAnsi="Times New Roman" w:cs="Times New Roman"/>
                <w:szCs w:val="21"/>
              </w:rPr>
            </w:pPr>
            <w:r w:rsidRPr="00183922">
              <w:rPr>
                <w:rFonts w:ascii="Times New Roman" w:eastAsia="宋体" w:hAnsi="Times New Roman" w:cs="Times New Roman"/>
                <w:szCs w:val="21"/>
              </w:rPr>
              <w:t>响应时间</w:t>
            </w:r>
          </w:p>
        </w:tc>
        <w:tc>
          <w:tcPr>
            <w:tcW w:w="3757" w:type="pct"/>
            <w:gridSpan w:val="2"/>
            <w:vAlign w:val="center"/>
          </w:tcPr>
          <w:p w14:paraId="339BEDA2" w14:textId="77777777" w:rsidR="001A6C78" w:rsidRPr="00183922" w:rsidRDefault="001A6C78" w:rsidP="00183922">
            <w:pPr>
              <w:spacing w:line="300" w:lineRule="auto"/>
              <w:jc w:val="center"/>
              <w:rPr>
                <w:rFonts w:ascii="Times New Roman" w:eastAsia="宋体" w:hAnsi="Times New Roman" w:cs="Times New Roman"/>
                <w:szCs w:val="21"/>
              </w:rPr>
            </w:pPr>
            <w:r w:rsidRPr="00183922">
              <w:rPr>
                <w:rFonts w:ascii="Times New Roman" w:eastAsia="宋体" w:hAnsi="Times New Roman" w:cs="Times New Roman"/>
                <w:szCs w:val="21"/>
              </w:rPr>
              <w:t>≤60s</w:t>
            </w:r>
          </w:p>
        </w:tc>
      </w:tr>
    </w:tbl>
    <w:p w14:paraId="43B1479D" w14:textId="0463675D" w:rsidR="00154097" w:rsidRPr="00183922" w:rsidRDefault="00154097" w:rsidP="00183922">
      <w:pPr>
        <w:spacing w:line="300" w:lineRule="auto"/>
        <w:rPr>
          <w:rFonts w:ascii="Times New Roman" w:eastAsia="宋体" w:hAnsi="Times New Roman"/>
          <w:szCs w:val="21"/>
        </w:rPr>
      </w:pPr>
      <w:r w:rsidRPr="00183922">
        <w:rPr>
          <w:rFonts w:ascii="Times New Roman" w:eastAsia="宋体" w:hAnsi="Times New Roman" w:cs="Times New Roman" w:hint="eastAsia"/>
          <w:b/>
          <w:szCs w:val="21"/>
        </w:rPr>
        <w:t>6.</w:t>
      </w:r>
      <w:r w:rsidRPr="00183922">
        <w:rPr>
          <w:rFonts w:ascii="Times New Roman" w:eastAsia="宋体" w:hAnsi="Times New Roman" w:cs="Times New Roman"/>
          <w:b/>
          <w:szCs w:val="21"/>
        </w:rPr>
        <w:t>2.8</w:t>
      </w:r>
      <w:r w:rsidRPr="00183922">
        <w:rPr>
          <w:rFonts w:ascii="Times New Roman" w:eastAsia="宋体" w:hAnsi="Times New Roman" w:hint="eastAsia"/>
          <w:szCs w:val="21"/>
        </w:rPr>
        <w:t>一氧化碳监测精度要求</w:t>
      </w:r>
    </w:p>
    <w:p w14:paraId="0315274F" w14:textId="230DB833" w:rsidR="00154097" w:rsidRPr="00183922" w:rsidRDefault="00154097" w:rsidP="00183922">
      <w:pPr>
        <w:spacing w:line="300" w:lineRule="auto"/>
        <w:ind w:firstLineChars="200" w:firstLine="420"/>
        <w:rPr>
          <w:rFonts w:ascii="Times New Roman" w:eastAsia="宋体" w:hAnsi="Times New Roman"/>
          <w:szCs w:val="21"/>
        </w:rPr>
      </w:pPr>
      <w:r w:rsidRPr="00183922">
        <w:rPr>
          <w:rFonts w:ascii="Times New Roman" w:eastAsia="宋体" w:hAnsi="Times New Roman"/>
          <w:szCs w:val="21"/>
        </w:rPr>
        <w:t>采用</w:t>
      </w:r>
      <w:proofErr w:type="gramStart"/>
      <w:r w:rsidRPr="00183922">
        <w:rPr>
          <w:rFonts w:ascii="Times New Roman" w:eastAsia="宋体" w:hAnsi="Times New Roman"/>
          <w:szCs w:val="21"/>
        </w:rPr>
        <w:t>不分光红外</w:t>
      </w:r>
      <w:proofErr w:type="gramEnd"/>
      <w:r w:rsidRPr="00183922">
        <w:rPr>
          <w:rFonts w:ascii="Times New Roman" w:eastAsia="宋体" w:hAnsi="Times New Roman"/>
          <w:szCs w:val="21"/>
        </w:rPr>
        <w:t>气体分析法的</w:t>
      </w:r>
      <w:r w:rsidRPr="00183922">
        <w:rPr>
          <w:rFonts w:ascii="Times New Roman" w:eastAsia="宋体" w:hAnsi="Times New Roman"/>
          <w:szCs w:val="21"/>
        </w:rPr>
        <w:t>CO</w:t>
      </w:r>
      <w:r w:rsidRPr="00183922">
        <w:rPr>
          <w:rFonts w:ascii="Times New Roman" w:eastAsia="宋体" w:hAnsi="Times New Roman"/>
          <w:szCs w:val="21"/>
        </w:rPr>
        <w:t>监测装置，其分辨率、示值误差、响应时间等性能，应满足表</w:t>
      </w:r>
      <w:r w:rsidR="00806114">
        <w:rPr>
          <w:rFonts w:ascii="Times New Roman" w:eastAsia="宋体" w:hAnsi="Times New Roman"/>
          <w:szCs w:val="21"/>
        </w:rPr>
        <w:t>8</w:t>
      </w:r>
      <w:r w:rsidRPr="00183922">
        <w:rPr>
          <w:rFonts w:ascii="Times New Roman" w:eastAsia="宋体" w:hAnsi="Times New Roman"/>
          <w:szCs w:val="21"/>
        </w:rPr>
        <w:t>的要求。</w:t>
      </w:r>
    </w:p>
    <w:p w14:paraId="0E98CD9B" w14:textId="281289E4" w:rsidR="001E0DE4" w:rsidRPr="00183922" w:rsidRDefault="001E0DE4" w:rsidP="00183922">
      <w:pPr>
        <w:spacing w:line="300" w:lineRule="auto"/>
        <w:ind w:firstLineChars="200" w:firstLine="420"/>
        <w:jc w:val="center"/>
        <w:rPr>
          <w:rFonts w:ascii="Times New Roman" w:eastAsia="宋体" w:hAnsi="Times New Roman"/>
          <w:szCs w:val="21"/>
        </w:rPr>
      </w:pPr>
      <w:r w:rsidRPr="00183922">
        <w:rPr>
          <w:rFonts w:ascii="Times New Roman" w:eastAsia="宋体" w:hAnsi="Times New Roman"/>
          <w:szCs w:val="21"/>
        </w:rPr>
        <w:t>表</w:t>
      </w:r>
      <w:r w:rsidR="00806114">
        <w:rPr>
          <w:rFonts w:ascii="Times New Roman" w:eastAsia="宋体" w:hAnsi="Times New Roman"/>
          <w:szCs w:val="21"/>
        </w:rPr>
        <w:t>8</w:t>
      </w:r>
      <w:r w:rsidR="00004454" w:rsidRPr="00183922">
        <w:rPr>
          <w:rFonts w:ascii="Times New Roman" w:eastAsia="宋体" w:hAnsi="Times New Roman" w:cs="Times New Roman"/>
          <w:szCs w:val="21"/>
        </w:rPr>
        <w:t>一氧化碳</w:t>
      </w:r>
      <w:r w:rsidRPr="00183922">
        <w:rPr>
          <w:rFonts w:ascii="Times New Roman" w:eastAsia="宋体" w:hAnsi="Times New Roman" w:hint="eastAsia"/>
          <w:szCs w:val="21"/>
        </w:rPr>
        <w:t>传感器</w:t>
      </w:r>
      <w:r w:rsidR="009C7088" w:rsidRPr="00183922">
        <w:rPr>
          <w:rFonts w:ascii="Times New Roman" w:eastAsia="宋体" w:hAnsi="Times New Roman" w:hint="eastAsia"/>
          <w:szCs w:val="21"/>
        </w:rPr>
        <w:t>的</w:t>
      </w:r>
      <w:r w:rsidRPr="00183922">
        <w:rPr>
          <w:rFonts w:ascii="Times New Roman" w:eastAsia="宋体" w:hAnsi="Times New Roman" w:hint="eastAsia"/>
          <w:szCs w:val="21"/>
        </w:rPr>
        <w:t>性能要求</w:t>
      </w:r>
    </w:p>
    <w:tbl>
      <w:tblPr>
        <w:tblStyle w:val="af0"/>
        <w:tblW w:w="5000" w:type="pct"/>
        <w:tblLook w:val="04A0" w:firstRow="1" w:lastRow="0" w:firstColumn="1" w:lastColumn="0" w:noHBand="0" w:noVBand="1"/>
      </w:tblPr>
      <w:tblGrid>
        <w:gridCol w:w="2362"/>
        <w:gridCol w:w="2967"/>
        <w:gridCol w:w="2967"/>
      </w:tblGrid>
      <w:tr w:rsidR="00C97205" w:rsidRPr="00183922" w14:paraId="231E8756" w14:textId="77777777" w:rsidTr="00C97205">
        <w:trPr>
          <w:trHeight w:val="242"/>
        </w:trPr>
        <w:tc>
          <w:tcPr>
            <w:tcW w:w="1424" w:type="pct"/>
            <w:vAlign w:val="center"/>
          </w:tcPr>
          <w:p w14:paraId="614FC98F" w14:textId="142C86D3" w:rsidR="00C97205" w:rsidRPr="00183922" w:rsidRDefault="00C97205" w:rsidP="00183922">
            <w:pPr>
              <w:spacing w:line="300" w:lineRule="auto"/>
              <w:jc w:val="center"/>
              <w:rPr>
                <w:rFonts w:ascii="Times New Roman" w:eastAsia="宋体" w:hAnsi="Times New Roman" w:cs="Times New Roman"/>
                <w:szCs w:val="21"/>
              </w:rPr>
            </w:pPr>
            <w:r w:rsidRPr="00183922">
              <w:rPr>
                <w:rFonts w:ascii="Times New Roman" w:eastAsia="宋体" w:hAnsi="Times New Roman" w:cs="Times New Roman"/>
                <w:szCs w:val="21"/>
              </w:rPr>
              <w:t>性能参数</w:t>
            </w:r>
          </w:p>
        </w:tc>
        <w:tc>
          <w:tcPr>
            <w:tcW w:w="3576" w:type="pct"/>
            <w:gridSpan w:val="2"/>
            <w:vAlign w:val="center"/>
          </w:tcPr>
          <w:p w14:paraId="57EFBC7A" w14:textId="77777777" w:rsidR="00C97205" w:rsidRPr="00183922" w:rsidRDefault="00C97205" w:rsidP="00183922">
            <w:pPr>
              <w:spacing w:line="300" w:lineRule="auto"/>
              <w:jc w:val="center"/>
              <w:rPr>
                <w:rFonts w:ascii="Times New Roman" w:eastAsia="宋体" w:hAnsi="Times New Roman" w:cs="Times New Roman"/>
                <w:szCs w:val="21"/>
              </w:rPr>
            </w:pPr>
            <w:r w:rsidRPr="00183922">
              <w:rPr>
                <w:rFonts w:ascii="Times New Roman" w:eastAsia="宋体" w:hAnsi="Times New Roman" w:cs="Times New Roman"/>
                <w:szCs w:val="21"/>
              </w:rPr>
              <w:t>一氧化碳</w:t>
            </w:r>
          </w:p>
        </w:tc>
      </w:tr>
      <w:tr w:rsidR="00C97205" w:rsidRPr="00183922" w14:paraId="6F396927" w14:textId="77777777" w:rsidTr="00C97205">
        <w:trPr>
          <w:trHeight w:val="321"/>
        </w:trPr>
        <w:tc>
          <w:tcPr>
            <w:tcW w:w="1424" w:type="pct"/>
            <w:vAlign w:val="center"/>
          </w:tcPr>
          <w:p w14:paraId="653AC11C" w14:textId="77777777" w:rsidR="00C97205" w:rsidRPr="00183922" w:rsidRDefault="00C97205" w:rsidP="00183922">
            <w:pPr>
              <w:spacing w:line="300" w:lineRule="auto"/>
              <w:jc w:val="center"/>
              <w:rPr>
                <w:rFonts w:ascii="Times New Roman" w:eastAsia="宋体" w:hAnsi="Times New Roman" w:cs="Times New Roman"/>
                <w:szCs w:val="21"/>
              </w:rPr>
            </w:pPr>
            <w:r w:rsidRPr="00183922">
              <w:rPr>
                <w:rFonts w:ascii="Times New Roman" w:eastAsia="宋体" w:hAnsi="Times New Roman" w:cs="Times New Roman"/>
                <w:szCs w:val="21"/>
              </w:rPr>
              <w:t>分辨率</w:t>
            </w:r>
          </w:p>
        </w:tc>
        <w:tc>
          <w:tcPr>
            <w:tcW w:w="3576" w:type="pct"/>
            <w:gridSpan w:val="2"/>
            <w:vAlign w:val="center"/>
          </w:tcPr>
          <w:p w14:paraId="57C9AE88" w14:textId="77777777" w:rsidR="00C97205" w:rsidRPr="00183922" w:rsidRDefault="00C97205" w:rsidP="00183922">
            <w:pPr>
              <w:spacing w:line="300" w:lineRule="auto"/>
              <w:jc w:val="center"/>
              <w:rPr>
                <w:rFonts w:ascii="Times New Roman" w:eastAsia="宋体" w:hAnsi="Times New Roman" w:cs="Times New Roman"/>
                <w:szCs w:val="21"/>
              </w:rPr>
            </w:pPr>
            <w:r w:rsidRPr="00183922">
              <w:rPr>
                <w:rFonts w:ascii="Times New Roman" w:eastAsia="宋体" w:hAnsi="Times New Roman" w:cs="Times New Roman"/>
                <w:szCs w:val="21"/>
              </w:rPr>
              <w:t>0.1ppm</w:t>
            </w:r>
          </w:p>
        </w:tc>
      </w:tr>
      <w:tr w:rsidR="00C97205" w:rsidRPr="00183922" w14:paraId="4ADC1410" w14:textId="77777777" w:rsidTr="00C97205">
        <w:tc>
          <w:tcPr>
            <w:tcW w:w="1424" w:type="pct"/>
            <w:vAlign w:val="center"/>
          </w:tcPr>
          <w:p w14:paraId="0883DD88" w14:textId="77777777" w:rsidR="00C97205" w:rsidRPr="00183922" w:rsidRDefault="00C97205" w:rsidP="00183922">
            <w:pPr>
              <w:spacing w:line="300" w:lineRule="auto"/>
              <w:jc w:val="center"/>
              <w:rPr>
                <w:rFonts w:ascii="Times New Roman" w:eastAsia="宋体" w:hAnsi="Times New Roman" w:cs="Times New Roman"/>
                <w:szCs w:val="21"/>
              </w:rPr>
            </w:pPr>
            <w:r w:rsidRPr="00183922">
              <w:rPr>
                <w:rFonts w:ascii="Times New Roman" w:eastAsia="宋体" w:hAnsi="Times New Roman" w:cs="Times New Roman"/>
                <w:szCs w:val="21"/>
              </w:rPr>
              <w:t>量程</w:t>
            </w:r>
          </w:p>
        </w:tc>
        <w:tc>
          <w:tcPr>
            <w:tcW w:w="3576" w:type="pct"/>
            <w:gridSpan w:val="2"/>
            <w:vAlign w:val="center"/>
          </w:tcPr>
          <w:p w14:paraId="498693AC" w14:textId="1FD254F2" w:rsidR="00C97205" w:rsidRPr="00183922" w:rsidRDefault="00C97205" w:rsidP="00183922">
            <w:pPr>
              <w:spacing w:line="300" w:lineRule="auto"/>
              <w:jc w:val="center"/>
              <w:rPr>
                <w:rFonts w:ascii="Times New Roman" w:eastAsia="宋体" w:hAnsi="Times New Roman" w:cs="Times New Roman"/>
                <w:szCs w:val="21"/>
              </w:rPr>
            </w:pPr>
            <w:r w:rsidRPr="00183922">
              <w:rPr>
                <w:rFonts w:ascii="Times New Roman" w:eastAsia="宋体" w:hAnsi="Times New Roman" w:cs="Times New Roman"/>
                <w:szCs w:val="21"/>
              </w:rPr>
              <w:t>0</w:t>
            </w:r>
            <w:r w:rsidR="009C7088" w:rsidRPr="00183922">
              <w:rPr>
                <w:rFonts w:ascii="Times New Roman" w:eastAsia="宋体" w:hAnsi="Times New Roman" w:cs="Times New Roman"/>
                <w:szCs w:val="21"/>
              </w:rPr>
              <w:t xml:space="preserve"> ppm</w:t>
            </w:r>
            <w:r w:rsidR="001557A1" w:rsidRPr="00183922">
              <w:rPr>
                <w:rFonts w:ascii="Times New Roman" w:eastAsia="宋体" w:hAnsi="Times New Roman" w:cs="Times New Roman"/>
                <w:szCs w:val="21"/>
              </w:rPr>
              <w:t>～</w:t>
            </w:r>
            <w:r w:rsidRPr="00183922">
              <w:rPr>
                <w:rFonts w:ascii="Times New Roman" w:eastAsia="宋体" w:hAnsi="Times New Roman" w:cs="Times New Roman"/>
                <w:szCs w:val="21"/>
              </w:rPr>
              <w:t>50ppm</w:t>
            </w:r>
          </w:p>
        </w:tc>
      </w:tr>
      <w:tr w:rsidR="00C97205" w:rsidRPr="00183922" w14:paraId="74C5990C" w14:textId="77777777" w:rsidTr="00C97205">
        <w:trPr>
          <w:trHeight w:val="892"/>
        </w:trPr>
        <w:tc>
          <w:tcPr>
            <w:tcW w:w="1424" w:type="pct"/>
            <w:vMerge w:val="restart"/>
            <w:vAlign w:val="center"/>
          </w:tcPr>
          <w:p w14:paraId="77FA76D6" w14:textId="77777777" w:rsidR="00C97205" w:rsidRPr="00183922" w:rsidRDefault="00C97205" w:rsidP="00183922">
            <w:pPr>
              <w:spacing w:line="300" w:lineRule="auto"/>
              <w:jc w:val="center"/>
              <w:rPr>
                <w:rFonts w:ascii="Times New Roman" w:eastAsia="宋体" w:hAnsi="Times New Roman" w:cs="Times New Roman"/>
                <w:szCs w:val="21"/>
              </w:rPr>
            </w:pPr>
            <w:r w:rsidRPr="00183922">
              <w:rPr>
                <w:rFonts w:ascii="Times New Roman" w:eastAsia="宋体" w:hAnsi="Times New Roman" w:cs="Times New Roman"/>
                <w:szCs w:val="21"/>
              </w:rPr>
              <w:t>示值误差</w:t>
            </w:r>
          </w:p>
        </w:tc>
        <w:tc>
          <w:tcPr>
            <w:tcW w:w="1788" w:type="pct"/>
            <w:vAlign w:val="center"/>
          </w:tcPr>
          <w:p w14:paraId="37C91083" w14:textId="4E1D40D7" w:rsidR="00C97205" w:rsidRPr="00183922" w:rsidRDefault="00C97205" w:rsidP="00183922">
            <w:pPr>
              <w:spacing w:line="300" w:lineRule="auto"/>
              <w:jc w:val="center"/>
              <w:rPr>
                <w:rFonts w:ascii="Times New Roman" w:eastAsia="宋体" w:hAnsi="Times New Roman" w:cs="Times New Roman"/>
                <w:szCs w:val="21"/>
              </w:rPr>
            </w:pPr>
            <w:r w:rsidRPr="00183922">
              <w:rPr>
                <w:rFonts w:ascii="Times New Roman" w:eastAsia="宋体" w:hAnsi="Times New Roman" w:cs="Times New Roman"/>
                <w:szCs w:val="21"/>
              </w:rPr>
              <w:t>0</w:t>
            </w:r>
            <w:r w:rsidR="009C7088" w:rsidRPr="00183922">
              <w:rPr>
                <w:rFonts w:ascii="Times New Roman" w:eastAsia="宋体" w:hAnsi="Times New Roman" w:cs="Times New Roman"/>
                <w:szCs w:val="21"/>
              </w:rPr>
              <w:t xml:space="preserve"> ppm</w:t>
            </w:r>
            <w:r w:rsidRPr="00183922">
              <w:rPr>
                <w:rFonts w:ascii="Times New Roman" w:eastAsia="宋体" w:hAnsi="Times New Roman" w:cs="Times New Roman"/>
                <w:szCs w:val="21"/>
              </w:rPr>
              <w:t>＜</w:t>
            </w:r>
            <w:r w:rsidRPr="00183922">
              <w:rPr>
                <w:rFonts w:ascii="Times New Roman" w:eastAsia="宋体" w:hAnsi="Times New Roman" w:cs="Times New Roman"/>
                <w:szCs w:val="21"/>
              </w:rPr>
              <w:t>R≤10ppm</w:t>
            </w:r>
          </w:p>
        </w:tc>
        <w:tc>
          <w:tcPr>
            <w:tcW w:w="1788" w:type="pct"/>
            <w:vAlign w:val="center"/>
          </w:tcPr>
          <w:p w14:paraId="378B443D" w14:textId="77777777" w:rsidR="00C97205" w:rsidRPr="00183922" w:rsidRDefault="00C97205" w:rsidP="00183922">
            <w:pPr>
              <w:spacing w:line="300" w:lineRule="auto"/>
              <w:jc w:val="center"/>
              <w:rPr>
                <w:rFonts w:ascii="Times New Roman" w:eastAsia="宋体" w:hAnsi="Times New Roman" w:cs="Times New Roman"/>
                <w:szCs w:val="21"/>
              </w:rPr>
            </w:pPr>
            <w:r w:rsidRPr="00183922">
              <w:rPr>
                <w:rFonts w:ascii="Times New Roman" w:eastAsia="宋体" w:hAnsi="Times New Roman" w:cs="Times New Roman"/>
                <w:szCs w:val="21"/>
              </w:rPr>
              <w:t>±0.5 ppm</w:t>
            </w:r>
          </w:p>
        </w:tc>
      </w:tr>
      <w:tr w:rsidR="00C97205" w:rsidRPr="00183922" w14:paraId="5C1F9BD8" w14:textId="77777777" w:rsidTr="00C97205">
        <w:tc>
          <w:tcPr>
            <w:tcW w:w="1424" w:type="pct"/>
            <w:vMerge/>
            <w:vAlign w:val="center"/>
          </w:tcPr>
          <w:p w14:paraId="5B8D46BC" w14:textId="77777777" w:rsidR="00C97205" w:rsidRPr="00183922" w:rsidRDefault="00C97205" w:rsidP="00183922">
            <w:pPr>
              <w:spacing w:line="300" w:lineRule="auto"/>
              <w:jc w:val="center"/>
              <w:rPr>
                <w:rFonts w:ascii="Times New Roman" w:eastAsia="宋体" w:hAnsi="Times New Roman" w:cs="Times New Roman"/>
                <w:szCs w:val="21"/>
              </w:rPr>
            </w:pPr>
          </w:p>
        </w:tc>
        <w:tc>
          <w:tcPr>
            <w:tcW w:w="1788" w:type="pct"/>
            <w:vAlign w:val="center"/>
          </w:tcPr>
          <w:p w14:paraId="1A672E0E" w14:textId="534D59A9" w:rsidR="00C97205" w:rsidRPr="00183922" w:rsidRDefault="00C97205" w:rsidP="00183922">
            <w:pPr>
              <w:spacing w:line="300" w:lineRule="auto"/>
              <w:jc w:val="center"/>
              <w:rPr>
                <w:rFonts w:ascii="Times New Roman" w:eastAsia="宋体" w:hAnsi="Times New Roman" w:cs="Times New Roman"/>
                <w:szCs w:val="21"/>
              </w:rPr>
            </w:pPr>
            <w:r w:rsidRPr="00183922">
              <w:rPr>
                <w:rFonts w:ascii="Times New Roman" w:eastAsia="宋体" w:hAnsi="Times New Roman" w:cs="Times New Roman"/>
                <w:szCs w:val="21"/>
              </w:rPr>
              <w:t>10</w:t>
            </w:r>
            <w:r w:rsidR="009C7088" w:rsidRPr="00183922">
              <w:rPr>
                <w:rFonts w:ascii="Times New Roman" w:eastAsia="宋体" w:hAnsi="Times New Roman" w:cs="Times New Roman"/>
                <w:szCs w:val="21"/>
              </w:rPr>
              <w:t xml:space="preserve"> ppm</w:t>
            </w:r>
            <w:r w:rsidRPr="00183922">
              <w:rPr>
                <w:rFonts w:ascii="Times New Roman" w:eastAsia="宋体" w:hAnsi="Times New Roman" w:cs="Times New Roman"/>
                <w:szCs w:val="21"/>
              </w:rPr>
              <w:t>＜</w:t>
            </w:r>
            <w:r w:rsidRPr="00183922">
              <w:rPr>
                <w:rFonts w:ascii="Times New Roman" w:eastAsia="宋体" w:hAnsi="Times New Roman" w:cs="Times New Roman"/>
                <w:szCs w:val="21"/>
              </w:rPr>
              <w:t>R≤50ppm</w:t>
            </w:r>
          </w:p>
        </w:tc>
        <w:tc>
          <w:tcPr>
            <w:tcW w:w="1788" w:type="pct"/>
            <w:vAlign w:val="center"/>
          </w:tcPr>
          <w:p w14:paraId="035E84F7" w14:textId="77777777" w:rsidR="00C97205" w:rsidRPr="00183922" w:rsidRDefault="00C97205" w:rsidP="00183922">
            <w:pPr>
              <w:spacing w:line="300" w:lineRule="auto"/>
              <w:jc w:val="center"/>
              <w:rPr>
                <w:rFonts w:ascii="Times New Roman" w:eastAsia="宋体" w:hAnsi="Times New Roman" w:cs="Times New Roman"/>
                <w:szCs w:val="21"/>
              </w:rPr>
            </w:pPr>
            <w:r w:rsidRPr="00183922">
              <w:rPr>
                <w:rFonts w:ascii="Times New Roman" w:eastAsia="宋体" w:hAnsi="Times New Roman" w:cs="Times New Roman"/>
                <w:szCs w:val="21"/>
              </w:rPr>
              <w:t>±3% FS</w:t>
            </w:r>
          </w:p>
        </w:tc>
      </w:tr>
      <w:tr w:rsidR="00C97205" w:rsidRPr="00183922" w14:paraId="3E64F153" w14:textId="77777777" w:rsidTr="00C97205">
        <w:tc>
          <w:tcPr>
            <w:tcW w:w="1424" w:type="pct"/>
            <w:vAlign w:val="center"/>
          </w:tcPr>
          <w:p w14:paraId="43AA9C70" w14:textId="77777777" w:rsidR="00C97205" w:rsidRPr="00183922" w:rsidRDefault="00C97205" w:rsidP="00183922">
            <w:pPr>
              <w:spacing w:line="300" w:lineRule="auto"/>
              <w:jc w:val="center"/>
              <w:rPr>
                <w:rFonts w:ascii="Times New Roman" w:eastAsia="宋体" w:hAnsi="Times New Roman" w:cs="Times New Roman"/>
                <w:szCs w:val="21"/>
              </w:rPr>
            </w:pPr>
            <w:r w:rsidRPr="00183922">
              <w:rPr>
                <w:rFonts w:ascii="Times New Roman" w:eastAsia="宋体" w:hAnsi="Times New Roman" w:cs="Times New Roman"/>
                <w:szCs w:val="21"/>
              </w:rPr>
              <w:t>响应时间</w:t>
            </w:r>
          </w:p>
        </w:tc>
        <w:tc>
          <w:tcPr>
            <w:tcW w:w="3576" w:type="pct"/>
            <w:gridSpan w:val="2"/>
            <w:vAlign w:val="center"/>
          </w:tcPr>
          <w:p w14:paraId="551FC211" w14:textId="77777777" w:rsidR="00C97205" w:rsidRPr="00183922" w:rsidRDefault="00C97205" w:rsidP="00183922">
            <w:pPr>
              <w:spacing w:line="300" w:lineRule="auto"/>
              <w:jc w:val="center"/>
              <w:rPr>
                <w:rFonts w:ascii="Times New Roman" w:eastAsia="宋体" w:hAnsi="Times New Roman" w:cs="Times New Roman"/>
                <w:szCs w:val="21"/>
              </w:rPr>
            </w:pPr>
            <w:r w:rsidRPr="00183922">
              <w:rPr>
                <w:rFonts w:ascii="Times New Roman" w:eastAsia="宋体" w:hAnsi="Times New Roman" w:cs="Times New Roman"/>
                <w:szCs w:val="21"/>
              </w:rPr>
              <w:t>≤60s</w:t>
            </w:r>
          </w:p>
        </w:tc>
      </w:tr>
    </w:tbl>
    <w:p w14:paraId="5EC4772B" w14:textId="38FAD65E" w:rsidR="00693B67" w:rsidRPr="00183922" w:rsidRDefault="00693B67" w:rsidP="00183922">
      <w:pPr>
        <w:spacing w:line="300" w:lineRule="auto"/>
        <w:rPr>
          <w:rFonts w:ascii="Times New Roman" w:eastAsia="宋体" w:hAnsi="Times New Roman" w:cs="Times New Roman"/>
          <w:szCs w:val="21"/>
        </w:rPr>
      </w:pPr>
      <w:bookmarkStart w:id="50" w:name="_Hlk4006175"/>
      <w:r w:rsidRPr="00183922">
        <w:rPr>
          <w:rFonts w:ascii="Times New Roman" w:eastAsia="宋体" w:hAnsi="Times New Roman" w:cs="Times New Roman" w:hint="eastAsia"/>
          <w:b/>
          <w:szCs w:val="21"/>
        </w:rPr>
        <w:lastRenderedPageBreak/>
        <w:t>6.</w:t>
      </w:r>
      <w:r w:rsidR="00154097" w:rsidRPr="00183922">
        <w:rPr>
          <w:rFonts w:ascii="Times New Roman" w:eastAsia="宋体" w:hAnsi="Times New Roman" w:cs="Times New Roman"/>
          <w:b/>
          <w:szCs w:val="21"/>
        </w:rPr>
        <w:t>2</w:t>
      </w:r>
      <w:r w:rsidRPr="00183922">
        <w:rPr>
          <w:rFonts w:ascii="Times New Roman" w:eastAsia="宋体" w:hAnsi="Times New Roman" w:cs="Times New Roman"/>
          <w:b/>
          <w:szCs w:val="21"/>
        </w:rPr>
        <w:t>.</w:t>
      </w:r>
      <w:r w:rsidR="00154097" w:rsidRPr="00183922">
        <w:rPr>
          <w:rFonts w:ascii="Times New Roman" w:eastAsia="宋体" w:hAnsi="Times New Roman" w:cs="Times New Roman"/>
          <w:b/>
          <w:szCs w:val="21"/>
        </w:rPr>
        <w:t>9</w:t>
      </w:r>
      <w:r w:rsidRPr="00183922">
        <w:rPr>
          <w:rFonts w:ascii="Times New Roman" w:eastAsia="宋体" w:hAnsi="Times New Roman" w:cs="Times New Roman" w:hint="eastAsia"/>
          <w:szCs w:val="21"/>
        </w:rPr>
        <w:t>室内</w:t>
      </w:r>
      <w:r w:rsidRPr="00183922">
        <w:rPr>
          <w:rFonts w:ascii="Times New Roman" w:eastAsia="宋体" w:hAnsi="Times New Roman" w:cs="Times New Roman"/>
          <w:szCs w:val="21"/>
        </w:rPr>
        <w:t>颗粒物</w:t>
      </w:r>
      <w:r w:rsidR="001C725C" w:rsidRPr="00183922">
        <w:rPr>
          <w:rFonts w:ascii="Times New Roman" w:eastAsia="宋体" w:hAnsi="Times New Roman" w:cs="Times New Roman"/>
          <w:szCs w:val="21"/>
        </w:rPr>
        <w:t>监测</w:t>
      </w:r>
      <w:r w:rsidR="00004454">
        <w:rPr>
          <w:rFonts w:ascii="Times New Roman" w:eastAsia="宋体" w:hAnsi="Times New Roman" w:cs="Times New Roman" w:hint="eastAsia"/>
          <w:szCs w:val="21"/>
        </w:rPr>
        <w:t>传感器</w:t>
      </w:r>
      <w:r w:rsidRPr="00183922">
        <w:rPr>
          <w:rFonts w:ascii="Times New Roman" w:eastAsia="宋体" w:hAnsi="Times New Roman" w:cs="Times New Roman" w:hint="eastAsia"/>
          <w:szCs w:val="21"/>
        </w:rPr>
        <w:t>性能应符合表</w:t>
      </w:r>
      <w:r w:rsidR="00806114">
        <w:rPr>
          <w:rFonts w:ascii="Times New Roman" w:eastAsia="宋体" w:hAnsi="Times New Roman" w:cs="Times New Roman"/>
          <w:szCs w:val="21"/>
        </w:rPr>
        <w:t>9</w:t>
      </w:r>
      <w:r w:rsidRPr="00183922">
        <w:rPr>
          <w:rFonts w:ascii="Times New Roman" w:eastAsia="宋体" w:hAnsi="Times New Roman" w:cs="Times New Roman" w:hint="eastAsia"/>
          <w:szCs w:val="21"/>
        </w:rPr>
        <w:t>的</w:t>
      </w:r>
      <w:r w:rsidRPr="00183922">
        <w:rPr>
          <w:rFonts w:ascii="Times New Roman" w:eastAsia="宋体" w:hAnsi="Times New Roman" w:cs="Times New Roman"/>
          <w:szCs w:val="21"/>
        </w:rPr>
        <w:t>规定</w:t>
      </w:r>
      <w:r w:rsidRPr="00183922">
        <w:rPr>
          <w:rFonts w:ascii="Times New Roman" w:eastAsia="宋体" w:hAnsi="Times New Roman" w:cs="Times New Roman" w:hint="eastAsia"/>
          <w:szCs w:val="21"/>
        </w:rPr>
        <w:t>：</w:t>
      </w:r>
    </w:p>
    <w:p w14:paraId="321CA242" w14:textId="3ACF59E5" w:rsidR="00693B67" w:rsidRPr="00183922" w:rsidRDefault="00693B67" w:rsidP="00183922">
      <w:pPr>
        <w:spacing w:line="300" w:lineRule="auto"/>
        <w:jc w:val="center"/>
        <w:rPr>
          <w:rFonts w:ascii="Times New Roman" w:eastAsia="宋体" w:hAnsi="Times New Roman" w:cs="Times New Roman"/>
          <w:szCs w:val="21"/>
        </w:rPr>
      </w:pPr>
      <w:r w:rsidRPr="00183922">
        <w:rPr>
          <w:rFonts w:ascii="Times New Roman" w:eastAsia="宋体" w:hAnsi="Times New Roman" w:cs="Times New Roman" w:hint="eastAsia"/>
          <w:szCs w:val="21"/>
        </w:rPr>
        <w:t>表</w:t>
      </w:r>
      <w:r w:rsidR="00806114">
        <w:rPr>
          <w:rFonts w:ascii="Times New Roman" w:eastAsia="宋体" w:hAnsi="Times New Roman" w:cs="Times New Roman"/>
          <w:szCs w:val="21"/>
        </w:rPr>
        <w:t>9</w:t>
      </w:r>
      <w:r w:rsidR="00004454" w:rsidRPr="00004454">
        <w:rPr>
          <w:rFonts w:ascii="Times New Roman" w:eastAsia="宋体" w:hAnsi="Times New Roman" w:cs="Times New Roman" w:hint="eastAsia"/>
          <w:szCs w:val="21"/>
        </w:rPr>
        <w:t xml:space="preserve"> </w:t>
      </w:r>
      <w:r w:rsidR="00004454" w:rsidRPr="00183922">
        <w:rPr>
          <w:rFonts w:ascii="Times New Roman" w:eastAsia="宋体" w:hAnsi="Times New Roman" w:cs="Times New Roman" w:hint="eastAsia"/>
          <w:szCs w:val="21"/>
        </w:rPr>
        <w:t>PM</w:t>
      </w:r>
      <w:r w:rsidR="00004454" w:rsidRPr="00183922">
        <w:rPr>
          <w:rFonts w:ascii="Times New Roman" w:eastAsia="宋体" w:hAnsi="Times New Roman" w:cs="Times New Roman"/>
          <w:szCs w:val="21"/>
          <w:vertAlign w:val="subscript"/>
        </w:rPr>
        <w:t>2.5</w:t>
      </w:r>
      <w:r w:rsidR="00004454">
        <w:rPr>
          <w:rFonts w:ascii="Times New Roman" w:eastAsia="宋体" w:hAnsi="Times New Roman" w:cs="Times New Roman" w:hint="eastAsia"/>
          <w:szCs w:val="21"/>
        </w:rPr>
        <w:t>、</w:t>
      </w:r>
      <w:r w:rsidR="00004454" w:rsidRPr="00183922">
        <w:rPr>
          <w:rFonts w:ascii="Times New Roman" w:eastAsia="宋体" w:hAnsi="Times New Roman" w:cs="Times New Roman" w:hint="eastAsia"/>
          <w:szCs w:val="21"/>
        </w:rPr>
        <w:t>PM</w:t>
      </w:r>
      <w:r w:rsidR="00004454" w:rsidRPr="00183922">
        <w:rPr>
          <w:rFonts w:ascii="Times New Roman" w:eastAsia="宋体" w:hAnsi="Times New Roman" w:cs="Times New Roman"/>
          <w:szCs w:val="21"/>
          <w:vertAlign w:val="subscript"/>
        </w:rPr>
        <w:t>10</w:t>
      </w:r>
      <w:r w:rsidR="00EF479C" w:rsidRPr="00183922">
        <w:rPr>
          <w:rFonts w:ascii="Times New Roman" w:eastAsia="宋体" w:hAnsi="Times New Roman" w:cs="Times New Roman" w:hint="eastAsia"/>
          <w:szCs w:val="21"/>
        </w:rPr>
        <w:t>传感器</w:t>
      </w:r>
      <w:r w:rsidR="009C7088" w:rsidRPr="00183922">
        <w:rPr>
          <w:rFonts w:ascii="Times New Roman" w:eastAsia="宋体" w:hAnsi="Times New Roman" w:cs="Times New Roman" w:hint="eastAsia"/>
          <w:szCs w:val="21"/>
        </w:rPr>
        <w:t>的</w:t>
      </w:r>
      <w:r w:rsidRPr="00183922">
        <w:rPr>
          <w:rFonts w:ascii="Times New Roman" w:eastAsia="宋体" w:hAnsi="Times New Roman" w:cs="Times New Roman" w:hint="eastAsia"/>
          <w:szCs w:val="21"/>
        </w:rPr>
        <w:t>性能要求</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17"/>
        <w:gridCol w:w="1651"/>
        <w:gridCol w:w="1905"/>
        <w:gridCol w:w="1714"/>
        <w:gridCol w:w="1709"/>
      </w:tblGrid>
      <w:tr w:rsidR="00693B67" w:rsidRPr="00183922" w14:paraId="003C8314" w14:textId="77777777" w:rsidTr="00402D84">
        <w:trPr>
          <w:jc w:val="center"/>
        </w:trPr>
        <w:tc>
          <w:tcPr>
            <w:tcW w:w="794" w:type="pct"/>
            <w:shd w:val="clear" w:color="auto" w:fill="auto"/>
            <w:vAlign w:val="center"/>
          </w:tcPr>
          <w:p w14:paraId="0F899E90" w14:textId="1357E6BF" w:rsidR="00693B67" w:rsidRPr="00183922" w:rsidRDefault="00004454" w:rsidP="00183922">
            <w:pPr>
              <w:spacing w:line="300" w:lineRule="auto"/>
              <w:jc w:val="center"/>
              <w:rPr>
                <w:rFonts w:ascii="Times New Roman" w:eastAsia="宋体" w:hAnsi="Times New Roman" w:cs="Times New Roman"/>
                <w:szCs w:val="21"/>
              </w:rPr>
            </w:pPr>
            <w:r>
              <w:rPr>
                <w:rFonts w:ascii="Times New Roman" w:eastAsia="宋体" w:hAnsi="Times New Roman" w:cs="Times New Roman" w:hint="eastAsia"/>
                <w:szCs w:val="21"/>
              </w:rPr>
              <w:t>性能参数</w:t>
            </w:r>
          </w:p>
        </w:tc>
        <w:tc>
          <w:tcPr>
            <w:tcW w:w="995" w:type="pct"/>
            <w:shd w:val="clear" w:color="auto" w:fill="auto"/>
            <w:vAlign w:val="center"/>
          </w:tcPr>
          <w:p w14:paraId="2D94B2F6" w14:textId="77777777" w:rsidR="00693B67" w:rsidRPr="00183922" w:rsidRDefault="00693B67" w:rsidP="00183922">
            <w:pPr>
              <w:spacing w:line="300" w:lineRule="auto"/>
              <w:jc w:val="center"/>
              <w:rPr>
                <w:rFonts w:ascii="Times New Roman" w:eastAsia="宋体" w:hAnsi="Times New Roman" w:cs="Times New Roman"/>
                <w:szCs w:val="21"/>
              </w:rPr>
            </w:pPr>
            <w:r w:rsidRPr="00183922">
              <w:rPr>
                <w:rFonts w:ascii="Times New Roman" w:eastAsia="宋体" w:hAnsi="Times New Roman" w:cs="Times New Roman" w:hint="eastAsia"/>
                <w:szCs w:val="21"/>
              </w:rPr>
              <w:t>分辨率</w:t>
            </w:r>
          </w:p>
        </w:tc>
        <w:tc>
          <w:tcPr>
            <w:tcW w:w="1148" w:type="pct"/>
            <w:shd w:val="clear" w:color="auto" w:fill="auto"/>
            <w:vAlign w:val="center"/>
          </w:tcPr>
          <w:p w14:paraId="3CA24722" w14:textId="77777777" w:rsidR="00693B67" w:rsidRPr="00183922" w:rsidRDefault="00693B67" w:rsidP="00183922">
            <w:pPr>
              <w:spacing w:line="300" w:lineRule="auto"/>
              <w:jc w:val="center"/>
              <w:rPr>
                <w:rFonts w:ascii="Times New Roman" w:eastAsia="宋体" w:hAnsi="Times New Roman" w:cs="Times New Roman"/>
                <w:szCs w:val="21"/>
              </w:rPr>
            </w:pPr>
            <w:r w:rsidRPr="00183922">
              <w:rPr>
                <w:rFonts w:ascii="Times New Roman" w:eastAsia="宋体" w:hAnsi="Times New Roman" w:cs="Times New Roman" w:hint="eastAsia"/>
                <w:szCs w:val="21"/>
              </w:rPr>
              <w:t>量程</w:t>
            </w:r>
          </w:p>
        </w:tc>
        <w:tc>
          <w:tcPr>
            <w:tcW w:w="1033" w:type="pct"/>
            <w:shd w:val="clear" w:color="auto" w:fill="auto"/>
            <w:vAlign w:val="center"/>
          </w:tcPr>
          <w:p w14:paraId="388FACEF" w14:textId="77777777" w:rsidR="00693B67" w:rsidRPr="00183922" w:rsidRDefault="00693B67" w:rsidP="00183922">
            <w:pPr>
              <w:spacing w:line="300" w:lineRule="auto"/>
              <w:jc w:val="center"/>
              <w:rPr>
                <w:rFonts w:ascii="Times New Roman" w:eastAsia="宋体" w:hAnsi="Times New Roman" w:cs="Times New Roman"/>
                <w:szCs w:val="21"/>
              </w:rPr>
            </w:pPr>
            <w:r w:rsidRPr="00183922">
              <w:rPr>
                <w:rFonts w:ascii="Times New Roman" w:eastAsia="宋体" w:hAnsi="Times New Roman" w:cs="Times New Roman" w:hint="eastAsia"/>
                <w:szCs w:val="21"/>
              </w:rPr>
              <w:t>总不确定度</w:t>
            </w:r>
          </w:p>
        </w:tc>
        <w:tc>
          <w:tcPr>
            <w:tcW w:w="1030" w:type="pct"/>
            <w:vAlign w:val="center"/>
          </w:tcPr>
          <w:p w14:paraId="7AEA0E88" w14:textId="77777777" w:rsidR="00693B67" w:rsidRPr="00183922" w:rsidRDefault="00693B67" w:rsidP="00183922">
            <w:pPr>
              <w:spacing w:line="300" w:lineRule="auto"/>
              <w:jc w:val="center"/>
              <w:rPr>
                <w:rFonts w:ascii="Times New Roman" w:eastAsia="宋体" w:hAnsi="Times New Roman" w:cs="Times New Roman"/>
                <w:szCs w:val="21"/>
              </w:rPr>
            </w:pPr>
            <w:r w:rsidRPr="00183922">
              <w:rPr>
                <w:rFonts w:ascii="Times New Roman" w:eastAsia="宋体" w:hAnsi="Times New Roman" w:cs="Times New Roman" w:hint="eastAsia"/>
                <w:szCs w:val="21"/>
              </w:rPr>
              <w:t>响应时间</w:t>
            </w:r>
          </w:p>
        </w:tc>
      </w:tr>
      <w:tr w:rsidR="00693B67" w:rsidRPr="00183922" w14:paraId="4F98751E" w14:textId="77777777" w:rsidTr="00402D84">
        <w:trPr>
          <w:trHeight w:val="353"/>
          <w:jc w:val="center"/>
        </w:trPr>
        <w:tc>
          <w:tcPr>
            <w:tcW w:w="794" w:type="pct"/>
            <w:shd w:val="clear" w:color="auto" w:fill="auto"/>
            <w:vAlign w:val="center"/>
          </w:tcPr>
          <w:p w14:paraId="2C7D398F" w14:textId="4AAFAA23" w:rsidR="00693B67" w:rsidRPr="00183922" w:rsidRDefault="00693B67" w:rsidP="00183922">
            <w:pPr>
              <w:spacing w:line="300" w:lineRule="auto"/>
              <w:jc w:val="center"/>
              <w:rPr>
                <w:rFonts w:ascii="Times New Roman" w:eastAsia="宋体" w:hAnsi="Times New Roman" w:cs="Times New Roman"/>
                <w:szCs w:val="21"/>
              </w:rPr>
            </w:pPr>
            <w:r w:rsidRPr="00183922">
              <w:rPr>
                <w:rFonts w:ascii="Times New Roman" w:eastAsia="宋体" w:hAnsi="Times New Roman" w:cs="Times New Roman" w:hint="eastAsia"/>
                <w:szCs w:val="21"/>
              </w:rPr>
              <w:t>PM</w:t>
            </w:r>
            <w:r w:rsidRPr="00183922">
              <w:rPr>
                <w:rFonts w:ascii="Times New Roman" w:eastAsia="宋体" w:hAnsi="Times New Roman" w:cs="Times New Roman"/>
                <w:szCs w:val="21"/>
                <w:vertAlign w:val="subscript"/>
              </w:rPr>
              <w:t>2.5</w:t>
            </w:r>
            <w:r w:rsidR="00004454" w:rsidRPr="00183922">
              <w:rPr>
                <w:rFonts w:ascii="Times New Roman" w:eastAsia="宋体" w:hAnsi="Times New Roman" w:cs="Times New Roman"/>
                <w:szCs w:val="21"/>
              </w:rPr>
              <w:t xml:space="preserve"> </w:t>
            </w:r>
          </w:p>
        </w:tc>
        <w:tc>
          <w:tcPr>
            <w:tcW w:w="995" w:type="pct"/>
            <w:shd w:val="clear" w:color="auto" w:fill="auto"/>
            <w:vAlign w:val="center"/>
          </w:tcPr>
          <w:p w14:paraId="5B15EBA1" w14:textId="4F38E8B7" w:rsidR="00693B67" w:rsidRPr="00183922" w:rsidRDefault="00693B67" w:rsidP="00183922">
            <w:pPr>
              <w:spacing w:line="300" w:lineRule="auto"/>
              <w:jc w:val="center"/>
              <w:rPr>
                <w:rFonts w:ascii="Times New Roman" w:eastAsia="宋体" w:hAnsi="Times New Roman" w:cs="Times New Roman"/>
                <w:szCs w:val="21"/>
              </w:rPr>
            </w:pPr>
            <w:r w:rsidRPr="00183922">
              <w:rPr>
                <w:rFonts w:ascii="Times New Roman" w:eastAsia="宋体" w:hAnsi="Times New Roman" w:cs="Times New Roman" w:hint="eastAsia"/>
                <w:szCs w:val="21"/>
              </w:rPr>
              <w:t>不大于</w:t>
            </w:r>
            <w:r w:rsidRPr="00183922">
              <w:rPr>
                <w:rFonts w:ascii="Times New Roman" w:eastAsia="宋体" w:hAnsi="Times New Roman" w:cs="Times New Roman" w:hint="eastAsia"/>
                <w:szCs w:val="21"/>
              </w:rPr>
              <w:t>0.002</w:t>
            </w:r>
            <w:r w:rsidR="00B35DF5" w:rsidRPr="00183922">
              <w:rPr>
                <w:szCs w:val="21"/>
              </w:rPr>
              <w:t xml:space="preserve"> </w:t>
            </w:r>
            <w:r w:rsidR="00B35DF5" w:rsidRPr="00183922">
              <w:rPr>
                <w:rFonts w:ascii="Times New Roman" w:eastAsia="宋体" w:hAnsi="Times New Roman" w:cs="Times New Roman"/>
                <w:szCs w:val="21"/>
              </w:rPr>
              <w:t>mg/m</w:t>
            </w:r>
            <w:r w:rsidR="00B35DF5" w:rsidRPr="00183922">
              <w:rPr>
                <w:rFonts w:ascii="Times New Roman" w:eastAsia="宋体" w:hAnsi="Times New Roman" w:cs="Times New Roman"/>
                <w:szCs w:val="21"/>
                <w:vertAlign w:val="superscript"/>
              </w:rPr>
              <w:t>3</w:t>
            </w:r>
          </w:p>
        </w:tc>
        <w:tc>
          <w:tcPr>
            <w:tcW w:w="1148" w:type="pct"/>
            <w:shd w:val="clear" w:color="auto" w:fill="auto"/>
            <w:vAlign w:val="center"/>
          </w:tcPr>
          <w:p w14:paraId="72FD6F0E" w14:textId="0ADC6236" w:rsidR="00693B67" w:rsidRPr="00183922" w:rsidRDefault="00693B67" w:rsidP="00183922">
            <w:pPr>
              <w:spacing w:line="300" w:lineRule="auto"/>
              <w:jc w:val="center"/>
              <w:rPr>
                <w:rFonts w:ascii="Times New Roman" w:eastAsia="宋体" w:hAnsi="Times New Roman" w:cs="Times New Roman"/>
                <w:szCs w:val="21"/>
              </w:rPr>
            </w:pPr>
            <w:r w:rsidRPr="00183922">
              <w:rPr>
                <w:rFonts w:ascii="Times New Roman" w:eastAsia="宋体" w:hAnsi="Times New Roman" w:cs="Times New Roman" w:hint="eastAsia"/>
                <w:szCs w:val="21"/>
              </w:rPr>
              <w:t>0.001</w:t>
            </w:r>
            <w:r w:rsidR="00B35DF5" w:rsidRPr="00183922">
              <w:rPr>
                <w:szCs w:val="21"/>
              </w:rPr>
              <w:t xml:space="preserve"> </w:t>
            </w:r>
            <w:r w:rsidR="00B35DF5" w:rsidRPr="00183922">
              <w:rPr>
                <w:rFonts w:ascii="Times New Roman" w:eastAsia="宋体" w:hAnsi="Times New Roman" w:cs="Times New Roman"/>
                <w:szCs w:val="21"/>
              </w:rPr>
              <w:t>mg/m</w:t>
            </w:r>
            <w:r w:rsidR="00B35DF5" w:rsidRPr="00183922">
              <w:rPr>
                <w:rFonts w:ascii="Times New Roman" w:eastAsia="宋体" w:hAnsi="Times New Roman" w:cs="Times New Roman"/>
                <w:szCs w:val="21"/>
                <w:vertAlign w:val="superscript"/>
              </w:rPr>
              <w:t>3</w:t>
            </w:r>
            <w:r w:rsidRPr="00183922">
              <w:rPr>
                <w:rFonts w:ascii="Times New Roman" w:eastAsia="宋体" w:hAnsi="Times New Roman" w:cs="Times New Roman" w:hint="eastAsia"/>
                <w:szCs w:val="21"/>
              </w:rPr>
              <w:t>~0.5</w:t>
            </w:r>
            <w:r w:rsidR="00B35DF5" w:rsidRPr="00183922">
              <w:rPr>
                <w:szCs w:val="21"/>
              </w:rPr>
              <w:t xml:space="preserve"> </w:t>
            </w:r>
            <w:r w:rsidR="00B35DF5" w:rsidRPr="00183922">
              <w:rPr>
                <w:rFonts w:ascii="Times New Roman" w:eastAsia="宋体" w:hAnsi="Times New Roman" w:cs="Times New Roman"/>
                <w:szCs w:val="21"/>
              </w:rPr>
              <w:t>mg/m</w:t>
            </w:r>
            <w:r w:rsidR="00B35DF5" w:rsidRPr="00183922">
              <w:rPr>
                <w:rFonts w:ascii="Times New Roman" w:eastAsia="宋体" w:hAnsi="Times New Roman" w:cs="Times New Roman"/>
                <w:szCs w:val="21"/>
                <w:vertAlign w:val="superscript"/>
              </w:rPr>
              <w:t>3</w:t>
            </w:r>
          </w:p>
        </w:tc>
        <w:tc>
          <w:tcPr>
            <w:tcW w:w="1033" w:type="pct"/>
            <w:shd w:val="clear" w:color="auto" w:fill="auto"/>
            <w:vAlign w:val="center"/>
          </w:tcPr>
          <w:p w14:paraId="7F9A57AE" w14:textId="77777777" w:rsidR="00693B67" w:rsidRPr="00183922" w:rsidRDefault="00693B67" w:rsidP="00183922">
            <w:pPr>
              <w:spacing w:line="300" w:lineRule="auto"/>
              <w:jc w:val="center"/>
              <w:rPr>
                <w:rFonts w:ascii="Times New Roman" w:eastAsia="宋体" w:hAnsi="Times New Roman" w:cs="Times New Roman"/>
                <w:szCs w:val="21"/>
              </w:rPr>
            </w:pPr>
            <w:r w:rsidRPr="00183922">
              <w:rPr>
                <w:rFonts w:ascii="Times New Roman" w:eastAsia="宋体" w:hAnsi="Times New Roman" w:cs="Times New Roman" w:hint="eastAsia"/>
                <w:szCs w:val="21"/>
              </w:rPr>
              <w:t>小于</w:t>
            </w:r>
            <w:r w:rsidRPr="00183922">
              <w:rPr>
                <w:rFonts w:ascii="Times New Roman" w:eastAsia="宋体" w:hAnsi="Times New Roman" w:cs="Times New Roman" w:hint="eastAsia"/>
                <w:szCs w:val="21"/>
              </w:rPr>
              <w:t>25%</w:t>
            </w:r>
          </w:p>
        </w:tc>
        <w:tc>
          <w:tcPr>
            <w:tcW w:w="1030" w:type="pct"/>
            <w:vAlign w:val="center"/>
          </w:tcPr>
          <w:p w14:paraId="5F22A81E" w14:textId="77777777" w:rsidR="00693B67" w:rsidRPr="00183922" w:rsidRDefault="00693B67" w:rsidP="00183922">
            <w:pPr>
              <w:spacing w:line="300" w:lineRule="auto"/>
              <w:jc w:val="center"/>
              <w:rPr>
                <w:rFonts w:ascii="Times New Roman" w:eastAsia="宋体" w:hAnsi="Times New Roman" w:cs="Times New Roman"/>
                <w:szCs w:val="21"/>
              </w:rPr>
            </w:pPr>
            <w:bookmarkStart w:id="51" w:name="OLE_LINK9"/>
            <w:bookmarkStart w:id="52" w:name="OLE_LINK10"/>
            <w:r w:rsidRPr="00183922">
              <w:rPr>
                <w:rFonts w:ascii="Times New Roman" w:eastAsia="宋体" w:hAnsi="Times New Roman" w:cs="Times New Roman" w:hint="eastAsia"/>
                <w:szCs w:val="21"/>
              </w:rPr>
              <w:t>不大于</w:t>
            </w:r>
            <w:r w:rsidRPr="00183922">
              <w:rPr>
                <w:rFonts w:ascii="Times New Roman" w:eastAsia="宋体" w:hAnsi="Times New Roman" w:cs="Times New Roman" w:hint="eastAsia"/>
                <w:szCs w:val="21"/>
              </w:rPr>
              <w:t>120s</w:t>
            </w:r>
            <w:bookmarkEnd w:id="51"/>
            <w:bookmarkEnd w:id="52"/>
          </w:p>
        </w:tc>
      </w:tr>
      <w:tr w:rsidR="00693B67" w:rsidRPr="00183922" w14:paraId="648B34B7" w14:textId="77777777" w:rsidTr="00402D84">
        <w:trPr>
          <w:jc w:val="center"/>
        </w:trPr>
        <w:tc>
          <w:tcPr>
            <w:tcW w:w="794" w:type="pct"/>
            <w:shd w:val="clear" w:color="auto" w:fill="auto"/>
            <w:vAlign w:val="center"/>
          </w:tcPr>
          <w:p w14:paraId="26D1E128" w14:textId="501EE079" w:rsidR="00693B67" w:rsidRPr="00183922" w:rsidRDefault="00693B67" w:rsidP="00183922">
            <w:pPr>
              <w:spacing w:line="300" w:lineRule="auto"/>
              <w:jc w:val="center"/>
              <w:rPr>
                <w:rFonts w:ascii="Times New Roman" w:eastAsia="宋体" w:hAnsi="Times New Roman" w:cs="Times New Roman"/>
                <w:szCs w:val="21"/>
              </w:rPr>
            </w:pPr>
            <w:r w:rsidRPr="00183922">
              <w:rPr>
                <w:rFonts w:ascii="Times New Roman" w:eastAsia="宋体" w:hAnsi="Times New Roman" w:cs="Times New Roman" w:hint="eastAsia"/>
                <w:szCs w:val="21"/>
              </w:rPr>
              <w:t>PM</w:t>
            </w:r>
            <w:r w:rsidRPr="00183922">
              <w:rPr>
                <w:rFonts w:ascii="Times New Roman" w:eastAsia="宋体" w:hAnsi="Times New Roman" w:cs="Times New Roman"/>
                <w:szCs w:val="21"/>
                <w:vertAlign w:val="subscript"/>
              </w:rPr>
              <w:t>10</w:t>
            </w:r>
          </w:p>
        </w:tc>
        <w:tc>
          <w:tcPr>
            <w:tcW w:w="995" w:type="pct"/>
            <w:shd w:val="clear" w:color="auto" w:fill="auto"/>
            <w:vAlign w:val="center"/>
          </w:tcPr>
          <w:p w14:paraId="5CB78C87" w14:textId="08DF468B" w:rsidR="00693B67" w:rsidRPr="00183922" w:rsidRDefault="00693B67" w:rsidP="00183922">
            <w:pPr>
              <w:spacing w:line="300" w:lineRule="auto"/>
              <w:jc w:val="center"/>
              <w:rPr>
                <w:rFonts w:ascii="Times New Roman" w:eastAsia="宋体" w:hAnsi="Times New Roman" w:cs="Times New Roman"/>
                <w:szCs w:val="21"/>
              </w:rPr>
            </w:pPr>
            <w:r w:rsidRPr="00183922">
              <w:rPr>
                <w:rFonts w:ascii="Times New Roman" w:eastAsia="宋体" w:hAnsi="Times New Roman" w:cs="Times New Roman" w:hint="eastAsia"/>
                <w:szCs w:val="21"/>
              </w:rPr>
              <w:t>不大于</w:t>
            </w:r>
            <w:r w:rsidRPr="00183922">
              <w:rPr>
                <w:rFonts w:ascii="Times New Roman" w:eastAsia="宋体" w:hAnsi="Times New Roman" w:cs="Times New Roman" w:hint="eastAsia"/>
                <w:szCs w:val="21"/>
              </w:rPr>
              <w:t>0.002</w:t>
            </w:r>
            <w:r w:rsidR="00B35DF5" w:rsidRPr="00183922">
              <w:rPr>
                <w:szCs w:val="21"/>
              </w:rPr>
              <w:t xml:space="preserve"> </w:t>
            </w:r>
            <w:r w:rsidR="00B35DF5" w:rsidRPr="00183922">
              <w:rPr>
                <w:rFonts w:ascii="Times New Roman" w:eastAsia="宋体" w:hAnsi="Times New Roman" w:cs="Times New Roman"/>
                <w:szCs w:val="21"/>
              </w:rPr>
              <w:t>mg/m</w:t>
            </w:r>
            <w:r w:rsidR="00B35DF5" w:rsidRPr="00183922">
              <w:rPr>
                <w:rFonts w:ascii="Times New Roman" w:eastAsia="宋体" w:hAnsi="Times New Roman" w:cs="Times New Roman"/>
                <w:szCs w:val="21"/>
                <w:vertAlign w:val="superscript"/>
              </w:rPr>
              <w:t>3</w:t>
            </w:r>
          </w:p>
        </w:tc>
        <w:tc>
          <w:tcPr>
            <w:tcW w:w="1148" w:type="pct"/>
            <w:shd w:val="clear" w:color="auto" w:fill="auto"/>
            <w:vAlign w:val="center"/>
          </w:tcPr>
          <w:p w14:paraId="0896FE73" w14:textId="67B5DCC6" w:rsidR="00693B67" w:rsidRPr="00183922" w:rsidRDefault="00693B67" w:rsidP="00183922">
            <w:pPr>
              <w:spacing w:line="300" w:lineRule="auto"/>
              <w:jc w:val="center"/>
              <w:rPr>
                <w:rFonts w:ascii="Times New Roman" w:eastAsia="宋体" w:hAnsi="Times New Roman" w:cs="Times New Roman"/>
                <w:szCs w:val="21"/>
              </w:rPr>
            </w:pPr>
            <w:r w:rsidRPr="00183922">
              <w:rPr>
                <w:rFonts w:ascii="Times New Roman" w:eastAsia="宋体" w:hAnsi="Times New Roman" w:cs="Times New Roman" w:hint="eastAsia"/>
                <w:szCs w:val="21"/>
              </w:rPr>
              <w:t>0.001</w:t>
            </w:r>
            <w:r w:rsidR="00B35DF5" w:rsidRPr="00183922">
              <w:rPr>
                <w:rFonts w:ascii="Times New Roman" w:eastAsia="宋体" w:hAnsi="Times New Roman" w:cs="Times New Roman"/>
                <w:szCs w:val="21"/>
              </w:rPr>
              <w:t xml:space="preserve"> mg/m</w:t>
            </w:r>
            <w:r w:rsidR="00B35DF5" w:rsidRPr="00183922">
              <w:rPr>
                <w:rFonts w:ascii="Times New Roman" w:eastAsia="宋体" w:hAnsi="Times New Roman" w:cs="Times New Roman"/>
                <w:szCs w:val="21"/>
                <w:vertAlign w:val="superscript"/>
              </w:rPr>
              <w:t>3</w:t>
            </w:r>
            <w:r w:rsidRPr="00183922">
              <w:rPr>
                <w:rFonts w:ascii="Times New Roman" w:eastAsia="宋体" w:hAnsi="Times New Roman" w:cs="Times New Roman" w:hint="eastAsia"/>
                <w:szCs w:val="21"/>
              </w:rPr>
              <w:t>~0.8</w:t>
            </w:r>
            <w:r w:rsidR="00EF479C" w:rsidRPr="00183922">
              <w:rPr>
                <w:rFonts w:ascii="Times New Roman" w:eastAsia="宋体" w:hAnsi="Times New Roman" w:cs="Times New Roman"/>
                <w:szCs w:val="21"/>
              </w:rPr>
              <w:t xml:space="preserve"> mg/m</w:t>
            </w:r>
            <w:r w:rsidR="00EF479C" w:rsidRPr="00183922">
              <w:rPr>
                <w:rFonts w:ascii="Times New Roman" w:eastAsia="宋体" w:hAnsi="Times New Roman" w:cs="Times New Roman"/>
                <w:szCs w:val="21"/>
                <w:vertAlign w:val="superscript"/>
              </w:rPr>
              <w:t>3</w:t>
            </w:r>
          </w:p>
        </w:tc>
        <w:tc>
          <w:tcPr>
            <w:tcW w:w="1033" w:type="pct"/>
            <w:shd w:val="clear" w:color="auto" w:fill="auto"/>
            <w:vAlign w:val="center"/>
          </w:tcPr>
          <w:p w14:paraId="23AC285E" w14:textId="77777777" w:rsidR="00693B67" w:rsidRPr="00183922" w:rsidRDefault="00693B67" w:rsidP="00183922">
            <w:pPr>
              <w:spacing w:line="300" w:lineRule="auto"/>
              <w:jc w:val="center"/>
              <w:rPr>
                <w:rFonts w:ascii="Times New Roman" w:eastAsia="宋体" w:hAnsi="Times New Roman" w:cs="Times New Roman"/>
                <w:szCs w:val="21"/>
              </w:rPr>
            </w:pPr>
            <w:r w:rsidRPr="00183922">
              <w:rPr>
                <w:rFonts w:ascii="Times New Roman" w:eastAsia="宋体" w:hAnsi="Times New Roman" w:cs="Times New Roman" w:hint="eastAsia"/>
                <w:szCs w:val="21"/>
              </w:rPr>
              <w:t>小于</w:t>
            </w:r>
            <w:r w:rsidRPr="00183922">
              <w:rPr>
                <w:rFonts w:ascii="Times New Roman" w:eastAsia="宋体" w:hAnsi="Times New Roman" w:cs="Times New Roman" w:hint="eastAsia"/>
                <w:szCs w:val="21"/>
              </w:rPr>
              <w:t>25%</w:t>
            </w:r>
          </w:p>
        </w:tc>
        <w:tc>
          <w:tcPr>
            <w:tcW w:w="1030" w:type="pct"/>
            <w:vAlign w:val="center"/>
          </w:tcPr>
          <w:p w14:paraId="1E956688" w14:textId="77777777" w:rsidR="00693B67" w:rsidRPr="00183922" w:rsidRDefault="00693B67" w:rsidP="00183922">
            <w:pPr>
              <w:spacing w:line="300" w:lineRule="auto"/>
              <w:jc w:val="center"/>
              <w:rPr>
                <w:rFonts w:ascii="Times New Roman" w:eastAsia="宋体" w:hAnsi="Times New Roman" w:cs="Times New Roman"/>
                <w:szCs w:val="21"/>
              </w:rPr>
            </w:pPr>
            <w:r w:rsidRPr="00183922">
              <w:rPr>
                <w:rFonts w:ascii="Times New Roman" w:eastAsia="宋体" w:hAnsi="Times New Roman" w:cs="Times New Roman" w:hint="eastAsia"/>
                <w:szCs w:val="21"/>
              </w:rPr>
              <w:t>不大于</w:t>
            </w:r>
            <w:r w:rsidRPr="00183922">
              <w:rPr>
                <w:rFonts w:ascii="Times New Roman" w:eastAsia="宋体" w:hAnsi="Times New Roman" w:cs="Times New Roman" w:hint="eastAsia"/>
                <w:szCs w:val="21"/>
              </w:rPr>
              <w:t>120s</w:t>
            </w:r>
          </w:p>
        </w:tc>
      </w:tr>
    </w:tbl>
    <w:p w14:paraId="4B722AFE" w14:textId="7360355F" w:rsidR="00693B67" w:rsidRPr="00183922" w:rsidRDefault="00693B67" w:rsidP="00183922">
      <w:pPr>
        <w:spacing w:line="300" w:lineRule="auto"/>
        <w:jc w:val="left"/>
        <w:rPr>
          <w:rFonts w:ascii="Times New Roman" w:eastAsia="宋体" w:hAnsi="Times New Roman" w:cs="Times New Roman"/>
          <w:szCs w:val="21"/>
        </w:rPr>
      </w:pPr>
      <w:r w:rsidRPr="00183922">
        <w:rPr>
          <w:rFonts w:ascii="Times New Roman" w:eastAsia="宋体" w:hAnsi="Times New Roman" w:cs="Times New Roman" w:hint="eastAsia"/>
          <w:szCs w:val="21"/>
        </w:rPr>
        <w:t>注：不确定度的计算方法应符合现行国家标准《公共场所卫生检验方法</w:t>
      </w:r>
      <w:r w:rsidRPr="00183922">
        <w:rPr>
          <w:rFonts w:ascii="Times New Roman" w:eastAsia="宋体" w:hAnsi="Times New Roman" w:cs="Times New Roman" w:hint="eastAsia"/>
          <w:szCs w:val="21"/>
        </w:rPr>
        <w:t xml:space="preserve"> </w:t>
      </w:r>
      <w:r w:rsidRPr="00183922">
        <w:rPr>
          <w:rFonts w:ascii="Times New Roman" w:eastAsia="宋体" w:hAnsi="Times New Roman" w:cs="Times New Roman" w:hint="eastAsia"/>
          <w:szCs w:val="21"/>
        </w:rPr>
        <w:t>第</w:t>
      </w:r>
      <w:r w:rsidRPr="00183922">
        <w:rPr>
          <w:rFonts w:ascii="Times New Roman" w:eastAsia="宋体" w:hAnsi="Times New Roman" w:cs="Times New Roman" w:hint="eastAsia"/>
          <w:szCs w:val="21"/>
        </w:rPr>
        <w:t>2</w:t>
      </w:r>
      <w:r w:rsidRPr="00183922">
        <w:rPr>
          <w:rFonts w:ascii="Times New Roman" w:eastAsia="宋体" w:hAnsi="Times New Roman" w:cs="Times New Roman" w:hint="eastAsia"/>
          <w:szCs w:val="21"/>
        </w:rPr>
        <w:t>部分：化学因素》</w:t>
      </w:r>
      <w:r w:rsidRPr="00183922">
        <w:rPr>
          <w:rFonts w:ascii="Times New Roman" w:eastAsia="宋体" w:hAnsi="Times New Roman" w:cs="Times New Roman" w:hint="eastAsia"/>
          <w:szCs w:val="21"/>
        </w:rPr>
        <w:t>GBT 18204.2</w:t>
      </w:r>
      <w:r w:rsidRPr="00183922">
        <w:rPr>
          <w:rFonts w:ascii="Times New Roman" w:eastAsia="宋体" w:hAnsi="Times New Roman" w:cs="Times New Roman" w:hint="eastAsia"/>
          <w:szCs w:val="21"/>
        </w:rPr>
        <w:t>的规定。</w:t>
      </w:r>
    </w:p>
    <w:p w14:paraId="695E0A45" w14:textId="39395A6A" w:rsidR="00693B67" w:rsidRPr="00183922" w:rsidRDefault="00693B67" w:rsidP="00183922">
      <w:pPr>
        <w:spacing w:line="300" w:lineRule="auto"/>
        <w:jc w:val="left"/>
        <w:rPr>
          <w:rFonts w:ascii="Times New Roman" w:eastAsia="宋体" w:hAnsi="Times New Roman" w:cs="Times New Roman"/>
          <w:szCs w:val="21"/>
        </w:rPr>
      </w:pPr>
      <w:bookmarkStart w:id="53" w:name="_Hlk4006524"/>
      <w:bookmarkEnd w:id="50"/>
      <w:r w:rsidRPr="00183922">
        <w:rPr>
          <w:rFonts w:ascii="Times New Roman" w:eastAsia="宋体" w:hAnsi="Times New Roman" w:cs="Times New Roman" w:hint="eastAsia"/>
          <w:b/>
          <w:szCs w:val="21"/>
        </w:rPr>
        <w:t>6.</w:t>
      </w:r>
      <w:r w:rsidR="00154097" w:rsidRPr="00183922">
        <w:rPr>
          <w:rFonts w:ascii="Times New Roman" w:eastAsia="宋体" w:hAnsi="Times New Roman" w:cs="Times New Roman"/>
          <w:b/>
          <w:szCs w:val="21"/>
        </w:rPr>
        <w:t>2</w:t>
      </w:r>
      <w:r w:rsidRPr="00183922">
        <w:rPr>
          <w:rFonts w:ascii="Times New Roman" w:eastAsia="宋体" w:hAnsi="Times New Roman" w:cs="Times New Roman"/>
          <w:b/>
          <w:szCs w:val="21"/>
        </w:rPr>
        <w:t>.</w:t>
      </w:r>
      <w:r w:rsidR="00154097" w:rsidRPr="00183922">
        <w:rPr>
          <w:rFonts w:ascii="Times New Roman" w:eastAsia="宋体" w:hAnsi="Times New Roman" w:cs="Times New Roman"/>
          <w:b/>
          <w:szCs w:val="21"/>
        </w:rPr>
        <w:t>10</w:t>
      </w:r>
      <w:r w:rsidRPr="00183922">
        <w:rPr>
          <w:rFonts w:ascii="Times New Roman" w:eastAsia="宋体" w:hAnsi="Times New Roman" w:cs="Times New Roman" w:hint="eastAsia"/>
          <w:szCs w:val="21"/>
        </w:rPr>
        <w:t>室内化学污染物</w:t>
      </w:r>
      <w:r w:rsidR="009C7088" w:rsidRPr="00183922">
        <w:rPr>
          <w:rFonts w:ascii="Times New Roman" w:eastAsia="宋体" w:hAnsi="Times New Roman" w:cs="Times New Roman" w:hint="eastAsia"/>
          <w:szCs w:val="21"/>
        </w:rPr>
        <w:t>传感器</w:t>
      </w:r>
      <w:r w:rsidRPr="00183922">
        <w:rPr>
          <w:rFonts w:ascii="Times New Roman" w:eastAsia="宋体" w:hAnsi="Times New Roman" w:cs="Times New Roman" w:hint="eastAsia"/>
          <w:szCs w:val="21"/>
        </w:rPr>
        <w:t>性能应符合表</w:t>
      </w:r>
      <w:r w:rsidR="00806114">
        <w:rPr>
          <w:rFonts w:ascii="Times New Roman" w:eastAsia="宋体" w:hAnsi="Times New Roman" w:cs="Times New Roman"/>
          <w:szCs w:val="21"/>
        </w:rPr>
        <w:t>10</w:t>
      </w:r>
      <w:r w:rsidRPr="00183922">
        <w:rPr>
          <w:rFonts w:ascii="Times New Roman" w:eastAsia="宋体" w:hAnsi="Times New Roman" w:cs="Times New Roman" w:hint="eastAsia"/>
          <w:szCs w:val="21"/>
        </w:rPr>
        <w:t>的</w:t>
      </w:r>
      <w:r w:rsidRPr="00183922">
        <w:rPr>
          <w:rFonts w:ascii="Times New Roman" w:eastAsia="宋体" w:hAnsi="Times New Roman" w:cs="Times New Roman"/>
          <w:szCs w:val="21"/>
        </w:rPr>
        <w:t>规定</w:t>
      </w:r>
      <w:r w:rsidRPr="00183922">
        <w:rPr>
          <w:rFonts w:ascii="Times New Roman" w:eastAsia="宋体" w:hAnsi="Times New Roman" w:cs="Times New Roman" w:hint="eastAsia"/>
          <w:szCs w:val="21"/>
        </w:rPr>
        <w:t>：</w:t>
      </w:r>
    </w:p>
    <w:p w14:paraId="57BCF12D" w14:textId="08D74CA6" w:rsidR="00693B67" w:rsidRPr="00183922" w:rsidRDefault="00693B67" w:rsidP="00183922">
      <w:pPr>
        <w:spacing w:line="300" w:lineRule="auto"/>
        <w:jc w:val="center"/>
        <w:rPr>
          <w:rFonts w:ascii="Times New Roman" w:eastAsia="宋体" w:hAnsi="Times New Roman" w:cs="Times New Roman"/>
          <w:szCs w:val="21"/>
        </w:rPr>
      </w:pPr>
      <w:r w:rsidRPr="00183922">
        <w:rPr>
          <w:rFonts w:ascii="Times New Roman" w:eastAsia="宋体" w:hAnsi="Times New Roman" w:cs="Times New Roman" w:hint="eastAsia"/>
          <w:szCs w:val="21"/>
        </w:rPr>
        <w:t>表</w:t>
      </w:r>
      <w:r w:rsidR="00806114">
        <w:rPr>
          <w:rFonts w:ascii="Times New Roman" w:eastAsia="宋体" w:hAnsi="Times New Roman" w:cs="Times New Roman"/>
          <w:szCs w:val="21"/>
        </w:rPr>
        <w:t>10</w:t>
      </w:r>
      <w:r w:rsidRPr="00183922">
        <w:rPr>
          <w:rFonts w:ascii="Times New Roman" w:eastAsia="宋体" w:hAnsi="Times New Roman" w:cs="Times New Roman"/>
          <w:szCs w:val="21"/>
        </w:rPr>
        <w:t xml:space="preserve">  </w:t>
      </w:r>
      <w:r w:rsidR="00004454">
        <w:rPr>
          <w:rFonts w:ascii="Times New Roman" w:eastAsia="宋体" w:hAnsi="Times New Roman" w:cs="Times New Roman" w:hint="eastAsia"/>
          <w:szCs w:val="21"/>
        </w:rPr>
        <w:t>甲醛、</w:t>
      </w:r>
      <w:r w:rsidR="00004454">
        <w:rPr>
          <w:rFonts w:ascii="Times New Roman" w:eastAsia="宋体" w:hAnsi="Times New Roman" w:cs="Times New Roman" w:hint="eastAsia"/>
          <w:szCs w:val="21"/>
        </w:rPr>
        <w:t>TVOC</w:t>
      </w:r>
      <w:r w:rsidR="009C7088" w:rsidRPr="00183922">
        <w:rPr>
          <w:rFonts w:ascii="Times New Roman" w:eastAsia="宋体" w:hAnsi="Times New Roman" w:cs="Times New Roman" w:hint="eastAsia"/>
          <w:szCs w:val="21"/>
        </w:rPr>
        <w:t>传感器的</w:t>
      </w:r>
      <w:r w:rsidRPr="00183922">
        <w:rPr>
          <w:rFonts w:ascii="Times New Roman" w:eastAsia="宋体" w:hAnsi="Times New Roman" w:cs="Times New Roman" w:hint="eastAsia"/>
          <w:szCs w:val="21"/>
        </w:rPr>
        <w:t>性能要求</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17"/>
        <w:gridCol w:w="1651"/>
        <w:gridCol w:w="1905"/>
        <w:gridCol w:w="1714"/>
        <w:gridCol w:w="1709"/>
      </w:tblGrid>
      <w:tr w:rsidR="00693B67" w:rsidRPr="00183922" w14:paraId="57EA3F2C" w14:textId="77777777" w:rsidTr="00402D84">
        <w:trPr>
          <w:jc w:val="center"/>
        </w:trPr>
        <w:tc>
          <w:tcPr>
            <w:tcW w:w="794" w:type="pct"/>
            <w:shd w:val="clear" w:color="auto" w:fill="auto"/>
            <w:vAlign w:val="center"/>
          </w:tcPr>
          <w:p w14:paraId="067D2BB6" w14:textId="1FAC1276" w:rsidR="00693B67" w:rsidRPr="00183922" w:rsidRDefault="00004454" w:rsidP="00183922">
            <w:pPr>
              <w:spacing w:line="300" w:lineRule="auto"/>
              <w:jc w:val="center"/>
              <w:rPr>
                <w:rFonts w:ascii="Times New Roman" w:eastAsia="宋体" w:hAnsi="Times New Roman" w:cs="Times New Roman"/>
                <w:szCs w:val="21"/>
              </w:rPr>
            </w:pPr>
            <w:r>
              <w:rPr>
                <w:rFonts w:ascii="Times New Roman" w:eastAsia="宋体" w:hAnsi="Times New Roman" w:cs="Times New Roman" w:hint="eastAsia"/>
                <w:szCs w:val="21"/>
              </w:rPr>
              <w:t>性能参数</w:t>
            </w:r>
          </w:p>
        </w:tc>
        <w:tc>
          <w:tcPr>
            <w:tcW w:w="995" w:type="pct"/>
            <w:shd w:val="clear" w:color="auto" w:fill="auto"/>
            <w:vAlign w:val="center"/>
          </w:tcPr>
          <w:p w14:paraId="0B0288DD" w14:textId="77777777" w:rsidR="00693B67" w:rsidRPr="00183922" w:rsidRDefault="00693B67" w:rsidP="00183922">
            <w:pPr>
              <w:spacing w:line="300" w:lineRule="auto"/>
              <w:jc w:val="center"/>
              <w:rPr>
                <w:rFonts w:ascii="Times New Roman" w:eastAsia="宋体" w:hAnsi="Times New Roman" w:cs="Times New Roman"/>
                <w:szCs w:val="21"/>
              </w:rPr>
            </w:pPr>
            <w:r w:rsidRPr="00183922">
              <w:rPr>
                <w:rFonts w:ascii="Times New Roman" w:eastAsia="宋体" w:hAnsi="Times New Roman" w:cs="Times New Roman" w:hint="eastAsia"/>
                <w:szCs w:val="21"/>
              </w:rPr>
              <w:t>分辨率</w:t>
            </w:r>
          </w:p>
        </w:tc>
        <w:tc>
          <w:tcPr>
            <w:tcW w:w="1148" w:type="pct"/>
            <w:shd w:val="clear" w:color="auto" w:fill="auto"/>
            <w:vAlign w:val="center"/>
          </w:tcPr>
          <w:p w14:paraId="7B492C0C" w14:textId="77777777" w:rsidR="00693B67" w:rsidRPr="00183922" w:rsidRDefault="00693B67" w:rsidP="00183922">
            <w:pPr>
              <w:spacing w:line="300" w:lineRule="auto"/>
              <w:jc w:val="center"/>
              <w:rPr>
                <w:rFonts w:ascii="Times New Roman" w:eastAsia="宋体" w:hAnsi="Times New Roman" w:cs="Times New Roman"/>
                <w:szCs w:val="21"/>
              </w:rPr>
            </w:pPr>
            <w:r w:rsidRPr="00183922">
              <w:rPr>
                <w:rFonts w:ascii="Times New Roman" w:eastAsia="宋体" w:hAnsi="Times New Roman" w:cs="Times New Roman" w:hint="eastAsia"/>
                <w:szCs w:val="21"/>
              </w:rPr>
              <w:t>量程</w:t>
            </w:r>
          </w:p>
        </w:tc>
        <w:tc>
          <w:tcPr>
            <w:tcW w:w="1033" w:type="pct"/>
            <w:shd w:val="clear" w:color="auto" w:fill="auto"/>
            <w:vAlign w:val="center"/>
          </w:tcPr>
          <w:p w14:paraId="412BB72E" w14:textId="77777777" w:rsidR="00693B67" w:rsidRPr="00183922" w:rsidRDefault="00693B67" w:rsidP="00183922">
            <w:pPr>
              <w:spacing w:line="300" w:lineRule="auto"/>
              <w:jc w:val="center"/>
              <w:rPr>
                <w:rFonts w:ascii="Times New Roman" w:eastAsia="宋体" w:hAnsi="Times New Roman" w:cs="Times New Roman"/>
                <w:szCs w:val="21"/>
              </w:rPr>
            </w:pPr>
            <w:r w:rsidRPr="00183922">
              <w:rPr>
                <w:rFonts w:ascii="Times New Roman" w:eastAsia="宋体" w:hAnsi="Times New Roman" w:cs="Times New Roman" w:hint="eastAsia"/>
                <w:szCs w:val="21"/>
              </w:rPr>
              <w:t>总不确定度</w:t>
            </w:r>
          </w:p>
        </w:tc>
        <w:tc>
          <w:tcPr>
            <w:tcW w:w="1030" w:type="pct"/>
            <w:vAlign w:val="center"/>
          </w:tcPr>
          <w:p w14:paraId="451F2C10" w14:textId="77777777" w:rsidR="00693B67" w:rsidRPr="00183922" w:rsidRDefault="00693B67" w:rsidP="00183922">
            <w:pPr>
              <w:spacing w:line="300" w:lineRule="auto"/>
              <w:jc w:val="center"/>
              <w:rPr>
                <w:rFonts w:ascii="Times New Roman" w:eastAsia="宋体" w:hAnsi="Times New Roman" w:cs="Times New Roman"/>
                <w:szCs w:val="21"/>
              </w:rPr>
            </w:pPr>
            <w:r w:rsidRPr="00183922">
              <w:rPr>
                <w:rFonts w:ascii="Times New Roman" w:eastAsia="宋体" w:hAnsi="Times New Roman" w:cs="Times New Roman" w:hint="eastAsia"/>
                <w:szCs w:val="21"/>
              </w:rPr>
              <w:t>响应时间</w:t>
            </w:r>
          </w:p>
        </w:tc>
      </w:tr>
      <w:tr w:rsidR="00693B67" w:rsidRPr="00183922" w14:paraId="3CBCD2D0" w14:textId="77777777" w:rsidTr="00402D84">
        <w:trPr>
          <w:trHeight w:val="353"/>
          <w:jc w:val="center"/>
        </w:trPr>
        <w:tc>
          <w:tcPr>
            <w:tcW w:w="794" w:type="pct"/>
            <w:shd w:val="clear" w:color="auto" w:fill="auto"/>
            <w:vAlign w:val="center"/>
          </w:tcPr>
          <w:p w14:paraId="50866143" w14:textId="274D006D" w:rsidR="00693B67" w:rsidRPr="00183922" w:rsidRDefault="00693B67" w:rsidP="00183922">
            <w:pPr>
              <w:spacing w:line="300" w:lineRule="auto"/>
              <w:jc w:val="center"/>
              <w:rPr>
                <w:rFonts w:ascii="Times New Roman" w:eastAsia="宋体" w:hAnsi="Times New Roman" w:cs="Times New Roman"/>
                <w:szCs w:val="21"/>
              </w:rPr>
            </w:pPr>
            <w:r w:rsidRPr="00183922">
              <w:rPr>
                <w:rFonts w:ascii="Times New Roman" w:eastAsia="宋体" w:hAnsi="Times New Roman" w:cs="Times New Roman" w:hint="eastAsia"/>
                <w:szCs w:val="21"/>
              </w:rPr>
              <w:t>甲醛</w:t>
            </w:r>
          </w:p>
        </w:tc>
        <w:tc>
          <w:tcPr>
            <w:tcW w:w="995" w:type="pct"/>
            <w:shd w:val="clear" w:color="auto" w:fill="auto"/>
            <w:vAlign w:val="center"/>
          </w:tcPr>
          <w:p w14:paraId="4E4E1EDB" w14:textId="6149C13D" w:rsidR="00693B67" w:rsidRPr="00183922" w:rsidRDefault="00693B67" w:rsidP="00183922">
            <w:pPr>
              <w:spacing w:line="300" w:lineRule="auto"/>
              <w:jc w:val="center"/>
              <w:rPr>
                <w:rFonts w:ascii="Times New Roman" w:eastAsia="宋体" w:hAnsi="Times New Roman" w:cs="Times New Roman"/>
                <w:szCs w:val="21"/>
              </w:rPr>
            </w:pPr>
            <w:r w:rsidRPr="00183922">
              <w:rPr>
                <w:rFonts w:ascii="Times New Roman" w:eastAsia="宋体" w:hAnsi="Times New Roman" w:cs="Times New Roman" w:hint="eastAsia"/>
                <w:szCs w:val="21"/>
              </w:rPr>
              <w:t>不大于</w:t>
            </w:r>
            <w:r w:rsidRPr="00183922">
              <w:rPr>
                <w:rFonts w:ascii="Times New Roman" w:eastAsia="宋体" w:hAnsi="Times New Roman" w:cs="Times New Roman" w:hint="eastAsia"/>
                <w:szCs w:val="21"/>
              </w:rPr>
              <w:t>0.01</w:t>
            </w:r>
            <w:r w:rsidR="00B35DF5" w:rsidRPr="00183922">
              <w:rPr>
                <w:rFonts w:ascii="Times New Roman" w:eastAsia="宋体" w:hAnsi="Times New Roman" w:cs="Times New Roman"/>
                <w:szCs w:val="21"/>
              </w:rPr>
              <w:t xml:space="preserve"> mg/m</w:t>
            </w:r>
            <w:r w:rsidR="00B35DF5" w:rsidRPr="00183922">
              <w:rPr>
                <w:rFonts w:ascii="Times New Roman" w:eastAsia="宋体" w:hAnsi="Times New Roman" w:cs="Times New Roman"/>
                <w:szCs w:val="21"/>
                <w:vertAlign w:val="superscript"/>
              </w:rPr>
              <w:t>3</w:t>
            </w:r>
          </w:p>
        </w:tc>
        <w:tc>
          <w:tcPr>
            <w:tcW w:w="1148" w:type="pct"/>
            <w:shd w:val="clear" w:color="auto" w:fill="auto"/>
            <w:vAlign w:val="center"/>
          </w:tcPr>
          <w:p w14:paraId="26029765" w14:textId="12DBA3BA" w:rsidR="00693B67" w:rsidRPr="00183922" w:rsidRDefault="00693B67" w:rsidP="00183922">
            <w:pPr>
              <w:spacing w:line="300" w:lineRule="auto"/>
              <w:jc w:val="center"/>
              <w:rPr>
                <w:rFonts w:ascii="Times New Roman" w:eastAsia="宋体" w:hAnsi="Times New Roman" w:cs="Times New Roman"/>
                <w:szCs w:val="21"/>
              </w:rPr>
            </w:pPr>
            <w:r w:rsidRPr="00183922">
              <w:rPr>
                <w:rFonts w:ascii="Times New Roman" w:eastAsia="宋体" w:hAnsi="Times New Roman" w:cs="Times New Roman" w:hint="eastAsia"/>
                <w:szCs w:val="21"/>
              </w:rPr>
              <w:t>0.0</w:t>
            </w:r>
            <w:r w:rsidR="00B35DF5" w:rsidRPr="00183922">
              <w:rPr>
                <w:rFonts w:ascii="Times New Roman" w:eastAsia="宋体" w:hAnsi="Times New Roman" w:cs="Times New Roman"/>
                <w:szCs w:val="21"/>
              </w:rPr>
              <w:t xml:space="preserve"> mg/m</w:t>
            </w:r>
            <w:r w:rsidR="00B35DF5" w:rsidRPr="00183922">
              <w:rPr>
                <w:rFonts w:ascii="Times New Roman" w:eastAsia="宋体" w:hAnsi="Times New Roman" w:cs="Times New Roman"/>
                <w:szCs w:val="21"/>
                <w:vertAlign w:val="superscript"/>
              </w:rPr>
              <w:t>3</w:t>
            </w:r>
            <w:r w:rsidRPr="00183922">
              <w:rPr>
                <w:rFonts w:ascii="Times New Roman" w:eastAsia="宋体" w:hAnsi="Times New Roman" w:cs="Times New Roman" w:hint="eastAsia"/>
                <w:szCs w:val="21"/>
              </w:rPr>
              <w:t>1~0.5</w:t>
            </w:r>
            <w:r w:rsidR="00EF479C" w:rsidRPr="00183922">
              <w:rPr>
                <w:rFonts w:ascii="Times New Roman" w:eastAsia="宋体" w:hAnsi="Times New Roman" w:cs="Times New Roman"/>
                <w:szCs w:val="21"/>
              </w:rPr>
              <w:t xml:space="preserve"> mg/m</w:t>
            </w:r>
            <w:r w:rsidR="00EF479C" w:rsidRPr="00183922">
              <w:rPr>
                <w:rFonts w:ascii="Times New Roman" w:eastAsia="宋体" w:hAnsi="Times New Roman" w:cs="Times New Roman"/>
                <w:szCs w:val="21"/>
                <w:vertAlign w:val="superscript"/>
              </w:rPr>
              <w:t>3</w:t>
            </w:r>
          </w:p>
        </w:tc>
        <w:tc>
          <w:tcPr>
            <w:tcW w:w="1033" w:type="pct"/>
            <w:shd w:val="clear" w:color="auto" w:fill="auto"/>
            <w:vAlign w:val="center"/>
          </w:tcPr>
          <w:p w14:paraId="4C76BD61" w14:textId="77777777" w:rsidR="00693B67" w:rsidRPr="00183922" w:rsidRDefault="00693B67" w:rsidP="00183922">
            <w:pPr>
              <w:spacing w:line="300" w:lineRule="auto"/>
              <w:jc w:val="center"/>
              <w:rPr>
                <w:rFonts w:ascii="Times New Roman" w:eastAsia="宋体" w:hAnsi="Times New Roman" w:cs="Times New Roman"/>
                <w:szCs w:val="21"/>
              </w:rPr>
            </w:pPr>
            <w:r w:rsidRPr="00183922">
              <w:rPr>
                <w:rFonts w:ascii="Times New Roman" w:eastAsia="宋体" w:hAnsi="Times New Roman" w:cs="Times New Roman" w:hint="eastAsia"/>
                <w:szCs w:val="21"/>
              </w:rPr>
              <w:t>小于</w:t>
            </w:r>
            <w:r w:rsidRPr="00183922">
              <w:rPr>
                <w:rFonts w:ascii="Times New Roman" w:eastAsia="宋体" w:hAnsi="Times New Roman" w:cs="Times New Roman" w:hint="eastAsia"/>
                <w:szCs w:val="21"/>
              </w:rPr>
              <w:t>30%</w:t>
            </w:r>
          </w:p>
        </w:tc>
        <w:tc>
          <w:tcPr>
            <w:tcW w:w="1030" w:type="pct"/>
            <w:vAlign w:val="center"/>
          </w:tcPr>
          <w:p w14:paraId="024C1B38" w14:textId="77777777" w:rsidR="00693B67" w:rsidRPr="00183922" w:rsidRDefault="00693B67" w:rsidP="00183922">
            <w:pPr>
              <w:spacing w:line="300" w:lineRule="auto"/>
              <w:jc w:val="center"/>
              <w:rPr>
                <w:rFonts w:ascii="Times New Roman" w:eastAsia="宋体" w:hAnsi="Times New Roman" w:cs="Times New Roman"/>
                <w:szCs w:val="21"/>
              </w:rPr>
            </w:pPr>
            <w:r w:rsidRPr="00183922">
              <w:rPr>
                <w:rFonts w:ascii="Times New Roman" w:eastAsia="宋体" w:hAnsi="Times New Roman" w:cs="Times New Roman" w:hint="eastAsia"/>
                <w:szCs w:val="21"/>
              </w:rPr>
              <w:t>不大于</w:t>
            </w:r>
            <w:r w:rsidRPr="00183922">
              <w:rPr>
                <w:rFonts w:ascii="Times New Roman" w:eastAsia="宋体" w:hAnsi="Times New Roman" w:cs="Times New Roman" w:hint="eastAsia"/>
                <w:szCs w:val="21"/>
              </w:rPr>
              <w:t>120s</w:t>
            </w:r>
          </w:p>
        </w:tc>
      </w:tr>
      <w:tr w:rsidR="00693B67" w:rsidRPr="00183922" w14:paraId="6D280FF1" w14:textId="77777777" w:rsidTr="00402D84">
        <w:trPr>
          <w:jc w:val="center"/>
        </w:trPr>
        <w:tc>
          <w:tcPr>
            <w:tcW w:w="794" w:type="pct"/>
            <w:shd w:val="clear" w:color="auto" w:fill="auto"/>
            <w:vAlign w:val="center"/>
          </w:tcPr>
          <w:p w14:paraId="32F05A7F" w14:textId="50161AFB" w:rsidR="00693B67" w:rsidRPr="00183922" w:rsidRDefault="00693B67" w:rsidP="00183922">
            <w:pPr>
              <w:spacing w:line="300" w:lineRule="auto"/>
              <w:jc w:val="center"/>
              <w:rPr>
                <w:rFonts w:ascii="Times New Roman" w:eastAsia="宋体" w:hAnsi="Times New Roman" w:cs="Times New Roman"/>
                <w:szCs w:val="21"/>
              </w:rPr>
            </w:pPr>
            <w:r w:rsidRPr="00183922">
              <w:rPr>
                <w:rFonts w:ascii="Times New Roman" w:eastAsia="宋体" w:hAnsi="Times New Roman" w:cs="Times New Roman" w:hint="eastAsia"/>
                <w:szCs w:val="21"/>
              </w:rPr>
              <w:t>TVOC</w:t>
            </w:r>
            <w:bookmarkStart w:id="54" w:name="_GoBack"/>
            <w:bookmarkEnd w:id="54"/>
          </w:p>
        </w:tc>
        <w:tc>
          <w:tcPr>
            <w:tcW w:w="995" w:type="pct"/>
            <w:shd w:val="clear" w:color="auto" w:fill="auto"/>
            <w:vAlign w:val="center"/>
          </w:tcPr>
          <w:p w14:paraId="49CC77F4" w14:textId="5CBAD146" w:rsidR="00693B67" w:rsidRPr="00183922" w:rsidRDefault="00693B67" w:rsidP="00183922">
            <w:pPr>
              <w:spacing w:line="300" w:lineRule="auto"/>
              <w:jc w:val="center"/>
              <w:rPr>
                <w:rFonts w:ascii="Times New Roman" w:eastAsia="宋体" w:hAnsi="Times New Roman" w:cs="Times New Roman"/>
                <w:szCs w:val="21"/>
              </w:rPr>
            </w:pPr>
            <w:r w:rsidRPr="00183922">
              <w:rPr>
                <w:rFonts w:ascii="Times New Roman" w:eastAsia="宋体" w:hAnsi="Times New Roman" w:cs="Times New Roman" w:hint="eastAsia"/>
                <w:szCs w:val="21"/>
              </w:rPr>
              <w:t>不大于</w:t>
            </w:r>
            <w:r w:rsidRPr="00183922">
              <w:rPr>
                <w:rFonts w:ascii="Times New Roman" w:eastAsia="宋体" w:hAnsi="Times New Roman" w:cs="Times New Roman" w:hint="eastAsia"/>
                <w:szCs w:val="21"/>
              </w:rPr>
              <w:t>0.1</w:t>
            </w:r>
            <w:r w:rsidR="00B35DF5" w:rsidRPr="00183922">
              <w:rPr>
                <w:rFonts w:ascii="Times New Roman" w:eastAsia="宋体" w:hAnsi="Times New Roman" w:cs="Times New Roman"/>
                <w:szCs w:val="21"/>
              </w:rPr>
              <w:t xml:space="preserve"> mg/m</w:t>
            </w:r>
            <w:r w:rsidR="00B35DF5" w:rsidRPr="00183922">
              <w:rPr>
                <w:rFonts w:ascii="Times New Roman" w:eastAsia="宋体" w:hAnsi="Times New Roman" w:cs="Times New Roman"/>
                <w:szCs w:val="21"/>
                <w:vertAlign w:val="superscript"/>
              </w:rPr>
              <w:t>3</w:t>
            </w:r>
          </w:p>
        </w:tc>
        <w:tc>
          <w:tcPr>
            <w:tcW w:w="1148" w:type="pct"/>
            <w:shd w:val="clear" w:color="auto" w:fill="auto"/>
            <w:vAlign w:val="center"/>
          </w:tcPr>
          <w:p w14:paraId="44229FDC" w14:textId="10318E00" w:rsidR="00693B67" w:rsidRPr="00183922" w:rsidRDefault="00693B67" w:rsidP="00183922">
            <w:pPr>
              <w:spacing w:line="300" w:lineRule="auto"/>
              <w:jc w:val="center"/>
              <w:rPr>
                <w:rFonts w:ascii="Times New Roman" w:eastAsia="宋体" w:hAnsi="Times New Roman" w:cs="Times New Roman"/>
                <w:szCs w:val="21"/>
              </w:rPr>
            </w:pPr>
            <w:r w:rsidRPr="00183922">
              <w:rPr>
                <w:rFonts w:ascii="Times New Roman" w:eastAsia="宋体" w:hAnsi="Times New Roman" w:cs="Times New Roman" w:hint="eastAsia"/>
                <w:szCs w:val="21"/>
              </w:rPr>
              <w:t>0.1</w:t>
            </w:r>
            <w:r w:rsidR="00B35DF5" w:rsidRPr="00183922">
              <w:rPr>
                <w:rFonts w:ascii="Times New Roman" w:eastAsia="宋体" w:hAnsi="Times New Roman" w:cs="Times New Roman"/>
                <w:szCs w:val="21"/>
              </w:rPr>
              <w:t xml:space="preserve"> mg/m</w:t>
            </w:r>
            <w:r w:rsidR="00B35DF5" w:rsidRPr="00183922">
              <w:rPr>
                <w:rFonts w:ascii="Times New Roman" w:eastAsia="宋体" w:hAnsi="Times New Roman" w:cs="Times New Roman"/>
                <w:szCs w:val="21"/>
                <w:vertAlign w:val="superscript"/>
              </w:rPr>
              <w:t>3</w:t>
            </w:r>
            <w:r w:rsidRPr="00183922">
              <w:rPr>
                <w:rFonts w:ascii="Times New Roman" w:eastAsia="宋体" w:hAnsi="Times New Roman" w:cs="Times New Roman" w:hint="eastAsia"/>
                <w:szCs w:val="21"/>
              </w:rPr>
              <w:t>~2</w:t>
            </w:r>
            <w:r w:rsidR="00EF479C" w:rsidRPr="00183922">
              <w:rPr>
                <w:rFonts w:ascii="Times New Roman" w:eastAsia="宋体" w:hAnsi="Times New Roman" w:cs="Times New Roman"/>
                <w:szCs w:val="21"/>
              </w:rPr>
              <w:t xml:space="preserve"> mg/m</w:t>
            </w:r>
            <w:r w:rsidR="00EF479C" w:rsidRPr="00183922">
              <w:rPr>
                <w:rFonts w:ascii="Times New Roman" w:eastAsia="宋体" w:hAnsi="Times New Roman" w:cs="Times New Roman"/>
                <w:szCs w:val="21"/>
                <w:vertAlign w:val="superscript"/>
              </w:rPr>
              <w:t>3</w:t>
            </w:r>
          </w:p>
        </w:tc>
        <w:tc>
          <w:tcPr>
            <w:tcW w:w="1033" w:type="pct"/>
            <w:shd w:val="clear" w:color="auto" w:fill="auto"/>
            <w:vAlign w:val="center"/>
          </w:tcPr>
          <w:p w14:paraId="7F5B9B0D" w14:textId="77777777" w:rsidR="00693B67" w:rsidRPr="00183922" w:rsidRDefault="00693B67" w:rsidP="00183922">
            <w:pPr>
              <w:spacing w:line="300" w:lineRule="auto"/>
              <w:jc w:val="center"/>
              <w:rPr>
                <w:rFonts w:ascii="Times New Roman" w:eastAsia="宋体" w:hAnsi="Times New Roman" w:cs="Times New Roman"/>
                <w:szCs w:val="21"/>
              </w:rPr>
            </w:pPr>
            <w:r w:rsidRPr="00183922">
              <w:rPr>
                <w:rFonts w:ascii="Times New Roman" w:eastAsia="宋体" w:hAnsi="Times New Roman" w:cs="Times New Roman" w:hint="eastAsia"/>
                <w:szCs w:val="21"/>
              </w:rPr>
              <w:t>小于</w:t>
            </w:r>
            <w:r w:rsidRPr="00183922">
              <w:rPr>
                <w:rFonts w:ascii="Times New Roman" w:eastAsia="宋体" w:hAnsi="Times New Roman" w:cs="Times New Roman" w:hint="eastAsia"/>
                <w:szCs w:val="21"/>
              </w:rPr>
              <w:t>30%</w:t>
            </w:r>
          </w:p>
        </w:tc>
        <w:tc>
          <w:tcPr>
            <w:tcW w:w="1030" w:type="pct"/>
            <w:vAlign w:val="center"/>
          </w:tcPr>
          <w:p w14:paraId="785843A5" w14:textId="77777777" w:rsidR="00693B67" w:rsidRPr="00183922" w:rsidRDefault="00693B67" w:rsidP="00183922">
            <w:pPr>
              <w:spacing w:line="300" w:lineRule="auto"/>
              <w:jc w:val="center"/>
              <w:rPr>
                <w:rFonts w:ascii="Times New Roman" w:eastAsia="宋体" w:hAnsi="Times New Roman" w:cs="Times New Roman"/>
                <w:szCs w:val="21"/>
              </w:rPr>
            </w:pPr>
            <w:r w:rsidRPr="00183922">
              <w:rPr>
                <w:rFonts w:ascii="Times New Roman" w:eastAsia="宋体" w:hAnsi="Times New Roman" w:cs="Times New Roman" w:hint="eastAsia"/>
                <w:szCs w:val="21"/>
              </w:rPr>
              <w:t>不大于</w:t>
            </w:r>
            <w:r w:rsidRPr="00183922">
              <w:rPr>
                <w:rFonts w:ascii="Times New Roman" w:eastAsia="宋体" w:hAnsi="Times New Roman" w:cs="Times New Roman" w:hint="eastAsia"/>
                <w:szCs w:val="21"/>
              </w:rPr>
              <w:t>120s</w:t>
            </w:r>
          </w:p>
        </w:tc>
      </w:tr>
    </w:tbl>
    <w:p w14:paraId="34F88C42" w14:textId="05EB1F6A" w:rsidR="00693B67" w:rsidRPr="00183922" w:rsidRDefault="00693B67" w:rsidP="00183922">
      <w:pPr>
        <w:spacing w:line="300" w:lineRule="auto"/>
        <w:jc w:val="left"/>
        <w:rPr>
          <w:rFonts w:ascii="Times New Roman" w:eastAsia="宋体" w:hAnsi="Times New Roman" w:cs="Times New Roman"/>
          <w:szCs w:val="21"/>
        </w:rPr>
      </w:pPr>
      <w:r w:rsidRPr="00183922">
        <w:rPr>
          <w:rFonts w:ascii="Times New Roman" w:eastAsia="宋体" w:hAnsi="Times New Roman" w:cs="Times New Roman" w:hint="eastAsia"/>
          <w:szCs w:val="21"/>
        </w:rPr>
        <w:t>注：不确定度的计算方法应符合</w:t>
      </w:r>
      <w:proofErr w:type="gramStart"/>
      <w:r w:rsidRPr="00183922">
        <w:rPr>
          <w:rFonts w:ascii="Times New Roman" w:eastAsia="宋体" w:hAnsi="Times New Roman" w:cs="Times New Roman" w:hint="eastAsia"/>
          <w:szCs w:val="21"/>
        </w:rPr>
        <w:t>现行行业</w:t>
      </w:r>
      <w:proofErr w:type="gramEnd"/>
      <w:r w:rsidRPr="00183922">
        <w:rPr>
          <w:rFonts w:ascii="Times New Roman" w:eastAsia="宋体" w:hAnsi="Times New Roman" w:cs="Times New Roman" w:hint="eastAsia"/>
          <w:szCs w:val="21"/>
        </w:rPr>
        <w:t>标准《建筑室内空气污染简便取样仪器检测方法》</w:t>
      </w:r>
      <w:r w:rsidRPr="00183922">
        <w:rPr>
          <w:rFonts w:ascii="Times New Roman" w:eastAsia="宋体" w:hAnsi="Times New Roman" w:cs="Times New Roman" w:hint="eastAsia"/>
          <w:szCs w:val="21"/>
        </w:rPr>
        <w:t>JGT 498</w:t>
      </w:r>
      <w:r w:rsidRPr="00183922">
        <w:rPr>
          <w:rFonts w:ascii="Times New Roman" w:eastAsia="宋体" w:hAnsi="Times New Roman" w:cs="Times New Roman" w:hint="eastAsia"/>
          <w:szCs w:val="21"/>
        </w:rPr>
        <w:t>的规定。</w:t>
      </w:r>
    </w:p>
    <w:bookmarkEnd w:id="53"/>
    <w:p w14:paraId="67D4A9F3" w14:textId="08B186E0" w:rsidR="001D5B36" w:rsidRPr="00183922" w:rsidRDefault="001D5B36" w:rsidP="00183922">
      <w:pPr>
        <w:spacing w:line="300" w:lineRule="auto"/>
        <w:ind w:firstLine="420"/>
        <w:rPr>
          <w:rFonts w:ascii="Times New Roman" w:eastAsia="宋体" w:hAnsi="Times New Roman"/>
          <w:szCs w:val="21"/>
        </w:rPr>
      </w:pPr>
    </w:p>
    <w:p w14:paraId="61E3BD3D" w14:textId="38E9F37B" w:rsidR="00AD46AA" w:rsidRPr="00183922" w:rsidRDefault="00E064F9" w:rsidP="00183922">
      <w:pPr>
        <w:pStyle w:val="2"/>
        <w:rPr>
          <w:szCs w:val="21"/>
        </w:rPr>
      </w:pPr>
      <w:bookmarkStart w:id="55" w:name="_Toc519005965"/>
      <w:bookmarkStart w:id="56" w:name="_Toc522657853"/>
      <w:bookmarkStart w:id="57" w:name="_Toc522658784"/>
      <w:bookmarkStart w:id="58" w:name="_Toc522659362"/>
      <w:bookmarkStart w:id="59" w:name="_Toc1858395"/>
      <w:r w:rsidRPr="00183922">
        <w:rPr>
          <w:szCs w:val="21"/>
        </w:rPr>
        <w:t>6.3</w:t>
      </w:r>
      <w:r w:rsidR="00AD46AA" w:rsidRPr="00183922">
        <w:rPr>
          <w:szCs w:val="21"/>
        </w:rPr>
        <w:t xml:space="preserve">  </w:t>
      </w:r>
      <w:bookmarkEnd w:id="55"/>
      <w:bookmarkEnd w:id="56"/>
      <w:bookmarkEnd w:id="57"/>
      <w:bookmarkEnd w:id="58"/>
      <w:r w:rsidR="00AD46AA" w:rsidRPr="00183922">
        <w:rPr>
          <w:rFonts w:hint="eastAsia"/>
          <w:szCs w:val="21"/>
        </w:rPr>
        <w:t>稳定性</w:t>
      </w:r>
      <w:bookmarkEnd w:id="59"/>
    </w:p>
    <w:p w14:paraId="6C2F5956" w14:textId="77777777" w:rsidR="00BC6226" w:rsidRDefault="00FB6DC6" w:rsidP="00183922">
      <w:pPr>
        <w:spacing w:line="300" w:lineRule="auto"/>
        <w:rPr>
          <w:rFonts w:ascii="Times New Roman" w:eastAsia="宋体" w:hAnsi="Times New Roman"/>
          <w:szCs w:val="21"/>
        </w:rPr>
      </w:pPr>
      <w:bookmarkStart w:id="60" w:name="_Hlk4007365"/>
      <w:r w:rsidRPr="00183922">
        <w:rPr>
          <w:rFonts w:ascii="Times New Roman" w:eastAsia="宋体" w:hAnsi="Times New Roman"/>
          <w:b/>
          <w:szCs w:val="21"/>
        </w:rPr>
        <w:t>6.3.1</w:t>
      </w:r>
      <w:r w:rsidRPr="00183922">
        <w:rPr>
          <w:rFonts w:ascii="Times New Roman" w:eastAsia="宋体" w:hAnsi="Times New Roman"/>
          <w:szCs w:val="21"/>
        </w:rPr>
        <w:t xml:space="preserve"> </w:t>
      </w:r>
      <w:r w:rsidRPr="00183922">
        <w:rPr>
          <w:rFonts w:ascii="Times New Roman" w:eastAsia="宋体" w:hAnsi="Times New Roman"/>
          <w:szCs w:val="21"/>
        </w:rPr>
        <w:t>重复性误差</w:t>
      </w:r>
    </w:p>
    <w:p w14:paraId="4144E00D" w14:textId="19E11D57" w:rsidR="00FB6DC6" w:rsidRPr="00183922" w:rsidRDefault="00FB6DC6" w:rsidP="00183922">
      <w:pPr>
        <w:spacing w:line="300" w:lineRule="auto"/>
        <w:rPr>
          <w:rFonts w:ascii="Times New Roman" w:eastAsia="宋体" w:hAnsi="Times New Roman"/>
          <w:szCs w:val="21"/>
        </w:rPr>
      </w:pPr>
      <w:r w:rsidRPr="00183922">
        <w:rPr>
          <w:rFonts w:ascii="Times New Roman" w:eastAsia="宋体" w:hAnsi="Times New Roman" w:hint="eastAsia"/>
          <w:szCs w:val="21"/>
        </w:rPr>
        <w:t>仪器在低（</w:t>
      </w:r>
      <w:r w:rsidRPr="00183922">
        <w:rPr>
          <w:rFonts w:ascii="Times New Roman" w:eastAsia="宋体" w:hAnsi="Times New Roman"/>
          <w:szCs w:val="21"/>
        </w:rPr>
        <w:t>20%</w:t>
      </w:r>
      <w:r w:rsidRPr="00183922">
        <w:rPr>
          <w:rFonts w:ascii="Times New Roman" w:eastAsia="宋体" w:hAnsi="Times New Roman"/>
          <w:szCs w:val="21"/>
        </w:rPr>
        <w:t>），中（</w:t>
      </w:r>
      <w:r w:rsidRPr="00183922">
        <w:rPr>
          <w:rFonts w:ascii="Times New Roman" w:eastAsia="宋体" w:hAnsi="Times New Roman"/>
          <w:szCs w:val="21"/>
        </w:rPr>
        <w:t>50%</w:t>
      </w:r>
      <w:r w:rsidRPr="00183922">
        <w:rPr>
          <w:rFonts w:ascii="Times New Roman" w:eastAsia="宋体" w:hAnsi="Times New Roman"/>
          <w:szCs w:val="21"/>
        </w:rPr>
        <w:t>），高（</w:t>
      </w:r>
      <w:r w:rsidRPr="00183922">
        <w:rPr>
          <w:rFonts w:ascii="Times New Roman" w:eastAsia="宋体" w:hAnsi="Times New Roman"/>
          <w:szCs w:val="21"/>
        </w:rPr>
        <w:t>80%</w:t>
      </w:r>
      <w:r w:rsidRPr="00183922">
        <w:rPr>
          <w:rFonts w:ascii="Times New Roman" w:eastAsia="宋体" w:hAnsi="Times New Roman"/>
          <w:szCs w:val="21"/>
        </w:rPr>
        <w:t>）满量程的示值六次读数与平均值的重复性绝对误差不应大于</w:t>
      </w:r>
      <w:r w:rsidRPr="00183922">
        <w:rPr>
          <w:rFonts w:ascii="Times New Roman" w:eastAsia="宋体" w:hAnsi="Times New Roman"/>
          <w:szCs w:val="21"/>
        </w:rPr>
        <w:t>5%</w:t>
      </w:r>
      <w:r w:rsidRPr="00183922">
        <w:rPr>
          <w:rFonts w:ascii="Times New Roman" w:eastAsia="宋体" w:hAnsi="Times New Roman"/>
          <w:szCs w:val="21"/>
        </w:rPr>
        <w:t>。</w:t>
      </w:r>
    </w:p>
    <w:p w14:paraId="0A543BED" w14:textId="77777777" w:rsidR="00FB6DC6" w:rsidRPr="00183922" w:rsidRDefault="00FB6DC6" w:rsidP="00183922">
      <w:pPr>
        <w:spacing w:line="300" w:lineRule="auto"/>
        <w:rPr>
          <w:rFonts w:ascii="Times New Roman" w:eastAsia="宋体" w:hAnsi="Times New Roman"/>
          <w:szCs w:val="21"/>
        </w:rPr>
      </w:pPr>
      <w:r w:rsidRPr="00183922">
        <w:rPr>
          <w:rFonts w:ascii="Times New Roman" w:eastAsia="宋体" w:hAnsi="Times New Roman"/>
          <w:b/>
          <w:szCs w:val="21"/>
        </w:rPr>
        <w:t>6.3.2</w:t>
      </w:r>
      <w:r w:rsidRPr="00183922">
        <w:rPr>
          <w:rFonts w:ascii="Times New Roman" w:eastAsia="宋体" w:hAnsi="Times New Roman"/>
          <w:szCs w:val="21"/>
        </w:rPr>
        <w:t>零点漂移</w:t>
      </w:r>
    </w:p>
    <w:p w14:paraId="5C8BA779" w14:textId="77777777" w:rsidR="00FB6DC6" w:rsidRPr="00183922" w:rsidRDefault="00FB6DC6" w:rsidP="00183922">
      <w:pPr>
        <w:spacing w:line="300" w:lineRule="auto"/>
        <w:rPr>
          <w:rFonts w:ascii="Times New Roman" w:eastAsia="宋体" w:hAnsi="Times New Roman"/>
          <w:szCs w:val="21"/>
        </w:rPr>
      </w:pPr>
      <w:r w:rsidRPr="00183922">
        <w:rPr>
          <w:rFonts w:ascii="Times New Roman" w:eastAsia="宋体" w:hAnsi="Times New Roman" w:hint="eastAsia"/>
          <w:szCs w:val="21"/>
        </w:rPr>
        <w:t>零点漂移：</w:t>
      </w:r>
      <w:r w:rsidRPr="00183922">
        <w:rPr>
          <w:rFonts w:ascii="Times New Roman" w:eastAsia="宋体" w:hAnsi="Times New Roman"/>
          <w:szCs w:val="21"/>
        </w:rPr>
        <w:t>24</w:t>
      </w:r>
      <w:r w:rsidRPr="00183922">
        <w:rPr>
          <w:rFonts w:ascii="Times New Roman" w:eastAsia="宋体" w:hAnsi="Times New Roman"/>
          <w:szCs w:val="21"/>
        </w:rPr>
        <w:t>小时零点漂移不超过满量程的</w:t>
      </w:r>
      <w:r w:rsidRPr="00183922">
        <w:rPr>
          <w:rFonts w:ascii="Times New Roman" w:eastAsia="宋体" w:hAnsi="Times New Roman"/>
          <w:szCs w:val="21"/>
        </w:rPr>
        <w:t>±2.0%</w:t>
      </w:r>
      <w:r w:rsidRPr="00183922">
        <w:rPr>
          <w:rFonts w:ascii="Times New Roman" w:eastAsia="宋体" w:hAnsi="Times New Roman"/>
          <w:szCs w:val="21"/>
        </w:rPr>
        <w:t>。</w:t>
      </w:r>
    </w:p>
    <w:p w14:paraId="74A4A585" w14:textId="77777777" w:rsidR="00FB6DC6" w:rsidRPr="00183922" w:rsidRDefault="00FB6DC6" w:rsidP="00183922">
      <w:pPr>
        <w:spacing w:line="300" w:lineRule="auto"/>
        <w:rPr>
          <w:rFonts w:ascii="Times New Roman" w:eastAsia="宋体" w:hAnsi="Times New Roman"/>
          <w:szCs w:val="21"/>
        </w:rPr>
      </w:pPr>
      <w:r w:rsidRPr="00183922">
        <w:rPr>
          <w:rFonts w:ascii="Times New Roman" w:eastAsia="宋体" w:hAnsi="Times New Roman" w:hint="eastAsia"/>
          <w:szCs w:val="21"/>
        </w:rPr>
        <w:t>量程漂移：</w:t>
      </w:r>
      <w:r w:rsidRPr="00183922">
        <w:rPr>
          <w:rFonts w:ascii="Times New Roman" w:eastAsia="宋体" w:hAnsi="Times New Roman"/>
          <w:szCs w:val="21"/>
        </w:rPr>
        <w:t>24</w:t>
      </w:r>
      <w:r w:rsidRPr="00183922">
        <w:rPr>
          <w:rFonts w:ascii="Times New Roman" w:eastAsia="宋体" w:hAnsi="Times New Roman"/>
          <w:szCs w:val="21"/>
        </w:rPr>
        <w:t>小时量程漂移不超过满量程的</w:t>
      </w:r>
      <w:r w:rsidRPr="00183922">
        <w:rPr>
          <w:rFonts w:ascii="Times New Roman" w:eastAsia="宋体" w:hAnsi="Times New Roman"/>
          <w:szCs w:val="21"/>
        </w:rPr>
        <w:t>±2.0%</w:t>
      </w:r>
      <w:r w:rsidRPr="00183922">
        <w:rPr>
          <w:rFonts w:ascii="Times New Roman" w:eastAsia="宋体" w:hAnsi="Times New Roman"/>
          <w:szCs w:val="21"/>
        </w:rPr>
        <w:t>。</w:t>
      </w:r>
    </w:p>
    <w:p w14:paraId="6B6ED3FA" w14:textId="77777777" w:rsidR="00FB6DC6" w:rsidRPr="00183922" w:rsidRDefault="00FB6DC6" w:rsidP="00183922">
      <w:pPr>
        <w:spacing w:line="300" w:lineRule="auto"/>
        <w:rPr>
          <w:rFonts w:ascii="Times New Roman" w:eastAsia="宋体" w:hAnsi="Times New Roman"/>
          <w:szCs w:val="21"/>
        </w:rPr>
      </w:pPr>
      <w:r w:rsidRPr="00183922">
        <w:rPr>
          <w:rFonts w:ascii="Times New Roman" w:eastAsia="宋体" w:hAnsi="Times New Roman" w:hint="eastAsia"/>
          <w:szCs w:val="21"/>
        </w:rPr>
        <w:t>仪器每天应自动进行零点校准检查，或者由监测系统每月进行一次零点校准检查，当漂移超过规定指标时，应进行仪器调整。</w:t>
      </w:r>
    </w:p>
    <w:p w14:paraId="15C716FB" w14:textId="77777777" w:rsidR="00FB6DC6" w:rsidRPr="00183922" w:rsidRDefault="00FB6DC6" w:rsidP="00183922">
      <w:pPr>
        <w:spacing w:line="300" w:lineRule="auto"/>
        <w:rPr>
          <w:rFonts w:ascii="Times New Roman" w:eastAsia="宋体" w:hAnsi="Times New Roman"/>
          <w:szCs w:val="21"/>
        </w:rPr>
      </w:pPr>
      <w:r w:rsidRPr="00183922">
        <w:rPr>
          <w:rFonts w:ascii="Times New Roman" w:eastAsia="宋体" w:hAnsi="Times New Roman"/>
          <w:b/>
          <w:szCs w:val="21"/>
        </w:rPr>
        <w:t>6.3.3</w:t>
      </w:r>
      <w:r w:rsidRPr="00183922">
        <w:rPr>
          <w:rFonts w:ascii="Times New Roman" w:eastAsia="宋体" w:hAnsi="Times New Roman"/>
          <w:szCs w:val="21"/>
        </w:rPr>
        <w:t>数据传输稳定性</w:t>
      </w:r>
    </w:p>
    <w:p w14:paraId="1884A8A7" w14:textId="022E8350" w:rsidR="00FB6DC6" w:rsidRPr="00183922" w:rsidRDefault="00FB6DC6" w:rsidP="00183922">
      <w:pPr>
        <w:spacing w:line="300" w:lineRule="auto"/>
        <w:rPr>
          <w:rFonts w:ascii="Times New Roman" w:eastAsia="宋体" w:hAnsi="Times New Roman"/>
          <w:szCs w:val="21"/>
        </w:rPr>
      </w:pPr>
      <w:r w:rsidRPr="00183922">
        <w:rPr>
          <w:rFonts w:ascii="Times New Roman" w:eastAsia="宋体" w:hAnsi="Times New Roman" w:hint="eastAsia"/>
          <w:szCs w:val="21"/>
        </w:rPr>
        <w:t>因电源或传输故障造成数据上传暂停，应能在仪器内部进行不少于</w:t>
      </w:r>
      <w:r w:rsidRPr="00183922">
        <w:rPr>
          <w:rFonts w:ascii="Times New Roman" w:eastAsia="宋体" w:hAnsi="Times New Roman"/>
          <w:szCs w:val="21"/>
        </w:rPr>
        <w:t>24</w:t>
      </w:r>
      <w:r w:rsidR="00CE0BA2">
        <w:rPr>
          <w:rFonts w:ascii="Times New Roman" w:eastAsia="宋体" w:hAnsi="Times New Roman" w:hint="eastAsia"/>
          <w:szCs w:val="21"/>
        </w:rPr>
        <w:t>h</w:t>
      </w:r>
      <w:r w:rsidRPr="00183922">
        <w:rPr>
          <w:rFonts w:ascii="Times New Roman" w:eastAsia="宋体" w:hAnsi="Times New Roman"/>
          <w:szCs w:val="21"/>
        </w:rPr>
        <w:t>的存储，系统恢复后数据</w:t>
      </w:r>
      <w:r w:rsidR="00CC2EFC" w:rsidRPr="00183922">
        <w:rPr>
          <w:rFonts w:ascii="Times New Roman" w:eastAsia="宋体" w:hAnsi="Times New Roman" w:hint="eastAsia"/>
          <w:szCs w:val="21"/>
        </w:rPr>
        <w:t>能实现导出或</w:t>
      </w:r>
      <w:r w:rsidRPr="00183922">
        <w:rPr>
          <w:rFonts w:ascii="Times New Roman" w:eastAsia="宋体" w:hAnsi="Times New Roman"/>
          <w:szCs w:val="21"/>
        </w:rPr>
        <w:t>上传。仪器</w:t>
      </w:r>
      <w:r w:rsidR="00CC2EFC" w:rsidRPr="00183922">
        <w:rPr>
          <w:rFonts w:ascii="Times New Roman" w:eastAsia="宋体" w:hAnsi="Times New Roman" w:hint="eastAsia"/>
          <w:szCs w:val="21"/>
        </w:rPr>
        <w:t>出现稳定性问题</w:t>
      </w:r>
      <w:r w:rsidRPr="00183922">
        <w:rPr>
          <w:rFonts w:ascii="Times New Roman" w:eastAsia="宋体" w:hAnsi="Times New Roman"/>
          <w:szCs w:val="21"/>
        </w:rPr>
        <w:t>的时长应不超过总监测时长的</w:t>
      </w:r>
      <w:r w:rsidRPr="00183922">
        <w:rPr>
          <w:rFonts w:ascii="Times New Roman" w:eastAsia="宋体" w:hAnsi="Times New Roman"/>
          <w:szCs w:val="21"/>
        </w:rPr>
        <w:t>10%</w:t>
      </w:r>
      <w:r w:rsidR="00CC2EFC" w:rsidRPr="00183922">
        <w:rPr>
          <w:rFonts w:ascii="Times New Roman" w:eastAsia="宋体" w:hAnsi="Times New Roman"/>
          <w:szCs w:val="21"/>
        </w:rPr>
        <w:t>/</w:t>
      </w:r>
      <w:r w:rsidR="00CC2EFC" w:rsidRPr="00183922">
        <w:rPr>
          <w:rFonts w:ascii="Times New Roman" w:eastAsia="宋体" w:hAnsi="Times New Roman" w:hint="eastAsia"/>
          <w:szCs w:val="21"/>
        </w:rPr>
        <w:t>月。</w:t>
      </w:r>
    </w:p>
    <w:p w14:paraId="41FD4C02" w14:textId="47165E8D" w:rsidR="00CB7E59" w:rsidRPr="00183922" w:rsidRDefault="00E064F9" w:rsidP="00183922">
      <w:pPr>
        <w:pStyle w:val="2"/>
        <w:rPr>
          <w:szCs w:val="21"/>
        </w:rPr>
      </w:pPr>
      <w:bookmarkStart w:id="61" w:name="_Toc1858396"/>
      <w:bookmarkEnd w:id="60"/>
      <w:r w:rsidRPr="00183922">
        <w:rPr>
          <w:rFonts w:hint="eastAsia"/>
          <w:szCs w:val="21"/>
        </w:rPr>
        <w:lastRenderedPageBreak/>
        <w:t>6.4</w:t>
      </w:r>
      <w:r w:rsidR="00CB7E59" w:rsidRPr="00183922">
        <w:rPr>
          <w:szCs w:val="21"/>
        </w:rPr>
        <w:t xml:space="preserve"> </w:t>
      </w:r>
      <w:r w:rsidR="00224EFD">
        <w:rPr>
          <w:szCs w:val="21"/>
        </w:rPr>
        <w:t xml:space="preserve"> </w:t>
      </w:r>
      <w:r w:rsidR="00CB7E59" w:rsidRPr="00183922">
        <w:rPr>
          <w:rFonts w:hint="eastAsia"/>
          <w:szCs w:val="21"/>
        </w:rPr>
        <w:t>抗干扰能力</w:t>
      </w:r>
      <w:bookmarkEnd w:id="61"/>
    </w:p>
    <w:p w14:paraId="6705CC4B" w14:textId="12549D00" w:rsidR="00CB7E59" w:rsidRPr="00183922" w:rsidRDefault="00E064F9" w:rsidP="00183922">
      <w:pPr>
        <w:spacing w:line="300" w:lineRule="auto"/>
        <w:rPr>
          <w:rFonts w:ascii="Times New Roman" w:eastAsia="宋体" w:hAnsi="Times New Roman"/>
          <w:szCs w:val="21"/>
        </w:rPr>
      </w:pPr>
      <w:r w:rsidRPr="00183922">
        <w:rPr>
          <w:rFonts w:ascii="Times New Roman" w:eastAsia="宋体" w:hAnsi="Times New Roman" w:hint="eastAsia"/>
          <w:b/>
          <w:szCs w:val="21"/>
        </w:rPr>
        <w:t>6.4</w:t>
      </w:r>
      <w:r w:rsidR="00CB7E59" w:rsidRPr="00183922">
        <w:rPr>
          <w:rFonts w:ascii="Times New Roman" w:eastAsia="宋体" w:hAnsi="Times New Roman"/>
          <w:b/>
          <w:szCs w:val="21"/>
        </w:rPr>
        <w:t>.1</w:t>
      </w:r>
      <w:r w:rsidR="00CB7E59" w:rsidRPr="00183922">
        <w:rPr>
          <w:rFonts w:ascii="Times New Roman" w:eastAsia="宋体" w:hAnsi="Times New Roman" w:hint="eastAsia"/>
          <w:szCs w:val="21"/>
        </w:rPr>
        <w:t>仪器对外接线端子与接地端子（或外壳）之间的绝缘电阻应不小于</w:t>
      </w:r>
      <w:r w:rsidR="00CB7E59" w:rsidRPr="00183922">
        <w:rPr>
          <w:rFonts w:ascii="Times New Roman" w:eastAsia="宋体" w:hAnsi="Times New Roman"/>
          <w:szCs w:val="21"/>
        </w:rPr>
        <w:t>50MΩ</w:t>
      </w:r>
      <w:r w:rsidR="00CB7E59" w:rsidRPr="00183922">
        <w:rPr>
          <w:rFonts w:ascii="Times New Roman" w:eastAsia="宋体" w:hAnsi="Times New Roman"/>
          <w:szCs w:val="21"/>
        </w:rPr>
        <w:t>；</w:t>
      </w:r>
      <w:r w:rsidR="00CC2EFC" w:rsidRPr="00183922">
        <w:rPr>
          <w:rFonts w:ascii="Times New Roman" w:eastAsia="宋体" w:hAnsi="Times New Roman"/>
          <w:szCs w:val="21"/>
        </w:rPr>
        <w:t>隔离型</w:t>
      </w:r>
      <w:r w:rsidR="00CB7E59" w:rsidRPr="00183922">
        <w:rPr>
          <w:rFonts w:ascii="Times New Roman" w:eastAsia="宋体" w:hAnsi="Times New Roman"/>
          <w:szCs w:val="21"/>
        </w:rPr>
        <w:t>仪器输入输出端子之间的绝缘电阻应不小于</w:t>
      </w:r>
      <w:r w:rsidR="00CB7E59" w:rsidRPr="00183922">
        <w:rPr>
          <w:rFonts w:ascii="Times New Roman" w:eastAsia="宋体" w:hAnsi="Times New Roman"/>
          <w:szCs w:val="21"/>
        </w:rPr>
        <w:t>50MΩ</w:t>
      </w:r>
      <w:r w:rsidR="00CB7E59" w:rsidRPr="00183922">
        <w:rPr>
          <w:rFonts w:ascii="Times New Roman" w:eastAsia="宋体" w:hAnsi="Times New Roman"/>
          <w:szCs w:val="21"/>
        </w:rPr>
        <w:t>。</w:t>
      </w:r>
    </w:p>
    <w:p w14:paraId="647B56C0" w14:textId="358D5F83" w:rsidR="00CB7E59" w:rsidRPr="00183922" w:rsidRDefault="00E064F9" w:rsidP="00183922">
      <w:pPr>
        <w:spacing w:line="300" w:lineRule="auto"/>
        <w:rPr>
          <w:rFonts w:ascii="Times New Roman" w:eastAsia="宋体" w:hAnsi="Times New Roman"/>
          <w:szCs w:val="21"/>
        </w:rPr>
      </w:pPr>
      <w:r w:rsidRPr="00183922">
        <w:rPr>
          <w:rFonts w:ascii="Times New Roman" w:eastAsia="宋体" w:hAnsi="Times New Roman" w:hint="eastAsia"/>
          <w:b/>
          <w:szCs w:val="21"/>
        </w:rPr>
        <w:t>6.4</w:t>
      </w:r>
      <w:r w:rsidR="00CB7E59" w:rsidRPr="00183922">
        <w:rPr>
          <w:rFonts w:ascii="Times New Roman" w:eastAsia="宋体" w:hAnsi="Times New Roman"/>
          <w:b/>
          <w:szCs w:val="21"/>
        </w:rPr>
        <w:t>.2</w:t>
      </w:r>
      <w:r w:rsidR="00CB7E59" w:rsidRPr="00183922">
        <w:rPr>
          <w:rFonts w:ascii="Times New Roman" w:eastAsia="宋体" w:hAnsi="Times New Roman" w:hint="eastAsia"/>
          <w:szCs w:val="21"/>
        </w:rPr>
        <w:t>仪器对外接线端子与接地端子（或外壳）之间，应能承受频率为</w:t>
      </w:r>
      <w:r w:rsidR="00CB7E59" w:rsidRPr="00183922">
        <w:rPr>
          <w:rFonts w:ascii="Times New Roman" w:eastAsia="宋体" w:hAnsi="Times New Roman"/>
          <w:szCs w:val="21"/>
        </w:rPr>
        <w:t>50HZ</w:t>
      </w:r>
      <w:r w:rsidR="00CC2EFC" w:rsidRPr="00183922">
        <w:rPr>
          <w:rFonts w:ascii="Times New Roman" w:eastAsia="宋体" w:hAnsi="Times New Roman" w:hint="eastAsia"/>
          <w:szCs w:val="21"/>
        </w:rPr>
        <w:t>、</w:t>
      </w:r>
      <w:r w:rsidR="00CB7E59" w:rsidRPr="00183922">
        <w:rPr>
          <w:rFonts w:ascii="Times New Roman" w:eastAsia="宋体" w:hAnsi="Times New Roman"/>
          <w:szCs w:val="21"/>
        </w:rPr>
        <w:t>电压有效值为</w:t>
      </w:r>
      <w:r w:rsidR="00CB7E59" w:rsidRPr="00183922">
        <w:rPr>
          <w:rFonts w:ascii="Times New Roman" w:eastAsia="宋体" w:hAnsi="Times New Roman"/>
          <w:szCs w:val="21"/>
        </w:rPr>
        <w:t>500V</w:t>
      </w:r>
      <w:r w:rsidR="00CB7E59" w:rsidRPr="00183922">
        <w:rPr>
          <w:rFonts w:ascii="Times New Roman" w:eastAsia="宋体" w:hAnsi="Times New Roman"/>
          <w:szCs w:val="21"/>
        </w:rPr>
        <w:t>的绝缘强度试验，而无飞狐或击穿现象。</w:t>
      </w:r>
    </w:p>
    <w:p w14:paraId="6ABBE71A" w14:textId="5E0AE8B6" w:rsidR="00CB7E59" w:rsidRPr="00183922" w:rsidRDefault="00E064F9" w:rsidP="00183922">
      <w:pPr>
        <w:spacing w:line="300" w:lineRule="auto"/>
        <w:rPr>
          <w:rFonts w:ascii="Times New Roman" w:eastAsia="宋体" w:hAnsi="Times New Roman"/>
          <w:szCs w:val="21"/>
        </w:rPr>
      </w:pPr>
      <w:r w:rsidRPr="00183922">
        <w:rPr>
          <w:rFonts w:ascii="Times New Roman" w:eastAsia="宋体" w:hAnsi="Times New Roman" w:hint="eastAsia"/>
          <w:b/>
          <w:szCs w:val="21"/>
        </w:rPr>
        <w:t>6.4</w:t>
      </w:r>
      <w:r w:rsidR="00CB7E59" w:rsidRPr="00183922">
        <w:rPr>
          <w:rFonts w:ascii="Times New Roman" w:eastAsia="宋体" w:hAnsi="Times New Roman"/>
          <w:b/>
          <w:szCs w:val="21"/>
        </w:rPr>
        <w:t>.3</w:t>
      </w:r>
      <w:r w:rsidR="00CB7E59" w:rsidRPr="00183922">
        <w:rPr>
          <w:rFonts w:ascii="Times New Roman" w:eastAsia="宋体" w:hAnsi="Times New Roman" w:hint="eastAsia"/>
          <w:szCs w:val="21"/>
        </w:rPr>
        <w:t>对仪器应进行共模干扰测试。仪器在地与每一个输出端子之间依次叠加一个</w:t>
      </w:r>
      <w:r w:rsidR="00CB7E59" w:rsidRPr="00183922">
        <w:rPr>
          <w:rFonts w:ascii="Times New Roman" w:eastAsia="宋体" w:hAnsi="Times New Roman"/>
          <w:szCs w:val="21"/>
        </w:rPr>
        <w:t>50Hz</w:t>
      </w:r>
      <w:r w:rsidR="00CB7E59" w:rsidRPr="00183922">
        <w:rPr>
          <w:rFonts w:ascii="Times New Roman" w:eastAsia="宋体" w:hAnsi="Times New Roman"/>
          <w:szCs w:val="21"/>
        </w:rPr>
        <w:t>的</w:t>
      </w:r>
      <w:r w:rsidR="00CB7E59" w:rsidRPr="00183922">
        <w:rPr>
          <w:rFonts w:ascii="Times New Roman" w:eastAsia="宋体" w:hAnsi="Times New Roman"/>
          <w:szCs w:val="21"/>
        </w:rPr>
        <w:t>250V</w:t>
      </w:r>
      <w:r w:rsidR="00CB7E59" w:rsidRPr="00183922">
        <w:rPr>
          <w:rFonts w:ascii="Times New Roman" w:eastAsia="宋体" w:hAnsi="Times New Roman"/>
          <w:szCs w:val="21"/>
        </w:rPr>
        <w:t>有效值交流信号，测量由此引起的范围下限值和量程的变化，变化值应在许可的范围内。</w:t>
      </w:r>
    </w:p>
    <w:p w14:paraId="5AA990B7" w14:textId="70DAB431" w:rsidR="0060333A" w:rsidRPr="00183922" w:rsidRDefault="0060333A" w:rsidP="00183922">
      <w:pPr>
        <w:spacing w:line="300" w:lineRule="auto"/>
        <w:rPr>
          <w:rFonts w:ascii="Times New Roman" w:eastAsia="宋体" w:hAnsi="Times New Roman"/>
          <w:szCs w:val="21"/>
        </w:rPr>
      </w:pPr>
      <w:r w:rsidRPr="00183922">
        <w:rPr>
          <w:rFonts w:ascii="Times New Roman" w:eastAsia="宋体" w:hAnsi="Times New Roman"/>
          <w:b/>
          <w:szCs w:val="21"/>
        </w:rPr>
        <w:t>6.4.4</w:t>
      </w:r>
      <w:r w:rsidRPr="00183922">
        <w:rPr>
          <w:rFonts w:ascii="Times New Roman" w:eastAsia="宋体" w:hAnsi="Times New Roman" w:hint="eastAsia"/>
          <w:szCs w:val="21"/>
        </w:rPr>
        <w:t>对仪器应</w:t>
      </w:r>
      <w:proofErr w:type="gramStart"/>
      <w:r w:rsidRPr="00183922">
        <w:rPr>
          <w:rFonts w:ascii="Times New Roman" w:eastAsia="宋体" w:hAnsi="Times New Roman" w:hint="eastAsia"/>
          <w:szCs w:val="21"/>
        </w:rPr>
        <w:t>进行串模干扰测试</w:t>
      </w:r>
      <w:proofErr w:type="gramEnd"/>
      <w:r w:rsidRPr="00183922">
        <w:rPr>
          <w:rFonts w:ascii="Times New Roman" w:eastAsia="宋体" w:hAnsi="Times New Roman" w:hint="eastAsia"/>
          <w:szCs w:val="21"/>
        </w:rPr>
        <w:t>，</w:t>
      </w:r>
      <w:r w:rsidR="00CC2EFC" w:rsidRPr="00183922">
        <w:rPr>
          <w:rFonts w:ascii="Times New Roman" w:eastAsia="宋体" w:hAnsi="Times New Roman" w:hint="eastAsia"/>
          <w:szCs w:val="21"/>
        </w:rPr>
        <w:t>测试结果应</w:t>
      </w:r>
      <w:r w:rsidRPr="00183922">
        <w:rPr>
          <w:rFonts w:ascii="Times New Roman" w:eastAsia="宋体" w:hAnsi="Times New Roman" w:hint="eastAsia"/>
          <w:szCs w:val="21"/>
        </w:rPr>
        <w:t>满足</w:t>
      </w:r>
      <w:r w:rsidRPr="00183922">
        <w:rPr>
          <w:rFonts w:ascii="Times New Roman" w:eastAsia="宋体" w:hAnsi="Times New Roman"/>
          <w:szCs w:val="21"/>
        </w:rPr>
        <w:t>JB/T6239.1-92</w:t>
      </w:r>
      <w:r w:rsidRPr="00183922">
        <w:rPr>
          <w:rFonts w:ascii="Times New Roman" w:eastAsia="宋体" w:hAnsi="Times New Roman" w:hint="eastAsia"/>
          <w:szCs w:val="21"/>
        </w:rPr>
        <w:t>的要求。</w:t>
      </w:r>
    </w:p>
    <w:p w14:paraId="3621B305" w14:textId="113FA740" w:rsidR="0060333A" w:rsidRPr="00183922" w:rsidRDefault="0060333A" w:rsidP="00183922">
      <w:pPr>
        <w:spacing w:line="300" w:lineRule="auto"/>
        <w:rPr>
          <w:rFonts w:ascii="Times New Roman" w:eastAsia="宋体" w:hAnsi="Times New Roman"/>
          <w:szCs w:val="21"/>
        </w:rPr>
      </w:pPr>
      <w:r w:rsidRPr="00183922">
        <w:rPr>
          <w:rFonts w:ascii="Times New Roman" w:eastAsia="宋体" w:hAnsi="Times New Roman"/>
          <w:b/>
          <w:szCs w:val="21"/>
        </w:rPr>
        <w:t>6.4.5</w:t>
      </w:r>
      <w:r w:rsidRPr="00183922">
        <w:rPr>
          <w:rFonts w:ascii="Times New Roman" w:eastAsia="宋体" w:hAnsi="Times New Roman" w:hint="eastAsia"/>
          <w:szCs w:val="21"/>
        </w:rPr>
        <w:t>对仪器的电磁兼容性测试，</w:t>
      </w:r>
      <w:r w:rsidR="00CC2EFC" w:rsidRPr="00183922">
        <w:rPr>
          <w:rFonts w:ascii="Times New Roman" w:eastAsia="宋体" w:hAnsi="Times New Roman" w:hint="eastAsia"/>
          <w:szCs w:val="21"/>
        </w:rPr>
        <w:t>测试结果应</w:t>
      </w:r>
      <w:r w:rsidRPr="00183922">
        <w:rPr>
          <w:rFonts w:ascii="Times New Roman" w:eastAsia="宋体" w:hAnsi="Times New Roman" w:hint="eastAsia"/>
          <w:szCs w:val="21"/>
        </w:rPr>
        <w:t>满足</w:t>
      </w:r>
      <w:r w:rsidR="00A30B12" w:rsidRPr="00183922">
        <w:rPr>
          <w:rFonts w:ascii="Times New Roman" w:eastAsia="宋体" w:hAnsi="Times New Roman"/>
          <w:szCs w:val="21"/>
        </w:rPr>
        <w:t>GB/T13926</w:t>
      </w:r>
      <w:r w:rsidRPr="00183922">
        <w:rPr>
          <w:rFonts w:ascii="Times New Roman" w:eastAsia="宋体" w:hAnsi="Times New Roman" w:hint="eastAsia"/>
          <w:szCs w:val="21"/>
        </w:rPr>
        <w:t>的要求</w:t>
      </w:r>
      <w:r w:rsidRPr="00183922">
        <w:rPr>
          <w:rFonts w:ascii="Times New Roman" w:eastAsia="宋体" w:hAnsi="Times New Roman"/>
          <w:szCs w:val="21"/>
        </w:rPr>
        <w:t>。</w:t>
      </w:r>
    </w:p>
    <w:p w14:paraId="4D9F7226" w14:textId="77777777" w:rsidR="008A2DDD" w:rsidRPr="00183922" w:rsidRDefault="008A2DDD" w:rsidP="00183922">
      <w:pPr>
        <w:spacing w:line="300" w:lineRule="auto"/>
        <w:rPr>
          <w:rFonts w:ascii="Times New Roman" w:eastAsia="宋体" w:hAnsi="Times New Roman"/>
          <w:szCs w:val="21"/>
        </w:rPr>
      </w:pPr>
    </w:p>
    <w:p w14:paraId="4A735183" w14:textId="77777777" w:rsidR="00224EFD" w:rsidRPr="00183922" w:rsidRDefault="00224EFD" w:rsidP="00224EFD">
      <w:pPr>
        <w:pStyle w:val="2"/>
        <w:rPr>
          <w:szCs w:val="21"/>
        </w:rPr>
      </w:pPr>
      <w:bookmarkStart w:id="62" w:name="_Toc1858397"/>
      <w:r w:rsidRPr="00183922">
        <w:rPr>
          <w:rFonts w:hint="eastAsia"/>
          <w:szCs w:val="21"/>
        </w:rPr>
        <w:t>6</w:t>
      </w:r>
      <w:r w:rsidRPr="00183922">
        <w:rPr>
          <w:szCs w:val="21"/>
        </w:rPr>
        <w:t>.5</w:t>
      </w:r>
      <w:bookmarkEnd w:id="62"/>
      <w:r>
        <w:rPr>
          <w:szCs w:val="21"/>
        </w:rPr>
        <w:t xml:space="preserve"> </w:t>
      </w:r>
      <w:r w:rsidRPr="00183922">
        <w:rPr>
          <w:rFonts w:hint="eastAsia"/>
          <w:szCs w:val="21"/>
        </w:rPr>
        <w:t>电气与安全</w:t>
      </w:r>
    </w:p>
    <w:p w14:paraId="450ADB4F" w14:textId="77777777" w:rsidR="00224EFD" w:rsidRPr="00183922" w:rsidRDefault="00224EFD" w:rsidP="00224EFD">
      <w:pPr>
        <w:spacing w:line="300" w:lineRule="auto"/>
        <w:rPr>
          <w:szCs w:val="21"/>
        </w:rPr>
      </w:pPr>
      <w:r w:rsidRPr="00183922">
        <w:rPr>
          <w:rFonts w:ascii="Times New Roman" w:eastAsia="宋体" w:hAnsi="Times New Roman" w:cs="Times New Roman" w:hint="eastAsia"/>
          <w:b/>
          <w:szCs w:val="21"/>
        </w:rPr>
        <w:t>6</w:t>
      </w:r>
      <w:r w:rsidRPr="00183922">
        <w:rPr>
          <w:rFonts w:ascii="Times New Roman" w:eastAsia="宋体" w:hAnsi="Times New Roman" w:cs="Times New Roman"/>
          <w:b/>
          <w:szCs w:val="21"/>
        </w:rPr>
        <w:t>.5.1</w:t>
      </w:r>
      <w:r w:rsidRPr="00183922">
        <w:rPr>
          <w:rFonts w:ascii="Times New Roman" w:eastAsia="宋体" w:hAnsi="Times New Roman" w:hint="eastAsia"/>
          <w:szCs w:val="21"/>
        </w:rPr>
        <w:t>仪器的电气安全应满足</w:t>
      </w:r>
      <w:r w:rsidRPr="00183922">
        <w:rPr>
          <w:rFonts w:ascii="Times New Roman" w:eastAsia="宋体" w:hAnsi="Times New Roman"/>
          <w:szCs w:val="21"/>
        </w:rPr>
        <w:t xml:space="preserve">GB/T 32705-2016 </w:t>
      </w:r>
      <w:r w:rsidRPr="00183922">
        <w:rPr>
          <w:rFonts w:ascii="Times New Roman" w:eastAsia="宋体" w:hAnsi="Times New Roman"/>
          <w:szCs w:val="21"/>
        </w:rPr>
        <w:t>实验室仪器及设备安全规范</w:t>
      </w:r>
      <w:r w:rsidRPr="00183922">
        <w:rPr>
          <w:rFonts w:ascii="Times New Roman" w:eastAsia="宋体" w:hAnsi="Times New Roman" w:hint="eastAsia"/>
          <w:szCs w:val="21"/>
        </w:rPr>
        <w:t>相关要求</w:t>
      </w:r>
      <w:r w:rsidRPr="00183922">
        <w:rPr>
          <w:rFonts w:ascii="Times New Roman" w:eastAsia="宋体" w:hAnsi="Times New Roman"/>
          <w:szCs w:val="21"/>
        </w:rPr>
        <w:t>。</w:t>
      </w:r>
    </w:p>
    <w:p w14:paraId="4C8C3041" w14:textId="77777777" w:rsidR="00224EFD" w:rsidRPr="00183922" w:rsidRDefault="00224EFD" w:rsidP="00224EFD">
      <w:pPr>
        <w:spacing w:line="300" w:lineRule="auto"/>
        <w:rPr>
          <w:rFonts w:ascii="Times New Roman" w:eastAsia="宋体" w:hAnsi="Times New Roman"/>
          <w:szCs w:val="21"/>
        </w:rPr>
      </w:pPr>
      <w:r w:rsidRPr="00183922">
        <w:rPr>
          <w:rFonts w:ascii="Times New Roman" w:eastAsia="宋体" w:hAnsi="Times New Roman" w:cs="Times New Roman" w:hint="eastAsia"/>
          <w:b/>
          <w:szCs w:val="21"/>
        </w:rPr>
        <w:t>6</w:t>
      </w:r>
      <w:r w:rsidRPr="00183922">
        <w:rPr>
          <w:rFonts w:ascii="Times New Roman" w:eastAsia="宋体" w:hAnsi="Times New Roman" w:cs="Times New Roman"/>
          <w:b/>
          <w:szCs w:val="21"/>
        </w:rPr>
        <w:t xml:space="preserve">.5.2 </w:t>
      </w:r>
      <w:r w:rsidRPr="00183922">
        <w:rPr>
          <w:rFonts w:ascii="Times New Roman" w:eastAsia="宋体" w:hAnsi="Times New Roman" w:hint="eastAsia"/>
          <w:szCs w:val="21"/>
        </w:rPr>
        <w:t>仪器应在满足功能需求的前提下满足低功耗使用。</w:t>
      </w:r>
    </w:p>
    <w:p w14:paraId="3923FD30" w14:textId="77777777" w:rsidR="00224EFD" w:rsidRPr="00183922" w:rsidRDefault="00224EFD" w:rsidP="00224EFD">
      <w:pPr>
        <w:spacing w:line="300" w:lineRule="auto"/>
        <w:rPr>
          <w:rFonts w:ascii="Times New Roman" w:eastAsia="宋体" w:hAnsi="Times New Roman"/>
          <w:szCs w:val="21"/>
        </w:rPr>
      </w:pPr>
      <w:r w:rsidRPr="00183922">
        <w:rPr>
          <w:rFonts w:ascii="Times New Roman" w:eastAsia="宋体" w:hAnsi="Times New Roman" w:cs="Times New Roman" w:hint="eastAsia"/>
          <w:b/>
          <w:szCs w:val="21"/>
        </w:rPr>
        <w:t>6</w:t>
      </w:r>
      <w:r w:rsidRPr="00183922">
        <w:rPr>
          <w:rFonts w:ascii="Times New Roman" w:eastAsia="宋体" w:hAnsi="Times New Roman" w:cs="Times New Roman"/>
          <w:b/>
          <w:szCs w:val="21"/>
        </w:rPr>
        <w:t>.5.3</w:t>
      </w:r>
      <w:r w:rsidRPr="00183922">
        <w:rPr>
          <w:rFonts w:ascii="Times New Roman" w:eastAsia="宋体" w:hAnsi="Times New Roman" w:hint="eastAsia"/>
          <w:szCs w:val="21"/>
        </w:rPr>
        <w:t>在工作温度下，器具的泄露电流不应过大，而且其电气强度应满足规定要求。</w:t>
      </w:r>
    </w:p>
    <w:p w14:paraId="34B4F088" w14:textId="77777777" w:rsidR="00224EFD" w:rsidRPr="00183922" w:rsidRDefault="00224EFD" w:rsidP="00224EFD">
      <w:pPr>
        <w:spacing w:line="300" w:lineRule="auto"/>
        <w:rPr>
          <w:rFonts w:ascii="Times New Roman" w:eastAsia="宋体" w:hAnsi="Times New Roman"/>
          <w:szCs w:val="21"/>
        </w:rPr>
      </w:pPr>
      <w:r w:rsidRPr="00183922">
        <w:rPr>
          <w:rFonts w:ascii="Times New Roman" w:eastAsia="宋体" w:hAnsi="Times New Roman" w:cs="Times New Roman"/>
          <w:b/>
          <w:szCs w:val="21"/>
        </w:rPr>
        <w:t>6.5.4</w:t>
      </w:r>
      <w:r w:rsidRPr="00183922">
        <w:rPr>
          <w:rFonts w:ascii="Times New Roman" w:eastAsia="宋体" w:hAnsi="Times New Roman" w:hint="eastAsia"/>
          <w:szCs w:val="21"/>
        </w:rPr>
        <w:t>通过</w:t>
      </w:r>
      <w:r w:rsidRPr="00183922">
        <w:rPr>
          <w:rFonts w:ascii="Times New Roman" w:eastAsia="宋体" w:hAnsi="Times New Roman" w:hint="eastAsia"/>
          <w:szCs w:val="21"/>
        </w:rPr>
        <w:t>7</w:t>
      </w:r>
      <w:r w:rsidRPr="00183922">
        <w:rPr>
          <w:rFonts w:ascii="Times New Roman" w:eastAsia="宋体" w:hAnsi="Times New Roman"/>
          <w:szCs w:val="21"/>
        </w:rPr>
        <w:t>.4.2</w:t>
      </w:r>
      <w:r w:rsidRPr="00183922">
        <w:rPr>
          <w:rFonts w:ascii="Times New Roman" w:eastAsia="宋体" w:hAnsi="Times New Roman" w:hint="eastAsia"/>
          <w:szCs w:val="21"/>
        </w:rPr>
        <w:t>,</w:t>
      </w:r>
      <w:r w:rsidRPr="00183922">
        <w:rPr>
          <w:rFonts w:ascii="Times New Roman" w:eastAsia="宋体" w:hAnsi="Times New Roman"/>
          <w:szCs w:val="21"/>
        </w:rPr>
        <w:t>7.4.3</w:t>
      </w:r>
      <w:r w:rsidRPr="00183922">
        <w:rPr>
          <w:rFonts w:ascii="Times New Roman" w:eastAsia="宋体" w:hAnsi="Times New Roman" w:hint="eastAsia"/>
          <w:szCs w:val="21"/>
        </w:rPr>
        <w:t>,</w:t>
      </w:r>
      <w:r w:rsidRPr="00183922">
        <w:rPr>
          <w:rFonts w:ascii="Times New Roman" w:eastAsia="宋体" w:hAnsi="Times New Roman"/>
          <w:szCs w:val="21"/>
        </w:rPr>
        <w:t>7.4.4</w:t>
      </w:r>
      <w:r w:rsidRPr="00183922">
        <w:rPr>
          <w:rFonts w:ascii="Times New Roman" w:eastAsia="宋体" w:hAnsi="Times New Roman" w:hint="eastAsia"/>
          <w:szCs w:val="21"/>
        </w:rPr>
        <w:t>的试验确定仪器的电气强度、泄露电流以及接地电阻是否合格。</w:t>
      </w:r>
    </w:p>
    <w:p w14:paraId="1C7C5FEF" w14:textId="77777777" w:rsidR="00224EFD" w:rsidRPr="00183922" w:rsidRDefault="00224EFD" w:rsidP="00224EFD">
      <w:pPr>
        <w:spacing w:line="300" w:lineRule="auto"/>
        <w:rPr>
          <w:rFonts w:ascii="Times New Roman" w:eastAsia="宋体" w:hAnsi="Times New Roman"/>
          <w:szCs w:val="21"/>
        </w:rPr>
      </w:pPr>
      <w:r w:rsidRPr="00183922">
        <w:rPr>
          <w:rFonts w:ascii="Times New Roman" w:eastAsia="宋体" w:hAnsi="Times New Roman" w:cs="Times New Roman"/>
          <w:b/>
          <w:szCs w:val="21"/>
        </w:rPr>
        <w:t>6.5.5</w:t>
      </w:r>
      <w:r w:rsidRPr="00183922">
        <w:rPr>
          <w:rFonts w:ascii="Times New Roman" w:eastAsia="宋体" w:hAnsi="Times New Roman" w:hint="eastAsia"/>
          <w:szCs w:val="21"/>
        </w:rPr>
        <w:t>器具在正常工作状态下工作一直延续到正常使用时哪些最不利条件产生所对应的时间。</w:t>
      </w:r>
    </w:p>
    <w:p w14:paraId="6A791516" w14:textId="77777777" w:rsidR="00224EFD" w:rsidRPr="00183922" w:rsidRDefault="00224EFD" w:rsidP="00224EFD">
      <w:pPr>
        <w:spacing w:line="300" w:lineRule="auto"/>
        <w:rPr>
          <w:rFonts w:ascii="Times New Roman" w:eastAsia="宋体" w:hAnsi="Times New Roman"/>
          <w:szCs w:val="21"/>
        </w:rPr>
      </w:pPr>
    </w:p>
    <w:p w14:paraId="0B1D3150" w14:textId="4E433708" w:rsidR="00D0433B" w:rsidRPr="00183922" w:rsidRDefault="00D0433B" w:rsidP="00183922">
      <w:pPr>
        <w:pStyle w:val="2"/>
        <w:rPr>
          <w:szCs w:val="21"/>
        </w:rPr>
      </w:pPr>
      <w:r w:rsidRPr="00183922">
        <w:rPr>
          <w:rFonts w:hint="eastAsia"/>
          <w:szCs w:val="21"/>
        </w:rPr>
        <w:t>6</w:t>
      </w:r>
      <w:r w:rsidRPr="00183922">
        <w:rPr>
          <w:szCs w:val="21"/>
        </w:rPr>
        <w:t xml:space="preserve">.6 </w:t>
      </w:r>
      <w:r w:rsidRPr="00183922">
        <w:rPr>
          <w:rFonts w:hint="eastAsia"/>
          <w:szCs w:val="21"/>
        </w:rPr>
        <w:t>外观</w:t>
      </w:r>
    </w:p>
    <w:p w14:paraId="390F5585" w14:textId="695B0916" w:rsidR="006E5762" w:rsidRPr="00183922" w:rsidRDefault="00B72E92" w:rsidP="00183922">
      <w:pPr>
        <w:spacing w:line="300" w:lineRule="auto"/>
        <w:rPr>
          <w:rFonts w:ascii="Times New Roman" w:eastAsia="宋体" w:hAnsi="Times New Roman"/>
          <w:szCs w:val="21"/>
        </w:rPr>
      </w:pPr>
      <w:r w:rsidRPr="00183922">
        <w:rPr>
          <w:rFonts w:ascii="Times New Roman" w:eastAsia="宋体" w:hAnsi="Times New Roman" w:cs="Times New Roman" w:hint="eastAsia"/>
          <w:b/>
          <w:szCs w:val="21"/>
        </w:rPr>
        <w:t>6</w:t>
      </w:r>
      <w:r w:rsidRPr="00183922">
        <w:rPr>
          <w:rFonts w:ascii="Times New Roman" w:eastAsia="宋体" w:hAnsi="Times New Roman" w:cs="Times New Roman"/>
          <w:b/>
          <w:szCs w:val="21"/>
        </w:rPr>
        <w:t>.6.1</w:t>
      </w:r>
      <w:r w:rsidR="006E5762" w:rsidRPr="00183922">
        <w:rPr>
          <w:rFonts w:ascii="Times New Roman" w:eastAsia="宋体" w:hAnsi="Times New Roman" w:hint="eastAsia"/>
          <w:szCs w:val="21"/>
        </w:rPr>
        <w:t>监测仪外形应端正，表面应光亮整洁，不得有锋棱、毛刺、破损和变形。</w:t>
      </w:r>
    </w:p>
    <w:p w14:paraId="1C8DA744" w14:textId="272DC8B2" w:rsidR="006E5762" w:rsidRPr="00183922" w:rsidRDefault="00B72E92" w:rsidP="00183922">
      <w:pPr>
        <w:spacing w:line="300" w:lineRule="auto"/>
        <w:rPr>
          <w:rFonts w:ascii="Times New Roman" w:eastAsia="宋体" w:hAnsi="Times New Roman"/>
          <w:szCs w:val="21"/>
        </w:rPr>
      </w:pPr>
      <w:r w:rsidRPr="00183922">
        <w:rPr>
          <w:rFonts w:ascii="Times New Roman" w:eastAsia="宋体" w:hAnsi="Times New Roman" w:cs="Times New Roman"/>
          <w:b/>
          <w:szCs w:val="21"/>
        </w:rPr>
        <w:t>6.6.2</w:t>
      </w:r>
      <w:r w:rsidR="006E5762" w:rsidRPr="00183922">
        <w:rPr>
          <w:rFonts w:ascii="Times New Roman" w:eastAsia="宋体" w:hAnsi="Times New Roman"/>
          <w:szCs w:val="21"/>
        </w:rPr>
        <w:t>产品</w:t>
      </w:r>
      <w:proofErr w:type="gramStart"/>
      <w:r w:rsidR="006E5762" w:rsidRPr="00183922">
        <w:rPr>
          <w:rFonts w:ascii="Times New Roman" w:eastAsia="宋体" w:hAnsi="Times New Roman"/>
          <w:szCs w:val="21"/>
        </w:rPr>
        <w:t>外表面图层应</w:t>
      </w:r>
      <w:proofErr w:type="gramEnd"/>
      <w:r w:rsidR="006E5762" w:rsidRPr="00183922">
        <w:rPr>
          <w:rFonts w:ascii="Times New Roman" w:eastAsia="宋体" w:hAnsi="Times New Roman"/>
          <w:szCs w:val="21"/>
        </w:rPr>
        <w:t>色泽均匀、不应有起泡、龟裂和脱落的现象</w:t>
      </w:r>
      <w:r w:rsidR="006E5762" w:rsidRPr="00183922">
        <w:rPr>
          <w:rFonts w:ascii="Times New Roman" w:eastAsia="宋体" w:hAnsi="Times New Roman" w:hint="eastAsia"/>
          <w:szCs w:val="21"/>
        </w:rPr>
        <w:t>，顶端应平滑、边缘无毛刺。</w:t>
      </w:r>
    </w:p>
    <w:p w14:paraId="0156AA62" w14:textId="493AF3B0" w:rsidR="006E5762" w:rsidRPr="00183922" w:rsidRDefault="00B72E92" w:rsidP="00183922">
      <w:pPr>
        <w:spacing w:line="300" w:lineRule="auto"/>
        <w:rPr>
          <w:rFonts w:ascii="Times New Roman" w:eastAsia="宋体" w:hAnsi="Times New Roman"/>
          <w:szCs w:val="21"/>
        </w:rPr>
      </w:pPr>
      <w:r w:rsidRPr="00183922">
        <w:rPr>
          <w:rFonts w:ascii="Times New Roman" w:eastAsia="宋体" w:hAnsi="Times New Roman" w:cs="Times New Roman"/>
          <w:b/>
          <w:szCs w:val="21"/>
        </w:rPr>
        <w:t>6.6.3</w:t>
      </w:r>
      <w:r w:rsidR="006E5762" w:rsidRPr="00183922">
        <w:rPr>
          <w:rFonts w:ascii="Times New Roman" w:eastAsia="宋体" w:hAnsi="Times New Roman"/>
          <w:szCs w:val="21"/>
        </w:rPr>
        <w:t>外部零件结合处应平整、光洁。零件表面无毛刺、外部零件</w:t>
      </w:r>
      <w:proofErr w:type="gramStart"/>
      <w:r w:rsidR="006E5762" w:rsidRPr="00183922">
        <w:rPr>
          <w:rFonts w:ascii="Times New Roman" w:eastAsia="宋体" w:hAnsi="Times New Roman"/>
          <w:szCs w:val="21"/>
        </w:rPr>
        <w:t>锐</w:t>
      </w:r>
      <w:proofErr w:type="gramEnd"/>
      <w:r w:rsidR="006E5762" w:rsidRPr="00183922">
        <w:rPr>
          <w:rFonts w:ascii="Times New Roman" w:eastAsia="宋体" w:hAnsi="Times New Roman"/>
          <w:szCs w:val="21"/>
        </w:rPr>
        <w:t>边角</w:t>
      </w:r>
      <w:proofErr w:type="gramStart"/>
      <w:r w:rsidR="006E5762" w:rsidRPr="00183922">
        <w:rPr>
          <w:rFonts w:ascii="Times New Roman" w:eastAsia="宋体" w:hAnsi="Times New Roman"/>
          <w:szCs w:val="21"/>
        </w:rPr>
        <w:t>应倒棱</w:t>
      </w:r>
      <w:proofErr w:type="gramEnd"/>
      <w:r w:rsidR="006E5762" w:rsidRPr="00183922">
        <w:rPr>
          <w:rFonts w:ascii="Times New Roman" w:eastAsia="宋体" w:hAnsi="Times New Roman"/>
          <w:szCs w:val="21"/>
        </w:rPr>
        <w:t>。</w:t>
      </w:r>
    </w:p>
    <w:p w14:paraId="522F29B7" w14:textId="4E4E964F" w:rsidR="006E5762" w:rsidRPr="00183922" w:rsidRDefault="00B72E92" w:rsidP="00183922">
      <w:pPr>
        <w:spacing w:line="300" w:lineRule="auto"/>
        <w:rPr>
          <w:rFonts w:ascii="Times New Roman" w:eastAsia="宋体" w:hAnsi="Times New Roman"/>
          <w:szCs w:val="21"/>
        </w:rPr>
      </w:pPr>
      <w:r w:rsidRPr="00183922">
        <w:rPr>
          <w:rFonts w:ascii="Times New Roman" w:eastAsia="宋体" w:hAnsi="Times New Roman" w:cs="Times New Roman" w:hint="eastAsia"/>
          <w:b/>
          <w:szCs w:val="21"/>
        </w:rPr>
        <w:t>6</w:t>
      </w:r>
      <w:r w:rsidRPr="00183922">
        <w:rPr>
          <w:rFonts w:ascii="Times New Roman" w:eastAsia="宋体" w:hAnsi="Times New Roman" w:cs="Times New Roman"/>
          <w:b/>
          <w:szCs w:val="21"/>
        </w:rPr>
        <w:t>.6.4</w:t>
      </w:r>
      <w:r w:rsidR="006E5762" w:rsidRPr="00183922">
        <w:rPr>
          <w:rFonts w:ascii="Times New Roman" w:eastAsia="宋体" w:hAnsi="Times New Roman"/>
          <w:szCs w:val="21"/>
        </w:rPr>
        <w:t>产品外表面各类</w:t>
      </w:r>
      <w:r w:rsidR="006E5762" w:rsidRPr="00183922">
        <w:rPr>
          <w:rFonts w:ascii="Times New Roman" w:eastAsia="宋体" w:hAnsi="Times New Roman" w:hint="eastAsia"/>
          <w:szCs w:val="21"/>
        </w:rPr>
        <w:t>文字和标志</w:t>
      </w:r>
      <w:r w:rsidR="006E5762" w:rsidRPr="00183922">
        <w:rPr>
          <w:rFonts w:ascii="Times New Roman" w:eastAsia="宋体" w:hAnsi="Times New Roman"/>
          <w:szCs w:val="21"/>
        </w:rPr>
        <w:t>应清晰、端正</w:t>
      </w:r>
      <w:r w:rsidR="006E5762" w:rsidRPr="00183922">
        <w:rPr>
          <w:rFonts w:ascii="Times New Roman" w:eastAsia="宋体" w:hAnsi="Times New Roman" w:hint="eastAsia"/>
          <w:szCs w:val="21"/>
        </w:rPr>
        <w:t>；测仪的控制面板上文字和标志应准确、清晰、牢固。</w:t>
      </w:r>
    </w:p>
    <w:p w14:paraId="3BA6C9CD" w14:textId="3CC10438" w:rsidR="006E5762" w:rsidRPr="00183922" w:rsidRDefault="00B72E92" w:rsidP="00183922">
      <w:pPr>
        <w:spacing w:line="300" w:lineRule="auto"/>
        <w:rPr>
          <w:rFonts w:ascii="Times New Roman" w:eastAsia="宋体" w:hAnsi="Times New Roman"/>
          <w:szCs w:val="21"/>
        </w:rPr>
      </w:pPr>
      <w:r w:rsidRPr="00183922">
        <w:rPr>
          <w:rFonts w:ascii="Times New Roman" w:eastAsia="宋体" w:hAnsi="Times New Roman" w:cs="Times New Roman"/>
          <w:b/>
          <w:szCs w:val="21"/>
        </w:rPr>
        <w:t>6.6.5</w:t>
      </w:r>
      <w:r w:rsidR="006E5762" w:rsidRPr="00183922">
        <w:rPr>
          <w:rFonts w:ascii="Times New Roman" w:eastAsia="宋体" w:hAnsi="Times New Roman" w:hint="eastAsia"/>
          <w:szCs w:val="21"/>
        </w:rPr>
        <w:t>监测仪的控制和调节机构应灵活可靠，紧固件应无松动。</w:t>
      </w:r>
    </w:p>
    <w:p w14:paraId="003B2FE1" w14:textId="2D3F7A88" w:rsidR="00D0433B" w:rsidRPr="00183922" w:rsidRDefault="00D0433B" w:rsidP="00183922">
      <w:pPr>
        <w:spacing w:line="300" w:lineRule="auto"/>
        <w:rPr>
          <w:rFonts w:ascii="Times New Roman" w:eastAsia="宋体" w:hAnsi="Times New Roman"/>
          <w:szCs w:val="21"/>
        </w:rPr>
      </w:pPr>
    </w:p>
    <w:p w14:paraId="23186270" w14:textId="77777777" w:rsidR="00652B13" w:rsidRPr="00183922" w:rsidRDefault="00652B13" w:rsidP="00183922">
      <w:pPr>
        <w:pStyle w:val="1"/>
        <w:rPr>
          <w:szCs w:val="21"/>
        </w:rPr>
      </w:pPr>
      <w:bookmarkStart w:id="63" w:name="_Toc1858398"/>
      <w:bookmarkStart w:id="64" w:name="_Hlk4007752"/>
      <w:r w:rsidRPr="00183922">
        <w:rPr>
          <w:szCs w:val="21"/>
        </w:rPr>
        <w:t>7</w:t>
      </w:r>
      <w:bookmarkStart w:id="65" w:name="_Hlk533949498"/>
      <w:r w:rsidRPr="00183922">
        <w:rPr>
          <w:rFonts w:hint="eastAsia"/>
          <w:szCs w:val="21"/>
        </w:rPr>
        <w:t>仪器的试验与操作要求</w:t>
      </w:r>
      <w:bookmarkEnd w:id="63"/>
      <w:bookmarkEnd w:id="65"/>
    </w:p>
    <w:p w14:paraId="79852D76" w14:textId="77777777" w:rsidR="00652B13" w:rsidRPr="00183922" w:rsidRDefault="00652B13" w:rsidP="00183922">
      <w:pPr>
        <w:pStyle w:val="2"/>
        <w:rPr>
          <w:szCs w:val="21"/>
        </w:rPr>
      </w:pPr>
      <w:bookmarkStart w:id="66" w:name="_Toc1858399"/>
      <w:r w:rsidRPr="00183922">
        <w:rPr>
          <w:rFonts w:hint="eastAsia"/>
          <w:szCs w:val="21"/>
        </w:rPr>
        <w:t>7.1外观</w:t>
      </w:r>
      <w:bookmarkEnd w:id="66"/>
    </w:p>
    <w:p w14:paraId="6F2BFAC7" w14:textId="77777777" w:rsidR="0009723C" w:rsidRPr="00183922" w:rsidRDefault="0009723C" w:rsidP="00183922">
      <w:pPr>
        <w:spacing w:line="300" w:lineRule="auto"/>
        <w:rPr>
          <w:rFonts w:ascii="Times New Roman" w:eastAsia="宋体" w:hAnsi="Times New Roman"/>
          <w:szCs w:val="21"/>
        </w:rPr>
      </w:pPr>
      <w:r w:rsidRPr="00183922">
        <w:rPr>
          <w:rFonts w:ascii="Times New Roman" w:eastAsia="宋体" w:hAnsi="Times New Roman" w:cs="Times New Roman"/>
          <w:b/>
          <w:szCs w:val="21"/>
        </w:rPr>
        <w:t>7.1.1</w:t>
      </w:r>
      <w:r w:rsidRPr="00183922">
        <w:rPr>
          <w:rFonts w:ascii="Times New Roman" w:eastAsia="宋体" w:hAnsi="Times New Roman"/>
          <w:szCs w:val="21"/>
        </w:rPr>
        <w:t>应采用目测法检查。</w:t>
      </w:r>
    </w:p>
    <w:p w14:paraId="1B2FF6AE" w14:textId="4E76703F" w:rsidR="0009723C" w:rsidRPr="00183922" w:rsidRDefault="00BC6226" w:rsidP="00183922">
      <w:pPr>
        <w:spacing w:line="300" w:lineRule="auto"/>
        <w:rPr>
          <w:rFonts w:ascii="Times New Roman" w:eastAsia="宋体" w:hAnsi="Times New Roman"/>
          <w:szCs w:val="21"/>
        </w:rPr>
      </w:pPr>
      <w:r w:rsidRPr="00D64E46">
        <w:rPr>
          <w:rFonts w:ascii="Times New Roman" w:hAnsi="Times New Roman" w:cs="Times New Roman"/>
          <w:sz w:val="24"/>
        </w:rPr>
        <w:lastRenderedPageBreak/>
        <w:t>a</w:t>
      </w:r>
      <w:r w:rsidRPr="00D64E46">
        <w:rPr>
          <w:rFonts w:ascii="Times New Roman" w:hAnsi="Times New Roman" w:cs="Times New Roman"/>
          <w:sz w:val="24"/>
        </w:rPr>
        <w:t>）</w:t>
      </w:r>
      <w:r w:rsidR="0009723C" w:rsidRPr="00183922">
        <w:rPr>
          <w:rFonts w:ascii="Times New Roman" w:eastAsia="宋体" w:hAnsi="Times New Roman"/>
          <w:szCs w:val="21"/>
        </w:rPr>
        <w:t xml:space="preserve"> </w:t>
      </w:r>
      <w:r w:rsidR="0009723C" w:rsidRPr="00183922">
        <w:rPr>
          <w:rFonts w:ascii="Times New Roman" w:eastAsia="宋体" w:hAnsi="Times New Roman"/>
          <w:szCs w:val="21"/>
        </w:rPr>
        <w:t>仪器应标明制造单位名称、仪器型号和编号及制造日期，具有计量器具制造许可证标志及编号，附件应齐全，并</w:t>
      </w:r>
      <w:proofErr w:type="gramStart"/>
      <w:r w:rsidR="0009723C" w:rsidRPr="00183922">
        <w:rPr>
          <w:rFonts w:ascii="Times New Roman" w:eastAsia="宋体" w:hAnsi="Times New Roman"/>
          <w:szCs w:val="21"/>
        </w:rPr>
        <w:t>附使用</w:t>
      </w:r>
      <w:proofErr w:type="gramEnd"/>
      <w:r w:rsidR="0009723C" w:rsidRPr="00183922">
        <w:rPr>
          <w:rFonts w:ascii="Times New Roman" w:eastAsia="宋体" w:hAnsi="Times New Roman"/>
          <w:szCs w:val="21"/>
        </w:rPr>
        <w:t>说明书。</w:t>
      </w:r>
    </w:p>
    <w:p w14:paraId="07A1C630" w14:textId="62583A34" w:rsidR="0009723C" w:rsidRPr="00183922" w:rsidRDefault="00BC6226" w:rsidP="00183922">
      <w:pPr>
        <w:spacing w:line="300" w:lineRule="auto"/>
        <w:rPr>
          <w:rFonts w:ascii="Times New Roman" w:eastAsia="宋体" w:hAnsi="Times New Roman"/>
          <w:szCs w:val="21"/>
        </w:rPr>
      </w:pPr>
      <w:r>
        <w:rPr>
          <w:rFonts w:ascii="Times New Roman" w:hAnsi="Times New Roman" w:cs="Times New Roman"/>
          <w:sz w:val="24"/>
        </w:rPr>
        <w:t>b</w:t>
      </w:r>
      <w:r w:rsidRPr="00D64E46">
        <w:rPr>
          <w:rFonts w:ascii="Times New Roman" w:hAnsi="Times New Roman" w:cs="Times New Roman"/>
          <w:sz w:val="24"/>
        </w:rPr>
        <w:t>）</w:t>
      </w:r>
      <w:r w:rsidR="0009723C" w:rsidRPr="00183922">
        <w:rPr>
          <w:rFonts w:ascii="Times New Roman" w:eastAsia="宋体" w:hAnsi="Times New Roman"/>
          <w:szCs w:val="21"/>
        </w:rPr>
        <w:t>仪器的显示应清晰完整。各部件应能正常操作和控制，各紧固件应无松动。</w:t>
      </w:r>
    </w:p>
    <w:p w14:paraId="6C984264" w14:textId="255C6FF9" w:rsidR="0009723C" w:rsidRPr="00183922" w:rsidRDefault="00BC6226" w:rsidP="00183922">
      <w:pPr>
        <w:spacing w:line="300" w:lineRule="auto"/>
        <w:rPr>
          <w:rFonts w:ascii="Times New Roman" w:eastAsia="宋体" w:hAnsi="Times New Roman"/>
          <w:szCs w:val="21"/>
        </w:rPr>
      </w:pPr>
      <w:r>
        <w:rPr>
          <w:rFonts w:ascii="Times New Roman" w:hAnsi="Times New Roman" w:cs="Times New Roman"/>
          <w:sz w:val="24"/>
        </w:rPr>
        <w:t>c</w:t>
      </w:r>
      <w:r w:rsidRPr="00D64E46">
        <w:rPr>
          <w:rFonts w:ascii="Times New Roman" w:hAnsi="Times New Roman" w:cs="Times New Roman"/>
          <w:sz w:val="24"/>
        </w:rPr>
        <w:t>）</w:t>
      </w:r>
      <w:r w:rsidR="0009723C" w:rsidRPr="00183922">
        <w:rPr>
          <w:rFonts w:ascii="Times New Roman" w:eastAsia="宋体" w:hAnsi="Times New Roman"/>
          <w:szCs w:val="21"/>
        </w:rPr>
        <w:t>仪器不应有影响其正常工作的外观损伤。</w:t>
      </w:r>
    </w:p>
    <w:p w14:paraId="539099EC" w14:textId="77777777" w:rsidR="00652B13" w:rsidRPr="00183922" w:rsidRDefault="00652B13" w:rsidP="00183922">
      <w:pPr>
        <w:pStyle w:val="2"/>
        <w:rPr>
          <w:szCs w:val="21"/>
        </w:rPr>
      </w:pPr>
      <w:bookmarkStart w:id="67" w:name="_Toc1858400"/>
      <w:bookmarkEnd w:id="64"/>
      <w:r w:rsidRPr="00183922">
        <w:rPr>
          <w:rFonts w:hint="eastAsia"/>
          <w:szCs w:val="21"/>
        </w:rPr>
        <w:t>7</w:t>
      </w:r>
      <w:r w:rsidRPr="00183922">
        <w:rPr>
          <w:szCs w:val="21"/>
        </w:rPr>
        <w:t>.2</w:t>
      </w:r>
      <w:r w:rsidRPr="00183922">
        <w:rPr>
          <w:rFonts w:hint="eastAsia"/>
          <w:szCs w:val="21"/>
        </w:rPr>
        <w:t>物理环境</w:t>
      </w:r>
      <w:bookmarkEnd w:id="67"/>
    </w:p>
    <w:p w14:paraId="27D25AA3" w14:textId="16102337" w:rsidR="00652B13" w:rsidRPr="00183922" w:rsidRDefault="00652B13" w:rsidP="00183922">
      <w:pPr>
        <w:spacing w:line="300" w:lineRule="auto"/>
        <w:rPr>
          <w:rFonts w:ascii="Times New Roman" w:eastAsia="宋体" w:hAnsi="Times New Roman"/>
          <w:szCs w:val="21"/>
        </w:rPr>
      </w:pPr>
      <w:r w:rsidRPr="00183922">
        <w:rPr>
          <w:rFonts w:ascii="Times New Roman" w:eastAsia="宋体" w:hAnsi="Times New Roman" w:cs="Times New Roman" w:hint="eastAsia"/>
          <w:b/>
          <w:szCs w:val="21"/>
        </w:rPr>
        <w:t>7.2.1</w:t>
      </w:r>
      <w:r w:rsidRPr="00183922">
        <w:rPr>
          <w:rFonts w:ascii="Times New Roman" w:eastAsia="宋体" w:hAnsi="Times New Roman" w:hint="eastAsia"/>
          <w:szCs w:val="21"/>
        </w:rPr>
        <w:t>温湿度监测模块应按《机械式温湿度计检定规程》</w:t>
      </w:r>
      <w:r w:rsidRPr="00183922">
        <w:rPr>
          <w:rFonts w:ascii="Times New Roman" w:eastAsia="宋体" w:hAnsi="Times New Roman" w:hint="eastAsia"/>
          <w:szCs w:val="21"/>
        </w:rPr>
        <w:t>JJG205</w:t>
      </w:r>
      <w:r w:rsidRPr="00183922">
        <w:rPr>
          <w:rFonts w:ascii="Times New Roman" w:eastAsia="宋体" w:hAnsi="Times New Roman" w:hint="eastAsia"/>
          <w:szCs w:val="21"/>
        </w:rPr>
        <w:t>规定的条件和方法进行校准和计量。</w:t>
      </w:r>
    </w:p>
    <w:p w14:paraId="347F79A0" w14:textId="2392C254" w:rsidR="00652B13" w:rsidRPr="00183922" w:rsidRDefault="00652B13" w:rsidP="00183922">
      <w:pPr>
        <w:spacing w:line="300" w:lineRule="auto"/>
        <w:rPr>
          <w:rFonts w:ascii="Times New Roman" w:eastAsia="宋体" w:hAnsi="Times New Roman"/>
          <w:szCs w:val="21"/>
        </w:rPr>
      </w:pPr>
      <w:r w:rsidRPr="00183922">
        <w:rPr>
          <w:rFonts w:ascii="Times New Roman" w:eastAsia="宋体" w:hAnsi="Times New Roman" w:cs="Times New Roman" w:hint="eastAsia"/>
          <w:b/>
          <w:szCs w:val="21"/>
        </w:rPr>
        <w:t>7.2.2</w:t>
      </w:r>
      <w:r w:rsidRPr="00183922">
        <w:rPr>
          <w:rFonts w:ascii="Times New Roman" w:eastAsia="宋体" w:hAnsi="Times New Roman"/>
          <w:szCs w:val="21"/>
        </w:rPr>
        <w:t>风速</w:t>
      </w:r>
      <w:r w:rsidRPr="00183922">
        <w:rPr>
          <w:rFonts w:ascii="Times New Roman" w:eastAsia="宋体" w:hAnsi="Times New Roman" w:hint="eastAsia"/>
          <w:szCs w:val="21"/>
        </w:rPr>
        <w:t>监测模块</w:t>
      </w:r>
      <w:r w:rsidRPr="00183922">
        <w:rPr>
          <w:rFonts w:ascii="Times New Roman" w:eastAsia="宋体" w:hAnsi="Times New Roman"/>
          <w:szCs w:val="21"/>
        </w:rPr>
        <w:t>应按《热球式风速仪检定规程》</w:t>
      </w:r>
      <w:r w:rsidRPr="00183922">
        <w:rPr>
          <w:rFonts w:ascii="Times New Roman" w:eastAsia="宋体" w:hAnsi="Times New Roman"/>
          <w:szCs w:val="21"/>
        </w:rPr>
        <w:t>JJG</w:t>
      </w:r>
      <w:r w:rsidRPr="00183922">
        <w:rPr>
          <w:rFonts w:ascii="Times New Roman" w:eastAsia="宋体" w:hAnsi="Times New Roman"/>
          <w:szCs w:val="21"/>
        </w:rPr>
        <w:t>（建设）</w:t>
      </w:r>
      <w:r w:rsidRPr="00183922">
        <w:rPr>
          <w:rFonts w:ascii="Times New Roman" w:eastAsia="宋体" w:hAnsi="Times New Roman"/>
          <w:szCs w:val="21"/>
        </w:rPr>
        <w:t>0001</w:t>
      </w:r>
      <w:r w:rsidRPr="00183922">
        <w:rPr>
          <w:rFonts w:ascii="Times New Roman" w:eastAsia="宋体" w:hAnsi="Times New Roman" w:hint="eastAsia"/>
          <w:szCs w:val="21"/>
        </w:rPr>
        <w:t>规定的条件和方法进行校准和计量。</w:t>
      </w:r>
    </w:p>
    <w:p w14:paraId="07476053" w14:textId="7391D8C9" w:rsidR="00652B13" w:rsidRPr="00183922" w:rsidRDefault="00652B13" w:rsidP="00183922">
      <w:pPr>
        <w:spacing w:line="300" w:lineRule="auto"/>
        <w:rPr>
          <w:rFonts w:ascii="Times New Roman" w:eastAsia="宋体" w:hAnsi="Times New Roman"/>
          <w:szCs w:val="21"/>
        </w:rPr>
      </w:pPr>
      <w:r w:rsidRPr="00183922">
        <w:rPr>
          <w:rFonts w:ascii="Times New Roman" w:eastAsia="宋体" w:hAnsi="Times New Roman" w:cs="Times New Roman" w:hint="eastAsia"/>
          <w:b/>
          <w:szCs w:val="21"/>
        </w:rPr>
        <w:t>7.2.3</w:t>
      </w:r>
      <w:r w:rsidRPr="00183922">
        <w:rPr>
          <w:rFonts w:ascii="Times New Roman" w:eastAsia="宋体" w:hAnsi="Times New Roman" w:hint="eastAsia"/>
          <w:szCs w:val="21"/>
        </w:rPr>
        <w:t>噪声监测模块</w:t>
      </w:r>
      <w:r w:rsidRPr="00183922">
        <w:rPr>
          <w:rFonts w:ascii="Times New Roman" w:eastAsia="宋体" w:hAnsi="Times New Roman"/>
          <w:szCs w:val="21"/>
        </w:rPr>
        <w:t>应按《</w:t>
      </w:r>
      <w:r w:rsidRPr="00183922">
        <w:rPr>
          <w:rFonts w:ascii="Times New Roman" w:eastAsia="宋体" w:hAnsi="Times New Roman" w:hint="eastAsia"/>
          <w:szCs w:val="21"/>
        </w:rPr>
        <w:t>声级计</w:t>
      </w:r>
      <w:r w:rsidRPr="00183922">
        <w:rPr>
          <w:rFonts w:ascii="Times New Roman" w:eastAsia="宋体" w:hAnsi="Times New Roman"/>
          <w:szCs w:val="21"/>
        </w:rPr>
        <w:t>》</w:t>
      </w:r>
      <w:r w:rsidRPr="00183922">
        <w:rPr>
          <w:rFonts w:ascii="Times New Roman" w:eastAsia="宋体" w:hAnsi="Times New Roman"/>
          <w:szCs w:val="21"/>
        </w:rPr>
        <w:t>JJG188</w:t>
      </w:r>
      <w:r w:rsidRPr="00183922">
        <w:rPr>
          <w:rFonts w:ascii="Times New Roman" w:eastAsia="宋体" w:hAnsi="Times New Roman" w:hint="eastAsia"/>
          <w:szCs w:val="21"/>
        </w:rPr>
        <w:t>规定的条件和方法进行校准和计量。</w:t>
      </w:r>
    </w:p>
    <w:p w14:paraId="375789AE" w14:textId="779498F7" w:rsidR="00652B13" w:rsidRPr="00183922" w:rsidRDefault="00652B13" w:rsidP="00183922">
      <w:pPr>
        <w:spacing w:line="300" w:lineRule="auto"/>
        <w:rPr>
          <w:rFonts w:ascii="Times New Roman" w:eastAsia="宋体" w:hAnsi="Times New Roman"/>
          <w:szCs w:val="21"/>
        </w:rPr>
      </w:pPr>
      <w:r w:rsidRPr="00183922">
        <w:rPr>
          <w:rFonts w:ascii="Times New Roman" w:eastAsia="宋体" w:hAnsi="Times New Roman" w:cs="Times New Roman" w:hint="eastAsia"/>
          <w:b/>
          <w:szCs w:val="21"/>
        </w:rPr>
        <w:t>7.2.4</w:t>
      </w:r>
      <w:r w:rsidRPr="00183922">
        <w:rPr>
          <w:rFonts w:ascii="Times New Roman" w:eastAsia="宋体" w:hAnsi="Times New Roman" w:hint="eastAsia"/>
          <w:szCs w:val="21"/>
        </w:rPr>
        <w:t>照度监测模块</w:t>
      </w:r>
      <w:r w:rsidRPr="00183922">
        <w:rPr>
          <w:rFonts w:ascii="Times New Roman" w:eastAsia="宋体" w:hAnsi="Times New Roman"/>
          <w:szCs w:val="21"/>
        </w:rPr>
        <w:t>应按《</w:t>
      </w:r>
      <w:r w:rsidRPr="00183922">
        <w:rPr>
          <w:rFonts w:ascii="Times New Roman" w:eastAsia="宋体" w:hAnsi="Times New Roman" w:hint="eastAsia"/>
          <w:szCs w:val="21"/>
        </w:rPr>
        <w:t>光照度计</w:t>
      </w:r>
      <w:r w:rsidRPr="00183922">
        <w:rPr>
          <w:rFonts w:ascii="Times New Roman" w:eastAsia="宋体" w:hAnsi="Times New Roman"/>
          <w:szCs w:val="21"/>
        </w:rPr>
        <w:t>》</w:t>
      </w:r>
      <w:r w:rsidRPr="00183922">
        <w:rPr>
          <w:rFonts w:ascii="Times New Roman" w:eastAsia="宋体" w:hAnsi="Times New Roman"/>
          <w:szCs w:val="21"/>
        </w:rPr>
        <w:t>JJG245</w:t>
      </w:r>
      <w:r w:rsidRPr="00183922">
        <w:rPr>
          <w:rFonts w:ascii="Times New Roman" w:eastAsia="宋体" w:hAnsi="Times New Roman" w:hint="eastAsia"/>
          <w:szCs w:val="21"/>
        </w:rPr>
        <w:t>规定的条件和方法进行校准和计量。</w:t>
      </w:r>
    </w:p>
    <w:p w14:paraId="4EB4C523" w14:textId="77777777" w:rsidR="00953CC8" w:rsidRPr="00183922" w:rsidRDefault="00953CC8" w:rsidP="00183922">
      <w:pPr>
        <w:spacing w:line="300" w:lineRule="auto"/>
        <w:rPr>
          <w:rFonts w:ascii="Times New Roman" w:eastAsia="宋体" w:hAnsi="Times New Roman"/>
          <w:szCs w:val="21"/>
        </w:rPr>
      </w:pPr>
      <w:r w:rsidRPr="00183922">
        <w:rPr>
          <w:rFonts w:ascii="Times New Roman" w:eastAsia="宋体" w:hAnsi="Times New Roman" w:cs="Times New Roman" w:hint="eastAsia"/>
          <w:b/>
          <w:szCs w:val="21"/>
        </w:rPr>
        <w:t>7</w:t>
      </w:r>
      <w:r w:rsidRPr="00183922">
        <w:rPr>
          <w:rFonts w:ascii="Times New Roman" w:eastAsia="宋体" w:hAnsi="Times New Roman" w:cs="Times New Roman"/>
          <w:b/>
          <w:szCs w:val="21"/>
        </w:rPr>
        <w:t>.2.5</w:t>
      </w:r>
      <w:r w:rsidRPr="00183922">
        <w:rPr>
          <w:rFonts w:ascii="Times New Roman" w:eastAsia="宋体" w:hAnsi="Times New Roman"/>
          <w:szCs w:val="21"/>
        </w:rPr>
        <w:t>黑球温度监测模块应按</w:t>
      </w:r>
      <w:r w:rsidRPr="00183922">
        <w:rPr>
          <w:rFonts w:ascii="Times New Roman" w:eastAsia="宋体" w:hAnsi="Times New Roman" w:hint="eastAsia"/>
          <w:szCs w:val="21"/>
        </w:rPr>
        <w:t>《</w:t>
      </w:r>
      <w:r w:rsidRPr="00183922">
        <w:rPr>
          <w:rFonts w:ascii="Times New Roman" w:eastAsia="宋体" w:hAnsi="Times New Roman" w:hint="eastAsia"/>
          <w:szCs w:val="21"/>
        </w:rPr>
        <w:t>W</w:t>
      </w:r>
      <w:r w:rsidRPr="00183922">
        <w:rPr>
          <w:rFonts w:ascii="Times New Roman" w:eastAsia="宋体" w:hAnsi="Times New Roman"/>
          <w:szCs w:val="21"/>
        </w:rPr>
        <w:t>BGT</w:t>
      </w:r>
      <w:r w:rsidRPr="00183922">
        <w:rPr>
          <w:rFonts w:ascii="Times New Roman" w:eastAsia="宋体" w:hAnsi="Times New Roman"/>
          <w:szCs w:val="21"/>
        </w:rPr>
        <w:t>指数仪温度计校准规范</w:t>
      </w:r>
      <w:r w:rsidRPr="00183922">
        <w:rPr>
          <w:rFonts w:ascii="Times New Roman" w:eastAsia="宋体" w:hAnsi="Times New Roman" w:hint="eastAsia"/>
          <w:szCs w:val="21"/>
        </w:rPr>
        <w:t>》</w:t>
      </w:r>
      <w:r w:rsidRPr="00183922">
        <w:rPr>
          <w:rFonts w:ascii="Times New Roman" w:eastAsia="宋体" w:hAnsi="Times New Roman" w:hint="eastAsia"/>
          <w:szCs w:val="21"/>
        </w:rPr>
        <w:t>J</w:t>
      </w:r>
      <w:r w:rsidRPr="00183922">
        <w:rPr>
          <w:rFonts w:ascii="Times New Roman" w:eastAsia="宋体" w:hAnsi="Times New Roman"/>
          <w:szCs w:val="21"/>
        </w:rPr>
        <w:t>JF1407</w:t>
      </w:r>
      <w:r w:rsidRPr="00183922">
        <w:rPr>
          <w:rFonts w:ascii="Times New Roman" w:eastAsia="宋体" w:hAnsi="Times New Roman"/>
          <w:szCs w:val="21"/>
        </w:rPr>
        <w:t>规定的条件和方法进行校准和计量</w:t>
      </w:r>
      <w:r w:rsidRPr="00183922">
        <w:rPr>
          <w:rFonts w:ascii="Times New Roman" w:eastAsia="宋体" w:hAnsi="Times New Roman" w:hint="eastAsia"/>
          <w:szCs w:val="21"/>
        </w:rPr>
        <w:t>。</w:t>
      </w:r>
    </w:p>
    <w:p w14:paraId="1ABD45AD" w14:textId="77777777" w:rsidR="00727427" w:rsidRPr="00183922" w:rsidRDefault="00727427" w:rsidP="00183922">
      <w:pPr>
        <w:spacing w:line="300" w:lineRule="auto"/>
        <w:rPr>
          <w:rFonts w:ascii="Times New Roman" w:eastAsia="宋体" w:hAnsi="Times New Roman"/>
          <w:szCs w:val="21"/>
        </w:rPr>
      </w:pPr>
    </w:p>
    <w:p w14:paraId="34499BB9" w14:textId="77777777" w:rsidR="00652B13" w:rsidRPr="00183922" w:rsidRDefault="00652B13" w:rsidP="00183922">
      <w:pPr>
        <w:pStyle w:val="2"/>
        <w:rPr>
          <w:szCs w:val="21"/>
        </w:rPr>
      </w:pPr>
      <w:bookmarkStart w:id="68" w:name="_Toc1858401"/>
      <w:r w:rsidRPr="00183922">
        <w:rPr>
          <w:rFonts w:hint="eastAsia"/>
          <w:szCs w:val="21"/>
        </w:rPr>
        <w:t>7.3空气质量</w:t>
      </w:r>
      <w:bookmarkEnd w:id="68"/>
    </w:p>
    <w:p w14:paraId="06E0AEAB" w14:textId="248DFBF8" w:rsidR="00652B13" w:rsidRPr="00183922" w:rsidRDefault="00652B13" w:rsidP="00183922">
      <w:pPr>
        <w:spacing w:line="300" w:lineRule="auto"/>
        <w:rPr>
          <w:rFonts w:ascii="Times New Roman" w:eastAsia="宋体" w:hAnsi="Times New Roman"/>
          <w:szCs w:val="21"/>
        </w:rPr>
      </w:pPr>
      <w:r w:rsidRPr="00183922">
        <w:rPr>
          <w:rFonts w:ascii="Times New Roman" w:eastAsia="宋体" w:hAnsi="Times New Roman" w:cs="Times New Roman"/>
          <w:b/>
          <w:szCs w:val="21"/>
        </w:rPr>
        <w:t>7.3.1</w:t>
      </w:r>
      <w:r w:rsidRPr="00183922">
        <w:rPr>
          <w:rFonts w:ascii="Times New Roman" w:eastAsia="宋体" w:hAnsi="Times New Roman" w:hint="eastAsia"/>
          <w:szCs w:val="21"/>
        </w:rPr>
        <w:t>CO</w:t>
      </w:r>
      <w:r w:rsidRPr="00183922">
        <w:rPr>
          <w:rFonts w:ascii="Times New Roman" w:eastAsia="宋体" w:hAnsi="Times New Roman" w:hint="eastAsia"/>
          <w:szCs w:val="21"/>
        </w:rPr>
        <w:t>、</w:t>
      </w:r>
      <w:r w:rsidRPr="00183922">
        <w:rPr>
          <w:rFonts w:ascii="Times New Roman" w:eastAsia="宋体" w:hAnsi="Times New Roman"/>
          <w:szCs w:val="21"/>
        </w:rPr>
        <w:t>CO</w:t>
      </w:r>
      <w:r w:rsidRPr="00183922">
        <w:rPr>
          <w:rFonts w:ascii="Times New Roman" w:eastAsia="宋体" w:hAnsi="Times New Roman"/>
          <w:szCs w:val="21"/>
          <w:vertAlign w:val="subscript"/>
        </w:rPr>
        <w:t>2</w:t>
      </w:r>
      <w:r w:rsidRPr="00183922">
        <w:rPr>
          <w:rFonts w:ascii="Times New Roman" w:eastAsia="宋体" w:hAnsi="Times New Roman" w:hint="eastAsia"/>
          <w:szCs w:val="21"/>
        </w:rPr>
        <w:t>监测模块应按《一氧化碳、二氧化碳红外气体分析器》</w:t>
      </w:r>
      <w:r w:rsidRPr="00183922">
        <w:rPr>
          <w:rFonts w:ascii="Times New Roman" w:eastAsia="宋体" w:hAnsi="Times New Roman" w:hint="eastAsia"/>
          <w:szCs w:val="21"/>
        </w:rPr>
        <w:t>JJG635</w:t>
      </w:r>
      <w:r w:rsidRPr="00183922">
        <w:rPr>
          <w:rFonts w:ascii="Times New Roman" w:eastAsia="宋体" w:hAnsi="Times New Roman" w:hint="eastAsia"/>
          <w:szCs w:val="21"/>
        </w:rPr>
        <w:t>规定的条件和方法进行校准和计量。</w:t>
      </w:r>
    </w:p>
    <w:p w14:paraId="4007325A" w14:textId="582C8C2F" w:rsidR="00652B13" w:rsidRPr="00183922" w:rsidRDefault="00652B13" w:rsidP="00183922">
      <w:pPr>
        <w:spacing w:line="300" w:lineRule="auto"/>
        <w:rPr>
          <w:rFonts w:ascii="Times New Roman" w:eastAsia="宋体" w:hAnsi="Times New Roman"/>
          <w:szCs w:val="21"/>
        </w:rPr>
      </w:pPr>
      <w:r w:rsidRPr="00183922">
        <w:rPr>
          <w:rFonts w:ascii="Times New Roman" w:eastAsia="宋体" w:hAnsi="Times New Roman" w:cs="Times New Roman"/>
          <w:b/>
          <w:szCs w:val="21"/>
        </w:rPr>
        <w:t>7.3.2</w:t>
      </w:r>
      <w:r w:rsidRPr="00183922">
        <w:rPr>
          <w:rFonts w:ascii="Times New Roman" w:eastAsia="宋体" w:hAnsi="Times New Roman"/>
          <w:szCs w:val="21"/>
        </w:rPr>
        <w:t>TVOC</w:t>
      </w:r>
      <w:r w:rsidRPr="00183922">
        <w:rPr>
          <w:rFonts w:ascii="Times New Roman" w:eastAsia="宋体" w:hAnsi="Times New Roman"/>
          <w:szCs w:val="21"/>
        </w:rPr>
        <w:t>监测模块应按</w:t>
      </w:r>
      <w:bookmarkStart w:id="69" w:name="_Hlk7188491"/>
      <w:r w:rsidRPr="00183922">
        <w:rPr>
          <w:rFonts w:ascii="Times New Roman" w:eastAsia="宋体" w:hAnsi="Times New Roman" w:hint="eastAsia"/>
          <w:szCs w:val="21"/>
        </w:rPr>
        <w:t>《挥发性有机化合物光离子化检测仪校准规范》</w:t>
      </w:r>
      <w:r w:rsidRPr="00183922">
        <w:rPr>
          <w:rFonts w:ascii="Times New Roman" w:eastAsia="宋体" w:hAnsi="Times New Roman" w:hint="eastAsia"/>
          <w:szCs w:val="21"/>
        </w:rPr>
        <w:t>JJF1172</w:t>
      </w:r>
      <w:bookmarkEnd w:id="69"/>
      <w:r w:rsidRPr="00183922">
        <w:rPr>
          <w:rFonts w:ascii="Times New Roman" w:eastAsia="宋体" w:hAnsi="Times New Roman" w:hint="eastAsia"/>
          <w:szCs w:val="21"/>
        </w:rPr>
        <w:t>规定的条件和方法进行校准和计量。</w:t>
      </w:r>
    </w:p>
    <w:p w14:paraId="3E4C2D5C" w14:textId="02FDD866" w:rsidR="00652B13" w:rsidRPr="00183922" w:rsidRDefault="00652B13" w:rsidP="00183922">
      <w:pPr>
        <w:spacing w:line="300" w:lineRule="auto"/>
        <w:rPr>
          <w:rFonts w:ascii="Times New Roman" w:eastAsia="宋体" w:hAnsi="Times New Roman"/>
          <w:szCs w:val="21"/>
        </w:rPr>
      </w:pPr>
      <w:r w:rsidRPr="00183922">
        <w:rPr>
          <w:rFonts w:ascii="Times New Roman" w:eastAsia="宋体" w:hAnsi="Times New Roman" w:cs="Times New Roman" w:hint="eastAsia"/>
          <w:b/>
          <w:szCs w:val="21"/>
        </w:rPr>
        <w:t>7.3.3</w:t>
      </w:r>
      <w:r w:rsidRPr="00183922">
        <w:rPr>
          <w:rFonts w:ascii="Times New Roman" w:eastAsia="宋体" w:hAnsi="Times New Roman" w:hint="eastAsia"/>
          <w:szCs w:val="21"/>
        </w:rPr>
        <w:t>苯气体监测模块应按《苯气体检测报警器校准规范》</w:t>
      </w:r>
      <w:r w:rsidRPr="00183922">
        <w:rPr>
          <w:rFonts w:ascii="Times New Roman" w:eastAsia="宋体" w:hAnsi="Times New Roman" w:hint="eastAsia"/>
          <w:szCs w:val="21"/>
        </w:rPr>
        <w:t>JJF1674</w:t>
      </w:r>
      <w:r w:rsidRPr="00183922">
        <w:rPr>
          <w:rFonts w:ascii="Times New Roman" w:eastAsia="宋体" w:hAnsi="Times New Roman" w:hint="eastAsia"/>
          <w:szCs w:val="21"/>
        </w:rPr>
        <w:t>规定的条件和方法进行校准和计量。</w:t>
      </w:r>
    </w:p>
    <w:p w14:paraId="1F4C870D" w14:textId="15108B8C" w:rsidR="00652B13" w:rsidRPr="00183922" w:rsidRDefault="00652B13" w:rsidP="00183922">
      <w:pPr>
        <w:spacing w:line="300" w:lineRule="auto"/>
        <w:rPr>
          <w:rFonts w:ascii="Times New Roman" w:eastAsia="宋体" w:hAnsi="Times New Roman"/>
          <w:szCs w:val="21"/>
        </w:rPr>
      </w:pPr>
      <w:r w:rsidRPr="00183922">
        <w:rPr>
          <w:rFonts w:ascii="Times New Roman" w:eastAsia="宋体" w:hAnsi="Times New Roman" w:cs="Times New Roman" w:hint="eastAsia"/>
          <w:b/>
          <w:szCs w:val="21"/>
        </w:rPr>
        <w:t>7.3.4</w:t>
      </w:r>
      <w:r w:rsidRPr="00183922">
        <w:rPr>
          <w:rFonts w:ascii="Times New Roman" w:eastAsia="宋体" w:hAnsi="Times New Roman" w:hint="eastAsia"/>
          <w:szCs w:val="21"/>
        </w:rPr>
        <w:t>甲醛监测模块</w:t>
      </w:r>
      <w:r w:rsidRPr="00183922">
        <w:rPr>
          <w:rFonts w:ascii="Times New Roman" w:eastAsia="宋体" w:hAnsi="Times New Roman"/>
          <w:szCs w:val="21"/>
        </w:rPr>
        <w:t>应按《</w:t>
      </w:r>
      <w:r w:rsidRPr="00183922">
        <w:rPr>
          <w:rFonts w:ascii="Times New Roman" w:eastAsia="宋体" w:hAnsi="Times New Roman" w:hint="eastAsia"/>
          <w:szCs w:val="21"/>
        </w:rPr>
        <w:t>甲醛气体检测仪</w:t>
      </w:r>
      <w:r w:rsidRPr="00183922">
        <w:rPr>
          <w:rFonts w:ascii="Times New Roman" w:eastAsia="宋体" w:hAnsi="Times New Roman"/>
          <w:szCs w:val="21"/>
        </w:rPr>
        <w:t>》</w:t>
      </w:r>
      <w:r w:rsidRPr="00183922">
        <w:rPr>
          <w:rFonts w:ascii="Times New Roman" w:eastAsia="宋体" w:hAnsi="Times New Roman"/>
          <w:szCs w:val="21"/>
        </w:rPr>
        <w:t>JJG1022</w:t>
      </w:r>
      <w:r w:rsidRPr="00183922">
        <w:rPr>
          <w:rFonts w:ascii="Times New Roman" w:eastAsia="宋体" w:hAnsi="Times New Roman" w:hint="eastAsia"/>
          <w:szCs w:val="21"/>
        </w:rPr>
        <w:t>规定的条件和方法进行校准和计量。</w:t>
      </w:r>
    </w:p>
    <w:p w14:paraId="6C38503E" w14:textId="6CA363F4" w:rsidR="00652B13" w:rsidRPr="00183922" w:rsidRDefault="00652B13" w:rsidP="00183922">
      <w:pPr>
        <w:spacing w:line="300" w:lineRule="auto"/>
        <w:rPr>
          <w:rFonts w:ascii="Times New Roman" w:eastAsia="宋体" w:hAnsi="Times New Roman"/>
          <w:szCs w:val="21"/>
        </w:rPr>
      </w:pPr>
      <w:r w:rsidRPr="00183922">
        <w:rPr>
          <w:rFonts w:ascii="Times New Roman" w:eastAsia="宋体" w:hAnsi="Times New Roman" w:cs="Times New Roman"/>
          <w:b/>
          <w:szCs w:val="21"/>
        </w:rPr>
        <w:t>7.3.5</w:t>
      </w:r>
      <w:r w:rsidRPr="00183922">
        <w:rPr>
          <w:rFonts w:ascii="Times New Roman" w:eastAsia="宋体" w:hAnsi="Times New Roman" w:hint="eastAsia"/>
          <w:szCs w:val="21"/>
        </w:rPr>
        <w:t>颗粒物监测模块</w:t>
      </w:r>
      <w:r w:rsidRPr="00183922">
        <w:rPr>
          <w:rFonts w:ascii="Times New Roman" w:eastAsia="宋体" w:hAnsi="Times New Roman"/>
          <w:szCs w:val="21"/>
        </w:rPr>
        <w:t>应按《</w:t>
      </w:r>
      <w:r w:rsidRPr="00183922">
        <w:rPr>
          <w:rFonts w:ascii="Times New Roman" w:eastAsia="宋体" w:hAnsi="Times New Roman" w:hint="eastAsia"/>
          <w:szCs w:val="21"/>
        </w:rPr>
        <w:t>粉尘浓度测量仪</w:t>
      </w:r>
      <w:r w:rsidRPr="00183922">
        <w:rPr>
          <w:rFonts w:ascii="Times New Roman" w:eastAsia="宋体" w:hAnsi="Times New Roman"/>
          <w:szCs w:val="21"/>
        </w:rPr>
        <w:t>》</w:t>
      </w:r>
      <w:r w:rsidRPr="00183922">
        <w:rPr>
          <w:rFonts w:ascii="Times New Roman" w:eastAsia="宋体" w:hAnsi="Times New Roman"/>
          <w:szCs w:val="21"/>
        </w:rPr>
        <w:t>JJG846</w:t>
      </w:r>
      <w:r w:rsidRPr="00183922">
        <w:rPr>
          <w:rFonts w:ascii="Times New Roman" w:eastAsia="宋体" w:hAnsi="Times New Roman" w:hint="eastAsia"/>
          <w:szCs w:val="21"/>
        </w:rPr>
        <w:t>规定的条件和方法进行校准和计量。</w:t>
      </w:r>
    </w:p>
    <w:p w14:paraId="476B4DD7" w14:textId="1D8D4110" w:rsidR="00652B13" w:rsidRPr="00183922" w:rsidRDefault="00652B13" w:rsidP="00183922">
      <w:pPr>
        <w:pStyle w:val="2"/>
        <w:rPr>
          <w:szCs w:val="21"/>
        </w:rPr>
      </w:pPr>
      <w:bookmarkStart w:id="70" w:name="_Toc1858402"/>
      <w:r w:rsidRPr="00183922">
        <w:rPr>
          <w:rFonts w:hint="eastAsia"/>
          <w:szCs w:val="21"/>
        </w:rPr>
        <w:t>7.4电气安全</w:t>
      </w:r>
      <w:bookmarkEnd w:id="70"/>
      <w:r w:rsidRPr="00183922">
        <w:rPr>
          <w:rFonts w:hint="eastAsia"/>
          <w:szCs w:val="21"/>
        </w:rPr>
        <w:tab/>
      </w:r>
    </w:p>
    <w:p w14:paraId="6693D596" w14:textId="3F199BC9" w:rsidR="00652B13" w:rsidRPr="00183922" w:rsidRDefault="00652B13" w:rsidP="00183922">
      <w:pPr>
        <w:spacing w:line="300" w:lineRule="auto"/>
        <w:rPr>
          <w:rFonts w:ascii="Times New Roman" w:eastAsia="宋体" w:hAnsi="Times New Roman"/>
          <w:szCs w:val="21"/>
        </w:rPr>
      </w:pPr>
      <w:r w:rsidRPr="00183922">
        <w:rPr>
          <w:rFonts w:ascii="Times New Roman" w:eastAsia="宋体" w:hAnsi="Times New Roman" w:cs="Times New Roman" w:hint="eastAsia"/>
          <w:b/>
          <w:szCs w:val="21"/>
        </w:rPr>
        <w:t>7.4.1</w:t>
      </w:r>
      <w:r w:rsidRPr="00183922">
        <w:rPr>
          <w:rFonts w:ascii="Times New Roman" w:eastAsia="宋体" w:hAnsi="Times New Roman"/>
          <w:szCs w:val="21"/>
        </w:rPr>
        <w:t>在常温</w:t>
      </w:r>
      <w:r w:rsidRPr="00183922">
        <w:rPr>
          <w:rFonts w:ascii="Times New Roman" w:eastAsia="宋体" w:hAnsi="Times New Roman" w:hint="eastAsia"/>
          <w:szCs w:val="21"/>
        </w:rPr>
        <w:t>、</w:t>
      </w:r>
      <w:r w:rsidRPr="00183922">
        <w:rPr>
          <w:rFonts w:ascii="Times New Roman" w:eastAsia="宋体" w:hAnsi="Times New Roman"/>
          <w:szCs w:val="21"/>
        </w:rPr>
        <w:t>常湿条件下</w:t>
      </w:r>
      <w:r w:rsidRPr="00183922">
        <w:rPr>
          <w:rFonts w:ascii="Times New Roman" w:eastAsia="宋体" w:hAnsi="Times New Roman" w:hint="eastAsia"/>
          <w:szCs w:val="21"/>
        </w:rPr>
        <w:t>，</w:t>
      </w:r>
      <w:r w:rsidRPr="00183922">
        <w:rPr>
          <w:rFonts w:ascii="Times New Roman" w:eastAsia="宋体" w:hAnsi="Times New Roman"/>
          <w:szCs w:val="21"/>
        </w:rPr>
        <w:t>用</w:t>
      </w:r>
      <w:r w:rsidRPr="00183922">
        <w:rPr>
          <w:rFonts w:ascii="Times New Roman" w:eastAsia="宋体" w:hAnsi="Times New Roman" w:hint="eastAsia"/>
          <w:szCs w:val="21"/>
        </w:rPr>
        <w:t>500V</w:t>
      </w:r>
      <w:r w:rsidRPr="00183922">
        <w:rPr>
          <w:rFonts w:ascii="Times New Roman" w:eastAsia="宋体" w:hAnsi="Times New Roman" w:hint="eastAsia"/>
          <w:szCs w:val="21"/>
        </w:rPr>
        <w:t>的绝缘电阻计测量监测仪器带电部分和非带电部分之间的绝缘电阻。</w:t>
      </w:r>
    </w:p>
    <w:p w14:paraId="53FB9306" w14:textId="7D75BABA" w:rsidR="00652B13" w:rsidRPr="00183922" w:rsidRDefault="00652B13" w:rsidP="00183922">
      <w:pPr>
        <w:spacing w:line="300" w:lineRule="auto"/>
        <w:rPr>
          <w:rFonts w:ascii="Times New Roman" w:eastAsia="宋体" w:hAnsi="Times New Roman"/>
          <w:szCs w:val="21"/>
        </w:rPr>
      </w:pPr>
      <w:r w:rsidRPr="00183922">
        <w:rPr>
          <w:rFonts w:ascii="Times New Roman" w:eastAsia="宋体" w:hAnsi="Times New Roman" w:cs="Times New Roman"/>
          <w:b/>
          <w:szCs w:val="21"/>
        </w:rPr>
        <w:t>7.4.2</w:t>
      </w:r>
      <w:r w:rsidRPr="00183922">
        <w:rPr>
          <w:rFonts w:ascii="Times New Roman" w:eastAsia="宋体" w:hAnsi="Times New Roman" w:hint="eastAsia"/>
          <w:szCs w:val="21"/>
        </w:rPr>
        <w:t>电气强度应按《家用和类似用途电器的安全第</w:t>
      </w:r>
      <w:r w:rsidRPr="00183922">
        <w:rPr>
          <w:rFonts w:ascii="Times New Roman" w:eastAsia="宋体" w:hAnsi="Times New Roman" w:hint="eastAsia"/>
          <w:szCs w:val="21"/>
        </w:rPr>
        <w:t>1</w:t>
      </w:r>
      <w:r w:rsidRPr="00183922">
        <w:rPr>
          <w:rFonts w:ascii="Times New Roman" w:eastAsia="宋体" w:hAnsi="Times New Roman" w:hint="eastAsia"/>
          <w:szCs w:val="21"/>
        </w:rPr>
        <w:t>部分：通用要求》</w:t>
      </w:r>
      <w:r w:rsidRPr="00183922">
        <w:rPr>
          <w:rFonts w:ascii="Times New Roman" w:eastAsia="宋体" w:hAnsi="Times New Roman" w:hint="eastAsia"/>
          <w:szCs w:val="21"/>
        </w:rPr>
        <w:t>GB4706.1</w:t>
      </w:r>
      <w:r w:rsidRPr="00183922">
        <w:rPr>
          <w:rFonts w:ascii="Times New Roman" w:eastAsia="宋体" w:hAnsi="Times New Roman" w:hint="eastAsia"/>
          <w:szCs w:val="21"/>
        </w:rPr>
        <w:t>中规定的方法进行试验。</w:t>
      </w:r>
    </w:p>
    <w:p w14:paraId="7B87225F" w14:textId="77777777" w:rsidR="00727427" w:rsidRPr="00183922" w:rsidRDefault="00727427" w:rsidP="00183922">
      <w:pPr>
        <w:spacing w:line="300" w:lineRule="auto"/>
        <w:rPr>
          <w:rFonts w:ascii="Times New Roman" w:eastAsia="宋体" w:hAnsi="Times New Roman"/>
          <w:szCs w:val="21"/>
        </w:rPr>
      </w:pPr>
      <w:bookmarkStart w:id="71" w:name="_Toc522657859"/>
      <w:bookmarkStart w:id="72" w:name="_Toc522658790"/>
      <w:bookmarkStart w:id="73" w:name="_Toc522659368"/>
      <w:bookmarkStart w:id="74" w:name="_Toc1858403"/>
      <w:r w:rsidRPr="00183922">
        <w:rPr>
          <w:rFonts w:ascii="Times New Roman" w:eastAsia="宋体" w:hAnsi="Times New Roman" w:cs="Times New Roman"/>
          <w:b/>
          <w:szCs w:val="21"/>
        </w:rPr>
        <w:t>7.4.3</w:t>
      </w:r>
      <w:r w:rsidRPr="00183922">
        <w:rPr>
          <w:rFonts w:ascii="Times New Roman" w:eastAsia="宋体" w:hAnsi="Times New Roman" w:hint="eastAsia"/>
          <w:szCs w:val="21"/>
        </w:rPr>
        <w:t>泄露电流应按《家用和类似用途电器的安全第</w:t>
      </w:r>
      <w:r w:rsidRPr="00183922">
        <w:rPr>
          <w:rFonts w:ascii="Times New Roman" w:eastAsia="宋体" w:hAnsi="Times New Roman" w:hint="eastAsia"/>
          <w:szCs w:val="21"/>
        </w:rPr>
        <w:t>1</w:t>
      </w:r>
      <w:r w:rsidRPr="00183922">
        <w:rPr>
          <w:rFonts w:ascii="Times New Roman" w:eastAsia="宋体" w:hAnsi="Times New Roman" w:hint="eastAsia"/>
          <w:szCs w:val="21"/>
        </w:rPr>
        <w:t>部分：通用要求》</w:t>
      </w:r>
      <w:r w:rsidRPr="00183922">
        <w:rPr>
          <w:rFonts w:ascii="Times New Roman" w:eastAsia="宋体" w:hAnsi="Times New Roman" w:hint="eastAsia"/>
          <w:szCs w:val="21"/>
        </w:rPr>
        <w:t>GB4706.1</w:t>
      </w:r>
      <w:r w:rsidRPr="00183922">
        <w:rPr>
          <w:rFonts w:ascii="Times New Roman" w:eastAsia="宋体" w:hAnsi="Times New Roman" w:hint="eastAsia"/>
          <w:szCs w:val="21"/>
        </w:rPr>
        <w:t>中规定的方法进行试验。</w:t>
      </w:r>
    </w:p>
    <w:p w14:paraId="0A3E7EBE" w14:textId="77777777" w:rsidR="00727427" w:rsidRPr="00183922" w:rsidRDefault="00727427" w:rsidP="00183922">
      <w:pPr>
        <w:spacing w:line="300" w:lineRule="auto"/>
        <w:rPr>
          <w:rFonts w:ascii="Times New Roman" w:eastAsia="宋体" w:hAnsi="Times New Roman"/>
          <w:szCs w:val="21"/>
        </w:rPr>
      </w:pPr>
      <w:r w:rsidRPr="00183922">
        <w:rPr>
          <w:rFonts w:ascii="Times New Roman" w:eastAsia="宋体" w:hAnsi="Times New Roman" w:cs="Times New Roman"/>
          <w:b/>
          <w:szCs w:val="21"/>
        </w:rPr>
        <w:lastRenderedPageBreak/>
        <w:t>7.4.4</w:t>
      </w:r>
      <w:r w:rsidRPr="00183922">
        <w:rPr>
          <w:rFonts w:ascii="Times New Roman" w:eastAsia="宋体" w:hAnsi="Times New Roman" w:hint="eastAsia"/>
          <w:szCs w:val="21"/>
        </w:rPr>
        <w:t>接地电阻应按《家用和类似用途电器的安全第</w:t>
      </w:r>
      <w:r w:rsidRPr="00183922">
        <w:rPr>
          <w:rFonts w:ascii="Times New Roman" w:eastAsia="宋体" w:hAnsi="Times New Roman" w:hint="eastAsia"/>
          <w:szCs w:val="21"/>
        </w:rPr>
        <w:t>1</w:t>
      </w:r>
      <w:r w:rsidRPr="00183922">
        <w:rPr>
          <w:rFonts w:ascii="Times New Roman" w:eastAsia="宋体" w:hAnsi="Times New Roman" w:hint="eastAsia"/>
          <w:szCs w:val="21"/>
        </w:rPr>
        <w:t>部分：通用要求》</w:t>
      </w:r>
      <w:r w:rsidRPr="00183922">
        <w:rPr>
          <w:rFonts w:ascii="Times New Roman" w:eastAsia="宋体" w:hAnsi="Times New Roman" w:hint="eastAsia"/>
          <w:szCs w:val="21"/>
        </w:rPr>
        <w:t>GB4706.1</w:t>
      </w:r>
      <w:r w:rsidRPr="00183922">
        <w:rPr>
          <w:rFonts w:ascii="Times New Roman" w:eastAsia="宋体" w:hAnsi="Times New Roman" w:hint="eastAsia"/>
          <w:szCs w:val="21"/>
        </w:rPr>
        <w:t>中规定的方法进行试验。</w:t>
      </w:r>
    </w:p>
    <w:p w14:paraId="46B56877" w14:textId="77777777" w:rsidR="00652B13" w:rsidRPr="00183922" w:rsidRDefault="00652B13" w:rsidP="00183922">
      <w:pPr>
        <w:pStyle w:val="1"/>
        <w:rPr>
          <w:szCs w:val="21"/>
        </w:rPr>
      </w:pPr>
      <w:r w:rsidRPr="00183922">
        <w:rPr>
          <w:szCs w:val="21"/>
        </w:rPr>
        <w:t xml:space="preserve">8  </w:t>
      </w:r>
      <w:bookmarkEnd w:id="71"/>
      <w:bookmarkEnd w:id="72"/>
      <w:bookmarkEnd w:id="73"/>
      <w:r w:rsidRPr="00183922">
        <w:rPr>
          <w:szCs w:val="21"/>
        </w:rPr>
        <w:t>检验规则</w:t>
      </w:r>
      <w:bookmarkEnd w:id="74"/>
    </w:p>
    <w:p w14:paraId="38758023" w14:textId="77777777" w:rsidR="00652B13" w:rsidRPr="00183922" w:rsidRDefault="00652B13" w:rsidP="00183922">
      <w:pPr>
        <w:pStyle w:val="2"/>
        <w:rPr>
          <w:szCs w:val="21"/>
        </w:rPr>
      </w:pPr>
      <w:bookmarkStart w:id="75" w:name="_Toc1858404"/>
      <w:r w:rsidRPr="00183922">
        <w:rPr>
          <w:szCs w:val="21"/>
        </w:rPr>
        <w:t>8.1 检验分类</w:t>
      </w:r>
      <w:bookmarkEnd w:id="75"/>
    </w:p>
    <w:p w14:paraId="0EC18F91" w14:textId="4CF1294F" w:rsidR="00652B13" w:rsidRPr="00183922" w:rsidRDefault="00A8269E" w:rsidP="00183922">
      <w:pPr>
        <w:spacing w:line="300" w:lineRule="auto"/>
        <w:rPr>
          <w:rFonts w:ascii="宋体" w:eastAsia="宋体" w:hAnsi="宋体"/>
          <w:szCs w:val="21"/>
        </w:rPr>
      </w:pPr>
      <w:r w:rsidRPr="00183922">
        <w:rPr>
          <w:rFonts w:ascii="Times New Roman" w:eastAsia="宋体" w:hAnsi="Times New Roman" w:cs="Times New Roman" w:hint="eastAsia"/>
          <w:b/>
          <w:szCs w:val="21"/>
        </w:rPr>
        <w:t>8</w:t>
      </w:r>
      <w:r w:rsidRPr="00183922">
        <w:rPr>
          <w:rFonts w:ascii="Times New Roman" w:eastAsia="宋体" w:hAnsi="Times New Roman" w:cs="Times New Roman"/>
          <w:b/>
          <w:szCs w:val="21"/>
        </w:rPr>
        <w:t>.1.1</w:t>
      </w:r>
      <w:r w:rsidR="00652B13" w:rsidRPr="00183922">
        <w:rPr>
          <w:rFonts w:ascii="宋体" w:eastAsia="宋体" w:hAnsi="宋体"/>
          <w:szCs w:val="21"/>
        </w:rPr>
        <w:t>产品检验分出厂检验</w:t>
      </w:r>
      <w:r w:rsidR="00652B13" w:rsidRPr="00183922">
        <w:rPr>
          <w:rFonts w:ascii="宋体" w:eastAsia="宋体" w:hAnsi="宋体" w:hint="eastAsia"/>
          <w:szCs w:val="21"/>
        </w:rPr>
        <w:t>、</w:t>
      </w:r>
      <w:r w:rsidR="00652B13" w:rsidRPr="00183922">
        <w:rPr>
          <w:rFonts w:ascii="宋体" w:eastAsia="宋体" w:hAnsi="宋体"/>
          <w:szCs w:val="21"/>
        </w:rPr>
        <w:t>抽样检验和型式检验</w:t>
      </w:r>
      <w:r w:rsidR="00652B13" w:rsidRPr="00183922">
        <w:rPr>
          <w:rFonts w:ascii="宋体" w:eastAsia="宋体" w:hAnsi="宋体" w:hint="eastAsia"/>
          <w:szCs w:val="21"/>
        </w:rPr>
        <w:t>。</w:t>
      </w:r>
    </w:p>
    <w:p w14:paraId="32AD60C7" w14:textId="77777777" w:rsidR="00652B13" w:rsidRPr="00183922" w:rsidRDefault="00652B13" w:rsidP="00183922">
      <w:pPr>
        <w:pStyle w:val="2"/>
        <w:rPr>
          <w:szCs w:val="21"/>
        </w:rPr>
      </w:pPr>
      <w:bookmarkStart w:id="76" w:name="_Toc1858405"/>
      <w:r w:rsidRPr="00183922">
        <w:rPr>
          <w:szCs w:val="21"/>
        </w:rPr>
        <w:t>8.2 出厂检验</w:t>
      </w:r>
      <w:bookmarkEnd w:id="76"/>
    </w:p>
    <w:p w14:paraId="4066877D" w14:textId="77777777" w:rsidR="00652B13" w:rsidRPr="00183922" w:rsidRDefault="00652B13" w:rsidP="00183922">
      <w:pPr>
        <w:spacing w:line="300" w:lineRule="auto"/>
        <w:rPr>
          <w:rFonts w:ascii="Times New Roman" w:eastAsia="宋体" w:hAnsi="Times New Roman"/>
          <w:szCs w:val="21"/>
        </w:rPr>
      </w:pPr>
      <w:r w:rsidRPr="00183922">
        <w:rPr>
          <w:rFonts w:ascii="Times New Roman" w:eastAsia="宋体" w:hAnsi="Times New Roman" w:cs="Times New Roman" w:hint="eastAsia"/>
          <w:b/>
          <w:szCs w:val="21"/>
        </w:rPr>
        <w:t>8.2.1</w:t>
      </w:r>
      <w:r w:rsidRPr="00183922">
        <w:rPr>
          <w:rFonts w:ascii="Times New Roman" w:eastAsia="宋体" w:hAnsi="Times New Roman" w:hint="eastAsia"/>
          <w:szCs w:val="21"/>
        </w:rPr>
        <w:t xml:space="preserve"> </w:t>
      </w:r>
      <w:r w:rsidRPr="00183922">
        <w:rPr>
          <w:rFonts w:ascii="Times New Roman" w:eastAsia="宋体" w:hAnsi="Times New Roman" w:hint="eastAsia"/>
          <w:szCs w:val="21"/>
        </w:rPr>
        <w:t>监测仪器应经制造厂质量检验部门检验合格后方可出厂。</w:t>
      </w:r>
    </w:p>
    <w:p w14:paraId="38688E0B" w14:textId="262BDDD2" w:rsidR="00652B13" w:rsidRDefault="00652B13" w:rsidP="00183922">
      <w:pPr>
        <w:spacing w:line="300" w:lineRule="auto"/>
        <w:rPr>
          <w:rFonts w:ascii="Times New Roman" w:eastAsia="宋体" w:hAnsi="Times New Roman"/>
          <w:szCs w:val="21"/>
        </w:rPr>
      </w:pPr>
      <w:r w:rsidRPr="00183922">
        <w:rPr>
          <w:rFonts w:ascii="Times New Roman" w:eastAsia="宋体" w:hAnsi="Times New Roman" w:cs="Times New Roman" w:hint="eastAsia"/>
          <w:b/>
          <w:szCs w:val="21"/>
        </w:rPr>
        <w:t>8.2.2</w:t>
      </w:r>
      <w:r w:rsidRPr="00183922">
        <w:rPr>
          <w:rFonts w:ascii="Times New Roman" w:eastAsia="宋体" w:hAnsi="Times New Roman" w:hint="eastAsia"/>
          <w:szCs w:val="21"/>
        </w:rPr>
        <w:t xml:space="preserve"> </w:t>
      </w:r>
      <w:r w:rsidRPr="00183922">
        <w:rPr>
          <w:rFonts w:ascii="Times New Roman" w:eastAsia="宋体" w:hAnsi="Times New Roman" w:hint="eastAsia"/>
          <w:szCs w:val="21"/>
        </w:rPr>
        <w:t>出厂检验应按表</w:t>
      </w:r>
      <w:r w:rsidR="00806114">
        <w:rPr>
          <w:rFonts w:ascii="Times New Roman" w:eastAsia="宋体" w:hAnsi="Times New Roman"/>
          <w:szCs w:val="21"/>
        </w:rPr>
        <w:t>11</w:t>
      </w:r>
      <w:r w:rsidRPr="00183922">
        <w:rPr>
          <w:rFonts w:ascii="Times New Roman" w:eastAsia="宋体" w:hAnsi="Times New Roman" w:hint="eastAsia"/>
          <w:szCs w:val="21"/>
        </w:rPr>
        <w:t>的规定逐项进行。（表</w:t>
      </w:r>
      <w:r w:rsidR="00806114">
        <w:rPr>
          <w:rFonts w:ascii="Times New Roman" w:eastAsia="宋体" w:hAnsi="Times New Roman"/>
          <w:szCs w:val="21"/>
        </w:rPr>
        <w:t>11</w:t>
      </w:r>
      <w:r w:rsidR="00806114" w:rsidRPr="00183922">
        <w:rPr>
          <w:rFonts w:ascii="Times New Roman" w:eastAsia="宋体" w:hAnsi="Times New Roman" w:hint="eastAsia"/>
          <w:szCs w:val="21"/>
        </w:rPr>
        <w:t xml:space="preserve"> </w:t>
      </w:r>
      <w:r w:rsidRPr="00183922">
        <w:rPr>
          <w:rFonts w:ascii="Times New Roman" w:eastAsia="宋体" w:hAnsi="Times New Roman" w:hint="eastAsia"/>
          <w:szCs w:val="21"/>
        </w:rPr>
        <w:t>应与第</w:t>
      </w:r>
      <w:r w:rsidRPr="00183922">
        <w:rPr>
          <w:rFonts w:ascii="Times New Roman" w:eastAsia="宋体" w:hAnsi="Times New Roman" w:hint="eastAsia"/>
          <w:szCs w:val="21"/>
        </w:rPr>
        <w:t>6</w:t>
      </w:r>
      <w:r w:rsidRPr="00183922">
        <w:rPr>
          <w:rFonts w:ascii="Times New Roman" w:eastAsia="宋体" w:hAnsi="Times New Roman" w:hint="eastAsia"/>
          <w:szCs w:val="21"/>
        </w:rPr>
        <w:t>章“仪器的性能要求”对应）</w:t>
      </w:r>
    </w:p>
    <w:p w14:paraId="36C714DC" w14:textId="160F1526" w:rsidR="00CE0BA2" w:rsidRPr="00183922" w:rsidRDefault="00CE0BA2" w:rsidP="00806114">
      <w:pPr>
        <w:spacing w:line="300" w:lineRule="auto"/>
        <w:jc w:val="center"/>
        <w:rPr>
          <w:rFonts w:ascii="Times New Roman" w:eastAsia="宋体" w:hAnsi="Times New Roman"/>
          <w:szCs w:val="21"/>
        </w:rPr>
      </w:pPr>
      <w:r>
        <w:rPr>
          <w:rFonts w:ascii="Times New Roman" w:eastAsia="宋体" w:hAnsi="Times New Roman" w:hint="eastAsia"/>
          <w:szCs w:val="21"/>
        </w:rPr>
        <w:t>表</w:t>
      </w:r>
      <w:r w:rsidR="00806114">
        <w:rPr>
          <w:rFonts w:ascii="Times New Roman" w:eastAsia="宋体" w:hAnsi="Times New Roman"/>
          <w:szCs w:val="21"/>
        </w:rPr>
        <w:t>11</w:t>
      </w:r>
      <w:r w:rsidR="001D7226">
        <w:rPr>
          <w:rFonts w:ascii="Times New Roman" w:eastAsia="宋体" w:hAnsi="Times New Roman"/>
          <w:szCs w:val="21"/>
        </w:rPr>
        <w:t xml:space="preserve"> </w:t>
      </w:r>
      <w:r w:rsidR="001D7226">
        <w:rPr>
          <w:rFonts w:ascii="Times New Roman" w:eastAsia="宋体" w:hAnsi="Times New Roman" w:hint="eastAsia"/>
          <w:szCs w:val="21"/>
        </w:rPr>
        <w:t>出厂检验项目表</w:t>
      </w:r>
    </w:p>
    <w:tbl>
      <w:tblPr>
        <w:tblStyle w:val="af0"/>
        <w:tblW w:w="5000" w:type="pct"/>
        <w:tblLook w:val="04A0" w:firstRow="1" w:lastRow="0" w:firstColumn="1" w:lastColumn="0" w:noHBand="0" w:noVBand="1"/>
      </w:tblPr>
      <w:tblGrid>
        <w:gridCol w:w="1037"/>
        <w:gridCol w:w="1037"/>
        <w:gridCol w:w="1037"/>
        <w:gridCol w:w="1037"/>
        <w:gridCol w:w="1037"/>
        <w:gridCol w:w="1037"/>
        <w:gridCol w:w="1037"/>
        <w:gridCol w:w="1037"/>
      </w:tblGrid>
      <w:tr w:rsidR="00727427" w:rsidRPr="00183922" w14:paraId="1F8D21B8" w14:textId="77777777" w:rsidTr="00CB4A8D">
        <w:tc>
          <w:tcPr>
            <w:tcW w:w="625" w:type="pct"/>
            <w:vMerge w:val="restart"/>
            <w:vAlign w:val="center"/>
          </w:tcPr>
          <w:p w14:paraId="354AEDD1" w14:textId="77777777" w:rsidR="00727427" w:rsidRPr="00183922" w:rsidRDefault="00727427" w:rsidP="00183922">
            <w:pPr>
              <w:spacing w:line="300" w:lineRule="auto"/>
              <w:jc w:val="center"/>
              <w:rPr>
                <w:rFonts w:ascii="Times New Roman" w:eastAsia="宋体" w:hAnsi="Times New Roman"/>
                <w:szCs w:val="21"/>
              </w:rPr>
            </w:pPr>
            <w:bookmarkStart w:id="77" w:name="_Toc1858406"/>
            <w:r w:rsidRPr="00183922">
              <w:rPr>
                <w:rFonts w:ascii="Times New Roman" w:eastAsia="宋体" w:hAnsi="Times New Roman" w:hint="eastAsia"/>
                <w:szCs w:val="21"/>
              </w:rPr>
              <w:t>序号</w:t>
            </w:r>
          </w:p>
          <w:p w14:paraId="1692381B" w14:textId="77777777" w:rsidR="00727427" w:rsidRPr="00183922" w:rsidRDefault="00727427" w:rsidP="00183922">
            <w:pPr>
              <w:spacing w:line="300" w:lineRule="auto"/>
              <w:jc w:val="center"/>
              <w:rPr>
                <w:rFonts w:ascii="Times New Roman" w:eastAsia="宋体" w:hAnsi="Times New Roman"/>
                <w:szCs w:val="21"/>
              </w:rPr>
            </w:pPr>
          </w:p>
        </w:tc>
        <w:tc>
          <w:tcPr>
            <w:tcW w:w="1250" w:type="pct"/>
            <w:gridSpan w:val="2"/>
            <w:vMerge w:val="restart"/>
            <w:vAlign w:val="center"/>
          </w:tcPr>
          <w:p w14:paraId="027F1ABC" w14:textId="77777777" w:rsidR="00727427" w:rsidRPr="00183922" w:rsidRDefault="00727427" w:rsidP="00183922">
            <w:pPr>
              <w:spacing w:line="300" w:lineRule="auto"/>
              <w:jc w:val="center"/>
              <w:rPr>
                <w:rFonts w:ascii="Times New Roman" w:eastAsia="宋体" w:hAnsi="Times New Roman"/>
                <w:szCs w:val="21"/>
              </w:rPr>
            </w:pPr>
            <w:r w:rsidRPr="00183922">
              <w:rPr>
                <w:rFonts w:ascii="Times New Roman" w:eastAsia="宋体" w:hAnsi="Times New Roman" w:hint="eastAsia"/>
                <w:szCs w:val="21"/>
              </w:rPr>
              <w:t>检验项目</w:t>
            </w:r>
          </w:p>
        </w:tc>
        <w:tc>
          <w:tcPr>
            <w:tcW w:w="1875" w:type="pct"/>
            <w:gridSpan w:val="3"/>
            <w:vAlign w:val="center"/>
          </w:tcPr>
          <w:p w14:paraId="6131573E" w14:textId="77777777" w:rsidR="00727427" w:rsidRPr="00183922" w:rsidRDefault="00727427" w:rsidP="00183922">
            <w:pPr>
              <w:spacing w:line="300" w:lineRule="auto"/>
              <w:jc w:val="center"/>
              <w:rPr>
                <w:rFonts w:ascii="Times New Roman" w:eastAsia="宋体" w:hAnsi="Times New Roman"/>
                <w:szCs w:val="21"/>
              </w:rPr>
            </w:pPr>
            <w:r w:rsidRPr="00183922">
              <w:rPr>
                <w:rFonts w:ascii="Times New Roman" w:eastAsia="宋体" w:hAnsi="Times New Roman" w:hint="eastAsia"/>
                <w:szCs w:val="21"/>
              </w:rPr>
              <w:t>检验类别</w:t>
            </w:r>
          </w:p>
        </w:tc>
        <w:tc>
          <w:tcPr>
            <w:tcW w:w="625" w:type="pct"/>
            <w:vMerge w:val="restart"/>
            <w:vAlign w:val="center"/>
          </w:tcPr>
          <w:p w14:paraId="3CECC12A" w14:textId="77777777" w:rsidR="00727427" w:rsidRPr="00183922" w:rsidRDefault="00727427" w:rsidP="00183922">
            <w:pPr>
              <w:spacing w:line="300" w:lineRule="auto"/>
              <w:jc w:val="center"/>
              <w:rPr>
                <w:rFonts w:ascii="Times New Roman" w:eastAsia="宋体" w:hAnsi="Times New Roman"/>
                <w:szCs w:val="21"/>
              </w:rPr>
            </w:pPr>
            <w:r w:rsidRPr="00183922">
              <w:rPr>
                <w:rFonts w:ascii="Times New Roman" w:eastAsia="宋体" w:hAnsi="Times New Roman" w:hint="eastAsia"/>
                <w:szCs w:val="21"/>
              </w:rPr>
              <w:t>要求</w:t>
            </w:r>
          </w:p>
          <w:p w14:paraId="61BB385B" w14:textId="77777777" w:rsidR="00727427" w:rsidRPr="00183922" w:rsidRDefault="00727427" w:rsidP="00183922">
            <w:pPr>
              <w:spacing w:line="300" w:lineRule="auto"/>
              <w:jc w:val="center"/>
              <w:rPr>
                <w:rFonts w:ascii="Times New Roman" w:eastAsia="宋体" w:hAnsi="Times New Roman"/>
                <w:szCs w:val="21"/>
              </w:rPr>
            </w:pPr>
          </w:p>
        </w:tc>
        <w:tc>
          <w:tcPr>
            <w:tcW w:w="625" w:type="pct"/>
            <w:vMerge w:val="restart"/>
            <w:vAlign w:val="center"/>
          </w:tcPr>
          <w:p w14:paraId="666DDB90" w14:textId="77777777" w:rsidR="00727427" w:rsidRPr="00183922" w:rsidRDefault="00727427" w:rsidP="00183922">
            <w:pPr>
              <w:spacing w:line="300" w:lineRule="auto"/>
              <w:jc w:val="center"/>
              <w:rPr>
                <w:rFonts w:ascii="Times New Roman" w:eastAsia="宋体" w:hAnsi="Times New Roman"/>
                <w:szCs w:val="21"/>
              </w:rPr>
            </w:pPr>
            <w:r w:rsidRPr="00183922">
              <w:rPr>
                <w:rFonts w:ascii="Times New Roman" w:eastAsia="宋体" w:hAnsi="Times New Roman" w:hint="eastAsia"/>
                <w:szCs w:val="21"/>
              </w:rPr>
              <w:t>试验方法</w:t>
            </w:r>
          </w:p>
        </w:tc>
      </w:tr>
      <w:tr w:rsidR="00727427" w:rsidRPr="00183922" w14:paraId="67F3EF4A" w14:textId="77777777" w:rsidTr="00CB4A8D">
        <w:tc>
          <w:tcPr>
            <w:tcW w:w="625" w:type="pct"/>
            <w:vMerge/>
            <w:vAlign w:val="center"/>
          </w:tcPr>
          <w:p w14:paraId="045353BC" w14:textId="77777777" w:rsidR="00727427" w:rsidRPr="00183922" w:rsidRDefault="00727427" w:rsidP="00183922">
            <w:pPr>
              <w:spacing w:line="300" w:lineRule="auto"/>
              <w:jc w:val="center"/>
              <w:rPr>
                <w:rFonts w:ascii="Times New Roman" w:eastAsia="宋体" w:hAnsi="Times New Roman"/>
                <w:szCs w:val="21"/>
              </w:rPr>
            </w:pPr>
          </w:p>
        </w:tc>
        <w:tc>
          <w:tcPr>
            <w:tcW w:w="1250" w:type="pct"/>
            <w:gridSpan w:val="2"/>
            <w:vMerge/>
            <w:vAlign w:val="center"/>
          </w:tcPr>
          <w:p w14:paraId="0BBFF624" w14:textId="77777777" w:rsidR="00727427" w:rsidRPr="00183922" w:rsidRDefault="00727427" w:rsidP="00183922">
            <w:pPr>
              <w:spacing w:line="300" w:lineRule="auto"/>
              <w:jc w:val="center"/>
              <w:rPr>
                <w:rFonts w:ascii="Times New Roman" w:eastAsia="宋体" w:hAnsi="Times New Roman"/>
                <w:szCs w:val="21"/>
              </w:rPr>
            </w:pPr>
          </w:p>
        </w:tc>
        <w:tc>
          <w:tcPr>
            <w:tcW w:w="625" w:type="pct"/>
            <w:vAlign w:val="center"/>
          </w:tcPr>
          <w:p w14:paraId="5E52884F" w14:textId="77777777" w:rsidR="00727427" w:rsidRPr="00183922" w:rsidRDefault="00727427" w:rsidP="00183922">
            <w:pPr>
              <w:spacing w:line="300" w:lineRule="auto"/>
              <w:jc w:val="center"/>
              <w:rPr>
                <w:rFonts w:ascii="Times New Roman" w:eastAsia="宋体" w:hAnsi="Times New Roman"/>
                <w:szCs w:val="21"/>
              </w:rPr>
            </w:pPr>
            <w:r w:rsidRPr="00183922">
              <w:rPr>
                <w:rFonts w:ascii="Times New Roman" w:eastAsia="宋体" w:hAnsi="Times New Roman" w:hint="eastAsia"/>
                <w:szCs w:val="21"/>
              </w:rPr>
              <w:t>出厂检验</w:t>
            </w:r>
          </w:p>
        </w:tc>
        <w:tc>
          <w:tcPr>
            <w:tcW w:w="625" w:type="pct"/>
            <w:vAlign w:val="center"/>
          </w:tcPr>
          <w:p w14:paraId="1F44389C" w14:textId="77777777" w:rsidR="00727427" w:rsidRPr="00183922" w:rsidRDefault="00727427" w:rsidP="00183922">
            <w:pPr>
              <w:spacing w:line="300" w:lineRule="auto"/>
              <w:jc w:val="center"/>
              <w:rPr>
                <w:rFonts w:ascii="Times New Roman" w:eastAsia="宋体" w:hAnsi="Times New Roman"/>
                <w:szCs w:val="21"/>
              </w:rPr>
            </w:pPr>
            <w:r w:rsidRPr="00183922">
              <w:rPr>
                <w:rFonts w:ascii="Times New Roman" w:eastAsia="宋体" w:hAnsi="Times New Roman" w:hint="eastAsia"/>
                <w:szCs w:val="21"/>
              </w:rPr>
              <w:t>抽样检验</w:t>
            </w:r>
          </w:p>
        </w:tc>
        <w:tc>
          <w:tcPr>
            <w:tcW w:w="625" w:type="pct"/>
            <w:vAlign w:val="center"/>
          </w:tcPr>
          <w:p w14:paraId="173C8075" w14:textId="77777777" w:rsidR="00727427" w:rsidRPr="00183922" w:rsidRDefault="00727427" w:rsidP="00183922">
            <w:pPr>
              <w:spacing w:line="300" w:lineRule="auto"/>
              <w:jc w:val="center"/>
              <w:rPr>
                <w:rFonts w:ascii="Times New Roman" w:eastAsia="宋体" w:hAnsi="Times New Roman"/>
                <w:szCs w:val="21"/>
              </w:rPr>
            </w:pPr>
            <w:r w:rsidRPr="00183922">
              <w:rPr>
                <w:rFonts w:ascii="Times New Roman" w:eastAsia="宋体" w:hAnsi="Times New Roman" w:hint="eastAsia"/>
                <w:szCs w:val="21"/>
              </w:rPr>
              <w:t>型式检验</w:t>
            </w:r>
          </w:p>
        </w:tc>
        <w:tc>
          <w:tcPr>
            <w:tcW w:w="625" w:type="pct"/>
            <w:vMerge/>
            <w:vAlign w:val="center"/>
          </w:tcPr>
          <w:p w14:paraId="0718BC6F" w14:textId="77777777" w:rsidR="00727427" w:rsidRPr="00183922" w:rsidRDefault="00727427" w:rsidP="00183922">
            <w:pPr>
              <w:spacing w:line="300" w:lineRule="auto"/>
              <w:jc w:val="center"/>
              <w:rPr>
                <w:rFonts w:ascii="Times New Roman" w:eastAsia="宋体" w:hAnsi="Times New Roman"/>
                <w:szCs w:val="21"/>
              </w:rPr>
            </w:pPr>
          </w:p>
        </w:tc>
        <w:tc>
          <w:tcPr>
            <w:tcW w:w="625" w:type="pct"/>
            <w:vMerge/>
            <w:vAlign w:val="center"/>
          </w:tcPr>
          <w:p w14:paraId="5B019D14" w14:textId="77777777" w:rsidR="00727427" w:rsidRPr="00183922" w:rsidRDefault="00727427" w:rsidP="00183922">
            <w:pPr>
              <w:spacing w:line="300" w:lineRule="auto"/>
              <w:jc w:val="center"/>
              <w:rPr>
                <w:rFonts w:ascii="Times New Roman" w:eastAsia="宋体" w:hAnsi="Times New Roman"/>
                <w:szCs w:val="21"/>
              </w:rPr>
            </w:pPr>
          </w:p>
        </w:tc>
      </w:tr>
      <w:tr w:rsidR="00727427" w:rsidRPr="00183922" w14:paraId="3573BBD3" w14:textId="77777777" w:rsidTr="00CB4A8D">
        <w:tc>
          <w:tcPr>
            <w:tcW w:w="625" w:type="pct"/>
            <w:vAlign w:val="center"/>
          </w:tcPr>
          <w:p w14:paraId="142FE0B9" w14:textId="77777777" w:rsidR="00727427" w:rsidRPr="00183922" w:rsidRDefault="00727427" w:rsidP="00183922">
            <w:pPr>
              <w:spacing w:line="300" w:lineRule="auto"/>
              <w:jc w:val="center"/>
              <w:rPr>
                <w:rFonts w:ascii="Times New Roman" w:eastAsia="宋体" w:hAnsi="Times New Roman"/>
                <w:szCs w:val="21"/>
              </w:rPr>
            </w:pPr>
            <w:r w:rsidRPr="00183922">
              <w:rPr>
                <w:rFonts w:ascii="Times New Roman" w:eastAsia="宋体" w:hAnsi="Times New Roman" w:hint="eastAsia"/>
                <w:szCs w:val="21"/>
              </w:rPr>
              <w:t>1</w:t>
            </w:r>
          </w:p>
        </w:tc>
        <w:tc>
          <w:tcPr>
            <w:tcW w:w="1250" w:type="pct"/>
            <w:gridSpan w:val="2"/>
            <w:vAlign w:val="center"/>
          </w:tcPr>
          <w:p w14:paraId="0BCCCFD5" w14:textId="77777777" w:rsidR="00727427" w:rsidRPr="00183922" w:rsidRDefault="00727427" w:rsidP="00183922">
            <w:pPr>
              <w:spacing w:line="300" w:lineRule="auto"/>
              <w:jc w:val="center"/>
              <w:rPr>
                <w:rFonts w:ascii="Times New Roman" w:eastAsia="宋体" w:hAnsi="Times New Roman"/>
                <w:szCs w:val="21"/>
              </w:rPr>
            </w:pPr>
            <w:r w:rsidRPr="00183922">
              <w:rPr>
                <w:rFonts w:ascii="Times New Roman" w:eastAsia="宋体" w:hAnsi="Times New Roman" w:hint="eastAsia"/>
                <w:szCs w:val="21"/>
              </w:rPr>
              <w:t>外观</w:t>
            </w:r>
          </w:p>
        </w:tc>
        <w:tc>
          <w:tcPr>
            <w:tcW w:w="625" w:type="pct"/>
            <w:vAlign w:val="center"/>
          </w:tcPr>
          <w:p w14:paraId="4B4DE1D0" w14:textId="77777777" w:rsidR="00727427" w:rsidRPr="00183922" w:rsidRDefault="00727427" w:rsidP="00183922">
            <w:pPr>
              <w:spacing w:line="300" w:lineRule="auto"/>
              <w:jc w:val="center"/>
              <w:rPr>
                <w:rFonts w:ascii="Times New Roman" w:eastAsia="宋体" w:hAnsi="Times New Roman"/>
                <w:szCs w:val="21"/>
              </w:rPr>
            </w:pPr>
            <w:r w:rsidRPr="00183922">
              <w:rPr>
                <w:rFonts w:ascii="Times New Roman" w:eastAsia="宋体" w:hAnsi="Times New Roman"/>
                <w:szCs w:val="21"/>
              </w:rPr>
              <w:t>○</w:t>
            </w:r>
          </w:p>
        </w:tc>
        <w:tc>
          <w:tcPr>
            <w:tcW w:w="625" w:type="pct"/>
            <w:vAlign w:val="center"/>
          </w:tcPr>
          <w:p w14:paraId="05DCD4B0" w14:textId="77777777" w:rsidR="00727427" w:rsidRPr="00183922" w:rsidRDefault="00727427" w:rsidP="00183922">
            <w:pPr>
              <w:spacing w:line="300" w:lineRule="auto"/>
              <w:jc w:val="center"/>
              <w:rPr>
                <w:rFonts w:ascii="Times New Roman" w:eastAsia="宋体" w:hAnsi="Times New Roman"/>
                <w:szCs w:val="21"/>
              </w:rPr>
            </w:pPr>
            <w:r w:rsidRPr="00183922">
              <w:rPr>
                <w:rFonts w:ascii="Times New Roman" w:eastAsia="宋体" w:hAnsi="Times New Roman"/>
                <w:szCs w:val="21"/>
              </w:rPr>
              <w:t>○</w:t>
            </w:r>
          </w:p>
        </w:tc>
        <w:tc>
          <w:tcPr>
            <w:tcW w:w="625" w:type="pct"/>
            <w:vAlign w:val="center"/>
          </w:tcPr>
          <w:p w14:paraId="03D81B8A" w14:textId="77777777" w:rsidR="00727427" w:rsidRPr="00183922" w:rsidRDefault="00727427" w:rsidP="00183922">
            <w:pPr>
              <w:spacing w:line="300" w:lineRule="auto"/>
              <w:jc w:val="center"/>
              <w:rPr>
                <w:rFonts w:ascii="Times New Roman" w:eastAsia="宋体" w:hAnsi="Times New Roman"/>
                <w:szCs w:val="21"/>
              </w:rPr>
            </w:pPr>
            <w:r w:rsidRPr="00183922">
              <w:rPr>
                <w:rFonts w:ascii="Times New Roman" w:eastAsia="宋体" w:hAnsi="Times New Roman"/>
                <w:szCs w:val="21"/>
              </w:rPr>
              <w:t>○</w:t>
            </w:r>
          </w:p>
        </w:tc>
        <w:tc>
          <w:tcPr>
            <w:tcW w:w="625" w:type="pct"/>
            <w:vAlign w:val="center"/>
          </w:tcPr>
          <w:p w14:paraId="14A52812" w14:textId="77777777" w:rsidR="00727427" w:rsidRPr="00183922" w:rsidRDefault="00727427" w:rsidP="00183922">
            <w:pPr>
              <w:spacing w:line="300" w:lineRule="auto"/>
              <w:jc w:val="center"/>
              <w:rPr>
                <w:rFonts w:ascii="Times New Roman" w:eastAsia="宋体" w:hAnsi="Times New Roman"/>
                <w:szCs w:val="21"/>
              </w:rPr>
            </w:pPr>
          </w:p>
        </w:tc>
        <w:tc>
          <w:tcPr>
            <w:tcW w:w="625" w:type="pct"/>
            <w:vAlign w:val="center"/>
          </w:tcPr>
          <w:p w14:paraId="1EFEF117" w14:textId="77777777" w:rsidR="00727427" w:rsidRPr="00183922" w:rsidRDefault="00727427" w:rsidP="00183922">
            <w:pPr>
              <w:spacing w:line="300" w:lineRule="auto"/>
              <w:jc w:val="center"/>
              <w:rPr>
                <w:rFonts w:ascii="Times New Roman" w:eastAsia="宋体" w:hAnsi="Times New Roman"/>
                <w:szCs w:val="21"/>
              </w:rPr>
            </w:pPr>
            <w:r w:rsidRPr="00183922">
              <w:rPr>
                <w:rFonts w:ascii="Times New Roman" w:eastAsia="宋体" w:hAnsi="Times New Roman" w:hint="eastAsia"/>
                <w:szCs w:val="21"/>
              </w:rPr>
              <w:t>7.1</w:t>
            </w:r>
          </w:p>
        </w:tc>
      </w:tr>
      <w:tr w:rsidR="00405157" w:rsidRPr="00183922" w14:paraId="3C8EB047" w14:textId="77777777" w:rsidTr="00CB4A8D">
        <w:tc>
          <w:tcPr>
            <w:tcW w:w="625" w:type="pct"/>
            <w:vAlign w:val="center"/>
          </w:tcPr>
          <w:p w14:paraId="3E8FC08F" w14:textId="77777777" w:rsidR="00405157" w:rsidRPr="00183922" w:rsidRDefault="00405157" w:rsidP="00183922">
            <w:pPr>
              <w:spacing w:line="300" w:lineRule="auto"/>
              <w:jc w:val="center"/>
              <w:rPr>
                <w:rFonts w:ascii="Times New Roman" w:eastAsia="宋体" w:hAnsi="Times New Roman"/>
                <w:szCs w:val="21"/>
              </w:rPr>
            </w:pPr>
          </w:p>
        </w:tc>
        <w:tc>
          <w:tcPr>
            <w:tcW w:w="1250" w:type="pct"/>
            <w:gridSpan w:val="2"/>
            <w:vAlign w:val="center"/>
          </w:tcPr>
          <w:p w14:paraId="2BDAFAE7" w14:textId="1977EA09" w:rsidR="00405157" w:rsidRPr="00183922" w:rsidRDefault="00405157" w:rsidP="00183922">
            <w:pPr>
              <w:spacing w:line="300" w:lineRule="auto"/>
              <w:jc w:val="center"/>
              <w:rPr>
                <w:rFonts w:ascii="Times New Roman" w:eastAsia="宋体" w:hAnsi="Times New Roman"/>
                <w:szCs w:val="21"/>
              </w:rPr>
            </w:pPr>
            <w:r w:rsidRPr="00183922">
              <w:rPr>
                <w:rFonts w:ascii="Times New Roman" w:eastAsia="宋体" w:hAnsi="Times New Roman" w:hint="eastAsia"/>
                <w:szCs w:val="21"/>
              </w:rPr>
              <w:t>产品是否清洁</w:t>
            </w:r>
          </w:p>
        </w:tc>
        <w:tc>
          <w:tcPr>
            <w:tcW w:w="625" w:type="pct"/>
            <w:vAlign w:val="center"/>
          </w:tcPr>
          <w:p w14:paraId="0AD8384D" w14:textId="305E4E24" w:rsidR="00405157" w:rsidRPr="00183922" w:rsidRDefault="00405157" w:rsidP="00183922">
            <w:pPr>
              <w:spacing w:line="300" w:lineRule="auto"/>
              <w:jc w:val="center"/>
              <w:rPr>
                <w:rFonts w:ascii="Times New Roman" w:eastAsia="宋体" w:hAnsi="Times New Roman"/>
                <w:szCs w:val="21"/>
              </w:rPr>
            </w:pPr>
            <w:r w:rsidRPr="00183922">
              <w:rPr>
                <w:rFonts w:ascii="Times New Roman" w:eastAsia="宋体" w:hAnsi="Times New Roman"/>
                <w:szCs w:val="21"/>
              </w:rPr>
              <w:t>○</w:t>
            </w:r>
          </w:p>
        </w:tc>
        <w:tc>
          <w:tcPr>
            <w:tcW w:w="625" w:type="pct"/>
            <w:vAlign w:val="center"/>
          </w:tcPr>
          <w:p w14:paraId="23F4A749" w14:textId="2CE87C58" w:rsidR="00405157" w:rsidRPr="00183922" w:rsidRDefault="00405157" w:rsidP="00183922">
            <w:pPr>
              <w:spacing w:line="300" w:lineRule="auto"/>
              <w:jc w:val="center"/>
              <w:rPr>
                <w:rFonts w:ascii="Times New Roman" w:eastAsia="宋体" w:hAnsi="Times New Roman"/>
                <w:szCs w:val="21"/>
              </w:rPr>
            </w:pPr>
            <w:r w:rsidRPr="00183922">
              <w:rPr>
                <w:rFonts w:ascii="Times New Roman" w:eastAsia="宋体" w:hAnsi="Times New Roman"/>
                <w:szCs w:val="21"/>
              </w:rPr>
              <w:t>○</w:t>
            </w:r>
          </w:p>
        </w:tc>
        <w:tc>
          <w:tcPr>
            <w:tcW w:w="625" w:type="pct"/>
            <w:vAlign w:val="center"/>
          </w:tcPr>
          <w:p w14:paraId="7BC24FAB" w14:textId="6DF6F776" w:rsidR="00405157" w:rsidRPr="00183922" w:rsidRDefault="00405157" w:rsidP="00183922">
            <w:pPr>
              <w:spacing w:line="300" w:lineRule="auto"/>
              <w:jc w:val="center"/>
              <w:rPr>
                <w:rFonts w:ascii="Times New Roman" w:eastAsia="宋体" w:hAnsi="Times New Roman"/>
                <w:szCs w:val="21"/>
              </w:rPr>
            </w:pPr>
            <w:r w:rsidRPr="00183922">
              <w:rPr>
                <w:rFonts w:ascii="Times New Roman" w:eastAsia="宋体" w:hAnsi="Times New Roman"/>
                <w:szCs w:val="21"/>
              </w:rPr>
              <w:t>○</w:t>
            </w:r>
          </w:p>
        </w:tc>
        <w:tc>
          <w:tcPr>
            <w:tcW w:w="625" w:type="pct"/>
            <w:vAlign w:val="center"/>
          </w:tcPr>
          <w:p w14:paraId="68773D24" w14:textId="77777777" w:rsidR="00405157" w:rsidRPr="00183922" w:rsidRDefault="00405157" w:rsidP="00183922">
            <w:pPr>
              <w:spacing w:line="300" w:lineRule="auto"/>
              <w:jc w:val="center"/>
              <w:rPr>
                <w:rFonts w:ascii="Times New Roman" w:eastAsia="宋体" w:hAnsi="Times New Roman"/>
                <w:szCs w:val="21"/>
              </w:rPr>
            </w:pPr>
          </w:p>
        </w:tc>
        <w:tc>
          <w:tcPr>
            <w:tcW w:w="625" w:type="pct"/>
            <w:vAlign w:val="center"/>
          </w:tcPr>
          <w:p w14:paraId="41718F2E" w14:textId="77777777" w:rsidR="00405157" w:rsidRPr="00183922" w:rsidRDefault="00405157" w:rsidP="00183922">
            <w:pPr>
              <w:spacing w:line="300" w:lineRule="auto"/>
              <w:jc w:val="center"/>
              <w:rPr>
                <w:rFonts w:ascii="Times New Roman" w:eastAsia="宋体" w:hAnsi="Times New Roman"/>
                <w:szCs w:val="21"/>
              </w:rPr>
            </w:pPr>
          </w:p>
        </w:tc>
      </w:tr>
      <w:tr w:rsidR="00405157" w:rsidRPr="00183922" w14:paraId="1ADF812B" w14:textId="77777777" w:rsidTr="00CB4A8D">
        <w:tc>
          <w:tcPr>
            <w:tcW w:w="625" w:type="pct"/>
            <w:vAlign w:val="center"/>
          </w:tcPr>
          <w:p w14:paraId="1871239D" w14:textId="77777777" w:rsidR="00405157" w:rsidRPr="00183922" w:rsidRDefault="00405157" w:rsidP="00183922">
            <w:pPr>
              <w:spacing w:line="300" w:lineRule="auto"/>
              <w:jc w:val="center"/>
              <w:rPr>
                <w:rFonts w:ascii="Times New Roman" w:eastAsia="宋体" w:hAnsi="Times New Roman"/>
                <w:szCs w:val="21"/>
              </w:rPr>
            </w:pPr>
          </w:p>
        </w:tc>
        <w:tc>
          <w:tcPr>
            <w:tcW w:w="1250" w:type="pct"/>
            <w:gridSpan w:val="2"/>
            <w:vAlign w:val="center"/>
          </w:tcPr>
          <w:p w14:paraId="47700A50" w14:textId="4B475B01" w:rsidR="00405157" w:rsidRPr="00183922" w:rsidRDefault="00405157" w:rsidP="00183922">
            <w:pPr>
              <w:spacing w:line="300" w:lineRule="auto"/>
              <w:jc w:val="center"/>
              <w:rPr>
                <w:rFonts w:ascii="Times New Roman" w:eastAsia="宋体" w:hAnsi="Times New Roman"/>
                <w:szCs w:val="21"/>
              </w:rPr>
            </w:pPr>
            <w:r w:rsidRPr="00183922">
              <w:rPr>
                <w:rFonts w:ascii="Times New Roman" w:eastAsia="宋体" w:hAnsi="Times New Roman" w:hint="eastAsia"/>
                <w:szCs w:val="21"/>
              </w:rPr>
              <w:t>防护包装是否符合要求</w:t>
            </w:r>
          </w:p>
        </w:tc>
        <w:tc>
          <w:tcPr>
            <w:tcW w:w="625" w:type="pct"/>
            <w:vAlign w:val="center"/>
          </w:tcPr>
          <w:p w14:paraId="30487575" w14:textId="7A55A0CF" w:rsidR="00405157" w:rsidRPr="00183922" w:rsidRDefault="00405157" w:rsidP="00183922">
            <w:pPr>
              <w:spacing w:line="300" w:lineRule="auto"/>
              <w:jc w:val="center"/>
              <w:rPr>
                <w:rFonts w:ascii="Times New Roman" w:eastAsia="宋体" w:hAnsi="Times New Roman"/>
                <w:szCs w:val="21"/>
              </w:rPr>
            </w:pPr>
            <w:r w:rsidRPr="00183922">
              <w:rPr>
                <w:rFonts w:ascii="Times New Roman" w:eastAsia="宋体" w:hAnsi="Times New Roman"/>
                <w:szCs w:val="21"/>
              </w:rPr>
              <w:t>○</w:t>
            </w:r>
          </w:p>
        </w:tc>
        <w:tc>
          <w:tcPr>
            <w:tcW w:w="625" w:type="pct"/>
            <w:vAlign w:val="center"/>
          </w:tcPr>
          <w:p w14:paraId="66CECD89" w14:textId="42071225" w:rsidR="00405157" w:rsidRPr="00183922" w:rsidRDefault="00405157" w:rsidP="00183922">
            <w:pPr>
              <w:spacing w:line="300" w:lineRule="auto"/>
              <w:jc w:val="center"/>
              <w:rPr>
                <w:rFonts w:ascii="Times New Roman" w:eastAsia="宋体" w:hAnsi="Times New Roman"/>
                <w:szCs w:val="21"/>
              </w:rPr>
            </w:pPr>
            <w:r w:rsidRPr="00183922">
              <w:rPr>
                <w:rFonts w:ascii="Times New Roman" w:eastAsia="宋体" w:hAnsi="Times New Roman"/>
                <w:szCs w:val="21"/>
              </w:rPr>
              <w:t>○</w:t>
            </w:r>
          </w:p>
        </w:tc>
        <w:tc>
          <w:tcPr>
            <w:tcW w:w="625" w:type="pct"/>
            <w:vAlign w:val="center"/>
          </w:tcPr>
          <w:p w14:paraId="26AFFE47" w14:textId="244FF37A" w:rsidR="00405157" w:rsidRPr="00183922" w:rsidRDefault="00405157" w:rsidP="00183922">
            <w:pPr>
              <w:spacing w:line="300" w:lineRule="auto"/>
              <w:jc w:val="center"/>
              <w:rPr>
                <w:rFonts w:ascii="Times New Roman" w:eastAsia="宋体" w:hAnsi="Times New Roman"/>
                <w:szCs w:val="21"/>
              </w:rPr>
            </w:pPr>
            <w:r w:rsidRPr="00183922">
              <w:rPr>
                <w:rFonts w:ascii="Times New Roman" w:eastAsia="宋体" w:hAnsi="Times New Roman"/>
                <w:szCs w:val="21"/>
              </w:rPr>
              <w:t>○</w:t>
            </w:r>
          </w:p>
        </w:tc>
        <w:tc>
          <w:tcPr>
            <w:tcW w:w="625" w:type="pct"/>
            <w:vAlign w:val="center"/>
          </w:tcPr>
          <w:p w14:paraId="48BAA6C9" w14:textId="77777777" w:rsidR="00405157" w:rsidRPr="00183922" w:rsidRDefault="00405157" w:rsidP="00183922">
            <w:pPr>
              <w:spacing w:line="300" w:lineRule="auto"/>
              <w:jc w:val="center"/>
              <w:rPr>
                <w:rFonts w:ascii="Times New Roman" w:eastAsia="宋体" w:hAnsi="Times New Roman"/>
                <w:szCs w:val="21"/>
              </w:rPr>
            </w:pPr>
          </w:p>
        </w:tc>
        <w:tc>
          <w:tcPr>
            <w:tcW w:w="625" w:type="pct"/>
            <w:vAlign w:val="center"/>
          </w:tcPr>
          <w:p w14:paraId="3B9D4151" w14:textId="77777777" w:rsidR="00405157" w:rsidRPr="00183922" w:rsidRDefault="00405157" w:rsidP="00183922">
            <w:pPr>
              <w:spacing w:line="300" w:lineRule="auto"/>
              <w:jc w:val="center"/>
              <w:rPr>
                <w:rFonts w:ascii="Times New Roman" w:eastAsia="宋体" w:hAnsi="Times New Roman"/>
                <w:szCs w:val="21"/>
              </w:rPr>
            </w:pPr>
          </w:p>
        </w:tc>
      </w:tr>
      <w:tr w:rsidR="00405157" w:rsidRPr="00183922" w14:paraId="54FD25E8" w14:textId="77777777" w:rsidTr="00CB4A8D">
        <w:tc>
          <w:tcPr>
            <w:tcW w:w="625" w:type="pct"/>
            <w:vAlign w:val="center"/>
          </w:tcPr>
          <w:p w14:paraId="7AE772EA" w14:textId="77777777" w:rsidR="00405157" w:rsidRPr="00183922" w:rsidRDefault="00405157" w:rsidP="00183922">
            <w:pPr>
              <w:spacing w:line="300" w:lineRule="auto"/>
              <w:jc w:val="center"/>
              <w:rPr>
                <w:rFonts w:ascii="Times New Roman" w:eastAsia="宋体" w:hAnsi="Times New Roman"/>
                <w:szCs w:val="21"/>
              </w:rPr>
            </w:pPr>
          </w:p>
        </w:tc>
        <w:tc>
          <w:tcPr>
            <w:tcW w:w="1250" w:type="pct"/>
            <w:gridSpan w:val="2"/>
            <w:vAlign w:val="center"/>
          </w:tcPr>
          <w:p w14:paraId="1C30749E" w14:textId="0911DCF1" w:rsidR="00405157" w:rsidRPr="00183922" w:rsidRDefault="00405157" w:rsidP="00183922">
            <w:pPr>
              <w:spacing w:line="300" w:lineRule="auto"/>
              <w:jc w:val="center"/>
              <w:rPr>
                <w:rFonts w:ascii="Times New Roman" w:eastAsia="宋体" w:hAnsi="Times New Roman"/>
                <w:szCs w:val="21"/>
              </w:rPr>
            </w:pPr>
            <w:r w:rsidRPr="00183922">
              <w:rPr>
                <w:rFonts w:ascii="Times New Roman" w:eastAsia="宋体" w:hAnsi="Times New Roman" w:hint="eastAsia"/>
                <w:szCs w:val="21"/>
              </w:rPr>
              <w:t>包装器材</w:t>
            </w:r>
          </w:p>
        </w:tc>
        <w:tc>
          <w:tcPr>
            <w:tcW w:w="625" w:type="pct"/>
            <w:vAlign w:val="center"/>
          </w:tcPr>
          <w:p w14:paraId="09F6A3C0" w14:textId="7063FD6B" w:rsidR="00405157" w:rsidRPr="00183922" w:rsidRDefault="00405157" w:rsidP="00183922">
            <w:pPr>
              <w:spacing w:line="300" w:lineRule="auto"/>
              <w:jc w:val="center"/>
              <w:rPr>
                <w:rFonts w:ascii="Times New Roman" w:eastAsia="宋体" w:hAnsi="Times New Roman"/>
                <w:szCs w:val="21"/>
              </w:rPr>
            </w:pPr>
            <w:r w:rsidRPr="00183922">
              <w:rPr>
                <w:rFonts w:ascii="Times New Roman" w:eastAsia="宋体" w:hAnsi="Times New Roman"/>
                <w:szCs w:val="21"/>
              </w:rPr>
              <w:t>○</w:t>
            </w:r>
          </w:p>
        </w:tc>
        <w:tc>
          <w:tcPr>
            <w:tcW w:w="625" w:type="pct"/>
            <w:vAlign w:val="center"/>
          </w:tcPr>
          <w:p w14:paraId="55F4A1C3" w14:textId="46FDEEED" w:rsidR="00405157" w:rsidRPr="00183922" w:rsidRDefault="00405157" w:rsidP="00183922">
            <w:pPr>
              <w:spacing w:line="300" w:lineRule="auto"/>
              <w:jc w:val="center"/>
              <w:rPr>
                <w:rFonts w:ascii="Times New Roman" w:eastAsia="宋体" w:hAnsi="Times New Roman"/>
                <w:szCs w:val="21"/>
              </w:rPr>
            </w:pPr>
            <w:r w:rsidRPr="00183922">
              <w:rPr>
                <w:rFonts w:ascii="Times New Roman" w:eastAsia="宋体" w:hAnsi="Times New Roman"/>
                <w:szCs w:val="21"/>
              </w:rPr>
              <w:t>○</w:t>
            </w:r>
          </w:p>
        </w:tc>
        <w:tc>
          <w:tcPr>
            <w:tcW w:w="625" w:type="pct"/>
            <w:vAlign w:val="center"/>
          </w:tcPr>
          <w:p w14:paraId="24EEABB4" w14:textId="16C3DA15" w:rsidR="00405157" w:rsidRPr="00183922" w:rsidRDefault="00405157" w:rsidP="00183922">
            <w:pPr>
              <w:spacing w:line="300" w:lineRule="auto"/>
              <w:jc w:val="center"/>
              <w:rPr>
                <w:rFonts w:ascii="Times New Roman" w:eastAsia="宋体" w:hAnsi="Times New Roman"/>
                <w:szCs w:val="21"/>
              </w:rPr>
            </w:pPr>
            <w:r w:rsidRPr="00183922">
              <w:rPr>
                <w:rFonts w:ascii="Times New Roman" w:eastAsia="宋体" w:hAnsi="Times New Roman"/>
                <w:szCs w:val="21"/>
              </w:rPr>
              <w:t>○</w:t>
            </w:r>
          </w:p>
        </w:tc>
        <w:tc>
          <w:tcPr>
            <w:tcW w:w="625" w:type="pct"/>
            <w:vAlign w:val="center"/>
          </w:tcPr>
          <w:p w14:paraId="733DE783" w14:textId="77777777" w:rsidR="00405157" w:rsidRPr="00183922" w:rsidRDefault="00405157" w:rsidP="00183922">
            <w:pPr>
              <w:spacing w:line="300" w:lineRule="auto"/>
              <w:jc w:val="center"/>
              <w:rPr>
                <w:rFonts w:ascii="Times New Roman" w:eastAsia="宋体" w:hAnsi="Times New Roman"/>
                <w:szCs w:val="21"/>
              </w:rPr>
            </w:pPr>
          </w:p>
        </w:tc>
        <w:tc>
          <w:tcPr>
            <w:tcW w:w="625" w:type="pct"/>
            <w:vAlign w:val="center"/>
          </w:tcPr>
          <w:p w14:paraId="28E7859A" w14:textId="77777777" w:rsidR="00405157" w:rsidRPr="00183922" w:rsidRDefault="00405157" w:rsidP="00183922">
            <w:pPr>
              <w:spacing w:line="300" w:lineRule="auto"/>
              <w:jc w:val="center"/>
              <w:rPr>
                <w:rFonts w:ascii="Times New Roman" w:eastAsia="宋体" w:hAnsi="Times New Roman"/>
                <w:szCs w:val="21"/>
              </w:rPr>
            </w:pPr>
          </w:p>
        </w:tc>
      </w:tr>
      <w:tr w:rsidR="00405157" w:rsidRPr="00183922" w14:paraId="3CDE2515" w14:textId="77777777" w:rsidTr="00CB4A8D">
        <w:tc>
          <w:tcPr>
            <w:tcW w:w="625" w:type="pct"/>
            <w:vAlign w:val="center"/>
          </w:tcPr>
          <w:p w14:paraId="20AFD3F5" w14:textId="77777777" w:rsidR="00405157" w:rsidRPr="00183922" w:rsidRDefault="00405157" w:rsidP="00183922">
            <w:pPr>
              <w:spacing w:line="300" w:lineRule="auto"/>
              <w:jc w:val="center"/>
              <w:rPr>
                <w:rFonts w:ascii="Times New Roman" w:eastAsia="宋体" w:hAnsi="Times New Roman"/>
                <w:szCs w:val="21"/>
              </w:rPr>
            </w:pPr>
          </w:p>
        </w:tc>
        <w:tc>
          <w:tcPr>
            <w:tcW w:w="1250" w:type="pct"/>
            <w:gridSpan w:val="2"/>
            <w:vAlign w:val="center"/>
          </w:tcPr>
          <w:p w14:paraId="146326FD" w14:textId="669C70A4" w:rsidR="00405157" w:rsidRPr="00183922" w:rsidRDefault="00405157" w:rsidP="00183922">
            <w:pPr>
              <w:spacing w:line="300" w:lineRule="auto"/>
              <w:jc w:val="center"/>
              <w:rPr>
                <w:rFonts w:ascii="Times New Roman" w:eastAsia="宋体" w:hAnsi="Times New Roman"/>
                <w:szCs w:val="21"/>
              </w:rPr>
            </w:pPr>
            <w:r w:rsidRPr="00183922">
              <w:rPr>
                <w:rFonts w:ascii="Times New Roman" w:eastAsia="宋体" w:hAnsi="Times New Roman" w:hint="eastAsia"/>
                <w:szCs w:val="21"/>
              </w:rPr>
              <w:t>包装件外形尺寸、质量</w:t>
            </w:r>
          </w:p>
        </w:tc>
        <w:tc>
          <w:tcPr>
            <w:tcW w:w="625" w:type="pct"/>
            <w:vAlign w:val="center"/>
          </w:tcPr>
          <w:p w14:paraId="3ADB683D" w14:textId="5C762248" w:rsidR="00405157" w:rsidRPr="00183922" w:rsidRDefault="00405157" w:rsidP="00183922">
            <w:pPr>
              <w:spacing w:line="300" w:lineRule="auto"/>
              <w:jc w:val="center"/>
              <w:rPr>
                <w:rFonts w:ascii="Times New Roman" w:eastAsia="宋体" w:hAnsi="Times New Roman"/>
                <w:szCs w:val="21"/>
              </w:rPr>
            </w:pPr>
            <w:r w:rsidRPr="00183922">
              <w:rPr>
                <w:rFonts w:ascii="Times New Roman" w:eastAsia="宋体" w:hAnsi="Times New Roman"/>
                <w:szCs w:val="21"/>
              </w:rPr>
              <w:t>○</w:t>
            </w:r>
          </w:p>
        </w:tc>
        <w:tc>
          <w:tcPr>
            <w:tcW w:w="625" w:type="pct"/>
            <w:vAlign w:val="center"/>
          </w:tcPr>
          <w:p w14:paraId="0E3ACC12" w14:textId="3B0E0171" w:rsidR="00405157" w:rsidRPr="00183922" w:rsidRDefault="00405157" w:rsidP="00183922">
            <w:pPr>
              <w:spacing w:line="300" w:lineRule="auto"/>
              <w:jc w:val="center"/>
              <w:rPr>
                <w:rFonts w:ascii="Times New Roman" w:eastAsia="宋体" w:hAnsi="Times New Roman"/>
                <w:szCs w:val="21"/>
              </w:rPr>
            </w:pPr>
            <w:r w:rsidRPr="00183922">
              <w:rPr>
                <w:rFonts w:ascii="Times New Roman" w:eastAsia="宋体" w:hAnsi="Times New Roman"/>
                <w:szCs w:val="21"/>
              </w:rPr>
              <w:t>○</w:t>
            </w:r>
          </w:p>
        </w:tc>
        <w:tc>
          <w:tcPr>
            <w:tcW w:w="625" w:type="pct"/>
            <w:vAlign w:val="center"/>
          </w:tcPr>
          <w:p w14:paraId="00B39533" w14:textId="235A2B5D" w:rsidR="00405157" w:rsidRPr="00183922" w:rsidRDefault="00405157" w:rsidP="00183922">
            <w:pPr>
              <w:spacing w:line="300" w:lineRule="auto"/>
              <w:jc w:val="center"/>
              <w:rPr>
                <w:rFonts w:ascii="Times New Roman" w:eastAsia="宋体" w:hAnsi="Times New Roman"/>
                <w:szCs w:val="21"/>
              </w:rPr>
            </w:pPr>
            <w:r w:rsidRPr="00183922">
              <w:rPr>
                <w:rFonts w:ascii="Times New Roman" w:eastAsia="宋体" w:hAnsi="Times New Roman"/>
                <w:szCs w:val="21"/>
              </w:rPr>
              <w:t>○</w:t>
            </w:r>
          </w:p>
        </w:tc>
        <w:tc>
          <w:tcPr>
            <w:tcW w:w="625" w:type="pct"/>
            <w:vAlign w:val="center"/>
          </w:tcPr>
          <w:p w14:paraId="046F8406" w14:textId="77777777" w:rsidR="00405157" w:rsidRPr="00183922" w:rsidRDefault="00405157" w:rsidP="00183922">
            <w:pPr>
              <w:spacing w:line="300" w:lineRule="auto"/>
              <w:jc w:val="center"/>
              <w:rPr>
                <w:rFonts w:ascii="Times New Roman" w:eastAsia="宋体" w:hAnsi="Times New Roman"/>
                <w:szCs w:val="21"/>
              </w:rPr>
            </w:pPr>
          </w:p>
        </w:tc>
        <w:tc>
          <w:tcPr>
            <w:tcW w:w="625" w:type="pct"/>
            <w:vAlign w:val="center"/>
          </w:tcPr>
          <w:p w14:paraId="45287A07" w14:textId="77777777" w:rsidR="00405157" w:rsidRPr="00183922" w:rsidRDefault="00405157" w:rsidP="00183922">
            <w:pPr>
              <w:spacing w:line="300" w:lineRule="auto"/>
              <w:jc w:val="center"/>
              <w:rPr>
                <w:rFonts w:ascii="Times New Roman" w:eastAsia="宋体" w:hAnsi="Times New Roman"/>
                <w:szCs w:val="21"/>
              </w:rPr>
            </w:pPr>
          </w:p>
        </w:tc>
      </w:tr>
      <w:tr w:rsidR="00405157" w:rsidRPr="00183922" w14:paraId="5808329C" w14:textId="77777777" w:rsidTr="00CB4A8D">
        <w:tc>
          <w:tcPr>
            <w:tcW w:w="625" w:type="pct"/>
            <w:vAlign w:val="center"/>
          </w:tcPr>
          <w:p w14:paraId="09EEDCCC" w14:textId="77777777" w:rsidR="00405157" w:rsidRPr="00183922" w:rsidRDefault="00405157" w:rsidP="00183922">
            <w:pPr>
              <w:spacing w:line="300" w:lineRule="auto"/>
              <w:jc w:val="center"/>
              <w:rPr>
                <w:rFonts w:ascii="Times New Roman" w:eastAsia="宋体" w:hAnsi="Times New Roman"/>
                <w:szCs w:val="21"/>
              </w:rPr>
            </w:pPr>
          </w:p>
        </w:tc>
        <w:tc>
          <w:tcPr>
            <w:tcW w:w="1250" w:type="pct"/>
            <w:gridSpan w:val="2"/>
            <w:vAlign w:val="center"/>
          </w:tcPr>
          <w:p w14:paraId="2B992B25" w14:textId="2B13023C" w:rsidR="00405157" w:rsidRPr="00183922" w:rsidRDefault="00405157" w:rsidP="00183922">
            <w:pPr>
              <w:spacing w:line="300" w:lineRule="auto"/>
              <w:jc w:val="center"/>
              <w:rPr>
                <w:rFonts w:ascii="Times New Roman" w:eastAsia="宋体" w:hAnsi="Times New Roman"/>
                <w:szCs w:val="21"/>
              </w:rPr>
            </w:pPr>
            <w:r w:rsidRPr="00183922">
              <w:rPr>
                <w:rFonts w:ascii="Times New Roman" w:eastAsia="宋体" w:hAnsi="Times New Roman" w:hint="eastAsia"/>
                <w:szCs w:val="21"/>
              </w:rPr>
              <w:t>成套性</w:t>
            </w:r>
          </w:p>
        </w:tc>
        <w:tc>
          <w:tcPr>
            <w:tcW w:w="625" w:type="pct"/>
            <w:vAlign w:val="center"/>
          </w:tcPr>
          <w:p w14:paraId="2E18E44A" w14:textId="15C58D41" w:rsidR="00405157" w:rsidRPr="00183922" w:rsidRDefault="00405157" w:rsidP="00183922">
            <w:pPr>
              <w:spacing w:line="300" w:lineRule="auto"/>
              <w:jc w:val="center"/>
              <w:rPr>
                <w:rFonts w:ascii="Times New Roman" w:eastAsia="宋体" w:hAnsi="Times New Roman"/>
                <w:szCs w:val="21"/>
              </w:rPr>
            </w:pPr>
            <w:r w:rsidRPr="00183922">
              <w:rPr>
                <w:rFonts w:ascii="Times New Roman" w:eastAsia="宋体" w:hAnsi="Times New Roman"/>
                <w:szCs w:val="21"/>
              </w:rPr>
              <w:t>○</w:t>
            </w:r>
          </w:p>
        </w:tc>
        <w:tc>
          <w:tcPr>
            <w:tcW w:w="625" w:type="pct"/>
            <w:vAlign w:val="center"/>
          </w:tcPr>
          <w:p w14:paraId="0BFAA70E" w14:textId="56C8C6C9" w:rsidR="00405157" w:rsidRPr="00183922" w:rsidRDefault="00405157" w:rsidP="00183922">
            <w:pPr>
              <w:spacing w:line="300" w:lineRule="auto"/>
              <w:jc w:val="center"/>
              <w:rPr>
                <w:rFonts w:ascii="Times New Roman" w:eastAsia="宋体" w:hAnsi="Times New Roman"/>
                <w:szCs w:val="21"/>
              </w:rPr>
            </w:pPr>
            <w:r w:rsidRPr="00183922">
              <w:rPr>
                <w:rFonts w:ascii="Times New Roman" w:eastAsia="宋体" w:hAnsi="Times New Roman"/>
                <w:szCs w:val="21"/>
              </w:rPr>
              <w:t>○</w:t>
            </w:r>
          </w:p>
        </w:tc>
        <w:tc>
          <w:tcPr>
            <w:tcW w:w="625" w:type="pct"/>
            <w:vAlign w:val="center"/>
          </w:tcPr>
          <w:p w14:paraId="29E77218" w14:textId="6F7EF47E" w:rsidR="00405157" w:rsidRPr="00183922" w:rsidRDefault="00405157" w:rsidP="00183922">
            <w:pPr>
              <w:spacing w:line="300" w:lineRule="auto"/>
              <w:jc w:val="center"/>
              <w:rPr>
                <w:rFonts w:ascii="Times New Roman" w:eastAsia="宋体" w:hAnsi="Times New Roman"/>
                <w:szCs w:val="21"/>
              </w:rPr>
            </w:pPr>
            <w:r w:rsidRPr="00183922">
              <w:rPr>
                <w:rFonts w:ascii="Times New Roman" w:eastAsia="宋体" w:hAnsi="Times New Roman"/>
                <w:szCs w:val="21"/>
              </w:rPr>
              <w:t>○</w:t>
            </w:r>
          </w:p>
        </w:tc>
        <w:tc>
          <w:tcPr>
            <w:tcW w:w="625" w:type="pct"/>
            <w:vAlign w:val="center"/>
          </w:tcPr>
          <w:p w14:paraId="2F10CA6D" w14:textId="77777777" w:rsidR="00405157" w:rsidRPr="00183922" w:rsidRDefault="00405157" w:rsidP="00183922">
            <w:pPr>
              <w:spacing w:line="300" w:lineRule="auto"/>
              <w:jc w:val="center"/>
              <w:rPr>
                <w:rFonts w:ascii="Times New Roman" w:eastAsia="宋体" w:hAnsi="Times New Roman"/>
                <w:szCs w:val="21"/>
              </w:rPr>
            </w:pPr>
          </w:p>
        </w:tc>
        <w:tc>
          <w:tcPr>
            <w:tcW w:w="625" w:type="pct"/>
            <w:vAlign w:val="center"/>
          </w:tcPr>
          <w:p w14:paraId="32328AEB" w14:textId="77777777" w:rsidR="00405157" w:rsidRPr="00183922" w:rsidRDefault="00405157" w:rsidP="00183922">
            <w:pPr>
              <w:spacing w:line="300" w:lineRule="auto"/>
              <w:jc w:val="center"/>
              <w:rPr>
                <w:rFonts w:ascii="Times New Roman" w:eastAsia="宋体" w:hAnsi="Times New Roman"/>
                <w:szCs w:val="21"/>
              </w:rPr>
            </w:pPr>
          </w:p>
        </w:tc>
      </w:tr>
      <w:tr w:rsidR="00405157" w:rsidRPr="00183922" w14:paraId="19910A65" w14:textId="77777777" w:rsidTr="00CB4A8D">
        <w:tc>
          <w:tcPr>
            <w:tcW w:w="625" w:type="pct"/>
            <w:vAlign w:val="center"/>
          </w:tcPr>
          <w:p w14:paraId="10459602" w14:textId="77777777" w:rsidR="00405157" w:rsidRPr="00183922" w:rsidRDefault="00405157" w:rsidP="00183922">
            <w:pPr>
              <w:spacing w:line="300" w:lineRule="auto"/>
              <w:jc w:val="center"/>
              <w:rPr>
                <w:rFonts w:ascii="Times New Roman" w:eastAsia="宋体" w:hAnsi="Times New Roman"/>
                <w:szCs w:val="21"/>
              </w:rPr>
            </w:pPr>
          </w:p>
        </w:tc>
        <w:tc>
          <w:tcPr>
            <w:tcW w:w="1250" w:type="pct"/>
            <w:gridSpan w:val="2"/>
            <w:vAlign w:val="center"/>
          </w:tcPr>
          <w:p w14:paraId="589897D4" w14:textId="5F163C1A" w:rsidR="00405157" w:rsidRPr="00183922" w:rsidRDefault="00405157" w:rsidP="00183922">
            <w:pPr>
              <w:spacing w:line="300" w:lineRule="auto"/>
              <w:jc w:val="center"/>
              <w:rPr>
                <w:rFonts w:ascii="Times New Roman" w:eastAsia="宋体" w:hAnsi="Times New Roman"/>
                <w:szCs w:val="21"/>
              </w:rPr>
            </w:pPr>
            <w:r w:rsidRPr="00183922">
              <w:rPr>
                <w:rFonts w:ascii="Times New Roman" w:eastAsia="宋体" w:hAnsi="Times New Roman" w:hint="eastAsia"/>
                <w:szCs w:val="21"/>
              </w:rPr>
              <w:t>标志是否符合要求</w:t>
            </w:r>
          </w:p>
        </w:tc>
        <w:tc>
          <w:tcPr>
            <w:tcW w:w="625" w:type="pct"/>
            <w:vAlign w:val="center"/>
          </w:tcPr>
          <w:p w14:paraId="71057655" w14:textId="73E3450A" w:rsidR="00405157" w:rsidRPr="00183922" w:rsidRDefault="00405157" w:rsidP="00183922">
            <w:pPr>
              <w:spacing w:line="300" w:lineRule="auto"/>
              <w:jc w:val="center"/>
              <w:rPr>
                <w:rFonts w:ascii="Times New Roman" w:eastAsia="宋体" w:hAnsi="Times New Roman"/>
                <w:szCs w:val="21"/>
              </w:rPr>
            </w:pPr>
            <w:r w:rsidRPr="00183922">
              <w:rPr>
                <w:rFonts w:ascii="Times New Roman" w:eastAsia="宋体" w:hAnsi="Times New Roman"/>
                <w:szCs w:val="21"/>
              </w:rPr>
              <w:t>○</w:t>
            </w:r>
          </w:p>
        </w:tc>
        <w:tc>
          <w:tcPr>
            <w:tcW w:w="625" w:type="pct"/>
            <w:vAlign w:val="center"/>
          </w:tcPr>
          <w:p w14:paraId="79997E4E" w14:textId="70DC7C3A" w:rsidR="00405157" w:rsidRPr="00183922" w:rsidRDefault="00405157" w:rsidP="00183922">
            <w:pPr>
              <w:spacing w:line="300" w:lineRule="auto"/>
              <w:jc w:val="center"/>
              <w:rPr>
                <w:rFonts w:ascii="Times New Roman" w:eastAsia="宋体" w:hAnsi="Times New Roman"/>
                <w:szCs w:val="21"/>
              </w:rPr>
            </w:pPr>
            <w:r w:rsidRPr="00183922">
              <w:rPr>
                <w:rFonts w:ascii="Times New Roman" w:eastAsia="宋体" w:hAnsi="Times New Roman"/>
                <w:szCs w:val="21"/>
              </w:rPr>
              <w:t>○</w:t>
            </w:r>
          </w:p>
        </w:tc>
        <w:tc>
          <w:tcPr>
            <w:tcW w:w="625" w:type="pct"/>
            <w:vAlign w:val="center"/>
          </w:tcPr>
          <w:p w14:paraId="108F780A" w14:textId="5596B6FA" w:rsidR="00405157" w:rsidRPr="00183922" w:rsidRDefault="00405157" w:rsidP="00183922">
            <w:pPr>
              <w:spacing w:line="300" w:lineRule="auto"/>
              <w:jc w:val="center"/>
              <w:rPr>
                <w:rFonts w:ascii="Times New Roman" w:eastAsia="宋体" w:hAnsi="Times New Roman"/>
                <w:szCs w:val="21"/>
              </w:rPr>
            </w:pPr>
            <w:r w:rsidRPr="00183922">
              <w:rPr>
                <w:rFonts w:ascii="Times New Roman" w:eastAsia="宋体" w:hAnsi="Times New Roman"/>
                <w:szCs w:val="21"/>
              </w:rPr>
              <w:t>○</w:t>
            </w:r>
          </w:p>
        </w:tc>
        <w:tc>
          <w:tcPr>
            <w:tcW w:w="625" w:type="pct"/>
            <w:vAlign w:val="center"/>
          </w:tcPr>
          <w:p w14:paraId="6AFCDB4A" w14:textId="77777777" w:rsidR="00405157" w:rsidRPr="00183922" w:rsidRDefault="00405157" w:rsidP="00183922">
            <w:pPr>
              <w:spacing w:line="300" w:lineRule="auto"/>
              <w:jc w:val="center"/>
              <w:rPr>
                <w:rFonts w:ascii="Times New Roman" w:eastAsia="宋体" w:hAnsi="Times New Roman"/>
                <w:szCs w:val="21"/>
              </w:rPr>
            </w:pPr>
          </w:p>
        </w:tc>
        <w:tc>
          <w:tcPr>
            <w:tcW w:w="625" w:type="pct"/>
            <w:vAlign w:val="center"/>
          </w:tcPr>
          <w:p w14:paraId="0175A6EA" w14:textId="77777777" w:rsidR="00405157" w:rsidRPr="00183922" w:rsidRDefault="00405157" w:rsidP="00183922">
            <w:pPr>
              <w:spacing w:line="300" w:lineRule="auto"/>
              <w:jc w:val="center"/>
              <w:rPr>
                <w:rFonts w:ascii="Times New Roman" w:eastAsia="宋体" w:hAnsi="Times New Roman"/>
                <w:szCs w:val="21"/>
              </w:rPr>
            </w:pPr>
          </w:p>
        </w:tc>
      </w:tr>
      <w:tr w:rsidR="00405157" w:rsidRPr="00183922" w14:paraId="04B9F7BC" w14:textId="77777777" w:rsidTr="00CB4A8D">
        <w:tc>
          <w:tcPr>
            <w:tcW w:w="625" w:type="pct"/>
            <w:vAlign w:val="center"/>
          </w:tcPr>
          <w:p w14:paraId="33F95788" w14:textId="77777777" w:rsidR="00405157" w:rsidRPr="00183922" w:rsidRDefault="00405157" w:rsidP="00183922">
            <w:pPr>
              <w:spacing w:line="300" w:lineRule="auto"/>
              <w:jc w:val="center"/>
              <w:rPr>
                <w:rFonts w:ascii="Times New Roman" w:eastAsia="宋体" w:hAnsi="Times New Roman"/>
                <w:szCs w:val="21"/>
              </w:rPr>
            </w:pPr>
            <w:r w:rsidRPr="00183922">
              <w:rPr>
                <w:rFonts w:ascii="Times New Roman" w:eastAsia="宋体" w:hAnsi="Times New Roman" w:hint="eastAsia"/>
                <w:szCs w:val="21"/>
              </w:rPr>
              <w:t>2</w:t>
            </w:r>
          </w:p>
        </w:tc>
        <w:tc>
          <w:tcPr>
            <w:tcW w:w="625" w:type="pct"/>
            <w:vMerge w:val="restart"/>
            <w:vAlign w:val="center"/>
          </w:tcPr>
          <w:p w14:paraId="7F9FD9FD" w14:textId="77777777" w:rsidR="00405157" w:rsidRPr="00183922" w:rsidRDefault="00405157" w:rsidP="00183922">
            <w:pPr>
              <w:spacing w:line="300" w:lineRule="auto"/>
              <w:jc w:val="center"/>
              <w:rPr>
                <w:rFonts w:ascii="Times New Roman" w:eastAsia="宋体" w:hAnsi="Times New Roman"/>
                <w:szCs w:val="21"/>
              </w:rPr>
            </w:pPr>
            <w:r w:rsidRPr="00183922">
              <w:rPr>
                <w:rFonts w:ascii="Times New Roman" w:eastAsia="宋体" w:hAnsi="Times New Roman" w:hint="eastAsia"/>
                <w:szCs w:val="21"/>
              </w:rPr>
              <w:t>物理环境</w:t>
            </w:r>
          </w:p>
        </w:tc>
        <w:tc>
          <w:tcPr>
            <w:tcW w:w="625" w:type="pct"/>
            <w:vAlign w:val="center"/>
          </w:tcPr>
          <w:p w14:paraId="327ABA18" w14:textId="77777777" w:rsidR="00405157" w:rsidRPr="00183922" w:rsidRDefault="00405157" w:rsidP="00183922">
            <w:pPr>
              <w:spacing w:line="300" w:lineRule="auto"/>
              <w:jc w:val="center"/>
              <w:rPr>
                <w:rFonts w:ascii="Times New Roman" w:eastAsia="宋体" w:hAnsi="Times New Roman"/>
                <w:szCs w:val="21"/>
              </w:rPr>
            </w:pPr>
            <w:r w:rsidRPr="00183922">
              <w:rPr>
                <w:rFonts w:ascii="Times New Roman" w:eastAsia="宋体" w:hAnsi="Times New Roman" w:hint="eastAsia"/>
                <w:szCs w:val="21"/>
              </w:rPr>
              <w:t>温度</w:t>
            </w:r>
          </w:p>
        </w:tc>
        <w:tc>
          <w:tcPr>
            <w:tcW w:w="625" w:type="pct"/>
            <w:vAlign w:val="center"/>
          </w:tcPr>
          <w:p w14:paraId="2941F5E0" w14:textId="77777777" w:rsidR="00405157" w:rsidRPr="00183922" w:rsidRDefault="00405157" w:rsidP="00183922">
            <w:pPr>
              <w:spacing w:line="300" w:lineRule="auto"/>
              <w:jc w:val="center"/>
              <w:rPr>
                <w:rFonts w:ascii="Times New Roman" w:eastAsia="宋体" w:hAnsi="Times New Roman"/>
                <w:szCs w:val="21"/>
              </w:rPr>
            </w:pPr>
            <w:r w:rsidRPr="00183922">
              <w:rPr>
                <w:rFonts w:ascii="Times New Roman" w:eastAsia="宋体" w:hAnsi="Times New Roman" w:hint="eastAsia"/>
                <w:szCs w:val="21"/>
              </w:rPr>
              <w:t>—</w:t>
            </w:r>
          </w:p>
        </w:tc>
        <w:tc>
          <w:tcPr>
            <w:tcW w:w="625" w:type="pct"/>
            <w:vAlign w:val="center"/>
          </w:tcPr>
          <w:p w14:paraId="62824CF8" w14:textId="77777777" w:rsidR="00405157" w:rsidRPr="00183922" w:rsidRDefault="00405157" w:rsidP="00183922">
            <w:pPr>
              <w:spacing w:line="300" w:lineRule="auto"/>
              <w:jc w:val="center"/>
              <w:rPr>
                <w:rFonts w:ascii="Times New Roman" w:eastAsia="宋体" w:hAnsi="Times New Roman"/>
                <w:szCs w:val="21"/>
              </w:rPr>
            </w:pPr>
            <w:r w:rsidRPr="00183922">
              <w:rPr>
                <w:rFonts w:ascii="Times New Roman" w:eastAsia="宋体" w:hAnsi="Times New Roman"/>
                <w:szCs w:val="21"/>
              </w:rPr>
              <w:t>○</w:t>
            </w:r>
          </w:p>
        </w:tc>
        <w:tc>
          <w:tcPr>
            <w:tcW w:w="625" w:type="pct"/>
            <w:vAlign w:val="center"/>
          </w:tcPr>
          <w:p w14:paraId="3BCFA195" w14:textId="77777777" w:rsidR="00405157" w:rsidRPr="00183922" w:rsidRDefault="00405157" w:rsidP="00183922">
            <w:pPr>
              <w:spacing w:line="300" w:lineRule="auto"/>
              <w:jc w:val="center"/>
              <w:rPr>
                <w:rFonts w:ascii="Times New Roman" w:eastAsia="宋体" w:hAnsi="Times New Roman"/>
                <w:szCs w:val="21"/>
              </w:rPr>
            </w:pPr>
            <w:r w:rsidRPr="00183922">
              <w:rPr>
                <w:rFonts w:ascii="Times New Roman" w:eastAsia="宋体" w:hAnsi="Times New Roman"/>
                <w:szCs w:val="21"/>
              </w:rPr>
              <w:t>○</w:t>
            </w:r>
          </w:p>
        </w:tc>
        <w:tc>
          <w:tcPr>
            <w:tcW w:w="625" w:type="pct"/>
            <w:vAlign w:val="center"/>
          </w:tcPr>
          <w:p w14:paraId="2776A2A7" w14:textId="77777777" w:rsidR="00405157" w:rsidRPr="00183922" w:rsidRDefault="00405157" w:rsidP="00183922">
            <w:pPr>
              <w:spacing w:line="300" w:lineRule="auto"/>
              <w:jc w:val="center"/>
              <w:rPr>
                <w:rFonts w:ascii="Times New Roman" w:eastAsia="宋体" w:hAnsi="Times New Roman"/>
                <w:szCs w:val="21"/>
              </w:rPr>
            </w:pPr>
            <w:r w:rsidRPr="00183922">
              <w:rPr>
                <w:rFonts w:ascii="Times New Roman" w:eastAsia="宋体" w:hAnsi="Times New Roman" w:hint="eastAsia"/>
                <w:szCs w:val="21"/>
              </w:rPr>
              <w:t>6</w:t>
            </w:r>
            <w:r w:rsidRPr="00183922">
              <w:rPr>
                <w:rFonts w:ascii="Times New Roman" w:eastAsia="宋体" w:hAnsi="Times New Roman"/>
                <w:szCs w:val="21"/>
              </w:rPr>
              <w:t>.2.2</w:t>
            </w:r>
          </w:p>
        </w:tc>
        <w:tc>
          <w:tcPr>
            <w:tcW w:w="625" w:type="pct"/>
            <w:vAlign w:val="center"/>
          </w:tcPr>
          <w:p w14:paraId="0D4AAC20" w14:textId="77777777" w:rsidR="00405157" w:rsidRPr="00183922" w:rsidRDefault="00405157" w:rsidP="00183922">
            <w:pPr>
              <w:spacing w:line="300" w:lineRule="auto"/>
              <w:jc w:val="center"/>
              <w:rPr>
                <w:rFonts w:ascii="Times New Roman" w:eastAsia="宋体" w:hAnsi="Times New Roman"/>
                <w:szCs w:val="21"/>
              </w:rPr>
            </w:pPr>
            <w:r w:rsidRPr="00183922">
              <w:rPr>
                <w:rFonts w:ascii="Times New Roman" w:eastAsia="宋体" w:hAnsi="Times New Roman" w:hint="eastAsia"/>
                <w:szCs w:val="21"/>
              </w:rPr>
              <w:t>7.2.1</w:t>
            </w:r>
          </w:p>
        </w:tc>
      </w:tr>
      <w:tr w:rsidR="00405157" w:rsidRPr="00183922" w14:paraId="04006EFB" w14:textId="77777777" w:rsidTr="00CB4A8D">
        <w:tc>
          <w:tcPr>
            <w:tcW w:w="625" w:type="pct"/>
            <w:vAlign w:val="center"/>
          </w:tcPr>
          <w:p w14:paraId="6D618BEF" w14:textId="77777777" w:rsidR="00405157" w:rsidRPr="00183922" w:rsidRDefault="00405157" w:rsidP="00183922">
            <w:pPr>
              <w:spacing w:line="300" w:lineRule="auto"/>
              <w:jc w:val="center"/>
              <w:rPr>
                <w:rFonts w:ascii="Times New Roman" w:eastAsia="宋体" w:hAnsi="Times New Roman"/>
                <w:szCs w:val="21"/>
              </w:rPr>
            </w:pPr>
            <w:r w:rsidRPr="00183922">
              <w:rPr>
                <w:rFonts w:ascii="Times New Roman" w:eastAsia="宋体" w:hAnsi="Times New Roman" w:hint="eastAsia"/>
                <w:szCs w:val="21"/>
              </w:rPr>
              <w:t>3</w:t>
            </w:r>
          </w:p>
        </w:tc>
        <w:tc>
          <w:tcPr>
            <w:tcW w:w="625" w:type="pct"/>
            <w:vMerge/>
            <w:vAlign w:val="center"/>
          </w:tcPr>
          <w:p w14:paraId="52424935" w14:textId="77777777" w:rsidR="00405157" w:rsidRPr="00183922" w:rsidRDefault="00405157" w:rsidP="00183922">
            <w:pPr>
              <w:spacing w:line="300" w:lineRule="auto"/>
              <w:jc w:val="center"/>
              <w:rPr>
                <w:rFonts w:ascii="Times New Roman" w:eastAsia="宋体" w:hAnsi="Times New Roman"/>
                <w:szCs w:val="21"/>
              </w:rPr>
            </w:pPr>
          </w:p>
        </w:tc>
        <w:tc>
          <w:tcPr>
            <w:tcW w:w="625" w:type="pct"/>
            <w:vAlign w:val="center"/>
          </w:tcPr>
          <w:p w14:paraId="53FF59FC" w14:textId="77777777" w:rsidR="00405157" w:rsidRPr="00183922" w:rsidRDefault="00405157" w:rsidP="00183922">
            <w:pPr>
              <w:spacing w:line="300" w:lineRule="auto"/>
              <w:jc w:val="center"/>
              <w:rPr>
                <w:rFonts w:ascii="Times New Roman" w:eastAsia="宋体" w:hAnsi="Times New Roman"/>
                <w:szCs w:val="21"/>
              </w:rPr>
            </w:pPr>
            <w:r w:rsidRPr="00183922">
              <w:rPr>
                <w:rFonts w:ascii="Times New Roman" w:eastAsia="宋体" w:hAnsi="Times New Roman" w:hint="eastAsia"/>
                <w:szCs w:val="21"/>
              </w:rPr>
              <w:t>湿度</w:t>
            </w:r>
          </w:p>
        </w:tc>
        <w:tc>
          <w:tcPr>
            <w:tcW w:w="625" w:type="pct"/>
            <w:vAlign w:val="center"/>
          </w:tcPr>
          <w:p w14:paraId="062BE953" w14:textId="77777777" w:rsidR="00405157" w:rsidRPr="00183922" w:rsidRDefault="00405157" w:rsidP="00183922">
            <w:pPr>
              <w:spacing w:line="300" w:lineRule="auto"/>
              <w:jc w:val="center"/>
              <w:rPr>
                <w:rFonts w:ascii="Times New Roman" w:eastAsia="宋体" w:hAnsi="Times New Roman"/>
                <w:szCs w:val="21"/>
              </w:rPr>
            </w:pPr>
            <w:r w:rsidRPr="00183922">
              <w:rPr>
                <w:rFonts w:ascii="Times New Roman" w:eastAsia="宋体" w:hAnsi="Times New Roman" w:hint="eastAsia"/>
                <w:szCs w:val="21"/>
              </w:rPr>
              <w:t>—</w:t>
            </w:r>
          </w:p>
        </w:tc>
        <w:tc>
          <w:tcPr>
            <w:tcW w:w="625" w:type="pct"/>
            <w:vAlign w:val="center"/>
          </w:tcPr>
          <w:p w14:paraId="5DA2C149" w14:textId="77777777" w:rsidR="00405157" w:rsidRPr="00183922" w:rsidRDefault="00405157" w:rsidP="00183922">
            <w:pPr>
              <w:spacing w:line="300" w:lineRule="auto"/>
              <w:jc w:val="center"/>
              <w:rPr>
                <w:rFonts w:ascii="Times New Roman" w:eastAsia="宋体" w:hAnsi="Times New Roman"/>
                <w:szCs w:val="21"/>
              </w:rPr>
            </w:pPr>
            <w:r w:rsidRPr="00183922">
              <w:rPr>
                <w:rFonts w:ascii="Times New Roman" w:eastAsia="宋体" w:hAnsi="Times New Roman"/>
                <w:szCs w:val="21"/>
              </w:rPr>
              <w:t>○</w:t>
            </w:r>
          </w:p>
        </w:tc>
        <w:tc>
          <w:tcPr>
            <w:tcW w:w="625" w:type="pct"/>
            <w:vAlign w:val="center"/>
          </w:tcPr>
          <w:p w14:paraId="47DDE6D5" w14:textId="77777777" w:rsidR="00405157" w:rsidRPr="00183922" w:rsidRDefault="00405157" w:rsidP="00183922">
            <w:pPr>
              <w:spacing w:line="300" w:lineRule="auto"/>
              <w:jc w:val="center"/>
              <w:rPr>
                <w:rFonts w:ascii="Times New Roman" w:eastAsia="宋体" w:hAnsi="Times New Roman"/>
                <w:szCs w:val="21"/>
              </w:rPr>
            </w:pPr>
            <w:r w:rsidRPr="00183922">
              <w:rPr>
                <w:rFonts w:ascii="Times New Roman" w:eastAsia="宋体" w:hAnsi="Times New Roman"/>
                <w:szCs w:val="21"/>
              </w:rPr>
              <w:t>○</w:t>
            </w:r>
          </w:p>
        </w:tc>
        <w:tc>
          <w:tcPr>
            <w:tcW w:w="625" w:type="pct"/>
            <w:vAlign w:val="center"/>
          </w:tcPr>
          <w:p w14:paraId="26ED6700" w14:textId="77777777" w:rsidR="00405157" w:rsidRPr="00183922" w:rsidRDefault="00405157" w:rsidP="00183922">
            <w:pPr>
              <w:spacing w:line="300" w:lineRule="auto"/>
              <w:jc w:val="center"/>
              <w:rPr>
                <w:rFonts w:ascii="Times New Roman" w:eastAsia="宋体" w:hAnsi="Times New Roman"/>
                <w:szCs w:val="21"/>
              </w:rPr>
            </w:pPr>
            <w:r w:rsidRPr="00183922">
              <w:rPr>
                <w:rFonts w:ascii="Times New Roman" w:eastAsia="宋体" w:hAnsi="Times New Roman" w:hint="eastAsia"/>
                <w:szCs w:val="21"/>
              </w:rPr>
              <w:t>6</w:t>
            </w:r>
            <w:r w:rsidRPr="00183922">
              <w:rPr>
                <w:rFonts w:ascii="Times New Roman" w:eastAsia="宋体" w:hAnsi="Times New Roman"/>
                <w:szCs w:val="21"/>
              </w:rPr>
              <w:t>.2.2</w:t>
            </w:r>
          </w:p>
        </w:tc>
        <w:tc>
          <w:tcPr>
            <w:tcW w:w="625" w:type="pct"/>
            <w:vAlign w:val="center"/>
          </w:tcPr>
          <w:p w14:paraId="7C953ADF" w14:textId="77777777" w:rsidR="00405157" w:rsidRPr="00183922" w:rsidRDefault="00405157" w:rsidP="00183922">
            <w:pPr>
              <w:spacing w:line="300" w:lineRule="auto"/>
              <w:jc w:val="center"/>
              <w:rPr>
                <w:rFonts w:ascii="Times New Roman" w:eastAsia="宋体" w:hAnsi="Times New Roman"/>
                <w:szCs w:val="21"/>
              </w:rPr>
            </w:pPr>
            <w:r w:rsidRPr="00183922">
              <w:rPr>
                <w:rFonts w:ascii="Times New Roman" w:eastAsia="宋体" w:hAnsi="Times New Roman" w:hint="eastAsia"/>
                <w:szCs w:val="21"/>
              </w:rPr>
              <w:t>7.2.1</w:t>
            </w:r>
          </w:p>
        </w:tc>
      </w:tr>
      <w:tr w:rsidR="00405157" w:rsidRPr="00183922" w14:paraId="39F286E9" w14:textId="77777777" w:rsidTr="00CB4A8D">
        <w:tc>
          <w:tcPr>
            <w:tcW w:w="625" w:type="pct"/>
            <w:vAlign w:val="center"/>
          </w:tcPr>
          <w:p w14:paraId="1FAE514D" w14:textId="77777777" w:rsidR="00405157" w:rsidRPr="00183922" w:rsidRDefault="00405157" w:rsidP="00183922">
            <w:pPr>
              <w:spacing w:line="300" w:lineRule="auto"/>
              <w:jc w:val="center"/>
              <w:rPr>
                <w:rFonts w:ascii="Times New Roman" w:eastAsia="宋体" w:hAnsi="Times New Roman"/>
                <w:szCs w:val="21"/>
              </w:rPr>
            </w:pPr>
            <w:r w:rsidRPr="00183922">
              <w:rPr>
                <w:rFonts w:ascii="Times New Roman" w:eastAsia="宋体" w:hAnsi="Times New Roman" w:hint="eastAsia"/>
                <w:szCs w:val="21"/>
              </w:rPr>
              <w:t>4</w:t>
            </w:r>
          </w:p>
        </w:tc>
        <w:tc>
          <w:tcPr>
            <w:tcW w:w="625" w:type="pct"/>
            <w:vMerge/>
            <w:vAlign w:val="center"/>
          </w:tcPr>
          <w:p w14:paraId="7D71C0B3" w14:textId="77777777" w:rsidR="00405157" w:rsidRPr="00183922" w:rsidRDefault="00405157" w:rsidP="00183922">
            <w:pPr>
              <w:spacing w:line="300" w:lineRule="auto"/>
              <w:jc w:val="center"/>
              <w:rPr>
                <w:rFonts w:ascii="Times New Roman" w:eastAsia="宋体" w:hAnsi="Times New Roman"/>
                <w:szCs w:val="21"/>
              </w:rPr>
            </w:pPr>
          </w:p>
        </w:tc>
        <w:tc>
          <w:tcPr>
            <w:tcW w:w="625" w:type="pct"/>
            <w:vAlign w:val="center"/>
          </w:tcPr>
          <w:p w14:paraId="0FFA890B" w14:textId="77777777" w:rsidR="00405157" w:rsidRPr="00183922" w:rsidRDefault="00405157" w:rsidP="00183922">
            <w:pPr>
              <w:spacing w:line="300" w:lineRule="auto"/>
              <w:jc w:val="center"/>
              <w:rPr>
                <w:rFonts w:ascii="Times New Roman" w:eastAsia="宋体" w:hAnsi="Times New Roman"/>
                <w:szCs w:val="21"/>
              </w:rPr>
            </w:pPr>
            <w:r w:rsidRPr="00183922">
              <w:rPr>
                <w:rFonts w:ascii="Times New Roman" w:eastAsia="宋体" w:hAnsi="Times New Roman" w:hint="eastAsia"/>
                <w:szCs w:val="21"/>
              </w:rPr>
              <w:t>风速</w:t>
            </w:r>
          </w:p>
        </w:tc>
        <w:tc>
          <w:tcPr>
            <w:tcW w:w="625" w:type="pct"/>
            <w:vAlign w:val="center"/>
          </w:tcPr>
          <w:p w14:paraId="196821C5" w14:textId="77777777" w:rsidR="00405157" w:rsidRPr="00183922" w:rsidRDefault="00405157" w:rsidP="00183922">
            <w:pPr>
              <w:spacing w:line="300" w:lineRule="auto"/>
              <w:jc w:val="center"/>
              <w:rPr>
                <w:rFonts w:ascii="Times New Roman" w:eastAsia="宋体" w:hAnsi="Times New Roman"/>
                <w:szCs w:val="21"/>
              </w:rPr>
            </w:pPr>
            <w:r w:rsidRPr="00183922">
              <w:rPr>
                <w:rFonts w:ascii="Times New Roman" w:eastAsia="宋体" w:hAnsi="Times New Roman" w:hint="eastAsia"/>
                <w:szCs w:val="21"/>
              </w:rPr>
              <w:t>—</w:t>
            </w:r>
          </w:p>
        </w:tc>
        <w:tc>
          <w:tcPr>
            <w:tcW w:w="625" w:type="pct"/>
            <w:vAlign w:val="center"/>
          </w:tcPr>
          <w:p w14:paraId="4AE453F0" w14:textId="77777777" w:rsidR="00405157" w:rsidRPr="00183922" w:rsidRDefault="00405157" w:rsidP="00183922">
            <w:pPr>
              <w:spacing w:line="300" w:lineRule="auto"/>
              <w:jc w:val="center"/>
              <w:rPr>
                <w:rFonts w:ascii="Times New Roman" w:eastAsia="宋体" w:hAnsi="Times New Roman"/>
                <w:szCs w:val="21"/>
              </w:rPr>
            </w:pPr>
            <w:r w:rsidRPr="00183922">
              <w:rPr>
                <w:rFonts w:ascii="Times New Roman" w:eastAsia="宋体" w:hAnsi="Times New Roman"/>
                <w:szCs w:val="21"/>
              </w:rPr>
              <w:t>○</w:t>
            </w:r>
          </w:p>
        </w:tc>
        <w:tc>
          <w:tcPr>
            <w:tcW w:w="625" w:type="pct"/>
            <w:vAlign w:val="center"/>
          </w:tcPr>
          <w:p w14:paraId="34750211" w14:textId="77777777" w:rsidR="00405157" w:rsidRPr="00183922" w:rsidRDefault="00405157" w:rsidP="00183922">
            <w:pPr>
              <w:spacing w:line="300" w:lineRule="auto"/>
              <w:jc w:val="center"/>
              <w:rPr>
                <w:rFonts w:ascii="Times New Roman" w:eastAsia="宋体" w:hAnsi="Times New Roman"/>
                <w:szCs w:val="21"/>
              </w:rPr>
            </w:pPr>
            <w:r w:rsidRPr="00183922">
              <w:rPr>
                <w:rFonts w:ascii="Times New Roman" w:eastAsia="宋体" w:hAnsi="Times New Roman"/>
                <w:szCs w:val="21"/>
              </w:rPr>
              <w:t>○</w:t>
            </w:r>
          </w:p>
        </w:tc>
        <w:tc>
          <w:tcPr>
            <w:tcW w:w="625" w:type="pct"/>
            <w:vAlign w:val="center"/>
          </w:tcPr>
          <w:p w14:paraId="07DD24E4" w14:textId="77777777" w:rsidR="00405157" w:rsidRPr="00183922" w:rsidRDefault="00405157" w:rsidP="00183922">
            <w:pPr>
              <w:spacing w:line="300" w:lineRule="auto"/>
              <w:jc w:val="center"/>
              <w:rPr>
                <w:rFonts w:ascii="Times New Roman" w:eastAsia="宋体" w:hAnsi="Times New Roman"/>
                <w:szCs w:val="21"/>
              </w:rPr>
            </w:pPr>
            <w:r w:rsidRPr="00183922">
              <w:rPr>
                <w:rFonts w:ascii="Times New Roman" w:eastAsia="宋体" w:hAnsi="Times New Roman" w:hint="eastAsia"/>
                <w:szCs w:val="21"/>
              </w:rPr>
              <w:t>6</w:t>
            </w:r>
            <w:r w:rsidRPr="00183922">
              <w:rPr>
                <w:rFonts w:ascii="Times New Roman" w:eastAsia="宋体" w:hAnsi="Times New Roman"/>
                <w:szCs w:val="21"/>
              </w:rPr>
              <w:t>.2.3</w:t>
            </w:r>
          </w:p>
        </w:tc>
        <w:tc>
          <w:tcPr>
            <w:tcW w:w="625" w:type="pct"/>
            <w:vAlign w:val="center"/>
          </w:tcPr>
          <w:p w14:paraId="49DCE2B8" w14:textId="77777777" w:rsidR="00405157" w:rsidRPr="00183922" w:rsidRDefault="00405157" w:rsidP="00183922">
            <w:pPr>
              <w:spacing w:line="300" w:lineRule="auto"/>
              <w:jc w:val="center"/>
              <w:rPr>
                <w:rFonts w:ascii="Times New Roman" w:eastAsia="宋体" w:hAnsi="Times New Roman"/>
                <w:szCs w:val="21"/>
              </w:rPr>
            </w:pPr>
            <w:r w:rsidRPr="00183922">
              <w:rPr>
                <w:rFonts w:ascii="Times New Roman" w:eastAsia="宋体" w:hAnsi="Times New Roman" w:hint="eastAsia"/>
                <w:szCs w:val="21"/>
              </w:rPr>
              <w:t>7.2.2</w:t>
            </w:r>
          </w:p>
        </w:tc>
      </w:tr>
      <w:tr w:rsidR="00405157" w:rsidRPr="00183922" w14:paraId="28DA658E" w14:textId="77777777" w:rsidTr="00CB4A8D">
        <w:tc>
          <w:tcPr>
            <w:tcW w:w="625" w:type="pct"/>
            <w:vAlign w:val="center"/>
          </w:tcPr>
          <w:p w14:paraId="282E58DC" w14:textId="77777777" w:rsidR="00405157" w:rsidRPr="00183922" w:rsidRDefault="00405157" w:rsidP="00183922">
            <w:pPr>
              <w:spacing w:line="300" w:lineRule="auto"/>
              <w:jc w:val="center"/>
              <w:rPr>
                <w:rFonts w:ascii="Times New Roman" w:eastAsia="宋体" w:hAnsi="Times New Roman"/>
                <w:szCs w:val="21"/>
              </w:rPr>
            </w:pPr>
          </w:p>
        </w:tc>
        <w:tc>
          <w:tcPr>
            <w:tcW w:w="625" w:type="pct"/>
            <w:vMerge/>
            <w:vAlign w:val="center"/>
          </w:tcPr>
          <w:p w14:paraId="1513BCF3" w14:textId="77777777" w:rsidR="00405157" w:rsidRPr="00183922" w:rsidRDefault="00405157" w:rsidP="00183922">
            <w:pPr>
              <w:spacing w:line="300" w:lineRule="auto"/>
              <w:jc w:val="center"/>
              <w:rPr>
                <w:rFonts w:ascii="Times New Roman" w:eastAsia="宋体" w:hAnsi="Times New Roman"/>
                <w:szCs w:val="21"/>
              </w:rPr>
            </w:pPr>
          </w:p>
        </w:tc>
        <w:tc>
          <w:tcPr>
            <w:tcW w:w="625" w:type="pct"/>
            <w:vAlign w:val="center"/>
          </w:tcPr>
          <w:p w14:paraId="314485A1" w14:textId="77777777" w:rsidR="00405157" w:rsidRPr="00183922" w:rsidRDefault="00405157" w:rsidP="00183922">
            <w:pPr>
              <w:spacing w:line="300" w:lineRule="auto"/>
              <w:jc w:val="center"/>
              <w:rPr>
                <w:rFonts w:ascii="Times New Roman" w:eastAsia="宋体" w:hAnsi="Times New Roman"/>
                <w:szCs w:val="21"/>
              </w:rPr>
            </w:pPr>
            <w:r w:rsidRPr="00183922">
              <w:rPr>
                <w:rFonts w:ascii="Times New Roman" w:eastAsia="宋体" w:hAnsi="Times New Roman" w:hint="eastAsia"/>
                <w:szCs w:val="21"/>
              </w:rPr>
              <w:t>黑球温度</w:t>
            </w:r>
          </w:p>
        </w:tc>
        <w:tc>
          <w:tcPr>
            <w:tcW w:w="625" w:type="pct"/>
            <w:vAlign w:val="center"/>
          </w:tcPr>
          <w:p w14:paraId="2CC732AD" w14:textId="77777777" w:rsidR="00405157" w:rsidRPr="00183922" w:rsidRDefault="00405157" w:rsidP="00183922">
            <w:pPr>
              <w:spacing w:line="300" w:lineRule="auto"/>
              <w:jc w:val="center"/>
              <w:rPr>
                <w:rFonts w:ascii="Times New Roman" w:eastAsia="宋体" w:hAnsi="Times New Roman"/>
                <w:szCs w:val="21"/>
              </w:rPr>
            </w:pPr>
            <w:r w:rsidRPr="00183922">
              <w:rPr>
                <w:rFonts w:ascii="Times New Roman" w:eastAsia="宋体" w:hAnsi="Times New Roman" w:hint="eastAsia"/>
                <w:szCs w:val="21"/>
              </w:rPr>
              <w:t>—</w:t>
            </w:r>
          </w:p>
        </w:tc>
        <w:tc>
          <w:tcPr>
            <w:tcW w:w="625" w:type="pct"/>
            <w:vAlign w:val="center"/>
          </w:tcPr>
          <w:p w14:paraId="70EFF1BC" w14:textId="77777777" w:rsidR="00405157" w:rsidRPr="00183922" w:rsidRDefault="00405157" w:rsidP="00183922">
            <w:pPr>
              <w:spacing w:line="300" w:lineRule="auto"/>
              <w:jc w:val="center"/>
              <w:rPr>
                <w:rFonts w:ascii="Times New Roman" w:eastAsia="宋体" w:hAnsi="Times New Roman"/>
                <w:szCs w:val="21"/>
              </w:rPr>
            </w:pPr>
            <w:r w:rsidRPr="00183922">
              <w:rPr>
                <w:rFonts w:ascii="Times New Roman" w:eastAsia="宋体" w:hAnsi="Times New Roman"/>
                <w:szCs w:val="21"/>
              </w:rPr>
              <w:t>○</w:t>
            </w:r>
          </w:p>
        </w:tc>
        <w:tc>
          <w:tcPr>
            <w:tcW w:w="625" w:type="pct"/>
            <w:vAlign w:val="center"/>
          </w:tcPr>
          <w:p w14:paraId="40199FCD" w14:textId="77777777" w:rsidR="00405157" w:rsidRPr="00183922" w:rsidRDefault="00405157" w:rsidP="00183922">
            <w:pPr>
              <w:spacing w:line="300" w:lineRule="auto"/>
              <w:jc w:val="center"/>
              <w:rPr>
                <w:rFonts w:ascii="Times New Roman" w:eastAsia="宋体" w:hAnsi="Times New Roman"/>
                <w:szCs w:val="21"/>
              </w:rPr>
            </w:pPr>
            <w:r w:rsidRPr="00183922">
              <w:rPr>
                <w:rFonts w:ascii="Times New Roman" w:eastAsia="宋体" w:hAnsi="Times New Roman"/>
                <w:szCs w:val="21"/>
              </w:rPr>
              <w:t>○</w:t>
            </w:r>
          </w:p>
        </w:tc>
        <w:tc>
          <w:tcPr>
            <w:tcW w:w="625" w:type="pct"/>
            <w:vAlign w:val="center"/>
          </w:tcPr>
          <w:p w14:paraId="32144188" w14:textId="77777777" w:rsidR="00405157" w:rsidRPr="00183922" w:rsidRDefault="00405157" w:rsidP="00183922">
            <w:pPr>
              <w:spacing w:line="300" w:lineRule="auto"/>
              <w:jc w:val="center"/>
              <w:rPr>
                <w:rFonts w:ascii="Times New Roman" w:eastAsia="宋体" w:hAnsi="Times New Roman"/>
                <w:szCs w:val="21"/>
              </w:rPr>
            </w:pPr>
            <w:r w:rsidRPr="00183922">
              <w:rPr>
                <w:rFonts w:ascii="Times New Roman" w:eastAsia="宋体" w:hAnsi="Times New Roman" w:hint="eastAsia"/>
                <w:szCs w:val="21"/>
              </w:rPr>
              <w:t>6</w:t>
            </w:r>
            <w:r w:rsidRPr="00183922">
              <w:rPr>
                <w:rFonts w:ascii="Times New Roman" w:eastAsia="宋体" w:hAnsi="Times New Roman"/>
                <w:szCs w:val="21"/>
              </w:rPr>
              <w:t>.2.4</w:t>
            </w:r>
          </w:p>
        </w:tc>
        <w:tc>
          <w:tcPr>
            <w:tcW w:w="625" w:type="pct"/>
            <w:vAlign w:val="center"/>
          </w:tcPr>
          <w:p w14:paraId="4E22D1E0" w14:textId="77777777" w:rsidR="00405157" w:rsidRPr="00183922" w:rsidRDefault="00405157" w:rsidP="00183922">
            <w:pPr>
              <w:spacing w:line="300" w:lineRule="auto"/>
              <w:jc w:val="center"/>
              <w:rPr>
                <w:rFonts w:ascii="Times New Roman" w:eastAsia="宋体" w:hAnsi="Times New Roman"/>
                <w:szCs w:val="21"/>
              </w:rPr>
            </w:pPr>
            <w:r w:rsidRPr="00183922">
              <w:rPr>
                <w:rFonts w:ascii="Times New Roman" w:eastAsia="宋体" w:hAnsi="Times New Roman" w:hint="eastAsia"/>
                <w:szCs w:val="21"/>
              </w:rPr>
              <w:t>7</w:t>
            </w:r>
            <w:r w:rsidRPr="00183922">
              <w:rPr>
                <w:rFonts w:ascii="Times New Roman" w:eastAsia="宋体" w:hAnsi="Times New Roman"/>
                <w:szCs w:val="21"/>
              </w:rPr>
              <w:t>.2.5</w:t>
            </w:r>
          </w:p>
        </w:tc>
      </w:tr>
      <w:tr w:rsidR="00405157" w:rsidRPr="00183922" w14:paraId="668D3C27" w14:textId="77777777" w:rsidTr="00CB4A8D">
        <w:tc>
          <w:tcPr>
            <w:tcW w:w="625" w:type="pct"/>
            <w:vAlign w:val="center"/>
          </w:tcPr>
          <w:p w14:paraId="5D76B0A1" w14:textId="77777777" w:rsidR="00405157" w:rsidRPr="00183922" w:rsidRDefault="00405157" w:rsidP="00183922">
            <w:pPr>
              <w:spacing w:line="300" w:lineRule="auto"/>
              <w:jc w:val="center"/>
              <w:rPr>
                <w:rFonts w:ascii="Times New Roman" w:eastAsia="宋体" w:hAnsi="Times New Roman"/>
                <w:szCs w:val="21"/>
              </w:rPr>
            </w:pPr>
            <w:r w:rsidRPr="00183922">
              <w:rPr>
                <w:rFonts w:ascii="Times New Roman" w:eastAsia="宋体" w:hAnsi="Times New Roman" w:hint="eastAsia"/>
                <w:szCs w:val="21"/>
              </w:rPr>
              <w:t>5</w:t>
            </w:r>
          </w:p>
        </w:tc>
        <w:tc>
          <w:tcPr>
            <w:tcW w:w="625" w:type="pct"/>
            <w:vMerge/>
            <w:vAlign w:val="center"/>
          </w:tcPr>
          <w:p w14:paraId="2D630B99" w14:textId="77777777" w:rsidR="00405157" w:rsidRPr="00183922" w:rsidRDefault="00405157" w:rsidP="00183922">
            <w:pPr>
              <w:spacing w:line="300" w:lineRule="auto"/>
              <w:jc w:val="center"/>
              <w:rPr>
                <w:rFonts w:ascii="Times New Roman" w:eastAsia="宋体" w:hAnsi="Times New Roman"/>
                <w:szCs w:val="21"/>
              </w:rPr>
            </w:pPr>
          </w:p>
        </w:tc>
        <w:tc>
          <w:tcPr>
            <w:tcW w:w="625" w:type="pct"/>
            <w:vAlign w:val="center"/>
          </w:tcPr>
          <w:p w14:paraId="4BC0B0C4" w14:textId="77777777" w:rsidR="00405157" w:rsidRPr="00183922" w:rsidRDefault="00405157" w:rsidP="00183922">
            <w:pPr>
              <w:spacing w:line="300" w:lineRule="auto"/>
              <w:jc w:val="center"/>
              <w:rPr>
                <w:rFonts w:ascii="Times New Roman" w:eastAsia="宋体" w:hAnsi="Times New Roman"/>
                <w:szCs w:val="21"/>
              </w:rPr>
            </w:pPr>
            <w:r w:rsidRPr="00183922">
              <w:rPr>
                <w:rFonts w:ascii="Times New Roman" w:eastAsia="宋体" w:hAnsi="Times New Roman" w:hint="eastAsia"/>
                <w:szCs w:val="21"/>
              </w:rPr>
              <w:t>噪声</w:t>
            </w:r>
          </w:p>
        </w:tc>
        <w:tc>
          <w:tcPr>
            <w:tcW w:w="625" w:type="pct"/>
            <w:vAlign w:val="center"/>
          </w:tcPr>
          <w:p w14:paraId="3A4A3448" w14:textId="77777777" w:rsidR="00405157" w:rsidRPr="00183922" w:rsidRDefault="00405157" w:rsidP="00183922">
            <w:pPr>
              <w:spacing w:line="300" w:lineRule="auto"/>
              <w:jc w:val="center"/>
              <w:rPr>
                <w:rFonts w:ascii="Times New Roman" w:eastAsia="宋体" w:hAnsi="Times New Roman"/>
                <w:szCs w:val="21"/>
              </w:rPr>
            </w:pPr>
            <w:r w:rsidRPr="00183922">
              <w:rPr>
                <w:rFonts w:ascii="Times New Roman" w:eastAsia="宋体" w:hAnsi="Times New Roman" w:hint="eastAsia"/>
                <w:szCs w:val="21"/>
              </w:rPr>
              <w:t>—</w:t>
            </w:r>
          </w:p>
        </w:tc>
        <w:tc>
          <w:tcPr>
            <w:tcW w:w="625" w:type="pct"/>
            <w:vAlign w:val="center"/>
          </w:tcPr>
          <w:p w14:paraId="4BC48945" w14:textId="77777777" w:rsidR="00405157" w:rsidRPr="00183922" w:rsidRDefault="00405157" w:rsidP="00183922">
            <w:pPr>
              <w:spacing w:line="300" w:lineRule="auto"/>
              <w:jc w:val="center"/>
              <w:rPr>
                <w:rFonts w:ascii="Times New Roman" w:eastAsia="宋体" w:hAnsi="Times New Roman"/>
                <w:szCs w:val="21"/>
              </w:rPr>
            </w:pPr>
            <w:r w:rsidRPr="00183922">
              <w:rPr>
                <w:rFonts w:ascii="Times New Roman" w:eastAsia="宋体" w:hAnsi="Times New Roman"/>
                <w:szCs w:val="21"/>
              </w:rPr>
              <w:t>○</w:t>
            </w:r>
          </w:p>
        </w:tc>
        <w:tc>
          <w:tcPr>
            <w:tcW w:w="625" w:type="pct"/>
            <w:vAlign w:val="center"/>
          </w:tcPr>
          <w:p w14:paraId="4DD2F11C" w14:textId="77777777" w:rsidR="00405157" w:rsidRPr="00183922" w:rsidRDefault="00405157" w:rsidP="00183922">
            <w:pPr>
              <w:spacing w:line="300" w:lineRule="auto"/>
              <w:jc w:val="center"/>
              <w:rPr>
                <w:rFonts w:ascii="Times New Roman" w:eastAsia="宋体" w:hAnsi="Times New Roman"/>
                <w:szCs w:val="21"/>
              </w:rPr>
            </w:pPr>
            <w:r w:rsidRPr="00183922">
              <w:rPr>
                <w:rFonts w:ascii="Times New Roman" w:eastAsia="宋体" w:hAnsi="Times New Roman"/>
                <w:szCs w:val="21"/>
              </w:rPr>
              <w:t>○</w:t>
            </w:r>
          </w:p>
        </w:tc>
        <w:tc>
          <w:tcPr>
            <w:tcW w:w="625" w:type="pct"/>
            <w:vAlign w:val="center"/>
          </w:tcPr>
          <w:p w14:paraId="30789F3B" w14:textId="77777777" w:rsidR="00405157" w:rsidRPr="00183922" w:rsidRDefault="00405157" w:rsidP="00183922">
            <w:pPr>
              <w:spacing w:line="300" w:lineRule="auto"/>
              <w:jc w:val="center"/>
              <w:rPr>
                <w:rFonts w:ascii="Times New Roman" w:eastAsia="宋体" w:hAnsi="Times New Roman"/>
                <w:szCs w:val="21"/>
              </w:rPr>
            </w:pPr>
            <w:r w:rsidRPr="00183922">
              <w:rPr>
                <w:rFonts w:ascii="Times New Roman" w:eastAsia="宋体" w:hAnsi="Times New Roman" w:hint="eastAsia"/>
                <w:szCs w:val="21"/>
              </w:rPr>
              <w:t>6</w:t>
            </w:r>
            <w:r w:rsidRPr="00183922">
              <w:rPr>
                <w:rFonts w:ascii="Times New Roman" w:eastAsia="宋体" w:hAnsi="Times New Roman"/>
                <w:szCs w:val="21"/>
              </w:rPr>
              <w:t>.2.6</w:t>
            </w:r>
          </w:p>
        </w:tc>
        <w:tc>
          <w:tcPr>
            <w:tcW w:w="625" w:type="pct"/>
            <w:vAlign w:val="center"/>
          </w:tcPr>
          <w:p w14:paraId="1E816F08" w14:textId="77777777" w:rsidR="00405157" w:rsidRPr="00183922" w:rsidRDefault="00405157" w:rsidP="00183922">
            <w:pPr>
              <w:spacing w:line="300" w:lineRule="auto"/>
              <w:jc w:val="center"/>
              <w:rPr>
                <w:rFonts w:ascii="Times New Roman" w:eastAsia="宋体" w:hAnsi="Times New Roman"/>
                <w:szCs w:val="21"/>
              </w:rPr>
            </w:pPr>
            <w:r w:rsidRPr="00183922">
              <w:rPr>
                <w:rFonts w:ascii="Times New Roman" w:eastAsia="宋体" w:hAnsi="Times New Roman" w:hint="eastAsia"/>
                <w:szCs w:val="21"/>
              </w:rPr>
              <w:t>7.2.3</w:t>
            </w:r>
          </w:p>
        </w:tc>
      </w:tr>
      <w:tr w:rsidR="00405157" w:rsidRPr="00183922" w14:paraId="1CA0171F" w14:textId="77777777" w:rsidTr="00CB4A8D">
        <w:tc>
          <w:tcPr>
            <w:tcW w:w="625" w:type="pct"/>
            <w:vAlign w:val="center"/>
          </w:tcPr>
          <w:p w14:paraId="5349917D" w14:textId="77777777" w:rsidR="00405157" w:rsidRPr="00183922" w:rsidRDefault="00405157" w:rsidP="00183922">
            <w:pPr>
              <w:spacing w:line="300" w:lineRule="auto"/>
              <w:jc w:val="center"/>
              <w:rPr>
                <w:rFonts w:ascii="Times New Roman" w:eastAsia="宋体" w:hAnsi="Times New Roman"/>
                <w:szCs w:val="21"/>
              </w:rPr>
            </w:pPr>
            <w:r w:rsidRPr="00183922">
              <w:rPr>
                <w:rFonts w:ascii="Times New Roman" w:eastAsia="宋体" w:hAnsi="Times New Roman" w:hint="eastAsia"/>
                <w:szCs w:val="21"/>
              </w:rPr>
              <w:t>6</w:t>
            </w:r>
          </w:p>
        </w:tc>
        <w:tc>
          <w:tcPr>
            <w:tcW w:w="625" w:type="pct"/>
            <w:vMerge/>
            <w:vAlign w:val="center"/>
          </w:tcPr>
          <w:p w14:paraId="485F42C6" w14:textId="77777777" w:rsidR="00405157" w:rsidRPr="00183922" w:rsidRDefault="00405157" w:rsidP="00183922">
            <w:pPr>
              <w:spacing w:line="300" w:lineRule="auto"/>
              <w:jc w:val="center"/>
              <w:rPr>
                <w:rFonts w:ascii="Times New Roman" w:eastAsia="宋体" w:hAnsi="Times New Roman"/>
                <w:szCs w:val="21"/>
              </w:rPr>
            </w:pPr>
          </w:p>
        </w:tc>
        <w:tc>
          <w:tcPr>
            <w:tcW w:w="625" w:type="pct"/>
            <w:vAlign w:val="center"/>
          </w:tcPr>
          <w:p w14:paraId="09918205" w14:textId="77777777" w:rsidR="00405157" w:rsidRPr="00183922" w:rsidRDefault="00405157" w:rsidP="00183922">
            <w:pPr>
              <w:spacing w:line="300" w:lineRule="auto"/>
              <w:jc w:val="center"/>
              <w:rPr>
                <w:rFonts w:ascii="Times New Roman" w:eastAsia="宋体" w:hAnsi="Times New Roman"/>
                <w:szCs w:val="21"/>
              </w:rPr>
            </w:pPr>
            <w:r w:rsidRPr="00183922">
              <w:rPr>
                <w:rFonts w:ascii="Times New Roman" w:eastAsia="宋体" w:hAnsi="Times New Roman" w:hint="eastAsia"/>
                <w:szCs w:val="21"/>
              </w:rPr>
              <w:t>照度</w:t>
            </w:r>
          </w:p>
        </w:tc>
        <w:tc>
          <w:tcPr>
            <w:tcW w:w="625" w:type="pct"/>
            <w:vAlign w:val="center"/>
          </w:tcPr>
          <w:p w14:paraId="2E35B65C" w14:textId="77777777" w:rsidR="00405157" w:rsidRPr="00183922" w:rsidRDefault="00405157" w:rsidP="00183922">
            <w:pPr>
              <w:spacing w:line="300" w:lineRule="auto"/>
              <w:jc w:val="center"/>
              <w:rPr>
                <w:rFonts w:ascii="Times New Roman" w:eastAsia="宋体" w:hAnsi="Times New Roman"/>
                <w:szCs w:val="21"/>
              </w:rPr>
            </w:pPr>
            <w:r w:rsidRPr="00183922">
              <w:rPr>
                <w:rFonts w:ascii="Times New Roman" w:eastAsia="宋体" w:hAnsi="Times New Roman" w:hint="eastAsia"/>
                <w:szCs w:val="21"/>
              </w:rPr>
              <w:t>—</w:t>
            </w:r>
          </w:p>
        </w:tc>
        <w:tc>
          <w:tcPr>
            <w:tcW w:w="625" w:type="pct"/>
            <w:vAlign w:val="center"/>
          </w:tcPr>
          <w:p w14:paraId="5DA1B845" w14:textId="77777777" w:rsidR="00405157" w:rsidRPr="00183922" w:rsidRDefault="00405157" w:rsidP="00183922">
            <w:pPr>
              <w:spacing w:line="300" w:lineRule="auto"/>
              <w:jc w:val="center"/>
              <w:rPr>
                <w:rFonts w:ascii="Times New Roman" w:eastAsia="宋体" w:hAnsi="Times New Roman"/>
                <w:szCs w:val="21"/>
              </w:rPr>
            </w:pPr>
            <w:r w:rsidRPr="00183922">
              <w:rPr>
                <w:rFonts w:ascii="Times New Roman" w:eastAsia="宋体" w:hAnsi="Times New Roman"/>
                <w:szCs w:val="21"/>
              </w:rPr>
              <w:t>○</w:t>
            </w:r>
          </w:p>
        </w:tc>
        <w:tc>
          <w:tcPr>
            <w:tcW w:w="625" w:type="pct"/>
            <w:vAlign w:val="center"/>
          </w:tcPr>
          <w:p w14:paraId="20270888" w14:textId="77777777" w:rsidR="00405157" w:rsidRPr="00183922" w:rsidRDefault="00405157" w:rsidP="00183922">
            <w:pPr>
              <w:spacing w:line="300" w:lineRule="auto"/>
              <w:jc w:val="center"/>
              <w:rPr>
                <w:rFonts w:ascii="Times New Roman" w:eastAsia="宋体" w:hAnsi="Times New Roman"/>
                <w:szCs w:val="21"/>
              </w:rPr>
            </w:pPr>
            <w:r w:rsidRPr="00183922">
              <w:rPr>
                <w:rFonts w:ascii="Times New Roman" w:eastAsia="宋体" w:hAnsi="Times New Roman"/>
                <w:szCs w:val="21"/>
              </w:rPr>
              <w:t>○</w:t>
            </w:r>
          </w:p>
        </w:tc>
        <w:tc>
          <w:tcPr>
            <w:tcW w:w="625" w:type="pct"/>
            <w:vAlign w:val="center"/>
          </w:tcPr>
          <w:p w14:paraId="147F1E9A" w14:textId="77777777" w:rsidR="00405157" w:rsidRPr="00183922" w:rsidRDefault="00405157" w:rsidP="00183922">
            <w:pPr>
              <w:spacing w:line="300" w:lineRule="auto"/>
              <w:jc w:val="center"/>
              <w:rPr>
                <w:rFonts w:ascii="Times New Roman" w:eastAsia="宋体" w:hAnsi="Times New Roman"/>
                <w:szCs w:val="21"/>
              </w:rPr>
            </w:pPr>
            <w:r w:rsidRPr="00183922">
              <w:rPr>
                <w:rFonts w:ascii="Times New Roman" w:eastAsia="宋体" w:hAnsi="Times New Roman" w:hint="eastAsia"/>
                <w:szCs w:val="21"/>
              </w:rPr>
              <w:t>6</w:t>
            </w:r>
            <w:r w:rsidRPr="00183922">
              <w:rPr>
                <w:rFonts w:ascii="Times New Roman" w:eastAsia="宋体" w:hAnsi="Times New Roman"/>
                <w:szCs w:val="21"/>
              </w:rPr>
              <w:t>.2.5</w:t>
            </w:r>
          </w:p>
        </w:tc>
        <w:tc>
          <w:tcPr>
            <w:tcW w:w="625" w:type="pct"/>
            <w:vAlign w:val="center"/>
          </w:tcPr>
          <w:p w14:paraId="6BC5C193" w14:textId="77777777" w:rsidR="00405157" w:rsidRPr="00183922" w:rsidRDefault="00405157" w:rsidP="00183922">
            <w:pPr>
              <w:spacing w:line="300" w:lineRule="auto"/>
              <w:jc w:val="center"/>
              <w:rPr>
                <w:rFonts w:ascii="Times New Roman" w:eastAsia="宋体" w:hAnsi="Times New Roman"/>
                <w:szCs w:val="21"/>
              </w:rPr>
            </w:pPr>
            <w:r w:rsidRPr="00183922">
              <w:rPr>
                <w:rFonts w:ascii="Times New Roman" w:eastAsia="宋体" w:hAnsi="Times New Roman" w:hint="eastAsia"/>
                <w:szCs w:val="21"/>
              </w:rPr>
              <w:t>7.2.4</w:t>
            </w:r>
          </w:p>
        </w:tc>
      </w:tr>
      <w:tr w:rsidR="00405157" w:rsidRPr="00183922" w14:paraId="29C65C96" w14:textId="77777777" w:rsidTr="00CB4A8D">
        <w:tc>
          <w:tcPr>
            <w:tcW w:w="625" w:type="pct"/>
            <w:vAlign w:val="center"/>
          </w:tcPr>
          <w:p w14:paraId="44A3B756" w14:textId="77777777" w:rsidR="00405157" w:rsidRPr="00183922" w:rsidRDefault="00405157" w:rsidP="00183922">
            <w:pPr>
              <w:spacing w:line="300" w:lineRule="auto"/>
              <w:jc w:val="center"/>
              <w:rPr>
                <w:rFonts w:ascii="Times New Roman" w:eastAsia="宋体" w:hAnsi="Times New Roman"/>
                <w:szCs w:val="21"/>
              </w:rPr>
            </w:pPr>
            <w:r w:rsidRPr="00183922">
              <w:rPr>
                <w:rFonts w:ascii="Times New Roman" w:eastAsia="宋体" w:hAnsi="Times New Roman" w:hint="eastAsia"/>
                <w:szCs w:val="21"/>
              </w:rPr>
              <w:t>7</w:t>
            </w:r>
          </w:p>
        </w:tc>
        <w:tc>
          <w:tcPr>
            <w:tcW w:w="625" w:type="pct"/>
            <w:vMerge w:val="restart"/>
            <w:vAlign w:val="center"/>
          </w:tcPr>
          <w:p w14:paraId="57BD2520" w14:textId="77777777" w:rsidR="00405157" w:rsidRPr="00183922" w:rsidRDefault="00405157" w:rsidP="00183922">
            <w:pPr>
              <w:spacing w:line="300" w:lineRule="auto"/>
              <w:jc w:val="center"/>
              <w:rPr>
                <w:rFonts w:ascii="Times New Roman" w:eastAsia="宋体" w:hAnsi="Times New Roman"/>
                <w:szCs w:val="21"/>
              </w:rPr>
            </w:pPr>
            <w:r w:rsidRPr="00183922">
              <w:rPr>
                <w:rFonts w:ascii="Times New Roman" w:eastAsia="宋体" w:hAnsi="Times New Roman" w:hint="eastAsia"/>
                <w:szCs w:val="21"/>
              </w:rPr>
              <w:t>空气质量</w:t>
            </w:r>
          </w:p>
        </w:tc>
        <w:tc>
          <w:tcPr>
            <w:tcW w:w="625" w:type="pct"/>
            <w:vAlign w:val="center"/>
          </w:tcPr>
          <w:p w14:paraId="0E461006" w14:textId="77777777" w:rsidR="00405157" w:rsidRPr="00183922" w:rsidRDefault="00405157" w:rsidP="00183922">
            <w:pPr>
              <w:spacing w:line="300" w:lineRule="auto"/>
              <w:jc w:val="center"/>
              <w:rPr>
                <w:rFonts w:ascii="Times New Roman" w:eastAsia="宋体" w:hAnsi="Times New Roman"/>
                <w:szCs w:val="21"/>
              </w:rPr>
            </w:pPr>
            <w:r w:rsidRPr="00183922">
              <w:rPr>
                <w:rFonts w:ascii="Times New Roman" w:eastAsia="宋体" w:hAnsi="Times New Roman" w:hint="eastAsia"/>
                <w:szCs w:val="21"/>
              </w:rPr>
              <w:t>CO</w:t>
            </w:r>
          </w:p>
        </w:tc>
        <w:tc>
          <w:tcPr>
            <w:tcW w:w="625" w:type="pct"/>
            <w:vAlign w:val="center"/>
          </w:tcPr>
          <w:p w14:paraId="30E17007" w14:textId="77777777" w:rsidR="00405157" w:rsidRPr="00183922" w:rsidRDefault="00405157" w:rsidP="00183922">
            <w:pPr>
              <w:spacing w:line="300" w:lineRule="auto"/>
              <w:jc w:val="center"/>
              <w:rPr>
                <w:rFonts w:ascii="Times New Roman" w:eastAsia="宋体" w:hAnsi="Times New Roman"/>
                <w:szCs w:val="21"/>
              </w:rPr>
            </w:pPr>
            <w:r w:rsidRPr="00183922">
              <w:rPr>
                <w:rFonts w:ascii="Times New Roman" w:eastAsia="宋体" w:hAnsi="Times New Roman" w:hint="eastAsia"/>
                <w:szCs w:val="21"/>
              </w:rPr>
              <w:t>—</w:t>
            </w:r>
          </w:p>
        </w:tc>
        <w:tc>
          <w:tcPr>
            <w:tcW w:w="625" w:type="pct"/>
            <w:vAlign w:val="center"/>
          </w:tcPr>
          <w:p w14:paraId="539378B6" w14:textId="77777777" w:rsidR="00405157" w:rsidRPr="00183922" w:rsidRDefault="00405157" w:rsidP="00183922">
            <w:pPr>
              <w:spacing w:line="300" w:lineRule="auto"/>
              <w:jc w:val="center"/>
              <w:rPr>
                <w:rFonts w:ascii="Times New Roman" w:eastAsia="宋体" w:hAnsi="Times New Roman"/>
                <w:szCs w:val="21"/>
              </w:rPr>
            </w:pPr>
            <w:r w:rsidRPr="00183922">
              <w:rPr>
                <w:rFonts w:ascii="Times New Roman" w:eastAsia="宋体" w:hAnsi="Times New Roman"/>
                <w:szCs w:val="21"/>
              </w:rPr>
              <w:t>○</w:t>
            </w:r>
          </w:p>
        </w:tc>
        <w:tc>
          <w:tcPr>
            <w:tcW w:w="625" w:type="pct"/>
            <w:vAlign w:val="center"/>
          </w:tcPr>
          <w:p w14:paraId="5B8AB27C" w14:textId="77777777" w:rsidR="00405157" w:rsidRPr="00183922" w:rsidRDefault="00405157" w:rsidP="00183922">
            <w:pPr>
              <w:spacing w:line="300" w:lineRule="auto"/>
              <w:jc w:val="center"/>
              <w:rPr>
                <w:rFonts w:ascii="Times New Roman" w:eastAsia="宋体" w:hAnsi="Times New Roman"/>
                <w:szCs w:val="21"/>
              </w:rPr>
            </w:pPr>
            <w:r w:rsidRPr="00183922">
              <w:rPr>
                <w:rFonts w:ascii="Times New Roman" w:eastAsia="宋体" w:hAnsi="Times New Roman"/>
                <w:szCs w:val="21"/>
              </w:rPr>
              <w:t>○</w:t>
            </w:r>
          </w:p>
        </w:tc>
        <w:tc>
          <w:tcPr>
            <w:tcW w:w="625" w:type="pct"/>
            <w:vAlign w:val="center"/>
          </w:tcPr>
          <w:p w14:paraId="72EE2D1D" w14:textId="77777777" w:rsidR="00405157" w:rsidRPr="00183922" w:rsidRDefault="00405157" w:rsidP="00183922">
            <w:pPr>
              <w:spacing w:line="300" w:lineRule="auto"/>
              <w:jc w:val="center"/>
              <w:rPr>
                <w:rFonts w:ascii="Times New Roman" w:eastAsia="宋体" w:hAnsi="Times New Roman"/>
                <w:szCs w:val="21"/>
              </w:rPr>
            </w:pPr>
            <w:r w:rsidRPr="00183922">
              <w:rPr>
                <w:rFonts w:ascii="Times New Roman" w:eastAsia="宋体" w:hAnsi="Times New Roman" w:hint="eastAsia"/>
                <w:szCs w:val="21"/>
              </w:rPr>
              <w:t>6</w:t>
            </w:r>
            <w:r w:rsidRPr="00183922">
              <w:rPr>
                <w:rFonts w:ascii="Times New Roman" w:eastAsia="宋体" w:hAnsi="Times New Roman"/>
                <w:szCs w:val="21"/>
              </w:rPr>
              <w:t>.2.8</w:t>
            </w:r>
          </w:p>
        </w:tc>
        <w:tc>
          <w:tcPr>
            <w:tcW w:w="625" w:type="pct"/>
            <w:vMerge w:val="restart"/>
            <w:vAlign w:val="center"/>
          </w:tcPr>
          <w:p w14:paraId="3645AB38" w14:textId="77777777" w:rsidR="00405157" w:rsidRPr="00183922" w:rsidRDefault="00405157" w:rsidP="00183922">
            <w:pPr>
              <w:spacing w:line="300" w:lineRule="auto"/>
              <w:jc w:val="center"/>
              <w:rPr>
                <w:rFonts w:ascii="Times New Roman" w:eastAsia="宋体" w:hAnsi="Times New Roman"/>
                <w:szCs w:val="21"/>
              </w:rPr>
            </w:pPr>
            <w:r w:rsidRPr="00183922">
              <w:rPr>
                <w:rFonts w:ascii="Times New Roman" w:eastAsia="宋体" w:hAnsi="Times New Roman" w:hint="eastAsia"/>
                <w:szCs w:val="21"/>
              </w:rPr>
              <w:t>7.3.1</w:t>
            </w:r>
          </w:p>
        </w:tc>
      </w:tr>
      <w:tr w:rsidR="00405157" w:rsidRPr="00183922" w14:paraId="668EDA95" w14:textId="77777777" w:rsidTr="00CB4A8D">
        <w:tc>
          <w:tcPr>
            <w:tcW w:w="625" w:type="pct"/>
            <w:vAlign w:val="center"/>
          </w:tcPr>
          <w:p w14:paraId="39DAA6C8" w14:textId="77777777" w:rsidR="00405157" w:rsidRPr="00183922" w:rsidRDefault="00405157" w:rsidP="00183922">
            <w:pPr>
              <w:spacing w:line="300" w:lineRule="auto"/>
              <w:jc w:val="center"/>
              <w:rPr>
                <w:rFonts w:ascii="Times New Roman" w:eastAsia="宋体" w:hAnsi="Times New Roman"/>
                <w:szCs w:val="21"/>
              </w:rPr>
            </w:pPr>
            <w:r w:rsidRPr="00183922">
              <w:rPr>
                <w:rFonts w:ascii="Times New Roman" w:eastAsia="宋体" w:hAnsi="Times New Roman" w:hint="eastAsia"/>
                <w:szCs w:val="21"/>
              </w:rPr>
              <w:t>8</w:t>
            </w:r>
          </w:p>
        </w:tc>
        <w:tc>
          <w:tcPr>
            <w:tcW w:w="625" w:type="pct"/>
            <w:vMerge/>
            <w:vAlign w:val="center"/>
          </w:tcPr>
          <w:p w14:paraId="143D1AA7" w14:textId="77777777" w:rsidR="00405157" w:rsidRPr="00183922" w:rsidRDefault="00405157" w:rsidP="00183922">
            <w:pPr>
              <w:spacing w:line="300" w:lineRule="auto"/>
              <w:jc w:val="center"/>
              <w:rPr>
                <w:rFonts w:ascii="Times New Roman" w:eastAsia="宋体" w:hAnsi="Times New Roman"/>
                <w:szCs w:val="21"/>
              </w:rPr>
            </w:pPr>
          </w:p>
        </w:tc>
        <w:tc>
          <w:tcPr>
            <w:tcW w:w="625" w:type="pct"/>
            <w:vAlign w:val="center"/>
          </w:tcPr>
          <w:p w14:paraId="073443E6" w14:textId="77777777" w:rsidR="00405157" w:rsidRPr="00183922" w:rsidRDefault="00405157" w:rsidP="00183922">
            <w:pPr>
              <w:spacing w:line="300" w:lineRule="auto"/>
              <w:jc w:val="center"/>
              <w:rPr>
                <w:rFonts w:ascii="Times New Roman" w:eastAsia="宋体" w:hAnsi="Times New Roman"/>
                <w:szCs w:val="21"/>
              </w:rPr>
            </w:pPr>
            <w:r w:rsidRPr="00183922">
              <w:rPr>
                <w:rFonts w:ascii="Times New Roman" w:eastAsia="宋体" w:hAnsi="Times New Roman" w:hint="eastAsia"/>
                <w:szCs w:val="21"/>
              </w:rPr>
              <w:t>CO</w:t>
            </w:r>
            <w:r w:rsidRPr="00183922">
              <w:rPr>
                <w:rFonts w:ascii="Times New Roman" w:eastAsia="宋体" w:hAnsi="Times New Roman"/>
                <w:szCs w:val="21"/>
                <w:vertAlign w:val="subscript"/>
              </w:rPr>
              <w:t>2</w:t>
            </w:r>
          </w:p>
          <w:p w14:paraId="7B1D901D" w14:textId="77777777" w:rsidR="00405157" w:rsidRPr="00183922" w:rsidRDefault="00405157" w:rsidP="00183922">
            <w:pPr>
              <w:spacing w:line="300" w:lineRule="auto"/>
              <w:jc w:val="center"/>
              <w:rPr>
                <w:rFonts w:ascii="Times New Roman" w:eastAsia="宋体" w:hAnsi="Times New Roman"/>
                <w:szCs w:val="21"/>
              </w:rPr>
            </w:pPr>
          </w:p>
        </w:tc>
        <w:tc>
          <w:tcPr>
            <w:tcW w:w="625" w:type="pct"/>
            <w:vAlign w:val="center"/>
          </w:tcPr>
          <w:p w14:paraId="382EA644" w14:textId="77777777" w:rsidR="00405157" w:rsidRPr="00183922" w:rsidRDefault="00405157" w:rsidP="00183922">
            <w:pPr>
              <w:spacing w:line="300" w:lineRule="auto"/>
              <w:jc w:val="center"/>
              <w:rPr>
                <w:rFonts w:ascii="Times New Roman" w:eastAsia="宋体" w:hAnsi="Times New Roman"/>
                <w:szCs w:val="21"/>
              </w:rPr>
            </w:pPr>
            <w:r w:rsidRPr="00183922">
              <w:rPr>
                <w:rFonts w:ascii="Times New Roman" w:eastAsia="宋体" w:hAnsi="Times New Roman" w:hint="eastAsia"/>
                <w:szCs w:val="21"/>
              </w:rPr>
              <w:t>—</w:t>
            </w:r>
          </w:p>
        </w:tc>
        <w:tc>
          <w:tcPr>
            <w:tcW w:w="625" w:type="pct"/>
            <w:vAlign w:val="center"/>
          </w:tcPr>
          <w:p w14:paraId="70AD50BF" w14:textId="77777777" w:rsidR="00405157" w:rsidRPr="00183922" w:rsidRDefault="00405157" w:rsidP="00183922">
            <w:pPr>
              <w:spacing w:line="300" w:lineRule="auto"/>
              <w:jc w:val="center"/>
              <w:rPr>
                <w:rFonts w:ascii="Times New Roman" w:eastAsia="宋体" w:hAnsi="Times New Roman"/>
                <w:szCs w:val="21"/>
              </w:rPr>
            </w:pPr>
            <w:r w:rsidRPr="00183922">
              <w:rPr>
                <w:rFonts w:ascii="Times New Roman" w:eastAsia="宋体" w:hAnsi="Times New Roman"/>
                <w:szCs w:val="21"/>
              </w:rPr>
              <w:t>○</w:t>
            </w:r>
          </w:p>
        </w:tc>
        <w:tc>
          <w:tcPr>
            <w:tcW w:w="625" w:type="pct"/>
            <w:vAlign w:val="center"/>
          </w:tcPr>
          <w:p w14:paraId="43FFAB9E" w14:textId="77777777" w:rsidR="00405157" w:rsidRPr="00183922" w:rsidRDefault="00405157" w:rsidP="00183922">
            <w:pPr>
              <w:spacing w:line="300" w:lineRule="auto"/>
              <w:jc w:val="center"/>
              <w:rPr>
                <w:rFonts w:ascii="Times New Roman" w:eastAsia="宋体" w:hAnsi="Times New Roman"/>
                <w:szCs w:val="21"/>
              </w:rPr>
            </w:pPr>
            <w:r w:rsidRPr="00183922">
              <w:rPr>
                <w:rFonts w:ascii="Times New Roman" w:eastAsia="宋体" w:hAnsi="Times New Roman"/>
                <w:szCs w:val="21"/>
              </w:rPr>
              <w:t>○</w:t>
            </w:r>
          </w:p>
        </w:tc>
        <w:tc>
          <w:tcPr>
            <w:tcW w:w="625" w:type="pct"/>
            <w:vAlign w:val="center"/>
          </w:tcPr>
          <w:p w14:paraId="4267AC88" w14:textId="77777777" w:rsidR="00405157" w:rsidRPr="00183922" w:rsidRDefault="00405157" w:rsidP="00183922">
            <w:pPr>
              <w:spacing w:line="300" w:lineRule="auto"/>
              <w:jc w:val="center"/>
              <w:rPr>
                <w:rFonts w:ascii="Times New Roman" w:eastAsia="宋体" w:hAnsi="Times New Roman"/>
                <w:szCs w:val="21"/>
              </w:rPr>
            </w:pPr>
            <w:r w:rsidRPr="00183922">
              <w:rPr>
                <w:rFonts w:ascii="Times New Roman" w:eastAsia="宋体" w:hAnsi="Times New Roman" w:hint="eastAsia"/>
                <w:szCs w:val="21"/>
              </w:rPr>
              <w:t>6</w:t>
            </w:r>
            <w:r w:rsidRPr="00183922">
              <w:rPr>
                <w:rFonts w:ascii="Times New Roman" w:eastAsia="宋体" w:hAnsi="Times New Roman"/>
                <w:szCs w:val="21"/>
              </w:rPr>
              <w:t>.2.7</w:t>
            </w:r>
          </w:p>
        </w:tc>
        <w:tc>
          <w:tcPr>
            <w:tcW w:w="625" w:type="pct"/>
            <w:vMerge/>
            <w:vAlign w:val="center"/>
          </w:tcPr>
          <w:p w14:paraId="1E52B8F9" w14:textId="77777777" w:rsidR="00405157" w:rsidRPr="00183922" w:rsidRDefault="00405157" w:rsidP="00183922">
            <w:pPr>
              <w:spacing w:line="300" w:lineRule="auto"/>
              <w:jc w:val="center"/>
              <w:rPr>
                <w:rFonts w:ascii="Times New Roman" w:eastAsia="宋体" w:hAnsi="Times New Roman"/>
                <w:szCs w:val="21"/>
              </w:rPr>
            </w:pPr>
          </w:p>
        </w:tc>
      </w:tr>
      <w:tr w:rsidR="00405157" w:rsidRPr="00183922" w14:paraId="2C863FD2" w14:textId="77777777" w:rsidTr="00CB4A8D">
        <w:tc>
          <w:tcPr>
            <w:tcW w:w="625" w:type="pct"/>
            <w:vAlign w:val="center"/>
          </w:tcPr>
          <w:p w14:paraId="116473D4" w14:textId="77777777" w:rsidR="00405157" w:rsidRPr="00183922" w:rsidRDefault="00405157" w:rsidP="00183922">
            <w:pPr>
              <w:spacing w:line="300" w:lineRule="auto"/>
              <w:jc w:val="center"/>
              <w:rPr>
                <w:rFonts w:ascii="Times New Roman" w:eastAsia="宋体" w:hAnsi="Times New Roman"/>
                <w:szCs w:val="21"/>
              </w:rPr>
            </w:pPr>
            <w:r w:rsidRPr="00183922">
              <w:rPr>
                <w:rFonts w:ascii="Times New Roman" w:eastAsia="宋体" w:hAnsi="Times New Roman" w:hint="eastAsia"/>
                <w:szCs w:val="21"/>
              </w:rPr>
              <w:lastRenderedPageBreak/>
              <w:t>9</w:t>
            </w:r>
          </w:p>
        </w:tc>
        <w:tc>
          <w:tcPr>
            <w:tcW w:w="625" w:type="pct"/>
            <w:vMerge/>
            <w:vAlign w:val="center"/>
          </w:tcPr>
          <w:p w14:paraId="55BC3C7E" w14:textId="77777777" w:rsidR="00405157" w:rsidRPr="00183922" w:rsidRDefault="00405157" w:rsidP="00183922">
            <w:pPr>
              <w:spacing w:line="300" w:lineRule="auto"/>
              <w:jc w:val="center"/>
              <w:rPr>
                <w:rFonts w:ascii="Times New Roman" w:eastAsia="宋体" w:hAnsi="Times New Roman"/>
                <w:szCs w:val="21"/>
              </w:rPr>
            </w:pPr>
          </w:p>
        </w:tc>
        <w:tc>
          <w:tcPr>
            <w:tcW w:w="625" w:type="pct"/>
            <w:vAlign w:val="center"/>
          </w:tcPr>
          <w:p w14:paraId="31699B9F" w14:textId="77777777" w:rsidR="00405157" w:rsidRPr="00183922" w:rsidRDefault="00405157" w:rsidP="00183922">
            <w:pPr>
              <w:spacing w:line="300" w:lineRule="auto"/>
              <w:jc w:val="center"/>
              <w:rPr>
                <w:rFonts w:ascii="Times New Roman" w:eastAsia="宋体" w:hAnsi="Times New Roman"/>
                <w:szCs w:val="21"/>
              </w:rPr>
            </w:pPr>
            <w:r w:rsidRPr="00183922">
              <w:rPr>
                <w:rFonts w:ascii="Times New Roman" w:eastAsia="宋体" w:hAnsi="Times New Roman" w:hint="eastAsia"/>
                <w:szCs w:val="21"/>
              </w:rPr>
              <w:t>TVOC</w:t>
            </w:r>
          </w:p>
        </w:tc>
        <w:tc>
          <w:tcPr>
            <w:tcW w:w="625" w:type="pct"/>
            <w:vAlign w:val="center"/>
          </w:tcPr>
          <w:p w14:paraId="3B83E12D" w14:textId="77777777" w:rsidR="00405157" w:rsidRPr="00183922" w:rsidRDefault="00405157" w:rsidP="00183922">
            <w:pPr>
              <w:spacing w:line="300" w:lineRule="auto"/>
              <w:jc w:val="center"/>
              <w:rPr>
                <w:rFonts w:ascii="Times New Roman" w:eastAsia="宋体" w:hAnsi="Times New Roman"/>
                <w:szCs w:val="21"/>
              </w:rPr>
            </w:pPr>
            <w:r w:rsidRPr="00183922">
              <w:rPr>
                <w:rFonts w:ascii="Times New Roman" w:eastAsia="宋体" w:hAnsi="Times New Roman" w:hint="eastAsia"/>
                <w:szCs w:val="21"/>
              </w:rPr>
              <w:t>—</w:t>
            </w:r>
          </w:p>
        </w:tc>
        <w:tc>
          <w:tcPr>
            <w:tcW w:w="625" w:type="pct"/>
            <w:vAlign w:val="center"/>
          </w:tcPr>
          <w:p w14:paraId="4D6260F3" w14:textId="77777777" w:rsidR="00405157" w:rsidRPr="00183922" w:rsidRDefault="00405157" w:rsidP="00183922">
            <w:pPr>
              <w:spacing w:line="300" w:lineRule="auto"/>
              <w:jc w:val="center"/>
              <w:rPr>
                <w:rFonts w:ascii="Times New Roman" w:eastAsia="宋体" w:hAnsi="Times New Roman"/>
                <w:szCs w:val="21"/>
              </w:rPr>
            </w:pPr>
            <w:r w:rsidRPr="00183922">
              <w:rPr>
                <w:rFonts w:ascii="Times New Roman" w:eastAsia="宋体" w:hAnsi="Times New Roman"/>
                <w:szCs w:val="21"/>
              </w:rPr>
              <w:t>○</w:t>
            </w:r>
          </w:p>
        </w:tc>
        <w:tc>
          <w:tcPr>
            <w:tcW w:w="625" w:type="pct"/>
            <w:vAlign w:val="center"/>
          </w:tcPr>
          <w:p w14:paraId="522E2FCE" w14:textId="77777777" w:rsidR="00405157" w:rsidRPr="00183922" w:rsidRDefault="00405157" w:rsidP="00183922">
            <w:pPr>
              <w:spacing w:line="300" w:lineRule="auto"/>
              <w:jc w:val="center"/>
              <w:rPr>
                <w:rFonts w:ascii="Times New Roman" w:eastAsia="宋体" w:hAnsi="Times New Roman"/>
                <w:szCs w:val="21"/>
              </w:rPr>
            </w:pPr>
            <w:r w:rsidRPr="00183922">
              <w:rPr>
                <w:rFonts w:ascii="Times New Roman" w:eastAsia="宋体" w:hAnsi="Times New Roman"/>
                <w:szCs w:val="21"/>
              </w:rPr>
              <w:t>○</w:t>
            </w:r>
          </w:p>
        </w:tc>
        <w:tc>
          <w:tcPr>
            <w:tcW w:w="625" w:type="pct"/>
            <w:vAlign w:val="center"/>
          </w:tcPr>
          <w:p w14:paraId="50ECD065" w14:textId="77777777" w:rsidR="00405157" w:rsidRPr="00183922" w:rsidRDefault="00405157" w:rsidP="00183922">
            <w:pPr>
              <w:spacing w:line="300" w:lineRule="auto"/>
              <w:jc w:val="center"/>
              <w:rPr>
                <w:rFonts w:ascii="Times New Roman" w:eastAsia="宋体" w:hAnsi="Times New Roman"/>
                <w:szCs w:val="21"/>
              </w:rPr>
            </w:pPr>
            <w:r w:rsidRPr="00183922">
              <w:rPr>
                <w:rFonts w:ascii="Times New Roman" w:eastAsia="宋体" w:hAnsi="Times New Roman" w:hint="eastAsia"/>
                <w:szCs w:val="21"/>
              </w:rPr>
              <w:t>6</w:t>
            </w:r>
            <w:r w:rsidRPr="00183922">
              <w:rPr>
                <w:rFonts w:ascii="Times New Roman" w:eastAsia="宋体" w:hAnsi="Times New Roman"/>
                <w:szCs w:val="21"/>
              </w:rPr>
              <w:t>.2.10</w:t>
            </w:r>
          </w:p>
        </w:tc>
        <w:tc>
          <w:tcPr>
            <w:tcW w:w="625" w:type="pct"/>
            <w:vAlign w:val="center"/>
          </w:tcPr>
          <w:p w14:paraId="28039560" w14:textId="77777777" w:rsidR="00405157" w:rsidRPr="00183922" w:rsidRDefault="00405157" w:rsidP="00183922">
            <w:pPr>
              <w:spacing w:line="300" w:lineRule="auto"/>
              <w:jc w:val="center"/>
              <w:rPr>
                <w:rFonts w:ascii="Times New Roman" w:eastAsia="宋体" w:hAnsi="Times New Roman"/>
                <w:szCs w:val="21"/>
              </w:rPr>
            </w:pPr>
            <w:r w:rsidRPr="00183922">
              <w:rPr>
                <w:rFonts w:ascii="Times New Roman" w:eastAsia="宋体" w:hAnsi="Times New Roman" w:hint="eastAsia"/>
                <w:szCs w:val="21"/>
              </w:rPr>
              <w:t>7.3.2</w:t>
            </w:r>
          </w:p>
        </w:tc>
      </w:tr>
      <w:tr w:rsidR="00405157" w:rsidRPr="00183922" w14:paraId="62345D8B" w14:textId="77777777" w:rsidTr="00CB4A8D">
        <w:tc>
          <w:tcPr>
            <w:tcW w:w="625" w:type="pct"/>
            <w:vAlign w:val="center"/>
          </w:tcPr>
          <w:p w14:paraId="354B1AC1" w14:textId="77777777" w:rsidR="00405157" w:rsidRPr="00183922" w:rsidRDefault="00405157" w:rsidP="00183922">
            <w:pPr>
              <w:spacing w:line="300" w:lineRule="auto"/>
              <w:jc w:val="center"/>
              <w:rPr>
                <w:rFonts w:ascii="Times New Roman" w:eastAsia="宋体" w:hAnsi="Times New Roman"/>
                <w:szCs w:val="21"/>
              </w:rPr>
            </w:pPr>
            <w:r w:rsidRPr="00183922">
              <w:rPr>
                <w:rFonts w:ascii="Times New Roman" w:eastAsia="宋体" w:hAnsi="Times New Roman" w:hint="eastAsia"/>
                <w:szCs w:val="21"/>
              </w:rPr>
              <w:t>1</w:t>
            </w:r>
            <w:r w:rsidRPr="00183922">
              <w:rPr>
                <w:rFonts w:ascii="Times New Roman" w:eastAsia="宋体" w:hAnsi="Times New Roman"/>
                <w:szCs w:val="21"/>
              </w:rPr>
              <w:t>0</w:t>
            </w:r>
          </w:p>
        </w:tc>
        <w:tc>
          <w:tcPr>
            <w:tcW w:w="625" w:type="pct"/>
            <w:vMerge/>
            <w:vAlign w:val="center"/>
          </w:tcPr>
          <w:p w14:paraId="1D4E322F" w14:textId="77777777" w:rsidR="00405157" w:rsidRPr="00183922" w:rsidRDefault="00405157" w:rsidP="00183922">
            <w:pPr>
              <w:spacing w:line="300" w:lineRule="auto"/>
              <w:jc w:val="center"/>
              <w:rPr>
                <w:rFonts w:ascii="Times New Roman" w:eastAsia="宋体" w:hAnsi="Times New Roman"/>
                <w:szCs w:val="21"/>
              </w:rPr>
            </w:pPr>
          </w:p>
        </w:tc>
        <w:tc>
          <w:tcPr>
            <w:tcW w:w="625" w:type="pct"/>
            <w:vAlign w:val="center"/>
          </w:tcPr>
          <w:p w14:paraId="5BE80745" w14:textId="77777777" w:rsidR="00405157" w:rsidRPr="00183922" w:rsidRDefault="00405157" w:rsidP="00183922">
            <w:pPr>
              <w:spacing w:line="300" w:lineRule="auto"/>
              <w:jc w:val="center"/>
              <w:rPr>
                <w:rFonts w:ascii="Times New Roman" w:eastAsia="宋体" w:hAnsi="Times New Roman"/>
                <w:szCs w:val="21"/>
              </w:rPr>
            </w:pPr>
            <w:r w:rsidRPr="00183922">
              <w:rPr>
                <w:rFonts w:ascii="Times New Roman" w:eastAsia="宋体" w:hAnsi="Times New Roman" w:hint="eastAsia"/>
                <w:szCs w:val="21"/>
              </w:rPr>
              <w:t>苯</w:t>
            </w:r>
          </w:p>
        </w:tc>
        <w:tc>
          <w:tcPr>
            <w:tcW w:w="625" w:type="pct"/>
            <w:vAlign w:val="center"/>
          </w:tcPr>
          <w:p w14:paraId="6F6BC5DE" w14:textId="77777777" w:rsidR="00405157" w:rsidRPr="00183922" w:rsidRDefault="00405157" w:rsidP="00183922">
            <w:pPr>
              <w:spacing w:line="300" w:lineRule="auto"/>
              <w:jc w:val="center"/>
              <w:rPr>
                <w:rFonts w:ascii="Times New Roman" w:eastAsia="宋体" w:hAnsi="Times New Roman"/>
                <w:szCs w:val="21"/>
              </w:rPr>
            </w:pPr>
            <w:r w:rsidRPr="00183922">
              <w:rPr>
                <w:rFonts w:ascii="Times New Roman" w:eastAsia="宋体" w:hAnsi="Times New Roman" w:hint="eastAsia"/>
                <w:szCs w:val="21"/>
              </w:rPr>
              <w:t>—</w:t>
            </w:r>
          </w:p>
        </w:tc>
        <w:tc>
          <w:tcPr>
            <w:tcW w:w="625" w:type="pct"/>
            <w:vAlign w:val="center"/>
          </w:tcPr>
          <w:p w14:paraId="1492D3C1" w14:textId="77777777" w:rsidR="00405157" w:rsidRPr="00183922" w:rsidRDefault="00405157" w:rsidP="00183922">
            <w:pPr>
              <w:spacing w:line="300" w:lineRule="auto"/>
              <w:jc w:val="center"/>
              <w:rPr>
                <w:rFonts w:ascii="Times New Roman" w:eastAsia="宋体" w:hAnsi="Times New Roman"/>
                <w:szCs w:val="21"/>
              </w:rPr>
            </w:pPr>
            <w:r w:rsidRPr="00183922">
              <w:rPr>
                <w:rFonts w:ascii="Times New Roman" w:eastAsia="宋体" w:hAnsi="Times New Roman"/>
                <w:szCs w:val="21"/>
              </w:rPr>
              <w:t>○</w:t>
            </w:r>
          </w:p>
        </w:tc>
        <w:tc>
          <w:tcPr>
            <w:tcW w:w="625" w:type="pct"/>
            <w:vAlign w:val="center"/>
          </w:tcPr>
          <w:p w14:paraId="5FD26190" w14:textId="77777777" w:rsidR="00405157" w:rsidRPr="00183922" w:rsidRDefault="00405157" w:rsidP="00183922">
            <w:pPr>
              <w:spacing w:line="300" w:lineRule="auto"/>
              <w:jc w:val="center"/>
              <w:rPr>
                <w:rFonts w:ascii="Times New Roman" w:eastAsia="宋体" w:hAnsi="Times New Roman"/>
                <w:szCs w:val="21"/>
              </w:rPr>
            </w:pPr>
            <w:r w:rsidRPr="00183922">
              <w:rPr>
                <w:rFonts w:ascii="Times New Roman" w:eastAsia="宋体" w:hAnsi="Times New Roman"/>
                <w:szCs w:val="21"/>
              </w:rPr>
              <w:t>○</w:t>
            </w:r>
          </w:p>
        </w:tc>
        <w:tc>
          <w:tcPr>
            <w:tcW w:w="625" w:type="pct"/>
            <w:vAlign w:val="center"/>
          </w:tcPr>
          <w:p w14:paraId="24F5B1F9" w14:textId="77777777" w:rsidR="00405157" w:rsidRPr="00183922" w:rsidRDefault="00405157" w:rsidP="00183922">
            <w:pPr>
              <w:spacing w:line="300" w:lineRule="auto"/>
              <w:jc w:val="center"/>
              <w:rPr>
                <w:rFonts w:ascii="Times New Roman" w:eastAsia="宋体" w:hAnsi="Times New Roman"/>
                <w:szCs w:val="21"/>
              </w:rPr>
            </w:pPr>
            <w:r w:rsidRPr="00183922">
              <w:rPr>
                <w:rFonts w:ascii="Times New Roman" w:eastAsia="宋体" w:hAnsi="Times New Roman" w:hint="eastAsia"/>
                <w:szCs w:val="21"/>
              </w:rPr>
              <w:t>6</w:t>
            </w:r>
            <w:r w:rsidRPr="00183922">
              <w:rPr>
                <w:rFonts w:ascii="Times New Roman" w:eastAsia="宋体" w:hAnsi="Times New Roman"/>
                <w:szCs w:val="21"/>
              </w:rPr>
              <w:t>.2.11</w:t>
            </w:r>
          </w:p>
        </w:tc>
        <w:tc>
          <w:tcPr>
            <w:tcW w:w="625" w:type="pct"/>
            <w:vAlign w:val="center"/>
          </w:tcPr>
          <w:p w14:paraId="00B95D13" w14:textId="77777777" w:rsidR="00405157" w:rsidRPr="00183922" w:rsidRDefault="00405157" w:rsidP="00183922">
            <w:pPr>
              <w:spacing w:line="300" w:lineRule="auto"/>
              <w:jc w:val="center"/>
              <w:rPr>
                <w:rFonts w:ascii="Times New Roman" w:eastAsia="宋体" w:hAnsi="Times New Roman"/>
                <w:szCs w:val="21"/>
              </w:rPr>
            </w:pPr>
            <w:r w:rsidRPr="00183922">
              <w:rPr>
                <w:rFonts w:ascii="Times New Roman" w:eastAsia="宋体" w:hAnsi="Times New Roman" w:hint="eastAsia"/>
                <w:szCs w:val="21"/>
              </w:rPr>
              <w:t>7.3.3</w:t>
            </w:r>
          </w:p>
        </w:tc>
      </w:tr>
      <w:tr w:rsidR="00405157" w:rsidRPr="00183922" w14:paraId="628BA201" w14:textId="77777777" w:rsidTr="00CB4A8D">
        <w:tc>
          <w:tcPr>
            <w:tcW w:w="625" w:type="pct"/>
            <w:vAlign w:val="center"/>
          </w:tcPr>
          <w:p w14:paraId="0DF58DD1" w14:textId="77777777" w:rsidR="00405157" w:rsidRPr="00183922" w:rsidRDefault="00405157" w:rsidP="00183922">
            <w:pPr>
              <w:spacing w:line="300" w:lineRule="auto"/>
              <w:jc w:val="center"/>
              <w:rPr>
                <w:rFonts w:ascii="Times New Roman" w:eastAsia="宋体" w:hAnsi="Times New Roman"/>
                <w:szCs w:val="21"/>
              </w:rPr>
            </w:pPr>
            <w:r w:rsidRPr="00183922">
              <w:rPr>
                <w:rFonts w:ascii="Times New Roman" w:eastAsia="宋体" w:hAnsi="Times New Roman" w:hint="eastAsia"/>
                <w:szCs w:val="21"/>
              </w:rPr>
              <w:t>1</w:t>
            </w:r>
            <w:r w:rsidRPr="00183922">
              <w:rPr>
                <w:rFonts w:ascii="Times New Roman" w:eastAsia="宋体" w:hAnsi="Times New Roman"/>
                <w:szCs w:val="21"/>
              </w:rPr>
              <w:t>1</w:t>
            </w:r>
          </w:p>
        </w:tc>
        <w:tc>
          <w:tcPr>
            <w:tcW w:w="625" w:type="pct"/>
            <w:vMerge/>
            <w:vAlign w:val="center"/>
          </w:tcPr>
          <w:p w14:paraId="204E5495" w14:textId="77777777" w:rsidR="00405157" w:rsidRPr="00183922" w:rsidRDefault="00405157" w:rsidP="00183922">
            <w:pPr>
              <w:spacing w:line="300" w:lineRule="auto"/>
              <w:jc w:val="center"/>
              <w:rPr>
                <w:rFonts w:ascii="Times New Roman" w:eastAsia="宋体" w:hAnsi="Times New Roman"/>
                <w:szCs w:val="21"/>
              </w:rPr>
            </w:pPr>
          </w:p>
        </w:tc>
        <w:tc>
          <w:tcPr>
            <w:tcW w:w="625" w:type="pct"/>
            <w:vAlign w:val="center"/>
          </w:tcPr>
          <w:p w14:paraId="780FA0CE" w14:textId="77777777" w:rsidR="00405157" w:rsidRPr="00183922" w:rsidRDefault="00405157" w:rsidP="00183922">
            <w:pPr>
              <w:spacing w:line="300" w:lineRule="auto"/>
              <w:jc w:val="center"/>
              <w:rPr>
                <w:rFonts w:ascii="Times New Roman" w:eastAsia="宋体" w:hAnsi="Times New Roman"/>
                <w:szCs w:val="21"/>
              </w:rPr>
            </w:pPr>
            <w:r w:rsidRPr="00183922">
              <w:rPr>
                <w:rFonts w:ascii="Times New Roman" w:eastAsia="宋体" w:hAnsi="Times New Roman" w:hint="eastAsia"/>
                <w:szCs w:val="21"/>
              </w:rPr>
              <w:t>甲醛</w:t>
            </w:r>
          </w:p>
        </w:tc>
        <w:tc>
          <w:tcPr>
            <w:tcW w:w="625" w:type="pct"/>
            <w:vAlign w:val="center"/>
          </w:tcPr>
          <w:p w14:paraId="0A990663" w14:textId="77777777" w:rsidR="00405157" w:rsidRPr="00183922" w:rsidRDefault="00405157" w:rsidP="00183922">
            <w:pPr>
              <w:spacing w:line="300" w:lineRule="auto"/>
              <w:jc w:val="center"/>
              <w:rPr>
                <w:rFonts w:ascii="Times New Roman" w:eastAsia="宋体" w:hAnsi="Times New Roman"/>
                <w:szCs w:val="21"/>
              </w:rPr>
            </w:pPr>
            <w:r w:rsidRPr="00183922">
              <w:rPr>
                <w:rFonts w:ascii="Times New Roman" w:eastAsia="宋体" w:hAnsi="Times New Roman" w:hint="eastAsia"/>
                <w:szCs w:val="21"/>
              </w:rPr>
              <w:t>—</w:t>
            </w:r>
          </w:p>
        </w:tc>
        <w:tc>
          <w:tcPr>
            <w:tcW w:w="625" w:type="pct"/>
            <w:vAlign w:val="center"/>
          </w:tcPr>
          <w:p w14:paraId="2B96A7B5" w14:textId="77777777" w:rsidR="00405157" w:rsidRPr="00183922" w:rsidRDefault="00405157" w:rsidP="00183922">
            <w:pPr>
              <w:spacing w:line="300" w:lineRule="auto"/>
              <w:jc w:val="center"/>
              <w:rPr>
                <w:rFonts w:ascii="Times New Roman" w:eastAsia="宋体" w:hAnsi="Times New Roman"/>
                <w:szCs w:val="21"/>
              </w:rPr>
            </w:pPr>
            <w:r w:rsidRPr="00183922">
              <w:rPr>
                <w:rFonts w:ascii="Times New Roman" w:eastAsia="宋体" w:hAnsi="Times New Roman"/>
                <w:szCs w:val="21"/>
              </w:rPr>
              <w:t>○</w:t>
            </w:r>
          </w:p>
        </w:tc>
        <w:tc>
          <w:tcPr>
            <w:tcW w:w="625" w:type="pct"/>
            <w:vAlign w:val="center"/>
          </w:tcPr>
          <w:p w14:paraId="4DAC96E1" w14:textId="77777777" w:rsidR="00405157" w:rsidRPr="00183922" w:rsidRDefault="00405157" w:rsidP="00183922">
            <w:pPr>
              <w:spacing w:line="300" w:lineRule="auto"/>
              <w:jc w:val="center"/>
              <w:rPr>
                <w:rFonts w:ascii="Times New Roman" w:eastAsia="宋体" w:hAnsi="Times New Roman"/>
                <w:szCs w:val="21"/>
              </w:rPr>
            </w:pPr>
            <w:r w:rsidRPr="00183922">
              <w:rPr>
                <w:rFonts w:ascii="Times New Roman" w:eastAsia="宋体" w:hAnsi="Times New Roman"/>
                <w:szCs w:val="21"/>
              </w:rPr>
              <w:t>○</w:t>
            </w:r>
          </w:p>
        </w:tc>
        <w:tc>
          <w:tcPr>
            <w:tcW w:w="625" w:type="pct"/>
            <w:vAlign w:val="center"/>
          </w:tcPr>
          <w:p w14:paraId="7125248E" w14:textId="77777777" w:rsidR="00405157" w:rsidRPr="00183922" w:rsidRDefault="00405157" w:rsidP="00183922">
            <w:pPr>
              <w:spacing w:line="300" w:lineRule="auto"/>
              <w:jc w:val="center"/>
              <w:rPr>
                <w:rFonts w:ascii="Times New Roman" w:eastAsia="宋体" w:hAnsi="Times New Roman"/>
                <w:szCs w:val="21"/>
              </w:rPr>
            </w:pPr>
            <w:r w:rsidRPr="00183922">
              <w:rPr>
                <w:rFonts w:ascii="Times New Roman" w:eastAsia="宋体" w:hAnsi="Times New Roman" w:hint="eastAsia"/>
                <w:szCs w:val="21"/>
              </w:rPr>
              <w:t>6</w:t>
            </w:r>
            <w:r w:rsidRPr="00183922">
              <w:rPr>
                <w:rFonts w:ascii="Times New Roman" w:eastAsia="宋体" w:hAnsi="Times New Roman"/>
                <w:szCs w:val="21"/>
              </w:rPr>
              <w:t>.2.10</w:t>
            </w:r>
          </w:p>
          <w:p w14:paraId="38F84E3A" w14:textId="77777777" w:rsidR="00405157" w:rsidRPr="00183922" w:rsidRDefault="00405157" w:rsidP="00183922">
            <w:pPr>
              <w:spacing w:line="300" w:lineRule="auto"/>
              <w:jc w:val="center"/>
              <w:rPr>
                <w:rFonts w:ascii="Times New Roman" w:eastAsia="宋体" w:hAnsi="Times New Roman"/>
                <w:szCs w:val="21"/>
              </w:rPr>
            </w:pPr>
            <w:r w:rsidRPr="00183922">
              <w:rPr>
                <w:rFonts w:ascii="Times New Roman" w:eastAsia="宋体" w:hAnsi="Times New Roman"/>
                <w:szCs w:val="21"/>
              </w:rPr>
              <w:t>6.2.11</w:t>
            </w:r>
          </w:p>
        </w:tc>
        <w:tc>
          <w:tcPr>
            <w:tcW w:w="625" w:type="pct"/>
            <w:vAlign w:val="center"/>
          </w:tcPr>
          <w:p w14:paraId="28DDDD9D" w14:textId="77777777" w:rsidR="00405157" w:rsidRPr="00183922" w:rsidRDefault="00405157" w:rsidP="00183922">
            <w:pPr>
              <w:spacing w:line="300" w:lineRule="auto"/>
              <w:jc w:val="center"/>
              <w:rPr>
                <w:rFonts w:ascii="Times New Roman" w:eastAsia="宋体" w:hAnsi="Times New Roman"/>
                <w:szCs w:val="21"/>
              </w:rPr>
            </w:pPr>
            <w:r w:rsidRPr="00183922">
              <w:rPr>
                <w:rFonts w:ascii="Times New Roman" w:eastAsia="宋体" w:hAnsi="Times New Roman" w:hint="eastAsia"/>
                <w:szCs w:val="21"/>
              </w:rPr>
              <w:t>7.3.4</w:t>
            </w:r>
          </w:p>
        </w:tc>
      </w:tr>
      <w:tr w:rsidR="00405157" w:rsidRPr="00183922" w14:paraId="18A66923" w14:textId="77777777" w:rsidTr="00CB4A8D">
        <w:tc>
          <w:tcPr>
            <w:tcW w:w="625" w:type="pct"/>
            <w:vAlign w:val="center"/>
          </w:tcPr>
          <w:p w14:paraId="21D2F5A1" w14:textId="77777777" w:rsidR="00405157" w:rsidRPr="00183922" w:rsidRDefault="00405157" w:rsidP="00183922">
            <w:pPr>
              <w:spacing w:line="300" w:lineRule="auto"/>
              <w:jc w:val="center"/>
              <w:rPr>
                <w:rFonts w:ascii="Times New Roman" w:eastAsia="宋体" w:hAnsi="Times New Roman"/>
                <w:szCs w:val="21"/>
              </w:rPr>
            </w:pPr>
            <w:r w:rsidRPr="00183922">
              <w:rPr>
                <w:rFonts w:ascii="Times New Roman" w:eastAsia="宋体" w:hAnsi="Times New Roman" w:hint="eastAsia"/>
                <w:szCs w:val="21"/>
              </w:rPr>
              <w:t>1</w:t>
            </w:r>
            <w:r w:rsidRPr="00183922">
              <w:rPr>
                <w:rFonts w:ascii="Times New Roman" w:eastAsia="宋体" w:hAnsi="Times New Roman"/>
                <w:szCs w:val="21"/>
              </w:rPr>
              <w:t>2</w:t>
            </w:r>
          </w:p>
        </w:tc>
        <w:tc>
          <w:tcPr>
            <w:tcW w:w="625" w:type="pct"/>
            <w:vMerge/>
            <w:vAlign w:val="center"/>
          </w:tcPr>
          <w:p w14:paraId="3525DF3B" w14:textId="77777777" w:rsidR="00405157" w:rsidRPr="00183922" w:rsidRDefault="00405157" w:rsidP="00183922">
            <w:pPr>
              <w:spacing w:line="300" w:lineRule="auto"/>
              <w:jc w:val="center"/>
              <w:rPr>
                <w:rFonts w:ascii="Times New Roman" w:eastAsia="宋体" w:hAnsi="Times New Roman"/>
                <w:szCs w:val="21"/>
              </w:rPr>
            </w:pPr>
          </w:p>
        </w:tc>
        <w:tc>
          <w:tcPr>
            <w:tcW w:w="625" w:type="pct"/>
            <w:vAlign w:val="center"/>
          </w:tcPr>
          <w:p w14:paraId="08F1A7B0" w14:textId="77777777" w:rsidR="00405157" w:rsidRPr="00183922" w:rsidRDefault="00405157" w:rsidP="00183922">
            <w:pPr>
              <w:spacing w:line="300" w:lineRule="auto"/>
              <w:jc w:val="center"/>
              <w:rPr>
                <w:rFonts w:ascii="Times New Roman" w:eastAsia="宋体" w:hAnsi="Times New Roman"/>
                <w:szCs w:val="21"/>
              </w:rPr>
            </w:pPr>
            <w:r w:rsidRPr="00183922">
              <w:rPr>
                <w:rFonts w:ascii="Times New Roman" w:eastAsia="宋体" w:hAnsi="Times New Roman" w:hint="eastAsia"/>
                <w:szCs w:val="21"/>
              </w:rPr>
              <w:t>PM</w:t>
            </w:r>
            <w:r w:rsidRPr="00183922">
              <w:rPr>
                <w:rFonts w:ascii="Times New Roman" w:eastAsia="宋体" w:hAnsi="Times New Roman"/>
                <w:szCs w:val="21"/>
                <w:vertAlign w:val="subscript"/>
              </w:rPr>
              <w:t>2.5</w:t>
            </w:r>
          </w:p>
        </w:tc>
        <w:tc>
          <w:tcPr>
            <w:tcW w:w="625" w:type="pct"/>
            <w:vAlign w:val="center"/>
          </w:tcPr>
          <w:p w14:paraId="39BAC8D4" w14:textId="77777777" w:rsidR="00405157" w:rsidRPr="00183922" w:rsidRDefault="00405157" w:rsidP="00183922">
            <w:pPr>
              <w:spacing w:line="300" w:lineRule="auto"/>
              <w:jc w:val="center"/>
              <w:rPr>
                <w:rFonts w:ascii="Times New Roman" w:eastAsia="宋体" w:hAnsi="Times New Roman"/>
                <w:szCs w:val="21"/>
              </w:rPr>
            </w:pPr>
            <w:r w:rsidRPr="00183922">
              <w:rPr>
                <w:rFonts w:ascii="Times New Roman" w:eastAsia="宋体" w:hAnsi="Times New Roman" w:hint="eastAsia"/>
                <w:szCs w:val="21"/>
              </w:rPr>
              <w:t>—</w:t>
            </w:r>
          </w:p>
        </w:tc>
        <w:tc>
          <w:tcPr>
            <w:tcW w:w="625" w:type="pct"/>
            <w:vAlign w:val="center"/>
          </w:tcPr>
          <w:p w14:paraId="4DB74834" w14:textId="77777777" w:rsidR="00405157" w:rsidRPr="00183922" w:rsidRDefault="00405157" w:rsidP="00183922">
            <w:pPr>
              <w:spacing w:line="300" w:lineRule="auto"/>
              <w:jc w:val="center"/>
              <w:rPr>
                <w:rFonts w:ascii="Times New Roman" w:eastAsia="宋体" w:hAnsi="Times New Roman"/>
                <w:szCs w:val="21"/>
              </w:rPr>
            </w:pPr>
            <w:r w:rsidRPr="00183922">
              <w:rPr>
                <w:rFonts w:ascii="Times New Roman" w:eastAsia="宋体" w:hAnsi="Times New Roman"/>
                <w:szCs w:val="21"/>
              </w:rPr>
              <w:t>○</w:t>
            </w:r>
          </w:p>
        </w:tc>
        <w:tc>
          <w:tcPr>
            <w:tcW w:w="625" w:type="pct"/>
            <w:vAlign w:val="center"/>
          </w:tcPr>
          <w:p w14:paraId="0B59CEE8" w14:textId="77777777" w:rsidR="00405157" w:rsidRPr="00183922" w:rsidRDefault="00405157" w:rsidP="00183922">
            <w:pPr>
              <w:spacing w:line="300" w:lineRule="auto"/>
              <w:jc w:val="center"/>
              <w:rPr>
                <w:rFonts w:ascii="Times New Roman" w:eastAsia="宋体" w:hAnsi="Times New Roman"/>
                <w:szCs w:val="21"/>
              </w:rPr>
            </w:pPr>
            <w:r w:rsidRPr="00183922">
              <w:rPr>
                <w:rFonts w:ascii="Times New Roman" w:eastAsia="宋体" w:hAnsi="Times New Roman"/>
                <w:szCs w:val="21"/>
              </w:rPr>
              <w:t>○</w:t>
            </w:r>
          </w:p>
        </w:tc>
        <w:tc>
          <w:tcPr>
            <w:tcW w:w="625" w:type="pct"/>
            <w:vAlign w:val="center"/>
          </w:tcPr>
          <w:p w14:paraId="0F634FDC" w14:textId="77777777" w:rsidR="00405157" w:rsidRPr="00183922" w:rsidRDefault="00405157" w:rsidP="00183922">
            <w:pPr>
              <w:spacing w:line="300" w:lineRule="auto"/>
              <w:jc w:val="center"/>
              <w:rPr>
                <w:rFonts w:ascii="Times New Roman" w:eastAsia="宋体" w:hAnsi="Times New Roman"/>
                <w:szCs w:val="21"/>
              </w:rPr>
            </w:pPr>
            <w:r w:rsidRPr="00183922">
              <w:rPr>
                <w:rFonts w:ascii="Times New Roman" w:eastAsia="宋体" w:hAnsi="Times New Roman" w:hint="eastAsia"/>
                <w:szCs w:val="21"/>
              </w:rPr>
              <w:t>6</w:t>
            </w:r>
            <w:r w:rsidRPr="00183922">
              <w:rPr>
                <w:rFonts w:ascii="Times New Roman" w:eastAsia="宋体" w:hAnsi="Times New Roman"/>
                <w:szCs w:val="21"/>
              </w:rPr>
              <w:t>.2.9</w:t>
            </w:r>
          </w:p>
        </w:tc>
        <w:tc>
          <w:tcPr>
            <w:tcW w:w="625" w:type="pct"/>
            <w:vMerge w:val="restart"/>
            <w:vAlign w:val="center"/>
          </w:tcPr>
          <w:p w14:paraId="6FFB5986" w14:textId="77777777" w:rsidR="00405157" w:rsidRPr="00183922" w:rsidRDefault="00405157" w:rsidP="00183922">
            <w:pPr>
              <w:spacing w:line="300" w:lineRule="auto"/>
              <w:jc w:val="center"/>
              <w:rPr>
                <w:rFonts w:ascii="Times New Roman" w:eastAsia="宋体" w:hAnsi="Times New Roman"/>
                <w:szCs w:val="21"/>
              </w:rPr>
            </w:pPr>
            <w:r w:rsidRPr="00183922">
              <w:rPr>
                <w:rFonts w:ascii="Times New Roman" w:eastAsia="宋体" w:hAnsi="Times New Roman" w:hint="eastAsia"/>
                <w:szCs w:val="21"/>
              </w:rPr>
              <w:t>7.3.5</w:t>
            </w:r>
          </w:p>
        </w:tc>
      </w:tr>
      <w:tr w:rsidR="00405157" w:rsidRPr="00183922" w14:paraId="6A09A397" w14:textId="77777777" w:rsidTr="00CB4A8D">
        <w:tc>
          <w:tcPr>
            <w:tcW w:w="625" w:type="pct"/>
            <w:vAlign w:val="center"/>
          </w:tcPr>
          <w:p w14:paraId="431C1624" w14:textId="77777777" w:rsidR="00405157" w:rsidRPr="00183922" w:rsidRDefault="00405157" w:rsidP="00183922">
            <w:pPr>
              <w:spacing w:line="300" w:lineRule="auto"/>
              <w:jc w:val="center"/>
              <w:rPr>
                <w:rFonts w:ascii="Times New Roman" w:eastAsia="宋体" w:hAnsi="Times New Roman"/>
                <w:szCs w:val="21"/>
              </w:rPr>
            </w:pPr>
            <w:r w:rsidRPr="00183922">
              <w:rPr>
                <w:rFonts w:ascii="Times New Roman" w:eastAsia="宋体" w:hAnsi="Times New Roman" w:hint="eastAsia"/>
                <w:szCs w:val="21"/>
              </w:rPr>
              <w:t>1</w:t>
            </w:r>
            <w:r w:rsidRPr="00183922">
              <w:rPr>
                <w:rFonts w:ascii="Times New Roman" w:eastAsia="宋体" w:hAnsi="Times New Roman"/>
                <w:szCs w:val="21"/>
              </w:rPr>
              <w:t>3</w:t>
            </w:r>
          </w:p>
        </w:tc>
        <w:tc>
          <w:tcPr>
            <w:tcW w:w="625" w:type="pct"/>
            <w:vMerge/>
            <w:vAlign w:val="center"/>
          </w:tcPr>
          <w:p w14:paraId="278A4649" w14:textId="77777777" w:rsidR="00405157" w:rsidRPr="00183922" w:rsidRDefault="00405157" w:rsidP="00183922">
            <w:pPr>
              <w:spacing w:line="300" w:lineRule="auto"/>
              <w:jc w:val="center"/>
              <w:rPr>
                <w:rFonts w:ascii="Times New Roman" w:eastAsia="宋体" w:hAnsi="Times New Roman"/>
                <w:szCs w:val="21"/>
              </w:rPr>
            </w:pPr>
          </w:p>
        </w:tc>
        <w:tc>
          <w:tcPr>
            <w:tcW w:w="625" w:type="pct"/>
            <w:vAlign w:val="center"/>
          </w:tcPr>
          <w:p w14:paraId="7EB724E0" w14:textId="77777777" w:rsidR="00405157" w:rsidRPr="00183922" w:rsidRDefault="00405157" w:rsidP="00183922">
            <w:pPr>
              <w:spacing w:line="300" w:lineRule="auto"/>
              <w:jc w:val="center"/>
              <w:rPr>
                <w:rFonts w:ascii="Times New Roman" w:eastAsia="宋体" w:hAnsi="Times New Roman"/>
                <w:szCs w:val="21"/>
              </w:rPr>
            </w:pPr>
            <w:r w:rsidRPr="00183922">
              <w:rPr>
                <w:rFonts w:ascii="Times New Roman" w:eastAsia="宋体" w:hAnsi="Times New Roman" w:hint="eastAsia"/>
                <w:szCs w:val="21"/>
              </w:rPr>
              <w:t>PM</w:t>
            </w:r>
            <w:r w:rsidRPr="00183922">
              <w:rPr>
                <w:rFonts w:ascii="Times New Roman" w:eastAsia="宋体" w:hAnsi="Times New Roman"/>
                <w:szCs w:val="21"/>
                <w:vertAlign w:val="subscript"/>
              </w:rPr>
              <w:t>10</w:t>
            </w:r>
          </w:p>
        </w:tc>
        <w:tc>
          <w:tcPr>
            <w:tcW w:w="625" w:type="pct"/>
            <w:vAlign w:val="center"/>
          </w:tcPr>
          <w:p w14:paraId="530E94B8" w14:textId="77777777" w:rsidR="00405157" w:rsidRPr="00183922" w:rsidRDefault="00405157" w:rsidP="00183922">
            <w:pPr>
              <w:spacing w:line="300" w:lineRule="auto"/>
              <w:jc w:val="center"/>
              <w:rPr>
                <w:rFonts w:ascii="Times New Roman" w:eastAsia="宋体" w:hAnsi="Times New Roman"/>
                <w:szCs w:val="21"/>
              </w:rPr>
            </w:pPr>
            <w:r w:rsidRPr="00183922">
              <w:rPr>
                <w:rFonts w:ascii="Times New Roman" w:eastAsia="宋体" w:hAnsi="Times New Roman" w:hint="eastAsia"/>
                <w:szCs w:val="21"/>
              </w:rPr>
              <w:t>—</w:t>
            </w:r>
          </w:p>
        </w:tc>
        <w:tc>
          <w:tcPr>
            <w:tcW w:w="625" w:type="pct"/>
            <w:vAlign w:val="center"/>
          </w:tcPr>
          <w:p w14:paraId="716C2DAF" w14:textId="77777777" w:rsidR="00405157" w:rsidRPr="00183922" w:rsidRDefault="00405157" w:rsidP="00183922">
            <w:pPr>
              <w:spacing w:line="300" w:lineRule="auto"/>
              <w:jc w:val="center"/>
              <w:rPr>
                <w:rFonts w:ascii="Times New Roman" w:eastAsia="宋体" w:hAnsi="Times New Roman"/>
                <w:szCs w:val="21"/>
              </w:rPr>
            </w:pPr>
            <w:r w:rsidRPr="00183922">
              <w:rPr>
                <w:rFonts w:ascii="Times New Roman" w:eastAsia="宋体" w:hAnsi="Times New Roman"/>
                <w:szCs w:val="21"/>
              </w:rPr>
              <w:t>○</w:t>
            </w:r>
          </w:p>
        </w:tc>
        <w:tc>
          <w:tcPr>
            <w:tcW w:w="625" w:type="pct"/>
            <w:vAlign w:val="center"/>
          </w:tcPr>
          <w:p w14:paraId="5E21806B" w14:textId="77777777" w:rsidR="00405157" w:rsidRPr="00183922" w:rsidRDefault="00405157" w:rsidP="00183922">
            <w:pPr>
              <w:spacing w:line="300" w:lineRule="auto"/>
              <w:jc w:val="center"/>
              <w:rPr>
                <w:rFonts w:ascii="Times New Roman" w:eastAsia="宋体" w:hAnsi="Times New Roman"/>
                <w:szCs w:val="21"/>
              </w:rPr>
            </w:pPr>
            <w:r w:rsidRPr="00183922">
              <w:rPr>
                <w:rFonts w:ascii="Times New Roman" w:eastAsia="宋体" w:hAnsi="Times New Roman"/>
                <w:szCs w:val="21"/>
              </w:rPr>
              <w:t>○</w:t>
            </w:r>
          </w:p>
        </w:tc>
        <w:tc>
          <w:tcPr>
            <w:tcW w:w="625" w:type="pct"/>
            <w:vAlign w:val="center"/>
          </w:tcPr>
          <w:p w14:paraId="46486DCD" w14:textId="77777777" w:rsidR="00405157" w:rsidRPr="00183922" w:rsidRDefault="00405157" w:rsidP="00183922">
            <w:pPr>
              <w:spacing w:line="300" w:lineRule="auto"/>
              <w:jc w:val="center"/>
              <w:rPr>
                <w:rFonts w:ascii="Times New Roman" w:eastAsia="宋体" w:hAnsi="Times New Roman"/>
                <w:szCs w:val="21"/>
              </w:rPr>
            </w:pPr>
            <w:r w:rsidRPr="00183922">
              <w:rPr>
                <w:rFonts w:ascii="Times New Roman" w:eastAsia="宋体" w:hAnsi="Times New Roman" w:hint="eastAsia"/>
                <w:szCs w:val="21"/>
              </w:rPr>
              <w:t>6</w:t>
            </w:r>
            <w:r w:rsidRPr="00183922">
              <w:rPr>
                <w:rFonts w:ascii="Times New Roman" w:eastAsia="宋体" w:hAnsi="Times New Roman"/>
                <w:szCs w:val="21"/>
              </w:rPr>
              <w:t>.2.9</w:t>
            </w:r>
          </w:p>
        </w:tc>
        <w:tc>
          <w:tcPr>
            <w:tcW w:w="625" w:type="pct"/>
            <w:vMerge/>
            <w:vAlign w:val="center"/>
          </w:tcPr>
          <w:p w14:paraId="63A91EA6" w14:textId="77777777" w:rsidR="00405157" w:rsidRPr="00183922" w:rsidRDefault="00405157" w:rsidP="00183922">
            <w:pPr>
              <w:spacing w:line="300" w:lineRule="auto"/>
              <w:jc w:val="center"/>
              <w:rPr>
                <w:rFonts w:ascii="Times New Roman" w:eastAsia="宋体" w:hAnsi="Times New Roman"/>
                <w:szCs w:val="21"/>
              </w:rPr>
            </w:pPr>
          </w:p>
        </w:tc>
      </w:tr>
      <w:tr w:rsidR="00405157" w:rsidRPr="00183922" w14:paraId="57BD3C9C" w14:textId="77777777" w:rsidTr="00CB4A8D">
        <w:tc>
          <w:tcPr>
            <w:tcW w:w="625" w:type="pct"/>
            <w:vAlign w:val="center"/>
          </w:tcPr>
          <w:p w14:paraId="0ED5B72B" w14:textId="77777777" w:rsidR="00405157" w:rsidRPr="00183922" w:rsidRDefault="00405157" w:rsidP="00183922">
            <w:pPr>
              <w:spacing w:line="300" w:lineRule="auto"/>
              <w:jc w:val="center"/>
              <w:rPr>
                <w:rFonts w:ascii="Times New Roman" w:eastAsia="宋体" w:hAnsi="Times New Roman"/>
                <w:szCs w:val="21"/>
              </w:rPr>
            </w:pPr>
            <w:r w:rsidRPr="00183922">
              <w:rPr>
                <w:rFonts w:ascii="Times New Roman" w:eastAsia="宋体" w:hAnsi="Times New Roman" w:hint="eastAsia"/>
                <w:szCs w:val="21"/>
              </w:rPr>
              <w:t>1</w:t>
            </w:r>
            <w:r w:rsidRPr="00183922">
              <w:rPr>
                <w:rFonts w:ascii="Times New Roman" w:eastAsia="宋体" w:hAnsi="Times New Roman"/>
                <w:szCs w:val="21"/>
              </w:rPr>
              <w:t>4</w:t>
            </w:r>
          </w:p>
        </w:tc>
        <w:tc>
          <w:tcPr>
            <w:tcW w:w="625" w:type="pct"/>
            <w:vAlign w:val="center"/>
          </w:tcPr>
          <w:p w14:paraId="37E0A1E5" w14:textId="77777777" w:rsidR="00405157" w:rsidRPr="00183922" w:rsidRDefault="00405157" w:rsidP="00183922">
            <w:pPr>
              <w:spacing w:line="300" w:lineRule="auto"/>
              <w:jc w:val="center"/>
              <w:rPr>
                <w:rFonts w:ascii="Times New Roman" w:eastAsia="宋体" w:hAnsi="Times New Roman"/>
                <w:szCs w:val="21"/>
              </w:rPr>
            </w:pPr>
            <w:r w:rsidRPr="00183922">
              <w:rPr>
                <w:rFonts w:ascii="Times New Roman" w:eastAsia="宋体" w:hAnsi="Times New Roman" w:hint="eastAsia"/>
                <w:szCs w:val="21"/>
              </w:rPr>
              <w:t>电气安全</w:t>
            </w:r>
          </w:p>
        </w:tc>
        <w:tc>
          <w:tcPr>
            <w:tcW w:w="625" w:type="pct"/>
            <w:vAlign w:val="center"/>
          </w:tcPr>
          <w:p w14:paraId="3FAFADA7" w14:textId="77777777" w:rsidR="00405157" w:rsidRPr="00183922" w:rsidRDefault="00405157" w:rsidP="00183922">
            <w:pPr>
              <w:spacing w:line="300" w:lineRule="auto"/>
              <w:jc w:val="center"/>
              <w:rPr>
                <w:rFonts w:ascii="Times New Roman" w:eastAsia="宋体" w:hAnsi="Times New Roman"/>
                <w:szCs w:val="21"/>
              </w:rPr>
            </w:pPr>
            <w:r w:rsidRPr="00183922">
              <w:rPr>
                <w:rFonts w:ascii="Times New Roman" w:eastAsia="宋体" w:hAnsi="Times New Roman" w:hint="eastAsia"/>
                <w:szCs w:val="21"/>
              </w:rPr>
              <w:t>绝缘电阻</w:t>
            </w:r>
          </w:p>
        </w:tc>
        <w:tc>
          <w:tcPr>
            <w:tcW w:w="625" w:type="pct"/>
            <w:vAlign w:val="center"/>
          </w:tcPr>
          <w:p w14:paraId="51A5A2E1" w14:textId="77777777" w:rsidR="00405157" w:rsidRPr="00183922" w:rsidRDefault="00405157" w:rsidP="00183922">
            <w:pPr>
              <w:spacing w:line="300" w:lineRule="auto"/>
              <w:jc w:val="center"/>
              <w:rPr>
                <w:rFonts w:ascii="Times New Roman" w:eastAsia="宋体" w:hAnsi="Times New Roman"/>
                <w:szCs w:val="21"/>
              </w:rPr>
            </w:pPr>
            <w:r w:rsidRPr="00183922">
              <w:rPr>
                <w:rFonts w:ascii="Times New Roman" w:eastAsia="宋体" w:hAnsi="Times New Roman"/>
                <w:szCs w:val="21"/>
              </w:rPr>
              <w:t>○</w:t>
            </w:r>
          </w:p>
        </w:tc>
        <w:tc>
          <w:tcPr>
            <w:tcW w:w="625" w:type="pct"/>
            <w:vAlign w:val="center"/>
          </w:tcPr>
          <w:p w14:paraId="5A6668F4" w14:textId="77777777" w:rsidR="00405157" w:rsidRPr="00183922" w:rsidRDefault="00405157" w:rsidP="00183922">
            <w:pPr>
              <w:spacing w:line="300" w:lineRule="auto"/>
              <w:jc w:val="center"/>
              <w:rPr>
                <w:rFonts w:ascii="Times New Roman" w:eastAsia="宋体" w:hAnsi="Times New Roman"/>
                <w:szCs w:val="21"/>
              </w:rPr>
            </w:pPr>
            <w:r w:rsidRPr="00183922">
              <w:rPr>
                <w:rFonts w:ascii="Times New Roman" w:eastAsia="宋体" w:hAnsi="Times New Roman"/>
                <w:szCs w:val="21"/>
              </w:rPr>
              <w:t>○</w:t>
            </w:r>
          </w:p>
        </w:tc>
        <w:tc>
          <w:tcPr>
            <w:tcW w:w="625" w:type="pct"/>
            <w:vAlign w:val="center"/>
          </w:tcPr>
          <w:p w14:paraId="25D542F7" w14:textId="77777777" w:rsidR="00405157" w:rsidRPr="00183922" w:rsidRDefault="00405157" w:rsidP="00183922">
            <w:pPr>
              <w:spacing w:line="300" w:lineRule="auto"/>
              <w:jc w:val="center"/>
              <w:rPr>
                <w:rFonts w:ascii="Times New Roman" w:eastAsia="宋体" w:hAnsi="Times New Roman"/>
                <w:szCs w:val="21"/>
              </w:rPr>
            </w:pPr>
            <w:r w:rsidRPr="00183922">
              <w:rPr>
                <w:rFonts w:ascii="Times New Roman" w:eastAsia="宋体" w:hAnsi="Times New Roman"/>
                <w:szCs w:val="21"/>
              </w:rPr>
              <w:t>○</w:t>
            </w:r>
          </w:p>
        </w:tc>
        <w:tc>
          <w:tcPr>
            <w:tcW w:w="625" w:type="pct"/>
            <w:vAlign w:val="center"/>
          </w:tcPr>
          <w:p w14:paraId="0176CDE8" w14:textId="77777777" w:rsidR="00405157" w:rsidRPr="00183922" w:rsidRDefault="00405157" w:rsidP="00183922">
            <w:pPr>
              <w:spacing w:line="300" w:lineRule="auto"/>
              <w:jc w:val="center"/>
              <w:rPr>
                <w:rFonts w:ascii="Times New Roman" w:eastAsia="宋体" w:hAnsi="Times New Roman"/>
                <w:szCs w:val="21"/>
              </w:rPr>
            </w:pPr>
            <w:r w:rsidRPr="00183922">
              <w:rPr>
                <w:rFonts w:ascii="Times New Roman" w:eastAsia="宋体" w:hAnsi="Times New Roman" w:hint="eastAsia"/>
                <w:szCs w:val="21"/>
              </w:rPr>
              <w:t>6</w:t>
            </w:r>
            <w:r w:rsidRPr="00183922">
              <w:rPr>
                <w:rFonts w:ascii="Times New Roman" w:eastAsia="宋体" w:hAnsi="Times New Roman"/>
                <w:szCs w:val="21"/>
              </w:rPr>
              <w:t>.4.1</w:t>
            </w:r>
          </w:p>
        </w:tc>
        <w:tc>
          <w:tcPr>
            <w:tcW w:w="625" w:type="pct"/>
            <w:vAlign w:val="center"/>
          </w:tcPr>
          <w:p w14:paraId="45C5FE65" w14:textId="77777777" w:rsidR="00405157" w:rsidRPr="00183922" w:rsidRDefault="00405157" w:rsidP="00183922">
            <w:pPr>
              <w:spacing w:line="300" w:lineRule="auto"/>
              <w:jc w:val="center"/>
              <w:rPr>
                <w:rFonts w:ascii="Times New Roman" w:eastAsia="宋体" w:hAnsi="Times New Roman"/>
                <w:szCs w:val="21"/>
              </w:rPr>
            </w:pPr>
            <w:r w:rsidRPr="00183922">
              <w:rPr>
                <w:rFonts w:ascii="Times New Roman" w:eastAsia="宋体" w:hAnsi="Times New Roman" w:hint="eastAsia"/>
                <w:szCs w:val="21"/>
              </w:rPr>
              <w:t>7.4.1</w:t>
            </w:r>
          </w:p>
        </w:tc>
      </w:tr>
      <w:tr w:rsidR="00405157" w:rsidRPr="00183922" w14:paraId="3EA2D0A0" w14:textId="77777777" w:rsidTr="00CB4A8D">
        <w:tc>
          <w:tcPr>
            <w:tcW w:w="625" w:type="pct"/>
            <w:vAlign w:val="center"/>
          </w:tcPr>
          <w:p w14:paraId="11CB22C3" w14:textId="77777777" w:rsidR="00405157" w:rsidRPr="00183922" w:rsidRDefault="00405157" w:rsidP="00183922">
            <w:pPr>
              <w:spacing w:line="300" w:lineRule="auto"/>
              <w:jc w:val="center"/>
              <w:rPr>
                <w:rFonts w:ascii="Times New Roman" w:eastAsia="宋体" w:hAnsi="Times New Roman"/>
                <w:szCs w:val="21"/>
              </w:rPr>
            </w:pPr>
            <w:r w:rsidRPr="00183922">
              <w:rPr>
                <w:rFonts w:ascii="Times New Roman" w:eastAsia="宋体" w:hAnsi="Times New Roman" w:hint="eastAsia"/>
                <w:szCs w:val="21"/>
              </w:rPr>
              <w:t>1</w:t>
            </w:r>
            <w:r w:rsidRPr="00183922">
              <w:rPr>
                <w:rFonts w:ascii="Times New Roman" w:eastAsia="宋体" w:hAnsi="Times New Roman"/>
                <w:szCs w:val="21"/>
              </w:rPr>
              <w:t>5</w:t>
            </w:r>
          </w:p>
        </w:tc>
        <w:tc>
          <w:tcPr>
            <w:tcW w:w="625" w:type="pct"/>
            <w:vAlign w:val="center"/>
          </w:tcPr>
          <w:p w14:paraId="39015082" w14:textId="77777777" w:rsidR="00405157" w:rsidRPr="00183922" w:rsidRDefault="00405157" w:rsidP="00183922">
            <w:pPr>
              <w:spacing w:line="300" w:lineRule="auto"/>
              <w:jc w:val="center"/>
              <w:rPr>
                <w:rFonts w:ascii="Times New Roman" w:eastAsia="宋体" w:hAnsi="Times New Roman"/>
                <w:szCs w:val="21"/>
              </w:rPr>
            </w:pPr>
          </w:p>
        </w:tc>
        <w:tc>
          <w:tcPr>
            <w:tcW w:w="625" w:type="pct"/>
            <w:vAlign w:val="center"/>
          </w:tcPr>
          <w:p w14:paraId="027A5183" w14:textId="77777777" w:rsidR="00405157" w:rsidRPr="00183922" w:rsidRDefault="00405157" w:rsidP="00183922">
            <w:pPr>
              <w:spacing w:line="300" w:lineRule="auto"/>
              <w:jc w:val="center"/>
              <w:rPr>
                <w:rFonts w:ascii="Times New Roman" w:eastAsia="宋体" w:hAnsi="Times New Roman"/>
                <w:szCs w:val="21"/>
              </w:rPr>
            </w:pPr>
            <w:r w:rsidRPr="00183922">
              <w:rPr>
                <w:rFonts w:ascii="Times New Roman" w:eastAsia="宋体" w:hAnsi="Times New Roman" w:hint="eastAsia"/>
                <w:szCs w:val="21"/>
              </w:rPr>
              <w:t>电气强度</w:t>
            </w:r>
          </w:p>
        </w:tc>
        <w:tc>
          <w:tcPr>
            <w:tcW w:w="625" w:type="pct"/>
            <w:vAlign w:val="center"/>
          </w:tcPr>
          <w:p w14:paraId="2995D09A" w14:textId="77777777" w:rsidR="00405157" w:rsidRPr="00183922" w:rsidRDefault="00405157" w:rsidP="00183922">
            <w:pPr>
              <w:spacing w:line="300" w:lineRule="auto"/>
              <w:jc w:val="center"/>
              <w:rPr>
                <w:rFonts w:ascii="Times New Roman" w:eastAsia="宋体" w:hAnsi="Times New Roman"/>
                <w:szCs w:val="21"/>
              </w:rPr>
            </w:pPr>
            <w:r w:rsidRPr="00183922">
              <w:rPr>
                <w:rFonts w:ascii="Times New Roman" w:eastAsia="宋体" w:hAnsi="Times New Roman"/>
                <w:szCs w:val="21"/>
              </w:rPr>
              <w:t>○</w:t>
            </w:r>
          </w:p>
        </w:tc>
        <w:tc>
          <w:tcPr>
            <w:tcW w:w="625" w:type="pct"/>
            <w:vAlign w:val="center"/>
          </w:tcPr>
          <w:p w14:paraId="73707EC2" w14:textId="77777777" w:rsidR="00405157" w:rsidRPr="00183922" w:rsidRDefault="00405157" w:rsidP="00183922">
            <w:pPr>
              <w:spacing w:line="300" w:lineRule="auto"/>
              <w:jc w:val="center"/>
              <w:rPr>
                <w:rFonts w:ascii="Times New Roman" w:eastAsia="宋体" w:hAnsi="Times New Roman"/>
                <w:szCs w:val="21"/>
              </w:rPr>
            </w:pPr>
            <w:r w:rsidRPr="00183922">
              <w:rPr>
                <w:rFonts w:ascii="Times New Roman" w:eastAsia="宋体" w:hAnsi="Times New Roman"/>
                <w:szCs w:val="21"/>
              </w:rPr>
              <w:t>○</w:t>
            </w:r>
          </w:p>
        </w:tc>
        <w:tc>
          <w:tcPr>
            <w:tcW w:w="625" w:type="pct"/>
            <w:vAlign w:val="center"/>
          </w:tcPr>
          <w:p w14:paraId="3DBBCF03" w14:textId="77777777" w:rsidR="00405157" w:rsidRPr="00183922" w:rsidRDefault="00405157" w:rsidP="00183922">
            <w:pPr>
              <w:spacing w:line="300" w:lineRule="auto"/>
              <w:jc w:val="center"/>
              <w:rPr>
                <w:rFonts w:ascii="Times New Roman" w:eastAsia="宋体" w:hAnsi="Times New Roman"/>
                <w:szCs w:val="21"/>
              </w:rPr>
            </w:pPr>
            <w:r w:rsidRPr="00183922">
              <w:rPr>
                <w:rFonts w:ascii="Times New Roman" w:eastAsia="宋体" w:hAnsi="Times New Roman"/>
                <w:szCs w:val="21"/>
              </w:rPr>
              <w:t>○</w:t>
            </w:r>
          </w:p>
        </w:tc>
        <w:tc>
          <w:tcPr>
            <w:tcW w:w="625" w:type="pct"/>
            <w:vAlign w:val="center"/>
          </w:tcPr>
          <w:p w14:paraId="69018DB7" w14:textId="77777777" w:rsidR="00405157" w:rsidRPr="00183922" w:rsidRDefault="00405157" w:rsidP="00183922">
            <w:pPr>
              <w:spacing w:line="300" w:lineRule="auto"/>
              <w:jc w:val="center"/>
              <w:rPr>
                <w:rFonts w:ascii="Times New Roman" w:eastAsia="宋体" w:hAnsi="Times New Roman"/>
                <w:szCs w:val="21"/>
              </w:rPr>
            </w:pPr>
            <w:r w:rsidRPr="00183922">
              <w:rPr>
                <w:rFonts w:ascii="Times New Roman" w:eastAsia="宋体" w:hAnsi="Times New Roman" w:hint="eastAsia"/>
                <w:szCs w:val="21"/>
              </w:rPr>
              <w:t>6</w:t>
            </w:r>
            <w:r w:rsidRPr="00183922">
              <w:rPr>
                <w:rFonts w:ascii="Times New Roman" w:eastAsia="宋体" w:hAnsi="Times New Roman"/>
                <w:szCs w:val="21"/>
              </w:rPr>
              <w:t>.4.2</w:t>
            </w:r>
          </w:p>
        </w:tc>
        <w:tc>
          <w:tcPr>
            <w:tcW w:w="625" w:type="pct"/>
            <w:vAlign w:val="center"/>
          </w:tcPr>
          <w:p w14:paraId="7BA68755" w14:textId="77777777" w:rsidR="00405157" w:rsidRPr="00183922" w:rsidRDefault="00405157" w:rsidP="00183922">
            <w:pPr>
              <w:spacing w:line="300" w:lineRule="auto"/>
              <w:jc w:val="center"/>
              <w:rPr>
                <w:rFonts w:ascii="Times New Roman" w:eastAsia="宋体" w:hAnsi="Times New Roman"/>
                <w:szCs w:val="21"/>
              </w:rPr>
            </w:pPr>
            <w:r w:rsidRPr="00183922">
              <w:rPr>
                <w:rFonts w:ascii="Times New Roman" w:eastAsia="宋体" w:hAnsi="Times New Roman" w:hint="eastAsia"/>
                <w:szCs w:val="21"/>
              </w:rPr>
              <w:t>7.4.2</w:t>
            </w:r>
          </w:p>
        </w:tc>
      </w:tr>
      <w:tr w:rsidR="00405157" w:rsidRPr="00183922" w14:paraId="06F81FBA" w14:textId="77777777" w:rsidTr="00CB4A8D">
        <w:tc>
          <w:tcPr>
            <w:tcW w:w="625" w:type="pct"/>
            <w:vAlign w:val="center"/>
          </w:tcPr>
          <w:p w14:paraId="072A50A3" w14:textId="77777777" w:rsidR="00405157" w:rsidRPr="00183922" w:rsidRDefault="00405157" w:rsidP="00183922">
            <w:pPr>
              <w:spacing w:line="300" w:lineRule="auto"/>
              <w:jc w:val="center"/>
              <w:rPr>
                <w:rFonts w:ascii="Times New Roman" w:eastAsia="宋体" w:hAnsi="Times New Roman"/>
                <w:szCs w:val="21"/>
              </w:rPr>
            </w:pPr>
            <w:r w:rsidRPr="00183922">
              <w:rPr>
                <w:rFonts w:ascii="Times New Roman" w:eastAsia="宋体" w:hAnsi="Times New Roman" w:hint="eastAsia"/>
                <w:szCs w:val="21"/>
              </w:rPr>
              <w:t>1</w:t>
            </w:r>
            <w:r w:rsidRPr="00183922">
              <w:rPr>
                <w:rFonts w:ascii="Times New Roman" w:eastAsia="宋体" w:hAnsi="Times New Roman"/>
                <w:szCs w:val="21"/>
              </w:rPr>
              <w:t>6</w:t>
            </w:r>
          </w:p>
        </w:tc>
        <w:tc>
          <w:tcPr>
            <w:tcW w:w="625" w:type="pct"/>
            <w:vAlign w:val="center"/>
          </w:tcPr>
          <w:p w14:paraId="7D642DC4" w14:textId="77777777" w:rsidR="00405157" w:rsidRPr="00183922" w:rsidRDefault="00405157" w:rsidP="00183922">
            <w:pPr>
              <w:spacing w:line="300" w:lineRule="auto"/>
              <w:jc w:val="center"/>
              <w:rPr>
                <w:rFonts w:ascii="Times New Roman" w:eastAsia="宋体" w:hAnsi="Times New Roman"/>
                <w:szCs w:val="21"/>
              </w:rPr>
            </w:pPr>
          </w:p>
        </w:tc>
        <w:tc>
          <w:tcPr>
            <w:tcW w:w="625" w:type="pct"/>
            <w:vAlign w:val="center"/>
          </w:tcPr>
          <w:p w14:paraId="073CAD05" w14:textId="77777777" w:rsidR="00405157" w:rsidRPr="00183922" w:rsidRDefault="00405157" w:rsidP="00183922">
            <w:pPr>
              <w:spacing w:line="300" w:lineRule="auto"/>
              <w:jc w:val="center"/>
              <w:rPr>
                <w:rFonts w:ascii="Times New Roman" w:eastAsia="宋体" w:hAnsi="Times New Roman"/>
                <w:szCs w:val="21"/>
              </w:rPr>
            </w:pPr>
            <w:r w:rsidRPr="00183922">
              <w:rPr>
                <w:rFonts w:ascii="Times New Roman" w:eastAsia="宋体" w:hAnsi="Times New Roman" w:hint="eastAsia"/>
                <w:szCs w:val="21"/>
              </w:rPr>
              <w:t>泄露电流</w:t>
            </w:r>
          </w:p>
        </w:tc>
        <w:tc>
          <w:tcPr>
            <w:tcW w:w="625" w:type="pct"/>
            <w:vAlign w:val="center"/>
          </w:tcPr>
          <w:p w14:paraId="3DC65330" w14:textId="77777777" w:rsidR="00405157" w:rsidRPr="00183922" w:rsidRDefault="00405157" w:rsidP="00183922">
            <w:pPr>
              <w:spacing w:line="300" w:lineRule="auto"/>
              <w:jc w:val="center"/>
              <w:rPr>
                <w:rFonts w:ascii="Times New Roman" w:eastAsia="宋体" w:hAnsi="Times New Roman"/>
                <w:szCs w:val="21"/>
              </w:rPr>
            </w:pPr>
            <w:r w:rsidRPr="00183922">
              <w:rPr>
                <w:rFonts w:ascii="Times New Roman" w:eastAsia="宋体" w:hAnsi="Times New Roman"/>
                <w:szCs w:val="21"/>
              </w:rPr>
              <w:t>○</w:t>
            </w:r>
          </w:p>
        </w:tc>
        <w:tc>
          <w:tcPr>
            <w:tcW w:w="625" w:type="pct"/>
            <w:vAlign w:val="center"/>
          </w:tcPr>
          <w:p w14:paraId="7C721F04" w14:textId="77777777" w:rsidR="00405157" w:rsidRPr="00183922" w:rsidRDefault="00405157" w:rsidP="00183922">
            <w:pPr>
              <w:spacing w:line="300" w:lineRule="auto"/>
              <w:jc w:val="center"/>
              <w:rPr>
                <w:rFonts w:ascii="Times New Roman" w:eastAsia="宋体" w:hAnsi="Times New Roman"/>
                <w:szCs w:val="21"/>
              </w:rPr>
            </w:pPr>
            <w:r w:rsidRPr="00183922">
              <w:rPr>
                <w:rFonts w:ascii="Times New Roman" w:eastAsia="宋体" w:hAnsi="Times New Roman"/>
                <w:szCs w:val="21"/>
              </w:rPr>
              <w:t>○</w:t>
            </w:r>
          </w:p>
        </w:tc>
        <w:tc>
          <w:tcPr>
            <w:tcW w:w="625" w:type="pct"/>
            <w:vAlign w:val="center"/>
          </w:tcPr>
          <w:p w14:paraId="411CE0B4" w14:textId="77777777" w:rsidR="00405157" w:rsidRPr="00183922" w:rsidRDefault="00405157" w:rsidP="00183922">
            <w:pPr>
              <w:spacing w:line="300" w:lineRule="auto"/>
              <w:jc w:val="center"/>
              <w:rPr>
                <w:rFonts w:ascii="Times New Roman" w:eastAsia="宋体" w:hAnsi="Times New Roman"/>
                <w:szCs w:val="21"/>
              </w:rPr>
            </w:pPr>
            <w:r w:rsidRPr="00183922">
              <w:rPr>
                <w:rFonts w:ascii="Times New Roman" w:eastAsia="宋体" w:hAnsi="Times New Roman"/>
                <w:szCs w:val="21"/>
              </w:rPr>
              <w:t>○</w:t>
            </w:r>
          </w:p>
        </w:tc>
        <w:tc>
          <w:tcPr>
            <w:tcW w:w="625" w:type="pct"/>
            <w:vAlign w:val="center"/>
          </w:tcPr>
          <w:p w14:paraId="0BE523CC" w14:textId="77777777" w:rsidR="00405157" w:rsidRPr="00183922" w:rsidRDefault="00405157" w:rsidP="00183922">
            <w:pPr>
              <w:spacing w:line="300" w:lineRule="auto"/>
              <w:jc w:val="center"/>
              <w:rPr>
                <w:rFonts w:ascii="Times New Roman" w:eastAsia="宋体" w:hAnsi="Times New Roman"/>
                <w:szCs w:val="21"/>
              </w:rPr>
            </w:pPr>
          </w:p>
        </w:tc>
        <w:tc>
          <w:tcPr>
            <w:tcW w:w="625" w:type="pct"/>
            <w:vAlign w:val="center"/>
          </w:tcPr>
          <w:p w14:paraId="709B0ABE" w14:textId="77777777" w:rsidR="00405157" w:rsidRPr="00183922" w:rsidRDefault="00405157" w:rsidP="00183922">
            <w:pPr>
              <w:spacing w:line="300" w:lineRule="auto"/>
              <w:jc w:val="center"/>
              <w:rPr>
                <w:rFonts w:ascii="Times New Roman" w:eastAsia="宋体" w:hAnsi="Times New Roman"/>
                <w:szCs w:val="21"/>
              </w:rPr>
            </w:pPr>
            <w:r w:rsidRPr="00183922">
              <w:rPr>
                <w:rFonts w:ascii="Times New Roman" w:eastAsia="宋体" w:hAnsi="Times New Roman" w:hint="eastAsia"/>
                <w:szCs w:val="21"/>
              </w:rPr>
              <w:t>7.4.3</w:t>
            </w:r>
          </w:p>
        </w:tc>
      </w:tr>
      <w:tr w:rsidR="00405157" w:rsidRPr="00183922" w14:paraId="5C79427F" w14:textId="77777777" w:rsidTr="00CB4A8D">
        <w:tc>
          <w:tcPr>
            <w:tcW w:w="625" w:type="pct"/>
            <w:vAlign w:val="center"/>
          </w:tcPr>
          <w:p w14:paraId="77E5CA0E" w14:textId="77777777" w:rsidR="00405157" w:rsidRPr="00183922" w:rsidRDefault="00405157" w:rsidP="00183922">
            <w:pPr>
              <w:spacing w:line="300" w:lineRule="auto"/>
              <w:jc w:val="center"/>
              <w:rPr>
                <w:rFonts w:ascii="Times New Roman" w:eastAsia="宋体" w:hAnsi="Times New Roman"/>
                <w:szCs w:val="21"/>
              </w:rPr>
            </w:pPr>
            <w:r w:rsidRPr="00183922">
              <w:rPr>
                <w:rFonts w:ascii="Times New Roman" w:eastAsia="宋体" w:hAnsi="Times New Roman" w:hint="eastAsia"/>
                <w:szCs w:val="21"/>
              </w:rPr>
              <w:t>1</w:t>
            </w:r>
            <w:r w:rsidRPr="00183922">
              <w:rPr>
                <w:rFonts w:ascii="Times New Roman" w:eastAsia="宋体" w:hAnsi="Times New Roman"/>
                <w:szCs w:val="21"/>
              </w:rPr>
              <w:t>7</w:t>
            </w:r>
          </w:p>
        </w:tc>
        <w:tc>
          <w:tcPr>
            <w:tcW w:w="625" w:type="pct"/>
            <w:vAlign w:val="center"/>
          </w:tcPr>
          <w:p w14:paraId="458570B9" w14:textId="77777777" w:rsidR="00405157" w:rsidRPr="00183922" w:rsidRDefault="00405157" w:rsidP="00183922">
            <w:pPr>
              <w:spacing w:line="300" w:lineRule="auto"/>
              <w:jc w:val="center"/>
              <w:rPr>
                <w:rFonts w:ascii="Times New Roman" w:eastAsia="宋体" w:hAnsi="Times New Roman"/>
                <w:szCs w:val="21"/>
              </w:rPr>
            </w:pPr>
          </w:p>
        </w:tc>
        <w:tc>
          <w:tcPr>
            <w:tcW w:w="625" w:type="pct"/>
            <w:vAlign w:val="center"/>
          </w:tcPr>
          <w:p w14:paraId="2B4249F1" w14:textId="77777777" w:rsidR="00405157" w:rsidRPr="00183922" w:rsidRDefault="00405157" w:rsidP="00183922">
            <w:pPr>
              <w:spacing w:line="300" w:lineRule="auto"/>
              <w:jc w:val="center"/>
              <w:rPr>
                <w:rFonts w:ascii="Times New Roman" w:eastAsia="宋体" w:hAnsi="Times New Roman"/>
                <w:szCs w:val="21"/>
              </w:rPr>
            </w:pPr>
            <w:r w:rsidRPr="00183922">
              <w:rPr>
                <w:rFonts w:ascii="Times New Roman" w:eastAsia="宋体" w:hAnsi="Times New Roman" w:hint="eastAsia"/>
                <w:szCs w:val="21"/>
              </w:rPr>
              <w:t>接地电阻</w:t>
            </w:r>
          </w:p>
        </w:tc>
        <w:tc>
          <w:tcPr>
            <w:tcW w:w="625" w:type="pct"/>
            <w:vAlign w:val="center"/>
          </w:tcPr>
          <w:p w14:paraId="291B6923" w14:textId="77777777" w:rsidR="00405157" w:rsidRPr="00183922" w:rsidRDefault="00405157" w:rsidP="00183922">
            <w:pPr>
              <w:spacing w:line="300" w:lineRule="auto"/>
              <w:jc w:val="center"/>
              <w:rPr>
                <w:rFonts w:ascii="Times New Roman" w:eastAsia="宋体" w:hAnsi="Times New Roman"/>
                <w:szCs w:val="21"/>
              </w:rPr>
            </w:pPr>
            <w:r w:rsidRPr="00183922">
              <w:rPr>
                <w:rFonts w:ascii="Times New Roman" w:eastAsia="宋体" w:hAnsi="Times New Roman"/>
                <w:szCs w:val="21"/>
              </w:rPr>
              <w:t>○</w:t>
            </w:r>
          </w:p>
        </w:tc>
        <w:tc>
          <w:tcPr>
            <w:tcW w:w="625" w:type="pct"/>
            <w:vAlign w:val="center"/>
          </w:tcPr>
          <w:p w14:paraId="1B9D1B3D" w14:textId="77777777" w:rsidR="00405157" w:rsidRPr="00183922" w:rsidRDefault="00405157" w:rsidP="00183922">
            <w:pPr>
              <w:spacing w:line="300" w:lineRule="auto"/>
              <w:jc w:val="center"/>
              <w:rPr>
                <w:rFonts w:ascii="Times New Roman" w:eastAsia="宋体" w:hAnsi="Times New Roman"/>
                <w:szCs w:val="21"/>
              </w:rPr>
            </w:pPr>
            <w:r w:rsidRPr="00183922">
              <w:rPr>
                <w:rFonts w:ascii="Times New Roman" w:eastAsia="宋体" w:hAnsi="Times New Roman"/>
                <w:szCs w:val="21"/>
              </w:rPr>
              <w:t>○</w:t>
            </w:r>
          </w:p>
        </w:tc>
        <w:tc>
          <w:tcPr>
            <w:tcW w:w="625" w:type="pct"/>
            <w:vAlign w:val="center"/>
          </w:tcPr>
          <w:p w14:paraId="752ABD7C" w14:textId="77777777" w:rsidR="00405157" w:rsidRPr="00183922" w:rsidRDefault="00405157" w:rsidP="00183922">
            <w:pPr>
              <w:spacing w:line="300" w:lineRule="auto"/>
              <w:jc w:val="center"/>
              <w:rPr>
                <w:rFonts w:ascii="Times New Roman" w:eastAsia="宋体" w:hAnsi="Times New Roman"/>
                <w:szCs w:val="21"/>
              </w:rPr>
            </w:pPr>
            <w:r w:rsidRPr="00183922">
              <w:rPr>
                <w:rFonts w:ascii="Times New Roman" w:eastAsia="宋体" w:hAnsi="Times New Roman"/>
                <w:szCs w:val="21"/>
              </w:rPr>
              <w:t>○</w:t>
            </w:r>
          </w:p>
        </w:tc>
        <w:tc>
          <w:tcPr>
            <w:tcW w:w="625" w:type="pct"/>
            <w:vAlign w:val="center"/>
          </w:tcPr>
          <w:p w14:paraId="03B44572" w14:textId="77777777" w:rsidR="00405157" w:rsidRPr="00183922" w:rsidRDefault="00405157" w:rsidP="00183922">
            <w:pPr>
              <w:spacing w:line="300" w:lineRule="auto"/>
              <w:jc w:val="center"/>
              <w:rPr>
                <w:rFonts w:ascii="Times New Roman" w:eastAsia="宋体" w:hAnsi="Times New Roman"/>
                <w:szCs w:val="21"/>
              </w:rPr>
            </w:pPr>
          </w:p>
        </w:tc>
        <w:tc>
          <w:tcPr>
            <w:tcW w:w="625" w:type="pct"/>
            <w:vAlign w:val="center"/>
          </w:tcPr>
          <w:p w14:paraId="35D8E295" w14:textId="77777777" w:rsidR="00405157" w:rsidRPr="00183922" w:rsidRDefault="00405157" w:rsidP="00183922">
            <w:pPr>
              <w:spacing w:line="300" w:lineRule="auto"/>
              <w:jc w:val="center"/>
              <w:rPr>
                <w:rFonts w:ascii="Times New Roman" w:eastAsia="宋体" w:hAnsi="Times New Roman"/>
                <w:szCs w:val="21"/>
              </w:rPr>
            </w:pPr>
            <w:r w:rsidRPr="00183922">
              <w:rPr>
                <w:rFonts w:ascii="Times New Roman" w:eastAsia="宋体" w:hAnsi="Times New Roman" w:hint="eastAsia"/>
                <w:szCs w:val="21"/>
              </w:rPr>
              <w:t>7.4.4</w:t>
            </w:r>
          </w:p>
        </w:tc>
      </w:tr>
    </w:tbl>
    <w:p w14:paraId="28651DB4" w14:textId="4EEF0D47" w:rsidR="008A2DDD" w:rsidRPr="00183922" w:rsidRDefault="008A2DDD" w:rsidP="00183922">
      <w:pPr>
        <w:spacing w:line="300" w:lineRule="auto"/>
        <w:rPr>
          <w:szCs w:val="21"/>
        </w:rPr>
      </w:pPr>
    </w:p>
    <w:p w14:paraId="56D6EA0B" w14:textId="4B7025C0" w:rsidR="00652B13" w:rsidRPr="00183922" w:rsidRDefault="00652B13" w:rsidP="00183922">
      <w:pPr>
        <w:pStyle w:val="2"/>
        <w:rPr>
          <w:szCs w:val="21"/>
        </w:rPr>
      </w:pPr>
      <w:r w:rsidRPr="00183922">
        <w:rPr>
          <w:rFonts w:hint="eastAsia"/>
          <w:szCs w:val="21"/>
        </w:rPr>
        <w:t>8.3抽样检验</w:t>
      </w:r>
      <w:bookmarkEnd w:id="77"/>
    </w:p>
    <w:p w14:paraId="0DDD7C98" w14:textId="77777777" w:rsidR="00652B13" w:rsidRPr="00183922" w:rsidRDefault="00652B13" w:rsidP="00183922">
      <w:pPr>
        <w:spacing w:line="300" w:lineRule="auto"/>
        <w:rPr>
          <w:rFonts w:ascii="Times New Roman" w:eastAsia="宋体" w:hAnsi="Times New Roman"/>
          <w:szCs w:val="21"/>
        </w:rPr>
      </w:pPr>
      <w:r w:rsidRPr="00183922">
        <w:rPr>
          <w:rFonts w:ascii="Times New Roman" w:eastAsia="宋体" w:hAnsi="Times New Roman" w:cs="Times New Roman" w:hint="eastAsia"/>
          <w:b/>
          <w:szCs w:val="21"/>
        </w:rPr>
        <w:t>8.3.1</w:t>
      </w:r>
      <w:r w:rsidRPr="00183922">
        <w:rPr>
          <w:rFonts w:ascii="Times New Roman" w:eastAsia="宋体" w:hAnsi="Times New Roman" w:hint="eastAsia"/>
          <w:szCs w:val="21"/>
        </w:rPr>
        <w:t xml:space="preserve"> </w:t>
      </w:r>
      <w:r w:rsidRPr="00183922">
        <w:rPr>
          <w:rFonts w:ascii="Times New Roman" w:eastAsia="宋体" w:hAnsi="Times New Roman" w:hint="eastAsia"/>
          <w:szCs w:val="21"/>
        </w:rPr>
        <w:t>监测仪器应在出厂检验合格的样品中进行随机抽取，进行抽样检验，抽样方法应符合</w:t>
      </w:r>
      <w:r w:rsidRPr="00183922">
        <w:rPr>
          <w:rFonts w:ascii="Times New Roman" w:eastAsia="宋体" w:hAnsi="Times New Roman" w:hint="eastAsia"/>
          <w:szCs w:val="21"/>
        </w:rPr>
        <w:t>GB/T2828.1</w:t>
      </w:r>
      <w:r w:rsidRPr="00183922">
        <w:rPr>
          <w:rFonts w:ascii="Times New Roman" w:eastAsia="宋体" w:hAnsi="Times New Roman" w:hint="eastAsia"/>
          <w:szCs w:val="21"/>
        </w:rPr>
        <w:t>的规定。</w:t>
      </w:r>
    </w:p>
    <w:p w14:paraId="05018979" w14:textId="49D78AD8" w:rsidR="00652B13" w:rsidRPr="00183922" w:rsidRDefault="00652B13" w:rsidP="00183922">
      <w:pPr>
        <w:spacing w:line="300" w:lineRule="auto"/>
        <w:rPr>
          <w:rFonts w:ascii="Times New Roman" w:eastAsia="宋体" w:hAnsi="Times New Roman"/>
          <w:szCs w:val="21"/>
        </w:rPr>
      </w:pPr>
      <w:r w:rsidRPr="00183922">
        <w:rPr>
          <w:rFonts w:ascii="Times New Roman" w:eastAsia="宋体" w:hAnsi="Times New Roman" w:cs="Times New Roman" w:hint="eastAsia"/>
          <w:b/>
          <w:szCs w:val="21"/>
        </w:rPr>
        <w:t>8.3.2</w:t>
      </w:r>
      <w:r w:rsidRPr="00183922">
        <w:rPr>
          <w:rFonts w:ascii="Times New Roman" w:eastAsia="宋体" w:hAnsi="Times New Roman" w:hint="eastAsia"/>
          <w:szCs w:val="21"/>
        </w:rPr>
        <w:t xml:space="preserve"> </w:t>
      </w:r>
      <w:r w:rsidRPr="00183922">
        <w:rPr>
          <w:rFonts w:ascii="Times New Roman" w:eastAsia="宋体" w:hAnsi="Times New Roman" w:hint="eastAsia"/>
          <w:szCs w:val="21"/>
        </w:rPr>
        <w:t>抽样检验应按表</w:t>
      </w:r>
      <w:r w:rsidR="00806114">
        <w:rPr>
          <w:rFonts w:ascii="Times New Roman" w:eastAsia="宋体" w:hAnsi="Times New Roman"/>
          <w:szCs w:val="21"/>
        </w:rPr>
        <w:t>11</w:t>
      </w:r>
      <w:r w:rsidRPr="00183922">
        <w:rPr>
          <w:rFonts w:ascii="Times New Roman" w:eastAsia="宋体" w:hAnsi="Times New Roman" w:hint="eastAsia"/>
          <w:szCs w:val="21"/>
        </w:rPr>
        <w:t>的规定逐项进行。</w:t>
      </w:r>
    </w:p>
    <w:p w14:paraId="2703878D" w14:textId="77777777" w:rsidR="00652B13" w:rsidRPr="00183922" w:rsidRDefault="00652B13" w:rsidP="00183922">
      <w:pPr>
        <w:pStyle w:val="2"/>
        <w:rPr>
          <w:szCs w:val="21"/>
        </w:rPr>
      </w:pPr>
      <w:bookmarkStart w:id="78" w:name="_Toc1858407"/>
      <w:r w:rsidRPr="00183922">
        <w:rPr>
          <w:rFonts w:hint="eastAsia"/>
          <w:szCs w:val="21"/>
        </w:rPr>
        <w:t>8.4型式检验</w:t>
      </w:r>
      <w:bookmarkEnd w:id="78"/>
    </w:p>
    <w:p w14:paraId="4D740696" w14:textId="486C030A" w:rsidR="00652B13" w:rsidRPr="00183922" w:rsidRDefault="00652B13" w:rsidP="00183922">
      <w:pPr>
        <w:spacing w:line="300" w:lineRule="auto"/>
        <w:rPr>
          <w:rFonts w:ascii="Times New Roman" w:eastAsia="宋体" w:hAnsi="Times New Roman"/>
          <w:szCs w:val="21"/>
        </w:rPr>
      </w:pPr>
      <w:r w:rsidRPr="00183922">
        <w:rPr>
          <w:rFonts w:ascii="Times New Roman" w:eastAsia="宋体" w:hAnsi="Times New Roman" w:cs="Times New Roman" w:hint="eastAsia"/>
          <w:b/>
          <w:szCs w:val="21"/>
        </w:rPr>
        <w:t>8.4.1</w:t>
      </w:r>
      <w:r w:rsidRPr="00183922">
        <w:rPr>
          <w:rFonts w:ascii="Times New Roman" w:eastAsia="宋体" w:hAnsi="Times New Roman" w:hint="eastAsia"/>
          <w:szCs w:val="21"/>
        </w:rPr>
        <w:t>有下列情况之一者，应进行型式检验：</w:t>
      </w:r>
    </w:p>
    <w:p w14:paraId="772D8493" w14:textId="7D86D02B" w:rsidR="00652B13" w:rsidRPr="00183922" w:rsidRDefault="00BC6226" w:rsidP="00183922">
      <w:pPr>
        <w:spacing w:line="300" w:lineRule="auto"/>
        <w:ind w:firstLine="420"/>
        <w:rPr>
          <w:rFonts w:ascii="Times New Roman" w:eastAsia="宋体" w:hAnsi="Times New Roman"/>
          <w:szCs w:val="21"/>
        </w:rPr>
      </w:pPr>
      <w:r w:rsidRPr="00D64E46">
        <w:rPr>
          <w:rFonts w:ascii="Times New Roman" w:hAnsi="Times New Roman" w:cs="Times New Roman"/>
          <w:sz w:val="24"/>
        </w:rPr>
        <w:t>a</w:t>
      </w:r>
      <w:r w:rsidRPr="00D64E46">
        <w:rPr>
          <w:rFonts w:ascii="Times New Roman" w:hAnsi="Times New Roman" w:cs="Times New Roman"/>
          <w:sz w:val="24"/>
        </w:rPr>
        <w:t>）</w:t>
      </w:r>
      <w:r w:rsidR="00652B13" w:rsidRPr="00183922">
        <w:rPr>
          <w:rFonts w:ascii="Times New Roman" w:eastAsia="宋体" w:hAnsi="Times New Roman" w:hint="eastAsia"/>
          <w:szCs w:val="21"/>
        </w:rPr>
        <w:t>新产品定型或老产品转厂生产试制产品时；</w:t>
      </w:r>
    </w:p>
    <w:p w14:paraId="284404AC" w14:textId="77777777" w:rsidR="00652B13" w:rsidRPr="00183922" w:rsidRDefault="00652B13" w:rsidP="00183922">
      <w:pPr>
        <w:spacing w:line="300" w:lineRule="auto"/>
        <w:ind w:firstLine="420"/>
        <w:rPr>
          <w:rFonts w:ascii="Times New Roman" w:eastAsia="宋体" w:hAnsi="Times New Roman"/>
          <w:szCs w:val="21"/>
        </w:rPr>
      </w:pPr>
      <w:r w:rsidRPr="00BC6226">
        <w:rPr>
          <w:rFonts w:ascii="Times New Roman" w:hAnsi="Times New Roman" w:cs="Times New Roman"/>
          <w:sz w:val="24"/>
        </w:rPr>
        <w:t>b</w:t>
      </w:r>
      <w:r w:rsidRPr="00BC6226">
        <w:rPr>
          <w:rFonts w:ascii="Times New Roman" w:hAnsi="Times New Roman" w:cs="Times New Roman" w:hint="eastAsia"/>
          <w:sz w:val="24"/>
        </w:rPr>
        <w:t>）</w:t>
      </w:r>
      <w:r w:rsidRPr="00183922">
        <w:rPr>
          <w:rFonts w:ascii="Times New Roman" w:eastAsia="宋体" w:hAnsi="Times New Roman" w:hint="eastAsia"/>
          <w:szCs w:val="21"/>
        </w:rPr>
        <w:t>产品结构、制造工艺或材料等有重大改变时；</w:t>
      </w:r>
    </w:p>
    <w:p w14:paraId="54740B55" w14:textId="77777777" w:rsidR="00652B13" w:rsidRPr="00183922" w:rsidRDefault="00652B13" w:rsidP="00183922">
      <w:pPr>
        <w:spacing w:line="300" w:lineRule="auto"/>
        <w:ind w:firstLine="420"/>
        <w:rPr>
          <w:rFonts w:ascii="Times New Roman" w:eastAsia="宋体" w:hAnsi="Times New Roman"/>
          <w:szCs w:val="21"/>
        </w:rPr>
      </w:pPr>
      <w:r w:rsidRPr="00BC6226">
        <w:rPr>
          <w:rFonts w:ascii="Times New Roman" w:hAnsi="Times New Roman" w:cs="Times New Roman"/>
          <w:sz w:val="24"/>
        </w:rPr>
        <w:t>c</w:t>
      </w:r>
      <w:r w:rsidRPr="00BC6226">
        <w:rPr>
          <w:rFonts w:ascii="Times New Roman" w:hAnsi="Times New Roman" w:cs="Times New Roman" w:hint="eastAsia"/>
          <w:sz w:val="24"/>
        </w:rPr>
        <w:t>）</w:t>
      </w:r>
      <w:r w:rsidRPr="00183922">
        <w:rPr>
          <w:rFonts w:ascii="Times New Roman" w:eastAsia="宋体" w:hAnsi="Times New Roman"/>
          <w:szCs w:val="21"/>
        </w:rPr>
        <w:t>产品停产超过一年后</w:t>
      </w:r>
      <w:r w:rsidRPr="00183922">
        <w:rPr>
          <w:rFonts w:ascii="Times New Roman" w:eastAsia="宋体" w:hAnsi="Times New Roman" w:hint="eastAsia"/>
          <w:szCs w:val="21"/>
        </w:rPr>
        <w:t>，</w:t>
      </w:r>
      <w:r w:rsidRPr="00183922">
        <w:rPr>
          <w:rFonts w:ascii="Times New Roman" w:eastAsia="宋体" w:hAnsi="Times New Roman"/>
          <w:szCs w:val="21"/>
        </w:rPr>
        <w:t>恢复生产时</w:t>
      </w:r>
      <w:r w:rsidRPr="00183922">
        <w:rPr>
          <w:rFonts w:ascii="Times New Roman" w:eastAsia="宋体" w:hAnsi="Times New Roman" w:hint="eastAsia"/>
          <w:szCs w:val="21"/>
        </w:rPr>
        <w:t>；</w:t>
      </w:r>
    </w:p>
    <w:p w14:paraId="02E39559" w14:textId="77777777" w:rsidR="00652B13" w:rsidRPr="00183922" w:rsidRDefault="00652B13" w:rsidP="00183922">
      <w:pPr>
        <w:spacing w:line="300" w:lineRule="auto"/>
        <w:ind w:firstLine="420"/>
        <w:rPr>
          <w:rFonts w:ascii="Times New Roman" w:eastAsia="宋体" w:hAnsi="Times New Roman"/>
          <w:szCs w:val="21"/>
        </w:rPr>
      </w:pPr>
      <w:r w:rsidRPr="00BC6226">
        <w:rPr>
          <w:rFonts w:ascii="Times New Roman" w:hAnsi="Times New Roman" w:cs="Times New Roman" w:hint="eastAsia"/>
          <w:sz w:val="24"/>
        </w:rPr>
        <w:t>d</w:t>
      </w:r>
      <w:r w:rsidRPr="00BC6226">
        <w:rPr>
          <w:rFonts w:ascii="Times New Roman" w:hAnsi="Times New Roman" w:cs="Times New Roman" w:hint="eastAsia"/>
          <w:sz w:val="24"/>
        </w:rPr>
        <w:t>）</w:t>
      </w:r>
      <w:r w:rsidRPr="00183922">
        <w:rPr>
          <w:rFonts w:ascii="Times New Roman" w:eastAsia="宋体" w:hAnsi="Times New Roman" w:hint="eastAsia"/>
          <w:szCs w:val="21"/>
        </w:rPr>
        <w:t>连续生产中的产品，每年不少于一次；</w:t>
      </w:r>
    </w:p>
    <w:p w14:paraId="6FE52629" w14:textId="77777777" w:rsidR="00652B13" w:rsidRPr="00183922" w:rsidRDefault="00652B13" w:rsidP="00183922">
      <w:pPr>
        <w:spacing w:line="300" w:lineRule="auto"/>
        <w:ind w:firstLine="420"/>
        <w:rPr>
          <w:rFonts w:ascii="Times New Roman" w:eastAsia="宋体" w:hAnsi="Times New Roman"/>
          <w:szCs w:val="21"/>
        </w:rPr>
      </w:pPr>
      <w:r w:rsidRPr="00BC6226">
        <w:rPr>
          <w:rFonts w:ascii="Times New Roman" w:hAnsi="Times New Roman" w:cs="Times New Roman" w:hint="eastAsia"/>
          <w:sz w:val="24"/>
        </w:rPr>
        <w:t>e</w:t>
      </w:r>
      <w:r w:rsidRPr="00BC6226">
        <w:rPr>
          <w:rFonts w:ascii="Times New Roman" w:hAnsi="Times New Roman" w:cs="Times New Roman" w:hint="eastAsia"/>
          <w:sz w:val="24"/>
        </w:rPr>
        <w:t>）</w:t>
      </w:r>
      <w:r w:rsidRPr="00183922">
        <w:rPr>
          <w:rFonts w:ascii="Times New Roman" w:eastAsia="宋体" w:hAnsi="Times New Roman"/>
          <w:szCs w:val="21"/>
        </w:rPr>
        <w:t>出厂检验结果与上次型式检验结果又较大差异时</w:t>
      </w:r>
      <w:r w:rsidRPr="00183922">
        <w:rPr>
          <w:rFonts w:ascii="Times New Roman" w:eastAsia="宋体" w:hAnsi="Times New Roman" w:hint="eastAsia"/>
          <w:szCs w:val="21"/>
        </w:rPr>
        <w:t>。</w:t>
      </w:r>
    </w:p>
    <w:p w14:paraId="44F5E0E4" w14:textId="77777777" w:rsidR="00652B13" w:rsidRPr="00183922" w:rsidRDefault="00652B13" w:rsidP="00183922">
      <w:pPr>
        <w:spacing w:line="300" w:lineRule="auto"/>
        <w:rPr>
          <w:rFonts w:ascii="Times New Roman" w:eastAsia="宋体" w:hAnsi="Times New Roman"/>
          <w:szCs w:val="21"/>
        </w:rPr>
      </w:pPr>
      <w:r w:rsidRPr="00183922">
        <w:rPr>
          <w:rFonts w:ascii="Times New Roman" w:eastAsia="宋体" w:hAnsi="Times New Roman" w:cs="Times New Roman" w:hint="eastAsia"/>
          <w:b/>
          <w:szCs w:val="21"/>
        </w:rPr>
        <w:t>8.4</w:t>
      </w:r>
      <w:r w:rsidRPr="00183922">
        <w:rPr>
          <w:rFonts w:ascii="Times New Roman" w:eastAsia="宋体" w:hAnsi="Times New Roman" w:cs="Times New Roman"/>
          <w:b/>
          <w:szCs w:val="21"/>
        </w:rPr>
        <w:t>.</w:t>
      </w:r>
      <w:r w:rsidRPr="00183922">
        <w:rPr>
          <w:rFonts w:ascii="Times New Roman" w:eastAsia="宋体" w:hAnsi="Times New Roman" w:cs="Times New Roman" w:hint="eastAsia"/>
          <w:b/>
          <w:szCs w:val="21"/>
        </w:rPr>
        <w:t>2</w:t>
      </w:r>
      <w:r w:rsidRPr="00183922">
        <w:rPr>
          <w:rFonts w:ascii="Times New Roman" w:eastAsia="宋体" w:hAnsi="Times New Roman" w:hint="eastAsia"/>
          <w:szCs w:val="21"/>
        </w:rPr>
        <w:t>型式检验抽样方法</w:t>
      </w:r>
    </w:p>
    <w:p w14:paraId="27C16E43" w14:textId="5F8A9BD3" w:rsidR="00652B13" w:rsidRPr="00183922" w:rsidRDefault="00652B13" w:rsidP="00183922">
      <w:pPr>
        <w:spacing w:line="300" w:lineRule="auto"/>
        <w:rPr>
          <w:rFonts w:ascii="Times New Roman" w:eastAsia="宋体" w:hAnsi="Times New Roman"/>
          <w:szCs w:val="21"/>
        </w:rPr>
      </w:pPr>
      <w:r w:rsidRPr="00183922">
        <w:rPr>
          <w:rFonts w:ascii="Times New Roman" w:eastAsia="宋体" w:hAnsi="Times New Roman" w:hint="eastAsia"/>
          <w:szCs w:val="21"/>
        </w:rPr>
        <w:t>在出厂检验合格的样品中随机抽取，进行型式检验，抽样方法应符合</w:t>
      </w:r>
      <w:r w:rsidRPr="00183922">
        <w:rPr>
          <w:rFonts w:ascii="Times New Roman" w:eastAsia="宋体" w:hAnsi="Times New Roman" w:hint="eastAsia"/>
          <w:szCs w:val="21"/>
        </w:rPr>
        <w:t>GB/T2828.1</w:t>
      </w:r>
      <w:r w:rsidRPr="00183922">
        <w:rPr>
          <w:rFonts w:ascii="Times New Roman" w:eastAsia="宋体" w:hAnsi="Times New Roman" w:hint="eastAsia"/>
          <w:szCs w:val="21"/>
        </w:rPr>
        <w:t>的规定。</w:t>
      </w:r>
    </w:p>
    <w:p w14:paraId="42AFB53D" w14:textId="6388CDA2" w:rsidR="00652B13" w:rsidRPr="00183922" w:rsidRDefault="00652B13" w:rsidP="00183922">
      <w:pPr>
        <w:spacing w:line="300" w:lineRule="auto"/>
        <w:rPr>
          <w:rFonts w:ascii="Times New Roman" w:eastAsia="宋体" w:hAnsi="Times New Roman"/>
          <w:szCs w:val="21"/>
        </w:rPr>
      </w:pPr>
      <w:r w:rsidRPr="00183922">
        <w:rPr>
          <w:rFonts w:ascii="Times New Roman" w:eastAsia="宋体" w:hAnsi="Times New Roman" w:cs="Times New Roman" w:hint="eastAsia"/>
          <w:b/>
          <w:szCs w:val="21"/>
        </w:rPr>
        <w:t>8.</w:t>
      </w:r>
      <w:r w:rsidRPr="00183922">
        <w:rPr>
          <w:rFonts w:ascii="Times New Roman" w:eastAsia="宋体" w:hAnsi="Times New Roman" w:cs="Times New Roman"/>
          <w:b/>
          <w:szCs w:val="21"/>
        </w:rPr>
        <w:t>4</w:t>
      </w:r>
      <w:r w:rsidRPr="00183922">
        <w:rPr>
          <w:rFonts w:ascii="Times New Roman" w:eastAsia="宋体" w:hAnsi="Times New Roman" w:cs="Times New Roman" w:hint="eastAsia"/>
          <w:b/>
          <w:szCs w:val="21"/>
        </w:rPr>
        <w:t>.</w:t>
      </w:r>
      <w:r w:rsidRPr="00183922">
        <w:rPr>
          <w:rFonts w:ascii="Times New Roman" w:eastAsia="宋体" w:hAnsi="Times New Roman" w:cs="Times New Roman"/>
          <w:b/>
          <w:szCs w:val="21"/>
        </w:rPr>
        <w:t>3</w:t>
      </w:r>
      <w:r w:rsidRPr="00183922">
        <w:rPr>
          <w:rFonts w:ascii="Times New Roman" w:eastAsia="宋体" w:hAnsi="Times New Roman" w:hint="eastAsia"/>
          <w:szCs w:val="21"/>
        </w:rPr>
        <w:t>型式检验应按表</w:t>
      </w:r>
      <w:r w:rsidRPr="00183922">
        <w:rPr>
          <w:rFonts w:ascii="Times New Roman" w:eastAsia="宋体" w:hAnsi="Times New Roman" w:hint="eastAsia"/>
          <w:szCs w:val="21"/>
        </w:rPr>
        <w:t>2</w:t>
      </w:r>
      <w:r w:rsidRPr="00183922">
        <w:rPr>
          <w:rFonts w:ascii="Times New Roman" w:eastAsia="宋体" w:hAnsi="Times New Roman" w:hint="eastAsia"/>
          <w:szCs w:val="21"/>
        </w:rPr>
        <w:t>的规定逐项进行。</w:t>
      </w:r>
    </w:p>
    <w:p w14:paraId="69C8C823" w14:textId="77777777" w:rsidR="00652B13" w:rsidRPr="00183922" w:rsidRDefault="00652B13" w:rsidP="00183922">
      <w:pPr>
        <w:pStyle w:val="2"/>
        <w:rPr>
          <w:szCs w:val="21"/>
        </w:rPr>
      </w:pPr>
      <w:bookmarkStart w:id="79" w:name="_Toc1858408"/>
      <w:r w:rsidRPr="00183922">
        <w:rPr>
          <w:rFonts w:hint="eastAsia"/>
          <w:szCs w:val="21"/>
        </w:rPr>
        <w:lastRenderedPageBreak/>
        <w:t>8.5 判定规则</w:t>
      </w:r>
      <w:bookmarkEnd w:id="79"/>
    </w:p>
    <w:p w14:paraId="56B2E4E5" w14:textId="03A30E31" w:rsidR="00652B13" w:rsidRPr="00183922" w:rsidRDefault="00652B13" w:rsidP="00183922">
      <w:pPr>
        <w:spacing w:line="300" w:lineRule="auto"/>
        <w:rPr>
          <w:rFonts w:ascii="Times New Roman" w:eastAsia="宋体" w:hAnsi="Times New Roman"/>
          <w:szCs w:val="21"/>
        </w:rPr>
      </w:pPr>
      <w:r w:rsidRPr="00183922">
        <w:rPr>
          <w:rFonts w:ascii="Times New Roman" w:eastAsia="宋体" w:hAnsi="Times New Roman" w:hint="eastAsia"/>
          <w:szCs w:val="21"/>
        </w:rPr>
        <w:t>任意一项不合格，则为不合格产品。</w:t>
      </w:r>
    </w:p>
    <w:p w14:paraId="68CD02EE" w14:textId="77777777" w:rsidR="005E7446" w:rsidRPr="00183922" w:rsidRDefault="005E7446" w:rsidP="00183922">
      <w:pPr>
        <w:pStyle w:val="1"/>
        <w:rPr>
          <w:szCs w:val="21"/>
        </w:rPr>
      </w:pPr>
      <w:bookmarkStart w:id="80" w:name="_Toc533274547"/>
      <w:r w:rsidRPr="00183922">
        <w:rPr>
          <w:szCs w:val="21"/>
        </w:rPr>
        <w:t xml:space="preserve">9  </w:t>
      </w:r>
      <w:bookmarkStart w:id="81" w:name="_Hlk533949609"/>
      <w:r w:rsidRPr="00183922">
        <w:rPr>
          <w:rFonts w:hint="eastAsia"/>
          <w:szCs w:val="21"/>
        </w:rPr>
        <w:t>仪器的标志、包装与运输</w:t>
      </w:r>
      <w:bookmarkEnd w:id="80"/>
      <w:bookmarkEnd w:id="81"/>
    </w:p>
    <w:p w14:paraId="1BF652E8" w14:textId="77777777" w:rsidR="005E7446" w:rsidRPr="00183922" w:rsidRDefault="005E7446" w:rsidP="00183922">
      <w:pPr>
        <w:pStyle w:val="2"/>
        <w:rPr>
          <w:szCs w:val="21"/>
        </w:rPr>
      </w:pPr>
      <w:bookmarkStart w:id="82" w:name="_Toc533274548"/>
      <w:r w:rsidRPr="00183922">
        <w:rPr>
          <w:szCs w:val="21"/>
        </w:rPr>
        <w:t xml:space="preserve">9.1 </w:t>
      </w:r>
      <w:r w:rsidRPr="00183922">
        <w:rPr>
          <w:rFonts w:hint="eastAsia"/>
          <w:szCs w:val="21"/>
        </w:rPr>
        <w:t>仪器</w:t>
      </w:r>
      <w:r w:rsidRPr="00183922">
        <w:rPr>
          <w:szCs w:val="21"/>
        </w:rPr>
        <w:t>的标志</w:t>
      </w:r>
      <w:bookmarkEnd w:id="82"/>
    </w:p>
    <w:p w14:paraId="53D75E14" w14:textId="1E606454" w:rsidR="005E7446" w:rsidRPr="00183922" w:rsidRDefault="00BC6226" w:rsidP="00183922">
      <w:pPr>
        <w:spacing w:line="300" w:lineRule="auto"/>
        <w:rPr>
          <w:rFonts w:ascii="宋体" w:eastAsia="宋体" w:hAnsi="宋体"/>
          <w:szCs w:val="21"/>
        </w:rPr>
      </w:pPr>
      <w:r w:rsidRPr="00BC6226">
        <w:rPr>
          <w:rFonts w:ascii="Times New Roman" w:eastAsia="宋体" w:hAnsi="Times New Roman" w:cs="Times New Roman"/>
          <w:b/>
          <w:szCs w:val="21"/>
        </w:rPr>
        <w:t>9.1.1</w:t>
      </w:r>
      <w:r w:rsidR="005E7446" w:rsidRPr="00183922">
        <w:rPr>
          <w:rFonts w:ascii="宋体" w:eastAsia="宋体" w:hAnsi="宋体"/>
          <w:szCs w:val="21"/>
        </w:rPr>
        <w:t xml:space="preserve"> </w:t>
      </w:r>
      <w:r w:rsidR="005E7446" w:rsidRPr="00183922">
        <w:rPr>
          <w:rFonts w:ascii="宋体" w:eastAsia="宋体" w:hAnsi="宋体" w:hint="eastAsia"/>
          <w:szCs w:val="21"/>
        </w:rPr>
        <w:t>制造</w:t>
      </w:r>
      <w:r w:rsidR="005E7446" w:rsidRPr="00183922">
        <w:rPr>
          <w:rFonts w:ascii="宋体" w:eastAsia="宋体" w:hAnsi="宋体"/>
          <w:szCs w:val="21"/>
        </w:rPr>
        <w:t>厂名称</w:t>
      </w:r>
      <w:r>
        <w:rPr>
          <w:rFonts w:ascii="宋体" w:eastAsia="宋体" w:hAnsi="宋体" w:hint="eastAsia"/>
          <w:szCs w:val="21"/>
        </w:rPr>
        <w:t>；</w:t>
      </w:r>
    </w:p>
    <w:p w14:paraId="08411044" w14:textId="34F29C72" w:rsidR="005E7446" w:rsidRPr="00183922" w:rsidRDefault="00BC6226" w:rsidP="00183922">
      <w:pPr>
        <w:spacing w:line="300" w:lineRule="auto"/>
        <w:rPr>
          <w:rFonts w:ascii="宋体" w:eastAsia="宋体" w:hAnsi="宋体"/>
          <w:szCs w:val="21"/>
        </w:rPr>
      </w:pPr>
      <w:r w:rsidRPr="00BC6226">
        <w:rPr>
          <w:rFonts w:ascii="Times New Roman" w:eastAsia="宋体" w:hAnsi="Times New Roman" w:cs="Times New Roman"/>
          <w:b/>
          <w:szCs w:val="21"/>
        </w:rPr>
        <w:t>9.1.2</w:t>
      </w:r>
      <w:r w:rsidR="005E7446" w:rsidRPr="00183922">
        <w:rPr>
          <w:rFonts w:ascii="宋体" w:eastAsia="宋体" w:hAnsi="宋体" w:hint="eastAsia"/>
          <w:szCs w:val="21"/>
        </w:rPr>
        <w:t>仪器的</w:t>
      </w:r>
      <w:r w:rsidR="005E7446" w:rsidRPr="00183922">
        <w:rPr>
          <w:rFonts w:ascii="宋体" w:eastAsia="宋体" w:hAnsi="宋体"/>
          <w:szCs w:val="21"/>
        </w:rPr>
        <w:t>型号和名称</w:t>
      </w:r>
      <w:r w:rsidR="005E7446" w:rsidRPr="00183922">
        <w:rPr>
          <w:rFonts w:ascii="宋体" w:eastAsia="宋体" w:hAnsi="宋体" w:hint="eastAsia"/>
          <w:szCs w:val="21"/>
        </w:rPr>
        <w:t>；</w:t>
      </w:r>
    </w:p>
    <w:p w14:paraId="4319C2DD" w14:textId="1C821070" w:rsidR="005E7446" w:rsidRPr="00183922" w:rsidRDefault="00BC6226" w:rsidP="00183922">
      <w:pPr>
        <w:spacing w:line="300" w:lineRule="auto"/>
        <w:rPr>
          <w:rFonts w:ascii="宋体" w:eastAsia="宋体" w:hAnsi="宋体"/>
          <w:szCs w:val="21"/>
        </w:rPr>
      </w:pPr>
      <w:r w:rsidRPr="00BC6226">
        <w:rPr>
          <w:rFonts w:ascii="Times New Roman" w:eastAsia="宋体" w:hAnsi="Times New Roman" w:cs="Times New Roman"/>
          <w:b/>
          <w:szCs w:val="21"/>
        </w:rPr>
        <w:t>9.1.3</w:t>
      </w:r>
      <w:r w:rsidR="005E7446" w:rsidRPr="00183922">
        <w:rPr>
          <w:rFonts w:ascii="宋体" w:eastAsia="宋体" w:hAnsi="宋体" w:hint="eastAsia"/>
          <w:szCs w:val="21"/>
        </w:rPr>
        <w:t>制造</w:t>
      </w:r>
      <w:r w:rsidR="005E7446" w:rsidRPr="00183922">
        <w:rPr>
          <w:rFonts w:ascii="宋体" w:eastAsia="宋体" w:hAnsi="宋体"/>
          <w:szCs w:val="21"/>
        </w:rPr>
        <w:t>日期、出厂编号；</w:t>
      </w:r>
    </w:p>
    <w:p w14:paraId="4E558109" w14:textId="111F531F" w:rsidR="005E7446" w:rsidRPr="00183922" w:rsidRDefault="00BC6226" w:rsidP="00183922">
      <w:pPr>
        <w:spacing w:line="300" w:lineRule="auto"/>
        <w:rPr>
          <w:rFonts w:ascii="宋体" w:eastAsia="宋体" w:hAnsi="宋体"/>
          <w:szCs w:val="21"/>
        </w:rPr>
      </w:pPr>
      <w:r w:rsidRPr="00BC6226">
        <w:rPr>
          <w:rFonts w:ascii="Times New Roman" w:eastAsia="宋体" w:hAnsi="Times New Roman" w:cs="Times New Roman"/>
          <w:b/>
          <w:szCs w:val="21"/>
        </w:rPr>
        <w:t>9.1.4</w:t>
      </w:r>
      <w:r w:rsidR="005E7446" w:rsidRPr="00183922">
        <w:rPr>
          <w:rFonts w:ascii="宋体" w:eastAsia="宋体" w:hAnsi="宋体" w:hint="eastAsia"/>
          <w:szCs w:val="21"/>
        </w:rPr>
        <w:t>必须</w:t>
      </w:r>
      <w:r w:rsidR="005E7446" w:rsidRPr="00183922">
        <w:rPr>
          <w:rFonts w:ascii="宋体" w:eastAsia="宋体" w:hAnsi="宋体"/>
          <w:szCs w:val="21"/>
        </w:rPr>
        <w:t>标志的参数。</w:t>
      </w:r>
    </w:p>
    <w:p w14:paraId="41440D90" w14:textId="77777777" w:rsidR="005E7446" w:rsidRPr="00183922" w:rsidRDefault="005E7446" w:rsidP="00183922">
      <w:pPr>
        <w:pStyle w:val="2"/>
        <w:rPr>
          <w:szCs w:val="21"/>
        </w:rPr>
      </w:pPr>
      <w:r w:rsidRPr="00183922">
        <w:rPr>
          <w:rFonts w:ascii="Times New Roman" w:hAnsi="Times New Roman"/>
          <w:b/>
          <w:szCs w:val="21"/>
        </w:rPr>
        <w:t>9.2</w:t>
      </w:r>
      <w:r w:rsidRPr="00183922">
        <w:rPr>
          <w:szCs w:val="21"/>
        </w:rPr>
        <w:t xml:space="preserve"> </w:t>
      </w:r>
      <w:r w:rsidRPr="00183922">
        <w:rPr>
          <w:rFonts w:hint="eastAsia"/>
          <w:szCs w:val="21"/>
        </w:rPr>
        <w:t>仪器</w:t>
      </w:r>
      <w:r w:rsidRPr="00183922">
        <w:rPr>
          <w:szCs w:val="21"/>
        </w:rPr>
        <w:t>的</w:t>
      </w:r>
      <w:r w:rsidRPr="00183922">
        <w:rPr>
          <w:rFonts w:hint="eastAsia"/>
          <w:szCs w:val="21"/>
        </w:rPr>
        <w:t>包装</w:t>
      </w:r>
    </w:p>
    <w:p w14:paraId="6AC9183D" w14:textId="3E85C342" w:rsidR="005E7446" w:rsidRPr="00183922" w:rsidRDefault="005E7446" w:rsidP="00183922">
      <w:pPr>
        <w:spacing w:line="300" w:lineRule="auto"/>
        <w:rPr>
          <w:rFonts w:ascii="宋体" w:eastAsia="宋体" w:hAnsi="宋体"/>
          <w:szCs w:val="21"/>
        </w:rPr>
      </w:pPr>
      <w:r w:rsidRPr="00BC6226">
        <w:rPr>
          <w:rFonts w:ascii="Times New Roman" w:eastAsia="宋体" w:hAnsi="Times New Roman" w:cs="Times New Roman" w:hint="eastAsia"/>
          <w:b/>
          <w:szCs w:val="21"/>
        </w:rPr>
        <w:t>9</w:t>
      </w:r>
      <w:r w:rsidR="00BC6226" w:rsidRPr="00BC6226">
        <w:rPr>
          <w:rFonts w:ascii="Times New Roman" w:eastAsia="宋体" w:hAnsi="Times New Roman" w:cs="Times New Roman" w:hint="eastAsia"/>
          <w:b/>
          <w:szCs w:val="21"/>
        </w:rPr>
        <w:t>.</w:t>
      </w:r>
      <w:r w:rsidRPr="00BC6226">
        <w:rPr>
          <w:rFonts w:ascii="Times New Roman" w:eastAsia="宋体" w:hAnsi="Times New Roman" w:cs="Times New Roman" w:hint="eastAsia"/>
          <w:b/>
          <w:szCs w:val="21"/>
        </w:rPr>
        <w:t>2.1</w:t>
      </w:r>
      <w:r w:rsidRPr="00183922">
        <w:rPr>
          <w:rFonts w:ascii="宋体" w:eastAsia="宋体" w:hAnsi="宋体"/>
          <w:szCs w:val="21"/>
        </w:rPr>
        <w:t xml:space="preserve"> 仪器包装应满足GB/T 15464</w:t>
      </w:r>
      <w:r w:rsidRPr="00183922">
        <w:rPr>
          <w:rFonts w:ascii="宋体" w:eastAsia="宋体" w:hAnsi="宋体" w:hint="eastAsia"/>
          <w:szCs w:val="21"/>
        </w:rPr>
        <w:t>的</w:t>
      </w:r>
      <w:r w:rsidRPr="00183922">
        <w:rPr>
          <w:rFonts w:ascii="宋体" w:eastAsia="宋体" w:hAnsi="宋体"/>
          <w:szCs w:val="21"/>
        </w:rPr>
        <w:t>要求</w:t>
      </w:r>
    </w:p>
    <w:p w14:paraId="3FB3CE93" w14:textId="269C918F" w:rsidR="005E7446" w:rsidRPr="00183922" w:rsidRDefault="005E7446" w:rsidP="00183922">
      <w:pPr>
        <w:spacing w:line="300" w:lineRule="auto"/>
        <w:rPr>
          <w:rFonts w:ascii="宋体" w:eastAsia="宋体" w:hAnsi="宋体"/>
          <w:szCs w:val="21"/>
        </w:rPr>
      </w:pPr>
      <w:r w:rsidRPr="00BC6226">
        <w:rPr>
          <w:rFonts w:ascii="Times New Roman" w:eastAsia="宋体" w:hAnsi="Times New Roman" w:cs="Times New Roman" w:hint="eastAsia"/>
          <w:b/>
          <w:szCs w:val="21"/>
        </w:rPr>
        <w:t>9</w:t>
      </w:r>
      <w:r w:rsidR="00BC6226" w:rsidRPr="00BC6226">
        <w:rPr>
          <w:rFonts w:ascii="Times New Roman" w:eastAsia="宋体" w:hAnsi="Times New Roman" w:cs="Times New Roman" w:hint="eastAsia"/>
          <w:b/>
          <w:szCs w:val="21"/>
        </w:rPr>
        <w:t>.</w:t>
      </w:r>
      <w:r w:rsidRPr="00BC6226">
        <w:rPr>
          <w:rFonts w:ascii="Times New Roman" w:eastAsia="宋体" w:hAnsi="Times New Roman" w:cs="Times New Roman" w:hint="eastAsia"/>
          <w:b/>
          <w:szCs w:val="21"/>
        </w:rPr>
        <w:t xml:space="preserve">2.2 </w:t>
      </w:r>
      <w:r w:rsidRPr="00183922">
        <w:rPr>
          <w:rFonts w:ascii="宋体" w:eastAsia="宋体" w:hAnsi="宋体" w:hint="eastAsia"/>
          <w:szCs w:val="21"/>
        </w:rPr>
        <w:t>包装</w:t>
      </w:r>
      <w:r w:rsidRPr="00183922">
        <w:rPr>
          <w:rFonts w:ascii="宋体" w:eastAsia="宋体" w:hAnsi="宋体"/>
          <w:szCs w:val="21"/>
        </w:rPr>
        <w:t>的</w:t>
      </w:r>
      <w:r w:rsidRPr="00183922">
        <w:rPr>
          <w:rFonts w:ascii="宋体" w:eastAsia="宋体" w:hAnsi="宋体" w:hint="eastAsia"/>
          <w:szCs w:val="21"/>
        </w:rPr>
        <w:t>标志</w:t>
      </w:r>
      <w:r w:rsidRPr="00183922">
        <w:rPr>
          <w:rFonts w:ascii="宋体" w:eastAsia="宋体" w:hAnsi="宋体"/>
          <w:szCs w:val="21"/>
        </w:rPr>
        <w:t>：</w:t>
      </w:r>
    </w:p>
    <w:p w14:paraId="7008C553" w14:textId="3D507732" w:rsidR="005E7446" w:rsidRPr="00183922" w:rsidRDefault="00101AE6" w:rsidP="00183922">
      <w:pPr>
        <w:spacing w:line="300" w:lineRule="auto"/>
        <w:rPr>
          <w:rFonts w:ascii="宋体" w:eastAsia="宋体" w:hAnsi="宋体"/>
          <w:szCs w:val="21"/>
        </w:rPr>
      </w:pPr>
      <w:r w:rsidRPr="00D64E46">
        <w:rPr>
          <w:rFonts w:ascii="Times New Roman" w:hAnsi="Times New Roman" w:cs="Times New Roman"/>
          <w:sz w:val="24"/>
        </w:rPr>
        <w:t>a</w:t>
      </w:r>
      <w:r w:rsidRPr="00D64E46">
        <w:rPr>
          <w:rFonts w:ascii="Times New Roman" w:hAnsi="Times New Roman" w:cs="Times New Roman"/>
          <w:sz w:val="24"/>
        </w:rPr>
        <w:t>）</w:t>
      </w:r>
      <w:r w:rsidR="005E7446" w:rsidRPr="00183922">
        <w:rPr>
          <w:rFonts w:ascii="宋体" w:eastAsia="宋体" w:hAnsi="宋体" w:hint="eastAsia"/>
          <w:szCs w:val="21"/>
        </w:rPr>
        <w:t xml:space="preserve"> 制造</w:t>
      </w:r>
      <w:r w:rsidR="005E7446" w:rsidRPr="00183922">
        <w:rPr>
          <w:rFonts w:ascii="宋体" w:eastAsia="宋体" w:hAnsi="宋体"/>
          <w:szCs w:val="21"/>
        </w:rPr>
        <w:t>厂名称</w:t>
      </w:r>
      <w:r w:rsidR="005E7446" w:rsidRPr="00183922">
        <w:rPr>
          <w:rFonts w:ascii="宋体" w:eastAsia="宋体" w:hAnsi="宋体" w:hint="eastAsia"/>
          <w:szCs w:val="21"/>
        </w:rPr>
        <w:t>；</w:t>
      </w:r>
    </w:p>
    <w:p w14:paraId="1B86FEE2" w14:textId="77D9AA76" w:rsidR="005E7446" w:rsidRPr="00183922" w:rsidRDefault="00101AE6" w:rsidP="00183922">
      <w:pPr>
        <w:spacing w:line="300" w:lineRule="auto"/>
        <w:rPr>
          <w:rFonts w:ascii="宋体" w:eastAsia="宋体" w:hAnsi="宋体"/>
          <w:szCs w:val="21"/>
        </w:rPr>
      </w:pPr>
      <w:r>
        <w:rPr>
          <w:rFonts w:ascii="Times New Roman" w:hAnsi="Times New Roman" w:cs="Times New Roman"/>
          <w:sz w:val="24"/>
        </w:rPr>
        <w:t>b</w:t>
      </w:r>
      <w:r w:rsidRPr="00D64E46">
        <w:rPr>
          <w:rFonts w:ascii="Times New Roman" w:hAnsi="Times New Roman" w:cs="Times New Roman"/>
          <w:sz w:val="24"/>
        </w:rPr>
        <w:t>）</w:t>
      </w:r>
      <w:r w:rsidR="005E7446" w:rsidRPr="00183922">
        <w:rPr>
          <w:rFonts w:ascii="宋体" w:eastAsia="宋体" w:hAnsi="宋体"/>
          <w:szCs w:val="21"/>
        </w:rPr>
        <w:t xml:space="preserve"> </w:t>
      </w:r>
      <w:r w:rsidR="005E7446" w:rsidRPr="00183922">
        <w:rPr>
          <w:rFonts w:ascii="宋体" w:eastAsia="宋体" w:hAnsi="宋体" w:hint="eastAsia"/>
          <w:szCs w:val="21"/>
        </w:rPr>
        <w:t>仪器的</w:t>
      </w:r>
      <w:r w:rsidR="005E7446" w:rsidRPr="00183922">
        <w:rPr>
          <w:rFonts w:ascii="宋体" w:eastAsia="宋体" w:hAnsi="宋体"/>
          <w:szCs w:val="21"/>
        </w:rPr>
        <w:t>型号和名称</w:t>
      </w:r>
      <w:r w:rsidR="005E7446" w:rsidRPr="00183922">
        <w:rPr>
          <w:rFonts w:ascii="宋体" w:eastAsia="宋体" w:hAnsi="宋体" w:hint="eastAsia"/>
          <w:szCs w:val="21"/>
        </w:rPr>
        <w:t>；</w:t>
      </w:r>
    </w:p>
    <w:p w14:paraId="24ECF626" w14:textId="235E6AE5" w:rsidR="005E7446" w:rsidRPr="00183922" w:rsidRDefault="00101AE6" w:rsidP="00183922">
      <w:pPr>
        <w:spacing w:line="300" w:lineRule="auto"/>
        <w:rPr>
          <w:rFonts w:ascii="宋体" w:eastAsia="宋体" w:hAnsi="宋体"/>
          <w:szCs w:val="21"/>
        </w:rPr>
      </w:pPr>
      <w:r>
        <w:rPr>
          <w:rFonts w:ascii="Times New Roman" w:hAnsi="Times New Roman" w:cs="Times New Roman"/>
          <w:sz w:val="24"/>
        </w:rPr>
        <w:t>c</w:t>
      </w:r>
      <w:r w:rsidRPr="00D64E46">
        <w:rPr>
          <w:rFonts w:ascii="Times New Roman" w:hAnsi="Times New Roman" w:cs="Times New Roman"/>
          <w:sz w:val="24"/>
        </w:rPr>
        <w:t>）</w:t>
      </w:r>
      <w:r w:rsidR="005E7446" w:rsidRPr="00183922">
        <w:rPr>
          <w:rFonts w:ascii="宋体" w:eastAsia="宋体" w:hAnsi="宋体"/>
          <w:szCs w:val="21"/>
        </w:rPr>
        <w:t xml:space="preserve"> 出厂编号、包装箱序号、</w:t>
      </w:r>
      <w:r w:rsidR="005E7446" w:rsidRPr="00183922">
        <w:rPr>
          <w:rFonts w:ascii="宋体" w:eastAsia="宋体" w:hAnsi="宋体" w:hint="eastAsia"/>
          <w:szCs w:val="21"/>
        </w:rPr>
        <w:t>数量和</w:t>
      </w:r>
      <w:r w:rsidR="005E7446" w:rsidRPr="00183922">
        <w:rPr>
          <w:rFonts w:ascii="宋体" w:eastAsia="宋体" w:hAnsi="宋体"/>
          <w:szCs w:val="21"/>
        </w:rPr>
        <w:t>出厂日期；</w:t>
      </w:r>
    </w:p>
    <w:p w14:paraId="31ABE5AC" w14:textId="07BFC292" w:rsidR="005E7446" w:rsidRPr="00183922" w:rsidRDefault="00101AE6" w:rsidP="00183922">
      <w:pPr>
        <w:spacing w:line="300" w:lineRule="auto"/>
        <w:rPr>
          <w:rFonts w:ascii="宋体" w:eastAsia="宋体" w:hAnsi="宋体"/>
          <w:szCs w:val="21"/>
        </w:rPr>
      </w:pPr>
      <w:r>
        <w:rPr>
          <w:rFonts w:ascii="Times New Roman" w:hAnsi="Times New Roman" w:cs="Times New Roman"/>
          <w:sz w:val="24"/>
        </w:rPr>
        <w:t>d</w:t>
      </w:r>
      <w:r w:rsidRPr="00D64E46">
        <w:rPr>
          <w:rFonts w:ascii="Times New Roman" w:hAnsi="Times New Roman" w:cs="Times New Roman"/>
          <w:sz w:val="24"/>
        </w:rPr>
        <w:t>）</w:t>
      </w:r>
      <w:r w:rsidR="005E7446" w:rsidRPr="00183922">
        <w:rPr>
          <w:rFonts w:ascii="宋体" w:eastAsia="宋体" w:hAnsi="宋体"/>
          <w:szCs w:val="21"/>
        </w:rPr>
        <w:t>按GB/T 191的要求，标志</w:t>
      </w:r>
      <w:r w:rsidR="005E7446" w:rsidRPr="00183922">
        <w:rPr>
          <w:rFonts w:ascii="宋体" w:eastAsia="宋体" w:hAnsi="宋体" w:hint="eastAsia"/>
          <w:szCs w:val="21"/>
        </w:rPr>
        <w:t>储运标志</w:t>
      </w:r>
      <w:r w:rsidR="005E7446" w:rsidRPr="00183922">
        <w:rPr>
          <w:rFonts w:ascii="宋体" w:eastAsia="宋体" w:hAnsi="宋体"/>
          <w:szCs w:val="21"/>
        </w:rPr>
        <w:t>图案；</w:t>
      </w:r>
    </w:p>
    <w:p w14:paraId="2A96D778" w14:textId="7CC842C3" w:rsidR="005E7446" w:rsidRPr="00183922" w:rsidRDefault="00101AE6" w:rsidP="00183922">
      <w:pPr>
        <w:spacing w:line="300" w:lineRule="auto"/>
        <w:rPr>
          <w:rFonts w:ascii="宋体" w:eastAsia="宋体" w:hAnsi="宋体"/>
          <w:szCs w:val="21"/>
        </w:rPr>
      </w:pPr>
      <w:r>
        <w:rPr>
          <w:rFonts w:ascii="Times New Roman" w:hAnsi="Times New Roman" w:cs="Times New Roman"/>
          <w:sz w:val="24"/>
        </w:rPr>
        <w:t>e</w:t>
      </w:r>
      <w:r w:rsidRPr="00D64E46">
        <w:rPr>
          <w:rFonts w:ascii="Times New Roman" w:hAnsi="Times New Roman" w:cs="Times New Roman"/>
          <w:sz w:val="24"/>
        </w:rPr>
        <w:t>）</w:t>
      </w:r>
      <w:r w:rsidR="005E7446" w:rsidRPr="00183922">
        <w:rPr>
          <w:rFonts w:ascii="宋体" w:eastAsia="宋体" w:hAnsi="宋体"/>
          <w:szCs w:val="21"/>
        </w:rPr>
        <w:t xml:space="preserve"> </w:t>
      </w:r>
      <w:r w:rsidR="005E7446" w:rsidRPr="00183922">
        <w:rPr>
          <w:rFonts w:ascii="宋体" w:eastAsia="宋体" w:hAnsi="宋体" w:hint="eastAsia"/>
          <w:szCs w:val="21"/>
        </w:rPr>
        <w:t>体积：</w:t>
      </w:r>
      <w:r w:rsidR="005E7446" w:rsidRPr="00183922">
        <w:rPr>
          <w:rFonts w:ascii="宋体" w:eastAsia="宋体" w:hAnsi="宋体"/>
          <w:szCs w:val="21"/>
        </w:rPr>
        <w:t>长×高×宽；</w:t>
      </w:r>
    </w:p>
    <w:p w14:paraId="77D4E437" w14:textId="4D2A463E" w:rsidR="005E7446" w:rsidRPr="00183922" w:rsidRDefault="00101AE6" w:rsidP="00183922">
      <w:pPr>
        <w:spacing w:line="300" w:lineRule="auto"/>
        <w:rPr>
          <w:rFonts w:ascii="宋体" w:eastAsia="宋体" w:hAnsi="宋体"/>
          <w:szCs w:val="21"/>
        </w:rPr>
      </w:pPr>
      <w:r>
        <w:rPr>
          <w:rFonts w:ascii="Times New Roman" w:hAnsi="Times New Roman" w:cs="Times New Roman"/>
          <w:sz w:val="24"/>
        </w:rPr>
        <w:t>f</w:t>
      </w:r>
      <w:r w:rsidRPr="00D64E46">
        <w:rPr>
          <w:rFonts w:ascii="Times New Roman" w:hAnsi="Times New Roman" w:cs="Times New Roman"/>
          <w:sz w:val="24"/>
        </w:rPr>
        <w:t>）</w:t>
      </w:r>
      <w:r w:rsidR="005E7446" w:rsidRPr="00183922">
        <w:rPr>
          <w:rFonts w:ascii="宋体" w:eastAsia="宋体" w:hAnsi="宋体"/>
          <w:szCs w:val="21"/>
        </w:rPr>
        <w:t xml:space="preserve"> 箱体净重或毛重(kg)；</w:t>
      </w:r>
    </w:p>
    <w:p w14:paraId="3D441914" w14:textId="77777777" w:rsidR="005E7446" w:rsidRPr="00183922" w:rsidRDefault="005E7446" w:rsidP="00183922">
      <w:pPr>
        <w:pStyle w:val="2"/>
        <w:rPr>
          <w:szCs w:val="21"/>
        </w:rPr>
      </w:pPr>
      <w:bookmarkStart w:id="83" w:name="_Toc533274550"/>
      <w:r w:rsidRPr="00183922">
        <w:rPr>
          <w:szCs w:val="21"/>
        </w:rPr>
        <w:t>9.3仪器的运输</w:t>
      </w:r>
      <w:bookmarkEnd w:id="83"/>
    </w:p>
    <w:p w14:paraId="7882DAEB" w14:textId="77777777" w:rsidR="005E7446" w:rsidRPr="00183922" w:rsidRDefault="005E7446" w:rsidP="00183922">
      <w:pPr>
        <w:spacing w:line="300" w:lineRule="auto"/>
        <w:rPr>
          <w:rFonts w:ascii="Times New Roman" w:eastAsia="宋体" w:hAnsi="Times New Roman"/>
          <w:szCs w:val="21"/>
        </w:rPr>
      </w:pPr>
      <w:r w:rsidRPr="00BC6226">
        <w:rPr>
          <w:rFonts w:ascii="Times New Roman" w:eastAsia="宋体" w:hAnsi="Times New Roman" w:cs="Times New Roman" w:hint="eastAsia"/>
          <w:b/>
          <w:szCs w:val="21"/>
        </w:rPr>
        <w:t>9.3.1</w:t>
      </w:r>
      <w:r w:rsidRPr="00183922">
        <w:rPr>
          <w:rFonts w:ascii="Times New Roman" w:eastAsia="宋体" w:hAnsi="Times New Roman" w:hint="eastAsia"/>
          <w:szCs w:val="21"/>
        </w:rPr>
        <w:t xml:space="preserve"> </w:t>
      </w:r>
      <w:r w:rsidRPr="00183922">
        <w:rPr>
          <w:rFonts w:ascii="Times New Roman" w:eastAsia="宋体" w:hAnsi="Times New Roman" w:hint="eastAsia"/>
          <w:szCs w:val="21"/>
        </w:rPr>
        <w:t>运输</w:t>
      </w:r>
      <w:r w:rsidRPr="00183922">
        <w:rPr>
          <w:rFonts w:ascii="Times New Roman" w:eastAsia="宋体" w:hAnsi="Times New Roman"/>
          <w:szCs w:val="21"/>
        </w:rPr>
        <w:t>应尽量避免用</w:t>
      </w:r>
      <w:r w:rsidRPr="00183922">
        <w:rPr>
          <w:rFonts w:ascii="Times New Roman" w:eastAsia="宋体" w:hAnsi="Times New Roman" w:hint="eastAsia"/>
          <w:szCs w:val="21"/>
        </w:rPr>
        <w:t>无</w:t>
      </w:r>
      <w:r w:rsidRPr="00183922">
        <w:rPr>
          <w:rFonts w:ascii="Times New Roman" w:eastAsia="宋体" w:hAnsi="Times New Roman"/>
          <w:szCs w:val="21"/>
        </w:rPr>
        <w:t>减震器的交通工具运输；</w:t>
      </w:r>
    </w:p>
    <w:p w14:paraId="4F157496" w14:textId="77777777" w:rsidR="005E7446" w:rsidRPr="00183922" w:rsidRDefault="005E7446" w:rsidP="00183922">
      <w:pPr>
        <w:spacing w:line="300" w:lineRule="auto"/>
        <w:rPr>
          <w:rFonts w:ascii="Times New Roman" w:eastAsia="宋体" w:hAnsi="Times New Roman"/>
          <w:szCs w:val="21"/>
        </w:rPr>
      </w:pPr>
      <w:r w:rsidRPr="00BC6226">
        <w:rPr>
          <w:rFonts w:ascii="Times New Roman" w:eastAsia="宋体" w:hAnsi="Times New Roman" w:cs="Times New Roman"/>
          <w:b/>
          <w:szCs w:val="21"/>
        </w:rPr>
        <w:t xml:space="preserve">9.3.2 </w:t>
      </w:r>
      <w:r w:rsidRPr="00183922">
        <w:rPr>
          <w:rFonts w:ascii="Times New Roman" w:eastAsia="宋体" w:hAnsi="Times New Roman" w:hint="eastAsia"/>
          <w:szCs w:val="21"/>
        </w:rPr>
        <w:t>严禁</w:t>
      </w:r>
      <w:r w:rsidRPr="00183922">
        <w:rPr>
          <w:rFonts w:ascii="Times New Roman" w:eastAsia="宋体" w:hAnsi="Times New Roman"/>
          <w:szCs w:val="21"/>
        </w:rPr>
        <w:t>与化学</w:t>
      </w:r>
      <w:r w:rsidRPr="00183922">
        <w:rPr>
          <w:rFonts w:ascii="Times New Roman" w:eastAsia="宋体" w:hAnsi="Times New Roman" w:hint="eastAsia"/>
          <w:szCs w:val="21"/>
        </w:rPr>
        <w:t>药品</w:t>
      </w:r>
      <w:r w:rsidRPr="00183922">
        <w:rPr>
          <w:rFonts w:ascii="Times New Roman" w:eastAsia="宋体" w:hAnsi="Times New Roman"/>
          <w:szCs w:val="21"/>
        </w:rPr>
        <w:t>或潮湿</w:t>
      </w:r>
      <w:r w:rsidRPr="00183922">
        <w:rPr>
          <w:rFonts w:ascii="Times New Roman" w:eastAsia="宋体" w:hAnsi="Times New Roman" w:hint="eastAsia"/>
          <w:szCs w:val="21"/>
        </w:rPr>
        <w:t>物</w:t>
      </w:r>
      <w:r w:rsidRPr="00183922">
        <w:rPr>
          <w:rFonts w:ascii="Times New Roman" w:eastAsia="宋体" w:hAnsi="Times New Roman"/>
          <w:szCs w:val="21"/>
        </w:rPr>
        <w:t>混装运输；</w:t>
      </w:r>
    </w:p>
    <w:p w14:paraId="05268B38" w14:textId="65D6C984" w:rsidR="005E7446" w:rsidRPr="00183922" w:rsidRDefault="005E7446" w:rsidP="00183922">
      <w:pPr>
        <w:spacing w:line="300" w:lineRule="auto"/>
        <w:rPr>
          <w:rFonts w:ascii="Times New Roman" w:eastAsia="宋体" w:hAnsi="Times New Roman"/>
          <w:szCs w:val="21"/>
        </w:rPr>
      </w:pPr>
      <w:r w:rsidRPr="00BC6226">
        <w:rPr>
          <w:rFonts w:ascii="Times New Roman" w:eastAsia="宋体" w:hAnsi="Times New Roman" w:cs="Times New Roman" w:hint="eastAsia"/>
          <w:b/>
          <w:szCs w:val="21"/>
        </w:rPr>
        <w:t>9.3.</w:t>
      </w:r>
      <w:r w:rsidRPr="00BC6226">
        <w:rPr>
          <w:rFonts w:ascii="Times New Roman" w:eastAsia="宋体" w:hAnsi="Times New Roman" w:cs="Times New Roman"/>
          <w:b/>
          <w:szCs w:val="21"/>
        </w:rPr>
        <w:t>3</w:t>
      </w:r>
      <w:r w:rsidRPr="00183922">
        <w:rPr>
          <w:rFonts w:ascii="Times New Roman" w:eastAsia="宋体" w:hAnsi="Times New Roman" w:hint="eastAsia"/>
          <w:szCs w:val="21"/>
        </w:rPr>
        <w:t xml:space="preserve"> </w:t>
      </w:r>
      <w:r w:rsidRPr="00183922">
        <w:rPr>
          <w:rFonts w:ascii="Times New Roman" w:eastAsia="宋体" w:hAnsi="Times New Roman" w:hint="eastAsia"/>
          <w:szCs w:val="21"/>
        </w:rPr>
        <w:t>在</w:t>
      </w:r>
      <w:r w:rsidRPr="00183922">
        <w:rPr>
          <w:rFonts w:ascii="Times New Roman" w:eastAsia="宋体" w:hAnsi="Times New Roman"/>
          <w:szCs w:val="21"/>
        </w:rPr>
        <w:t>运输方面有</w:t>
      </w:r>
      <w:r w:rsidRPr="00183922">
        <w:rPr>
          <w:rFonts w:ascii="Times New Roman" w:eastAsia="宋体" w:hAnsi="Times New Roman" w:hint="eastAsia"/>
          <w:szCs w:val="21"/>
        </w:rPr>
        <w:t>特殊</w:t>
      </w:r>
      <w:r w:rsidRPr="00183922">
        <w:rPr>
          <w:rFonts w:ascii="Times New Roman" w:eastAsia="宋体" w:hAnsi="Times New Roman"/>
          <w:szCs w:val="21"/>
        </w:rPr>
        <w:t>要求的</w:t>
      </w:r>
      <w:r w:rsidRPr="00183922">
        <w:rPr>
          <w:rFonts w:ascii="Times New Roman" w:eastAsia="宋体" w:hAnsi="Times New Roman" w:hint="eastAsia"/>
          <w:szCs w:val="21"/>
        </w:rPr>
        <w:t>仪器</w:t>
      </w:r>
      <w:r w:rsidRPr="00183922">
        <w:rPr>
          <w:rFonts w:ascii="Times New Roman" w:eastAsia="宋体" w:hAnsi="Times New Roman"/>
          <w:szCs w:val="21"/>
        </w:rPr>
        <w:t>，应规定其运输要求，一般应防止强烈地冲击、雨淋及暴晒</w:t>
      </w:r>
      <w:r w:rsidR="000A1DBB">
        <w:rPr>
          <w:rFonts w:ascii="Times New Roman" w:eastAsia="宋体" w:hAnsi="Times New Roman" w:hint="eastAsia"/>
          <w:szCs w:val="21"/>
        </w:rPr>
        <w:t>。</w:t>
      </w:r>
    </w:p>
    <w:sectPr w:rsidR="005E7446" w:rsidRPr="00183922" w:rsidSect="007F1F27">
      <w:headerReference w:type="even" r:id="rId13"/>
      <w:footerReference w:type="even" r:id="rId14"/>
      <w:footerReference w:type="default" r:id="rId15"/>
      <w:headerReference w:type="first" r:id="rId16"/>
      <w:footerReference w:type="first" r:id="rId17"/>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D606EC" w14:textId="77777777" w:rsidR="00CE2897" w:rsidRDefault="00CE2897">
      <w:r>
        <w:separator/>
      </w:r>
    </w:p>
  </w:endnote>
  <w:endnote w:type="continuationSeparator" w:id="0">
    <w:p w14:paraId="7349078B" w14:textId="77777777" w:rsidR="00CE2897" w:rsidRDefault="00CE28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21294037"/>
      <w:docPartObj>
        <w:docPartGallery w:val="Page Numbers (Bottom of Page)"/>
        <w:docPartUnique/>
      </w:docPartObj>
    </w:sdtPr>
    <w:sdtEndPr/>
    <w:sdtContent>
      <w:p w14:paraId="366E53BB" w14:textId="77777777" w:rsidR="0002560C" w:rsidRDefault="0002560C">
        <w:pPr>
          <w:pStyle w:val="a3"/>
          <w:ind w:firstLine="360"/>
          <w:jc w:val="center"/>
        </w:pPr>
        <w:r>
          <w:fldChar w:fldCharType="begin"/>
        </w:r>
        <w:r>
          <w:instrText>PAGE   \* MERGEFORMAT</w:instrText>
        </w:r>
        <w:r>
          <w:fldChar w:fldCharType="separate"/>
        </w:r>
        <w:r w:rsidRPr="0094450B">
          <w:rPr>
            <w:noProof/>
            <w:lang w:val="zh-CN"/>
          </w:rPr>
          <w:t>6</w:t>
        </w:r>
        <w:r>
          <w:fldChar w:fldCharType="end"/>
        </w:r>
      </w:p>
    </w:sdtContent>
  </w:sdt>
  <w:p w14:paraId="418EF0F8" w14:textId="77777777" w:rsidR="0002560C" w:rsidRDefault="0002560C">
    <w:pPr>
      <w:pStyle w:val="a3"/>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5A2F38" w14:textId="7CA0404A" w:rsidR="0002560C" w:rsidRDefault="0002560C">
    <w:pPr>
      <w:pStyle w:val="a3"/>
      <w:jc w:val="center"/>
    </w:pPr>
  </w:p>
  <w:p w14:paraId="78D0AE26" w14:textId="77777777" w:rsidR="0002560C" w:rsidRDefault="0002560C">
    <w:pPr>
      <w:pStyle w:val="a3"/>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52167600"/>
      <w:docPartObj>
        <w:docPartGallery w:val="Page Numbers (Bottom of Page)"/>
        <w:docPartUnique/>
      </w:docPartObj>
    </w:sdtPr>
    <w:sdtEndPr/>
    <w:sdtContent>
      <w:p w14:paraId="2ACF4541" w14:textId="6B3229D9" w:rsidR="0002560C" w:rsidRDefault="0002560C">
        <w:pPr>
          <w:pStyle w:val="a3"/>
          <w:jc w:val="center"/>
        </w:pPr>
        <w:r>
          <w:fldChar w:fldCharType="begin"/>
        </w:r>
        <w:r>
          <w:instrText>PAGE   \* MERGEFORMAT</w:instrText>
        </w:r>
        <w:r>
          <w:fldChar w:fldCharType="separate"/>
        </w:r>
        <w:r w:rsidRPr="003909AE">
          <w:rPr>
            <w:noProof/>
            <w:lang w:val="zh-CN"/>
          </w:rPr>
          <w:t>1</w:t>
        </w:r>
        <w:r>
          <w:fldChar w:fldCharType="end"/>
        </w:r>
      </w:p>
    </w:sdtContent>
  </w:sdt>
  <w:p w14:paraId="1586DEFE" w14:textId="77777777" w:rsidR="0002560C" w:rsidRDefault="0002560C">
    <w:pPr>
      <w:pStyle w:val="a3"/>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3051618"/>
      <w:docPartObj>
        <w:docPartGallery w:val="Page Numbers (Bottom of Page)"/>
        <w:docPartUnique/>
      </w:docPartObj>
    </w:sdtPr>
    <w:sdtEndPr/>
    <w:sdtContent>
      <w:p w14:paraId="3E9B605E" w14:textId="77777777" w:rsidR="0002560C" w:rsidRDefault="0002560C">
        <w:pPr>
          <w:pStyle w:val="a3"/>
          <w:ind w:firstLine="360"/>
          <w:jc w:val="center"/>
        </w:pPr>
        <w:r>
          <w:fldChar w:fldCharType="begin"/>
        </w:r>
        <w:r>
          <w:instrText>PAGE   \* MERGEFORMAT</w:instrText>
        </w:r>
        <w:r>
          <w:fldChar w:fldCharType="separate"/>
        </w:r>
        <w:r w:rsidRPr="0094450B">
          <w:rPr>
            <w:noProof/>
            <w:lang w:val="zh-CN"/>
          </w:rPr>
          <w:t>6</w:t>
        </w:r>
        <w:r>
          <w:fldChar w:fldCharType="end"/>
        </w:r>
      </w:p>
    </w:sdtContent>
  </w:sdt>
  <w:p w14:paraId="69CCD920" w14:textId="77777777" w:rsidR="0002560C" w:rsidRDefault="0002560C">
    <w:pPr>
      <w:pStyle w:val="a3"/>
      <w:ind w:firstLine="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31418092"/>
      <w:docPartObj>
        <w:docPartGallery w:val="Page Numbers (Bottom of Page)"/>
        <w:docPartUnique/>
      </w:docPartObj>
    </w:sdtPr>
    <w:sdtEndPr/>
    <w:sdtContent>
      <w:p w14:paraId="41C66002" w14:textId="4976FE87" w:rsidR="0002560C" w:rsidRDefault="0002560C">
        <w:pPr>
          <w:pStyle w:val="a3"/>
          <w:jc w:val="center"/>
        </w:pPr>
        <w:r>
          <w:fldChar w:fldCharType="begin"/>
        </w:r>
        <w:r>
          <w:instrText>PAGE   \* MERGEFORMAT</w:instrText>
        </w:r>
        <w:r>
          <w:fldChar w:fldCharType="separate"/>
        </w:r>
        <w:r w:rsidRPr="003909AE">
          <w:rPr>
            <w:noProof/>
            <w:lang w:val="zh-CN"/>
          </w:rPr>
          <w:t>12</w:t>
        </w:r>
        <w:r>
          <w:fldChar w:fldCharType="end"/>
        </w:r>
      </w:p>
    </w:sdtContent>
  </w:sdt>
  <w:p w14:paraId="49831A2E" w14:textId="77777777" w:rsidR="0002560C" w:rsidRDefault="0002560C">
    <w:pPr>
      <w:pStyle w:val="a3"/>
      <w:ind w:firstLine="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48917478"/>
      <w:docPartObj>
        <w:docPartGallery w:val="Page Numbers (Bottom of Page)"/>
        <w:docPartUnique/>
      </w:docPartObj>
    </w:sdtPr>
    <w:sdtEndPr/>
    <w:sdtContent>
      <w:p w14:paraId="3F71CB00" w14:textId="77777777" w:rsidR="0002560C" w:rsidRDefault="0002560C">
        <w:pPr>
          <w:pStyle w:val="a3"/>
          <w:jc w:val="right"/>
        </w:pPr>
        <w:r>
          <w:fldChar w:fldCharType="begin"/>
        </w:r>
        <w:r>
          <w:instrText>PAGE   \* MERGEFORMAT</w:instrText>
        </w:r>
        <w:r>
          <w:fldChar w:fldCharType="separate"/>
        </w:r>
        <w:r w:rsidRPr="009747DA">
          <w:rPr>
            <w:noProof/>
            <w:lang w:val="zh-CN"/>
          </w:rPr>
          <w:t>1</w:t>
        </w:r>
        <w:r>
          <w:fldChar w:fldCharType="end"/>
        </w:r>
      </w:p>
    </w:sdtContent>
  </w:sdt>
  <w:p w14:paraId="0B859027" w14:textId="77777777" w:rsidR="0002560C" w:rsidRDefault="0002560C">
    <w:pPr>
      <w:pStyle w:val="a3"/>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AE3996" w14:textId="77777777" w:rsidR="00CE2897" w:rsidRDefault="00CE2897">
      <w:r>
        <w:separator/>
      </w:r>
    </w:p>
  </w:footnote>
  <w:footnote w:type="continuationSeparator" w:id="0">
    <w:p w14:paraId="4588F094" w14:textId="77777777" w:rsidR="00CE2897" w:rsidRDefault="00CE28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5BBAB2" w14:textId="77777777" w:rsidR="0002560C" w:rsidRPr="00960B03" w:rsidRDefault="0002560C" w:rsidP="000475FE">
    <w:pPr>
      <w:ind w:firstLine="416"/>
      <w:jc w:val="right"/>
      <w:rPr>
        <w:rFonts w:cs="Times New Roman"/>
      </w:rPr>
    </w:pPr>
    <w:r w:rsidRPr="00152A34">
      <w:rPr>
        <w:rFonts w:cs="Times New Roman"/>
        <w:spacing w:val="-1"/>
      </w:rPr>
      <w:t>T/</w:t>
    </w:r>
    <w:proofErr w:type="gramStart"/>
    <w:r w:rsidRPr="00152A34">
      <w:rPr>
        <w:rFonts w:cs="Times New Roman"/>
        <w:spacing w:val="-1"/>
      </w:rPr>
      <w:t>CECS</w:t>
    </w:r>
    <w:r w:rsidRPr="00152A34">
      <w:rPr>
        <w:rFonts w:cs="Times New Roman"/>
      </w:rPr>
      <w:t xml:space="preserve">  </w:t>
    </w:r>
    <w:r w:rsidRPr="000C7216">
      <w:rPr>
        <w:rFonts w:cs="Times New Roman"/>
        <w:sz w:val="28"/>
      </w:rPr>
      <w:t>×</w:t>
    </w:r>
    <w:proofErr w:type="gramEnd"/>
    <w:r w:rsidRPr="000C7216">
      <w:rPr>
        <w:rFonts w:cs="Times New Roman"/>
        <w:sz w:val="28"/>
      </w:rPr>
      <w:t>××××</w:t>
    </w:r>
    <w:r w:rsidRPr="00152A34">
      <w:rPr>
        <w:rFonts w:cs="Times New Roman"/>
      </w:rPr>
      <w:t>—20</w:t>
    </w:r>
    <w:r w:rsidRPr="007D03CE">
      <w:rPr>
        <w:rFonts w:cs="Times New Roman"/>
        <w:sz w:val="28"/>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BDB00A" w14:textId="77777777" w:rsidR="0002560C" w:rsidRDefault="0002560C" w:rsidP="000475FE">
    <w:pPr>
      <w:ind w:firstLine="4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762F7E" w14:textId="77777777" w:rsidR="0002560C" w:rsidRPr="00960B03" w:rsidRDefault="0002560C" w:rsidP="000475FE">
    <w:pPr>
      <w:ind w:firstLine="416"/>
      <w:jc w:val="right"/>
      <w:rPr>
        <w:rFonts w:cs="Times New Roman"/>
      </w:rPr>
    </w:pPr>
    <w:r w:rsidRPr="00152A34">
      <w:rPr>
        <w:rFonts w:cs="Times New Roman"/>
        <w:spacing w:val="-1"/>
      </w:rPr>
      <w:t>T/</w:t>
    </w:r>
    <w:proofErr w:type="gramStart"/>
    <w:r w:rsidRPr="00152A34">
      <w:rPr>
        <w:rFonts w:cs="Times New Roman"/>
        <w:spacing w:val="-1"/>
      </w:rPr>
      <w:t>CECS</w:t>
    </w:r>
    <w:r w:rsidRPr="00152A34">
      <w:rPr>
        <w:rFonts w:cs="Times New Roman"/>
      </w:rPr>
      <w:t xml:space="preserve">  </w:t>
    </w:r>
    <w:r w:rsidRPr="000C7216">
      <w:rPr>
        <w:rFonts w:cs="Times New Roman"/>
        <w:sz w:val="28"/>
      </w:rPr>
      <w:t>×</w:t>
    </w:r>
    <w:proofErr w:type="gramEnd"/>
    <w:r w:rsidRPr="000C7216">
      <w:rPr>
        <w:rFonts w:cs="Times New Roman"/>
        <w:sz w:val="28"/>
      </w:rPr>
      <w:t>××××</w:t>
    </w:r>
    <w:r w:rsidRPr="00152A34">
      <w:rPr>
        <w:rFonts w:cs="Times New Roman"/>
      </w:rPr>
      <w:t>—20</w:t>
    </w:r>
    <w:r w:rsidRPr="007D03CE">
      <w:rPr>
        <w:rFonts w:cs="Times New Roman"/>
        <w:sz w:val="28"/>
      </w:rP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026A23" w14:textId="77777777" w:rsidR="0002560C" w:rsidRDefault="0002560C" w:rsidP="000475FE">
    <w:pPr>
      <w:ind w:firstLine="4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866083"/>
    <w:multiLevelType w:val="hybridMultilevel"/>
    <w:tmpl w:val="63AACC28"/>
    <w:lvl w:ilvl="0" w:tplc="440A888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35193D71"/>
    <w:multiLevelType w:val="hybridMultilevel"/>
    <w:tmpl w:val="FC7EF492"/>
    <w:lvl w:ilvl="0" w:tplc="BB4AB862">
      <w:start w:val="1"/>
      <w:numFmt w:val="decimal"/>
      <w:lvlText w:val="%1."/>
      <w:lvlJc w:val="left"/>
      <w:pPr>
        <w:ind w:left="802" w:hanging="360"/>
      </w:pPr>
      <w:rPr>
        <w:rFonts w:hint="default"/>
      </w:rPr>
    </w:lvl>
    <w:lvl w:ilvl="1" w:tplc="04090019" w:tentative="1">
      <w:start w:val="1"/>
      <w:numFmt w:val="lowerLetter"/>
      <w:lvlText w:val="%2)"/>
      <w:lvlJc w:val="left"/>
      <w:pPr>
        <w:ind w:left="1282" w:hanging="420"/>
      </w:pPr>
    </w:lvl>
    <w:lvl w:ilvl="2" w:tplc="0409001B" w:tentative="1">
      <w:start w:val="1"/>
      <w:numFmt w:val="lowerRoman"/>
      <w:lvlText w:val="%3."/>
      <w:lvlJc w:val="right"/>
      <w:pPr>
        <w:ind w:left="1702" w:hanging="420"/>
      </w:pPr>
    </w:lvl>
    <w:lvl w:ilvl="3" w:tplc="0409000F" w:tentative="1">
      <w:start w:val="1"/>
      <w:numFmt w:val="decimal"/>
      <w:lvlText w:val="%4."/>
      <w:lvlJc w:val="left"/>
      <w:pPr>
        <w:ind w:left="2122" w:hanging="420"/>
      </w:pPr>
    </w:lvl>
    <w:lvl w:ilvl="4" w:tplc="04090019" w:tentative="1">
      <w:start w:val="1"/>
      <w:numFmt w:val="lowerLetter"/>
      <w:lvlText w:val="%5)"/>
      <w:lvlJc w:val="left"/>
      <w:pPr>
        <w:ind w:left="2542" w:hanging="420"/>
      </w:pPr>
    </w:lvl>
    <w:lvl w:ilvl="5" w:tplc="0409001B" w:tentative="1">
      <w:start w:val="1"/>
      <w:numFmt w:val="lowerRoman"/>
      <w:lvlText w:val="%6."/>
      <w:lvlJc w:val="right"/>
      <w:pPr>
        <w:ind w:left="2962" w:hanging="420"/>
      </w:pPr>
    </w:lvl>
    <w:lvl w:ilvl="6" w:tplc="0409000F" w:tentative="1">
      <w:start w:val="1"/>
      <w:numFmt w:val="decimal"/>
      <w:lvlText w:val="%7."/>
      <w:lvlJc w:val="left"/>
      <w:pPr>
        <w:ind w:left="3382" w:hanging="420"/>
      </w:pPr>
    </w:lvl>
    <w:lvl w:ilvl="7" w:tplc="04090019" w:tentative="1">
      <w:start w:val="1"/>
      <w:numFmt w:val="lowerLetter"/>
      <w:lvlText w:val="%8)"/>
      <w:lvlJc w:val="left"/>
      <w:pPr>
        <w:ind w:left="3802" w:hanging="420"/>
      </w:pPr>
    </w:lvl>
    <w:lvl w:ilvl="8" w:tplc="0409001B" w:tentative="1">
      <w:start w:val="1"/>
      <w:numFmt w:val="lowerRoman"/>
      <w:lvlText w:val="%9."/>
      <w:lvlJc w:val="right"/>
      <w:pPr>
        <w:ind w:left="4222" w:hanging="420"/>
      </w:pPr>
    </w:lvl>
  </w:abstractNum>
  <w:abstractNum w:abstractNumId="2" w15:restartNumberingAfterBreak="0">
    <w:nsid w:val="63322FE7"/>
    <w:multiLevelType w:val="hybridMultilevel"/>
    <w:tmpl w:val="52F87304"/>
    <w:lvl w:ilvl="0" w:tplc="0409000F">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7D021820"/>
    <w:multiLevelType w:val="hybridMultilevel"/>
    <w:tmpl w:val="1F3C99DA"/>
    <w:lvl w:ilvl="0" w:tplc="F5101B5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46AA"/>
    <w:rsid w:val="000008E4"/>
    <w:rsid w:val="00004454"/>
    <w:rsid w:val="0000788D"/>
    <w:rsid w:val="000100CF"/>
    <w:rsid w:val="00010575"/>
    <w:rsid w:val="00011C87"/>
    <w:rsid w:val="00013600"/>
    <w:rsid w:val="00014420"/>
    <w:rsid w:val="00017DB5"/>
    <w:rsid w:val="00021EDE"/>
    <w:rsid w:val="00023DED"/>
    <w:rsid w:val="0002560C"/>
    <w:rsid w:val="00030D29"/>
    <w:rsid w:val="00042C17"/>
    <w:rsid w:val="00045223"/>
    <w:rsid w:val="000475FE"/>
    <w:rsid w:val="000477C4"/>
    <w:rsid w:val="000552C5"/>
    <w:rsid w:val="00057BE4"/>
    <w:rsid w:val="000622C5"/>
    <w:rsid w:val="00066FCA"/>
    <w:rsid w:val="0006722E"/>
    <w:rsid w:val="000804C8"/>
    <w:rsid w:val="00080E21"/>
    <w:rsid w:val="000918DC"/>
    <w:rsid w:val="000966E4"/>
    <w:rsid w:val="0009723C"/>
    <w:rsid w:val="00097981"/>
    <w:rsid w:val="000A15FA"/>
    <w:rsid w:val="000A16D1"/>
    <w:rsid w:val="000A1DBB"/>
    <w:rsid w:val="000A55A0"/>
    <w:rsid w:val="000A724A"/>
    <w:rsid w:val="000D75A6"/>
    <w:rsid w:val="000D766F"/>
    <w:rsid w:val="000E0ED7"/>
    <w:rsid w:val="000E3EAF"/>
    <w:rsid w:val="000F0BDC"/>
    <w:rsid w:val="000F288F"/>
    <w:rsid w:val="000F6ED3"/>
    <w:rsid w:val="000F7377"/>
    <w:rsid w:val="001014FA"/>
    <w:rsid w:val="00101AE6"/>
    <w:rsid w:val="001039DC"/>
    <w:rsid w:val="00107A09"/>
    <w:rsid w:val="00127C8D"/>
    <w:rsid w:val="001326A3"/>
    <w:rsid w:val="00145A10"/>
    <w:rsid w:val="00146CA9"/>
    <w:rsid w:val="0015082E"/>
    <w:rsid w:val="00150988"/>
    <w:rsid w:val="0015260E"/>
    <w:rsid w:val="00154097"/>
    <w:rsid w:val="001557A1"/>
    <w:rsid w:val="00157309"/>
    <w:rsid w:val="00157E81"/>
    <w:rsid w:val="001654BE"/>
    <w:rsid w:val="00173132"/>
    <w:rsid w:val="00183009"/>
    <w:rsid w:val="00183922"/>
    <w:rsid w:val="001923A1"/>
    <w:rsid w:val="00194D30"/>
    <w:rsid w:val="001A381D"/>
    <w:rsid w:val="001A5162"/>
    <w:rsid w:val="001A6C78"/>
    <w:rsid w:val="001B244E"/>
    <w:rsid w:val="001B55F7"/>
    <w:rsid w:val="001B7630"/>
    <w:rsid w:val="001C725C"/>
    <w:rsid w:val="001D0189"/>
    <w:rsid w:val="001D3C31"/>
    <w:rsid w:val="001D4D1B"/>
    <w:rsid w:val="001D5B36"/>
    <w:rsid w:val="001D7226"/>
    <w:rsid w:val="001E0DE4"/>
    <w:rsid w:val="001F3E72"/>
    <w:rsid w:val="001F51D0"/>
    <w:rsid w:val="002056B5"/>
    <w:rsid w:val="002100BF"/>
    <w:rsid w:val="00217823"/>
    <w:rsid w:val="00217AD2"/>
    <w:rsid w:val="00224EFD"/>
    <w:rsid w:val="0022561D"/>
    <w:rsid w:val="002278D5"/>
    <w:rsid w:val="00231A03"/>
    <w:rsid w:val="00235A8A"/>
    <w:rsid w:val="00244A07"/>
    <w:rsid w:val="00246161"/>
    <w:rsid w:val="00260D44"/>
    <w:rsid w:val="002653ED"/>
    <w:rsid w:val="002661EB"/>
    <w:rsid w:val="00266BC4"/>
    <w:rsid w:val="00271725"/>
    <w:rsid w:val="002802C9"/>
    <w:rsid w:val="0028209B"/>
    <w:rsid w:val="00286134"/>
    <w:rsid w:val="00293E5E"/>
    <w:rsid w:val="002949AE"/>
    <w:rsid w:val="002968E1"/>
    <w:rsid w:val="002A0478"/>
    <w:rsid w:val="002A173E"/>
    <w:rsid w:val="002A2AD5"/>
    <w:rsid w:val="002A4C3E"/>
    <w:rsid w:val="002A646D"/>
    <w:rsid w:val="002B33F9"/>
    <w:rsid w:val="002B48E2"/>
    <w:rsid w:val="002B5F72"/>
    <w:rsid w:val="002B638D"/>
    <w:rsid w:val="002C2E9B"/>
    <w:rsid w:val="002C51A5"/>
    <w:rsid w:val="002D2A46"/>
    <w:rsid w:val="002D3A6B"/>
    <w:rsid w:val="002D6A1C"/>
    <w:rsid w:val="002D7751"/>
    <w:rsid w:val="002E251B"/>
    <w:rsid w:val="002E2B42"/>
    <w:rsid w:val="002E4277"/>
    <w:rsid w:val="002E5E14"/>
    <w:rsid w:val="002F03A5"/>
    <w:rsid w:val="002F295F"/>
    <w:rsid w:val="002F3D3A"/>
    <w:rsid w:val="003001D3"/>
    <w:rsid w:val="003007B8"/>
    <w:rsid w:val="0030516E"/>
    <w:rsid w:val="003063BC"/>
    <w:rsid w:val="00306E2E"/>
    <w:rsid w:val="0030738F"/>
    <w:rsid w:val="0031063E"/>
    <w:rsid w:val="00310DED"/>
    <w:rsid w:val="00312029"/>
    <w:rsid w:val="0031246E"/>
    <w:rsid w:val="00313147"/>
    <w:rsid w:val="00315231"/>
    <w:rsid w:val="0031759B"/>
    <w:rsid w:val="0032653D"/>
    <w:rsid w:val="003324CA"/>
    <w:rsid w:val="00333E29"/>
    <w:rsid w:val="00334D0D"/>
    <w:rsid w:val="00344F08"/>
    <w:rsid w:val="00347EEF"/>
    <w:rsid w:val="00351278"/>
    <w:rsid w:val="00351696"/>
    <w:rsid w:val="0035387E"/>
    <w:rsid w:val="00354B91"/>
    <w:rsid w:val="00355C8F"/>
    <w:rsid w:val="00362BE1"/>
    <w:rsid w:val="0037362D"/>
    <w:rsid w:val="003738AD"/>
    <w:rsid w:val="00376AEB"/>
    <w:rsid w:val="00386152"/>
    <w:rsid w:val="003909AE"/>
    <w:rsid w:val="003978BA"/>
    <w:rsid w:val="00397B32"/>
    <w:rsid w:val="003A2AB5"/>
    <w:rsid w:val="003B02A9"/>
    <w:rsid w:val="003B27C9"/>
    <w:rsid w:val="003B4B9A"/>
    <w:rsid w:val="003C6B5A"/>
    <w:rsid w:val="003D32F5"/>
    <w:rsid w:val="003D4A89"/>
    <w:rsid w:val="003E5903"/>
    <w:rsid w:val="003F1224"/>
    <w:rsid w:val="003F29A7"/>
    <w:rsid w:val="003F30E1"/>
    <w:rsid w:val="00402D84"/>
    <w:rsid w:val="00404A1F"/>
    <w:rsid w:val="00405157"/>
    <w:rsid w:val="00410B6B"/>
    <w:rsid w:val="004118AB"/>
    <w:rsid w:val="0041394D"/>
    <w:rsid w:val="00416E9B"/>
    <w:rsid w:val="00423857"/>
    <w:rsid w:val="004337EC"/>
    <w:rsid w:val="0044269D"/>
    <w:rsid w:val="004456E7"/>
    <w:rsid w:val="00446069"/>
    <w:rsid w:val="00447052"/>
    <w:rsid w:val="004506CF"/>
    <w:rsid w:val="004518C5"/>
    <w:rsid w:val="00454112"/>
    <w:rsid w:val="00466DF6"/>
    <w:rsid w:val="00470D61"/>
    <w:rsid w:val="00476D3F"/>
    <w:rsid w:val="00487215"/>
    <w:rsid w:val="0049186E"/>
    <w:rsid w:val="00494524"/>
    <w:rsid w:val="0049600C"/>
    <w:rsid w:val="004A0FF9"/>
    <w:rsid w:val="004B327E"/>
    <w:rsid w:val="004B3EBB"/>
    <w:rsid w:val="004B42C7"/>
    <w:rsid w:val="004B6BBF"/>
    <w:rsid w:val="004D116D"/>
    <w:rsid w:val="004D255E"/>
    <w:rsid w:val="004D410A"/>
    <w:rsid w:val="004D52A1"/>
    <w:rsid w:val="004E7923"/>
    <w:rsid w:val="004F5186"/>
    <w:rsid w:val="0051047D"/>
    <w:rsid w:val="005125C3"/>
    <w:rsid w:val="00514A4F"/>
    <w:rsid w:val="00520047"/>
    <w:rsid w:val="00521B55"/>
    <w:rsid w:val="00523377"/>
    <w:rsid w:val="00523F98"/>
    <w:rsid w:val="00524D09"/>
    <w:rsid w:val="00526EF5"/>
    <w:rsid w:val="005306DE"/>
    <w:rsid w:val="00535853"/>
    <w:rsid w:val="00536CC7"/>
    <w:rsid w:val="0054168C"/>
    <w:rsid w:val="00552EF3"/>
    <w:rsid w:val="00553935"/>
    <w:rsid w:val="00561E33"/>
    <w:rsid w:val="00564312"/>
    <w:rsid w:val="005663CF"/>
    <w:rsid w:val="00567A23"/>
    <w:rsid w:val="00567A33"/>
    <w:rsid w:val="00586714"/>
    <w:rsid w:val="00587AEA"/>
    <w:rsid w:val="0059630F"/>
    <w:rsid w:val="00596645"/>
    <w:rsid w:val="00597307"/>
    <w:rsid w:val="00597EBF"/>
    <w:rsid w:val="005A3748"/>
    <w:rsid w:val="005A3900"/>
    <w:rsid w:val="005A42DB"/>
    <w:rsid w:val="005A4357"/>
    <w:rsid w:val="005B0B49"/>
    <w:rsid w:val="005C4473"/>
    <w:rsid w:val="005E4429"/>
    <w:rsid w:val="005E4A50"/>
    <w:rsid w:val="005E717B"/>
    <w:rsid w:val="005E7446"/>
    <w:rsid w:val="005E7840"/>
    <w:rsid w:val="005F309D"/>
    <w:rsid w:val="006010B2"/>
    <w:rsid w:val="00602F34"/>
    <w:rsid w:val="0060333A"/>
    <w:rsid w:val="00614E95"/>
    <w:rsid w:val="006209F1"/>
    <w:rsid w:val="006214C3"/>
    <w:rsid w:val="006306B5"/>
    <w:rsid w:val="006340BB"/>
    <w:rsid w:val="00634974"/>
    <w:rsid w:val="00637A21"/>
    <w:rsid w:val="0064073E"/>
    <w:rsid w:val="0065028B"/>
    <w:rsid w:val="00652B13"/>
    <w:rsid w:val="006606B0"/>
    <w:rsid w:val="006633D2"/>
    <w:rsid w:val="00664B5D"/>
    <w:rsid w:val="0066732F"/>
    <w:rsid w:val="00673BD9"/>
    <w:rsid w:val="006818D2"/>
    <w:rsid w:val="00685B27"/>
    <w:rsid w:val="006913CB"/>
    <w:rsid w:val="00693B67"/>
    <w:rsid w:val="00694943"/>
    <w:rsid w:val="006951D3"/>
    <w:rsid w:val="006B280E"/>
    <w:rsid w:val="006B2F61"/>
    <w:rsid w:val="006B511E"/>
    <w:rsid w:val="006C6FCE"/>
    <w:rsid w:val="006C71EC"/>
    <w:rsid w:val="006D2FD6"/>
    <w:rsid w:val="006D418D"/>
    <w:rsid w:val="006D7F12"/>
    <w:rsid w:val="006E1E07"/>
    <w:rsid w:val="006E5762"/>
    <w:rsid w:val="006F1858"/>
    <w:rsid w:val="006F30E5"/>
    <w:rsid w:val="006F45B8"/>
    <w:rsid w:val="006F7274"/>
    <w:rsid w:val="007004E9"/>
    <w:rsid w:val="00701945"/>
    <w:rsid w:val="00701A8D"/>
    <w:rsid w:val="007102B3"/>
    <w:rsid w:val="00710355"/>
    <w:rsid w:val="0071416E"/>
    <w:rsid w:val="00716F3A"/>
    <w:rsid w:val="00717778"/>
    <w:rsid w:val="00723DAC"/>
    <w:rsid w:val="00724EBC"/>
    <w:rsid w:val="00727427"/>
    <w:rsid w:val="00727B10"/>
    <w:rsid w:val="00734A10"/>
    <w:rsid w:val="0073732C"/>
    <w:rsid w:val="007464A7"/>
    <w:rsid w:val="00750455"/>
    <w:rsid w:val="007618A5"/>
    <w:rsid w:val="00773DA5"/>
    <w:rsid w:val="00775B8A"/>
    <w:rsid w:val="00776DAC"/>
    <w:rsid w:val="007819D7"/>
    <w:rsid w:val="007A582F"/>
    <w:rsid w:val="007A58A8"/>
    <w:rsid w:val="007C1122"/>
    <w:rsid w:val="007C463B"/>
    <w:rsid w:val="007D7D32"/>
    <w:rsid w:val="007E13AB"/>
    <w:rsid w:val="007E3BB5"/>
    <w:rsid w:val="007E40C8"/>
    <w:rsid w:val="007F1F27"/>
    <w:rsid w:val="00802B1A"/>
    <w:rsid w:val="00806114"/>
    <w:rsid w:val="00806EC2"/>
    <w:rsid w:val="00807E48"/>
    <w:rsid w:val="00821828"/>
    <w:rsid w:val="00824A7A"/>
    <w:rsid w:val="00827ECC"/>
    <w:rsid w:val="008315B3"/>
    <w:rsid w:val="008424EA"/>
    <w:rsid w:val="00853AC5"/>
    <w:rsid w:val="00853D72"/>
    <w:rsid w:val="00856CE1"/>
    <w:rsid w:val="008601A4"/>
    <w:rsid w:val="008619FF"/>
    <w:rsid w:val="0087072B"/>
    <w:rsid w:val="00874988"/>
    <w:rsid w:val="00892935"/>
    <w:rsid w:val="00896881"/>
    <w:rsid w:val="008A2DDD"/>
    <w:rsid w:val="008A2E2A"/>
    <w:rsid w:val="008B1D88"/>
    <w:rsid w:val="008B2EF0"/>
    <w:rsid w:val="008C4BB5"/>
    <w:rsid w:val="008C6D89"/>
    <w:rsid w:val="008D7A74"/>
    <w:rsid w:val="008E0449"/>
    <w:rsid w:val="008E5250"/>
    <w:rsid w:val="008F3079"/>
    <w:rsid w:val="008F4DDF"/>
    <w:rsid w:val="0091046E"/>
    <w:rsid w:val="00920FC8"/>
    <w:rsid w:val="009233CC"/>
    <w:rsid w:val="009243DC"/>
    <w:rsid w:val="00924B58"/>
    <w:rsid w:val="00934E2B"/>
    <w:rsid w:val="00936560"/>
    <w:rsid w:val="009375F2"/>
    <w:rsid w:val="009429E7"/>
    <w:rsid w:val="00945687"/>
    <w:rsid w:val="009458BE"/>
    <w:rsid w:val="00953CC8"/>
    <w:rsid w:val="009568F8"/>
    <w:rsid w:val="00971225"/>
    <w:rsid w:val="00976639"/>
    <w:rsid w:val="0098142C"/>
    <w:rsid w:val="00990581"/>
    <w:rsid w:val="0099261C"/>
    <w:rsid w:val="00993450"/>
    <w:rsid w:val="009976C2"/>
    <w:rsid w:val="009A7CDA"/>
    <w:rsid w:val="009B0D43"/>
    <w:rsid w:val="009B145E"/>
    <w:rsid w:val="009C1792"/>
    <w:rsid w:val="009C1E0A"/>
    <w:rsid w:val="009C32B4"/>
    <w:rsid w:val="009C4867"/>
    <w:rsid w:val="009C7088"/>
    <w:rsid w:val="009D08BF"/>
    <w:rsid w:val="009D109C"/>
    <w:rsid w:val="009D2A21"/>
    <w:rsid w:val="009D3C52"/>
    <w:rsid w:val="009D5DE0"/>
    <w:rsid w:val="009D6F7D"/>
    <w:rsid w:val="009E3397"/>
    <w:rsid w:val="009E48C1"/>
    <w:rsid w:val="009F3086"/>
    <w:rsid w:val="00A02E7A"/>
    <w:rsid w:val="00A0399F"/>
    <w:rsid w:val="00A10031"/>
    <w:rsid w:val="00A142B0"/>
    <w:rsid w:val="00A27D39"/>
    <w:rsid w:val="00A30B12"/>
    <w:rsid w:val="00A33CF6"/>
    <w:rsid w:val="00A44704"/>
    <w:rsid w:val="00A45FEA"/>
    <w:rsid w:val="00A47CE9"/>
    <w:rsid w:val="00A5777C"/>
    <w:rsid w:val="00A60EB5"/>
    <w:rsid w:val="00A63B9B"/>
    <w:rsid w:val="00A668DC"/>
    <w:rsid w:val="00A700CF"/>
    <w:rsid w:val="00A7193E"/>
    <w:rsid w:val="00A77AB4"/>
    <w:rsid w:val="00A8153F"/>
    <w:rsid w:val="00A82616"/>
    <w:rsid w:val="00A8269E"/>
    <w:rsid w:val="00A963AC"/>
    <w:rsid w:val="00A97FF8"/>
    <w:rsid w:val="00AA00CD"/>
    <w:rsid w:val="00AB5E56"/>
    <w:rsid w:val="00AB7C2F"/>
    <w:rsid w:val="00AC46C1"/>
    <w:rsid w:val="00AD0490"/>
    <w:rsid w:val="00AD20A4"/>
    <w:rsid w:val="00AD356F"/>
    <w:rsid w:val="00AD46AA"/>
    <w:rsid w:val="00AD51CE"/>
    <w:rsid w:val="00AD6411"/>
    <w:rsid w:val="00AE727D"/>
    <w:rsid w:val="00AE7F71"/>
    <w:rsid w:val="00AF1318"/>
    <w:rsid w:val="00AF7EB3"/>
    <w:rsid w:val="00B00D69"/>
    <w:rsid w:val="00B00D6C"/>
    <w:rsid w:val="00B12400"/>
    <w:rsid w:val="00B13538"/>
    <w:rsid w:val="00B137C6"/>
    <w:rsid w:val="00B145DB"/>
    <w:rsid w:val="00B3063D"/>
    <w:rsid w:val="00B31288"/>
    <w:rsid w:val="00B35DF5"/>
    <w:rsid w:val="00B36240"/>
    <w:rsid w:val="00B4302B"/>
    <w:rsid w:val="00B440BB"/>
    <w:rsid w:val="00B46D4B"/>
    <w:rsid w:val="00B470B3"/>
    <w:rsid w:val="00B50281"/>
    <w:rsid w:val="00B549BA"/>
    <w:rsid w:val="00B558B0"/>
    <w:rsid w:val="00B6185A"/>
    <w:rsid w:val="00B711E1"/>
    <w:rsid w:val="00B71250"/>
    <w:rsid w:val="00B72E92"/>
    <w:rsid w:val="00B7364D"/>
    <w:rsid w:val="00B7473C"/>
    <w:rsid w:val="00B74D95"/>
    <w:rsid w:val="00B74F9D"/>
    <w:rsid w:val="00B77605"/>
    <w:rsid w:val="00B849AF"/>
    <w:rsid w:val="00B90500"/>
    <w:rsid w:val="00B94105"/>
    <w:rsid w:val="00BA19CD"/>
    <w:rsid w:val="00BA4244"/>
    <w:rsid w:val="00BA6716"/>
    <w:rsid w:val="00BB39D3"/>
    <w:rsid w:val="00BB5004"/>
    <w:rsid w:val="00BC6226"/>
    <w:rsid w:val="00BD00AF"/>
    <w:rsid w:val="00BD035B"/>
    <w:rsid w:val="00BD2BCB"/>
    <w:rsid w:val="00BD6540"/>
    <w:rsid w:val="00BD6C55"/>
    <w:rsid w:val="00BE65B5"/>
    <w:rsid w:val="00BE6A53"/>
    <w:rsid w:val="00BF17DB"/>
    <w:rsid w:val="00C16D72"/>
    <w:rsid w:val="00C25F27"/>
    <w:rsid w:val="00C41469"/>
    <w:rsid w:val="00C41A56"/>
    <w:rsid w:val="00C5263B"/>
    <w:rsid w:val="00C52C6D"/>
    <w:rsid w:val="00C52CBD"/>
    <w:rsid w:val="00C55BAF"/>
    <w:rsid w:val="00C57573"/>
    <w:rsid w:val="00C57579"/>
    <w:rsid w:val="00C711EA"/>
    <w:rsid w:val="00C740AC"/>
    <w:rsid w:val="00C77B2F"/>
    <w:rsid w:val="00C85706"/>
    <w:rsid w:val="00C86CB5"/>
    <w:rsid w:val="00C96C33"/>
    <w:rsid w:val="00C97205"/>
    <w:rsid w:val="00CA12C2"/>
    <w:rsid w:val="00CA1A63"/>
    <w:rsid w:val="00CA2CDC"/>
    <w:rsid w:val="00CB3F8F"/>
    <w:rsid w:val="00CB4A8D"/>
    <w:rsid w:val="00CB532C"/>
    <w:rsid w:val="00CB5EAE"/>
    <w:rsid w:val="00CB6DD9"/>
    <w:rsid w:val="00CB7E59"/>
    <w:rsid w:val="00CC0374"/>
    <w:rsid w:val="00CC2BBC"/>
    <w:rsid w:val="00CC2EFC"/>
    <w:rsid w:val="00CC532A"/>
    <w:rsid w:val="00CD04C1"/>
    <w:rsid w:val="00CD13BC"/>
    <w:rsid w:val="00CD241F"/>
    <w:rsid w:val="00CD4C85"/>
    <w:rsid w:val="00CD5514"/>
    <w:rsid w:val="00CE0BA2"/>
    <w:rsid w:val="00CE2897"/>
    <w:rsid w:val="00CE669F"/>
    <w:rsid w:val="00CE7504"/>
    <w:rsid w:val="00CF45FB"/>
    <w:rsid w:val="00CF5747"/>
    <w:rsid w:val="00D00518"/>
    <w:rsid w:val="00D0433B"/>
    <w:rsid w:val="00D04AB2"/>
    <w:rsid w:val="00D111EB"/>
    <w:rsid w:val="00D14FDF"/>
    <w:rsid w:val="00D1549B"/>
    <w:rsid w:val="00D24299"/>
    <w:rsid w:val="00D37B25"/>
    <w:rsid w:val="00D406FA"/>
    <w:rsid w:val="00D51DDF"/>
    <w:rsid w:val="00D53D4E"/>
    <w:rsid w:val="00D56BB3"/>
    <w:rsid w:val="00D64E46"/>
    <w:rsid w:val="00D6683C"/>
    <w:rsid w:val="00D747A2"/>
    <w:rsid w:val="00D77773"/>
    <w:rsid w:val="00D834D8"/>
    <w:rsid w:val="00D93BF9"/>
    <w:rsid w:val="00D9424B"/>
    <w:rsid w:val="00D96799"/>
    <w:rsid w:val="00DA384E"/>
    <w:rsid w:val="00DA6685"/>
    <w:rsid w:val="00DB1DAA"/>
    <w:rsid w:val="00DB22C4"/>
    <w:rsid w:val="00DB446B"/>
    <w:rsid w:val="00DB4A33"/>
    <w:rsid w:val="00DB7842"/>
    <w:rsid w:val="00DC2DB2"/>
    <w:rsid w:val="00DC2EAD"/>
    <w:rsid w:val="00DC6F78"/>
    <w:rsid w:val="00DD3B55"/>
    <w:rsid w:val="00DE77ED"/>
    <w:rsid w:val="00DF072D"/>
    <w:rsid w:val="00DF2E38"/>
    <w:rsid w:val="00DF4C26"/>
    <w:rsid w:val="00DF684F"/>
    <w:rsid w:val="00E01416"/>
    <w:rsid w:val="00E064F9"/>
    <w:rsid w:val="00E10C9D"/>
    <w:rsid w:val="00E13CF2"/>
    <w:rsid w:val="00E249DC"/>
    <w:rsid w:val="00E33324"/>
    <w:rsid w:val="00E3426E"/>
    <w:rsid w:val="00E37408"/>
    <w:rsid w:val="00E37B03"/>
    <w:rsid w:val="00E401A6"/>
    <w:rsid w:val="00E415CB"/>
    <w:rsid w:val="00E44C06"/>
    <w:rsid w:val="00E45009"/>
    <w:rsid w:val="00E46FB3"/>
    <w:rsid w:val="00E528FD"/>
    <w:rsid w:val="00E5499C"/>
    <w:rsid w:val="00E55605"/>
    <w:rsid w:val="00E723AE"/>
    <w:rsid w:val="00E8391A"/>
    <w:rsid w:val="00E90979"/>
    <w:rsid w:val="00E94C1B"/>
    <w:rsid w:val="00E95841"/>
    <w:rsid w:val="00EA0C1C"/>
    <w:rsid w:val="00EB1066"/>
    <w:rsid w:val="00EC1B0B"/>
    <w:rsid w:val="00EC34D7"/>
    <w:rsid w:val="00EC4A72"/>
    <w:rsid w:val="00EC66F6"/>
    <w:rsid w:val="00EE0255"/>
    <w:rsid w:val="00EF19F6"/>
    <w:rsid w:val="00EF1E2E"/>
    <w:rsid w:val="00EF2FAD"/>
    <w:rsid w:val="00EF479C"/>
    <w:rsid w:val="00EF6FF9"/>
    <w:rsid w:val="00F00391"/>
    <w:rsid w:val="00F011AD"/>
    <w:rsid w:val="00F01972"/>
    <w:rsid w:val="00F073C8"/>
    <w:rsid w:val="00F14548"/>
    <w:rsid w:val="00F16BB0"/>
    <w:rsid w:val="00F33B26"/>
    <w:rsid w:val="00F410A4"/>
    <w:rsid w:val="00F50C5E"/>
    <w:rsid w:val="00F524E0"/>
    <w:rsid w:val="00F55F4D"/>
    <w:rsid w:val="00F57E61"/>
    <w:rsid w:val="00F6478D"/>
    <w:rsid w:val="00F67F15"/>
    <w:rsid w:val="00F81F0F"/>
    <w:rsid w:val="00F85046"/>
    <w:rsid w:val="00F91C0B"/>
    <w:rsid w:val="00FA6373"/>
    <w:rsid w:val="00FA744F"/>
    <w:rsid w:val="00FB0889"/>
    <w:rsid w:val="00FB089A"/>
    <w:rsid w:val="00FB406C"/>
    <w:rsid w:val="00FB6DC6"/>
    <w:rsid w:val="00FB7A56"/>
    <w:rsid w:val="00FC2572"/>
    <w:rsid w:val="00FC58C2"/>
    <w:rsid w:val="00FD5FFE"/>
    <w:rsid w:val="00FE4603"/>
    <w:rsid w:val="00FF38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63006B"/>
  <w15:chartTrackingRefBased/>
  <w15:docId w15:val="{B49994B2-D91C-4CD1-8379-2B424A2E1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46AA"/>
    <w:pPr>
      <w:widowControl w:val="0"/>
      <w:jc w:val="both"/>
    </w:pPr>
  </w:style>
  <w:style w:type="paragraph" w:styleId="1">
    <w:name w:val="heading 1"/>
    <w:basedOn w:val="a"/>
    <w:next w:val="a"/>
    <w:link w:val="10"/>
    <w:uiPriority w:val="9"/>
    <w:qFormat/>
    <w:rsid w:val="00AD46AA"/>
    <w:pPr>
      <w:keepNext/>
      <w:keepLines/>
      <w:spacing w:beforeLines="100" w:before="312" w:afterLines="100" w:after="312" w:line="300" w:lineRule="auto"/>
      <w:jc w:val="left"/>
      <w:outlineLvl w:val="0"/>
    </w:pPr>
    <w:rPr>
      <w:rFonts w:ascii="Times New Roman" w:eastAsia="黑体" w:hAnsi="Times New Roman"/>
      <w:bCs/>
      <w:kern w:val="44"/>
      <w:szCs w:val="44"/>
    </w:rPr>
  </w:style>
  <w:style w:type="paragraph" w:styleId="2">
    <w:name w:val="heading 2"/>
    <w:basedOn w:val="a"/>
    <w:next w:val="a"/>
    <w:link w:val="20"/>
    <w:uiPriority w:val="9"/>
    <w:unhideWhenUsed/>
    <w:qFormat/>
    <w:rsid w:val="00AD46AA"/>
    <w:pPr>
      <w:keepNext/>
      <w:keepLines/>
      <w:spacing w:before="260" w:after="260" w:line="300" w:lineRule="auto"/>
      <w:outlineLvl w:val="1"/>
    </w:pPr>
    <w:rPr>
      <w:rFonts w:ascii="黑体" w:eastAsia="黑体" w:hAnsi="黑体" w:cstheme="majorBidi"/>
      <w:bCs/>
      <w:szCs w:val="32"/>
    </w:rPr>
  </w:style>
  <w:style w:type="paragraph" w:styleId="3">
    <w:name w:val="heading 3"/>
    <w:basedOn w:val="a"/>
    <w:next w:val="a"/>
    <w:link w:val="30"/>
    <w:uiPriority w:val="9"/>
    <w:semiHidden/>
    <w:unhideWhenUsed/>
    <w:qFormat/>
    <w:rsid w:val="00E46FB3"/>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D46AA"/>
    <w:rPr>
      <w:rFonts w:ascii="Times New Roman" w:eastAsia="黑体" w:hAnsi="Times New Roman"/>
      <w:bCs/>
      <w:kern w:val="44"/>
      <w:szCs w:val="44"/>
    </w:rPr>
  </w:style>
  <w:style w:type="character" w:customStyle="1" w:styleId="20">
    <w:name w:val="标题 2 字符"/>
    <w:basedOn w:val="a0"/>
    <w:link w:val="2"/>
    <w:uiPriority w:val="9"/>
    <w:rsid w:val="00AD46AA"/>
    <w:rPr>
      <w:rFonts w:ascii="黑体" w:eastAsia="黑体" w:hAnsi="黑体" w:cstheme="majorBidi"/>
      <w:bCs/>
      <w:szCs w:val="32"/>
    </w:rPr>
  </w:style>
  <w:style w:type="paragraph" w:styleId="a3">
    <w:name w:val="footer"/>
    <w:basedOn w:val="a"/>
    <w:link w:val="a4"/>
    <w:uiPriority w:val="99"/>
    <w:unhideWhenUsed/>
    <w:rsid w:val="00AD46AA"/>
    <w:pPr>
      <w:tabs>
        <w:tab w:val="center" w:pos="4153"/>
        <w:tab w:val="right" w:pos="8306"/>
      </w:tabs>
      <w:snapToGrid w:val="0"/>
      <w:jc w:val="left"/>
    </w:pPr>
    <w:rPr>
      <w:sz w:val="18"/>
      <w:szCs w:val="18"/>
    </w:rPr>
  </w:style>
  <w:style w:type="character" w:customStyle="1" w:styleId="a4">
    <w:name w:val="页脚 字符"/>
    <w:basedOn w:val="a0"/>
    <w:link w:val="a3"/>
    <w:uiPriority w:val="99"/>
    <w:rsid w:val="00AD46AA"/>
    <w:rPr>
      <w:sz w:val="18"/>
      <w:szCs w:val="18"/>
    </w:rPr>
  </w:style>
  <w:style w:type="character" w:styleId="a5">
    <w:name w:val="annotation reference"/>
    <w:basedOn w:val="a0"/>
    <w:uiPriority w:val="99"/>
    <w:semiHidden/>
    <w:unhideWhenUsed/>
    <w:rsid w:val="00DF2E38"/>
    <w:rPr>
      <w:sz w:val="21"/>
      <w:szCs w:val="21"/>
    </w:rPr>
  </w:style>
  <w:style w:type="paragraph" w:styleId="a6">
    <w:name w:val="annotation text"/>
    <w:basedOn w:val="a"/>
    <w:link w:val="a7"/>
    <w:uiPriority w:val="99"/>
    <w:unhideWhenUsed/>
    <w:qFormat/>
    <w:rsid w:val="00DF2E38"/>
    <w:pPr>
      <w:jc w:val="left"/>
    </w:pPr>
  </w:style>
  <w:style w:type="character" w:customStyle="1" w:styleId="a7">
    <w:name w:val="批注文字 字符"/>
    <w:basedOn w:val="a0"/>
    <w:link w:val="a6"/>
    <w:uiPriority w:val="99"/>
    <w:rsid w:val="00DF2E38"/>
  </w:style>
  <w:style w:type="paragraph" w:styleId="a8">
    <w:name w:val="annotation subject"/>
    <w:basedOn w:val="a6"/>
    <w:next w:val="a6"/>
    <w:link w:val="a9"/>
    <w:uiPriority w:val="99"/>
    <w:semiHidden/>
    <w:unhideWhenUsed/>
    <w:rsid w:val="00DF2E38"/>
    <w:rPr>
      <w:b/>
      <w:bCs/>
    </w:rPr>
  </w:style>
  <w:style w:type="character" w:customStyle="1" w:styleId="a9">
    <w:name w:val="批注主题 字符"/>
    <w:basedOn w:val="a7"/>
    <w:link w:val="a8"/>
    <w:uiPriority w:val="99"/>
    <w:semiHidden/>
    <w:rsid w:val="00DF2E38"/>
    <w:rPr>
      <w:b/>
      <w:bCs/>
    </w:rPr>
  </w:style>
  <w:style w:type="paragraph" w:styleId="aa">
    <w:name w:val="Balloon Text"/>
    <w:basedOn w:val="a"/>
    <w:link w:val="ab"/>
    <w:uiPriority w:val="99"/>
    <w:semiHidden/>
    <w:unhideWhenUsed/>
    <w:rsid w:val="00DF2E38"/>
    <w:rPr>
      <w:sz w:val="18"/>
      <w:szCs w:val="18"/>
    </w:rPr>
  </w:style>
  <w:style w:type="character" w:customStyle="1" w:styleId="ab">
    <w:name w:val="批注框文本 字符"/>
    <w:basedOn w:val="a0"/>
    <w:link w:val="aa"/>
    <w:uiPriority w:val="99"/>
    <w:semiHidden/>
    <w:rsid w:val="00DF2E38"/>
    <w:rPr>
      <w:sz w:val="18"/>
      <w:szCs w:val="18"/>
    </w:rPr>
  </w:style>
  <w:style w:type="character" w:styleId="ac">
    <w:name w:val="Emphasis"/>
    <w:basedOn w:val="a0"/>
    <w:uiPriority w:val="20"/>
    <w:qFormat/>
    <w:rsid w:val="005A3900"/>
    <w:rPr>
      <w:i/>
      <w:iCs/>
    </w:rPr>
  </w:style>
  <w:style w:type="character" w:styleId="ad">
    <w:name w:val="Intense Emphasis"/>
    <w:basedOn w:val="a0"/>
    <w:uiPriority w:val="21"/>
    <w:qFormat/>
    <w:rsid w:val="005A3900"/>
    <w:rPr>
      <w:i/>
      <w:iCs/>
      <w:color w:val="4472C4" w:themeColor="accent1"/>
    </w:rPr>
  </w:style>
  <w:style w:type="paragraph" w:styleId="ae">
    <w:name w:val="List Paragraph"/>
    <w:basedOn w:val="a"/>
    <w:uiPriority w:val="34"/>
    <w:qFormat/>
    <w:rsid w:val="000475FE"/>
    <w:pPr>
      <w:ind w:firstLineChars="200" w:firstLine="420"/>
    </w:pPr>
  </w:style>
  <w:style w:type="paragraph" w:styleId="TOC">
    <w:name w:val="TOC Heading"/>
    <w:basedOn w:val="1"/>
    <w:next w:val="a"/>
    <w:uiPriority w:val="39"/>
    <w:unhideWhenUsed/>
    <w:qFormat/>
    <w:rsid w:val="00494524"/>
    <w:pPr>
      <w:widowControl/>
      <w:spacing w:beforeLines="0" w:before="240" w:afterLines="0" w:after="0" w:line="259" w:lineRule="auto"/>
      <w:outlineLvl w:val="9"/>
    </w:pPr>
    <w:rPr>
      <w:rFonts w:asciiTheme="majorHAnsi" w:eastAsiaTheme="majorEastAsia" w:hAnsiTheme="majorHAnsi" w:cstheme="majorBidi"/>
      <w:bCs w:val="0"/>
      <w:color w:val="2F5496" w:themeColor="accent1" w:themeShade="BF"/>
      <w:kern w:val="0"/>
      <w:sz w:val="32"/>
      <w:szCs w:val="32"/>
    </w:rPr>
  </w:style>
  <w:style w:type="paragraph" w:styleId="TOC1">
    <w:name w:val="toc 1"/>
    <w:basedOn w:val="a"/>
    <w:next w:val="a"/>
    <w:autoRedefine/>
    <w:uiPriority w:val="39"/>
    <w:unhideWhenUsed/>
    <w:rsid w:val="00494524"/>
  </w:style>
  <w:style w:type="paragraph" w:styleId="TOC2">
    <w:name w:val="toc 2"/>
    <w:basedOn w:val="a"/>
    <w:next w:val="a"/>
    <w:autoRedefine/>
    <w:uiPriority w:val="39"/>
    <w:unhideWhenUsed/>
    <w:rsid w:val="00494524"/>
    <w:pPr>
      <w:ind w:leftChars="200" w:left="420"/>
    </w:pPr>
  </w:style>
  <w:style w:type="character" w:styleId="af">
    <w:name w:val="Hyperlink"/>
    <w:basedOn w:val="a0"/>
    <w:uiPriority w:val="99"/>
    <w:unhideWhenUsed/>
    <w:rsid w:val="00494524"/>
    <w:rPr>
      <w:color w:val="0563C1" w:themeColor="hyperlink"/>
      <w:u w:val="single"/>
    </w:rPr>
  </w:style>
  <w:style w:type="table" w:styleId="af0">
    <w:name w:val="Table Grid"/>
    <w:basedOn w:val="a1"/>
    <w:uiPriority w:val="39"/>
    <w:rsid w:val="000F73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itle">
    <w:name w:val="doc_title"/>
    <w:basedOn w:val="a0"/>
    <w:rsid w:val="009458BE"/>
  </w:style>
  <w:style w:type="character" w:customStyle="1" w:styleId="Style5">
    <w:name w:val="_Style 5"/>
    <w:uiPriority w:val="33"/>
    <w:qFormat/>
    <w:rsid w:val="00355C8F"/>
    <w:rPr>
      <w:b/>
      <w:bCs/>
      <w:i/>
      <w:iCs/>
      <w:spacing w:val="5"/>
    </w:rPr>
  </w:style>
  <w:style w:type="character" w:styleId="af1">
    <w:name w:val="Strong"/>
    <w:basedOn w:val="a0"/>
    <w:uiPriority w:val="22"/>
    <w:qFormat/>
    <w:rsid w:val="002F295F"/>
    <w:rPr>
      <w:b/>
      <w:bCs/>
    </w:rPr>
  </w:style>
  <w:style w:type="paragraph" w:styleId="af2">
    <w:name w:val="header"/>
    <w:basedOn w:val="a"/>
    <w:link w:val="af3"/>
    <w:uiPriority w:val="99"/>
    <w:unhideWhenUsed/>
    <w:rsid w:val="006951D3"/>
    <w:pPr>
      <w:pBdr>
        <w:bottom w:val="single" w:sz="6" w:space="1" w:color="auto"/>
      </w:pBdr>
      <w:tabs>
        <w:tab w:val="center" w:pos="4153"/>
        <w:tab w:val="right" w:pos="8306"/>
      </w:tabs>
      <w:snapToGrid w:val="0"/>
      <w:jc w:val="center"/>
    </w:pPr>
    <w:rPr>
      <w:sz w:val="18"/>
      <w:szCs w:val="18"/>
    </w:rPr>
  </w:style>
  <w:style w:type="character" w:customStyle="1" w:styleId="af3">
    <w:name w:val="页眉 字符"/>
    <w:basedOn w:val="a0"/>
    <w:link w:val="af2"/>
    <w:uiPriority w:val="99"/>
    <w:rsid w:val="006951D3"/>
    <w:rPr>
      <w:sz w:val="18"/>
      <w:szCs w:val="18"/>
    </w:rPr>
  </w:style>
  <w:style w:type="paragraph" w:styleId="HTML">
    <w:name w:val="HTML Preformatted"/>
    <w:basedOn w:val="a"/>
    <w:link w:val="HTML0"/>
    <w:uiPriority w:val="99"/>
    <w:unhideWhenUsed/>
    <w:rsid w:val="00CB7E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0">
    <w:name w:val="HTML 预设格式 字符"/>
    <w:basedOn w:val="a0"/>
    <w:link w:val="HTML"/>
    <w:uiPriority w:val="99"/>
    <w:rsid w:val="00CB7E59"/>
    <w:rPr>
      <w:rFonts w:ascii="宋体" w:eastAsia="宋体" w:hAnsi="宋体" w:cs="宋体"/>
      <w:kern w:val="0"/>
      <w:sz w:val="24"/>
      <w:szCs w:val="24"/>
    </w:rPr>
  </w:style>
  <w:style w:type="character" w:customStyle="1" w:styleId="30">
    <w:name w:val="标题 3 字符"/>
    <w:basedOn w:val="a0"/>
    <w:link w:val="3"/>
    <w:qFormat/>
    <w:rsid w:val="00E46FB3"/>
    <w:rPr>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67701">
      <w:bodyDiv w:val="1"/>
      <w:marLeft w:val="0"/>
      <w:marRight w:val="0"/>
      <w:marTop w:val="0"/>
      <w:marBottom w:val="0"/>
      <w:divBdr>
        <w:top w:val="none" w:sz="0" w:space="0" w:color="auto"/>
        <w:left w:val="none" w:sz="0" w:space="0" w:color="auto"/>
        <w:bottom w:val="none" w:sz="0" w:space="0" w:color="auto"/>
        <w:right w:val="none" w:sz="0" w:space="0" w:color="auto"/>
      </w:divBdr>
    </w:div>
    <w:div w:id="50736021">
      <w:bodyDiv w:val="1"/>
      <w:marLeft w:val="0"/>
      <w:marRight w:val="0"/>
      <w:marTop w:val="0"/>
      <w:marBottom w:val="0"/>
      <w:divBdr>
        <w:top w:val="none" w:sz="0" w:space="0" w:color="auto"/>
        <w:left w:val="none" w:sz="0" w:space="0" w:color="auto"/>
        <w:bottom w:val="none" w:sz="0" w:space="0" w:color="auto"/>
        <w:right w:val="none" w:sz="0" w:space="0" w:color="auto"/>
      </w:divBdr>
      <w:divsChild>
        <w:div w:id="1388334916">
          <w:marLeft w:val="0"/>
          <w:marRight w:val="0"/>
          <w:marTop w:val="0"/>
          <w:marBottom w:val="0"/>
          <w:divBdr>
            <w:top w:val="none" w:sz="0" w:space="0" w:color="auto"/>
            <w:left w:val="none" w:sz="0" w:space="0" w:color="auto"/>
            <w:bottom w:val="none" w:sz="0" w:space="0" w:color="auto"/>
            <w:right w:val="none" w:sz="0" w:space="0" w:color="auto"/>
          </w:divBdr>
        </w:div>
      </w:divsChild>
    </w:div>
    <w:div w:id="91511654">
      <w:bodyDiv w:val="1"/>
      <w:marLeft w:val="0"/>
      <w:marRight w:val="0"/>
      <w:marTop w:val="0"/>
      <w:marBottom w:val="0"/>
      <w:divBdr>
        <w:top w:val="none" w:sz="0" w:space="0" w:color="auto"/>
        <w:left w:val="none" w:sz="0" w:space="0" w:color="auto"/>
        <w:bottom w:val="none" w:sz="0" w:space="0" w:color="auto"/>
        <w:right w:val="none" w:sz="0" w:space="0" w:color="auto"/>
      </w:divBdr>
      <w:divsChild>
        <w:div w:id="1864974377">
          <w:marLeft w:val="0"/>
          <w:marRight w:val="0"/>
          <w:marTop w:val="0"/>
          <w:marBottom w:val="0"/>
          <w:divBdr>
            <w:top w:val="none" w:sz="0" w:space="0" w:color="auto"/>
            <w:left w:val="none" w:sz="0" w:space="0" w:color="auto"/>
            <w:bottom w:val="none" w:sz="0" w:space="0" w:color="auto"/>
            <w:right w:val="none" w:sz="0" w:space="0" w:color="auto"/>
          </w:divBdr>
        </w:div>
      </w:divsChild>
    </w:div>
    <w:div w:id="193227513">
      <w:bodyDiv w:val="1"/>
      <w:marLeft w:val="0"/>
      <w:marRight w:val="0"/>
      <w:marTop w:val="0"/>
      <w:marBottom w:val="0"/>
      <w:divBdr>
        <w:top w:val="none" w:sz="0" w:space="0" w:color="auto"/>
        <w:left w:val="none" w:sz="0" w:space="0" w:color="auto"/>
        <w:bottom w:val="none" w:sz="0" w:space="0" w:color="auto"/>
        <w:right w:val="none" w:sz="0" w:space="0" w:color="auto"/>
      </w:divBdr>
      <w:divsChild>
        <w:div w:id="1938831221">
          <w:marLeft w:val="0"/>
          <w:marRight w:val="0"/>
          <w:marTop w:val="0"/>
          <w:marBottom w:val="0"/>
          <w:divBdr>
            <w:top w:val="none" w:sz="0" w:space="0" w:color="auto"/>
            <w:left w:val="none" w:sz="0" w:space="0" w:color="auto"/>
            <w:bottom w:val="none" w:sz="0" w:space="0" w:color="auto"/>
            <w:right w:val="none" w:sz="0" w:space="0" w:color="auto"/>
          </w:divBdr>
        </w:div>
      </w:divsChild>
    </w:div>
    <w:div w:id="204760953">
      <w:bodyDiv w:val="1"/>
      <w:marLeft w:val="0"/>
      <w:marRight w:val="0"/>
      <w:marTop w:val="0"/>
      <w:marBottom w:val="0"/>
      <w:divBdr>
        <w:top w:val="none" w:sz="0" w:space="0" w:color="auto"/>
        <w:left w:val="none" w:sz="0" w:space="0" w:color="auto"/>
        <w:bottom w:val="none" w:sz="0" w:space="0" w:color="auto"/>
        <w:right w:val="none" w:sz="0" w:space="0" w:color="auto"/>
      </w:divBdr>
      <w:divsChild>
        <w:div w:id="371000290">
          <w:marLeft w:val="0"/>
          <w:marRight w:val="0"/>
          <w:marTop w:val="0"/>
          <w:marBottom w:val="0"/>
          <w:divBdr>
            <w:top w:val="none" w:sz="0" w:space="0" w:color="auto"/>
            <w:left w:val="none" w:sz="0" w:space="0" w:color="auto"/>
            <w:bottom w:val="none" w:sz="0" w:space="0" w:color="auto"/>
            <w:right w:val="none" w:sz="0" w:space="0" w:color="auto"/>
          </w:divBdr>
        </w:div>
      </w:divsChild>
    </w:div>
    <w:div w:id="258872875">
      <w:bodyDiv w:val="1"/>
      <w:marLeft w:val="0"/>
      <w:marRight w:val="0"/>
      <w:marTop w:val="0"/>
      <w:marBottom w:val="0"/>
      <w:divBdr>
        <w:top w:val="none" w:sz="0" w:space="0" w:color="auto"/>
        <w:left w:val="none" w:sz="0" w:space="0" w:color="auto"/>
        <w:bottom w:val="none" w:sz="0" w:space="0" w:color="auto"/>
        <w:right w:val="none" w:sz="0" w:space="0" w:color="auto"/>
      </w:divBdr>
      <w:divsChild>
        <w:div w:id="341055133">
          <w:marLeft w:val="0"/>
          <w:marRight w:val="0"/>
          <w:marTop w:val="0"/>
          <w:marBottom w:val="0"/>
          <w:divBdr>
            <w:top w:val="none" w:sz="0" w:space="0" w:color="auto"/>
            <w:left w:val="none" w:sz="0" w:space="0" w:color="auto"/>
            <w:bottom w:val="none" w:sz="0" w:space="0" w:color="auto"/>
            <w:right w:val="none" w:sz="0" w:space="0" w:color="auto"/>
          </w:divBdr>
        </w:div>
      </w:divsChild>
    </w:div>
    <w:div w:id="275411877">
      <w:bodyDiv w:val="1"/>
      <w:marLeft w:val="0"/>
      <w:marRight w:val="0"/>
      <w:marTop w:val="0"/>
      <w:marBottom w:val="0"/>
      <w:divBdr>
        <w:top w:val="none" w:sz="0" w:space="0" w:color="auto"/>
        <w:left w:val="none" w:sz="0" w:space="0" w:color="auto"/>
        <w:bottom w:val="none" w:sz="0" w:space="0" w:color="auto"/>
        <w:right w:val="none" w:sz="0" w:space="0" w:color="auto"/>
      </w:divBdr>
      <w:divsChild>
        <w:div w:id="430702786">
          <w:marLeft w:val="0"/>
          <w:marRight w:val="0"/>
          <w:marTop w:val="0"/>
          <w:marBottom w:val="0"/>
          <w:divBdr>
            <w:top w:val="none" w:sz="0" w:space="0" w:color="auto"/>
            <w:left w:val="none" w:sz="0" w:space="0" w:color="auto"/>
            <w:bottom w:val="none" w:sz="0" w:space="0" w:color="auto"/>
            <w:right w:val="none" w:sz="0" w:space="0" w:color="auto"/>
          </w:divBdr>
        </w:div>
      </w:divsChild>
    </w:div>
    <w:div w:id="350035219">
      <w:bodyDiv w:val="1"/>
      <w:marLeft w:val="0"/>
      <w:marRight w:val="0"/>
      <w:marTop w:val="0"/>
      <w:marBottom w:val="0"/>
      <w:divBdr>
        <w:top w:val="none" w:sz="0" w:space="0" w:color="auto"/>
        <w:left w:val="none" w:sz="0" w:space="0" w:color="auto"/>
        <w:bottom w:val="none" w:sz="0" w:space="0" w:color="auto"/>
        <w:right w:val="none" w:sz="0" w:space="0" w:color="auto"/>
      </w:divBdr>
      <w:divsChild>
        <w:div w:id="2242851">
          <w:marLeft w:val="0"/>
          <w:marRight w:val="0"/>
          <w:marTop w:val="0"/>
          <w:marBottom w:val="0"/>
          <w:divBdr>
            <w:top w:val="none" w:sz="0" w:space="0" w:color="auto"/>
            <w:left w:val="none" w:sz="0" w:space="0" w:color="auto"/>
            <w:bottom w:val="none" w:sz="0" w:space="0" w:color="auto"/>
            <w:right w:val="none" w:sz="0" w:space="0" w:color="auto"/>
          </w:divBdr>
        </w:div>
      </w:divsChild>
    </w:div>
    <w:div w:id="597060965">
      <w:bodyDiv w:val="1"/>
      <w:marLeft w:val="0"/>
      <w:marRight w:val="0"/>
      <w:marTop w:val="0"/>
      <w:marBottom w:val="0"/>
      <w:divBdr>
        <w:top w:val="none" w:sz="0" w:space="0" w:color="auto"/>
        <w:left w:val="none" w:sz="0" w:space="0" w:color="auto"/>
        <w:bottom w:val="none" w:sz="0" w:space="0" w:color="auto"/>
        <w:right w:val="none" w:sz="0" w:space="0" w:color="auto"/>
      </w:divBdr>
      <w:divsChild>
        <w:div w:id="1320424283">
          <w:marLeft w:val="0"/>
          <w:marRight w:val="0"/>
          <w:marTop w:val="0"/>
          <w:marBottom w:val="0"/>
          <w:divBdr>
            <w:top w:val="none" w:sz="0" w:space="0" w:color="auto"/>
            <w:left w:val="none" w:sz="0" w:space="0" w:color="auto"/>
            <w:bottom w:val="none" w:sz="0" w:space="0" w:color="auto"/>
            <w:right w:val="none" w:sz="0" w:space="0" w:color="auto"/>
          </w:divBdr>
        </w:div>
      </w:divsChild>
    </w:div>
    <w:div w:id="901215583">
      <w:bodyDiv w:val="1"/>
      <w:marLeft w:val="0"/>
      <w:marRight w:val="0"/>
      <w:marTop w:val="0"/>
      <w:marBottom w:val="0"/>
      <w:divBdr>
        <w:top w:val="none" w:sz="0" w:space="0" w:color="auto"/>
        <w:left w:val="none" w:sz="0" w:space="0" w:color="auto"/>
        <w:bottom w:val="none" w:sz="0" w:space="0" w:color="auto"/>
        <w:right w:val="none" w:sz="0" w:space="0" w:color="auto"/>
      </w:divBdr>
      <w:divsChild>
        <w:div w:id="1200780654">
          <w:marLeft w:val="0"/>
          <w:marRight w:val="0"/>
          <w:marTop w:val="0"/>
          <w:marBottom w:val="0"/>
          <w:divBdr>
            <w:top w:val="none" w:sz="0" w:space="0" w:color="auto"/>
            <w:left w:val="none" w:sz="0" w:space="0" w:color="auto"/>
            <w:bottom w:val="none" w:sz="0" w:space="0" w:color="auto"/>
            <w:right w:val="none" w:sz="0" w:space="0" w:color="auto"/>
          </w:divBdr>
        </w:div>
      </w:divsChild>
    </w:div>
    <w:div w:id="1239441666">
      <w:bodyDiv w:val="1"/>
      <w:marLeft w:val="0"/>
      <w:marRight w:val="0"/>
      <w:marTop w:val="0"/>
      <w:marBottom w:val="0"/>
      <w:divBdr>
        <w:top w:val="none" w:sz="0" w:space="0" w:color="auto"/>
        <w:left w:val="none" w:sz="0" w:space="0" w:color="auto"/>
        <w:bottom w:val="none" w:sz="0" w:space="0" w:color="auto"/>
        <w:right w:val="none" w:sz="0" w:space="0" w:color="auto"/>
      </w:divBdr>
    </w:div>
    <w:div w:id="1424843310">
      <w:bodyDiv w:val="1"/>
      <w:marLeft w:val="0"/>
      <w:marRight w:val="0"/>
      <w:marTop w:val="0"/>
      <w:marBottom w:val="0"/>
      <w:divBdr>
        <w:top w:val="none" w:sz="0" w:space="0" w:color="auto"/>
        <w:left w:val="none" w:sz="0" w:space="0" w:color="auto"/>
        <w:bottom w:val="none" w:sz="0" w:space="0" w:color="auto"/>
        <w:right w:val="none" w:sz="0" w:space="0" w:color="auto"/>
      </w:divBdr>
      <w:divsChild>
        <w:div w:id="1066146620">
          <w:marLeft w:val="0"/>
          <w:marRight w:val="0"/>
          <w:marTop w:val="0"/>
          <w:marBottom w:val="0"/>
          <w:divBdr>
            <w:top w:val="none" w:sz="0" w:space="0" w:color="auto"/>
            <w:left w:val="none" w:sz="0" w:space="0" w:color="auto"/>
            <w:bottom w:val="none" w:sz="0" w:space="0" w:color="auto"/>
            <w:right w:val="none" w:sz="0" w:space="0" w:color="auto"/>
          </w:divBdr>
        </w:div>
      </w:divsChild>
    </w:div>
    <w:div w:id="1557860045">
      <w:bodyDiv w:val="1"/>
      <w:marLeft w:val="0"/>
      <w:marRight w:val="0"/>
      <w:marTop w:val="0"/>
      <w:marBottom w:val="0"/>
      <w:divBdr>
        <w:top w:val="none" w:sz="0" w:space="0" w:color="auto"/>
        <w:left w:val="none" w:sz="0" w:space="0" w:color="auto"/>
        <w:bottom w:val="none" w:sz="0" w:space="0" w:color="auto"/>
        <w:right w:val="none" w:sz="0" w:space="0" w:color="auto"/>
      </w:divBdr>
      <w:divsChild>
        <w:div w:id="1879971971">
          <w:marLeft w:val="0"/>
          <w:marRight w:val="0"/>
          <w:marTop w:val="0"/>
          <w:marBottom w:val="0"/>
          <w:divBdr>
            <w:top w:val="none" w:sz="0" w:space="0" w:color="auto"/>
            <w:left w:val="none" w:sz="0" w:space="0" w:color="auto"/>
            <w:bottom w:val="none" w:sz="0" w:space="0" w:color="auto"/>
            <w:right w:val="none" w:sz="0" w:space="0" w:color="auto"/>
          </w:divBdr>
        </w:div>
      </w:divsChild>
    </w:div>
    <w:div w:id="1561475036">
      <w:bodyDiv w:val="1"/>
      <w:marLeft w:val="0"/>
      <w:marRight w:val="0"/>
      <w:marTop w:val="0"/>
      <w:marBottom w:val="0"/>
      <w:divBdr>
        <w:top w:val="none" w:sz="0" w:space="0" w:color="auto"/>
        <w:left w:val="none" w:sz="0" w:space="0" w:color="auto"/>
        <w:bottom w:val="none" w:sz="0" w:space="0" w:color="auto"/>
        <w:right w:val="none" w:sz="0" w:space="0" w:color="auto"/>
      </w:divBdr>
      <w:divsChild>
        <w:div w:id="1429350305">
          <w:marLeft w:val="0"/>
          <w:marRight w:val="0"/>
          <w:marTop w:val="0"/>
          <w:marBottom w:val="0"/>
          <w:divBdr>
            <w:top w:val="none" w:sz="0" w:space="0" w:color="auto"/>
            <w:left w:val="none" w:sz="0" w:space="0" w:color="auto"/>
            <w:bottom w:val="none" w:sz="0" w:space="0" w:color="auto"/>
            <w:right w:val="none" w:sz="0" w:space="0" w:color="auto"/>
          </w:divBdr>
        </w:div>
      </w:divsChild>
    </w:div>
    <w:div w:id="1562445368">
      <w:bodyDiv w:val="1"/>
      <w:marLeft w:val="0"/>
      <w:marRight w:val="0"/>
      <w:marTop w:val="0"/>
      <w:marBottom w:val="0"/>
      <w:divBdr>
        <w:top w:val="none" w:sz="0" w:space="0" w:color="auto"/>
        <w:left w:val="none" w:sz="0" w:space="0" w:color="auto"/>
        <w:bottom w:val="none" w:sz="0" w:space="0" w:color="auto"/>
        <w:right w:val="none" w:sz="0" w:space="0" w:color="auto"/>
      </w:divBdr>
      <w:divsChild>
        <w:div w:id="1381444770">
          <w:marLeft w:val="0"/>
          <w:marRight w:val="0"/>
          <w:marTop w:val="0"/>
          <w:marBottom w:val="0"/>
          <w:divBdr>
            <w:top w:val="none" w:sz="0" w:space="0" w:color="auto"/>
            <w:left w:val="none" w:sz="0" w:space="0" w:color="auto"/>
            <w:bottom w:val="none" w:sz="0" w:space="0" w:color="auto"/>
            <w:right w:val="none" w:sz="0" w:space="0" w:color="auto"/>
          </w:divBdr>
        </w:div>
      </w:divsChild>
    </w:div>
    <w:div w:id="1581214768">
      <w:bodyDiv w:val="1"/>
      <w:marLeft w:val="0"/>
      <w:marRight w:val="0"/>
      <w:marTop w:val="0"/>
      <w:marBottom w:val="0"/>
      <w:divBdr>
        <w:top w:val="none" w:sz="0" w:space="0" w:color="auto"/>
        <w:left w:val="none" w:sz="0" w:space="0" w:color="auto"/>
        <w:bottom w:val="none" w:sz="0" w:space="0" w:color="auto"/>
        <w:right w:val="none" w:sz="0" w:space="0" w:color="auto"/>
      </w:divBdr>
    </w:div>
    <w:div w:id="1623658295">
      <w:bodyDiv w:val="1"/>
      <w:marLeft w:val="0"/>
      <w:marRight w:val="0"/>
      <w:marTop w:val="0"/>
      <w:marBottom w:val="0"/>
      <w:divBdr>
        <w:top w:val="none" w:sz="0" w:space="0" w:color="auto"/>
        <w:left w:val="none" w:sz="0" w:space="0" w:color="auto"/>
        <w:bottom w:val="none" w:sz="0" w:space="0" w:color="auto"/>
        <w:right w:val="none" w:sz="0" w:space="0" w:color="auto"/>
      </w:divBdr>
      <w:divsChild>
        <w:div w:id="2059161394">
          <w:marLeft w:val="0"/>
          <w:marRight w:val="0"/>
          <w:marTop w:val="0"/>
          <w:marBottom w:val="0"/>
          <w:divBdr>
            <w:top w:val="none" w:sz="0" w:space="0" w:color="auto"/>
            <w:left w:val="none" w:sz="0" w:space="0" w:color="auto"/>
            <w:bottom w:val="none" w:sz="0" w:space="0" w:color="auto"/>
            <w:right w:val="none" w:sz="0" w:space="0" w:color="auto"/>
          </w:divBdr>
        </w:div>
      </w:divsChild>
    </w:div>
    <w:div w:id="1835880575">
      <w:bodyDiv w:val="1"/>
      <w:marLeft w:val="0"/>
      <w:marRight w:val="0"/>
      <w:marTop w:val="0"/>
      <w:marBottom w:val="0"/>
      <w:divBdr>
        <w:top w:val="none" w:sz="0" w:space="0" w:color="auto"/>
        <w:left w:val="none" w:sz="0" w:space="0" w:color="auto"/>
        <w:bottom w:val="none" w:sz="0" w:space="0" w:color="auto"/>
        <w:right w:val="none" w:sz="0" w:space="0" w:color="auto"/>
      </w:divBdr>
      <w:divsChild>
        <w:div w:id="574586161">
          <w:marLeft w:val="0"/>
          <w:marRight w:val="0"/>
          <w:marTop w:val="0"/>
          <w:marBottom w:val="0"/>
          <w:divBdr>
            <w:top w:val="none" w:sz="0" w:space="0" w:color="auto"/>
            <w:left w:val="none" w:sz="0" w:space="0" w:color="auto"/>
            <w:bottom w:val="none" w:sz="0" w:space="0" w:color="auto"/>
            <w:right w:val="none" w:sz="0" w:space="0" w:color="auto"/>
          </w:divBdr>
        </w:div>
      </w:divsChild>
    </w:div>
    <w:div w:id="1939824341">
      <w:bodyDiv w:val="1"/>
      <w:marLeft w:val="0"/>
      <w:marRight w:val="0"/>
      <w:marTop w:val="0"/>
      <w:marBottom w:val="0"/>
      <w:divBdr>
        <w:top w:val="none" w:sz="0" w:space="0" w:color="auto"/>
        <w:left w:val="none" w:sz="0" w:space="0" w:color="auto"/>
        <w:bottom w:val="none" w:sz="0" w:space="0" w:color="auto"/>
        <w:right w:val="none" w:sz="0" w:space="0" w:color="auto"/>
      </w:divBdr>
      <w:divsChild>
        <w:div w:id="775637240">
          <w:marLeft w:val="0"/>
          <w:marRight w:val="0"/>
          <w:marTop w:val="0"/>
          <w:marBottom w:val="0"/>
          <w:divBdr>
            <w:top w:val="none" w:sz="0" w:space="0" w:color="auto"/>
            <w:left w:val="none" w:sz="0" w:space="0" w:color="auto"/>
            <w:bottom w:val="none" w:sz="0" w:space="0" w:color="auto"/>
            <w:right w:val="none" w:sz="0" w:space="0" w:color="auto"/>
          </w:divBdr>
        </w:div>
      </w:divsChild>
    </w:div>
    <w:div w:id="1996563697">
      <w:bodyDiv w:val="1"/>
      <w:marLeft w:val="0"/>
      <w:marRight w:val="0"/>
      <w:marTop w:val="0"/>
      <w:marBottom w:val="0"/>
      <w:divBdr>
        <w:top w:val="none" w:sz="0" w:space="0" w:color="auto"/>
        <w:left w:val="none" w:sz="0" w:space="0" w:color="auto"/>
        <w:bottom w:val="none" w:sz="0" w:space="0" w:color="auto"/>
        <w:right w:val="none" w:sz="0" w:space="0" w:color="auto"/>
      </w:divBdr>
      <w:divsChild>
        <w:div w:id="128019957">
          <w:marLeft w:val="0"/>
          <w:marRight w:val="0"/>
          <w:marTop w:val="0"/>
          <w:marBottom w:val="0"/>
          <w:divBdr>
            <w:top w:val="none" w:sz="0" w:space="0" w:color="auto"/>
            <w:left w:val="none" w:sz="0" w:space="0" w:color="auto"/>
            <w:bottom w:val="none" w:sz="0" w:space="0" w:color="auto"/>
            <w:right w:val="none" w:sz="0" w:space="0" w:color="auto"/>
          </w:divBdr>
        </w:div>
      </w:divsChild>
    </w:div>
    <w:div w:id="2031713659">
      <w:bodyDiv w:val="1"/>
      <w:marLeft w:val="0"/>
      <w:marRight w:val="0"/>
      <w:marTop w:val="0"/>
      <w:marBottom w:val="0"/>
      <w:divBdr>
        <w:top w:val="none" w:sz="0" w:space="0" w:color="auto"/>
        <w:left w:val="none" w:sz="0" w:space="0" w:color="auto"/>
        <w:bottom w:val="none" w:sz="0" w:space="0" w:color="auto"/>
        <w:right w:val="none" w:sz="0" w:space="0" w:color="auto"/>
      </w:divBdr>
      <w:divsChild>
        <w:div w:id="12033983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EC043A-C52C-41A3-892C-DC3A995C1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14</Pages>
  <Words>1415</Words>
  <Characters>8071</Characters>
  <Application>Microsoft Office Word</Application>
  <DocSecurity>0</DocSecurity>
  <Lines>67</Lines>
  <Paragraphs>18</Paragraphs>
  <ScaleCrop>false</ScaleCrop>
  <Company/>
  <LinksUpToDate>false</LinksUpToDate>
  <CharactersWithSpaces>9468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 yifan</dc:creator>
  <cp:keywords/>
  <dc:description/>
  <cp:lastModifiedBy>yifan liu</cp:lastModifiedBy>
  <cp:revision>14</cp:revision>
  <dcterms:created xsi:type="dcterms:W3CDTF">2019-04-25T14:10:00Z</dcterms:created>
  <dcterms:modified xsi:type="dcterms:W3CDTF">2019-04-26T10:11:00Z</dcterms:modified>
</cp:coreProperties>
</file>