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35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28"/>
          <w:szCs w:val="32"/>
        </w:rPr>
        <w:t>附件</w:t>
      </w:r>
      <w:r>
        <w:rPr>
          <w:rFonts w:hint="eastAsia" w:ascii="楷体_GB2312" w:eastAsia="楷体_GB2312"/>
          <w:color w:val="000000"/>
          <w:sz w:val="28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color w:val="000000"/>
          <w:sz w:val="28"/>
          <w:szCs w:val="32"/>
        </w:rPr>
        <w:t>：</w:t>
      </w:r>
    </w:p>
    <w:p>
      <w:pPr>
        <w:jc w:val="center"/>
        <w:outlineLvl w:val="0"/>
        <w:rPr>
          <w:rFonts w:hint="eastAsia" w:ascii="宋体" w:hAnsi="宋体"/>
          <w:b/>
          <w:bCs w:val="0"/>
          <w:color w:val="000000"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</w:t>
      </w:r>
      <w:r>
        <w:rPr>
          <w:rFonts w:hint="eastAsia" w:ascii="宋体" w:hAnsi="宋体"/>
          <w:b/>
          <w:sz w:val="28"/>
          <w:szCs w:val="32"/>
          <w:lang w:eastAsia="zh-CN"/>
        </w:rPr>
        <w:t>标准化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协会标准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  <w:lang w:eastAsia="zh-CN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《高性能聚合物改性沥青防水材料复合防水应用技术规程》</w:t>
      </w:r>
    </w:p>
    <w:p>
      <w:pPr>
        <w:jc w:val="center"/>
        <w:outlineLvl w:val="0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（</w:t>
      </w:r>
      <w:r>
        <w:rPr>
          <w:rFonts w:hint="eastAsia" w:ascii="宋体" w:hAnsi="宋体"/>
          <w:b/>
          <w:sz w:val="28"/>
          <w:szCs w:val="32"/>
        </w:rPr>
        <w:t>征求意见稿）征求意见表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920"/>
        <w:gridCol w:w="1470"/>
        <w:gridCol w:w="157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ind w:firstLine="315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484"/>
    <w:rsid w:val="00205063"/>
    <w:rsid w:val="00244D9B"/>
    <w:rsid w:val="003E41FF"/>
    <w:rsid w:val="00924FA2"/>
    <w:rsid w:val="00983484"/>
    <w:rsid w:val="00CA7477"/>
    <w:rsid w:val="1194529F"/>
    <w:rsid w:val="27374FE3"/>
    <w:rsid w:val="55F87C28"/>
    <w:rsid w:val="5DCA34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ScaleCrop>false</ScaleCrop>
  <LinksUpToDate>false</LinksUpToDate>
  <CharactersWithSpaces>134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2017-10-20T09:42:00Z</dcterms:created>
  <dc:creator>clq</dc:creator>
  <cp:lastModifiedBy>邵高峰</cp:lastModifiedBy>
  <dcterms:modified xsi:type="dcterms:W3CDTF">2019-10-16T01:11:13Z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