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外窗工程现场节能性能测评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5517B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14E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4146ADA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11-21T01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