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8E49F" w14:textId="77777777" w:rsidR="00294348" w:rsidRPr="001E6085" w:rsidRDefault="00FB017B">
      <w:pPr>
        <w:rPr>
          <w:rFonts w:ascii="Times New Roman" w:eastAsia="华文仿宋" w:hAnsi="Times New Roman" w:cs="Times New Roman"/>
        </w:rPr>
      </w:pPr>
      <w:bookmarkStart w:id="0" w:name="_Toc278960335"/>
      <w:r w:rsidRPr="001E6085">
        <w:rPr>
          <w:rFonts w:ascii="Times New Roman" w:eastAsia="华文仿宋" w:hAnsi="Times New Roman" w:cs="Times New Roman"/>
          <w:sz w:val="96"/>
          <w:szCs w:val="96"/>
        </w:rPr>
        <w:t xml:space="preserve">CECS          </w:t>
      </w:r>
      <w:r w:rsidRPr="001E6085">
        <w:rPr>
          <w:rFonts w:ascii="Times New Roman" w:eastAsia="华文仿宋" w:hAnsi="Times New Roman" w:cs="Times New Roman"/>
          <w:sz w:val="36"/>
          <w:szCs w:val="36"/>
        </w:rPr>
        <w:t>CECS×××</w:t>
      </w:r>
      <w:bookmarkEnd w:id="0"/>
    </w:p>
    <w:p w14:paraId="6C277349" w14:textId="77777777" w:rsidR="00294348" w:rsidRPr="001E6085" w:rsidRDefault="00FB017B">
      <w:pPr>
        <w:rPr>
          <w:rFonts w:ascii="Times New Roman" w:hAnsi="Times New Roman" w:cs="Times New Roman"/>
        </w:rPr>
      </w:pPr>
      <w:r w:rsidRPr="001E6085">
        <w:rPr>
          <w:rFonts w:ascii="Times New Roman" w:hAnsi="Times New Roman" w:cs="Times New Roman"/>
          <w:noProof/>
          <w:sz w:val="20"/>
        </w:rPr>
        <mc:AlternateContent>
          <mc:Choice Requires="wps">
            <w:drawing>
              <wp:anchor distT="0" distB="0" distL="114300" distR="114300" simplePos="0" relativeHeight="251659264" behindDoc="0" locked="0" layoutInCell="1" allowOverlap="1" wp14:anchorId="318CB248" wp14:editId="7DA05363">
                <wp:simplePos x="0" y="0"/>
                <wp:positionH relativeFrom="column">
                  <wp:posOffset>0</wp:posOffset>
                </wp:positionH>
                <wp:positionV relativeFrom="paragraph">
                  <wp:posOffset>99060</wp:posOffset>
                </wp:positionV>
                <wp:extent cx="5143500" cy="0"/>
                <wp:effectExtent l="9525" t="5715" r="9525" b="13335"/>
                <wp:wrapNone/>
                <wp:docPr id="1" name="直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直线 81" o:spid="_x0000_s1026" o:spt="20" style="position:absolute;left:0pt;margin-left:0pt;margin-top:7.8pt;height:0pt;width:405pt;z-index:251659264;mso-width-relative:page;mso-height-relative:page;" filled="f" stroked="t" coordsize="21600,21600" o:gfxdata="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Y8jX20gAAAAYBAAAPAAAAAAAAAAEAIAAAACIAAABkcnMvZG93bnJldi54bWxQSwECFAAUAAAA&#10;CACHTuJA978G67sBAABUAwAADgAAAAAAAAABACAAAAAhAQAAZHJzL2Uyb0RvYy54bWxQSwUGAAAA&#10;AAYABgBZAQAATgUAAAAA&#10;">
                <v:fill on="f" focussize="0,0"/>
                <v:stroke color="#000000" joinstyle="round"/>
                <v:imagedata o:title=""/>
                <o:lock v:ext="edit" aspectratio="f"/>
              </v:line>
            </w:pict>
          </mc:Fallback>
        </mc:AlternateContent>
      </w:r>
    </w:p>
    <w:p w14:paraId="407EBB52" w14:textId="77777777" w:rsidR="00294348" w:rsidRPr="001E6085" w:rsidRDefault="00294348">
      <w:pPr>
        <w:rPr>
          <w:rFonts w:ascii="Times New Roman" w:hAnsi="Times New Roman" w:cs="Times New Roman"/>
        </w:rPr>
      </w:pPr>
    </w:p>
    <w:p w14:paraId="58E4FFBF" w14:textId="77777777" w:rsidR="00294348" w:rsidRPr="001E6085" w:rsidRDefault="00294348">
      <w:pPr>
        <w:rPr>
          <w:rFonts w:ascii="Times New Roman" w:hAnsi="Times New Roman" w:cs="Times New Roman"/>
        </w:rPr>
      </w:pPr>
    </w:p>
    <w:p w14:paraId="64341CC0" w14:textId="77777777" w:rsidR="00294348" w:rsidRPr="001E6085" w:rsidRDefault="00FB017B" w:rsidP="0086029F">
      <w:pPr>
        <w:jc w:val="center"/>
        <w:rPr>
          <w:rFonts w:ascii="Times New Roman" w:hAnsi="Times New Roman" w:cs="Times New Roman"/>
          <w:b/>
          <w:bCs/>
          <w:sz w:val="44"/>
          <w:szCs w:val="23"/>
        </w:rPr>
      </w:pPr>
      <w:r w:rsidRPr="001E6085">
        <w:rPr>
          <w:rFonts w:ascii="Times New Roman" w:hAnsi="Times New Roman" w:cs="Times New Roman"/>
          <w:sz w:val="28"/>
        </w:rPr>
        <w:t>中国工程建设标准化协会标准</w:t>
      </w:r>
    </w:p>
    <w:p w14:paraId="3E3FCDD6" w14:textId="77777777" w:rsidR="00294348" w:rsidRPr="001E6085" w:rsidRDefault="00294348">
      <w:pPr>
        <w:pStyle w:val="affff0"/>
        <w:rPr>
          <w:rFonts w:eastAsia="宋体"/>
        </w:rPr>
      </w:pPr>
    </w:p>
    <w:p w14:paraId="30C86DA6" w14:textId="77777777" w:rsidR="00294348" w:rsidRPr="001E6085" w:rsidRDefault="00294348">
      <w:pPr>
        <w:pStyle w:val="affff0"/>
        <w:rPr>
          <w:rFonts w:eastAsia="宋体"/>
        </w:rPr>
      </w:pPr>
    </w:p>
    <w:p w14:paraId="14234A28" w14:textId="77777777" w:rsidR="00294348" w:rsidRPr="001E6085" w:rsidRDefault="00294348">
      <w:pPr>
        <w:pStyle w:val="affff1"/>
        <w:rPr>
          <w:rFonts w:eastAsia="宋体"/>
        </w:rPr>
      </w:pPr>
    </w:p>
    <w:p w14:paraId="28E093A2" w14:textId="1E03D9CA" w:rsidR="00294348" w:rsidRPr="001E6085" w:rsidRDefault="00C6781E">
      <w:pPr>
        <w:pStyle w:val="affff"/>
      </w:pPr>
      <w:bookmarkStart w:id="1" w:name="_Hlk530748136"/>
      <w:r w:rsidRPr="001E6085">
        <w:t>理化实验室工程技术规程</w:t>
      </w:r>
    </w:p>
    <w:bookmarkEnd w:id="1"/>
    <w:p w14:paraId="3DB1F215" w14:textId="00A83EBA" w:rsidR="00C6781E" w:rsidRPr="00527108" w:rsidRDefault="00C6781E" w:rsidP="00C6781E">
      <w:pPr>
        <w:pStyle w:val="affff"/>
        <w:rPr>
          <w:rFonts w:eastAsia="宋体"/>
          <w:sz w:val="28"/>
          <w:szCs w:val="28"/>
          <w:lang w:val="fr-FR"/>
        </w:rPr>
      </w:pPr>
      <w:r w:rsidRPr="00527108">
        <w:rPr>
          <w:rFonts w:eastAsia="宋体"/>
          <w:sz w:val="28"/>
          <w:szCs w:val="28"/>
          <w:lang w:val="fr-FR"/>
        </w:rPr>
        <w:t>Engineering technical specification for physicochemical laboratory</w:t>
      </w:r>
    </w:p>
    <w:p w14:paraId="0B8C2AFF" w14:textId="58AE9C60" w:rsidR="00294348" w:rsidRPr="001E6085" w:rsidRDefault="00FB017B" w:rsidP="00C6781E">
      <w:pPr>
        <w:pStyle w:val="affff"/>
        <w:rPr>
          <w:rFonts w:eastAsia="宋体"/>
          <w:sz w:val="40"/>
          <w:szCs w:val="32"/>
        </w:rPr>
      </w:pPr>
      <w:r w:rsidRPr="001E6085">
        <w:rPr>
          <w:rFonts w:eastAsia="宋体"/>
          <w:sz w:val="40"/>
          <w:szCs w:val="32"/>
        </w:rPr>
        <w:t>（</w:t>
      </w:r>
      <w:r w:rsidR="00D85684" w:rsidRPr="001E6085">
        <w:rPr>
          <w:rFonts w:eastAsia="宋体"/>
          <w:sz w:val="40"/>
          <w:szCs w:val="32"/>
        </w:rPr>
        <w:t>征求意见</w:t>
      </w:r>
      <w:r w:rsidRPr="001E6085">
        <w:rPr>
          <w:rFonts w:eastAsia="宋体"/>
          <w:sz w:val="40"/>
          <w:szCs w:val="32"/>
        </w:rPr>
        <w:t>稿）</w:t>
      </w:r>
    </w:p>
    <w:p w14:paraId="1B5A1EA1" w14:textId="77777777" w:rsidR="00294348" w:rsidRPr="001E6085" w:rsidRDefault="00294348">
      <w:pPr>
        <w:pStyle w:val="affff"/>
        <w:rPr>
          <w:rFonts w:eastAsia="宋体"/>
        </w:rPr>
      </w:pPr>
    </w:p>
    <w:p w14:paraId="6B55BD7C" w14:textId="77777777" w:rsidR="00294348" w:rsidRPr="001E6085" w:rsidRDefault="00294348">
      <w:pPr>
        <w:pStyle w:val="affff2"/>
        <w:rPr>
          <w:rFonts w:eastAsia="宋体" w:cs="Times New Roman"/>
        </w:rPr>
      </w:pPr>
    </w:p>
    <w:p w14:paraId="53532453" w14:textId="77777777" w:rsidR="00294348" w:rsidRPr="001E6085" w:rsidRDefault="00294348">
      <w:pPr>
        <w:pStyle w:val="affff2"/>
        <w:rPr>
          <w:rFonts w:eastAsia="宋体" w:cs="Times New Roman"/>
        </w:rPr>
      </w:pPr>
    </w:p>
    <w:p w14:paraId="37A55BBF" w14:textId="77777777" w:rsidR="00294348" w:rsidRPr="001E6085" w:rsidRDefault="00294348">
      <w:pPr>
        <w:pStyle w:val="affff2"/>
        <w:rPr>
          <w:rFonts w:eastAsia="宋体" w:cs="Times New Roman"/>
        </w:rPr>
      </w:pPr>
    </w:p>
    <w:p w14:paraId="5DBD6ED3" w14:textId="77777777" w:rsidR="00294348" w:rsidRPr="001E6085" w:rsidRDefault="00294348">
      <w:pPr>
        <w:pStyle w:val="affff2"/>
        <w:rPr>
          <w:rFonts w:eastAsia="宋体" w:cs="Times New Roman"/>
        </w:rPr>
      </w:pPr>
    </w:p>
    <w:p w14:paraId="47517695" w14:textId="77777777" w:rsidR="00294348" w:rsidRPr="001E6085" w:rsidRDefault="00294348">
      <w:pPr>
        <w:pStyle w:val="affff2"/>
        <w:rPr>
          <w:rFonts w:eastAsia="宋体" w:cs="Times New Roman"/>
        </w:rPr>
      </w:pPr>
    </w:p>
    <w:p w14:paraId="1B3F1B7B" w14:textId="77777777" w:rsidR="00294348" w:rsidRPr="001E6085" w:rsidRDefault="00294348">
      <w:pPr>
        <w:pStyle w:val="affff2"/>
        <w:rPr>
          <w:rFonts w:eastAsia="宋体" w:cs="Times New Roman"/>
        </w:rPr>
      </w:pPr>
    </w:p>
    <w:p w14:paraId="5F0DFFFE" w14:textId="77777777" w:rsidR="00294348" w:rsidRPr="001E6085" w:rsidRDefault="00294348">
      <w:pPr>
        <w:pStyle w:val="affff2"/>
        <w:rPr>
          <w:rFonts w:eastAsia="宋体" w:cs="Times New Roman"/>
        </w:rPr>
      </w:pPr>
    </w:p>
    <w:p w14:paraId="3722A9F6" w14:textId="77777777" w:rsidR="00294348" w:rsidRPr="001E6085" w:rsidRDefault="00294348">
      <w:pPr>
        <w:pStyle w:val="affff2"/>
        <w:rPr>
          <w:rFonts w:eastAsia="宋体" w:cs="Times New Roman"/>
        </w:rPr>
      </w:pPr>
    </w:p>
    <w:p w14:paraId="47DF116B" w14:textId="078DE8AC" w:rsidR="00294348" w:rsidRPr="001E6085" w:rsidRDefault="00FB017B">
      <w:pPr>
        <w:jc w:val="center"/>
        <w:rPr>
          <w:rFonts w:ascii="Times New Roman" w:hAnsi="Times New Roman" w:cs="Times New Roman"/>
          <w:b/>
          <w:bCs/>
          <w:sz w:val="28"/>
          <w:szCs w:val="28"/>
        </w:rPr>
      </w:pPr>
      <w:r w:rsidRPr="001E6085">
        <w:rPr>
          <w:rFonts w:ascii="Times New Roman" w:hAnsi="Times New Roman" w:cs="Times New Roman"/>
          <w:b/>
          <w:bCs/>
          <w:sz w:val="28"/>
          <w:szCs w:val="28"/>
        </w:rPr>
        <w:t>20</w:t>
      </w:r>
      <w:r w:rsidR="00C6781E" w:rsidRPr="001E6085">
        <w:rPr>
          <w:rFonts w:ascii="Times New Roman" w:hAnsi="Times New Roman" w:cs="Times New Roman"/>
          <w:b/>
          <w:bCs/>
          <w:sz w:val="28"/>
          <w:szCs w:val="28"/>
        </w:rPr>
        <w:t>20</w:t>
      </w:r>
      <w:r w:rsidRPr="001E6085">
        <w:rPr>
          <w:rFonts w:ascii="Times New Roman" w:hAnsi="Times New Roman" w:cs="Times New Roman"/>
          <w:b/>
          <w:bCs/>
          <w:sz w:val="28"/>
          <w:szCs w:val="28"/>
        </w:rPr>
        <w:t>北京</w:t>
      </w:r>
    </w:p>
    <w:p w14:paraId="15E196CD" w14:textId="77777777" w:rsidR="0086029F" w:rsidRPr="001E6085" w:rsidRDefault="0086029F" w:rsidP="0086029F">
      <w:pPr>
        <w:jc w:val="center"/>
        <w:rPr>
          <w:rFonts w:ascii="Times New Roman" w:eastAsia="黑体" w:hAnsi="Times New Roman" w:cs="Times New Roman"/>
          <w:b/>
          <w:sz w:val="28"/>
          <w:szCs w:val="28"/>
        </w:rPr>
      </w:pPr>
    </w:p>
    <w:p w14:paraId="0A62FC4F" w14:textId="77777777" w:rsidR="0086029F" w:rsidRPr="001E6085" w:rsidRDefault="0086029F" w:rsidP="0086029F">
      <w:pPr>
        <w:jc w:val="center"/>
        <w:rPr>
          <w:rFonts w:ascii="Times New Roman" w:eastAsia="黑体" w:hAnsi="Times New Roman" w:cs="Times New Roman"/>
          <w:b/>
          <w:sz w:val="28"/>
          <w:szCs w:val="28"/>
        </w:rPr>
      </w:pPr>
    </w:p>
    <w:p w14:paraId="71DBF1CF" w14:textId="77777777" w:rsidR="0050791B" w:rsidRDefault="0050791B" w:rsidP="0086029F">
      <w:pPr>
        <w:jc w:val="center"/>
        <w:rPr>
          <w:rFonts w:ascii="Times New Roman" w:hAnsi="Times New Roman" w:cs="Times New Roman"/>
          <w:sz w:val="28"/>
        </w:rPr>
      </w:pPr>
    </w:p>
    <w:p w14:paraId="16B1FF8C" w14:textId="77777777" w:rsidR="0050791B" w:rsidRDefault="0050791B" w:rsidP="0086029F">
      <w:pPr>
        <w:jc w:val="center"/>
        <w:rPr>
          <w:rFonts w:ascii="Times New Roman" w:hAnsi="Times New Roman" w:cs="Times New Roman"/>
          <w:sz w:val="28"/>
        </w:rPr>
      </w:pPr>
    </w:p>
    <w:p w14:paraId="736D338E" w14:textId="77777777" w:rsidR="0050791B" w:rsidRDefault="0050791B" w:rsidP="0086029F">
      <w:pPr>
        <w:jc w:val="center"/>
        <w:rPr>
          <w:rFonts w:ascii="Times New Roman" w:hAnsi="Times New Roman" w:cs="Times New Roman"/>
          <w:sz w:val="28"/>
        </w:rPr>
      </w:pPr>
    </w:p>
    <w:p w14:paraId="12762144" w14:textId="45A559A7" w:rsidR="0086029F" w:rsidRPr="001E6085" w:rsidRDefault="0086029F" w:rsidP="0086029F">
      <w:pPr>
        <w:jc w:val="center"/>
        <w:rPr>
          <w:rFonts w:ascii="Times New Roman" w:hAnsi="Times New Roman" w:cs="Times New Roman"/>
          <w:sz w:val="28"/>
        </w:rPr>
      </w:pPr>
      <w:r w:rsidRPr="001E6085">
        <w:rPr>
          <w:rFonts w:ascii="Times New Roman" w:hAnsi="Times New Roman" w:cs="Times New Roman"/>
          <w:sz w:val="28"/>
        </w:rPr>
        <w:t>中国工程建设标准化协会标准</w:t>
      </w:r>
    </w:p>
    <w:p w14:paraId="58E6FAE1" w14:textId="77777777" w:rsidR="0086029F" w:rsidRPr="001E6085" w:rsidRDefault="0086029F" w:rsidP="0086029F">
      <w:pPr>
        <w:jc w:val="center"/>
        <w:rPr>
          <w:rFonts w:ascii="Times New Roman" w:hAnsi="Times New Roman" w:cs="Times New Roman"/>
          <w:sz w:val="28"/>
          <w:szCs w:val="28"/>
        </w:rPr>
      </w:pPr>
    </w:p>
    <w:p w14:paraId="7E112D7C" w14:textId="77777777" w:rsidR="00C6781E" w:rsidRPr="001E6085" w:rsidRDefault="00C6781E" w:rsidP="0086029F">
      <w:pPr>
        <w:jc w:val="center"/>
        <w:rPr>
          <w:rFonts w:ascii="Times New Roman" w:eastAsia="黑体" w:hAnsi="Times New Roman" w:cs="Times New Roman"/>
          <w:kern w:val="0"/>
          <w:sz w:val="44"/>
          <w:szCs w:val="44"/>
        </w:rPr>
      </w:pPr>
      <w:r w:rsidRPr="001E6085">
        <w:rPr>
          <w:rFonts w:ascii="Times New Roman" w:eastAsia="黑体" w:hAnsi="Times New Roman" w:cs="Times New Roman"/>
          <w:kern w:val="0"/>
          <w:sz w:val="44"/>
          <w:szCs w:val="44"/>
        </w:rPr>
        <w:t>理化实验室工程技术规程</w:t>
      </w:r>
    </w:p>
    <w:p w14:paraId="1EC5070D" w14:textId="6E7648F5" w:rsidR="0086029F" w:rsidRPr="001E6085" w:rsidRDefault="00C6781E" w:rsidP="00C6781E">
      <w:pPr>
        <w:jc w:val="center"/>
        <w:rPr>
          <w:rFonts w:ascii="Times New Roman" w:hAnsi="Times New Roman" w:cs="Times New Roman"/>
          <w:sz w:val="36"/>
          <w:szCs w:val="24"/>
        </w:rPr>
      </w:pPr>
      <w:r w:rsidRPr="001E6085">
        <w:rPr>
          <w:rFonts w:ascii="Times New Roman" w:eastAsia="宋体" w:hAnsi="Times New Roman" w:cs="Times New Roman"/>
          <w:sz w:val="28"/>
          <w:lang w:val="fr-FR"/>
        </w:rPr>
        <w:t>Engineering technical specification for physicochemical laboratory</w:t>
      </w:r>
    </w:p>
    <w:p w14:paraId="07AC36D2" w14:textId="77777777" w:rsidR="0086029F" w:rsidRPr="001E6085" w:rsidRDefault="0086029F" w:rsidP="0086029F">
      <w:pPr>
        <w:jc w:val="center"/>
        <w:rPr>
          <w:rFonts w:ascii="Times New Roman" w:hAnsi="Times New Roman" w:cs="Times New Roman"/>
        </w:rPr>
      </w:pPr>
    </w:p>
    <w:p w14:paraId="74BFD97F" w14:textId="77777777" w:rsidR="0086029F" w:rsidRPr="001E6085" w:rsidRDefault="0086029F" w:rsidP="0086029F">
      <w:pPr>
        <w:pStyle w:val="afff"/>
        <w:jc w:val="center"/>
        <w:rPr>
          <w:rFonts w:ascii="Times New Roman" w:hAnsi="Times New Roman"/>
          <w:b/>
        </w:rPr>
      </w:pPr>
      <w:bookmarkStart w:id="2" w:name="_Toc7027037"/>
      <w:r w:rsidRPr="001E6085">
        <w:rPr>
          <w:rFonts w:ascii="Times New Roman" w:hAnsi="Times New Roman"/>
          <w:b/>
        </w:rPr>
        <w:t>T/CECS *** -20XX</w:t>
      </w:r>
      <w:bookmarkEnd w:id="2"/>
    </w:p>
    <w:p w14:paraId="7F07DAB7" w14:textId="77777777" w:rsidR="0086029F" w:rsidRPr="001E6085" w:rsidRDefault="0086029F" w:rsidP="0086029F">
      <w:pPr>
        <w:jc w:val="center"/>
        <w:rPr>
          <w:rFonts w:ascii="Times New Roman" w:hAnsi="Times New Roman" w:cs="Times New Roman"/>
          <w:b/>
        </w:rPr>
      </w:pPr>
    </w:p>
    <w:p w14:paraId="6B5E88CD" w14:textId="4107991C" w:rsidR="0086029F" w:rsidRPr="001E6085" w:rsidRDefault="0086029F" w:rsidP="0086029F">
      <w:pPr>
        <w:spacing w:line="360" w:lineRule="auto"/>
        <w:ind w:firstLineChars="1200" w:firstLine="2520"/>
        <w:rPr>
          <w:rFonts w:ascii="Times New Roman" w:hAnsi="Times New Roman" w:cs="Times New Roman"/>
        </w:rPr>
      </w:pPr>
      <w:r w:rsidRPr="001E6085">
        <w:rPr>
          <w:rFonts w:ascii="Times New Roman" w:hAnsi="Times New Roman" w:cs="Times New Roman"/>
        </w:rPr>
        <w:t>主编单位：</w:t>
      </w:r>
      <w:r w:rsidR="00C6781E" w:rsidRPr="001E6085">
        <w:rPr>
          <w:rFonts w:ascii="Times New Roman" w:hAnsi="Times New Roman" w:cs="Times New Roman"/>
        </w:rPr>
        <w:t>中国计量科学研究院</w:t>
      </w:r>
    </w:p>
    <w:p w14:paraId="24B31716" w14:textId="77777777" w:rsidR="0086029F" w:rsidRPr="001E6085" w:rsidRDefault="0086029F" w:rsidP="0086029F">
      <w:pPr>
        <w:spacing w:line="360" w:lineRule="auto"/>
        <w:ind w:firstLineChars="1200" w:firstLine="2520"/>
        <w:rPr>
          <w:rFonts w:ascii="Times New Roman" w:hAnsi="Times New Roman" w:cs="Times New Roman"/>
        </w:rPr>
      </w:pPr>
      <w:r w:rsidRPr="001E6085">
        <w:rPr>
          <w:rFonts w:ascii="Times New Roman" w:hAnsi="Times New Roman" w:cs="Times New Roman"/>
        </w:rPr>
        <w:t>批准单位：中国工程建设标准化协会</w:t>
      </w:r>
    </w:p>
    <w:p w14:paraId="05896F27" w14:textId="77777777" w:rsidR="0086029F" w:rsidRPr="001E6085" w:rsidRDefault="0086029F" w:rsidP="0086029F">
      <w:pPr>
        <w:spacing w:line="360" w:lineRule="auto"/>
        <w:ind w:firstLineChars="1200" w:firstLine="2520"/>
        <w:rPr>
          <w:rFonts w:ascii="Times New Roman" w:hAnsi="Times New Roman" w:cs="Times New Roman"/>
        </w:rPr>
      </w:pPr>
      <w:r w:rsidRPr="001E6085">
        <w:rPr>
          <w:rFonts w:ascii="Times New Roman" w:hAnsi="Times New Roman" w:cs="Times New Roman"/>
        </w:rPr>
        <w:t>施行日期：</w:t>
      </w:r>
      <w:r w:rsidRPr="001E6085">
        <w:rPr>
          <w:rFonts w:ascii="Times New Roman" w:hAnsi="Times New Roman" w:cs="Times New Roman"/>
        </w:rPr>
        <w:t>20XX</w:t>
      </w:r>
      <w:r w:rsidRPr="001E6085">
        <w:rPr>
          <w:rFonts w:ascii="Times New Roman" w:hAnsi="Times New Roman" w:cs="Times New Roman"/>
        </w:rPr>
        <w:t>年</w:t>
      </w:r>
      <w:r w:rsidRPr="001E6085">
        <w:rPr>
          <w:rFonts w:ascii="Times New Roman" w:hAnsi="Times New Roman" w:cs="Times New Roman"/>
        </w:rPr>
        <w:t>××</w:t>
      </w:r>
      <w:r w:rsidRPr="001E6085">
        <w:rPr>
          <w:rFonts w:ascii="Times New Roman" w:hAnsi="Times New Roman" w:cs="Times New Roman"/>
        </w:rPr>
        <w:t>月</w:t>
      </w:r>
      <w:r w:rsidRPr="001E6085">
        <w:rPr>
          <w:rFonts w:ascii="Times New Roman" w:hAnsi="Times New Roman" w:cs="Times New Roman"/>
        </w:rPr>
        <w:t>××</w:t>
      </w:r>
      <w:r w:rsidRPr="001E6085">
        <w:rPr>
          <w:rFonts w:ascii="Times New Roman" w:hAnsi="Times New Roman" w:cs="Times New Roman"/>
        </w:rPr>
        <w:t>日</w:t>
      </w:r>
    </w:p>
    <w:p w14:paraId="0479DB93" w14:textId="77777777" w:rsidR="0086029F" w:rsidRPr="001E6085" w:rsidRDefault="0086029F" w:rsidP="0086029F">
      <w:pPr>
        <w:spacing w:line="360" w:lineRule="auto"/>
        <w:jc w:val="center"/>
        <w:rPr>
          <w:rFonts w:ascii="Times New Roman" w:hAnsi="Times New Roman" w:cs="Times New Roman"/>
        </w:rPr>
      </w:pPr>
    </w:p>
    <w:p w14:paraId="51E956EA" w14:textId="77777777" w:rsidR="0086029F" w:rsidRPr="001E6085" w:rsidRDefault="0086029F" w:rsidP="0086029F">
      <w:pPr>
        <w:jc w:val="center"/>
        <w:rPr>
          <w:rFonts w:ascii="Times New Roman" w:hAnsi="Times New Roman" w:cs="Times New Roman"/>
        </w:rPr>
      </w:pPr>
    </w:p>
    <w:p w14:paraId="7FB837E7" w14:textId="77777777" w:rsidR="0086029F" w:rsidRPr="001E6085" w:rsidRDefault="0086029F" w:rsidP="0086029F">
      <w:pPr>
        <w:jc w:val="center"/>
        <w:rPr>
          <w:rFonts w:ascii="Times New Roman" w:hAnsi="Times New Roman" w:cs="Times New Roman"/>
        </w:rPr>
      </w:pPr>
    </w:p>
    <w:p w14:paraId="5945A482" w14:textId="77777777" w:rsidR="0086029F" w:rsidRPr="001E6085" w:rsidRDefault="0086029F" w:rsidP="0086029F">
      <w:pPr>
        <w:jc w:val="center"/>
        <w:rPr>
          <w:rFonts w:ascii="Times New Roman" w:hAnsi="Times New Roman" w:cs="Times New Roman"/>
        </w:rPr>
      </w:pPr>
    </w:p>
    <w:p w14:paraId="5FC4F859" w14:textId="77777777" w:rsidR="0086029F" w:rsidRPr="001E6085" w:rsidRDefault="0086029F" w:rsidP="0086029F">
      <w:pPr>
        <w:jc w:val="center"/>
        <w:rPr>
          <w:rFonts w:ascii="Times New Roman" w:hAnsi="Times New Roman" w:cs="Times New Roman"/>
        </w:rPr>
      </w:pPr>
    </w:p>
    <w:p w14:paraId="22786878" w14:textId="77777777" w:rsidR="0086029F" w:rsidRPr="001E6085" w:rsidRDefault="0086029F" w:rsidP="0086029F">
      <w:pPr>
        <w:jc w:val="center"/>
        <w:rPr>
          <w:rFonts w:ascii="Times New Roman" w:hAnsi="Times New Roman" w:cs="Times New Roman"/>
        </w:rPr>
      </w:pPr>
    </w:p>
    <w:p w14:paraId="004C79EC" w14:textId="77777777" w:rsidR="0086029F" w:rsidRPr="001E6085" w:rsidRDefault="0086029F" w:rsidP="0086029F">
      <w:pPr>
        <w:jc w:val="center"/>
        <w:rPr>
          <w:rFonts w:ascii="Times New Roman" w:hAnsi="Times New Roman" w:cs="Times New Roman"/>
        </w:rPr>
      </w:pPr>
    </w:p>
    <w:p w14:paraId="10EDFA4D" w14:textId="77777777" w:rsidR="0086029F" w:rsidRPr="001E6085" w:rsidRDefault="0086029F" w:rsidP="0086029F">
      <w:pPr>
        <w:jc w:val="center"/>
        <w:rPr>
          <w:rFonts w:ascii="Times New Roman" w:hAnsi="Times New Roman" w:cs="Times New Roman"/>
        </w:rPr>
      </w:pPr>
    </w:p>
    <w:p w14:paraId="14A80BDB" w14:textId="77777777" w:rsidR="0086029F" w:rsidRPr="001E6085" w:rsidRDefault="0086029F" w:rsidP="0086029F">
      <w:pPr>
        <w:jc w:val="center"/>
        <w:rPr>
          <w:rFonts w:ascii="Times New Roman" w:hAnsi="Times New Roman" w:cs="Times New Roman"/>
        </w:rPr>
      </w:pPr>
    </w:p>
    <w:p w14:paraId="0DDB9507" w14:textId="77777777" w:rsidR="0086029F" w:rsidRPr="001E6085" w:rsidRDefault="0086029F" w:rsidP="0086029F">
      <w:pPr>
        <w:jc w:val="center"/>
        <w:rPr>
          <w:rFonts w:ascii="Times New Roman" w:hAnsi="Times New Roman" w:cs="Times New Roman"/>
        </w:rPr>
      </w:pPr>
    </w:p>
    <w:p w14:paraId="3BF0E99E" w14:textId="77777777" w:rsidR="0086029F" w:rsidRPr="001E6085" w:rsidRDefault="0086029F" w:rsidP="0086029F">
      <w:pPr>
        <w:jc w:val="center"/>
        <w:rPr>
          <w:rFonts w:ascii="Times New Roman" w:hAnsi="Times New Roman" w:cs="Times New Roman"/>
        </w:rPr>
      </w:pPr>
    </w:p>
    <w:p w14:paraId="243F27A6" w14:textId="77777777" w:rsidR="0086029F" w:rsidRPr="001E6085" w:rsidRDefault="0086029F" w:rsidP="0086029F">
      <w:pPr>
        <w:jc w:val="center"/>
        <w:rPr>
          <w:rFonts w:ascii="Times New Roman" w:hAnsi="Times New Roman" w:cs="Times New Roman"/>
        </w:rPr>
      </w:pPr>
    </w:p>
    <w:p w14:paraId="25E0E1C6" w14:textId="77777777" w:rsidR="0086029F" w:rsidRPr="001E6085" w:rsidRDefault="0086029F" w:rsidP="0086029F">
      <w:pPr>
        <w:jc w:val="center"/>
        <w:rPr>
          <w:rFonts w:ascii="Times New Roman" w:hAnsi="Times New Roman" w:cs="Times New Roman"/>
        </w:rPr>
      </w:pPr>
    </w:p>
    <w:p w14:paraId="3F4233EF" w14:textId="77777777" w:rsidR="0086029F" w:rsidRPr="001E6085" w:rsidRDefault="0086029F" w:rsidP="0086029F">
      <w:pPr>
        <w:jc w:val="center"/>
        <w:rPr>
          <w:rFonts w:ascii="Times New Roman" w:hAnsi="Times New Roman" w:cs="Times New Roman"/>
        </w:rPr>
      </w:pPr>
    </w:p>
    <w:p w14:paraId="69CF2AD8" w14:textId="77777777" w:rsidR="0086029F" w:rsidRPr="001E6085" w:rsidRDefault="0086029F" w:rsidP="0086029F">
      <w:pPr>
        <w:jc w:val="center"/>
        <w:rPr>
          <w:rFonts w:ascii="Times New Roman" w:hAnsi="Times New Roman" w:cs="Times New Roman"/>
        </w:rPr>
      </w:pPr>
    </w:p>
    <w:p w14:paraId="4BAB8433" w14:textId="77777777" w:rsidR="0086029F" w:rsidRPr="001E6085" w:rsidRDefault="0086029F" w:rsidP="0086029F">
      <w:pPr>
        <w:jc w:val="center"/>
        <w:rPr>
          <w:rFonts w:ascii="Times New Roman" w:hAnsi="Times New Roman" w:cs="Times New Roman"/>
        </w:rPr>
      </w:pPr>
    </w:p>
    <w:p w14:paraId="0DFB694E" w14:textId="77777777" w:rsidR="0086029F" w:rsidRPr="001E6085" w:rsidRDefault="0086029F" w:rsidP="0086029F">
      <w:pPr>
        <w:jc w:val="center"/>
        <w:rPr>
          <w:rFonts w:ascii="Times New Roman" w:hAnsi="Times New Roman" w:cs="Times New Roman"/>
        </w:rPr>
      </w:pPr>
    </w:p>
    <w:p w14:paraId="01038179" w14:textId="77777777" w:rsidR="0086029F" w:rsidRPr="001E6085" w:rsidRDefault="0086029F" w:rsidP="0086029F">
      <w:pPr>
        <w:jc w:val="center"/>
        <w:rPr>
          <w:rFonts w:ascii="Times New Roman" w:hAnsi="Times New Roman" w:cs="Times New Roman"/>
        </w:rPr>
      </w:pPr>
    </w:p>
    <w:p w14:paraId="7E8AB1E8" w14:textId="77777777" w:rsidR="0086029F" w:rsidRPr="001E6085" w:rsidRDefault="0086029F" w:rsidP="0086029F">
      <w:pPr>
        <w:jc w:val="center"/>
        <w:rPr>
          <w:rFonts w:ascii="Times New Roman" w:hAnsi="Times New Roman" w:cs="Times New Roman"/>
        </w:rPr>
      </w:pPr>
    </w:p>
    <w:p w14:paraId="29D7FEE7" w14:textId="77777777" w:rsidR="0086029F" w:rsidRPr="001E6085" w:rsidRDefault="0086029F" w:rsidP="0086029F">
      <w:pPr>
        <w:spacing w:line="360" w:lineRule="auto"/>
        <w:jc w:val="center"/>
        <w:rPr>
          <w:rFonts w:ascii="Times New Roman" w:hAnsi="Times New Roman" w:cs="Times New Roman"/>
        </w:rPr>
      </w:pPr>
      <w:r w:rsidRPr="001E6085">
        <w:rPr>
          <w:rFonts w:ascii="Times New Roman" w:hAnsi="Times New Roman" w:cs="Times New Roman"/>
        </w:rPr>
        <w:t>中国计划出版社</w:t>
      </w:r>
    </w:p>
    <w:p w14:paraId="5E5ABF67" w14:textId="77777777" w:rsidR="0086029F" w:rsidRPr="001E6085" w:rsidRDefault="0086029F" w:rsidP="0086029F">
      <w:pPr>
        <w:spacing w:line="360" w:lineRule="auto"/>
        <w:jc w:val="center"/>
        <w:rPr>
          <w:rFonts w:ascii="Times New Roman" w:hAnsi="Times New Roman" w:cs="Times New Roman"/>
        </w:rPr>
      </w:pPr>
      <w:r w:rsidRPr="001E6085">
        <w:rPr>
          <w:rFonts w:ascii="Times New Roman" w:hAnsi="Times New Roman" w:cs="Times New Roman"/>
        </w:rPr>
        <w:t xml:space="preserve">20XX  </w:t>
      </w:r>
      <w:r w:rsidRPr="001E6085">
        <w:rPr>
          <w:rFonts w:ascii="Times New Roman" w:hAnsi="Times New Roman" w:cs="Times New Roman"/>
        </w:rPr>
        <w:t>北</w:t>
      </w:r>
      <w:r w:rsidRPr="001E6085">
        <w:rPr>
          <w:rFonts w:ascii="Times New Roman" w:hAnsi="Times New Roman" w:cs="Times New Roman"/>
        </w:rPr>
        <w:t xml:space="preserve">   </w:t>
      </w:r>
      <w:r w:rsidRPr="001E6085">
        <w:rPr>
          <w:rFonts w:ascii="Times New Roman" w:hAnsi="Times New Roman" w:cs="Times New Roman"/>
        </w:rPr>
        <w:t>京</w:t>
      </w:r>
    </w:p>
    <w:p w14:paraId="661209C1" w14:textId="77777777" w:rsidR="0086029F" w:rsidRPr="001E6085" w:rsidRDefault="0086029F">
      <w:pPr>
        <w:spacing w:line="360" w:lineRule="auto"/>
        <w:jc w:val="center"/>
        <w:rPr>
          <w:rFonts w:ascii="Times New Roman" w:hAnsi="Times New Roman" w:cs="Times New Roman"/>
          <w:sz w:val="28"/>
          <w:szCs w:val="28"/>
        </w:rPr>
        <w:sectPr w:rsidR="0086029F" w:rsidRPr="001E6085">
          <w:headerReference w:type="even" r:id="rId9"/>
          <w:headerReference w:type="default" r:id="rId10"/>
          <w:footerReference w:type="default" r:id="rId11"/>
          <w:pgSz w:w="11906" w:h="16838"/>
          <w:pgMar w:top="1440" w:right="1800" w:bottom="1440" w:left="1800" w:header="851" w:footer="992" w:gutter="0"/>
          <w:cols w:space="425"/>
          <w:docGrid w:type="lines" w:linePitch="312"/>
        </w:sectPr>
      </w:pPr>
    </w:p>
    <w:p w14:paraId="5D0D24CD" w14:textId="77777777" w:rsidR="0086029F" w:rsidRPr="001E6085" w:rsidRDefault="0086029F" w:rsidP="0086029F">
      <w:pPr>
        <w:snapToGrid w:val="0"/>
        <w:spacing w:line="360" w:lineRule="auto"/>
        <w:jc w:val="center"/>
        <w:rPr>
          <w:rFonts w:ascii="Times New Roman" w:hAnsi="Times New Roman" w:cs="Times New Roman"/>
          <w:b/>
          <w:sz w:val="32"/>
          <w:szCs w:val="36"/>
        </w:rPr>
      </w:pPr>
      <w:r w:rsidRPr="001E6085">
        <w:rPr>
          <w:rFonts w:ascii="Times New Roman" w:hAnsi="Times New Roman" w:cs="Times New Roman"/>
          <w:b/>
          <w:sz w:val="32"/>
          <w:szCs w:val="36"/>
        </w:rPr>
        <w:lastRenderedPageBreak/>
        <w:t>前</w:t>
      </w:r>
      <w:r w:rsidRPr="001E6085">
        <w:rPr>
          <w:rFonts w:ascii="Times New Roman" w:hAnsi="Times New Roman" w:cs="Times New Roman"/>
          <w:b/>
          <w:sz w:val="32"/>
          <w:szCs w:val="36"/>
        </w:rPr>
        <w:t xml:space="preserve">  </w:t>
      </w:r>
      <w:r w:rsidRPr="001E6085">
        <w:rPr>
          <w:rFonts w:ascii="Times New Roman" w:hAnsi="Times New Roman" w:cs="Times New Roman"/>
          <w:b/>
          <w:sz w:val="32"/>
          <w:szCs w:val="36"/>
        </w:rPr>
        <w:t>言</w:t>
      </w:r>
    </w:p>
    <w:p w14:paraId="5C49B7B2" w14:textId="7FC0DDC7" w:rsidR="0086029F" w:rsidRPr="001E6085" w:rsidRDefault="005420F0" w:rsidP="0086029F">
      <w:pPr>
        <w:snapToGrid w:val="0"/>
        <w:spacing w:line="360" w:lineRule="auto"/>
        <w:ind w:firstLine="435"/>
        <w:rPr>
          <w:rFonts w:ascii="Times New Roman" w:hAnsi="Times New Roman" w:cs="Times New Roman"/>
          <w:sz w:val="24"/>
          <w:szCs w:val="24"/>
        </w:rPr>
      </w:pPr>
      <w:r w:rsidRPr="001E6085">
        <w:rPr>
          <w:rFonts w:ascii="Times New Roman" w:hAnsi="Times New Roman" w:cs="Times New Roman"/>
          <w:sz w:val="24"/>
          <w:szCs w:val="24"/>
        </w:rPr>
        <w:t>根据中国工程建设标准化协会《关于印发</w:t>
      </w:r>
      <w:r w:rsidRPr="001E6085">
        <w:rPr>
          <w:rFonts w:ascii="Times New Roman" w:hAnsi="Times New Roman" w:cs="Times New Roman"/>
          <w:sz w:val="24"/>
          <w:szCs w:val="24"/>
        </w:rPr>
        <w:t>&lt;2019</w:t>
      </w:r>
      <w:r w:rsidRPr="001E6085">
        <w:rPr>
          <w:rFonts w:ascii="Times New Roman" w:hAnsi="Times New Roman" w:cs="Times New Roman"/>
          <w:sz w:val="24"/>
          <w:szCs w:val="24"/>
        </w:rPr>
        <w:t>年第一批工程建设协会标准制订、编制计划</w:t>
      </w:r>
      <w:r w:rsidRPr="001E6085">
        <w:rPr>
          <w:rFonts w:ascii="Times New Roman" w:hAnsi="Times New Roman" w:cs="Times New Roman"/>
          <w:sz w:val="24"/>
          <w:szCs w:val="24"/>
        </w:rPr>
        <w:t>&gt;</w:t>
      </w:r>
      <w:r w:rsidRPr="001E6085">
        <w:rPr>
          <w:rFonts w:ascii="Times New Roman" w:hAnsi="Times New Roman" w:cs="Times New Roman"/>
          <w:sz w:val="24"/>
          <w:szCs w:val="24"/>
        </w:rPr>
        <w:t>的通知》（建标协字</w:t>
      </w:r>
      <w:r w:rsidRPr="001E6085">
        <w:rPr>
          <w:rFonts w:ascii="Times New Roman" w:hAnsi="Times New Roman" w:cs="Times New Roman"/>
          <w:sz w:val="24"/>
          <w:szCs w:val="24"/>
        </w:rPr>
        <w:t>[2019]12</w:t>
      </w:r>
      <w:r w:rsidRPr="001E6085">
        <w:rPr>
          <w:rFonts w:ascii="Times New Roman" w:hAnsi="Times New Roman" w:cs="Times New Roman"/>
          <w:sz w:val="24"/>
          <w:szCs w:val="24"/>
        </w:rPr>
        <w:t>号）的要求，中国计量科学研究院会同具有丰富设计、建设和管理经验的有关单位共同编制完成了本规程</w:t>
      </w:r>
      <w:r w:rsidR="0086029F" w:rsidRPr="001E6085">
        <w:rPr>
          <w:rFonts w:ascii="Times New Roman" w:hAnsi="Times New Roman" w:cs="Times New Roman"/>
          <w:sz w:val="24"/>
          <w:szCs w:val="24"/>
        </w:rPr>
        <w:t>。</w:t>
      </w:r>
    </w:p>
    <w:p w14:paraId="7AECC967" w14:textId="77777777" w:rsidR="005420F0" w:rsidRPr="001E6085" w:rsidRDefault="005420F0" w:rsidP="005420F0">
      <w:pPr>
        <w:snapToGrid w:val="0"/>
        <w:spacing w:line="360" w:lineRule="auto"/>
        <w:ind w:firstLine="435"/>
        <w:rPr>
          <w:rFonts w:ascii="Times New Roman" w:hAnsi="Times New Roman" w:cs="Times New Roman"/>
          <w:sz w:val="24"/>
          <w:szCs w:val="24"/>
        </w:rPr>
      </w:pPr>
      <w:r w:rsidRPr="001E6085">
        <w:rPr>
          <w:rFonts w:ascii="Times New Roman" w:hAnsi="Times New Roman" w:cs="Times New Roman"/>
          <w:sz w:val="24"/>
          <w:szCs w:val="24"/>
        </w:rPr>
        <w:t>本规范编制过程中，规程编制组开展了专题研究，进行了广泛深入的调查分析，在总结我国现有研究机构、工业企业、大专院校理化实验室设计和建设经验的基础上，广泛征求使用单位意见，同时研究、消化和吸收了国外有关标准规范的技术内容和建设经验，并与相关标准进行了协调，最后经广泛征求意见和有关部门审查定稿。</w:t>
      </w:r>
    </w:p>
    <w:p w14:paraId="250918E0" w14:textId="082EBB28" w:rsidR="005420F0" w:rsidRPr="001E6085" w:rsidRDefault="005420F0" w:rsidP="005420F0">
      <w:pPr>
        <w:snapToGrid w:val="0"/>
        <w:spacing w:line="360" w:lineRule="auto"/>
        <w:ind w:firstLine="435"/>
        <w:rPr>
          <w:rFonts w:ascii="Times New Roman" w:hAnsi="Times New Roman" w:cs="Times New Roman"/>
          <w:sz w:val="24"/>
          <w:szCs w:val="24"/>
        </w:rPr>
      </w:pPr>
      <w:r w:rsidRPr="001E6085">
        <w:rPr>
          <w:rFonts w:ascii="Times New Roman" w:hAnsi="Times New Roman" w:cs="Times New Roman"/>
          <w:sz w:val="24"/>
          <w:szCs w:val="24"/>
        </w:rPr>
        <w:t>本规程共分</w:t>
      </w:r>
      <w:r w:rsidRPr="001E6085">
        <w:rPr>
          <w:rFonts w:ascii="Times New Roman" w:hAnsi="Times New Roman" w:cs="Times New Roman"/>
          <w:sz w:val="24"/>
          <w:szCs w:val="24"/>
        </w:rPr>
        <w:t>11</w:t>
      </w:r>
      <w:r w:rsidRPr="001E6085">
        <w:rPr>
          <w:rFonts w:ascii="Times New Roman" w:hAnsi="Times New Roman" w:cs="Times New Roman"/>
          <w:sz w:val="24"/>
          <w:szCs w:val="24"/>
        </w:rPr>
        <w:t>章，主要内容包括：总则，术语，工艺设计，建筑、装修和结构设计，采暖、通风、空调和制冷设计，给水和排水设计，强电和弱电设计，管道设计，安全和防护，施工和调试，检测</w:t>
      </w:r>
      <w:r w:rsidR="00101AE1">
        <w:rPr>
          <w:rFonts w:ascii="Times New Roman" w:hAnsi="Times New Roman" w:cs="Times New Roman" w:hint="eastAsia"/>
          <w:sz w:val="24"/>
          <w:szCs w:val="24"/>
        </w:rPr>
        <w:t>与</w:t>
      </w:r>
      <w:r w:rsidRPr="001E6085">
        <w:rPr>
          <w:rFonts w:ascii="Times New Roman" w:hAnsi="Times New Roman" w:cs="Times New Roman"/>
          <w:sz w:val="24"/>
          <w:szCs w:val="24"/>
        </w:rPr>
        <w:t>验收</w:t>
      </w:r>
      <w:r w:rsidR="00101AE1">
        <w:rPr>
          <w:rFonts w:ascii="Times New Roman" w:hAnsi="Times New Roman" w:cs="Times New Roman" w:hint="eastAsia"/>
          <w:sz w:val="24"/>
          <w:szCs w:val="24"/>
        </w:rPr>
        <w:t>。</w:t>
      </w:r>
    </w:p>
    <w:p w14:paraId="1318FEBC" w14:textId="6C2EFD42" w:rsidR="0086029F" w:rsidRPr="001E6085" w:rsidRDefault="005420F0" w:rsidP="0086029F">
      <w:pPr>
        <w:snapToGrid w:val="0"/>
        <w:spacing w:line="360" w:lineRule="auto"/>
        <w:ind w:firstLine="435"/>
        <w:rPr>
          <w:rFonts w:ascii="Times New Roman" w:hAnsi="Times New Roman" w:cs="Times New Roman"/>
          <w:sz w:val="24"/>
          <w:szCs w:val="24"/>
        </w:rPr>
      </w:pPr>
      <w:r w:rsidRPr="001E6085">
        <w:rPr>
          <w:rFonts w:ascii="Times New Roman" w:hAnsi="Times New Roman" w:cs="Times New Roman"/>
          <w:sz w:val="24"/>
          <w:szCs w:val="24"/>
        </w:rPr>
        <w:t>本规程由中国工程建设标准化协会建筑环境与节能专业委员会归口管理，由中国计量科学研究院负责具体技术内容的解释。在执行过程中，敬请各单位结合工程实践和科学研究，积累有关数据和资料，连同对本规范的意见和建议，寄交中国计量科学研究院（地址：北京市</w:t>
      </w:r>
      <w:proofErr w:type="gramStart"/>
      <w:r w:rsidRPr="001E6085">
        <w:rPr>
          <w:rFonts w:ascii="Times New Roman" w:hAnsi="Times New Roman" w:cs="Times New Roman"/>
          <w:sz w:val="24"/>
          <w:szCs w:val="24"/>
        </w:rPr>
        <w:t>昌平区</w:t>
      </w:r>
      <w:proofErr w:type="gramEnd"/>
      <w:r w:rsidRPr="001E6085">
        <w:rPr>
          <w:rFonts w:ascii="Times New Roman" w:hAnsi="Times New Roman" w:cs="Times New Roman"/>
          <w:sz w:val="24"/>
          <w:szCs w:val="24"/>
        </w:rPr>
        <w:t>十三陵镇昌</w:t>
      </w:r>
      <w:proofErr w:type="gramStart"/>
      <w:r w:rsidRPr="001E6085">
        <w:rPr>
          <w:rFonts w:ascii="Times New Roman" w:hAnsi="Times New Roman" w:cs="Times New Roman"/>
          <w:sz w:val="24"/>
          <w:szCs w:val="24"/>
        </w:rPr>
        <w:t>赤</w:t>
      </w:r>
      <w:proofErr w:type="gramEnd"/>
      <w:r w:rsidRPr="001E6085">
        <w:rPr>
          <w:rFonts w:ascii="Times New Roman" w:hAnsi="Times New Roman" w:cs="Times New Roman"/>
          <w:sz w:val="24"/>
          <w:szCs w:val="24"/>
        </w:rPr>
        <w:t>路</w:t>
      </w:r>
      <w:r w:rsidRPr="001E6085">
        <w:rPr>
          <w:rFonts w:ascii="Times New Roman" w:hAnsi="Times New Roman" w:cs="Times New Roman"/>
          <w:sz w:val="24"/>
          <w:szCs w:val="24"/>
        </w:rPr>
        <w:t>18</w:t>
      </w:r>
      <w:r w:rsidRPr="001E6085">
        <w:rPr>
          <w:rFonts w:ascii="Times New Roman" w:hAnsi="Times New Roman" w:cs="Times New Roman"/>
          <w:sz w:val="24"/>
          <w:szCs w:val="24"/>
        </w:rPr>
        <w:t>号，邮政编码：</w:t>
      </w:r>
      <w:r w:rsidRPr="001E6085">
        <w:rPr>
          <w:rFonts w:ascii="Times New Roman" w:hAnsi="Times New Roman" w:cs="Times New Roman"/>
          <w:sz w:val="24"/>
          <w:szCs w:val="24"/>
        </w:rPr>
        <w:t>102200</w:t>
      </w:r>
      <w:r w:rsidRPr="001E6085">
        <w:rPr>
          <w:rFonts w:ascii="Times New Roman" w:hAnsi="Times New Roman" w:cs="Times New Roman"/>
          <w:sz w:val="24"/>
          <w:szCs w:val="24"/>
        </w:rPr>
        <w:t>；邮箱：</w:t>
      </w:r>
      <w:r w:rsidRPr="001E6085">
        <w:rPr>
          <w:rFonts w:ascii="Times New Roman" w:hAnsi="Times New Roman" w:cs="Times New Roman"/>
          <w:sz w:val="24"/>
          <w:szCs w:val="24"/>
        </w:rPr>
        <w:t>whj@nim.ac.cn</w:t>
      </w:r>
      <w:r w:rsidRPr="001E6085">
        <w:rPr>
          <w:rFonts w:ascii="Times New Roman" w:hAnsi="Times New Roman" w:cs="Times New Roman"/>
          <w:sz w:val="24"/>
          <w:szCs w:val="24"/>
        </w:rPr>
        <w:t>），以供今后修订时参考</w:t>
      </w:r>
      <w:r w:rsidR="0086029F" w:rsidRPr="001E6085">
        <w:rPr>
          <w:rFonts w:ascii="Times New Roman" w:hAnsi="Times New Roman" w:cs="Times New Roman"/>
          <w:sz w:val="24"/>
          <w:szCs w:val="24"/>
        </w:rPr>
        <w:t>。</w:t>
      </w:r>
    </w:p>
    <w:p w14:paraId="7EA4AA33" w14:textId="4B48B597" w:rsidR="0086029F" w:rsidRPr="001E6085" w:rsidRDefault="0086029F" w:rsidP="0086029F">
      <w:pPr>
        <w:snapToGrid w:val="0"/>
        <w:spacing w:line="360" w:lineRule="auto"/>
        <w:ind w:firstLine="435"/>
        <w:rPr>
          <w:rFonts w:ascii="Times New Roman" w:hAnsi="Times New Roman" w:cs="Times New Roman"/>
          <w:sz w:val="24"/>
          <w:szCs w:val="24"/>
        </w:rPr>
      </w:pPr>
      <w:r w:rsidRPr="001E6085">
        <w:rPr>
          <w:rFonts w:ascii="Times New Roman" w:hAnsi="Times New Roman" w:cs="Times New Roman"/>
          <w:sz w:val="24"/>
          <w:szCs w:val="24"/>
        </w:rPr>
        <w:t>主编单位：</w:t>
      </w:r>
      <w:r w:rsidRPr="001E6085">
        <w:rPr>
          <w:rFonts w:ascii="Times New Roman" w:hAnsi="Times New Roman" w:cs="Times New Roman"/>
          <w:sz w:val="24"/>
          <w:szCs w:val="24"/>
        </w:rPr>
        <w:t xml:space="preserve"> </w:t>
      </w:r>
      <w:r w:rsidR="00F21F51" w:rsidRPr="001E6085">
        <w:rPr>
          <w:rFonts w:ascii="Times New Roman" w:hAnsi="Times New Roman" w:cs="Times New Roman"/>
          <w:sz w:val="24"/>
          <w:szCs w:val="24"/>
        </w:rPr>
        <w:t>中国</w:t>
      </w:r>
      <w:r w:rsidR="005420F0" w:rsidRPr="001E6085">
        <w:rPr>
          <w:rFonts w:ascii="Times New Roman" w:hAnsi="Times New Roman" w:cs="Times New Roman"/>
          <w:sz w:val="24"/>
          <w:szCs w:val="24"/>
        </w:rPr>
        <w:t>计量科学研究院</w:t>
      </w:r>
    </w:p>
    <w:p w14:paraId="5E255DFB" w14:textId="3A38402C" w:rsidR="0086029F" w:rsidRPr="001E6085" w:rsidRDefault="0086029F" w:rsidP="00527108">
      <w:pPr>
        <w:snapToGrid w:val="0"/>
        <w:spacing w:line="360" w:lineRule="auto"/>
        <w:ind w:firstLineChars="177" w:firstLine="425"/>
        <w:rPr>
          <w:rFonts w:ascii="Times New Roman" w:hAnsi="Times New Roman" w:cs="Times New Roman"/>
          <w:sz w:val="24"/>
          <w:szCs w:val="24"/>
        </w:rPr>
      </w:pPr>
      <w:r w:rsidRPr="001E6085">
        <w:rPr>
          <w:rFonts w:ascii="Times New Roman" w:hAnsi="Times New Roman" w:cs="Times New Roman"/>
          <w:sz w:val="24"/>
          <w:szCs w:val="24"/>
        </w:rPr>
        <w:t>参编单位：</w:t>
      </w:r>
      <w:r w:rsidRPr="001E6085">
        <w:rPr>
          <w:rFonts w:ascii="Times New Roman" w:hAnsi="Times New Roman" w:cs="Times New Roman"/>
          <w:sz w:val="24"/>
          <w:szCs w:val="24"/>
        </w:rPr>
        <w:t xml:space="preserve"> </w:t>
      </w:r>
    </w:p>
    <w:p w14:paraId="4B3CCD8D" w14:textId="50CD3477" w:rsidR="0086029F" w:rsidRPr="001E6085" w:rsidRDefault="0086029F" w:rsidP="00527108">
      <w:pPr>
        <w:snapToGrid w:val="0"/>
        <w:spacing w:line="360" w:lineRule="auto"/>
        <w:ind w:firstLineChars="177" w:firstLine="425"/>
        <w:rPr>
          <w:rFonts w:ascii="Times New Roman" w:hAnsi="Times New Roman" w:cs="Times New Roman"/>
          <w:sz w:val="24"/>
          <w:szCs w:val="24"/>
        </w:rPr>
      </w:pPr>
      <w:r w:rsidRPr="001E6085">
        <w:rPr>
          <w:rFonts w:ascii="Times New Roman" w:hAnsi="Times New Roman" w:cs="Times New Roman"/>
          <w:sz w:val="24"/>
          <w:szCs w:val="24"/>
        </w:rPr>
        <w:t>主要起草人：</w:t>
      </w:r>
      <w:r w:rsidR="00F21F51" w:rsidRPr="001E6085">
        <w:rPr>
          <w:rFonts w:ascii="Times New Roman" w:hAnsi="Times New Roman" w:cs="Times New Roman"/>
          <w:sz w:val="24"/>
          <w:szCs w:val="24"/>
        </w:rPr>
        <w:t xml:space="preserve"> </w:t>
      </w:r>
    </w:p>
    <w:p w14:paraId="6DBED8F4" w14:textId="3EE1F486" w:rsidR="0086029F" w:rsidRPr="001E6085" w:rsidRDefault="0086029F" w:rsidP="00527108">
      <w:pPr>
        <w:snapToGrid w:val="0"/>
        <w:spacing w:line="360" w:lineRule="auto"/>
        <w:ind w:firstLineChars="177" w:firstLine="425"/>
        <w:rPr>
          <w:rFonts w:ascii="Times New Roman" w:hAnsi="Times New Roman" w:cs="Times New Roman"/>
          <w:sz w:val="24"/>
          <w:szCs w:val="24"/>
        </w:rPr>
      </w:pPr>
      <w:r w:rsidRPr="001E6085">
        <w:rPr>
          <w:rFonts w:ascii="Times New Roman" w:hAnsi="Times New Roman" w:cs="Times New Roman"/>
          <w:sz w:val="24"/>
          <w:szCs w:val="24"/>
        </w:rPr>
        <w:t>主要审查人：</w:t>
      </w:r>
      <w:r w:rsidR="00F21F51" w:rsidRPr="001E6085">
        <w:rPr>
          <w:rFonts w:ascii="Times New Roman" w:hAnsi="Times New Roman" w:cs="Times New Roman"/>
          <w:sz w:val="24"/>
          <w:szCs w:val="24"/>
        </w:rPr>
        <w:t xml:space="preserve"> </w:t>
      </w:r>
    </w:p>
    <w:p w14:paraId="399E9AC0" w14:textId="1D5F24C3" w:rsidR="0086029F" w:rsidRPr="001E6085" w:rsidRDefault="0086029F">
      <w:pPr>
        <w:spacing w:line="360" w:lineRule="auto"/>
        <w:jc w:val="center"/>
        <w:rPr>
          <w:rFonts w:ascii="Times New Roman" w:hAnsi="Times New Roman" w:cs="Times New Roman"/>
          <w:sz w:val="28"/>
          <w:szCs w:val="28"/>
        </w:rPr>
      </w:pPr>
    </w:p>
    <w:p w14:paraId="08C4433C" w14:textId="2467B52F" w:rsidR="0086029F" w:rsidRPr="001E6085" w:rsidRDefault="0086029F">
      <w:pPr>
        <w:spacing w:line="360" w:lineRule="auto"/>
        <w:jc w:val="center"/>
        <w:rPr>
          <w:rFonts w:ascii="Times New Roman" w:hAnsi="Times New Roman" w:cs="Times New Roman"/>
          <w:sz w:val="28"/>
          <w:szCs w:val="28"/>
        </w:rPr>
        <w:sectPr w:rsidR="0086029F" w:rsidRPr="001E6085" w:rsidSect="00F21F51">
          <w:pgSz w:w="11906" w:h="16838"/>
          <w:pgMar w:top="1440" w:right="1800" w:bottom="1440" w:left="1800" w:header="851" w:footer="992" w:gutter="0"/>
          <w:pgNumType w:start="1"/>
          <w:cols w:space="425"/>
          <w:docGrid w:type="lines" w:linePitch="312"/>
        </w:sectPr>
      </w:pPr>
    </w:p>
    <w:sdt>
      <w:sdtPr>
        <w:rPr>
          <w:rFonts w:ascii="Times New Roman" w:eastAsiaTheme="minorEastAsia" w:hAnsi="Times New Roman" w:cs="Times New Roman"/>
          <w:b w:val="0"/>
          <w:bCs w:val="0"/>
          <w:color w:val="auto"/>
          <w:kern w:val="2"/>
          <w:sz w:val="21"/>
          <w:szCs w:val="22"/>
          <w:lang w:val="zh-CN"/>
        </w:rPr>
        <w:id w:val="22883943"/>
      </w:sdtPr>
      <w:sdtEndPr>
        <w:rPr>
          <w:lang w:val="en-US"/>
        </w:rPr>
      </w:sdtEndPr>
      <w:sdtContent>
        <w:p w14:paraId="6C54136F" w14:textId="77777777" w:rsidR="00294348" w:rsidRPr="00B43924" w:rsidRDefault="00FB017B">
          <w:pPr>
            <w:pStyle w:val="TOC11"/>
            <w:spacing w:before="0" w:line="240" w:lineRule="auto"/>
            <w:jc w:val="center"/>
            <w:rPr>
              <w:rFonts w:ascii="Times New Roman" w:eastAsia="黑体" w:hAnsi="Times New Roman" w:cs="Times New Roman"/>
              <w:b w:val="0"/>
              <w:bCs w:val="0"/>
              <w:color w:val="000000" w:themeColor="text1"/>
              <w:kern w:val="2"/>
              <w:sz w:val="24"/>
              <w:szCs w:val="24"/>
              <w:lang w:val="zh-CN"/>
            </w:rPr>
          </w:pPr>
          <w:r w:rsidRPr="00B43924">
            <w:rPr>
              <w:rFonts w:ascii="Times New Roman" w:eastAsia="黑体" w:hAnsi="Times New Roman" w:cs="Times New Roman"/>
              <w:b w:val="0"/>
              <w:bCs w:val="0"/>
              <w:color w:val="000000" w:themeColor="text1"/>
              <w:kern w:val="2"/>
              <w:lang w:val="zh-CN"/>
            </w:rPr>
            <w:t>目</w:t>
          </w:r>
          <w:r w:rsidRPr="00B43924">
            <w:rPr>
              <w:rFonts w:ascii="Times New Roman" w:eastAsia="黑体" w:hAnsi="Times New Roman" w:cs="Times New Roman"/>
              <w:b w:val="0"/>
              <w:bCs w:val="0"/>
              <w:color w:val="000000" w:themeColor="text1"/>
              <w:kern w:val="2"/>
              <w:lang w:val="zh-CN"/>
            </w:rPr>
            <w:t xml:space="preserve"> </w:t>
          </w:r>
          <w:r w:rsidRPr="00B43924">
            <w:rPr>
              <w:rFonts w:ascii="Times New Roman" w:eastAsia="黑体" w:hAnsi="Times New Roman" w:cs="Times New Roman"/>
              <w:b w:val="0"/>
              <w:bCs w:val="0"/>
              <w:color w:val="000000" w:themeColor="text1"/>
              <w:kern w:val="2"/>
              <w:lang w:val="zh-CN"/>
            </w:rPr>
            <w:t>录</w:t>
          </w:r>
        </w:p>
        <w:p w14:paraId="77F31B20" w14:textId="1F366EF0" w:rsidR="00ED7BF6" w:rsidRPr="00B43924" w:rsidRDefault="00FB017B" w:rsidP="009B6FA6">
          <w:pPr>
            <w:pStyle w:val="TOC1"/>
            <w:tabs>
              <w:tab w:val="left" w:pos="420"/>
              <w:tab w:val="right" w:leader="dot" w:pos="8296"/>
            </w:tabs>
            <w:spacing w:line="276" w:lineRule="auto"/>
            <w:rPr>
              <w:rFonts w:ascii="Times New Roman" w:eastAsia="宋体" w:hAnsi="Times New Roman" w:cs="Times New Roman"/>
              <w:noProof/>
              <w:szCs w:val="21"/>
            </w:rPr>
          </w:pPr>
          <w:r w:rsidRPr="001E6085">
            <w:rPr>
              <w:rFonts w:ascii="Times New Roman" w:hAnsi="Times New Roman" w:cs="Times New Roman"/>
              <w:sz w:val="24"/>
              <w:szCs w:val="24"/>
            </w:rPr>
            <w:fldChar w:fldCharType="begin"/>
          </w:r>
          <w:r w:rsidRPr="001E6085">
            <w:rPr>
              <w:rFonts w:ascii="Times New Roman" w:hAnsi="Times New Roman" w:cs="Times New Roman"/>
              <w:sz w:val="24"/>
              <w:szCs w:val="24"/>
            </w:rPr>
            <w:instrText xml:space="preserve"> TOC \o "1-3" \h \z \u </w:instrText>
          </w:r>
          <w:r w:rsidRPr="001E6085">
            <w:rPr>
              <w:rFonts w:ascii="Times New Roman" w:hAnsi="Times New Roman" w:cs="Times New Roman"/>
              <w:sz w:val="24"/>
              <w:szCs w:val="24"/>
            </w:rPr>
            <w:fldChar w:fldCharType="separate"/>
          </w:r>
          <w:hyperlink w:anchor="_Toc36633684" w:history="1">
            <w:r w:rsidR="00ED7BF6" w:rsidRPr="00B43924">
              <w:rPr>
                <w:rStyle w:val="afff9"/>
                <w:rFonts w:ascii="Times New Roman" w:eastAsia="宋体" w:hAnsi="Times New Roman" w:cs="Times New Roman"/>
                <w:noProof/>
                <w:szCs w:val="21"/>
              </w:rPr>
              <w:t>1</w:t>
            </w:r>
            <w:r w:rsidR="00ED7BF6" w:rsidRPr="00B43924">
              <w:rPr>
                <w:rFonts w:ascii="Times New Roman" w:eastAsia="宋体" w:hAnsi="Times New Roman" w:cs="Times New Roman"/>
                <w:noProof/>
                <w:szCs w:val="21"/>
              </w:rPr>
              <w:tab/>
            </w:r>
            <w:r w:rsidR="00ED7BF6" w:rsidRPr="00B43924">
              <w:rPr>
                <w:rStyle w:val="afff9"/>
                <w:rFonts w:ascii="Times New Roman" w:eastAsia="宋体" w:hAnsi="Times New Roman" w:cs="Times New Roman"/>
                <w:noProof/>
                <w:szCs w:val="21"/>
              </w:rPr>
              <w:t>总</w:t>
            </w:r>
            <w:r w:rsidR="00ED7BF6" w:rsidRPr="00B43924">
              <w:rPr>
                <w:rStyle w:val="afff9"/>
                <w:rFonts w:ascii="Times New Roman" w:eastAsia="宋体" w:hAnsi="Times New Roman" w:cs="Times New Roman"/>
                <w:noProof/>
                <w:szCs w:val="21"/>
              </w:rPr>
              <w:t xml:space="preserve">  </w:t>
            </w:r>
            <w:r w:rsidR="00ED7BF6" w:rsidRPr="00B43924">
              <w:rPr>
                <w:rStyle w:val="afff9"/>
                <w:rFonts w:ascii="Times New Roman" w:eastAsia="宋体" w:hAnsi="Times New Roman" w:cs="Times New Roman"/>
                <w:noProof/>
                <w:szCs w:val="21"/>
              </w:rPr>
              <w:t>则</w:t>
            </w:r>
            <w:r w:rsidR="00ED7BF6" w:rsidRPr="00B43924">
              <w:rPr>
                <w:rFonts w:ascii="Times New Roman" w:eastAsia="宋体" w:hAnsi="Times New Roman" w:cs="Times New Roman"/>
                <w:noProof/>
                <w:webHidden/>
                <w:szCs w:val="21"/>
              </w:rPr>
              <w:tab/>
            </w:r>
            <w:r w:rsidR="00ED7BF6" w:rsidRPr="00B43924">
              <w:rPr>
                <w:rFonts w:ascii="Times New Roman" w:eastAsia="宋体" w:hAnsi="Times New Roman" w:cs="Times New Roman"/>
                <w:noProof/>
                <w:webHidden/>
                <w:szCs w:val="21"/>
              </w:rPr>
              <w:fldChar w:fldCharType="begin"/>
            </w:r>
            <w:r w:rsidR="00ED7BF6" w:rsidRPr="00B43924">
              <w:rPr>
                <w:rFonts w:ascii="Times New Roman" w:eastAsia="宋体" w:hAnsi="Times New Roman" w:cs="Times New Roman"/>
                <w:noProof/>
                <w:webHidden/>
                <w:szCs w:val="21"/>
              </w:rPr>
              <w:instrText xml:space="preserve"> PAGEREF _Toc36633684 \h </w:instrText>
            </w:r>
            <w:r w:rsidR="00ED7BF6" w:rsidRPr="00B43924">
              <w:rPr>
                <w:rFonts w:ascii="Times New Roman" w:eastAsia="宋体" w:hAnsi="Times New Roman" w:cs="Times New Roman"/>
                <w:noProof/>
                <w:webHidden/>
                <w:szCs w:val="21"/>
              </w:rPr>
            </w:r>
            <w:r w:rsidR="00ED7BF6" w:rsidRPr="00B43924">
              <w:rPr>
                <w:rFonts w:ascii="Times New Roman" w:eastAsia="宋体" w:hAnsi="Times New Roman" w:cs="Times New Roman"/>
                <w:noProof/>
                <w:webHidden/>
                <w:szCs w:val="21"/>
              </w:rPr>
              <w:fldChar w:fldCharType="separate"/>
            </w:r>
            <w:r w:rsidR="00385C20">
              <w:rPr>
                <w:rFonts w:ascii="Times New Roman" w:eastAsia="宋体" w:hAnsi="Times New Roman" w:cs="Times New Roman"/>
                <w:noProof/>
                <w:webHidden/>
                <w:szCs w:val="21"/>
              </w:rPr>
              <w:t>1</w:t>
            </w:r>
            <w:r w:rsidR="00ED7BF6" w:rsidRPr="00B43924">
              <w:rPr>
                <w:rFonts w:ascii="Times New Roman" w:eastAsia="宋体" w:hAnsi="Times New Roman" w:cs="Times New Roman"/>
                <w:noProof/>
                <w:webHidden/>
                <w:szCs w:val="21"/>
              </w:rPr>
              <w:fldChar w:fldCharType="end"/>
            </w:r>
          </w:hyperlink>
        </w:p>
        <w:p w14:paraId="44649A74" w14:textId="06279C81" w:rsidR="00ED7BF6" w:rsidRPr="00B43924" w:rsidRDefault="00A77F53" w:rsidP="009B6FA6">
          <w:pPr>
            <w:pStyle w:val="TOC1"/>
            <w:tabs>
              <w:tab w:val="left" w:pos="420"/>
              <w:tab w:val="right" w:leader="dot" w:pos="8296"/>
            </w:tabs>
            <w:spacing w:line="276" w:lineRule="auto"/>
            <w:rPr>
              <w:rFonts w:ascii="Times New Roman" w:eastAsia="宋体" w:hAnsi="Times New Roman" w:cs="Times New Roman"/>
              <w:noProof/>
              <w:szCs w:val="21"/>
            </w:rPr>
          </w:pPr>
          <w:hyperlink w:anchor="_Toc36633685" w:history="1">
            <w:r w:rsidR="00ED7BF6" w:rsidRPr="00B43924">
              <w:rPr>
                <w:rStyle w:val="afff9"/>
                <w:rFonts w:ascii="Times New Roman" w:eastAsia="宋体" w:hAnsi="Times New Roman" w:cs="Times New Roman"/>
                <w:noProof/>
                <w:szCs w:val="21"/>
              </w:rPr>
              <w:t>2</w:t>
            </w:r>
            <w:r w:rsidR="00ED7BF6" w:rsidRPr="00B43924">
              <w:rPr>
                <w:rFonts w:ascii="Times New Roman" w:eastAsia="宋体" w:hAnsi="Times New Roman" w:cs="Times New Roman"/>
                <w:noProof/>
                <w:szCs w:val="21"/>
              </w:rPr>
              <w:tab/>
            </w:r>
            <w:r w:rsidR="00ED7BF6" w:rsidRPr="00B43924">
              <w:rPr>
                <w:rStyle w:val="afff9"/>
                <w:rFonts w:ascii="Times New Roman" w:eastAsia="宋体" w:hAnsi="Times New Roman" w:cs="Times New Roman"/>
                <w:noProof/>
                <w:szCs w:val="21"/>
              </w:rPr>
              <w:t>术</w:t>
            </w:r>
            <w:r w:rsidR="00ED7BF6" w:rsidRPr="00B43924">
              <w:rPr>
                <w:rStyle w:val="afff9"/>
                <w:rFonts w:ascii="Times New Roman" w:eastAsia="宋体" w:hAnsi="Times New Roman" w:cs="Times New Roman"/>
                <w:noProof/>
                <w:szCs w:val="21"/>
              </w:rPr>
              <w:t xml:space="preserve">  </w:t>
            </w:r>
            <w:r w:rsidR="00ED7BF6" w:rsidRPr="00B43924">
              <w:rPr>
                <w:rStyle w:val="afff9"/>
                <w:rFonts w:ascii="Times New Roman" w:eastAsia="宋体" w:hAnsi="Times New Roman" w:cs="Times New Roman"/>
                <w:noProof/>
                <w:szCs w:val="21"/>
              </w:rPr>
              <w:t>语</w:t>
            </w:r>
            <w:r w:rsidR="00ED7BF6" w:rsidRPr="00B43924">
              <w:rPr>
                <w:rFonts w:ascii="Times New Roman" w:eastAsia="宋体" w:hAnsi="Times New Roman" w:cs="Times New Roman"/>
                <w:noProof/>
                <w:webHidden/>
                <w:szCs w:val="21"/>
              </w:rPr>
              <w:tab/>
            </w:r>
            <w:r w:rsidR="00ED7BF6" w:rsidRPr="00B43924">
              <w:rPr>
                <w:rFonts w:ascii="Times New Roman" w:eastAsia="宋体" w:hAnsi="Times New Roman" w:cs="Times New Roman"/>
                <w:noProof/>
                <w:webHidden/>
                <w:szCs w:val="21"/>
              </w:rPr>
              <w:fldChar w:fldCharType="begin"/>
            </w:r>
            <w:r w:rsidR="00ED7BF6" w:rsidRPr="00B43924">
              <w:rPr>
                <w:rFonts w:ascii="Times New Roman" w:eastAsia="宋体" w:hAnsi="Times New Roman" w:cs="Times New Roman"/>
                <w:noProof/>
                <w:webHidden/>
                <w:szCs w:val="21"/>
              </w:rPr>
              <w:instrText xml:space="preserve"> PAGEREF _Toc36633685 \h </w:instrText>
            </w:r>
            <w:r w:rsidR="00ED7BF6" w:rsidRPr="00B43924">
              <w:rPr>
                <w:rFonts w:ascii="Times New Roman" w:eastAsia="宋体" w:hAnsi="Times New Roman" w:cs="Times New Roman"/>
                <w:noProof/>
                <w:webHidden/>
                <w:szCs w:val="21"/>
              </w:rPr>
            </w:r>
            <w:r w:rsidR="00ED7BF6" w:rsidRPr="00B43924">
              <w:rPr>
                <w:rFonts w:ascii="Times New Roman" w:eastAsia="宋体" w:hAnsi="Times New Roman" w:cs="Times New Roman"/>
                <w:noProof/>
                <w:webHidden/>
                <w:szCs w:val="21"/>
              </w:rPr>
              <w:fldChar w:fldCharType="separate"/>
            </w:r>
            <w:r w:rsidR="00385C20">
              <w:rPr>
                <w:rFonts w:ascii="Times New Roman" w:eastAsia="宋体" w:hAnsi="Times New Roman" w:cs="Times New Roman"/>
                <w:noProof/>
                <w:webHidden/>
                <w:szCs w:val="21"/>
              </w:rPr>
              <w:t>2</w:t>
            </w:r>
            <w:r w:rsidR="00ED7BF6" w:rsidRPr="00B43924">
              <w:rPr>
                <w:rFonts w:ascii="Times New Roman" w:eastAsia="宋体" w:hAnsi="Times New Roman" w:cs="Times New Roman"/>
                <w:noProof/>
                <w:webHidden/>
                <w:szCs w:val="21"/>
              </w:rPr>
              <w:fldChar w:fldCharType="end"/>
            </w:r>
          </w:hyperlink>
        </w:p>
        <w:p w14:paraId="6286297B" w14:textId="30E7001C" w:rsidR="00ED7BF6" w:rsidRPr="00B43924" w:rsidRDefault="00A77F53" w:rsidP="009B6FA6">
          <w:pPr>
            <w:pStyle w:val="TOC1"/>
            <w:tabs>
              <w:tab w:val="left" w:pos="420"/>
              <w:tab w:val="right" w:leader="dot" w:pos="8296"/>
            </w:tabs>
            <w:spacing w:line="276" w:lineRule="auto"/>
            <w:rPr>
              <w:rFonts w:ascii="Times New Roman" w:eastAsia="宋体" w:hAnsi="Times New Roman" w:cs="Times New Roman"/>
              <w:noProof/>
              <w:szCs w:val="21"/>
            </w:rPr>
          </w:pPr>
          <w:hyperlink w:anchor="_Toc36633686" w:history="1">
            <w:r w:rsidR="00ED7BF6" w:rsidRPr="00B43924">
              <w:rPr>
                <w:rStyle w:val="afff9"/>
                <w:rFonts w:ascii="Times New Roman" w:eastAsia="宋体" w:hAnsi="Times New Roman" w:cs="Times New Roman"/>
                <w:noProof/>
                <w:szCs w:val="21"/>
              </w:rPr>
              <w:t>3</w:t>
            </w:r>
            <w:r w:rsidR="00ED7BF6" w:rsidRPr="00B43924">
              <w:rPr>
                <w:rFonts w:ascii="Times New Roman" w:eastAsia="宋体" w:hAnsi="Times New Roman" w:cs="Times New Roman"/>
                <w:noProof/>
                <w:szCs w:val="21"/>
              </w:rPr>
              <w:tab/>
            </w:r>
            <w:r w:rsidR="00ED7BF6" w:rsidRPr="00B43924">
              <w:rPr>
                <w:rStyle w:val="afff9"/>
                <w:rFonts w:ascii="Times New Roman" w:eastAsia="宋体" w:hAnsi="Times New Roman" w:cs="Times New Roman"/>
                <w:noProof/>
                <w:szCs w:val="21"/>
              </w:rPr>
              <w:t>工艺设计</w:t>
            </w:r>
            <w:r w:rsidR="00ED7BF6" w:rsidRPr="00B43924">
              <w:rPr>
                <w:rFonts w:ascii="Times New Roman" w:eastAsia="宋体" w:hAnsi="Times New Roman" w:cs="Times New Roman"/>
                <w:noProof/>
                <w:webHidden/>
                <w:szCs w:val="21"/>
              </w:rPr>
              <w:tab/>
            </w:r>
            <w:r w:rsidR="00ED7BF6" w:rsidRPr="00B43924">
              <w:rPr>
                <w:rFonts w:ascii="Times New Roman" w:eastAsia="宋体" w:hAnsi="Times New Roman" w:cs="Times New Roman"/>
                <w:noProof/>
                <w:webHidden/>
                <w:szCs w:val="21"/>
              </w:rPr>
              <w:fldChar w:fldCharType="begin"/>
            </w:r>
            <w:r w:rsidR="00ED7BF6" w:rsidRPr="00B43924">
              <w:rPr>
                <w:rFonts w:ascii="Times New Roman" w:eastAsia="宋体" w:hAnsi="Times New Roman" w:cs="Times New Roman"/>
                <w:noProof/>
                <w:webHidden/>
                <w:szCs w:val="21"/>
              </w:rPr>
              <w:instrText xml:space="preserve"> PAGEREF _Toc36633686 \h </w:instrText>
            </w:r>
            <w:r w:rsidR="00ED7BF6" w:rsidRPr="00B43924">
              <w:rPr>
                <w:rFonts w:ascii="Times New Roman" w:eastAsia="宋体" w:hAnsi="Times New Roman" w:cs="Times New Roman"/>
                <w:noProof/>
                <w:webHidden/>
                <w:szCs w:val="21"/>
              </w:rPr>
            </w:r>
            <w:r w:rsidR="00ED7BF6" w:rsidRPr="00B43924">
              <w:rPr>
                <w:rFonts w:ascii="Times New Roman" w:eastAsia="宋体" w:hAnsi="Times New Roman" w:cs="Times New Roman"/>
                <w:noProof/>
                <w:webHidden/>
                <w:szCs w:val="21"/>
              </w:rPr>
              <w:fldChar w:fldCharType="separate"/>
            </w:r>
            <w:r w:rsidR="00385C20">
              <w:rPr>
                <w:rFonts w:ascii="Times New Roman" w:eastAsia="宋体" w:hAnsi="Times New Roman" w:cs="Times New Roman"/>
                <w:noProof/>
                <w:webHidden/>
                <w:szCs w:val="21"/>
              </w:rPr>
              <w:t>4</w:t>
            </w:r>
            <w:r w:rsidR="00ED7BF6" w:rsidRPr="00B43924">
              <w:rPr>
                <w:rFonts w:ascii="Times New Roman" w:eastAsia="宋体" w:hAnsi="Times New Roman" w:cs="Times New Roman"/>
                <w:noProof/>
                <w:webHidden/>
                <w:szCs w:val="21"/>
              </w:rPr>
              <w:fldChar w:fldCharType="end"/>
            </w:r>
          </w:hyperlink>
        </w:p>
        <w:p w14:paraId="4FF24F9D" w14:textId="68F83A2A" w:rsidR="00ED7BF6" w:rsidRPr="00B43924" w:rsidRDefault="00A77F53" w:rsidP="009B6FA6">
          <w:pPr>
            <w:pStyle w:val="TOC2"/>
            <w:tabs>
              <w:tab w:val="left" w:pos="1260"/>
              <w:tab w:val="right" w:leader="dot" w:pos="8296"/>
            </w:tabs>
            <w:spacing w:line="276" w:lineRule="auto"/>
            <w:rPr>
              <w:rFonts w:ascii="Times New Roman" w:eastAsia="宋体" w:hAnsi="Times New Roman" w:cs="Times New Roman"/>
              <w:noProof/>
              <w:szCs w:val="21"/>
            </w:rPr>
          </w:pPr>
          <w:hyperlink w:anchor="_Toc36633687" w:history="1">
            <w:r w:rsidR="00ED7BF6" w:rsidRPr="00B43924">
              <w:rPr>
                <w:rStyle w:val="afff9"/>
                <w:rFonts w:ascii="Times New Roman" w:eastAsia="宋体" w:hAnsi="Times New Roman" w:cs="Times New Roman"/>
                <w:noProof/>
                <w:szCs w:val="21"/>
              </w:rPr>
              <w:t>3.1</w:t>
            </w:r>
            <w:r w:rsidR="00B43924" w:rsidRPr="00B43924">
              <w:rPr>
                <w:rStyle w:val="afff9"/>
                <w:rFonts w:ascii="Times New Roman" w:eastAsia="宋体" w:hAnsi="Times New Roman" w:cs="Times New Roman"/>
                <w:noProof/>
                <w:szCs w:val="21"/>
              </w:rPr>
              <w:t xml:space="preserve"> </w:t>
            </w:r>
            <w:r w:rsidR="00B43924">
              <w:rPr>
                <w:rStyle w:val="afff9"/>
                <w:rFonts w:ascii="Times New Roman" w:eastAsia="宋体" w:hAnsi="Times New Roman" w:cs="Times New Roman"/>
                <w:noProof/>
                <w:szCs w:val="21"/>
              </w:rPr>
              <w:t xml:space="preserve"> </w:t>
            </w:r>
            <w:r w:rsidR="00ED7BF6" w:rsidRPr="00B43924">
              <w:rPr>
                <w:rStyle w:val="afff9"/>
                <w:rFonts w:ascii="Times New Roman" w:eastAsia="宋体" w:hAnsi="Times New Roman" w:cs="Times New Roman"/>
                <w:noProof/>
                <w:szCs w:val="21"/>
              </w:rPr>
              <w:t>理化实验室组成和分类</w:t>
            </w:r>
            <w:r w:rsidR="00ED7BF6" w:rsidRPr="00B43924">
              <w:rPr>
                <w:rFonts w:ascii="Times New Roman" w:eastAsia="宋体" w:hAnsi="Times New Roman" w:cs="Times New Roman"/>
                <w:noProof/>
                <w:webHidden/>
                <w:szCs w:val="21"/>
              </w:rPr>
              <w:tab/>
            </w:r>
            <w:r w:rsidR="00ED7BF6" w:rsidRPr="00B43924">
              <w:rPr>
                <w:rFonts w:ascii="Times New Roman" w:eastAsia="宋体" w:hAnsi="Times New Roman" w:cs="Times New Roman"/>
                <w:noProof/>
                <w:webHidden/>
                <w:szCs w:val="21"/>
              </w:rPr>
              <w:fldChar w:fldCharType="begin"/>
            </w:r>
            <w:r w:rsidR="00ED7BF6" w:rsidRPr="00B43924">
              <w:rPr>
                <w:rFonts w:ascii="Times New Roman" w:eastAsia="宋体" w:hAnsi="Times New Roman" w:cs="Times New Roman"/>
                <w:noProof/>
                <w:webHidden/>
                <w:szCs w:val="21"/>
              </w:rPr>
              <w:instrText xml:space="preserve"> PAGEREF _Toc36633687 \h </w:instrText>
            </w:r>
            <w:r w:rsidR="00ED7BF6" w:rsidRPr="00B43924">
              <w:rPr>
                <w:rFonts w:ascii="Times New Roman" w:eastAsia="宋体" w:hAnsi="Times New Roman" w:cs="Times New Roman"/>
                <w:noProof/>
                <w:webHidden/>
                <w:szCs w:val="21"/>
              </w:rPr>
            </w:r>
            <w:r w:rsidR="00ED7BF6" w:rsidRPr="00B43924">
              <w:rPr>
                <w:rFonts w:ascii="Times New Roman" w:eastAsia="宋体" w:hAnsi="Times New Roman" w:cs="Times New Roman"/>
                <w:noProof/>
                <w:webHidden/>
                <w:szCs w:val="21"/>
              </w:rPr>
              <w:fldChar w:fldCharType="separate"/>
            </w:r>
            <w:r w:rsidR="00385C20">
              <w:rPr>
                <w:rFonts w:ascii="Times New Roman" w:eastAsia="宋体" w:hAnsi="Times New Roman" w:cs="Times New Roman"/>
                <w:noProof/>
                <w:webHidden/>
                <w:szCs w:val="21"/>
              </w:rPr>
              <w:t>4</w:t>
            </w:r>
            <w:r w:rsidR="00ED7BF6" w:rsidRPr="00B43924">
              <w:rPr>
                <w:rFonts w:ascii="Times New Roman" w:eastAsia="宋体" w:hAnsi="Times New Roman" w:cs="Times New Roman"/>
                <w:noProof/>
                <w:webHidden/>
                <w:szCs w:val="21"/>
              </w:rPr>
              <w:fldChar w:fldCharType="end"/>
            </w:r>
          </w:hyperlink>
        </w:p>
        <w:p w14:paraId="1DE52483" w14:textId="3F28CA00" w:rsidR="00ED7BF6" w:rsidRPr="00B43924" w:rsidRDefault="00A77F53" w:rsidP="009B6FA6">
          <w:pPr>
            <w:pStyle w:val="TOC2"/>
            <w:tabs>
              <w:tab w:val="left" w:pos="1260"/>
              <w:tab w:val="right" w:leader="dot" w:pos="8296"/>
            </w:tabs>
            <w:spacing w:line="276" w:lineRule="auto"/>
            <w:rPr>
              <w:rFonts w:ascii="Times New Roman" w:eastAsia="宋体" w:hAnsi="Times New Roman" w:cs="Times New Roman"/>
              <w:noProof/>
              <w:szCs w:val="21"/>
            </w:rPr>
          </w:pPr>
          <w:hyperlink w:anchor="_Toc36633688" w:history="1">
            <w:r w:rsidR="00ED7BF6" w:rsidRPr="00B43924">
              <w:rPr>
                <w:rStyle w:val="afff9"/>
                <w:rFonts w:ascii="Times New Roman" w:eastAsia="宋体" w:hAnsi="Times New Roman" w:cs="Times New Roman"/>
                <w:noProof/>
                <w:szCs w:val="21"/>
              </w:rPr>
              <w:t>3.2</w:t>
            </w:r>
            <w:r w:rsidR="00B43924" w:rsidRPr="00B43924">
              <w:rPr>
                <w:rFonts w:ascii="Times New Roman" w:eastAsia="宋体" w:hAnsi="Times New Roman" w:cs="Times New Roman"/>
                <w:noProof/>
                <w:szCs w:val="21"/>
              </w:rPr>
              <w:t xml:space="preserve"> </w:t>
            </w:r>
            <w:r w:rsidR="00B43924">
              <w:rPr>
                <w:rFonts w:ascii="Times New Roman" w:eastAsia="宋体" w:hAnsi="Times New Roman" w:cs="Times New Roman"/>
                <w:noProof/>
                <w:szCs w:val="21"/>
              </w:rPr>
              <w:t xml:space="preserve"> </w:t>
            </w:r>
            <w:r w:rsidR="00ED7BF6" w:rsidRPr="00B43924">
              <w:rPr>
                <w:rStyle w:val="afff9"/>
                <w:rFonts w:ascii="Times New Roman" w:eastAsia="宋体" w:hAnsi="Times New Roman" w:cs="Times New Roman"/>
                <w:noProof/>
                <w:szCs w:val="21"/>
              </w:rPr>
              <w:t>理化实验室受控环境要求</w:t>
            </w:r>
            <w:r w:rsidR="00ED7BF6" w:rsidRPr="00B43924">
              <w:rPr>
                <w:rFonts w:ascii="Times New Roman" w:eastAsia="宋体" w:hAnsi="Times New Roman" w:cs="Times New Roman"/>
                <w:noProof/>
                <w:webHidden/>
                <w:szCs w:val="21"/>
              </w:rPr>
              <w:tab/>
            </w:r>
            <w:r w:rsidR="00ED7BF6" w:rsidRPr="00B43924">
              <w:rPr>
                <w:rFonts w:ascii="Times New Roman" w:eastAsia="宋体" w:hAnsi="Times New Roman" w:cs="Times New Roman"/>
                <w:noProof/>
                <w:webHidden/>
                <w:szCs w:val="21"/>
              </w:rPr>
              <w:fldChar w:fldCharType="begin"/>
            </w:r>
            <w:r w:rsidR="00ED7BF6" w:rsidRPr="00B43924">
              <w:rPr>
                <w:rFonts w:ascii="Times New Roman" w:eastAsia="宋体" w:hAnsi="Times New Roman" w:cs="Times New Roman"/>
                <w:noProof/>
                <w:webHidden/>
                <w:szCs w:val="21"/>
              </w:rPr>
              <w:instrText xml:space="preserve"> PAGEREF _Toc36633688 \h </w:instrText>
            </w:r>
            <w:r w:rsidR="00ED7BF6" w:rsidRPr="00B43924">
              <w:rPr>
                <w:rFonts w:ascii="Times New Roman" w:eastAsia="宋体" w:hAnsi="Times New Roman" w:cs="Times New Roman"/>
                <w:noProof/>
                <w:webHidden/>
                <w:szCs w:val="21"/>
              </w:rPr>
            </w:r>
            <w:r w:rsidR="00ED7BF6" w:rsidRPr="00B43924">
              <w:rPr>
                <w:rFonts w:ascii="Times New Roman" w:eastAsia="宋体" w:hAnsi="Times New Roman" w:cs="Times New Roman"/>
                <w:noProof/>
                <w:webHidden/>
                <w:szCs w:val="21"/>
              </w:rPr>
              <w:fldChar w:fldCharType="separate"/>
            </w:r>
            <w:r w:rsidR="00385C20">
              <w:rPr>
                <w:rFonts w:ascii="Times New Roman" w:eastAsia="宋体" w:hAnsi="Times New Roman" w:cs="Times New Roman"/>
                <w:noProof/>
                <w:webHidden/>
                <w:szCs w:val="21"/>
              </w:rPr>
              <w:t>5</w:t>
            </w:r>
            <w:r w:rsidR="00ED7BF6" w:rsidRPr="00B43924">
              <w:rPr>
                <w:rFonts w:ascii="Times New Roman" w:eastAsia="宋体" w:hAnsi="Times New Roman" w:cs="Times New Roman"/>
                <w:noProof/>
                <w:webHidden/>
                <w:szCs w:val="21"/>
              </w:rPr>
              <w:fldChar w:fldCharType="end"/>
            </w:r>
          </w:hyperlink>
        </w:p>
        <w:p w14:paraId="7AB66D55" w14:textId="40EE9C03" w:rsidR="00ED7BF6" w:rsidRPr="00B43924" w:rsidRDefault="00A77F53" w:rsidP="009B6FA6">
          <w:pPr>
            <w:pStyle w:val="TOC2"/>
            <w:tabs>
              <w:tab w:val="left" w:pos="1260"/>
              <w:tab w:val="right" w:leader="dot" w:pos="8296"/>
            </w:tabs>
            <w:spacing w:line="276" w:lineRule="auto"/>
            <w:rPr>
              <w:rFonts w:ascii="Times New Roman" w:eastAsia="宋体" w:hAnsi="Times New Roman" w:cs="Times New Roman"/>
              <w:noProof/>
              <w:szCs w:val="21"/>
            </w:rPr>
          </w:pPr>
          <w:hyperlink w:anchor="_Toc36633689" w:history="1">
            <w:r w:rsidR="00ED7BF6" w:rsidRPr="00B43924">
              <w:rPr>
                <w:rStyle w:val="afff9"/>
                <w:rFonts w:ascii="Times New Roman" w:eastAsia="宋体" w:hAnsi="Times New Roman" w:cs="Times New Roman"/>
                <w:noProof/>
                <w:szCs w:val="21"/>
              </w:rPr>
              <w:t>3.3</w:t>
            </w:r>
            <w:r w:rsidR="00B43924" w:rsidRPr="00B43924">
              <w:rPr>
                <w:rFonts w:ascii="Times New Roman" w:eastAsia="宋体" w:hAnsi="Times New Roman" w:cs="Times New Roman"/>
                <w:noProof/>
                <w:szCs w:val="21"/>
              </w:rPr>
              <w:t xml:space="preserve"> </w:t>
            </w:r>
            <w:r w:rsidR="00B43924">
              <w:rPr>
                <w:rFonts w:ascii="Times New Roman" w:eastAsia="宋体" w:hAnsi="Times New Roman" w:cs="Times New Roman"/>
                <w:noProof/>
                <w:szCs w:val="21"/>
              </w:rPr>
              <w:t xml:space="preserve"> </w:t>
            </w:r>
            <w:r w:rsidR="00ED7BF6" w:rsidRPr="00B43924">
              <w:rPr>
                <w:rStyle w:val="afff9"/>
                <w:rFonts w:ascii="Times New Roman" w:eastAsia="宋体" w:hAnsi="Times New Roman" w:cs="Times New Roman"/>
                <w:noProof/>
                <w:szCs w:val="21"/>
              </w:rPr>
              <w:t>理化实验室布局</w:t>
            </w:r>
            <w:r w:rsidR="00ED7BF6" w:rsidRPr="00B43924">
              <w:rPr>
                <w:rFonts w:ascii="Times New Roman" w:eastAsia="宋体" w:hAnsi="Times New Roman" w:cs="Times New Roman"/>
                <w:noProof/>
                <w:webHidden/>
                <w:szCs w:val="21"/>
              </w:rPr>
              <w:tab/>
            </w:r>
            <w:r w:rsidR="00ED7BF6" w:rsidRPr="00B43924">
              <w:rPr>
                <w:rFonts w:ascii="Times New Roman" w:eastAsia="宋体" w:hAnsi="Times New Roman" w:cs="Times New Roman"/>
                <w:noProof/>
                <w:webHidden/>
                <w:szCs w:val="21"/>
              </w:rPr>
              <w:fldChar w:fldCharType="begin"/>
            </w:r>
            <w:r w:rsidR="00ED7BF6" w:rsidRPr="00B43924">
              <w:rPr>
                <w:rFonts w:ascii="Times New Roman" w:eastAsia="宋体" w:hAnsi="Times New Roman" w:cs="Times New Roman"/>
                <w:noProof/>
                <w:webHidden/>
                <w:szCs w:val="21"/>
              </w:rPr>
              <w:instrText xml:space="preserve"> PAGEREF _Toc36633689 \h </w:instrText>
            </w:r>
            <w:r w:rsidR="00ED7BF6" w:rsidRPr="00B43924">
              <w:rPr>
                <w:rFonts w:ascii="Times New Roman" w:eastAsia="宋体" w:hAnsi="Times New Roman" w:cs="Times New Roman"/>
                <w:noProof/>
                <w:webHidden/>
                <w:szCs w:val="21"/>
              </w:rPr>
            </w:r>
            <w:r w:rsidR="00ED7BF6" w:rsidRPr="00B43924">
              <w:rPr>
                <w:rFonts w:ascii="Times New Roman" w:eastAsia="宋体" w:hAnsi="Times New Roman" w:cs="Times New Roman"/>
                <w:noProof/>
                <w:webHidden/>
                <w:szCs w:val="21"/>
              </w:rPr>
              <w:fldChar w:fldCharType="separate"/>
            </w:r>
            <w:r w:rsidR="00385C20">
              <w:rPr>
                <w:rFonts w:ascii="Times New Roman" w:eastAsia="宋体" w:hAnsi="Times New Roman" w:cs="Times New Roman"/>
                <w:noProof/>
                <w:webHidden/>
                <w:szCs w:val="21"/>
              </w:rPr>
              <w:t>5</w:t>
            </w:r>
            <w:r w:rsidR="00ED7BF6" w:rsidRPr="00B43924">
              <w:rPr>
                <w:rFonts w:ascii="Times New Roman" w:eastAsia="宋体" w:hAnsi="Times New Roman" w:cs="Times New Roman"/>
                <w:noProof/>
                <w:webHidden/>
                <w:szCs w:val="21"/>
              </w:rPr>
              <w:fldChar w:fldCharType="end"/>
            </w:r>
          </w:hyperlink>
        </w:p>
        <w:p w14:paraId="438D5B7A" w14:textId="6EF189BA" w:rsidR="00ED7BF6" w:rsidRPr="00B43924" w:rsidRDefault="00A77F53" w:rsidP="009B6FA6">
          <w:pPr>
            <w:pStyle w:val="TOC1"/>
            <w:tabs>
              <w:tab w:val="left" w:pos="420"/>
              <w:tab w:val="right" w:leader="dot" w:pos="8296"/>
            </w:tabs>
            <w:spacing w:line="276" w:lineRule="auto"/>
            <w:rPr>
              <w:rFonts w:ascii="Times New Roman" w:eastAsia="宋体" w:hAnsi="Times New Roman" w:cs="Times New Roman"/>
              <w:noProof/>
              <w:szCs w:val="21"/>
            </w:rPr>
          </w:pPr>
          <w:hyperlink w:anchor="_Toc36633690" w:history="1">
            <w:r w:rsidR="00ED7BF6" w:rsidRPr="00B43924">
              <w:rPr>
                <w:rStyle w:val="afff9"/>
                <w:rFonts w:ascii="Times New Roman" w:eastAsia="宋体" w:hAnsi="Times New Roman" w:cs="Times New Roman"/>
                <w:noProof/>
                <w:szCs w:val="21"/>
              </w:rPr>
              <w:t>4</w:t>
            </w:r>
            <w:r w:rsidR="00ED7BF6" w:rsidRPr="00B43924">
              <w:rPr>
                <w:rFonts w:ascii="Times New Roman" w:eastAsia="宋体" w:hAnsi="Times New Roman" w:cs="Times New Roman"/>
                <w:noProof/>
                <w:szCs w:val="21"/>
              </w:rPr>
              <w:tab/>
            </w:r>
            <w:r w:rsidR="00ED7BF6" w:rsidRPr="00B43924">
              <w:rPr>
                <w:rStyle w:val="afff9"/>
                <w:rFonts w:ascii="Times New Roman" w:eastAsia="宋体" w:hAnsi="Times New Roman" w:cs="Times New Roman"/>
                <w:noProof/>
                <w:szCs w:val="21"/>
              </w:rPr>
              <w:t>建筑、装修和结构设计</w:t>
            </w:r>
            <w:r w:rsidR="00ED7BF6" w:rsidRPr="00B43924">
              <w:rPr>
                <w:rFonts w:ascii="Times New Roman" w:eastAsia="宋体" w:hAnsi="Times New Roman" w:cs="Times New Roman"/>
                <w:noProof/>
                <w:webHidden/>
                <w:szCs w:val="21"/>
              </w:rPr>
              <w:tab/>
            </w:r>
            <w:r w:rsidR="00ED7BF6" w:rsidRPr="00B43924">
              <w:rPr>
                <w:rFonts w:ascii="Times New Roman" w:eastAsia="宋体" w:hAnsi="Times New Roman" w:cs="Times New Roman"/>
                <w:noProof/>
                <w:webHidden/>
                <w:szCs w:val="21"/>
              </w:rPr>
              <w:fldChar w:fldCharType="begin"/>
            </w:r>
            <w:r w:rsidR="00ED7BF6" w:rsidRPr="00B43924">
              <w:rPr>
                <w:rFonts w:ascii="Times New Roman" w:eastAsia="宋体" w:hAnsi="Times New Roman" w:cs="Times New Roman"/>
                <w:noProof/>
                <w:webHidden/>
                <w:szCs w:val="21"/>
              </w:rPr>
              <w:instrText xml:space="preserve"> PAGEREF _Toc36633690 \h </w:instrText>
            </w:r>
            <w:r w:rsidR="00ED7BF6" w:rsidRPr="00B43924">
              <w:rPr>
                <w:rFonts w:ascii="Times New Roman" w:eastAsia="宋体" w:hAnsi="Times New Roman" w:cs="Times New Roman"/>
                <w:noProof/>
                <w:webHidden/>
                <w:szCs w:val="21"/>
              </w:rPr>
            </w:r>
            <w:r w:rsidR="00ED7BF6" w:rsidRPr="00B43924">
              <w:rPr>
                <w:rFonts w:ascii="Times New Roman" w:eastAsia="宋体" w:hAnsi="Times New Roman" w:cs="Times New Roman"/>
                <w:noProof/>
                <w:webHidden/>
                <w:szCs w:val="21"/>
              </w:rPr>
              <w:fldChar w:fldCharType="separate"/>
            </w:r>
            <w:r w:rsidR="00385C20">
              <w:rPr>
                <w:rFonts w:ascii="Times New Roman" w:eastAsia="宋体" w:hAnsi="Times New Roman" w:cs="Times New Roman"/>
                <w:noProof/>
                <w:webHidden/>
                <w:szCs w:val="21"/>
              </w:rPr>
              <w:t>7</w:t>
            </w:r>
            <w:r w:rsidR="00ED7BF6" w:rsidRPr="00B43924">
              <w:rPr>
                <w:rFonts w:ascii="Times New Roman" w:eastAsia="宋体" w:hAnsi="Times New Roman" w:cs="Times New Roman"/>
                <w:noProof/>
                <w:webHidden/>
                <w:szCs w:val="21"/>
              </w:rPr>
              <w:fldChar w:fldCharType="end"/>
            </w:r>
          </w:hyperlink>
        </w:p>
        <w:p w14:paraId="20FB2C11" w14:textId="2E7CB68A" w:rsidR="00ED7BF6" w:rsidRPr="00B43924" w:rsidRDefault="00A77F53" w:rsidP="009B6FA6">
          <w:pPr>
            <w:pStyle w:val="TOC2"/>
            <w:tabs>
              <w:tab w:val="right" w:leader="dot" w:pos="8296"/>
            </w:tabs>
            <w:spacing w:line="276" w:lineRule="auto"/>
            <w:rPr>
              <w:rFonts w:ascii="Times New Roman" w:eastAsia="宋体" w:hAnsi="Times New Roman" w:cs="Times New Roman"/>
              <w:noProof/>
              <w:szCs w:val="21"/>
            </w:rPr>
          </w:pPr>
          <w:hyperlink w:anchor="_Toc36633691" w:history="1">
            <w:r w:rsidR="00ED7BF6" w:rsidRPr="00B43924">
              <w:rPr>
                <w:rStyle w:val="afff9"/>
                <w:rFonts w:ascii="Times New Roman" w:eastAsia="宋体" w:hAnsi="Times New Roman" w:cs="Times New Roman"/>
                <w:noProof/>
                <w:szCs w:val="21"/>
              </w:rPr>
              <w:t>4.1</w:t>
            </w:r>
            <w:r w:rsidR="00B43924">
              <w:rPr>
                <w:rStyle w:val="afff9"/>
                <w:rFonts w:ascii="Times New Roman" w:eastAsia="宋体" w:hAnsi="Times New Roman" w:cs="Times New Roman"/>
                <w:noProof/>
                <w:szCs w:val="21"/>
              </w:rPr>
              <w:t xml:space="preserve"> </w:t>
            </w:r>
            <w:r w:rsidR="00B43924" w:rsidRPr="00B43924">
              <w:rPr>
                <w:rStyle w:val="afff9"/>
                <w:rFonts w:ascii="Times New Roman" w:eastAsia="宋体" w:hAnsi="Times New Roman" w:cs="Times New Roman"/>
                <w:noProof/>
                <w:szCs w:val="21"/>
              </w:rPr>
              <w:t xml:space="preserve"> </w:t>
            </w:r>
            <w:r w:rsidR="00ED7BF6" w:rsidRPr="00B43924">
              <w:rPr>
                <w:rStyle w:val="afff9"/>
                <w:rFonts w:ascii="Times New Roman" w:eastAsia="宋体" w:hAnsi="Times New Roman" w:cs="Times New Roman"/>
                <w:noProof/>
                <w:szCs w:val="21"/>
              </w:rPr>
              <w:t>一般规定</w:t>
            </w:r>
            <w:r w:rsidR="00ED7BF6" w:rsidRPr="00B43924">
              <w:rPr>
                <w:rFonts w:ascii="Times New Roman" w:eastAsia="宋体" w:hAnsi="Times New Roman" w:cs="Times New Roman"/>
                <w:noProof/>
                <w:webHidden/>
                <w:szCs w:val="21"/>
              </w:rPr>
              <w:tab/>
            </w:r>
            <w:r w:rsidR="00ED7BF6" w:rsidRPr="00B43924">
              <w:rPr>
                <w:rFonts w:ascii="Times New Roman" w:eastAsia="宋体" w:hAnsi="Times New Roman" w:cs="Times New Roman"/>
                <w:noProof/>
                <w:webHidden/>
                <w:szCs w:val="21"/>
              </w:rPr>
              <w:fldChar w:fldCharType="begin"/>
            </w:r>
            <w:r w:rsidR="00ED7BF6" w:rsidRPr="00B43924">
              <w:rPr>
                <w:rFonts w:ascii="Times New Roman" w:eastAsia="宋体" w:hAnsi="Times New Roman" w:cs="Times New Roman"/>
                <w:noProof/>
                <w:webHidden/>
                <w:szCs w:val="21"/>
              </w:rPr>
              <w:instrText xml:space="preserve"> PAGEREF _Toc36633691 \h </w:instrText>
            </w:r>
            <w:r w:rsidR="00ED7BF6" w:rsidRPr="00B43924">
              <w:rPr>
                <w:rFonts w:ascii="Times New Roman" w:eastAsia="宋体" w:hAnsi="Times New Roman" w:cs="Times New Roman"/>
                <w:noProof/>
                <w:webHidden/>
                <w:szCs w:val="21"/>
              </w:rPr>
            </w:r>
            <w:r w:rsidR="00ED7BF6" w:rsidRPr="00B43924">
              <w:rPr>
                <w:rFonts w:ascii="Times New Roman" w:eastAsia="宋体" w:hAnsi="Times New Roman" w:cs="Times New Roman"/>
                <w:noProof/>
                <w:webHidden/>
                <w:szCs w:val="21"/>
              </w:rPr>
              <w:fldChar w:fldCharType="separate"/>
            </w:r>
            <w:r w:rsidR="00385C20">
              <w:rPr>
                <w:rFonts w:ascii="Times New Roman" w:eastAsia="宋体" w:hAnsi="Times New Roman" w:cs="Times New Roman"/>
                <w:noProof/>
                <w:webHidden/>
                <w:szCs w:val="21"/>
              </w:rPr>
              <w:t>7</w:t>
            </w:r>
            <w:r w:rsidR="00ED7BF6" w:rsidRPr="00B43924">
              <w:rPr>
                <w:rFonts w:ascii="Times New Roman" w:eastAsia="宋体" w:hAnsi="Times New Roman" w:cs="Times New Roman"/>
                <w:noProof/>
                <w:webHidden/>
                <w:szCs w:val="21"/>
              </w:rPr>
              <w:fldChar w:fldCharType="end"/>
            </w:r>
          </w:hyperlink>
        </w:p>
        <w:p w14:paraId="5ED64C5C" w14:textId="48D35FBF" w:rsidR="00ED7BF6" w:rsidRPr="00B43924" w:rsidRDefault="00A77F53" w:rsidP="009B6FA6">
          <w:pPr>
            <w:pStyle w:val="TOC2"/>
            <w:tabs>
              <w:tab w:val="right" w:leader="dot" w:pos="8296"/>
            </w:tabs>
            <w:spacing w:line="276" w:lineRule="auto"/>
            <w:rPr>
              <w:rFonts w:ascii="Times New Roman" w:eastAsia="宋体" w:hAnsi="Times New Roman" w:cs="Times New Roman"/>
              <w:noProof/>
              <w:szCs w:val="21"/>
            </w:rPr>
          </w:pPr>
          <w:hyperlink w:anchor="_Toc36633692" w:history="1">
            <w:r w:rsidR="00ED7BF6" w:rsidRPr="00B43924">
              <w:rPr>
                <w:rStyle w:val="afff9"/>
                <w:rFonts w:ascii="Times New Roman" w:eastAsia="宋体" w:hAnsi="Times New Roman" w:cs="Times New Roman"/>
                <w:noProof/>
                <w:szCs w:val="21"/>
              </w:rPr>
              <w:t>4.2</w:t>
            </w:r>
            <w:r w:rsidR="00B43924" w:rsidRPr="00B43924">
              <w:rPr>
                <w:rStyle w:val="afff9"/>
                <w:rFonts w:ascii="Times New Roman" w:eastAsia="宋体" w:hAnsi="Times New Roman" w:cs="Times New Roman"/>
                <w:noProof/>
                <w:szCs w:val="21"/>
              </w:rPr>
              <w:t xml:space="preserve"> </w:t>
            </w:r>
            <w:r w:rsidR="00B43924">
              <w:rPr>
                <w:rStyle w:val="afff9"/>
                <w:rFonts w:ascii="Times New Roman" w:eastAsia="宋体" w:hAnsi="Times New Roman" w:cs="Times New Roman"/>
                <w:noProof/>
                <w:szCs w:val="21"/>
              </w:rPr>
              <w:t xml:space="preserve"> </w:t>
            </w:r>
            <w:r w:rsidR="00ED7BF6" w:rsidRPr="00B43924">
              <w:rPr>
                <w:rStyle w:val="afff9"/>
                <w:rFonts w:ascii="Times New Roman" w:eastAsia="宋体" w:hAnsi="Times New Roman" w:cs="Times New Roman"/>
                <w:noProof/>
                <w:szCs w:val="21"/>
              </w:rPr>
              <w:t>建筑</w:t>
            </w:r>
            <w:r w:rsidR="00ED7BF6" w:rsidRPr="00B43924">
              <w:rPr>
                <w:rFonts w:ascii="Times New Roman" w:eastAsia="宋体" w:hAnsi="Times New Roman" w:cs="Times New Roman"/>
                <w:noProof/>
                <w:webHidden/>
                <w:szCs w:val="21"/>
              </w:rPr>
              <w:tab/>
            </w:r>
            <w:r w:rsidR="00ED7BF6" w:rsidRPr="00B43924">
              <w:rPr>
                <w:rFonts w:ascii="Times New Roman" w:eastAsia="宋体" w:hAnsi="Times New Roman" w:cs="Times New Roman"/>
                <w:noProof/>
                <w:webHidden/>
                <w:szCs w:val="21"/>
              </w:rPr>
              <w:fldChar w:fldCharType="begin"/>
            </w:r>
            <w:r w:rsidR="00ED7BF6" w:rsidRPr="00B43924">
              <w:rPr>
                <w:rFonts w:ascii="Times New Roman" w:eastAsia="宋体" w:hAnsi="Times New Roman" w:cs="Times New Roman"/>
                <w:noProof/>
                <w:webHidden/>
                <w:szCs w:val="21"/>
              </w:rPr>
              <w:instrText xml:space="preserve"> PAGEREF _Toc36633692 \h </w:instrText>
            </w:r>
            <w:r w:rsidR="00ED7BF6" w:rsidRPr="00B43924">
              <w:rPr>
                <w:rFonts w:ascii="Times New Roman" w:eastAsia="宋体" w:hAnsi="Times New Roman" w:cs="Times New Roman"/>
                <w:noProof/>
                <w:webHidden/>
                <w:szCs w:val="21"/>
              </w:rPr>
            </w:r>
            <w:r w:rsidR="00ED7BF6" w:rsidRPr="00B43924">
              <w:rPr>
                <w:rFonts w:ascii="Times New Roman" w:eastAsia="宋体" w:hAnsi="Times New Roman" w:cs="Times New Roman"/>
                <w:noProof/>
                <w:webHidden/>
                <w:szCs w:val="21"/>
              </w:rPr>
              <w:fldChar w:fldCharType="separate"/>
            </w:r>
            <w:r w:rsidR="00385C20">
              <w:rPr>
                <w:rFonts w:ascii="Times New Roman" w:eastAsia="宋体" w:hAnsi="Times New Roman" w:cs="Times New Roman"/>
                <w:noProof/>
                <w:webHidden/>
                <w:szCs w:val="21"/>
              </w:rPr>
              <w:t>7</w:t>
            </w:r>
            <w:r w:rsidR="00ED7BF6" w:rsidRPr="00B43924">
              <w:rPr>
                <w:rFonts w:ascii="Times New Roman" w:eastAsia="宋体" w:hAnsi="Times New Roman" w:cs="Times New Roman"/>
                <w:noProof/>
                <w:webHidden/>
                <w:szCs w:val="21"/>
              </w:rPr>
              <w:fldChar w:fldCharType="end"/>
            </w:r>
          </w:hyperlink>
        </w:p>
        <w:p w14:paraId="5E3C4A80" w14:textId="3D7CF6F9" w:rsidR="00ED7BF6" w:rsidRPr="00B43924" w:rsidRDefault="00A77F53" w:rsidP="009B6FA6">
          <w:pPr>
            <w:pStyle w:val="TOC2"/>
            <w:tabs>
              <w:tab w:val="right" w:leader="dot" w:pos="8296"/>
            </w:tabs>
            <w:spacing w:line="276" w:lineRule="auto"/>
            <w:rPr>
              <w:rFonts w:ascii="Times New Roman" w:eastAsia="宋体" w:hAnsi="Times New Roman" w:cs="Times New Roman"/>
              <w:noProof/>
              <w:szCs w:val="21"/>
            </w:rPr>
          </w:pPr>
          <w:hyperlink w:anchor="_Toc36633693" w:history="1">
            <w:r w:rsidR="00ED7BF6" w:rsidRPr="00B43924">
              <w:rPr>
                <w:rStyle w:val="afff9"/>
                <w:rFonts w:ascii="Times New Roman" w:eastAsia="宋体" w:hAnsi="Times New Roman" w:cs="Times New Roman"/>
                <w:noProof/>
                <w:szCs w:val="21"/>
              </w:rPr>
              <w:t>4.3</w:t>
            </w:r>
            <w:r w:rsidR="00B43924">
              <w:rPr>
                <w:rStyle w:val="afff9"/>
                <w:rFonts w:ascii="Times New Roman" w:eastAsia="宋体" w:hAnsi="Times New Roman" w:cs="Times New Roman"/>
                <w:noProof/>
                <w:szCs w:val="21"/>
              </w:rPr>
              <w:t xml:space="preserve"> </w:t>
            </w:r>
            <w:r w:rsidR="00B43924" w:rsidRPr="00B43924">
              <w:rPr>
                <w:rStyle w:val="afff9"/>
                <w:rFonts w:ascii="Times New Roman" w:eastAsia="宋体" w:hAnsi="Times New Roman" w:cs="Times New Roman"/>
                <w:noProof/>
                <w:szCs w:val="21"/>
              </w:rPr>
              <w:t xml:space="preserve"> </w:t>
            </w:r>
            <w:r w:rsidR="00ED7BF6" w:rsidRPr="00B43924">
              <w:rPr>
                <w:rStyle w:val="afff9"/>
                <w:rFonts w:ascii="Times New Roman" w:eastAsia="宋体" w:hAnsi="Times New Roman" w:cs="Times New Roman"/>
                <w:noProof/>
                <w:szCs w:val="21"/>
              </w:rPr>
              <w:t>装饰装修</w:t>
            </w:r>
            <w:r w:rsidR="00ED7BF6" w:rsidRPr="00B43924">
              <w:rPr>
                <w:rFonts w:ascii="Times New Roman" w:eastAsia="宋体" w:hAnsi="Times New Roman" w:cs="Times New Roman"/>
                <w:noProof/>
                <w:webHidden/>
                <w:szCs w:val="21"/>
              </w:rPr>
              <w:tab/>
            </w:r>
            <w:r w:rsidR="00ED7BF6" w:rsidRPr="00B43924">
              <w:rPr>
                <w:rFonts w:ascii="Times New Roman" w:eastAsia="宋体" w:hAnsi="Times New Roman" w:cs="Times New Roman"/>
                <w:noProof/>
                <w:webHidden/>
                <w:szCs w:val="21"/>
              </w:rPr>
              <w:fldChar w:fldCharType="begin"/>
            </w:r>
            <w:r w:rsidR="00ED7BF6" w:rsidRPr="00B43924">
              <w:rPr>
                <w:rFonts w:ascii="Times New Roman" w:eastAsia="宋体" w:hAnsi="Times New Roman" w:cs="Times New Roman"/>
                <w:noProof/>
                <w:webHidden/>
                <w:szCs w:val="21"/>
              </w:rPr>
              <w:instrText xml:space="preserve"> PAGEREF _Toc36633693 \h </w:instrText>
            </w:r>
            <w:r w:rsidR="00ED7BF6" w:rsidRPr="00B43924">
              <w:rPr>
                <w:rFonts w:ascii="Times New Roman" w:eastAsia="宋体" w:hAnsi="Times New Roman" w:cs="Times New Roman"/>
                <w:noProof/>
                <w:webHidden/>
                <w:szCs w:val="21"/>
              </w:rPr>
            </w:r>
            <w:r w:rsidR="00ED7BF6" w:rsidRPr="00B43924">
              <w:rPr>
                <w:rFonts w:ascii="Times New Roman" w:eastAsia="宋体" w:hAnsi="Times New Roman" w:cs="Times New Roman"/>
                <w:noProof/>
                <w:webHidden/>
                <w:szCs w:val="21"/>
              </w:rPr>
              <w:fldChar w:fldCharType="separate"/>
            </w:r>
            <w:r w:rsidR="00385C20">
              <w:rPr>
                <w:rFonts w:ascii="Times New Roman" w:eastAsia="宋体" w:hAnsi="Times New Roman" w:cs="Times New Roman"/>
                <w:noProof/>
                <w:webHidden/>
                <w:szCs w:val="21"/>
              </w:rPr>
              <w:t>8</w:t>
            </w:r>
            <w:r w:rsidR="00ED7BF6" w:rsidRPr="00B43924">
              <w:rPr>
                <w:rFonts w:ascii="Times New Roman" w:eastAsia="宋体" w:hAnsi="Times New Roman" w:cs="Times New Roman"/>
                <w:noProof/>
                <w:webHidden/>
                <w:szCs w:val="21"/>
              </w:rPr>
              <w:fldChar w:fldCharType="end"/>
            </w:r>
          </w:hyperlink>
        </w:p>
        <w:p w14:paraId="4A02EB9D" w14:textId="01D29714" w:rsidR="00ED7BF6" w:rsidRPr="00B43924" w:rsidRDefault="00A77F53" w:rsidP="009B6FA6">
          <w:pPr>
            <w:pStyle w:val="TOC2"/>
            <w:tabs>
              <w:tab w:val="right" w:leader="dot" w:pos="8296"/>
            </w:tabs>
            <w:spacing w:line="276" w:lineRule="auto"/>
            <w:rPr>
              <w:rFonts w:ascii="Times New Roman" w:eastAsia="宋体" w:hAnsi="Times New Roman" w:cs="Times New Roman"/>
              <w:noProof/>
              <w:szCs w:val="21"/>
            </w:rPr>
          </w:pPr>
          <w:hyperlink w:anchor="_Toc36633694" w:history="1">
            <w:r w:rsidR="00ED7BF6" w:rsidRPr="00B43924">
              <w:rPr>
                <w:rStyle w:val="afff9"/>
                <w:rFonts w:ascii="Times New Roman" w:eastAsia="宋体" w:hAnsi="Times New Roman" w:cs="Times New Roman"/>
                <w:noProof/>
                <w:szCs w:val="21"/>
              </w:rPr>
              <w:t>4.4</w:t>
            </w:r>
            <w:r w:rsidR="00B43924">
              <w:rPr>
                <w:rStyle w:val="afff9"/>
                <w:rFonts w:ascii="Times New Roman" w:eastAsia="宋体" w:hAnsi="Times New Roman" w:cs="Times New Roman"/>
                <w:noProof/>
                <w:szCs w:val="21"/>
              </w:rPr>
              <w:t xml:space="preserve"> </w:t>
            </w:r>
            <w:r w:rsidR="00B43924" w:rsidRPr="00B43924">
              <w:rPr>
                <w:rStyle w:val="afff9"/>
                <w:rFonts w:ascii="Times New Roman" w:eastAsia="宋体" w:hAnsi="Times New Roman" w:cs="Times New Roman"/>
                <w:noProof/>
                <w:szCs w:val="21"/>
              </w:rPr>
              <w:t xml:space="preserve"> </w:t>
            </w:r>
            <w:r w:rsidR="00ED7BF6" w:rsidRPr="00B43924">
              <w:rPr>
                <w:rStyle w:val="afff9"/>
                <w:rFonts w:ascii="Times New Roman" w:eastAsia="宋体" w:hAnsi="Times New Roman" w:cs="Times New Roman"/>
                <w:noProof/>
                <w:szCs w:val="21"/>
              </w:rPr>
              <w:t>结构</w:t>
            </w:r>
            <w:r w:rsidR="00ED7BF6" w:rsidRPr="00B43924">
              <w:rPr>
                <w:rFonts w:ascii="Times New Roman" w:eastAsia="宋体" w:hAnsi="Times New Roman" w:cs="Times New Roman"/>
                <w:noProof/>
                <w:webHidden/>
                <w:szCs w:val="21"/>
              </w:rPr>
              <w:tab/>
            </w:r>
            <w:r w:rsidR="00ED7BF6" w:rsidRPr="00B43924">
              <w:rPr>
                <w:rFonts w:ascii="Times New Roman" w:eastAsia="宋体" w:hAnsi="Times New Roman" w:cs="Times New Roman"/>
                <w:noProof/>
                <w:webHidden/>
                <w:szCs w:val="21"/>
              </w:rPr>
              <w:fldChar w:fldCharType="begin"/>
            </w:r>
            <w:r w:rsidR="00ED7BF6" w:rsidRPr="00B43924">
              <w:rPr>
                <w:rFonts w:ascii="Times New Roman" w:eastAsia="宋体" w:hAnsi="Times New Roman" w:cs="Times New Roman"/>
                <w:noProof/>
                <w:webHidden/>
                <w:szCs w:val="21"/>
              </w:rPr>
              <w:instrText xml:space="preserve"> PAGEREF _Toc36633694 \h </w:instrText>
            </w:r>
            <w:r w:rsidR="00ED7BF6" w:rsidRPr="00B43924">
              <w:rPr>
                <w:rFonts w:ascii="Times New Roman" w:eastAsia="宋体" w:hAnsi="Times New Roman" w:cs="Times New Roman"/>
                <w:noProof/>
                <w:webHidden/>
                <w:szCs w:val="21"/>
              </w:rPr>
            </w:r>
            <w:r w:rsidR="00ED7BF6" w:rsidRPr="00B43924">
              <w:rPr>
                <w:rFonts w:ascii="Times New Roman" w:eastAsia="宋体" w:hAnsi="Times New Roman" w:cs="Times New Roman"/>
                <w:noProof/>
                <w:webHidden/>
                <w:szCs w:val="21"/>
              </w:rPr>
              <w:fldChar w:fldCharType="separate"/>
            </w:r>
            <w:r w:rsidR="00385C20">
              <w:rPr>
                <w:rFonts w:ascii="Times New Roman" w:eastAsia="宋体" w:hAnsi="Times New Roman" w:cs="Times New Roman"/>
                <w:noProof/>
                <w:webHidden/>
                <w:szCs w:val="21"/>
              </w:rPr>
              <w:t>11</w:t>
            </w:r>
            <w:r w:rsidR="00ED7BF6" w:rsidRPr="00B43924">
              <w:rPr>
                <w:rFonts w:ascii="Times New Roman" w:eastAsia="宋体" w:hAnsi="Times New Roman" w:cs="Times New Roman"/>
                <w:noProof/>
                <w:webHidden/>
                <w:szCs w:val="21"/>
              </w:rPr>
              <w:fldChar w:fldCharType="end"/>
            </w:r>
          </w:hyperlink>
        </w:p>
        <w:p w14:paraId="6D15BB14" w14:textId="542B0E8F" w:rsidR="00ED7BF6" w:rsidRPr="00B43924" w:rsidRDefault="00A77F53" w:rsidP="009B6FA6">
          <w:pPr>
            <w:pStyle w:val="TOC1"/>
            <w:tabs>
              <w:tab w:val="left" w:pos="420"/>
              <w:tab w:val="right" w:leader="dot" w:pos="8296"/>
            </w:tabs>
            <w:spacing w:line="276" w:lineRule="auto"/>
            <w:rPr>
              <w:rFonts w:ascii="Times New Roman" w:eastAsia="宋体" w:hAnsi="Times New Roman" w:cs="Times New Roman"/>
              <w:noProof/>
              <w:szCs w:val="21"/>
            </w:rPr>
          </w:pPr>
          <w:hyperlink w:anchor="_Toc36633695" w:history="1">
            <w:r w:rsidR="00ED7BF6" w:rsidRPr="00B43924">
              <w:rPr>
                <w:rStyle w:val="afff9"/>
                <w:rFonts w:ascii="Times New Roman" w:eastAsia="宋体" w:hAnsi="Times New Roman" w:cs="Times New Roman"/>
                <w:noProof/>
                <w:szCs w:val="21"/>
              </w:rPr>
              <w:t>5</w:t>
            </w:r>
            <w:r w:rsidR="00ED7BF6" w:rsidRPr="00B43924">
              <w:rPr>
                <w:rFonts w:ascii="Times New Roman" w:eastAsia="宋体" w:hAnsi="Times New Roman" w:cs="Times New Roman"/>
                <w:noProof/>
                <w:szCs w:val="21"/>
              </w:rPr>
              <w:tab/>
            </w:r>
            <w:r w:rsidR="00ED7BF6" w:rsidRPr="00B43924">
              <w:rPr>
                <w:rStyle w:val="afff9"/>
                <w:rFonts w:ascii="Times New Roman" w:eastAsia="宋体" w:hAnsi="Times New Roman" w:cs="Times New Roman"/>
                <w:noProof/>
                <w:szCs w:val="21"/>
              </w:rPr>
              <w:t>采暖、通风、空调和制冷设计</w:t>
            </w:r>
            <w:r w:rsidR="00ED7BF6" w:rsidRPr="00B43924">
              <w:rPr>
                <w:rFonts w:ascii="Times New Roman" w:eastAsia="宋体" w:hAnsi="Times New Roman" w:cs="Times New Roman"/>
                <w:noProof/>
                <w:webHidden/>
                <w:szCs w:val="21"/>
              </w:rPr>
              <w:tab/>
            </w:r>
            <w:r w:rsidR="00ED7BF6" w:rsidRPr="00B43924">
              <w:rPr>
                <w:rFonts w:ascii="Times New Roman" w:eastAsia="宋体" w:hAnsi="Times New Roman" w:cs="Times New Roman"/>
                <w:noProof/>
                <w:webHidden/>
                <w:szCs w:val="21"/>
              </w:rPr>
              <w:fldChar w:fldCharType="begin"/>
            </w:r>
            <w:r w:rsidR="00ED7BF6" w:rsidRPr="00B43924">
              <w:rPr>
                <w:rFonts w:ascii="Times New Roman" w:eastAsia="宋体" w:hAnsi="Times New Roman" w:cs="Times New Roman"/>
                <w:noProof/>
                <w:webHidden/>
                <w:szCs w:val="21"/>
              </w:rPr>
              <w:instrText xml:space="preserve"> PAGEREF _Toc36633695 \h </w:instrText>
            </w:r>
            <w:r w:rsidR="00ED7BF6" w:rsidRPr="00B43924">
              <w:rPr>
                <w:rFonts w:ascii="Times New Roman" w:eastAsia="宋体" w:hAnsi="Times New Roman" w:cs="Times New Roman"/>
                <w:noProof/>
                <w:webHidden/>
                <w:szCs w:val="21"/>
              </w:rPr>
            </w:r>
            <w:r w:rsidR="00ED7BF6" w:rsidRPr="00B43924">
              <w:rPr>
                <w:rFonts w:ascii="Times New Roman" w:eastAsia="宋体" w:hAnsi="Times New Roman" w:cs="Times New Roman"/>
                <w:noProof/>
                <w:webHidden/>
                <w:szCs w:val="21"/>
              </w:rPr>
              <w:fldChar w:fldCharType="separate"/>
            </w:r>
            <w:r w:rsidR="00385C20">
              <w:rPr>
                <w:rFonts w:ascii="Times New Roman" w:eastAsia="宋体" w:hAnsi="Times New Roman" w:cs="Times New Roman"/>
                <w:noProof/>
                <w:webHidden/>
                <w:szCs w:val="21"/>
              </w:rPr>
              <w:t>12</w:t>
            </w:r>
            <w:r w:rsidR="00ED7BF6" w:rsidRPr="00B43924">
              <w:rPr>
                <w:rFonts w:ascii="Times New Roman" w:eastAsia="宋体" w:hAnsi="Times New Roman" w:cs="Times New Roman"/>
                <w:noProof/>
                <w:webHidden/>
                <w:szCs w:val="21"/>
              </w:rPr>
              <w:fldChar w:fldCharType="end"/>
            </w:r>
          </w:hyperlink>
        </w:p>
        <w:p w14:paraId="75B6CE52" w14:textId="61D03B90" w:rsidR="00ED7BF6" w:rsidRPr="00B43924" w:rsidRDefault="00A77F53" w:rsidP="009B6FA6">
          <w:pPr>
            <w:pStyle w:val="TOC2"/>
            <w:tabs>
              <w:tab w:val="right" w:leader="dot" w:pos="8296"/>
            </w:tabs>
            <w:spacing w:line="276" w:lineRule="auto"/>
            <w:rPr>
              <w:rFonts w:ascii="Times New Roman" w:eastAsia="宋体" w:hAnsi="Times New Roman" w:cs="Times New Roman"/>
              <w:noProof/>
              <w:szCs w:val="21"/>
            </w:rPr>
          </w:pPr>
          <w:hyperlink w:anchor="_Toc36633696" w:history="1">
            <w:r w:rsidR="00ED7BF6" w:rsidRPr="00B43924">
              <w:rPr>
                <w:rStyle w:val="afff9"/>
                <w:rFonts w:ascii="Times New Roman" w:eastAsia="宋体" w:hAnsi="Times New Roman" w:cs="Times New Roman"/>
                <w:noProof/>
                <w:szCs w:val="21"/>
              </w:rPr>
              <w:t>5.1</w:t>
            </w:r>
            <w:r w:rsidR="00B43924" w:rsidRPr="00B43924">
              <w:rPr>
                <w:rStyle w:val="afff9"/>
                <w:rFonts w:ascii="Times New Roman" w:eastAsia="宋体" w:hAnsi="Times New Roman" w:cs="Times New Roman"/>
                <w:noProof/>
                <w:szCs w:val="21"/>
              </w:rPr>
              <w:t xml:space="preserve"> </w:t>
            </w:r>
            <w:r w:rsidR="00B43924">
              <w:rPr>
                <w:rStyle w:val="afff9"/>
                <w:rFonts w:ascii="Times New Roman" w:eastAsia="宋体" w:hAnsi="Times New Roman" w:cs="Times New Roman"/>
                <w:noProof/>
                <w:szCs w:val="21"/>
              </w:rPr>
              <w:t xml:space="preserve"> </w:t>
            </w:r>
            <w:r w:rsidR="00ED7BF6" w:rsidRPr="00B43924">
              <w:rPr>
                <w:rStyle w:val="afff9"/>
                <w:rFonts w:ascii="Times New Roman" w:eastAsia="宋体" w:hAnsi="Times New Roman" w:cs="Times New Roman"/>
                <w:noProof/>
                <w:szCs w:val="21"/>
              </w:rPr>
              <w:t>一般规定</w:t>
            </w:r>
            <w:r w:rsidR="00ED7BF6" w:rsidRPr="00B43924">
              <w:rPr>
                <w:rFonts w:ascii="Times New Roman" w:eastAsia="宋体" w:hAnsi="Times New Roman" w:cs="Times New Roman"/>
                <w:noProof/>
                <w:webHidden/>
                <w:szCs w:val="21"/>
              </w:rPr>
              <w:tab/>
            </w:r>
            <w:r w:rsidR="00ED7BF6" w:rsidRPr="00B43924">
              <w:rPr>
                <w:rFonts w:ascii="Times New Roman" w:eastAsia="宋体" w:hAnsi="Times New Roman" w:cs="Times New Roman"/>
                <w:noProof/>
                <w:webHidden/>
                <w:szCs w:val="21"/>
              </w:rPr>
              <w:fldChar w:fldCharType="begin"/>
            </w:r>
            <w:r w:rsidR="00ED7BF6" w:rsidRPr="00B43924">
              <w:rPr>
                <w:rFonts w:ascii="Times New Roman" w:eastAsia="宋体" w:hAnsi="Times New Roman" w:cs="Times New Roman"/>
                <w:noProof/>
                <w:webHidden/>
                <w:szCs w:val="21"/>
              </w:rPr>
              <w:instrText xml:space="preserve"> PAGEREF _Toc36633696 \h </w:instrText>
            </w:r>
            <w:r w:rsidR="00ED7BF6" w:rsidRPr="00B43924">
              <w:rPr>
                <w:rFonts w:ascii="Times New Roman" w:eastAsia="宋体" w:hAnsi="Times New Roman" w:cs="Times New Roman"/>
                <w:noProof/>
                <w:webHidden/>
                <w:szCs w:val="21"/>
              </w:rPr>
            </w:r>
            <w:r w:rsidR="00ED7BF6" w:rsidRPr="00B43924">
              <w:rPr>
                <w:rFonts w:ascii="Times New Roman" w:eastAsia="宋体" w:hAnsi="Times New Roman" w:cs="Times New Roman"/>
                <w:noProof/>
                <w:webHidden/>
                <w:szCs w:val="21"/>
              </w:rPr>
              <w:fldChar w:fldCharType="separate"/>
            </w:r>
            <w:r w:rsidR="00385C20">
              <w:rPr>
                <w:rFonts w:ascii="Times New Roman" w:eastAsia="宋体" w:hAnsi="Times New Roman" w:cs="Times New Roman"/>
                <w:noProof/>
                <w:webHidden/>
                <w:szCs w:val="21"/>
              </w:rPr>
              <w:t>12</w:t>
            </w:r>
            <w:r w:rsidR="00ED7BF6" w:rsidRPr="00B43924">
              <w:rPr>
                <w:rFonts w:ascii="Times New Roman" w:eastAsia="宋体" w:hAnsi="Times New Roman" w:cs="Times New Roman"/>
                <w:noProof/>
                <w:webHidden/>
                <w:szCs w:val="21"/>
              </w:rPr>
              <w:fldChar w:fldCharType="end"/>
            </w:r>
          </w:hyperlink>
        </w:p>
        <w:p w14:paraId="01161AE7" w14:textId="21BEFE47" w:rsidR="00ED7BF6" w:rsidRPr="00B43924" w:rsidRDefault="00A77F53" w:rsidP="009B6FA6">
          <w:pPr>
            <w:pStyle w:val="TOC2"/>
            <w:tabs>
              <w:tab w:val="right" w:leader="dot" w:pos="8296"/>
            </w:tabs>
            <w:spacing w:line="276" w:lineRule="auto"/>
            <w:rPr>
              <w:rFonts w:ascii="Times New Roman" w:eastAsia="宋体" w:hAnsi="Times New Roman" w:cs="Times New Roman"/>
              <w:noProof/>
              <w:szCs w:val="21"/>
            </w:rPr>
          </w:pPr>
          <w:hyperlink w:anchor="_Toc36633697" w:history="1">
            <w:r w:rsidR="00ED7BF6" w:rsidRPr="00B43924">
              <w:rPr>
                <w:rStyle w:val="afff9"/>
                <w:rFonts w:ascii="Times New Roman" w:eastAsia="宋体" w:hAnsi="Times New Roman" w:cs="Times New Roman"/>
                <w:noProof/>
                <w:szCs w:val="21"/>
              </w:rPr>
              <w:t>5.2</w:t>
            </w:r>
            <w:r w:rsidR="00B43924">
              <w:rPr>
                <w:rStyle w:val="afff9"/>
                <w:rFonts w:ascii="Times New Roman" w:eastAsia="宋体" w:hAnsi="Times New Roman" w:cs="Times New Roman"/>
                <w:noProof/>
                <w:szCs w:val="21"/>
              </w:rPr>
              <w:t xml:space="preserve"> </w:t>
            </w:r>
            <w:r w:rsidR="00B43924" w:rsidRPr="00B43924">
              <w:rPr>
                <w:rStyle w:val="afff9"/>
                <w:rFonts w:ascii="Times New Roman" w:eastAsia="宋体" w:hAnsi="Times New Roman" w:cs="Times New Roman"/>
                <w:noProof/>
                <w:szCs w:val="21"/>
              </w:rPr>
              <w:t xml:space="preserve"> </w:t>
            </w:r>
            <w:r w:rsidR="00ED7BF6" w:rsidRPr="00B43924">
              <w:rPr>
                <w:rStyle w:val="afff9"/>
                <w:rFonts w:ascii="Times New Roman" w:eastAsia="宋体" w:hAnsi="Times New Roman" w:cs="Times New Roman"/>
                <w:noProof/>
                <w:szCs w:val="21"/>
              </w:rPr>
              <w:t>采暖</w:t>
            </w:r>
            <w:r w:rsidR="00ED7BF6" w:rsidRPr="00B43924">
              <w:rPr>
                <w:rFonts w:ascii="Times New Roman" w:eastAsia="宋体" w:hAnsi="Times New Roman" w:cs="Times New Roman"/>
                <w:noProof/>
                <w:webHidden/>
                <w:szCs w:val="21"/>
              </w:rPr>
              <w:tab/>
            </w:r>
            <w:r w:rsidR="00ED7BF6" w:rsidRPr="00B43924">
              <w:rPr>
                <w:rFonts w:ascii="Times New Roman" w:eastAsia="宋体" w:hAnsi="Times New Roman" w:cs="Times New Roman"/>
                <w:noProof/>
                <w:webHidden/>
                <w:szCs w:val="21"/>
              </w:rPr>
              <w:fldChar w:fldCharType="begin"/>
            </w:r>
            <w:r w:rsidR="00ED7BF6" w:rsidRPr="00B43924">
              <w:rPr>
                <w:rFonts w:ascii="Times New Roman" w:eastAsia="宋体" w:hAnsi="Times New Roman" w:cs="Times New Roman"/>
                <w:noProof/>
                <w:webHidden/>
                <w:szCs w:val="21"/>
              </w:rPr>
              <w:instrText xml:space="preserve"> PAGEREF _Toc36633697 \h </w:instrText>
            </w:r>
            <w:r w:rsidR="00ED7BF6" w:rsidRPr="00B43924">
              <w:rPr>
                <w:rFonts w:ascii="Times New Roman" w:eastAsia="宋体" w:hAnsi="Times New Roman" w:cs="Times New Roman"/>
                <w:noProof/>
                <w:webHidden/>
                <w:szCs w:val="21"/>
              </w:rPr>
            </w:r>
            <w:r w:rsidR="00ED7BF6" w:rsidRPr="00B43924">
              <w:rPr>
                <w:rFonts w:ascii="Times New Roman" w:eastAsia="宋体" w:hAnsi="Times New Roman" w:cs="Times New Roman"/>
                <w:noProof/>
                <w:webHidden/>
                <w:szCs w:val="21"/>
              </w:rPr>
              <w:fldChar w:fldCharType="separate"/>
            </w:r>
            <w:r w:rsidR="00385C20">
              <w:rPr>
                <w:rFonts w:ascii="Times New Roman" w:eastAsia="宋体" w:hAnsi="Times New Roman" w:cs="Times New Roman"/>
                <w:noProof/>
                <w:webHidden/>
                <w:szCs w:val="21"/>
              </w:rPr>
              <w:t>12</w:t>
            </w:r>
            <w:r w:rsidR="00ED7BF6" w:rsidRPr="00B43924">
              <w:rPr>
                <w:rFonts w:ascii="Times New Roman" w:eastAsia="宋体" w:hAnsi="Times New Roman" w:cs="Times New Roman"/>
                <w:noProof/>
                <w:webHidden/>
                <w:szCs w:val="21"/>
              </w:rPr>
              <w:fldChar w:fldCharType="end"/>
            </w:r>
          </w:hyperlink>
        </w:p>
        <w:p w14:paraId="4812ADD0" w14:textId="712FD599" w:rsidR="00ED7BF6" w:rsidRPr="00B43924" w:rsidRDefault="00A77F53" w:rsidP="009B6FA6">
          <w:pPr>
            <w:pStyle w:val="TOC2"/>
            <w:tabs>
              <w:tab w:val="right" w:leader="dot" w:pos="8296"/>
            </w:tabs>
            <w:spacing w:line="276" w:lineRule="auto"/>
            <w:rPr>
              <w:rFonts w:ascii="Times New Roman" w:eastAsia="宋体" w:hAnsi="Times New Roman" w:cs="Times New Roman"/>
              <w:noProof/>
              <w:szCs w:val="21"/>
            </w:rPr>
          </w:pPr>
          <w:hyperlink w:anchor="_Toc36633698" w:history="1">
            <w:r w:rsidR="00ED7BF6" w:rsidRPr="00B43924">
              <w:rPr>
                <w:rStyle w:val="afff9"/>
                <w:rFonts w:ascii="Times New Roman" w:eastAsia="宋体" w:hAnsi="Times New Roman" w:cs="Times New Roman"/>
                <w:noProof/>
                <w:szCs w:val="21"/>
              </w:rPr>
              <w:t>5.3</w:t>
            </w:r>
            <w:r w:rsidR="00B43924">
              <w:rPr>
                <w:rStyle w:val="afff9"/>
                <w:rFonts w:ascii="Times New Roman" w:eastAsia="宋体" w:hAnsi="Times New Roman" w:cs="Times New Roman"/>
                <w:noProof/>
                <w:szCs w:val="21"/>
              </w:rPr>
              <w:t xml:space="preserve"> </w:t>
            </w:r>
            <w:r w:rsidR="00B43924" w:rsidRPr="00B43924">
              <w:rPr>
                <w:rStyle w:val="afff9"/>
                <w:rFonts w:ascii="Times New Roman" w:eastAsia="宋体" w:hAnsi="Times New Roman" w:cs="Times New Roman"/>
                <w:noProof/>
                <w:szCs w:val="21"/>
              </w:rPr>
              <w:t xml:space="preserve"> </w:t>
            </w:r>
            <w:r w:rsidR="00ED7BF6" w:rsidRPr="00B43924">
              <w:rPr>
                <w:rStyle w:val="afff9"/>
                <w:rFonts w:ascii="Times New Roman" w:eastAsia="宋体" w:hAnsi="Times New Roman" w:cs="Times New Roman"/>
                <w:noProof/>
                <w:szCs w:val="21"/>
              </w:rPr>
              <w:t>通风</w:t>
            </w:r>
            <w:r w:rsidR="00ED7BF6" w:rsidRPr="00B43924">
              <w:rPr>
                <w:rFonts w:ascii="Times New Roman" w:eastAsia="宋体" w:hAnsi="Times New Roman" w:cs="Times New Roman"/>
                <w:noProof/>
                <w:webHidden/>
                <w:szCs w:val="21"/>
              </w:rPr>
              <w:tab/>
            </w:r>
            <w:r w:rsidR="00ED7BF6" w:rsidRPr="00B43924">
              <w:rPr>
                <w:rFonts w:ascii="Times New Roman" w:eastAsia="宋体" w:hAnsi="Times New Roman" w:cs="Times New Roman"/>
                <w:noProof/>
                <w:webHidden/>
                <w:szCs w:val="21"/>
              </w:rPr>
              <w:fldChar w:fldCharType="begin"/>
            </w:r>
            <w:r w:rsidR="00ED7BF6" w:rsidRPr="00B43924">
              <w:rPr>
                <w:rFonts w:ascii="Times New Roman" w:eastAsia="宋体" w:hAnsi="Times New Roman" w:cs="Times New Roman"/>
                <w:noProof/>
                <w:webHidden/>
                <w:szCs w:val="21"/>
              </w:rPr>
              <w:instrText xml:space="preserve"> PAGEREF _Toc36633698 \h </w:instrText>
            </w:r>
            <w:r w:rsidR="00ED7BF6" w:rsidRPr="00B43924">
              <w:rPr>
                <w:rFonts w:ascii="Times New Roman" w:eastAsia="宋体" w:hAnsi="Times New Roman" w:cs="Times New Roman"/>
                <w:noProof/>
                <w:webHidden/>
                <w:szCs w:val="21"/>
              </w:rPr>
            </w:r>
            <w:r w:rsidR="00ED7BF6" w:rsidRPr="00B43924">
              <w:rPr>
                <w:rFonts w:ascii="Times New Roman" w:eastAsia="宋体" w:hAnsi="Times New Roman" w:cs="Times New Roman"/>
                <w:noProof/>
                <w:webHidden/>
                <w:szCs w:val="21"/>
              </w:rPr>
              <w:fldChar w:fldCharType="separate"/>
            </w:r>
            <w:r w:rsidR="00385C20">
              <w:rPr>
                <w:rFonts w:ascii="Times New Roman" w:eastAsia="宋体" w:hAnsi="Times New Roman" w:cs="Times New Roman"/>
                <w:noProof/>
                <w:webHidden/>
                <w:szCs w:val="21"/>
              </w:rPr>
              <w:t>12</w:t>
            </w:r>
            <w:r w:rsidR="00ED7BF6" w:rsidRPr="00B43924">
              <w:rPr>
                <w:rFonts w:ascii="Times New Roman" w:eastAsia="宋体" w:hAnsi="Times New Roman" w:cs="Times New Roman"/>
                <w:noProof/>
                <w:webHidden/>
                <w:szCs w:val="21"/>
              </w:rPr>
              <w:fldChar w:fldCharType="end"/>
            </w:r>
          </w:hyperlink>
        </w:p>
        <w:p w14:paraId="0FA2F09D" w14:textId="666BE462" w:rsidR="00ED7BF6" w:rsidRPr="00B43924" w:rsidRDefault="00A77F53" w:rsidP="009B6FA6">
          <w:pPr>
            <w:pStyle w:val="TOC2"/>
            <w:tabs>
              <w:tab w:val="left" w:pos="1260"/>
              <w:tab w:val="right" w:leader="dot" w:pos="8296"/>
            </w:tabs>
            <w:spacing w:line="276" w:lineRule="auto"/>
            <w:rPr>
              <w:rFonts w:ascii="Times New Roman" w:eastAsia="宋体" w:hAnsi="Times New Roman" w:cs="Times New Roman"/>
              <w:noProof/>
              <w:szCs w:val="21"/>
            </w:rPr>
          </w:pPr>
          <w:hyperlink w:anchor="_Toc36633707" w:history="1">
            <w:r w:rsidR="00ED7BF6" w:rsidRPr="00B43924">
              <w:rPr>
                <w:rStyle w:val="afff9"/>
                <w:rFonts w:ascii="Times New Roman" w:eastAsia="宋体" w:hAnsi="Times New Roman" w:cs="Times New Roman"/>
                <w:noProof/>
                <w:szCs w:val="21"/>
              </w:rPr>
              <w:t>5.4</w:t>
            </w:r>
            <w:r w:rsidR="00B43924" w:rsidRPr="00B43924">
              <w:rPr>
                <w:rFonts w:ascii="Times New Roman" w:eastAsia="宋体" w:hAnsi="Times New Roman" w:cs="Times New Roman"/>
                <w:noProof/>
                <w:szCs w:val="21"/>
              </w:rPr>
              <w:t xml:space="preserve"> </w:t>
            </w:r>
            <w:r w:rsidR="00B43924">
              <w:rPr>
                <w:rFonts w:ascii="Times New Roman" w:eastAsia="宋体" w:hAnsi="Times New Roman" w:cs="Times New Roman"/>
                <w:noProof/>
                <w:szCs w:val="21"/>
              </w:rPr>
              <w:t xml:space="preserve"> </w:t>
            </w:r>
            <w:r w:rsidR="00ED7BF6" w:rsidRPr="00B43924">
              <w:rPr>
                <w:rStyle w:val="afff9"/>
                <w:rFonts w:ascii="Times New Roman" w:eastAsia="宋体" w:hAnsi="Times New Roman" w:cs="Times New Roman"/>
                <w:noProof/>
                <w:szCs w:val="21"/>
              </w:rPr>
              <w:t>空气调节与制冷</w:t>
            </w:r>
            <w:r w:rsidR="00ED7BF6" w:rsidRPr="00B43924">
              <w:rPr>
                <w:rFonts w:ascii="Times New Roman" w:eastAsia="宋体" w:hAnsi="Times New Roman" w:cs="Times New Roman"/>
                <w:noProof/>
                <w:webHidden/>
                <w:szCs w:val="21"/>
              </w:rPr>
              <w:tab/>
            </w:r>
            <w:r w:rsidR="00ED7BF6" w:rsidRPr="00B43924">
              <w:rPr>
                <w:rFonts w:ascii="Times New Roman" w:eastAsia="宋体" w:hAnsi="Times New Roman" w:cs="Times New Roman"/>
                <w:noProof/>
                <w:webHidden/>
                <w:szCs w:val="21"/>
              </w:rPr>
              <w:fldChar w:fldCharType="begin"/>
            </w:r>
            <w:r w:rsidR="00ED7BF6" w:rsidRPr="00B43924">
              <w:rPr>
                <w:rFonts w:ascii="Times New Roman" w:eastAsia="宋体" w:hAnsi="Times New Roman" w:cs="Times New Roman"/>
                <w:noProof/>
                <w:webHidden/>
                <w:szCs w:val="21"/>
              </w:rPr>
              <w:instrText xml:space="preserve"> PAGEREF _Toc36633707 \h </w:instrText>
            </w:r>
            <w:r w:rsidR="00ED7BF6" w:rsidRPr="00B43924">
              <w:rPr>
                <w:rFonts w:ascii="Times New Roman" w:eastAsia="宋体" w:hAnsi="Times New Roman" w:cs="Times New Roman"/>
                <w:noProof/>
                <w:webHidden/>
                <w:szCs w:val="21"/>
              </w:rPr>
            </w:r>
            <w:r w:rsidR="00ED7BF6" w:rsidRPr="00B43924">
              <w:rPr>
                <w:rFonts w:ascii="Times New Roman" w:eastAsia="宋体" w:hAnsi="Times New Roman" w:cs="Times New Roman"/>
                <w:noProof/>
                <w:webHidden/>
                <w:szCs w:val="21"/>
              </w:rPr>
              <w:fldChar w:fldCharType="separate"/>
            </w:r>
            <w:r w:rsidR="00385C20">
              <w:rPr>
                <w:rFonts w:ascii="Times New Roman" w:eastAsia="宋体" w:hAnsi="Times New Roman" w:cs="Times New Roman"/>
                <w:noProof/>
                <w:webHidden/>
                <w:szCs w:val="21"/>
              </w:rPr>
              <w:t>14</w:t>
            </w:r>
            <w:r w:rsidR="00ED7BF6" w:rsidRPr="00B43924">
              <w:rPr>
                <w:rFonts w:ascii="Times New Roman" w:eastAsia="宋体" w:hAnsi="Times New Roman" w:cs="Times New Roman"/>
                <w:noProof/>
                <w:webHidden/>
                <w:szCs w:val="21"/>
              </w:rPr>
              <w:fldChar w:fldCharType="end"/>
            </w:r>
          </w:hyperlink>
        </w:p>
        <w:p w14:paraId="78F57320" w14:textId="3A479529" w:rsidR="00ED7BF6" w:rsidRPr="00B43924" w:rsidRDefault="00A77F53" w:rsidP="009B6FA6">
          <w:pPr>
            <w:pStyle w:val="TOC1"/>
            <w:tabs>
              <w:tab w:val="left" w:pos="420"/>
              <w:tab w:val="right" w:leader="dot" w:pos="8296"/>
            </w:tabs>
            <w:spacing w:line="276" w:lineRule="auto"/>
            <w:rPr>
              <w:rFonts w:ascii="Times New Roman" w:eastAsia="宋体" w:hAnsi="Times New Roman" w:cs="Times New Roman"/>
              <w:noProof/>
              <w:szCs w:val="21"/>
            </w:rPr>
          </w:pPr>
          <w:hyperlink w:anchor="_Toc36633713" w:history="1">
            <w:r w:rsidR="00ED7BF6" w:rsidRPr="00B43924">
              <w:rPr>
                <w:rStyle w:val="afff9"/>
                <w:rFonts w:ascii="Times New Roman" w:eastAsia="宋体" w:hAnsi="Times New Roman" w:cs="Times New Roman"/>
                <w:noProof/>
                <w:szCs w:val="21"/>
              </w:rPr>
              <w:t>6</w:t>
            </w:r>
            <w:r w:rsidR="00ED7BF6" w:rsidRPr="00B43924">
              <w:rPr>
                <w:rFonts w:ascii="Times New Roman" w:eastAsia="宋体" w:hAnsi="Times New Roman" w:cs="Times New Roman"/>
                <w:noProof/>
                <w:szCs w:val="21"/>
              </w:rPr>
              <w:tab/>
            </w:r>
            <w:r w:rsidR="00ED7BF6" w:rsidRPr="00B43924">
              <w:rPr>
                <w:rStyle w:val="afff9"/>
                <w:rFonts w:ascii="Times New Roman" w:eastAsia="宋体" w:hAnsi="Times New Roman" w:cs="Times New Roman"/>
                <w:noProof/>
                <w:szCs w:val="21"/>
              </w:rPr>
              <w:t>给水和排水设计</w:t>
            </w:r>
            <w:r w:rsidR="00ED7BF6" w:rsidRPr="00B43924">
              <w:rPr>
                <w:rFonts w:ascii="Times New Roman" w:eastAsia="宋体" w:hAnsi="Times New Roman" w:cs="Times New Roman"/>
                <w:noProof/>
                <w:webHidden/>
                <w:szCs w:val="21"/>
              </w:rPr>
              <w:tab/>
            </w:r>
            <w:r w:rsidR="00ED7BF6" w:rsidRPr="00B43924">
              <w:rPr>
                <w:rFonts w:ascii="Times New Roman" w:eastAsia="宋体" w:hAnsi="Times New Roman" w:cs="Times New Roman"/>
                <w:noProof/>
                <w:webHidden/>
                <w:szCs w:val="21"/>
              </w:rPr>
              <w:fldChar w:fldCharType="begin"/>
            </w:r>
            <w:r w:rsidR="00ED7BF6" w:rsidRPr="00B43924">
              <w:rPr>
                <w:rFonts w:ascii="Times New Roman" w:eastAsia="宋体" w:hAnsi="Times New Roman" w:cs="Times New Roman"/>
                <w:noProof/>
                <w:webHidden/>
                <w:szCs w:val="21"/>
              </w:rPr>
              <w:instrText xml:space="preserve"> PAGEREF _Toc36633713 \h </w:instrText>
            </w:r>
            <w:r w:rsidR="00ED7BF6" w:rsidRPr="00B43924">
              <w:rPr>
                <w:rFonts w:ascii="Times New Roman" w:eastAsia="宋体" w:hAnsi="Times New Roman" w:cs="Times New Roman"/>
                <w:noProof/>
                <w:webHidden/>
                <w:szCs w:val="21"/>
              </w:rPr>
            </w:r>
            <w:r w:rsidR="00ED7BF6" w:rsidRPr="00B43924">
              <w:rPr>
                <w:rFonts w:ascii="Times New Roman" w:eastAsia="宋体" w:hAnsi="Times New Roman" w:cs="Times New Roman"/>
                <w:noProof/>
                <w:webHidden/>
                <w:szCs w:val="21"/>
              </w:rPr>
              <w:fldChar w:fldCharType="separate"/>
            </w:r>
            <w:r w:rsidR="00385C20">
              <w:rPr>
                <w:rFonts w:ascii="Times New Roman" w:eastAsia="宋体" w:hAnsi="Times New Roman" w:cs="Times New Roman"/>
                <w:noProof/>
                <w:webHidden/>
                <w:szCs w:val="21"/>
              </w:rPr>
              <w:t>16</w:t>
            </w:r>
            <w:r w:rsidR="00ED7BF6" w:rsidRPr="00B43924">
              <w:rPr>
                <w:rFonts w:ascii="Times New Roman" w:eastAsia="宋体" w:hAnsi="Times New Roman" w:cs="Times New Roman"/>
                <w:noProof/>
                <w:webHidden/>
                <w:szCs w:val="21"/>
              </w:rPr>
              <w:fldChar w:fldCharType="end"/>
            </w:r>
          </w:hyperlink>
        </w:p>
        <w:p w14:paraId="7B4E8663" w14:textId="0871270D" w:rsidR="00ED7BF6" w:rsidRPr="00B43924" w:rsidRDefault="00A77F53" w:rsidP="009B6FA6">
          <w:pPr>
            <w:pStyle w:val="TOC2"/>
            <w:tabs>
              <w:tab w:val="left" w:pos="1260"/>
              <w:tab w:val="right" w:leader="dot" w:pos="8296"/>
            </w:tabs>
            <w:spacing w:line="276" w:lineRule="auto"/>
            <w:rPr>
              <w:rFonts w:ascii="Times New Roman" w:eastAsia="宋体" w:hAnsi="Times New Roman" w:cs="Times New Roman"/>
              <w:noProof/>
              <w:szCs w:val="21"/>
            </w:rPr>
          </w:pPr>
          <w:hyperlink w:anchor="_Toc36633715" w:history="1">
            <w:r w:rsidR="00ED7BF6" w:rsidRPr="00B43924">
              <w:rPr>
                <w:rStyle w:val="afff9"/>
                <w:rFonts w:ascii="Times New Roman" w:eastAsia="宋体" w:hAnsi="Times New Roman" w:cs="Times New Roman"/>
                <w:noProof/>
                <w:szCs w:val="21"/>
              </w:rPr>
              <w:t>6.1</w:t>
            </w:r>
            <w:r w:rsidR="00B43924" w:rsidRPr="00B43924">
              <w:rPr>
                <w:rFonts w:ascii="Times New Roman" w:eastAsia="宋体" w:hAnsi="Times New Roman" w:cs="Times New Roman"/>
                <w:noProof/>
                <w:szCs w:val="21"/>
              </w:rPr>
              <w:t xml:space="preserve"> </w:t>
            </w:r>
            <w:r w:rsidR="00B43924">
              <w:rPr>
                <w:rFonts w:ascii="Times New Roman" w:eastAsia="宋体" w:hAnsi="Times New Roman" w:cs="Times New Roman"/>
                <w:noProof/>
                <w:szCs w:val="21"/>
              </w:rPr>
              <w:t xml:space="preserve"> </w:t>
            </w:r>
            <w:r w:rsidR="00ED7BF6" w:rsidRPr="00B43924">
              <w:rPr>
                <w:rStyle w:val="afff9"/>
                <w:rFonts w:ascii="Times New Roman" w:eastAsia="宋体" w:hAnsi="Times New Roman" w:cs="Times New Roman"/>
                <w:noProof/>
                <w:szCs w:val="21"/>
              </w:rPr>
              <w:t>一般规定</w:t>
            </w:r>
            <w:r w:rsidR="00ED7BF6" w:rsidRPr="00B43924">
              <w:rPr>
                <w:rFonts w:ascii="Times New Roman" w:eastAsia="宋体" w:hAnsi="Times New Roman" w:cs="Times New Roman"/>
                <w:noProof/>
                <w:webHidden/>
                <w:szCs w:val="21"/>
              </w:rPr>
              <w:tab/>
            </w:r>
            <w:r w:rsidR="00ED7BF6" w:rsidRPr="00B43924">
              <w:rPr>
                <w:rFonts w:ascii="Times New Roman" w:eastAsia="宋体" w:hAnsi="Times New Roman" w:cs="Times New Roman"/>
                <w:noProof/>
                <w:webHidden/>
                <w:szCs w:val="21"/>
              </w:rPr>
              <w:fldChar w:fldCharType="begin"/>
            </w:r>
            <w:r w:rsidR="00ED7BF6" w:rsidRPr="00B43924">
              <w:rPr>
                <w:rFonts w:ascii="Times New Roman" w:eastAsia="宋体" w:hAnsi="Times New Roman" w:cs="Times New Roman"/>
                <w:noProof/>
                <w:webHidden/>
                <w:szCs w:val="21"/>
              </w:rPr>
              <w:instrText xml:space="preserve"> PAGEREF _Toc36633715 \h </w:instrText>
            </w:r>
            <w:r w:rsidR="00ED7BF6" w:rsidRPr="00B43924">
              <w:rPr>
                <w:rFonts w:ascii="Times New Roman" w:eastAsia="宋体" w:hAnsi="Times New Roman" w:cs="Times New Roman"/>
                <w:noProof/>
                <w:webHidden/>
                <w:szCs w:val="21"/>
              </w:rPr>
            </w:r>
            <w:r w:rsidR="00ED7BF6" w:rsidRPr="00B43924">
              <w:rPr>
                <w:rFonts w:ascii="Times New Roman" w:eastAsia="宋体" w:hAnsi="Times New Roman" w:cs="Times New Roman"/>
                <w:noProof/>
                <w:webHidden/>
                <w:szCs w:val="21"/>
              </w:rPr>
              <w:fldChar w:fldCharType="separate"/>
            </w:r>
            <w:r w:rsidR="00385C20">
              <w:rPr>
                <w:rFonts w:ascii="Times New Roman" w:eastAsia="宋体" w:hAnsi="Times New Roman" w:cs="Times New Roman"/>
                <w:noProof/>
                <w:webHidden/>
                <w:szCs w:val="21"/>
              </w:rPr>
              <w:t>16</w:t>
            </w:r>
            <w:r w:rsidR="00ED7BF6" w:rsidRPr="00B43924">
              <w:rPr>
                <w:rFonts w:ascii="Times New Roman" w:eastAsia="宋体" w:hAnsi="Times New Roman" w:cs="Times New Roman"/>
                <w:noProof/>
                <w:webHidden/>
                <w:szCs w:val="21"/>
              </w:rPr>
              <w:fldChar w:fldCharType="end"/>
            </w:r>
          </w:hyperlink>
        </w:p>
        <w:p w14:paraId="0E86763C" w14:textId="5FE400BE" w:rsidR="00ED7BF6" w:rsidRPr="00B43924" w:rsidRDefault="00A77F53" w:rsidP="009B6FA6">
          <w:pPr>
            <w:pStyle w:val="TOC2"/>
            <w:tabs>
              <w:tab w:val="right" w:leader="dot" w:pos="8296"/>
            </w:tabs>
            <w:spacing w:line="276" w:lineRule="auto"/>
            <w:rPr>
              <w:rFonts w:ascii="Times New Roman" w:eastAsia="宋体" w:hAnsi="Times New Roman" w:cs="Times New Roman"/>
              <w:noProof/>
              <w:szCs w:val="21"/>
            </w:rPr>
          </w:pPr>
          <w:hyperlink w:anchor="_Toc36633716" w:history="1">
            <w:r w:rsidR="00ED7BF6" w:rsidRPr="00B43924">
              <w:rPr>
                <w:rStyle w:val="afff9"/>
                <w:rFonts w:ascii="Times New Roman" w:eastAsia="宋体" w:hAnsi="Times New Roman" w:cs="Times New Roman"/>
                <w:noProof/>
                <w:szCs w:val="21"/>
              </w:rPr>
              <w:t>6.2</w:t>
            </w:r>
            <w:r w:rsidR="00B43924">
              <w:rPr>
                <w:rStyle w:val="afff9"/>
                <w:rFonts w:ascii="Times New Roman" w:eastAsia="宋体" w:hAnsi="Times New Roman" w:cs="Times New Roman"/>
                <w:noProof/>
                <w:szCs w:val="21"/>
              </w:rPr>
              <w:t xml:space="preserve"> </w:t>
            </w:r>
            <w:r w:rsidR="00B43924" w:rsidRPr="00B43924">
              <w:rPr>
                <w:rFonts w:ascii="Times New Roman" w:eastAsia="宋体" w:hAnsi="Times New Roman" w:cs="Times New Roman"/>
                <w:noProof/>
                <w:szCs w:val="21"/>
              </w:rPr>
              <w:t xml:space="preserve"> </w:t>
            </w:r>
            <w:r w:rsidR="00ED7BF6" w:rsidRPr="00B43924">
              <w:rPr>
                <w:rStyle w:val="afff9"/>
                <w:rFonts w:ascii="Times New Roman" w:eastAsia="宋体" w:hAnsi="Times New Roman" w:cs="Times New Roman"/>
                <w:noProof/>
                <w:szCs w:val="21"/>
              </w:rPr>
              <w:t>给水</w:t>
            </w:r>
            <w:r w:rsidR="00ED7BF6" w:rsidRPr="00B43924">
              <w:rPr>
                <w:rFonts w:ascii="Times New Roman" w:eastAsia="宋体" w:hAnsi="Times New Roman" w:cs="Times New Roman"/>
                <w:noProof/>
                <w:webHidden/>
                <w:szCs w:val="21"/>
              </w:rPr>
              <w:tab/>
            </w:r>
            <w:r w:rsidR="00B43924">
              <w:rPr>
                <w:rFonts w:ascii="Times New Roman" w:eastAsia="宋体" w:hAnsi="Times New Roman" w:cs="Times New Roman"/>
                <w:noProof/>
                <w:webHidden/>
                <w:szCs w:val="21"/>
              </w:rPr>
              <w:t xml:space="preserve"> </w:t>
            </w:r>
            <w:r w:rsidR="00ED7BF6" w:rsidRPr="00B43924">
              <w:rPr>
                <w:rFonts w:ascii="Times New Roman" w:eastAsia="宋体" w:hAnsi="Times New Roman" w:cs="Times New Roman"/>
                <w:noProof/>
                <w:webHidden/>
                <w:szCs w:val="21"/>
              </w:rPr>
              <w:fldChar w:fldCharType="begin"/>
            </w:r>
            <w:r w:rsidR="00ED7BF6" w:rsidRPr="00B43924">
              <w:rPr>
                <w:rFonts w:ascii="Times New Roman" w:eastAsia="宋体" w:hAnsi="Times New Roman" w:cs="Times New Roman"/>
                <w:noProof/>
                <w:webHidden/>
                <w:szCs w:val="21"/>
              </w:rPr>
              <w:instrText xml:space="preserve"> PAGEREF _Toc36633716 \h </w:instrText>
            </w:r>
            <w:r w:rsidR="00ED7BF6" w:rsidRPr="00B43924">
              <w:rPr>
                <w:rFonts w:ascii="Times New Roman" w:eastAsia="宋体" w:hAnsi="Times New Roman" w:cs="Times New Roman"/>
                <w:noProof/>
                <w:webHidden/>
                <w:szCs w:val="21"/>
              </w:rPr>
            </w:r>
            <w:r w:rsidR="00ED7BF6" w:rsidRPr="00B43924">
              <w:rPr>
                <w:rFonts w:ascii="Times New Roman" w:eastAsia="宋体" w:hAnsi="Times New Roman" w:cs="Times New Roman"/>
                <w:noProof/>
                <w:webHidden/>
                <w:szCs w:val="21"/>
              </w:rPr>
              <w:fldChar w:fldCharType="separate"/>
            </w:r>
            <w:r w:rsidR="00385C20">
              <w:rPr>
                <w:rFonts w:ascii="Times New Roman" w:eastAsia="宋体" w:hAnsi="Times New Roman" w:cs="Times New Roman"/>
                <w:noProof/>
                <w:webHidden/>
                <w:szCs w:val="21"/>
              </w:rPr>
              <w:t>16</w:t>
            </w:r>
            <w:r w:rsidR="00ED7BF6" w:rsidRPr="00B43924">
              <w:rPr>
                <w:rFonts w:ascii="Times New Roman" w:eastAsia="宋体" w:hAnsi="Times New Roman" w:cs="Times New Roman"/>
                <w:noProof/>
                <w:webHidden/>
                <w:szCs w:val="21"/>
              </w:rPr>
              <w:fldChar w:fldCharType="end"/>
            </w:r>
          </w:hyperlink>
        </w:p>
        <w:p w14:paraId="57728F6C" w14:textId="3915FD52" w:rsidR="00ED7BF6" w:rsidRPr="00B43924" w:rsidRDefault="00A77F53" w:rsidP="009B6FA6">
          <w:pPr>
            <w:pStyle w:val="TOC2"/>
            <w:tabs>
              <w:tab w:val="left" w:pos="1260"/>
              <w:tab w:val="right" w:leader="dot" w:pos="8296"/>
            </w:tabs>
            <w:spacing w:line="276" w:lineRule="auto"/>
            <w:rPr>
              <w:rFonts w:ascii="Times New Roman" w:eastAsia="宋体" w:hAnsi="Times New Roman" w:cs="Times New Roman"/>
              <w:noProof/>
              <w:szCs w:val="21"/>
            </w:rPr>
          </w:pPr>
          <w:hyperlink w:anchor="_Toc36633717" w:history="1">
            <w:r w:rsidR="00ED7BF6" w:rsidRPr="00B43924">
              <w:rPr>
                <w:rStyle w:val="afff9"/>
                <w:rFonts w:ascii="Times New Roman" w:eastAsia="宋体" w:hAnsi="Times New Roman" w:cs="Times New Roman"/>
                <w:noProof/>
                <w:szCs w:val="21"/>
              </w:rPr>
              <w:t>6.3</w:t>
            </w:r>
            <w:r w:rsidR="00B43924" w:rsidRPr="00B43924">
              <w:rPr>
                <w:rFonts w:ascii="Times New Roman" w:eastAsia="宋体" w:hAnsi="Times New Roman" w:cs="Times New Roman"/>
                <w:noProof/>
                <w:szCs w:val="21"/>
              </w:rPr>
              <w:t xml:space="preserve"> </w:t>
            </w:r>
            <w:r w:rsidR="00B43924">
              <w:rPr>
                <w:rFonts w:ascii="Times New Roman" w:eastAsia="宋体" w:hAnsi="Times New Roman" w:cs="Times New Roman"/>
                <w:noProof/>
                <w:szCs w:val="21"/>
              </w:rPr>
              <w:t xml:space="preserve"> </w:t>
            </w:r>
            <w:r w:rsidR="00ED7BF6" w:rsidRPr="00B43924">
              <w:rPr>
                <w:rStyle w:val="afff9"/>
                <w:rFonts w:ascii="Times New Roman" w:eastAsia="宋体" w:hAnsi="Times New Roman" w:cs="Times New Roman"/>
                <w:noProof/>
                <w:szCs w:val="21"/>
              </w:rPr>
              <w:t>排水</w:t>
            </w:r>
            <w:r w:rsidR="00B43924">
              <w:rPr>
                <w:rStyle w:val="afff9"/>
                <w:rFonts w:ascii="Times New Roman" w:eastAsia="宋体" w:hAnsi="Times New Roman" w:cs="Times New Roman" w:hint="eastAsia"/>
                <w:noProof/>
                <w:szCs w:val="21"/>
              </w:rPr>
              <w:t xml:space="preserve"> </w:t>
            </w:r>
            <w:r w:rsidR="00ED7BF6" w:rsidRPr="00B43924">
              <w:rPr>
                <w:rFonts w:ascii="Times New Roman" w:eastAsia="宋体" w:hAnsi="Times New Roman" w:cs="Times New Roman"/>
                <w:noProof/>
                <w:webHidden/>
                <w:szCs w:val="21"/>
              </w:rPr>
              <w:tab/>
            </w:r>
            <w:r w:rsidR="00ED7BF6" w:rsidRPr="00B43924">
              <w:rPr>
                <w:rFonts w:ascii="Times New Roman" w:eastAsia="宋体" w:hAnsi="Times New Roman" w:cs="Times New Roman"/>
                <w:noProof/>
                <w:webHidden/>
                <w:szCs w:val="21"/>
              </w:rPr>
              <w:fldChar w:fldCharType="begin"/>
            </w:r>
            <w:r w:rsidR="00ED7BF6" w:rsidRPr="00B43924">
              <w:rPr>
                <w:rFonts w:ascii="Times New Roman" w:eastAsia="宋体" w:hAnsi="Times New Roman" w:cs="Times New Roman"/>
                <w:noProof/>
                <w:webHidden/>
                <w:szCs w:val="21"/>
              </w:rPr>
              <w:instrText xml:space="preserve"> PAGEREF _Toc36633717 \h </w:instrText>
            </w:r>
            <w:r w:rsidR="00ED7BF6" w:rsidRPr="00B43924">
              <w:rPr>
                <w:rFonts w:ascii="Times New Roman" w:eastAsia="宋体" w:hAnsi="Times New Roman" w:cs="Times New Roman"/>
                <w:noProof/>
                <w:webHidden/>
                <w:szCs w:val="21"/>
              </w:rPr>
            </w:r>
            <w:r w:rsidR="00ED7BF6" w:rsidRPr="00B43924">
              <w:rPr>
                <w:rFonts w:ascii="Times New Roman" w:eastAsia="宋体" w:hAnsi="Times New Roman" w:cs="Times New Roman"/>
                <w:noProof/>
                <w:webHidden/>
                <w:szCs w:val="21"/>
              </w:rPr>
              <w:fldChar w:fldCharType="separate"/>
            </w:r>
            <w:r w:rsidR="00385C20">
              <w:rPr>
                <w:rFonts w:ascii="Times New Roman" w:eastAsia="宋体" w:hAnsi="Times New Roman" w:cs="Times New Roman"/>
                <w:noProof/>
                <w:webHidden/>
                <w:szCs w:val="21"/>
              </w:rPr>
              <w:t>17</w:t>
            </w:r>
            <w:r w:rsidR="00ED7BF6" w:rsidRPr="00B43924">
              <w:rPr>
                <w:rFonts w:ascii="Times New Roman" w:eastAsia="宋体" w:hAnsi="Times New Roman" w:cs="Times New Roman"/>
                <w:noProof/>
                <w:webHidden/>
                <w:szCs w:val="21"/>
              </w:rPr>
              <w:fldChar w:fldCharType="end"/>
            </w:r>
          </w:hyperlink>
        </w:p>
        <w:p w14:paraId="60F501D7" w14:textId="7E435CA4" w:rsidR="00ED7BF6" w:rsidRPr="00B43924" w:rsidRDefault="00A77F53" w:rsidP="009B6FA6">
          <w:pPr>
            <w:pStyle w:val="TOC2"/>
            <w:tabs>
              <w:tab w:val="left" w:pos="1260"/>
              <w:tab w:val="right" w:leader="dot" w:pos="8296"/>
            </w:tabs>
            <w:spacing w:line="276" w:lineRule="auto"/>
            <w:rPr>
              <w:rFonts w:ascii="Times New Roman" w:eastAsia="宋体" w:hAnsi="Times New Roman" w:cs="Times New Roman"/>
              <w:noProof/>
              <w:szCs w:val="21"/>
            </w:rPr>
          </w:pPr>
          <w:hyperlink w:anchor="_Toc36633718" w:history="1">
            <w:r w:rsidR="00ED7BF6" w:rsidRPr="00B43924">
              <w:rPr>
                <w:rStyle w:val="afff9"/>
                <w:rFonts w:ascii="Times New Roman" w:eastAsia="宋体" w:hAnsi="Times New Roman" w:cs="Times New Roman"/>
                <w:noProof/>
                <w:szCs w:val="21"/>
              </w:rPr>
              <w:t>6.4</w:t>
            </w:r>
            <w:r w:rsidR="00B43924" w:rsidRPr="00B43924">
              <w:rPr>
                <w:rFonts w:ascii="Times New Roman" w:eastAsia="宋体" w:hAnsi="Times New Roman" w:cs="Times New Roman"/>
                <w:noProof/>
                <w:szCs w:val="21"/>
              </w:rPr>
              <w:t xml:space="preserve"> </w:t>
            </w:r>
            <w:r w:rsidR="00B43924">
              <w:rPr>
                <w:rFonts w:ascii="Times New Roman" w:eastAsia="宋体" w:hAnsi="Times New Roman" w:cs="Times New Roman"/>
                <w:noProof/>
                <w:szCs w:val="21"/>
              </w:rPr>
              <w:t xml:space="preserve"> </w:t>
            </w:r>
            <w:r w:rsidR="00ED7BF6" w:rsidRPr="00B43924">
              <w:rPr>
                <w:rStyle w:val="afff9"/>
                <w:rFonts w:ascii="Times New Roman" w:eastAsia="宋体" w:hAnsi="Times New Roman" w:cs="Times New Roman"/>
                <w:noProof/>
                <w:szCs w:val="21"/>
              </w:rPr>
              <w:t>废水废液处理</w:t>
            </w:r>
            <w:r w:rsidR="00ED7BF6" w:rsidRPr="00B43924">
              <w:rPr>
                <w:rFonts w:ascii="Times New Roman" w:eastAsia="宋体" w:hAnsi="Times New Roman" w:cs="Times New Roman"/>
                <w:noProof/>
                <w:webHidden/>
                <w:szCs w:val="21"/>
              </w:rPr>
              <w:tab/>
            </w:r>
            <w:r w:rsidR="00ED7BF6" w:rsidRPr="00B43924">
              <w:rPr>
                <w:rFonts w:ascii="Times New Roman" w:eastAsia="宋体" w:hAnsi="Times New Roman" w:cs="Times New Roman"/>
                <w:noProof/>
                <w:webHidden/>
                <w:szCs w:val="21"/>
              </w:rPr>
              <w:fldChar w:fldCharType="begin"/>
            </w:r>
            <w:r w:rsidR="00ED7BF6" w:rsidRPr="00B43924">
              <w:rPr>
                <w:rFonts w:ascii="Times New Roman" w:eastAsia="宋体" w:hAnsi="Times New Roman" w:cs="Times New Roman"/>
                <w:noProof/>
                <w:webHidden/>
                <w:szCs w:val="21"/>
              </w:rPr>
              <w:instrText xml:space="preserve"> PAGEREF _Toc36633718 \h </w:instrText>
            </w:r>
            <w:r w:rsidR="00ED7BF6" w:rsidRPr="00B43924">
              <w:rPr>
                <w:rFonts w:ascii="Times New Roman" w:eastAsia="宋体" w:hAnsi="Times New Roman" w:cs="Times New Roman"/>
                <w:noProof/>
                <w:webHidden/>
                <w:szCs w:val="21"/>
              </w:rPr>
            </w:r>
            <w:r w:rsidR="00ED7BF6" w:rsidRPr="00B43924">
              <w:rPr>
                <w:rFonts w:ascii="Times New Roman" w:eastAsia="宋体" w:hAnsi="Times New Roman" w:cs="Times New Roman"/>
                <w:noProof/>
                <w:webHidden/>
                <w:szCs w:val="21"/>
              </w:rPr>
              <w:fldChar w:fldCharType="separate"/>
            </w:r>
            <w:r w:rsidR="00385C20">
              <w:rPr>
                <w:rFonts w:ascii="Times New Roman" w:eastAsia="宋体" w:hAnsi="Times New Roman" w:cs="Times New Roman"/>
                <w:noProof/>
                <w:webHidden/>
                <w:szCs w:val="21"/>
              </w:rPr>
              <w:t>17</w:t>
            </w:r>
            <w:r w:rsidR="00ED7BF6" w:rsidRPr="00B43924">
              <w:rPr>
                <w:rFonts w:ascii="Times New Roman" w:eastAsia="宋体" w:hAnsi="Times New Roman" w:cs="Times New Roman"/>
                <w:noProof/>
                <w:webHidden/>
                <w:szCs w:val="21"/>
              </w:rPr>
              <w:fldChar w:fldCharType="end"/>
            </w:r>
          </w:hyperlink>
        </w:p>
        <w:p w14:paraId="32548C9E" w14:textId="0D8F2C1D" w:rsidR="00ED7BF6" w:rsidRPr="00B43924" w:rsidRDefault="00A77F53" w:rsidP="009B6FA6">
          <w:pPr>
            <w:pStyle w:val="TOC1"/>
            <w:tabs>
              <w:tab w:val="left" w:pos="420"/>
              <w:tab w:val="right" w:leader="dot" w:pos="8296"/>
            </w:tabs>
            <w:spacing w:line="276" w:lineRule="auto"/>
            <w:rPr>
              <w:rFonts w:ascii="Times New Roman" w:eastAsia="宋体" w:hAnsi="Times New Roman" w:cs="Times New Roman"/>
              <w:noProof/>
              <w:szCs w:val="21"/>
            </w:rPr>
          </w:pPr>
          <w:hyperlink w:anchor="_Toc36633719" w:history="1">
            <w:r w:rsidR="00ED7BF6" w:rsidRPr="00B43924">
              <w:rPr>
                <w:rStyle w:val="afff9"/>
                <w:rFonts w:ascii="Times New Roman" w:eastAsia="宋体" w:hAnsi="Times New Roman" w:cs="Times New Roman"/>
                <w:noProof/>
                <w:szCs w:val="21"/>
              </w:rPr>
              <w:t>7</w:t>
            </w:r>
            <w:r w:rsidR="00ED7BF6" w:rsidRPr="00B43924">
              <w:rPr>
                <w:rFonts w:ascii="Times New Roman" w:eastAsia="宋体" w:hAnsi="Times New Roman" w:cs="Times New Roman"/>
                <w:noProof/>
                <w:szCs w:val="21"/>
              </w:rPr>
              <w:tab/>
            </w:r>
            <w:r w:rsidR="00ED7BF6" w:rsidRPr="00B43924">
              <w:rPr>
                <w:rStyle w:val="afff9"/>
                <w:rFonts w:ascii="Times New Roman" w:eastAsia="宋体" w:hAnsi="Times New Roman" w:cs="Times New Roman"/>
                <w:noProof/>
                <w:szCs w:val="21"/>
              </w:rPr>
              <w:t>强电和弱电设计</w:t>
            </w:r>
            <w:r w:rsidR="00ED7BF6" w:rsidRPr="00B43924">
              <w:rPr>
                <w:rFonts w:ascii="Times New Roman" w:eastAsia="宋体" w:hAnsi="Times New Roman" w:cs="Times New Roman"/>
                <w:noProof/>
                <w:webHidden/>
                <w:szCs w:val="21"/>
              </w:rPr>
              <w:tab/>
            </w:r>
            <w:r w:rsidR="00ED7BF6" w:rsidRPr="00B43924">
              <w:rPr>
                <w:rFonts w:ascii="Times New Roman" w:eastAsia="宋体" w:hAnsi="Times New Roman" w:cs="Times New Roman"/>
                <w:noProof/>
                <w:webHidden/>
                <w:szCs w:val="21"/>
              </w:rPr>
              <w:fldChar w:fldCharType="begin"/>
            </w:r>
            <w:r w:rsidR="00ED7BF6" w:rsidRPr="00B43924">
              <w:rPr>
                <w:rFonts w:ascii="Times New Roman" w:eastAsia="宋体" w:hAnsi="Times New Roman" w:cs="Times New Roman"/>
                <w:noProof/>
                <w:webHidden/>
                <w:szCs w:val="21"/>
              </w:rPr>
              <w:instrText xml:space="preserve"> PAGEREF _Toc36633719 \h </w:instrText>
            </w:r>
            <w:r w:rsidR="00ED7BF6" w:rsidRPr="00B43924">
              <w:rPr>
                <w:rFonts w:ascii="Times New Roman" w:eastAsia="宋体" w:hAnsi="Times New Roman" w:cs="Times New Roman"/>
                <w:noProof/>
                <w:webHidden/>
                <w:szCs w:val="21"/>
              </w:rPr>
            </w:r>
            <w:r w:rsidR="00ED7BF6" w:rsidRPr="00B43924">
              <w:rPr>
                <w:rFonts w:ascii="Times New Roman" w:eastAsia="宋体" w:hAnsi="Times New Roman" w:cs="Times New Roman"/>
                <w:noProof/>
                <w:webHidden/>
                <w:szCs w:val="21"/>
              </w:rPr>
              <w:fldChar w:fldCharType="separate"/>
            </w:r>
            <w:r w:rsidR="00385C20">
              <w:rPr>
                <w:rFonts w:ascii="Times New Roman" w:eastAsia="宋体" w:hAnsi="Times New Roman" w:cs="Times New Roman"/>
                <w:noProof/>
                <w:webHidden/>
                <w:szCs w:val="21"/>
              </w:rPr>
              <w:t>19</w:t>
            </w:r>
            <w:r w:rsidR="00ED7BF6" w:rsidRPr="00B43924">
              <w:rPr>
                <w:rFonts w:ascii="Times New Roman" w:eastAsia="宋体" w:hAnsi="Times New Roman" w:cs="Times New Roman"/>
                <w:noProof/>
                <w:webHidden/>
                <w:szCs w:val="21"/>
              </w:rPr>
              <w:fldChar w:fldCharType="end"/>
            </w:r>
          </w:hyperlink>
        </w:p>
        <w:p w14:paraId="70A3585F" w14:textId="257BE64C" w:rsidR="00ED7BF6" w:rsidRPr="00B43924" w:rsidRDefault="00A77F53" w:rsidP="009B6FA6">
          <w:pPr>
            <w:pStyle w:val="TOC2"/>
            <w:tabs>
              <w:tab w:val="left" w:pos="1260"/>
              <w:tab w:val="right" w:leader="dot" w:pos="8296"/>
            </w:tabs>
            <w:spacing w:line="276" w:lineRule="auto"/>
            <w:rPr>
              <w:rFonts w:ascii="Times New Roman" w:eastAsia="宋体" w:hAnsi="Times New Roman" w:cs="Times New Roman"/>
              <w:noProof/>
              <w:szCs w:val="21"/>
            </w:rPr>
          </w:pPr>
          <w:hyperlink w:anchor="_Toc36633721" w:history="1">
            <w:r w:rsidR="00ED7BF6" w:rsidRPr="00B43924">
              <w:rPr>
                <w:rStyle w:val="afff9"/>
                <w:rFonts w:ascii="Times New Roman" w:eastAsia="宋体" w:hAnsi="Times New Roman" w:cs="Times New Roman"/>
                <w:noProof/>
                <w:szCs w:val="21"/>
              </w:rPr>
              <w:t>7.1</w:t>
            </w:r>
            <w:r w:rsidR="00B43924">
              <w:rPr>
                <w:rStyle w:val="afff9"/>
                <w:rFonts w:ascii="Times New Roman" w:eastAsia="宋体" w:hAnsi="Times New Roman" w:cs="Times New Roman"/>
                <w:noProof/>
                <w:szCs w:val="21"/>
              </w:rPr>
              <w:t xml:space="preserve"> </w:t>
            </w:r>
            <w:r w:rsidR="00B43924" w:rsidRPr="00B43924">
              <w:rPr>
                <w:rFonts w:ascii="Times New Roman" w:eastAsia="宋体" w:hAnsi="Times New Roman" w:cs="Times New Roman"/>
                <w:noProof/>
                <w:szCs w:val="21"/>
              </w:rPr>
              <w:t xml:space="preserve"> </w:t>
            </w:r>
            <w:r w:rsidR="00ED7BF6" w:rsidRPr="00B43924">
              <w:rPr>
                <w:rStyle w:val="afff9"/>
                <w:rFonts w:ascii="Times New Roman" w:eastAsia="宋体" w:hAnsi="Times New Roman" w:cs="Times New Roman"/>
                <w:noProof/>
                <w:szCs w:val="21"/>
              </w:rPr>
              <w:t>一般规定</w:t>
            </w:r>
            <w:r w:rsidR="00ED7BF6" w:rsidRPr="00B43924">
              <w:rPr>
                <w:rFonts w:ascii="Times New Roman" w:eastAsia="宋体" w:hAnsi="Times New Roman" w:cs="Times New Roman"/>
                <w:noProof/>
                <w:webHidden/>
                <w:szCs w:val="21"/>
              </w:rPr>
              <w:tab/>
            </w:r>
            <w:r w:rsidR="00ED7BF6" w:rsidRPr="00B43924">
              <w:rPr>
                <w:rFonts w:ascii="Times New Roman" w:eastAsia="宋体" w:hAnsi="Times New Roman" w:cs="Times New Roman"/>
                <w:noProof/>
                <w:webHidden/>
                <w:szCs w:val="21"/>
              </w:rPr>
              <w:fldChar w:fldCharType="begin"/>
            </w:r>
            <w:r w:rsidR="00ED7BF6" w:rsidRPr="00B43924">
              <w:rPr>
                <w:rFonts w:ascii="Times New Roman" w:eastAsia="宋体" w:hAnsi="Times New Roman" w:cs="Times New Roman"/>
                <w:noProof/>
                <w:webHidden/>
                <w:szCs w:val="21"/>
              </w:rPr>
              <w:instrText xml:space="preserve"> PAGEREF _Toc36633721 \h </w:instrText>
            </w:r>
            <w:r w:rsidR="00ED7BF6" w:rsidRPr="00B43924">
              <w:rPr>
                <w:rFonts w:ascii="Times New Roman" w:eastAsia="宋体" w:hAnsi="Times New Roman" w:cs="Times New Roman"/>
                <w:noProof/>
                <w:webHidden/>
                <w:szCs w:val="21"/>
              </w:rPr>
            </w:r>
            <w:r w:rsidR="00ED7BF6" w:rsidRPr="00B43924">
              <w:rPr>
                <w:rFonts w:ascii="Times New Roman" w:eastAsia="宋体" w:hAnsi="Times New Roman" w:cs="Times New Roman"/>
                <w:noProof/>
                <w:webHidden/>
                <w:szCs w:val="21"/>
              </w:rPr>
              <w:fldChar w:fldCharType="separate"/>
            </w:r>
            <w:r w:rsidR="00385C20">
              <w:rPr>
                <w:rFonts w:ascii="Times New Roman" w:eastAsia="宋体" w:hAnsi="Times New Roman" w:cs="Times New Roman"/>
                <w:noProof/>
                <w:webHidden/>
                <w:szCs w:val="21"/>
              </w:rPr>
              <w:t>19</w:t>
            </w:r>
            <w:r w:rsidR="00ED7BF6" w:rsidRPr="00B43924">
              <w:rPr>
                <w:rFonts w:ascii="Times New Roman" w:eastAsia="宋体" w:hAnsi="Times New Roman" w:cs="Times New Roman"/>
                <w:noProof/>
                <w:webHidden/>
                <w:szCs w:val="21"/>
              </w:rPr>
              <w:fldChar w:fldCharType="end"/>
            </w:r>
          </w:hyperlink>
        </w:p>
        <w:p w14:paraId="45821F96" w14:textId="0ADC65CD" w:rsidR="00ED7BF6" w:rsidRPr="00B43924" w:rsidRDefault="00A77F53" w:rsidP="009B6FA6">
          <w:pPr>
            <w:pStyle w:val="TOC2"/>
            <w:tabs>
              <w:tab w:val="left" w:pos="1260"/>
              <w:tab w:val="right" w:leader="dot" w:pos="8296"/>
            </w:tabs>
            <w:spacing w:line="276" w:lineRule="auto"/>
            <w:rPr>
              <w:rFonts w:ascii="Times New Roman" w:eastAsia="宋体" w:hAnsi="Times New Roman" w:cs="Times New Roman"/>
              <w:noProof/>
              <w:szCs w:val="21"/>
            </w:rPr>
          </w:pPr>
          <w:hyperlink w:anchor="_Toc36633722" w:history="1">
            <w:r w:rsidR="00ED7BF6" w:rsidRPr="00B43924">
              <w:rPr>
                <w:rStyle w:val="afff9"/>
                <w:rFonts w:ascii="Times New Roman" w:eastAsia="宋体" w:hAnsi="Times New Roman" w:cs="Times New Roman"/>
                <w:noProof/>
                <w:szCs w:val="21"/>
              </w:rPr>
              <w:t>7.2</w:t>
            </w:r>
            <w:r w:rsidR="00B43924">
              <w:rPr>
                <w:rStyle w:val="afff9"/>
                <w:rFonts w:ascii="Times New Roman" w:eastAsia="宋体" w:hAnsi="Times New Roman" w:cs="Times New Roman"/>
                <w:noProof/>
                <w:szCs w:val="21"/>
              </w:rPr>
              <w:t xml:space="preserve"> </w:t>
            </w:r>
            <w:r w:rsidR="00B43924" w:rsidRPr="00B43924">
              <w:rPr>
                <w:rFonts w:ascii="Times New Roman" w:eastAsia="宋体" w:hAnsi="Times New Roman" w:cs="Times New Roman"/>
                <w:noProof/>
                <w:szCs w:val="21"/>
              </w:rPr>
              <w:t xml:space="preserve"> </w:t>
            </w:r>
            <w:r w:rsidR="00ED7BF6" w:rsidRPr="00B43924">
              <w:rPr>
                <w:rStyle w:val="afff9"/>
                <w:rFonts w:ascii="Times New Roman" w:eastAsia="宋体" w:hAnsi="Times New Roman" w:cs="Times New Roman"/>
                <w:noProof/>
                <w:szCs w:val="21"/>
              </w:rPr>
              <w:t>供配电</w:t>
            </w:r>
            <w:r w:rsidR="00ED7BF6" w:rsidRPr="00B43924">
              <w:rPr>
                <w:rFonts w:ascii="Times New Roman" w:eastAsia="宋体" w:hAnsi="Times New Roman" w:cs="Times New Roman"/>
                <w:noProof/>
                <w:webHidden/>
                <w:szCs w:val="21"/>
              </w:rPr>
              <w:tab/>
            </w:r>
            <w:r w:rsidR="00ED7BF6" w:rsidRPr="00B43924">
              <w:rPr>
                <w:rFonts w:ascii="Times New Roman" w:eastAsia="宋体" w:hAnsi="Times New Roman" w:cs="Times New Roman"/>
                <w:noProof/>
                <w:webHidden/>
                <w:szCs w:val="21"/>
              </w:rPr>
              <w:fldChar w:fldCharType="begin"/>
            </w:r>
            <w:r w:rsidR="00ED7BF6" w:rsidRPr="00B43924">
              <w:rPr>
                <w:rFonts w:ascii="Times New Roman" w:eastAsia="宋体" w:hAnsi="Times New Roman" w:cs="Times New Roman"/>
                <w:noProof/>
                <w:webHidden/>
                <w:szCs w:val="21"/>
              </w:rPr>
              <w:instrText xml:space="preserve"> PAGEREF _Toc36633722 \h </w:instrText>
            </w:r>
            <w:r w:rsidR="00ED7BF6" w:rsidRPr="00B43924">
              <w:rPr>
                <w:rFonts w:ascii="Times New Roman" w:eastAsia="宋体" w:hAnsi="Times New Roman" w:cs="Times New Roman"/>
                <w:noProof/>
                <w:webHidden/>
                <w:szCs w:val="21"/>
              </w:rPr>
            </w:r>
            <w:r w:rsidR="00ED7BF6" w:rsidRPr="00B43924">
              <w:rPr>
                <w:rFonts w:ascii="Times New Roman" w:eastAsia="宋体" w:hAnsi="Times New Roman" w:cs="Times New Roman"/>
                <w:noProof/>
                <w:webHidden/>
                <w:szCs w:val="21"/>
              </w:rPr>
              <w:fldChar w:fldCharType="separate"/>
            </w:r>
            <w:r w:rsidR="00385C20">
              <w:rPr>
                <w:rFonts w:ascii="Times New Roman" w:eastAsia="宋体" w:hAnsi="Times New Roman" w:cs="Times New Roman"/>
                <w:noProof/>
                <w:webHidden/>
                <w:szCs w:val="21"/>
              </w:rPr>
              <w:t>19</w:t>
            </w:r>
            <w:r w:rsidR="00ED7BF6" w:rsidRPr="00B43924">
              <w:rPr>
                <w:rFonts w:ascii="Times New Roman" w:eastAsia="宋体" w:hAnsi="Times New Roman" w:cs="Times New Roman"/>
                <w:noProof/>
                <w:webHidden/>
                <w:szCs w:val="21"/>
              </w:rPr>
              <w:fldChar w:fldCharType="end"/>
            </w:r>
          </w:hyperlink>
        </w:p>
        <w:p w14:paraId="2C0286B3" w14:textId="04B4A51C" w:rsidR="00ED7BF6" w:rsidRPr="00B43924" w:rsidRDefault="00A77F53" w:rsidP="009B6FA6">
          <w:pPr>
            <w:pStyle w:val="TOC2"/>
            <w:tabs>
              <w:tab w:val="left" w:pos="1260"/>
              <w:tab w:val="right" w:leader="dot" w:pos="8296"/>
            </w:tabs>
            <w:spacing w:line="276" w:lineRule="auto"/>
            <w:rPr>
              <w:rFonts w:ascii="Times New Roman" w:eastAsia="宋体" w:hAnsi="Times New Roman" w:cs="Times New Roman"/>
              <w:noProof/>
              <w:szCs w:val="21"/>
            </w:rPr>
          </w:pPr>
          <w:hyperlink w:anchor="_Toc36633723" w:history="1">
            <w:r w:rsidR="00ED7BF6" w:rsidRPr="00B43924">
              <w:rPr>
                <w:rStyle w:val="afff9"/>
                <w:rFonts w:ascii="Times New Roman" w:eastAsia="宋体" w:hAnsi="Times New Roman" w:cs="Times New Roman"/>
                <w:noProof/>
                <w:szCs w:val="21"/>
              </w:rPr>
              <w:t>7.3</w:t>
            </w:r>
            <w:r w:rsidR="00B43924">
              <w:rPr>
                <w:rStyle w:val="afff9"/>
                <w:rFonts w:ascii="Times New Roman" w:eastAsia="宋体" w:hAnsi="Times New Roman" w:cs="Times New Roman"/>
                <w:noProof/>
                <w:szCs w:val="21"/>
              </w:rPr>
              <w:t xml:space="preserve"> </w:t>
            </w:r>
            <w:r w:rsidR="00B43924" w:rsidRPr="00B43924">
              <w:rPr>
                <w:rFonts w:ascii="Times New Roman" w:eastAsia="宋体" w:hAnsi="Times New Roman" w:cs="Times New Roman"/>
                <w:noProof/>
                <w:szCs w:val="21"/>
              </w:rPr>
              <w:t xml:space="preserve"> </w:t>
            </w:r>
            <w:r w:rsidR="00ED7BF6" w:rsidRPr="00B43924">
              <w:rPr>
                <w:rStyle w:val="afff9"/>
                <w:rFonts w:ascii="Times New Roman" w:eastAsia="宋体" w:hAnsi="Times New Roman" w:cs="Times New Roman"/>
                <w:noProof/>
                <w:szCs w:val="21"/>
              </w:rPr>
              <w:t>照明</w:t>
            </w:r>
            <w:r w:rsidR="00B43924">
              <w:rPr>
                <w:rStyle w:val="afff9"/>
                <w:rFonts w:ascii="Times New Roman" w:eastAsia="宋体" w:hAnsi="Times New Roman" w:cs="Times New Roman" w:hint="eastAsia"/>
                <w:noProof/>
                <w:szCs w:val="21"/>
              </w:rPr>
              <w:t xml:space="preserve"> </w:t>
            </w:r>
            <w:r w:rsidR="00ED7BF6" w:rsidRPr="00B43924">
              <w:rPr>
                <w:rFonts w:ascii="Times New Roman" w:eastAsia="宋体" w:hAnsi="Times New Roman" w:cs="Times New Roman"/>
                <w:noProof/>
                <w:webHidden/>
                <w:szCs w:val="21"/>
              </w:rPr>
              <w:tab/>
            </w:r>
            <w:r w:rsidR="00ED7BF6" w:rsidRPr="00B43924">
              <w:rPr>
                <w:rFonts w:ascii="Times New Roman" w:eastAsia="宋体" w:hAnsi="Times New Roman" w:cs="Times New Roman"/>
                <w:noProof/>
                <w:webHidden/>
                <w:szCs w:val="21"/>
              </w:rPr>
              <w:fldChar w:fldCharType="begin"/>
            </w:r>
            <w:r w:rsidR="00ED7BF6" w:rsidRPr="00B43924">
              <w:rPr>
                <w:rFonts w:ascii="Times New Roman" w:eastAsia="宋体" w:hAnsi="Times New Roman" w:cs="Times New Roman"/>
                <w:noProof/>
                <w:webHidden/>
                <w:szCs w:val="21"/>
              </w:rPr>
              <w:instrText xml:space="preserve"> PAGEREF _Toc36633723 \h </w:instrText>
            </w:r>
            <w:r w:rsidR="00ED7BF6" w:rsidRPr="00B43924">
              <w:rPr>
                <w:rFonts w:ascii="Times New Roman" w:eastAsia="宋体" w:hAnsi="Times New Roman" w:cs="Times New Roman"/>
                <w:noProof/>
                <w:webHidden/>
                <w:szCs w:val="21"/>
              </w:rPr>
            </w:r>
            <w:r w:rsidR="00ED7BF6" w:rsidRPr="00B43924">
              <w:rPr>
                <w:rFonts w:ascii="Times New Roman" w:eastAsia="宋体" w:hAnsi="Times New Roman" w:cs="Times New Roman"/>
                <w:noProof/>
                <w:webHidden/>
                <w:szCs w:val="21"/>
              </w:rPr>
              <w:fldChar w:fldCharType="separate"/>
            </w:r>
            <w:r w:rsidR="00385C20">
              <w:rPr>
                <w:rFonts w:ascii="Times New Roman" w:eastAsia="宋体" w:hAnsi="Times New Roman" w:cs="Times New Roman"/>
                <w:noProof/>
                <w:webHidden/>
                <w:szCs w:val="21"/>
              </w:rPr>
              <w:t>20</w:t>
            </w:r>
            <w:r w:rsidR="00ED7BF6" w:rsidRPr="00B43924">
              <w:rPr>
                <w:rFonts w:ascii="Times New Roman" w:eastAsia="宋体" w:hAnsi="Times New Roman" w:cs="Times New Roman"/>
                <w:noProof/>
                <w:webHidden/>
                <w:szCs w:val="21"/>
              </w:rPr>
              <w:fldChar w:fldCharType="end"/>
            </w:r>
          </w:hyperlink>
        </w:p>
        <w:p w14:paraId="77F64642" w14:textId="1AC588CF" w:rsidR="00ED7BF6" w:rsidRPr="00B43924" w:rsidRDefault="00A77F53" w:rsidP="009B6FA6">
          <w:pPr>
            <w:pStyle w:val="TOC2"/>
            <w:tabs>
              <w:tab w:val="left" w:pos="1260"/>
              <w:tab w:val="right" w:leader="dot" w:pos="8296"/>
            </w:tabs>
            <w:spacing w:line="276" w:lineRule="auto"/>
            <w:rPr>
              <w:rFonts w:ascii="Times New Roman" w:eastAsia="宋体" w:hAnsi="Times New Roman" w:cs="Times New Roman"/>
              <w:noProof/>
              <w:szCs w:val="21"/>
            </w:rPr>
          </w:pPr>
          <w:hyperlink w:anchor="_Toc36633724" w:history="1">
            <w:r w:rsidR="00ED7BF6" w:rsidRPr="00B43924">
              <w:rPr>
                <w:rStyle w:val="afff9"/>
                <w:rFonts w:ascii="Times New Roman" w:eastAsia="宋体" w:hAnsi="Times New Roman" w:cs="Times New Roman"/>
                <w:noProof/>
                <w:szCs w:val="21"/>
              </w:rPr>
              <w:t>7.4</w:t>
            </w:r>
            <w:r w:rsidR="00B43924">
              <w:rPr>
                <w:rStyle w:val="afff9"/>
                <w:rFonts w:ascii="Times New Roman" w:eastAsia="宋体" w:hAnsi="Times New Roman" w:cs="Times New Roman"/>
                <w:noProof/>
                <w:szCs w:val="21"/>
              </w:rPr>
              <w:t xml:space="preserve"> </w:t>
            </w:r>
            <w:r w:rsidR="00B43924" w:rsidRPr="00B43924">
              <w:rPr>
                <w:rFonts w:ascii="Times New Roman" w:eastAsia="宋体" w:hAnsi="Times New Roman" w:cs="Times New Roman"/>
                <w:noProof/>
                <w:szCs w:val="21"/>
              </w:rPr>
              <w:t xml:space="preserve"> </w:t>
            </w:r>
            <w:r w:rsidR="00ED7BF6" w:rsidRPr="00B43924">
              <w:rPr>
                <w:rStyle w:val="afff9"/>
                <w:rFonts w:ascii="Times New Roman" w:eastAsia="宋体" w:hAnsi="Times New Roman" w:cs="Times New Roman"/>
                <w:noProof/>
                <w:szCs w:val="21"/>
              </w:rPr>
              <w:t>接地</w:t>
            </w:r>
            <w:r w:rsidR="00B43924">
              <w:rPr>
                <w:rStyle w:val="afff9"/>
                <w:rFonts w:ascii="Times New Roman" w:eastAsia="宋体" w:hAnsi="Times New Roman" w:cs="Times New Roman" w:hint="eastAsia"/>
                <w:noProof/>
                <w:szCs w:val="21"/>
              </w:rPr>
              <w:t xml:space="preserve"> </w:t>
            </w:r>
            <w:r w:rsidR="00ED7BF6" w:rsidRPr="00B43924">
              <w:rPr>
                <w:rFonts w:ascii="Times New Roman" w:eastAsia="宋体" w:hAnsi="Times New Roman" w:cs="Times New Roman"/>
                <w:noProof/>
                <w:webHidden/>
                <w:szCs w:val="21"/>
              </w:rPr>
              <w:tab/>
            </w:r>
            <w:r w:rsidR="00ED7BF6" w:rsidRPr="00B43924">
              <w:rPr>
                <w:rFonts w:ascii="Times New Roman" w:eastAsia="宋体" w:hAnsi="Times New Roman" w:cs="Times New Roman"/>
                <w:noProof/>
                <w:webHidden/>
                <w:szCs w:val="21"/>
              </w:rPr>
              <w:fldChar w:fldCharType="begin"/>
            </w:r>
            <w:r w:rsidR="00ED7BF6" w:rsidRPr="00B43924">
              <w:rPr>
                <w:rFonts w:ascii="Times New Roman" w:eastAsia="宋体" w:hAnsi="Times New Roman" w:cs="Times New Roman"/>
                <w:noProof/>
                <w:webHidden/>
                <w:szCs w:val="21"/>
              </w:rPr>
              <w:instrText xml:space="preserve"> PAGEREF _Toc36633724 \h </w:instrText>
            </w:r>
            <w:r w:rsidR="00ED7BF6" w:rsidRPr="00B43924">
              <w:rPr>
                <w:rFonts w:ascii="Times New Roman" w:eastAsia="宋体" w:hAnsi="Times New Roman" w:cs="Times New Roman"/>
                <w:noProof/>
                <w:webHidden/>
                <w:szCs w:val="21"/>
              </w:rPr>
            </w:r>
            <w:r w:rsidR="00ED7BF6" w:rsidRPr="00B43924">
              <w:rPr>
                <w:rFonts w:ascii="Times New Roman" w:eastAsia="宋体" w:hAnsi="Times New Roman" w:cs="Times New Roman"/>
                <w:noProof/>
                <w:webHidden/>
                <w:szCs w:val="21"/>
              </w:rPr>
              <w:fldChar w:fldCharType="separate"/>
            </w:r>
            <w:r w:rsidR="00385C20">
              <w:rPr>
                <w:rFonts w:ascii="Times New Roman" w:eastAsia="宋体" w:hAnsi="Times New Roman" w:cs="Times New Roman"/>
                <w:noProof/>
                <w:webHidden/>
                <w:szCs w:val="21"/>
              </w:rPr>
              <w:t>22</w:t>
            </w:r>
            <w:r w:rsidR="00ED7BF6" w:rsidRPr="00B43924">
              <w:rPr>
                <w:rFonts w:ascii="Times New Roman" w:eastAsia="宋体" w:hAnsi="Times New Roman" w:cs="Times New Roman"/>
                <w:noProof/>
                <w:webHidden/>
                <w:szCs w:val="21"/>
              </w:rPr>
              <w:fldChar w:fldCharType="end"/>
            </w:r>
          </w:hyperlink>
        </w:p>
        <w:p w14:paraId="3DF24BE3" w14:textId="4D5EF5E9" w:rsidR="00ED7BF6" w:rsidRPr="00B43924" w:rsidRDefault="00A77F53" w:rsidP="009B6FA6">
          <w:pPr>
            <w:pStyle w:val="TOC2"/>
            <w:tabs>
              <w:tab w:val="left" w:pos="1260"/>
              <w:tab w:val="right" w:leader="dot" w:pos="8296"/>
            </w:tabs>
            <w:spacing w:line="276" w:lineRule="auto"/>
            <w:rPr>
              <w:rFonts w:ascii="Times New Roman" w:eastAsia="宋体" w:hAnsi="Times New Roman" w:cs="Times New Roman"/>
              <w:noProof/>
              <w:szCs w:val="21"/>
            </w:rPr>
          </w:pPr>
          <w:hyperlink w:anchor="_Toc36633725" w:history="1">
            <w:r w:rsidR="00ED7BF6" w:rsidRPr="00B43924">
              <w:rPr>
                <w:rStyle w:val="afff9"/>
                <w:rFonts w:ascii="Times New Roman" w:eastAsia="宋体" w:hAnsi="Times New Roman" w:cs="Times New Roman"/>
                <w:noProof/>
                <w:szCs w:val="21"/>
              </w:rPr>
              <w:t>7.5</w:t>
            </w:r>
            <w:r w:rsidR="00B43924">
              <w:rPr>
                <w:rStyle w:val="afff9"/>
                <w:rFonts w:ascii="Times New Roman" w:eastAsia="宋体" w:hAnsi="Times New Roman" w:cs="Times New Roman"/>
                <w:noProof/>
                <w:szCs w:val="21"/>
              </w:rPr>
              <w:t xml:space="preserve"> </w:t>
            </w:r>
            <w:r w:rsidR="00B43924" w:rsidRPr="00B43924">
              <w:rPr>
                <w:rFonts w:ascii="Times New Roman" w:eastAsia="宋体" w:hAnsi="Times New Roman" w:cs="Times New Roman"/>
                <w:noProof/>
                <w:szCs w:val="21"/>
              </w:rPr>
              <w:t xml:space="preserve"> </w:t>
            </w:r>
            <w:r w:rsidR="00ED7BF6" w:rsidRPr="00B43924">
              <w:rPr>
                <w:rStyle w:val="afff9"/>
                <w:rFonts w:ascii="Times New Roman" w:eastAsia="宋体" w:hAnsi="Times New Roman" w:cs="Times New Roman"/>
                <w:noProof/>
                <w:szCs w:val="21"/>
              </w:rPr>
              <w:t>智能化</w:t>
            </w:r>
            <w:r w:rsidR="00ED7BF6" w:rsidRPr="00B43924">
              <w:rPr>
                <w:rFonts w:ascii="Times New Roman" w:eastAsia="宋体" w:hAnsi="Times New Roman" w:cs="Times New Roman"/>
                <w:noProof/>
                <w:webHidden/>
                <w:szCs w:val="21"/>
              </w:rPr>
              <w:tab/>
            </w:r>
            <w:r w:rsidR="00ED7BF6" w:rsidRPr="00B43924">
              <w:rPr>
                <w:rFonts w:ascii="Times New Roman" w:eastAsia="宋体" w:hAnsi="Times New Roman" w:cs="Times New Roman"/>
                <w:noProof/>
                <w:webHidden/>
                <w:szCs w:val="21"/>
              </w:rPr>
              <w:fldChar w:fldCharType="begin"/>
            </w:r>
            <w:r w:rsidR="00ED7BF6" w:rsidRPr="00B43924">
              <w:rPr>
                <w:rFonts w:ascii="Times New Roman" w:eastAsia="宋体" w:hAnsi="Times New Roman" w:cs="Times New Roman"/>
                <w:noProof/>
                <w:webHidden/>
                <w:szCs w:val="21"/>
              </w:rPr>
              <w:instrText xml:space="preserve"> PAGEREF _Toc36633725 \h </w:instrText>
            </w:r>
            <w:r w:rsidR="00ED7BF6" w:rsidRPr="00B43924">
              <w:rPr>
                <w:rFonts w:ascii="Times New Roman" w:eastAsia="宋体" w:hAnsi="Times New Roman" w:cs="Times New Roman"/>
                <w:noProof/>
                <w:webHidden/>
                <w:szCs w:val="21"/>
              </w:rPr>
            </w:r>
            <w:r w:rsidR="00ED7BF6" w:rsidRPr="00B43924">
              <w:rPr>
                <w:rFonts w:ascii="Times New Roman" w:eastAsia="宋体" w:hAnsi="Times New Roman" w:cs="Times New Roman"/>
                <w:noProof/>
                <w:webHidden/>
                <w:szCs w:val="21"/>
              </w:rPr>
              <w:fldChar w:fldCharType="separate"/>
            </w:r>
            <w:r w:rsidR="00385C20">
              <w:rPr>
                <w:rFonts w:ascii="Times New Roman" w:eastAsia="宋体" w:hAnsi="Times New Roman" w:cs="Times New Roman"/>
                <w:noProof/>
                <w:webHidden/>
                <w:szCs w:val="21"/>
              </w:rPr>
              <w:t>22</w:t>
            </w:r>
            <w:r w:rsidR="00ED7BF6" w:rsidRPr="00B43924">
              <w:rPr>
                <w:rFonts w:ascii="Times New Roman" w:eastAsia="宋体" w:hAnsi="Times New Roman" w:cs="Times New Roman"/>
                <w:noProof/>
                <w:webHidden/>
                <w:szCs w:val="21"/>
              </w:rPr>
              <w:fldChar w:fldCharType="end"/>
            </w:r>
          </w:hyperlink>
        </w:p>
        <w:p w14:paraId="13560B53" w14:textId="397C66A6" w:rsidR="00ED7BF6" w:rsidRPr="00B43924" w:rsidRDefault="00A77F53" w:rsidP="009B6FA6">
          <w:pPr>
            <w:pStyle w:val="TOC1"/>
            <w:tabs>
              <w:tab w:val="left" w:pos="420"/>
              <w:tab w:val="right" w:leader="dot" w:pos="8296"/>
            </w:tabs>
            <w:spacing w:line="276" w:lineRule="auto"/>
            <w:rPr>
              <w:rFonts w:ascii="Times New Roman" w:eastAsia="宋体" w:hAnsi="Times New Roman" w:cs="Times New Roman"/>
              <w:noProof/>
              <w:szCs w:val="21"/>
            </w:rPr>
          </w:pPr>
          <w:hyperlink w:anchor="_Toc36633726" w:history="1">
            <w:r w:rsidR="00ED7BF6" w:rsidRPr="00B43924">
              <w:rPr>
                <w:rStyle w:val="afff9"/>
                <w:rFonts w:ascii="Times New Roman" w:eastAsia="宋体" w:hAnsi="Times New Roman" w:cs="Times New Roman"/>
                <w:noProof/>
                <w:szCs w:val="21"/>
              </w:rPr>
              <w:t>8</w:t>
            </w:r>
            <w:r w:rsidR="00ED7BF6" w:rsidRPr="00B43924">
              <w:rPr>
                <w:rFonts w:ascii="Times New Roman" w:eastAsia="宋体" w:hAnsi="Times New Roman" w:cs="Times New Roman"/>
                <w:noProof/>
                <w:szCs w:val="21"/>
              </w:rPr>
              <w:tab/>
            </w:r>
            <w:r w:rsidR="00ED7BF6" w:rsidRPr="00B43924">
              <w:rPr>
                <w:rStyle w:val="afff9"/>
                <w:rFonts w:ascii="Times New Roman" w:eastAsia="宋体" w:hAnsi="Times New Roman" w:cs="Times New Roman"/>
                <w:noProof/>
                <w:szCs w:val="21"/>
              </w:rPr>
              <w:t>管道设计</w:t>
            </w:r>
            <w:r w:rsidR="00ED7BF6" w:rsidRPr="00B43924">
              <w:rPr>
                <w:rFonts w:ascii="Times New Roman" w:eastAsia="宋体" w:hAnsi="Times New Roman" w:cs="Times New Roman"/>
                <w:noProof/>
                <w:webHidden/>
                <w:szCs w:val="21"/>
              </w:rPr>
              <w:tab/>
            </w:r>
            <w:r w:rsidR="00ED7BF6" w:rsidRPr="00B43924">
              <w:rPr>
                <w:rFonts w:ascii="Times New Roman" w:eastAsia="宋体" w:hAnsi="Times New Roman" w:cs="Times New Roman"/>
                <w:noProof/>
                <w:webHidden/>
                <w:szCs w:val="21"/>
              </w:rPr>
              <w:fldChar w:fldCharType="begin"/>
            </w:r>
            <w:r w:rsidR="00ED7BF6" w:rsidRPr="00B43924">
              <w:rPr>
                <w:rFonts w:ascii="Times New Roman" w:eastAsia="宋体" w:hAnsi="Times New Roman" w:cs="Times New Roman"/>
                <w:noProof/>
                <w:webHidden/>
                <w:szCs w:val="21"/>
              </w:rPr>
              <w:instrText xml:space="preserve"> PAGEREF _Toc36633726 \h </w:instrText>
            </w:r>
            <w:r w:rsidR="00ED7BF6" w:rsidRPr="00B43924">
              <w:rPr>
                <w:rFonts w:ascii="Times New Roman" w:eastAsia="宋体" w:hAnsi="Times New Roman" w:cs="Times New Roman"/>
                <w:noProof/>
                <w:webHidden/>
                <w:szCs w:val="21"/>
              </w:rPr>
            </w:r>
            <w:r w:rsidR="00ED7BF6" w:rsidRPr="00B43924">
              <w:rPr>
                <w:rFonts w:ascii="Times New Roman" w:eastAsia="宋体" w:hAnsi="Times New Roman" w:cs="Times New Roman"/>
                <w:noProof/>
                <w:webHidden/>
                <w:szCs w:val="21"/>
              </w:rPr>
              <w:fldChar w:fldCharType="separate"/>
            </w:r>
            <w:r w:rsidR="00385C20">
              <w:rPr>
                <w:rFonts w:ascii="Times New Roman" w:eastAsia="宋体" w:hAnsi="Times New Roman" w:cs="Times New Roman"/>
                <w:noProof/>
                <w:webHidden/>
                <w:szCs w:val="21"/>
              </w:rPr>
              <w:t>24</w:t>
            </w:r>
            <w:r w:rsidR="00ED7BF6" w:rsidRPr="00B43924">
              <w:rPr>
                <w:rFonts w:ascii="Times New Roman" w:eastAsia="宋体" w:hAnsi="Times New Roman" w:cs="Times New Roman"/>
                <w:noProof/>
                <w:webHidden/>
                <w:szCs w:val="21"/>
              </w:rPr>
              <w:fldChar w:fldCharType="end"/>
            </w:r>
          </w:hyperlink>
        </w:p>
        <w:p w14:paraId="66FD2A0B" w14:textId="244351CA" w:rsidR="00ED7BF6" w:rsidRPr="00B43924" w:rsidRDefault="00A77F53" w:rsidP="009B6FA6">
          <w:pPr>
            <w:pStyle w:val="TOC2"/>
            <w:tabs>
              <w:tab w:val="left" w:pos="1260"/>
              <w:tab w:val="right" w:leader="dot" w:pos="8296"/>
            </w:tabs>
            <w:spacing w:line="276" w:lineRule="auto"/>
            <w:rPr>
              <w:rFonts w:ascii="Times New Roman" w:eastAsia="宋体" w:hAnsi="Times New Roman" w:cs="Times New Roman"/>
              <w:noProof/>
              <w:szCs w:val="21"/>
            </w:rPr>
          </w:pPr>
          <w:hyperlink w:anchor="_Toc36633728" w:history="1">
            <w:r w:rsidR="00ED7BF6" w:rsidRPr="00B43924">
              <w:rPr>
                <w:rStyle w:val="afff9"/>
                <w:rFonts w:ascii="Times New Roman" w:eastAsia="宋体" w:hAnsi="Times New Roman" w:cs="Times New Roman"/>
                <w:noProof/>
                <w:szCs w:val="21"/>
              </w:rPr>
              <w:t>8.1</w:t>
            </w:r>
            <w:r w:rsidR="00B43924">
              <w:rPr>
                <w:rStyle w:val="afff9"/>
                <w:rFonts w:ascii="Times New Roman" w:eastAsia="宋体" w:hAnsi="Times New Roman" w:cs="Times New Roman"/>
                <w:noProof/>
                <w:szCs w:val="21"/>
              </w:rPr>
              <w:t xml:space="preserve"> </w:t>
            </w:r>
            <w:r w:rsidR="00B43924" w:rsidRPr="00B43924">
              <w:rPr>
                <w:rFonts w:ascii="Times New Roman" w:eastAsia="宋体" w:hAnsi="Times New Roman" w:cs="Times New Roman"/>
                <w:noProof/>
                <w:szCs w:val="21"/>
              </w:rPr>
              <w:t xml:space="preserve"> </w:t>
            </w:r>
            <w:r w:rsidR="00ED7BF6" w:rsidRPr="00B43924">
              <w:rPr>
                <w:rStyle w:val="afff9"/>
                <w:rFonts w:ascii="Times New Roman" w:eastAsia="宋体" w:hAnsi="Times New Roman" w:cs="Times New Roman"/>
                <w:noProof/>
                <w:szCs w:val="21"/>
              </w:rPr>
              <w:t>一般规定</w:t>
            </w:r>
            <w:r w:rsidR="00ED7BF6" w:rsidRPr="00B43924">
              <w:rPr>
                <w:rFonts w:ascii="Times New Roman" w:eastAsia="宋体" w:hAnsi="Times New Roman" w:cs="Times New Roman"/>
                <w:noProof/>
                <w:webHidden/>
                <w:szCs w:val="21"/>
              </w:rPr>
              <w:tab/>
            </w:r>
            <w:r w:rsidR="00ED7BF6" w:rsidRPr="00B43924">
              <w:rPr>
                <w:rFonts w:ascii="Times New Roman" w:eastAsia="宋体" w:hAnsi="Times New Roman" w:cs="Times New Roman"/>
                <w:noProof/>
                <w:webHidden/>
                <w:szCs w:val="21"/>
              </w:rPr>
              <w:fldChar w:fldCharType="begin"/>
            </w:r>
            <w:r w:rsidR="00ED7BF6" w:rsidRPr="00B43924">
              <w:rPr>
                <w:rFonts w:ascii="Times New Roman" w:eastAsia="宋体" w:hAnsi="Times New Roman" w:cs="Times New Roman"/>
                <w:noProof/>
                <w:webHidden/>
                <w:szCs w:val="21"/>
              </w:rPr>
              <w:instrText xml:space="preserve"> PAGEREF _Toc36633728 \h </w:instrText>
            </w:r>
            <w:r w:rsidR="00ED7BF6" w:rsidRPr="00B43924">
              <w:rPr>
                <w:rFonts w:ascii="Times New Roman" w:eastAsia="宋体" w:hAnsi="Times New Roman" w:cs="Times New Roman"/>
                <w:noProof/>
                <w:webHidden/>
                <w:szCs w:val="21"/>
              </w:rPr>
            </w:r>
            <w:r w:rsidR="00ED7BF6" w:rsidRPr="00B43924">
              <w:rPr>
                <w:rFonts w:ascii="Times New Roman" w:eastAsia="宋体" w:hAnsi="Times New Roman" w:cs="Times New Roman"/>
                <w:noProof/>
                <w:webHidden/>
                <w:szCs w:val="21"/>
              </w:rPr>
              <w:fldChar w:fldCharType="separate"/>
            </w:r>
            <w:r w:rsidR="00385C20">
              <w:rPr>
                <w:rFonts w:ascii="Times New Roman" w:eastAsia="宋体" w:hAnsi="Times New Roman" w:cs="Times New Roman"/>
                <w:noProof/>
                <w:webHidden/>
                <w:szCs w:val="21"/>
              </w:rPr>
              <w:t>24</w:t>
            </w:r>
            <w:r w:rsidR="00ED7BF6" w:rsidRPr="00B43924">
              <w:rPr>
                <w:rFonts w:ascii="Times New Roman" w:eastAsia="宋体" w:hAnsi="Times New Roman" w:cs="Times New Roman"/>
                <w:noProof/>
                <w:webHidden/>
                <w:szCs w:val="21"/>
              </w:rPr>
              <w:fldChar w:fldCharType="end"/>
            </w:r>
          </w:hyperlink>
        </w:p>
        <w:p w14:paraId="1942DF5C" w14:textId="78385873" w:rsidR="00ED7BF6" w:rsidRPr="00B43924" w:rsidRDefault="00A77F53" w:rsidP="009B6FA6">
          <w:pPr>
            <w:pStyle w:val="TOC2"/>
            <w:tabs>
              <w:tab w:val="left" w:pos="1260"/>
              <w:tab w:val="right" w:leader="dot" w:pos="8296"/>
            </w:tabs>
            <w:spacing w:line="276" w:lineRule="auto"/>
            <w:rPr>
              <w:rFonts w:ascii="Times New Roman" w:eastAsia="宋体" w:hAnsi="Times New Roman" w:cs="Times New Roman"/>
              <w:noProof/>
              <w:szCs w:val="21"/>
            </w:rPr>
          </w:pPr>
          <w:hyperlink w:anchor="_Toc36633729" w:history="1">
            <w:r w:rsidR="00ED7BF6" w:rsidRPr="00B43924">
              <w:rPr>
                <w:rStyle w:val="afff9"/>
                <w:rFonts w:ascii="Times New Roman" w:eastAsia="宋体" w:hAnsi="Times New Roman" w:cs="Times New Roman"/>
                <w:noProof/>
                <w:szCs w:val="21"/>
              </w:rPr>
              <w:t>8.2</w:t>
            </w:r>
            <w:r w:rsidR="00B43924">
              <w:rPr>
                <w:rStyle w:val="afff9"/>
                <w:rFonts w:ascii="Times New Roman" w:eastAsia="宋体" w:hAnsi="Times New Roman" w:cs="Times New Roman"/>
                <w:noProof/>
                <w:szCs w:val="21"/>
              </w:rPr>
              <w:t xml:space="preserve"> </w:t>
            </w:r>
            <w:r w:rsidR="00B43924" w:rsidRPr="00B43924">
              <w:rPr>
                <w:rFonts w:ascii="Times New Roman" w:eastAsia="宋体" w:hAnsi="Times New Roman" w:cs="Times New Roman"/>
                <w:noProof/>
                <w:szCs w:val="21"/>
              </w:rPr>
              <w:t xml:space="preserve"> </w:t>
            </w:r>
            <w:r w:rsidR="00ED7BF6" w:rsidRPr="00B43924">
              <w:rPr>
                <w:rStyle w:val="afff9"/>
                <w:rFonts w:ascii="Times New Roman" w:eastAsia="宋体" w:hAnsi="Times New Roman" w:cs="Times New Roman"/>
                <w:noProof/>
                <w:szCs w:val="21"/>
              </w:rPr>
              <w:t>管道、阀门和附件</w:t>
            </w:r>
            <w:r w:rsidR="00ED7BF6" w:rsidRPr="00B43924">
              <w:rPr>
                <w:rFonts w:ascii="Times New Roman" w:eastAsia="宋体" w:hAnsi="Times New Roman" w:cs="Times New Roman"/>
                <w:noProof/>
                <w:webHidden/>
                <w:szCs w:val="21"/>
              </w:rPr>
              <w:tab/>
            </w:r>
            <w:r w:rsidR="00ED7BF6" w:rsidRPr="00B43924">
              <w:rPr>
                <w:rFonts w:ascii="Times New Roman" w:eastAsia="宋体" w:hAnsi="Times New Roman" w:cs="Times New Roman"/>
                <w:noProof/>
                <w:webHidden/>
                <w:szCs w:val="21"/>
              </w:rPr>
              <w:fldChar w:fldCharType="begin"/>
            </w:r>
            <w:r w:rsidR="00ED7BF6" w:rsidRPr="00B43924">
              <w:rPr>
                <w:rFonts w:ascii="Times New Roman" w:eastAsia="宋体" w:hAnsi="Times New Roman" w:cs="Times New Roman"/>
                <w:noProof/>
                <w:webHidden/>
                <w:szCs w:val="21"/>
              </w:rPr>
              <w:instrText xml:space="preserve"> PAGEREF _Toc36633729 \h </w:instrText>
            </w:r>
            <w:r w:rsidR="00ED7BF6" w:rsidRPr="00B43924">
              <w:rPr>
                <w:rFonts w:ascii="Times New Roman" w:eastAsia="宋体" w:hAnsi="Times New Roman" w:cs="Times New Roman"/>
                <w:noProof/>
                <w:webHidden/>
                <w:szCs w:val="21"/>
              </w:rPr>
            </w:r>
            <w:r w:rsidR="00ED7BF6" w:rsidRPr="00B43924">
              <w:rPr>
                <w:rFonts w:ascii="Times New Roman" w:eastAsia="宋体" w:hAnsi="Times New Roman" w:cs="Times New Roman"/>
                <w:noProof/>
                <w:webHidden/>
                <w:szCs w:val="21"/>
              </w:rPr>
              <w:fldChar w:fldCharType="separate"/>
            </w:r>
            <w:r w:rsidR="00385C20">
              <w:rPr>
                <w:rFonts w:ascii="Times New Roman" w:eastAsia="宋体" w:hAnsi="Times New Roman" w:cs="Times New Roman"/>
                <w:noProof/>
                <w:webHidden/>
                <w:szCs w:val="21"/>
              </w:rPr>
              <w:t>25</w:t>
            </w:r>
            <w:r w:rsidR="00ED7BF6" w:rsidRPr="00B43924">
              <w:rPr>
                <w:rFonts w:ascii="Times New Roman" w:eastAsia="宋体" w:hAnsi="Times New Roman" w:cs="Times New Roman"/>
                <w:noProof/>
                <w:webHidden/>
                <w:szCs w:val="21"/>
              </w:rPr>
              <w:fldChar w:fldCharType="end"/>
            </w:r>
          </w:hyperlink>
        </w:p>
        <w:p w14:paraId="357F8D76" w14:textId="1502CE81" w:rsidR="00ED7BF6" w:rsidRPr="00B43924" w:rsidRDefault="00A77F53" w:rsidP="009B6FA6">
          <w:pPr>
            <w:pStyle w:val="TOC2"/>
            <w:tabs>
              <w:tab w:val="left" w:pos="1260"/>
              <w:tab w:val="right" w:leader="dot" w:pos="8296"/>
            </w:tabs>
            <w:spacing w:line="276" w:lineRule="auto"/>
            <w:rPr>
              <w:rFonts w:ascii="Times New Roman" w:eastAsia="宋体" w:hAnsi="Times New Roman" w:cs="Times New Roman"/>
              <w:noProof/>
              <w:szCs w:val="21"/>
            </w:rPr>
          </w:pPr>
          <w:hyperlink w:anchor="_Toc36633730" w:history="1">
            <w:r w:rsidR="00ED7BF6" w:rsidRPr="00B43924">
              <w:rPr>
                <w:rStyle w:val="afff9"/>
                <w:rFonts w:ascii="Times New Roman" w:eastAsia="宋体" w:hAnsi="Times New Roman" w:cs="Times New Roman"/>
                <w:noProof/>
                <w:szCs w:val="21"/>
              </w:rPr>
              <w:t>8.3</w:t>
            </w:r>
            <w:r w:rsidR="00B43924">
              <w:rPr>
                <w:rStyle w:val="afff9"/>
                <w:rFonts w:ascii="Times New Roman" w:eastAsia="宋体" w:hAnsi="Times New Roman" w:cs="Times New Roman"/>
                <w:noProof/>
                <w:szCs w:val="21"/>
              </w:rPr>
              <w:t xml:space="preserve"> </w:t>
            </w:r>
            <w:r w:rsidR="00B43924" w:rsidRPr="00B43924">
              <w:rPr>
                <w:rFonts w:ascii="Times New Roman" w:eastAsia="宋体" w:hAnsi="Times New Roman" w:cs="Times New Roman"/>
                <w:noProof/>
                <w:szCs w:val="21"/>
              </w:rPr>
              <w:t xml:space="preserve"> </w:t>
            </w:r>
            <w:r w:rsidR="00ED7BF6" w:rsidRPr="00B43924">
              <w:rPr>
                <w:rStyle w:val="afff9"/>
                <w:rFonts w:ascii="Times New Roman" w:eastAsia="宋体" w:hAnsi="Times New Roman" w:cs="Times New Roman"/>
                <w:noProof/>
                <w:szCs w:val="21"/>
              </w:rPr>
              <w:t>管道连接</w:t>
            </w:r>
            <w:r w:rsidR="00ED7BF6" w:rsidRPr="00B43924">
              <w:rPr>
                <w:rFonts w:ascii="Times New Roman" w:eastAsia="宋体" w:hAnsi="Times New Roman" w:cs="Times New Roman"/>
                <w:noProof/>
                <w:webHidden/>
                <w:szCs w:val="21"/>
              </w:rPr>
              <w:tab/>
            </w:r>
            <w:r w:rsidR="00ED7BF6" w:rsidRPr="00B43924">
              <w:rPr>
                <w:rFonts w:ascii="Times New Roman" w:eastAsia="宋体" w:hAnsi="Times New Roman" w:cs="Times New Roman"/>
                <w:noProof/>
                <w:webHidden/>
                <w:szCs w:val="21"/>
              </w:rPr>
              <w:fldChar w:fldCharType="begin"/>
            </w:r>
            <w:r w:rsidR="00ED7BF6" w:rsidRPr="00B43924">
              <w:rPr>
                <w:rFonts w:ascii="Times New Roman" w:eastAsia="宋体" w:hAnsi="Times New Roman" w:cs="Times New Roman"/>
                <w:noProof/>
                <w:webHidden/>
                <w:szCs w:val="21"/>
              </w:rPr>
              <w:instrText xml:space="preserve"> PAGEREF _Toc36633730 \h </w:instrText>
            </w:r>
            <w:r w:rsidR="00ED7BF6" w:rsidRPr="00B43924">
              <w:rPr>
                <w:rFonts w:ascii="Times New Roman" w:eastAsia="宋体" w:hAnsi="Times New Roman" w:cs="Times New Roman"/>
                <w:noProof/>
                <w:webHidden/>
                <w:szCs w:val="21"/>
              </w:rPr>
            </w:r>
            <w:r w:rsidR="00ED7BF6" w:rsidRPr="00B43924">
              <w:rPr>
                <w:rFonts w:ascii="Times New Roman" w:eastAsia="宋体" w:hAnsi="Times New Roman" w:cs="Times New Roman"/>
                <w:noProof/>
                <w:webHidden/>
                <w:szCs w:val="21"/>
              </w:rPr>
              <w:fldChar w:fldCharType="separate"/>
            </w:r>
            <w:r w:rsidR="00385C20">
              <w:rPr>
                <w:rFonts w:ascii="Times New Roman" w:eastAsia="宋体" w:hAnsi="Times New Roman" w:cs="Times New Roman"/>
                <w:noProof/>
                <w:webHidden/>
                <w:szCs w:val="21"/>
              </w:rPr>
              <w:t>25</w:t>
            </w:r>
            <w:r w:rsidR="00ED7BF6" w:rsidRPr="00B43924">
              <w:rPr>
                <w:rFonts w:ascii="Times New Roman" w:eastAsia="宋体" w:hAnsi="Times New Roman" w:cs="Times New Roman"/>
                <w:noProof/>
                <w:webHidden/>
                <w:szCs w:val="21"/>
              </w:rPr>
              <w:fldChar w:fldCharType="end"/>
            </w:r>
          </w:hyperlink>
        </w:p>
        <w:p w14:paraId="7962B4D1" w14:textId="7D8C3ADD" w:rsidR="00ED7BF6" w:rsidRPr="00B43924" w:rsidRDefault="00A77F53" w:rsidP="009B6FA6">
          <w:pPr>
            <w:pStyle w:val="TOC1"/>
            <w:tabs>
              <w:tab w:val="left" w:pos="420"/>
              <w:tab w:val="right" w:leader="dot" w:pos="8296"/>
            </w:tabs>
            <w:spacing w:line="276" w:lineRule="auto"/>
            <w:rPr>
              <w:rFonts w:ascii="Times New Roman" w:eastAsia="宋体" w:hAnsi="Times New Roman" w:cs="Times New Roman"/>
              <w:noProof/>
              <w:szCs w:val="21"/>
            </w:rPr>
          </w:pPr>
          <w:hyperlink w:anchor="_Toc36633731" w:history="1">
            <w:r w:rsidR="00ED7BF6" w:rsidRPr="00B43924">
              <w:rPr>
                <w:rStyle w:val="afff9"/>
                <w:rFonts w:ascii="Times New Roman" w:eastAsia="宋体" w:hAnsi="Times New Roman" w:cs="Times New Roman"/>
                <w:noProof/>
                <w:szCs w:val="21"/>
              </w:rPr>
              <w:t>9</w:t>
            </w:r>
            <w:r w:rsidR="00ED7BF6" w:rsidRPr="00B43924">
              <w:rPr>
                <w:rFonts w:ascii="Times New Roman" w:eastAsia="宋体" w:hAnsi="Times New Roman" w:cs="Times New Roman"/>
                <w:noProof/>
                <w:szCs w:val="21"/>
              </w:rPr>
              <w:tab/>
            </w:r>
            <w:r w:rsidR="00ED7BF6" w:rsidRPr="00B43924">
              <w:rPr>
                <w:rStyle w:val="afff9"/>
                <w:rFonts w:ascii="Times New Roman" w:eastAsia="宋体" w:hAnsi="Times New Roman" w:cs="Times New Roman"/>
                <w:noProof/>
                <w:szCs w:val="21"/>
              </w:rPr>
              <w:t>安全和防护</w:t>
            </w:r>
            <w:r w:rsidR="00ED7BF6" w:rsidRPr="00B43924">
              <w:rPr>
                <w:rFonts w:ascii="Times New Roman" w:eastAsia="宋体" w:hAnsi="Times New Roman" w:cs="Times New Roman"/>
                <w:noProof/>
                <w:webHidden/>
                <w:szCs w:val="21"/>
              </w:rPr>
              <w:tab/>
            </w:r>
            <w:r w:rsidR="00ED7BF6" w:rsidRPr="00B43924">
              <w:rPr>
                <w:rFonts w:ascii="Times New Roman" w:eastAsia="宋体" w:hAnsi="Times New Roman" w:cs="Times New Roman"/>
                <w:noProof/>
                <w:webHidden/>
                <w:szCs w:val="21"/>
              </w:rPr>
              <w:fldChar w:fldCharType="begin"/>
            </w:r>
            <w:r w:rsidR="00ED7BF6" w:rsidRPr="00B43924">
              <w:rPr>
                <w:rFonts w:ascii="Times New Roman" w:eastAsia="宋体" w:hAnsi="Times New Roman" w:cs="Times New Roman"/>
                <w:noProof/>
                <w:webHidden/>
                <w:szCs w:val="21"/>
              </w:rPr>
              <w:instrText xml:space="preserve"> PAGEREF _Toc36633731 \h </w:instrText>
            </w:r>
            <w:r w:rsidR="00ED7BF6" w:rsidRPr="00B43924">
              <w:rPr>
                <w:rFonts w:ascii="Times New Roman" w:eastAsia="宋体" w:hAnsi="Times New Roman" w:cs="Times New Roman"/>
                <w:noProof/>
                <w:webHidden/>
                <w:szCs w:val="21"/>
              </w:rPr>
            </w:r>
            <w:r w:rsidR="00ED7BF6" w:rsidRPr="00B43924">
              <w:rPr>
                <w:rFonts w:ascii="Times New Roman" w:eastAsia="宋体" w:hAnsi="Times New Roman" w:cs="Times New Roman"/>
                <w:noProof/>
                <w:webHidden/>
                <w:szCs w:val="21"/>
              </w:rPr>
              <w:fldChar w:fldCharType="separate"/>
            </w:r>
            <w:r w:rsidR="00385C20">
              <w:rPr>
                <w:rFonts w:ascii="Times New Roman" w:eastAsia="宋体" w:hAnsi="Times New Roman" w:cs="Times New Roman"/>
                <w:noProof/>
                <w:webHidden/>
                <w:szCs w:val="21"/>
              </w:rPr>
              <w:t>26</w:t>
            </w:r>
            <w:r w:rsidR="00ED7BF6" w:rsidRPr="00B43924">
              <w:rPr>
                <w:rFonts w:ascii="Times New Roman" w:eastAsia="宋体" w:hAnsi="Times New Roman" w:cs="Times New Roman"/>
                <w:noProof/>
                <w:webHidden/>
                <w:szCs w:val="21"/>
              </w:rPr>
              <w:fldChar w:fldCharType="end"/>
            </w:r>
          </w:hyperlink>
        </w:p>
        <w:p w14:paraId="5ABFA4AB" w14:textId="33BB97AC" w:rsidR="00ED7BF6" w:rsidRPr="00B43924" w:rsidRDefault="00A77F53" w:rsidP="009B6FA6">
          <w:pPr>
            <w:pStyle w:val="TOC2"/>
            <w:tabs>
              <w:tab w:val="left" w:pos="1260"/>
              <w:tab w:val="right" w:leader="dot" w:pos="8296"/>
            </w:tabs>
            <w:spacing w:line="276" w:lineRule="auto"/>
            <w:rPr>
              <w:rFonts w:ascii="Times New Roman" w:eastAsia="宋体" w:hAnsi="Times New Roman" w:cs="Times New Roman"/>
              <w:noProof/>
              <w:szCs w:val="21"/>
            </w:rPr>
          </w:pPr>
          <w:hyperlink w:anchor="_Toc36633733" w:history="1">
            <w:r w:rsidR="00ED7BF6" w:rsidRPr="00B43924">
              <w:rPr>
                <w:rStyle w:val="afff9"/>
                <w:rFonts w:ascii="Times New Roman" w:eastAsia="宋体" w:hAnsi="Times New Roman" w:cs="Times New Roman"/>
                <w:noProof/>
                <w:szCs w:val="21"/>
              </w:rPr>
              <w:t>9.1</w:t>
            </w:r>
            <w:r w:rsidR="00B43924" w:rsidRPr="00B43924">
              <w:rPr>
                <w:rFonts w:ascii="Times New Roman" w:eastAsia="宋体" w:hAnsi="Times New Roman" w:cs="Times New Roman"/>
                <w:noProof/>
                <w:szCs w:val="21"/>
              </w:rPr>
              <w:t xml:space="preserve"> </w:t>
            </w:r>
            <w:r w:rsidR="00B43924">
              <w:rPr>
                <w:rFonts w:ascii="Times New Roman" w:eastAsia="宋体" w:hAnsi="Times New Roman" w:cs="Times New Roman"/>
                <w:noProof/>
                <w:szCs w:val="21"/>
              </w:rPr>
              <w:t xml:space="preserve"> </w:t>
            </w:r>
            <w:r w:rsidR="00ED7BF6" w:rsidRPr="00B43924">
              <w:rPr>
                <w:rStyle w:val="afff9"/>
                <w:rFonts w:ascii="Times New Roman" w:eastAsia="宋体" w:hAnsi="Times New Roman" w:cs="Times New Roman"/>
                <w:noProof/>
                <w:szCs w:val="21"/>
              </w:rPr>
              <w:t>一般规定</w:t>
            </w:r>
            <w:r w:rsidR="00ED7BF6" w:rsidRPr="00B43924">
              <w:rPr>
                <w:rFonts w:ascii="Times New Roman" w:eastAsia="宋体" w:hAnsi="Times New Roman" w:cs="Times New Roman"/>
                <w:noProof/>
                <w:webHidden/>
                <w:szCs w:val="21"/>
              </w:rPr>
              <w:tab/>
            </w:r>
            <w:r w:rsidR="00ED7BF6" w:rsidRPr="00B43924">
              <w:rPr>
                <w:rFonts w:ascii="Times New Roman" w:eastAsia="宋体" w:hAnsi="Times New Roman" w:cs="Times New Roman"/>
                <w:noProof/>
                <w:webHidden/>
                <w:szCs w:val="21"/>
              </w:rPr>
              <w:fldChar w:fldCharType="begin"/>
            </w:r>
            <w:r w:rsidR="00ED7BF6" w:rsidRPr="00B43924">
              <w:rPr>
                <w:rFonts w:ascii="Times New Roman" w:eastAsia="宋体" w:hAnsi="Times New Roman" w:cs="Times New Roman"/>
                <w:noProof/>
                <w:webHidden/>
                <w:szCs w:val="21"/>
              </w:rPr>
              <w:instrText xml:space="preserve"> PAGEREF _Toc36633733 \h </w:instrText>
            </w:r>
            <w:r w:rsidR="00ED7BF6" w:rsidRPr="00B43924">
              <w:rPr>
                <w:rFonts w:ascii="Times New Roman" w:eastAsia="宋体" w:hAnsi="Times New Roman" w:cs="Times New Roman"/>
                <w:noProof/>
                <w:webHidden/>
                <w:szCs w:val="21"/>
              </w:rPr>
            </w:r>
            <w:r w:rsidR="00ED7BF6" w:rsidRPr="00B43924">
              <w:rPr>
                <w:rFonts w:ascii="Times New Roman" w:eastAsia="宋体" w:hAnsi="Times New Roman" w:cs="Times New Roman"/>
                <w:noProof/>
                <w:webHidden/>
                <w:szCs w:val="21"/>
              </w:rPr>
              <w:fldChar w:fldCharType="separate"/>
            </w:r>
            <w:r w:rsidR="00385C20">
              <w:rPr>
                <w:rFonts w:ascii="Times New Roman" w:eastAsia="宋体" w:hAnsi="Times New Roman" w:cs="Times New Roman"/>
                <w:noProof/>
                <w:webHidden/>
                <w:szCs w:val="21"/>
              </w:rPr>
              <w:t>26</w:t>
            </w:r>
            <w:r w:rsidR="00ED7BF6" w:rsidRPr="00B43924">
              <w:rPr>
                <w:rFonts w:ascii="Times New Roman" w:eastAsia="宋体" w:hAnsi="Times New Roman" w:cs="Times New Roman"/>
                <w:noProof/>
                <w:webHidden/>
                <w:szCs w:val="21"/>
              </w:rPr>
              <w:fldChar w:fldCharType="end"/>
            </w:r>
          </w:hyperlink>
        </w:p>
        <w:p w14:paraId="051D1FF2" w14:textId="781C228A" w:rsidR="00ED7BF6" w:rsidRPr="00B43924" w:rsidRDefault="00A77F53" w:rsidP="009B6FA6">
          <w:pPr>
            <w:pStyle w:val="TOC2"/>
            <w:tabs>
              <w:tab w:val="left" w:pos="1260"/>
              <w:tab w:val="right" w:leader="dot" w:pos="8296"/>
            </w:tabs>
            <w:spacing w:line="276" w:lineRule="auto"/>
            <w:rPr>
              <w:rFonts w:ascii="Times New Roman" w:eastAsia="宋体" w:hAnsi="Times New Roman" w:cs="Times New Roman"/>
              <w:noProof/>
              <w:szCs w:val="21"/>
            </w:rPr>
          </w:pPr>
          <w:hyperlink w:anchor="_Toc36633734" w:history="1">
            <w:r w:rsidR="00ED7BF6" w:rsidRPr="00B43924">
              <w:rPr>
                <w:rStyle w:val="afff9"/>
                <w:rFonts w:ascii="Times New Roman" w:eastAsia="宋体" w:hAnsi="Times New Roman" w:cs="Times New Roman"/>
                <w:noProof/>
                <w:szCs w:val="21"/>
              </w:rPr>
              <w:t>9.2</w:t>
            </w:r>
            <w:r w:rsidR="00B43924">
              <w:rPr>
                <w:rStyle w:val="afff9"/>
                <w:rFonts w:ascii="Times New Roman" w:eastAsia="宋体" w:hAnsi="Times New Roman" w:cs="Times New Roman"/>
                <w:noProof/>
                <w:szCs w:val="21"/>
              </w:rPr>
              <w:t xml:space="preserve"> </w:t>
            </w:r>
            <w:r w:rsidR="00B43924" w:rsidRPr="00B43924">
              <w:rPr>
                <w:rFonts w:ascii="Times New Roman" w:eastAsia="宋体" w:hAnsi="Times New Roman" w:cs="Times New Roman"/>
                <w:noProof/>
                <w:szCs w:val="21"/>
              </w:rPr>
              <w:t xml:space="preserve"> </w:t>
            </w:r>
            <w:r w:rsidR="00ED7BF6" w:rsidRPr="00B43924">
              <w:rPr>
                <w:rStyle w:val="afff9"/>
                <w:rFonts w:ascii="Times New Roman" w:eastAsia="宋体" w:hAnsi="Times New Roman" w:cs="Times New Roman"/>
                <w:noProof/>
                <w:szCs w:val="21"/>
              </w:rPr>
              <w:t>安全防护</w:t>
            </w:r>
            <w:r w:rsidR="00ED7BF6" w:rsidRPr="00B43924">
              <w:rPr>
                <w:rFonts w:ascii="Times New Roman" w:eastAsia="宋体" w:hAnsi="Times New Roman" w:cs="Times New Roman"/>
                <w:noProof/>
                <w:webHidden/>
                <w:szCs w:val="21"/>
              </w:rPr>
              <w:tab/>
            </w:r>
            <w:r w:rsidR="00ED7BF6" w:rsidRPr="00B43924">
              <w:rPr>
                <w:rFonts w:ascii="Times New Roman" w:eastAsia="宋体" w:hAnsi="Times New Roman" w:cs="Times New Roman"/>
                <w:noProof/>
                <w:webHidden/>
                <w:szCs w:val="21"/>
              </w:rPr>
              <w:fldChar w:fldCharType="begin"/>
            </w:r>
            <w:r w:rsidR="00ED7BF6" w:rsidRPr="00B43924">
              <w:rPr>
                <w:rFonts w:ascii="Times New Roman" w:eastAsia="宋体" w:hAnsi="Times New Roman" w:cs="Times New Roman"/>
                <w:noProof/>
                <w:webHidden/>
                <w:szCs w:val="21"/>
              </w:rPr>
              <w:instrText xml:space="preserve"> PAGEREF _Toc36633734 \h </w:instrText>
            </w:r>
            <w:r w:rsidR="00ED7BF6" w:rsidRPr="00B43924">
              <w:rPr>
                <w:rFonts w:ascii="Times New Roman" w:eastAsia="宋体" w:hAnsi="Times New Roman" w:cs="Times New Roman"/>
                <w:noProof/>
                <w:webHidden/>
                <w:szCs w:val="21"/>
              </w:rPr>
            </w:r>
            <w:r w:rsidR="00ED7BF6" w:rsidRPr="00B43924">
              <w:rPr>
                <w:rFonts w:ascii="Times New Roman" w:eastAsia="宋体" w:hAnsi="Times New Roman" w:cs="Times New Roman"/>
                <w:noProof/>
                <w:webHidden/>
                <w:szCs w:val="21"/>
              </w:rPr>
              <w:fldChar w:fldCharType="separate"/>
            </w:r>
            <w:r w:rsidR="00385C20">
              <w:rPr>
                <w:rFonts w:ascii="Times New Roman" w:eastAsia="宋体" w:hAnsi="Times New Roman" w:cs="Times New Roman"/>
                <w:noProof/>
                <w:webHidden/>
                <w:szCs w:val="21"/>
              </w:rPr>
              <w:t>26</w:t>
            </w:r>
            <w:r w:rsidR="00ED7BF6" w:rsidRPr="00B43924">
              <w:rPr>
                <w:rFonts w:ascii="Times New Roman" w:eastAsia="宋体" w:hAnsi="Times New Roman" w:cs="Times New Roman"/>
                <w:noProof/>
                <w:webHidden/>
                <w:szCs w:val="21"/>
              </w:rPr>
              <w:fldChar w:fldCharType="end"/>
            </w:r>
          </w:hyperlink>
        </w:p>
        <w:p w14:paraId="495F4900" w14:textId="65A89071" w:rsidR="00ED7BF6" w:rsidRPr="00B43924" w:rsidRDefault="00A77F53" w:rsidP="009B6FA6">
          <w:pPr>
            <w:pStyle w:val="TOC2"/>
            <w:tabs>
              <w:tab w:val="right" w:leader="dot" w:pos="8296"/>
            </w:tabs>
            <w:spacing w:line="276" w:lineRule="auto"/>
            <w:rPr>
              <w:rFonts w:ascii="Times New Roman" w:eastAsia="宋体" w:hAnsi="Times New Roman" w:cs="Times New Roman"/>
              <w:noProof/>
              <w:szCs w:val="21"/>
            </w:rPr>
          </w:pPr>
          <w:hyperlink w:anchor="_Toc36633735" w:history="1">
            <w:r w:rsidR="00ED7BF6" w:rsidRPr="00B43924">
              <w:rPr>
                <w:rStyle w:val="afff9"/>
                <w:rFonts w:ascii="Times New Roman" w:eastAsia="宋体" w:hAnsi="Times New Roman" w:cs="Times New Roman"/>
                <w:noProof/>
                <w:szCs w:val="21"/>
              </w:rPr>
              <w:t>9.3</w:t>
            </w:r>
            <w:r w:rsidR="00B43924" w:rsidRPr="00B43924">
              <w:rPr>
                <w:rFonts w:ascii="Times New Roman" w:eastAsia="宋体" w:hAnsi="Times New Roman" w:cs="Times New Roman"/>
                <w:noProof/>
                <w:szCs w:val="21"/>
              </w:rPr>
              <w:t xml:space="preserve"> </w:t>
            </w:r>
            <w:r w:rsidR="00B43924">
              <w:rPr>
                <w:rFonts w:ascii="Times New Roman" w:eastAsia="宋体" w:hAnsi="Times New Roman" w:cs="Times New Roman"/>
                <w:noProof/>
                <w:szCs w:val="21"/>
              </w:rPr>
              <w:t xml:space="preserve"> </w:t>
            </w:r>
            <w:r w:rsidR="00ED7BF6" w:rsidRPr="00B43924">
              <w:rPr>
                <w:rStyle w:val="afff9"/>
                <w:rFonts w:ascii="Times New Roman" w:eastAsia="宋体" w:hAnsi="Times New Roman" w:cs="Times New Roman"/>
                <w:noProof/>
                <w:szCs w:val="21"/>
              </w:rPr>
              <w:t>消防</w:t>
            </w:r>
            <w:r w:rsidR="00ED7BF6" w:rsidRPr="00B43924">
              <w:rPr>
                <w:rFonts w:ascii="Times New Roman" w:eastAsia="宋体" w:hAnsi="Times New Roman" w:cs="Times New Roman"/>
                <w:noProof/>
                <w:webHidden/>
                <w:szCs w:val="21"/>
              </w:rPr>
              <w:tab/>
            </w:r>
            <w:r w:rsidR="00B43924">
              <w:rPr>
                <w:rFonts w:ascii="Times New Roman" w:eastAsia="宋体" w:hAnsi="Times New Roman" w:cs="Times New Roman"/>
                <w:noProof/>
                <w:webHidden/>
                <w:szCs w:val="21"/>
              </w:rPr>
              <w:t xml:space="preserve"> </w:t>
            </w:r>
            <w:r w:rsidR="00ED7BF6" w:rsidRPr="00B43924">
              <w:rPr>
                <w:rFonts w:ascii="Times New Roman" w:eastAsia="宋体" w:hAnsi="Times New Roman" w:cs="Times New Roman"/>
                <w:noProof/>
                <w:webHidden/>
                <w:szCs w:val="21"/>
              </w:rPr>
              <w:fldChar w:fldCharType="begin"/>
            </w:r>
            <w:r w:rsidR="00ED7BF6" w:rsidRPr="00B43924">
              <w:rPr>
                <w:rFonts w:ascii="Times New Roman" w:eastAsia="宋体" w:hAnsi="Times New Roman" w:cs="Times New Roman"/>
                <w:noProof/>
                <w:webHidden/>
                <w:szCs w:val="21"/>
              </w:rPr>
              <w:instrText xml:space="preserve"> PAGEREF _Toc36633735 \h </w:instrText>
            </w:r>
            <w:r w:rsidR="00ED7BF6" w:rsidRPr="00B43924">
              <w:rPr>
                <w:rFonts w:ascii="Times New Roman" w:eastAsia="宋体" w:hAnsi="Times New Roman" w:cs="Times New Roman"/>
                <w:noProof/>
                <w:webHidden/>
                <w:szCs w:val="21"/>
              </w:rPr>
            </w:r>
            <w:r w:rsidR="00ED7BF6" w:rsidRPr="00B43924">
              <w:rPr>
                <w:rFonts w:ascii="Times New Roman" w:eastAsia="宋体" w:hAnsi="Times New Roman" w:cs="Times New Roman"/>
                <w:noProof/>
                <w:webHidden/>
                <w:szCs w:val="21"/>
              </w:rPr>
              <w:fldChar w:fldCharType="separate"/>
            </w:r>
            <w:r w:rsidR="00385C20">
              <w:rPr>
                <w:rFonts w:ascii="Times New Roman" w:eastAsia="宋体" w:hAnsi="Times New Roman" w:cs="Times New Roman"/>
                <w:noProof/>
                <w:webHidden/>
                <w:szCs w:val="21"/>
              </w:rPr>
              <w:t>27</w:t>
            </w:r>
            <w:r w:rsidR="00ED7BF6" w:rsidRPr="00B43924">
              <w:rPr>
                <w:rFonts w:ascii="Times New Roman" w:eastAsia="宋体" w:hAnsi="Times New Roman" w:cs="Times New Roman"/>
                <w:noProof/>
                <w:webHidden/>
                <w:szCs w:val="21"/>
              </w:rPr>
              <w:fldChar w:fldCharType="end"/>
            </w:r>
          </w:hyperlink>
        </w:p>
        <w:p w14:paraId="678066C8" w14:textId="158D46AA" w:rsidR="00ED7BF6" w:rsidRPr="00B43924" w:rsidRDefault="00A77F53" w:rsidP="009B6FA6">
          <w:pPr>
            <w:pStyle w:val="TOC1"/>
            <w:tabs>
              <w:tab w:val="left" w:pos="840"/>
              <w:tab w:val="right" w:leader="dot" w:pos="8296"/>
            </w:tabs>
            <w:spacing w:line="276" w:lineRule="auto"/>
            <w:rPr>
              <w:rFonts w:ascii="Times New Roman" w:eastAsia="宋体" w:hAnsi="Times New Roman" w:cs="Times New Roman"/>
              <w:noProof/>
              <w:szCs w:val="21"/>
            </w:rPr>
          </w:pPr>
          <w:hyperlink w:anchor="_Toc36633736" w:history="1">
            <w:r w:rsidR="00ED7BF6" w:rsidRPr="00B43924">
              <w:rPr>
                <w:rStyle w:val="afff9"/>
                <w:rFonts w:ascii="Times New Roman" w:eastAsia="宋体" w:hAnsi="Times New Roman" w:cs="Times New Roman"/>
                <w:noProof/>
                <w:szCs w:val="21"/>
              </w:rPr>
              <w:t>10</w:t>
            </w:r>
            <w:r w:rsidR="00B43924" w:rsidRPr="00B43924">
              <w:rPr>
                <w:rFonts w:ascii="Times New Roman" w:eastAsia="宋体" w:hAnsi="Times New Roman" w:cs="Times New Roman"/>
                <w:noProof/>
                <w:szCs w:val="21"/>
              </w:rPr>
              <w:t xml:space="preserve">  </w:t>
            </w:r>
            <w:r w:rsidR="00ED7BF6" w:rsidRPr="00B43924">
              <w:rPr>
                <w:rStyle w:val="afff9"/>
                <w:rFonts w:ascii="Times New Roman" w:eastAsia="宋体" w:hAnsi="Times New Roman" w:cs="Times New Roman"/>
                <w:noProof/>
                <w:szCs w:val="21"/>
              </w:rPr>
              <w:t>施工和调试</w:t>
            </w:r>
            <w:r w:rsidR="00ED7BF6" w:rsidRPr="00B43924">
              <w:rPr>
                <w:rFonts w:ascii="Times New Roman" w:eastAsia="宋体" w:hAnsi="Times New Roman" w:cs="Times New Roman"/>
                <w:noProof/>
                <w:webHidden/>
                <w:szCs w:val="21"/>
              </w:rPr>
              <w:tab/>
            </w:r>
            <w:r w:rsidR="00ED7BF6" w:rsidRPr="00B43924">
              <w:rPr>
                <w:rFonts w:ascii="Times New Roman" w:eastAsia="宋体" w:hAnsi="Times New Roman" w:cs="Times New Roman"/>
                <w:noProof/>
                <w:webHidden/>
                <w:szCs w:val="21"/>
              </w:rPr>
              <w:fldChar w:fldCharType="begin"/>
            </w:r>
            <w:r w:rsidR="00ED7BF6" w:rsidRPr="00B43924">
              <w:rPr>
                <w:rFonts w:ascii="Times New Roman" w:eastAsia="宋体" w:hAnsi="Times New Roman" w:cs="Times New Roman"/>
                <w:noProof/>
                <w:webHidden/>
                <w:szCs w:val="21"/>
              </w:rPr>
              <w:instrText xml:space="preserve"> PAGEREF _Toc36633736 \h </w:instrText>
            </w:r>
            <w:r w:rsidR="00ED7BF6" w:rsidRPr="00B43924">
              <w:rPr>
                <w:rFonts w:ascii="Times New Roman" w:eastAsia="宋体" w:hAnsi="Times New Roman" w:cs="Times New Roman"/>
                <w:noProof/>
                <w:webHidden/>
                <w:szCs w:val="21"/>
              </w:rPr>
            </w:r>
            <w:r w:rsidR="00ED7BF6" w:rsidRPr="00B43924">
              <w:rPr>
                <w:rFonts w:ascii="Times New Roman" w:eastAsia="宋体" w:hAnsi="Times New Roman" w:cs="Times New Roman"/>
                <w:noProof/>
                <w:webHidden/>
                <w:szCs w:val="21"/>
              </w:rPr>
              <w:fldChar w:fldCharType="separate"/>
            </w:r>
            <w:r w:rsidR="00385C20">
              <w:rPr>
                <w:rFonts w:ascii="Times New Roman" w:eastAsia="宋体" w:hAnsi="Times New Roman" w:cs="Times New Roman"/>
                <w:noProof/>
                <w:webHidden/>
                <w:szCs w:val="21"/>
              </w:rPr>
              <w:t>28</w:t>
            </w:r>
            <w:r w:rsidR="00ED7BF6" w:rsidRPr="00B43924">
              <w:rPr>
                <w:rFonts w:ascii="Times New Roman" w:eastAsia="宋体" w:hAnsi="Times New Roman" w:cs="Times New Roman"/>
                <w:noProof/>
                <w:webHidden/>
                <w:szCs w:val="21"/>
              </w:rPr>
              <w:fldChar w:fldCharType="end"/>
            </w:r>
          </w:hyperlink>
        </w:p>
        <w:p w14:paraId="43F3E212" w14:textId="18135DC1" w:rsidR="00ED7BF6" w:rsidRPr="00B43924" w:rsidRDefault="00A77F53" w:rsidP="009B6FA6">
          <w:pPr>
            <w:pStyle w:val="TOC2"/>
            <w:tabs>
              <w:tab w:val="left" w:pos="1260"/>
              <w:tab w:val="right" w:leader="dot" w:pos="8296"/>
            </w:tabs>
            <w:spacing w:line="276" w:lineRule="auto"/>
            <w:rPr>
              <w:rFonts w:ascii="Times New Roman" w:eastAsia="宋体" w:hAnsi="Times New Roman" w:cs="Times New Roman"/>
              <w:noProof/>
              <w:szCs w:val="21"/>
            </w:rPr>
          </w:pPr>
          <w:hyperlink w:anchor="_Toc36633738" w:history="1">
            <w:r w:rsidR="00ED7BF6" w:rsidRPr="00B43924">
              <w:rPr>
                <w:rStyle w:val="afff9"/>
                <w:rFonts w:ascii="Times New Roman" w:eastAsia="宋体" w:hAnsi="Times New Roman" w:cs="Times New Roman"/>
                <w:noProof/>
                <w:szCs w:val="21"/>
              </w:rPr>
              <w:t>10.1</w:t>
            </w:r>
            <w:r w:rsidR="00B43924">
              <w:rPr>
                <w:rStyle w:val="afff9"/>
                <w:rFonts w:ascii="Times New Roman" w:eastAsia="宋体" w:hAnsi="Times New Roman" w:cs="Times New Roman"/>
                <w:noProof/>
                <w:szCs w:val="21"/>
              </w:rPr>
              <w:t xml:space="preserve"> </w:t>
            </w:r>
            <w:r w:rsidR="00B43924" w:rsidRPr="00B43924">
              <w:rPr>
                <w:rFonts w:ascii="Times New Roman" w:eastAsia="宋体" w:hAnsi="Times New Roman" w:cs="Times New Roman"/>
                <w:noProof/>
                <w:szCs w:val="21"/>
              </w:rPr>
              <w:t xml:space="preserve"> </w:t>
            </w:r>
            <w:r w:rsidR="00ED7BF6" w:rsidRPr="00B43924">
              <w:rPr>
                <w:rStyle w:val="afff9"/>
                <w:rFonts w:ascii="Times New Roman" w:eastAsia="宋体" w:hAnsi="Times New Roman" w:cs="Times New Roman"/>
                <w:noProof/>
                <w:szCs w:val="21"/>
              </w:rPr>
              <w:t>一般规定</w:t>
            </w:r>
            <w:r w:rsidR="00ED7BF6" w:rsidRPr="00B43924">
              <w:rPr>
                <w:rFonts w:ascii="Times New Roman" w:eastAsia="宋体" w:hAnsi="Times New Roman" w:cs="Times New Roman"/>
                <w:noProof/>
                <w:webHidden/>
                <w:szCs w:val="21"/>
              </w:rPr>
              <w:tab/>
            </w:r>
            <w:r w:rsidR="00ED7BF6" w:rsidRPr="00B43924">
              <w:rPr>
                <w:rFonts w:ascii="Times New Roman" w:eastAsia="宋体" w:hAnsi="Times New Roman" w:cs="Times New Roman"/>
                <w:noProof/>
                <w:webHidden/>
                <w:szCs w:val="21"/>
              </w:rPr>
              <w:fldChar w:fldCharType="begin"/>
            </w:r>
            <w:r w:rsidR="00ED7BF6" w:rsidRPr="00B43924">
              <w:rPr>
                <w:rFonts w:ascii="Times New Roman" w:eastAsia="宋体" w:hAnsi="Times New Roman" w:cs="Times New Roman"/>
                <w:noProof/>
                <w:webHidden/>
                <w:szCs w:val="21"/>
              </w:rPr>
              <w:instrText xml:space="preserve"> PAGEREF _Toc36633738 \h </w:instrText>
            </w:r>
            <w:r w:rsidR="00ED7BF6" w:rsidRPr="00B43924">
              <w:rPr>
                <w:rFonts w:ascii="Times New Roman" w:eastAsia="宋体" w:hAnsi="Times New Roman" w:cs="Times New Roman"/>
                <w:noProof/>
                <w:webHidden/>
                <w:szCs w:val="21"/>
              </w:rPr>
            </w:r>
            <w:r w:rsidR="00ED7BF6" w:rsidRPr="00B43924">
              <w:rPr>
                <w:rFonts w:ascii="Times New Roman" w:eastAsia="宋体" w:hAnsi="Times New Roman" w:cs="Times New Roman"/>
                <w:noProof/>
                <w:webHidden/>
                <w:szCs w:val="21"/>
              </w:rPr>
              <w:fldChar w:fldCharType="separate"/>
            </w:r>
            <w:r w:rsidR="00385C20">
              <w:rPr>
                <w:rFonts w:ascii="Times New Roman" w:eastAsia="宋体" w:hAnsi="Times New Roman" w:cs="Times New Roman"/>
                <w:noProof/>
                <w:webHidden/>
                <w:szCs w:val="21"/>
              </w:rPr>
              <w:t>28</w:t>
            </w:r>
            <w:r w:rsidR="00ED7BF6" w:rsidRPr="00B43924">
              <w:rPr>
                <w:rFonts w:ascii="Times New Roman" w:eastAsia="宋体" w:hAnsi="Times New Roman" w:cs="Times New Roman"/>
                <w:noProof/>
                <w:webHidden/>
                <w:szCs w:val="21"/>
              </w:rPr>
              <w:fldChar w:fldCharType="end"/>
            </w:r>
          </w:hyperlink>
        </w:p>
        <w:p w14:paraId="7E349717" w14:textId="3BA26713" w:rsidR="00ED7BF6" w:rsidRPr="00B43924" w:rsidRDefault="00A77F53" w:rsidP="009B6FA6">
          <w:pPr>
            <w:pStyle w:val="TOC2"/>
            <w:tabs>
              <w:tab w:val="left" w:pos="1260"/>
              <w:tab w:val="right" w:leader="dot" w:pos="8296"/>
            </w:tabs>
            <w:spacing w:line="276" w:lineRule="auto"/>
            <w:rPr>
              <w:rFonts w:ascii="Times New Roman" w:eastAsia="宋体" w:hAnsi="Times New Roman" w:cs="Times New Roman"/>
              <w:noProof/>
              <w:szCs w:val="21"/>
            </w:rPr>
          </w:pPr>
          <w:hyperlink w:anchor="_Toc36633739" w:history="1">
            <w:r w:rsidR="00ED7BF6" w:rsidRPr="00B43924">
              <w:rPr>
                <w:rStyle w:val="afff9"/>
                <w:rFonts w:ascii="Times New Roman" w:eastAsia="宋体" w:hAnsi="Times New Roman" w:cs="Times New Roman"/>
                <w:noProof/>
                <w:szCs w:val="21"/>
              </w:rPr>
              <w:t>10.2</w:t>
            </w:r>
            <w:r w:rsidR="00B43924" w:rsidRPr="00B43924">
              <w:rPr>
                <w:rFonts w:ascii="Times New Roman" w:eastAsia="宋体" w:hAnsi="Times New Roman" w:cs="Times New Roman"/>
                <w:noProof/>
                <w:szCs w:val="21"/>
              </w:rPr>
              <w:t xml:space="preserve"> </w:t>
            </w:r>
            <w:r w:rsidR="00B43924">
              <w:rPr>
                <w:rFonts w:ascii="Times New Roman" w:eastAsia="宋体" w:hAnsi="Times New Roman" w:cs="Times New Roman"/>
                <w:noProof/>
                <w:szCs w:val="21"/>
              </w:rPr>
              <w:t xml:space="preserve"> </w:t>
            </w:r>
            <w:r w:rsidR="00ED7BF6" w:rsidRPr="00B43924">
              <w:rPr>
                <w:rStyle w:val="afff9"/>
                <w:rFonts w:ascii="Times New Roman" w:eastAsia="宋体" w:hAnsi="Times New Roman" w:cs="Times New Roman"/>
                <w:noProof/>
                <w:szCs w:val="21"/>
              </w:rPr>
              <w:t>施工要求</w:t>
            </w:r>
            <w:r w:rsidR="00ED7BF6" w:rsidRPr="00B43924">
              <w:rPr>
                <w:rFonts w:ascii="Times New Roman" w:eastAsia="宋体" w:hAnsi="Times New Roman" w:cs="Times New Roman"/>
                <w:noProof/>
                <w:webHidden/>
                <w:szCs w:val="21"/>
              </w:rPr>
              <w:tab/>
            </w:r>
            <w:r w:rsidR="00ED7BF6" w:rsidRPr="00B43924">
              <w:rPr>
                <w:rFonts w:ascii="Times New Roman" w:eastAsia="宋体" w:hAnsi="Times New Roman" w:cs="Times New Roman"/>
                <w:noProof/>
                <w:webHidden/>
                <w:szCs w:val="21"/>
              </w:rPr>
              <w:fldChar w:fldCharType="begin"/>
            </w:r>
            <w:r w:rsidR="00ED7BF6" w:rsidRPr="00B43924">
              <w:rPr>
                <w:rFonts w:ascii="Times New Roman" w:eastAsia="宋体" w:hAnsi="Times New Roman" w:cs="Times New Roman"/>
                <w:noProof/>
                <w:webHidden/>
                <w:szCs w:val="21"/>
              </w:rPr>
              <w:instrText xml:space="preserve"> PAGEREF _Toc36633739 \h </w:instrText>
            </w:r>
            <w:r w:rsidR="00ED7BF6" w:rsidRPr="00B43924">
              <w:rPr>
                <w:rFonts w:ascii="Times New Roman" w:eastAsia="宋体" w:hAnsi="Times New Roman" w:cs="Times New Roman"/>
                <w:noProof/>
                <w:webHidden/>
                <w:szCs w:val="21"/>
              </w:rPr>
            </w:r>
            <w:r w:rsidR="00ED7BF6" w:rsidRPr="00B43924">
              <w:rPr>
                <w:rFonts w:ascii="Times New Roman" w:eastAsia="宋体" w:hAnsi="Times New Roman" w:cs="Times New Roman"/>
                <w:noProof/>
                <w:webHidden/>
                <w:szCs w:val="21"/>
              </w:rPr>
              <w:fldChar w:fldCharType="separate"/>
            </w:r>
            <w:r w:rsidR="00385C20">
              <w:rPr>
                <w:rFonts w:ascii="Times New Roman" w:eastAsia="宋体" w:hAnsi="Times New Roman" w:cs="Times New Roman"/>
                <w:noProof/>
                <w:webHidden/>
                <w:szCs w:val="21"/>
              </w:rPr>
              <w:t>28</w:t>
            </w:r>
            <w:r w:rsidR="00ED7BF6" w:rsidRPr="00B43924">
              <w:rPr>
                <w:rFonts w:ascii="Times New Roman" w:eastAsia="宋体" w:hAnsi="Times New Roman" w:cs="Times New Roman"/>
                <w:noProof/>
                <w:webHidden/>
                <w:szCs w:val="21"/>
              </w:rPr>
              <w:fldChar w:fldCharType="end"/>
            </w:r>
          </w:hyperlink>
        </w:p>
        <w:p w14:paraId="4295434B" w14:textId="526FDAE1" w:rsidR="00ED7BF6" w:rsidRPr="00B43924" w:rsidRDefault="00A77F53" w:rsidP="009B6FA6">
          <w:pPr>
            <w:pStyle w:val="TOC2"/>
            <w:tabs>
              <w:tab w:val="left" w:pos="1260"/>
              <w:tab w:val="right" w:leader="dot" w:pos="8296"/>
            </w:tabs>
            <w:spacing w:line="276" w:lineRule="auto"/>
            <w:rPr>
              <w:rFonts w:ascii="Times New Roman" w:eastAsia="宋体" w:hAnsi="Times New Roman" w:cs="Times New Roman"/>
              <w:noProof/>
              <w:szCs w:val="21"/>
            </w:rPr>
          </w:pPr>
          <w:hyperlink w:anchor="_Toc36633740" w:history="1">
            <w:r w:rsidR="00ED7BF6" w:rsidRPr="00B43924">
              <w:rPr>
                <w:rStyle w:val="afff9"/>
                <w:rFonts w:ascii="Times New Roman" w:eastAsia="宋体" w:hAnsi="Times New Roman" w:cs="Times New Roman"/>
                <w:noProof/>
                <w:szCs w:val="21"/>
              </w:rPr>
              <w:t>10.3</w:t>
            </w:r>
            <w:r w:rsidR="00B43924" w:rsidRPr="00B43924">
              <w:rPr>
                <w:rFonts w:ascii="Times New Roman" w:eastAsia="宋体" w:hAnsi="Times New Roman" w:cs="Times New Roman"/>
                <w:noProof/>
                <w:szCs w:val="21"/>
              </w:rPr>
              <w:t xml:space="preserve"> </w:t>
            </w:r>
            <w:r w:rsidR="00B43924">
              <w:rPr>
                <w:rFonts w:ascii="Times New Roman" w:eastAsia="宋体" w:hAnsi="Times New Roman" w:cs="Times New Roman"/>
                <w:noProof/>
                <w:szCs w:val="21"/>
              </w:rPr>
              <w:t xml:space="preserve"> </w:t>
            </w:r>
            <w:r w:rsidR="00ED7BF6" w:rsidRPr="00B43924">
              <w:rPr>
                <w:rStyle w:val="afff9"/>
                <w:rFonts w:ascii="Times New Roman" w:eastAsia="宋体" w:hAnsi="Times New Roman" w:cs="Times New Roman"/>
                <w:noProof/>
                <w:szCs w:val="21"/>
              </w:rPr>
              <w:t>调试要求</w:t>
            </w:r>
            <w:r w:rsidR="00ED7BF6" w:rsidRPr="00B43924">
              <w:rPr>
                <w:rFonts w:ascii="Times New Roman" w:eastAsia="宋体" w:hAnsi="Times New Roman" w:cs="Times New Roman"/>
                <w:noProof/>
                <w:webHidden/>
                <w:szCs w:val="21"/>
              </w:rPr>
              <w:tab/>
            </w:r>
            <w:r w:rsidR="00ED7BF6" w:rsidRPr="00B43924">
              <w:rPr>
                <w:rFonts w:ascii="Times New Roman" w:eastAsia="宋体" w:hAnsi="Times New Roman" w:cs="Times New Roman"/>
                <w:noProof/>
                <w:webHidden/>
                <w:szCs w:val="21"/>
              </w:rPr>
              <w:fldChar w:fldCharType="begin"/>
            </w:r>
            <w:r w:rsidR="00ED7BF6" w:rsidRPr="00B43924">
              <w:rPr>
                <w:rFonts w:ascii="Times New Roman" w:eastAsia="宋体" w:hAnsi="Times New Roman" w:cs="Times New Roman"/>
                <w:noProof/>
                <w:webHidden/>
                <w:szCs w:val="21"/>
              </w:rPr>
              <w:instrText xml:space="preserve"> PAGEREF _Toc36633740 \h </w:instrText>
            </w:r>
            <w:r w:rsidR="00ED7BF6" w:rsidRPr="00B43924">
              <w:rPr>
                <w:rFonts w:ascii="Times New Roman" w:eastAsia="宋体" w:hAnsi="Times New Roman" w:cs="Times New Roman"/>
                <w:noProof/>
                <w:webHidden/>
                <w:szCs w:val="21"/>
              </w:rPr>
            </w:r>
            <w:r w:rsidR="00ED7BF6" w:rsidRPr="00B43924">
              <w:rPr>
                <w:rFonts w:ascii="Times New Roman" w:eastAsia="宋体" w:hAnsi="Times New Roman" w:cs="Times New Roman"/>
                <w:noProof/>
                <w:webHidden/>
                <w:szCs w:val="21"/>
              </w:rPr>
              <w:fldChar w:fldCharType="separate"/>
            </w:r>
            <w:r w:rsidR="00385C20">
              <w:rPr>
                <w:rFonts w:ascii="Times New Roman" w:eastAsia="宋体" w:hAnsi="Times New Roman" w:cs="Times New Roman"/>
                <w:noProof/>
                <w:webHidden/>
                <w:szCs w:val="21"/>
              </w:rPr>
              <w:t>29</w:t>
            </w:r>
            <w:r w:rsidR="00ED7BF6" w:rsidRPr="00B43924">
              <w:rPr>
                <w:rFonts w:ascii="Times New Roman" w:eastAsia="宋体" w:hAnsi="Times New Roman" w:cs="Times New Roman"/>
                <w:noProof/>
                <w:webHidden/>
                <w:szCs w:val="21"/>
              </w:rPr>
              <w:fldChar w:fldCharType="end"/>
            </w:r>
          </w:hyperlink>
        </w:p>
        <w:p w14:paraId="73436A7C" w14:textId="5B6E52DF" w:rsidR="00ED7BF6" w:rsidRPr="00B43924" w:rsidRDefault="00A77F53" w:rsidP="009B6FA6">
          <w:pPr>
            <w:pStyle w:val="TOC1"/>
            <w:tabs>
              <w:tab w:val="left" w:pos="840"/>
              <w:tab w:val="right" w:leader="dot" w:pos="8296"/>
            </w:tabs>
            <w:spacing w:line="276" w:lineRule="auto"/>
            <w:rPr>
              <w:rFonts w:ascii="Times New Roman" w:eastAsia="宋体" w:hAnsi="Times New Roman" w:cs="Times New Roman"/>
              <w:noProof/>
              <w:szCs w:val="21"/>
            </w:rPr>
          </w:pPr>
          <w:hyperlink w:anchor="_Toc36633741" w:history="1">
            <w:r w:rsidR="00ED7BF6" w:rsidRPr="00B43924">
              <w:rPr>
                <w:rStyle w:val="afff9"/>
                <w:rFonts w:ascii="Times New Roman" w:eastAsia="宋体" w:hAnsi="Times New Roman" w:cs="Times New Roman"/>
                <w:noProof/>
                <w:szCs w:val="21"/>
              </w:rPr>
              <w:t>11</w:t>
            </w:r>
            <w:r w:rsidR="00B43924" w:rsidRPr="00B43924">
              <w:rPr>
                <w:rFonts w:ascii="Times New Roman" w:eastAsia="宋体" w:hAnsi="Times New Roman" w:cs="Times New Roman"/>
                <w:noProof/>
                <w:szCs w:val="21"/>
              </w:rPr>
              <w:t xml:space="preserve">  </w:t>
            </w:r>
            <w:r w:rsidR="00ED7BF6" w:rsidRPr="00B43924">
              <w:rPr>
                <w:rStyle w:val="afff9"/>
                <w:rFonts w:ascii="Times New Roman" w:eastAsia="宋体" w:hAnsi="Times New Roman" w:cs="Times New Roman"/>
                <w:noProof/>
                <w:szCs w:val="21"/>
              </w:rPr>
              <w:t>检测与验收</w:t>
            </w:r>
            <w:r w:rsidR="00ED7BF6" w:rsidRPr="00B43924">
              <w:rPr>
                <w:rFonts w:ascii="Times New Roman" w:eastAsia="宋体" w:hAnsi="Times New Roman" w:cs="Times New Roman"/>
                <w:noProof/>
                <w:webHidden/>
                <w:szCs w:val="21"/>
              </w:rPr>
              <w:tab/>
            </w:r>
            <w:r w:rsidR="00ED7BF6" w:rsidRPr="00B43924">
              <w:rPr>
                <w:rFonts w:ascii="Times New Roman" w:eastAsia="宋体" w:hAnsi="Times New Roman" w:cs="Times New Roman"/>
                <w:noProof/>
                <w:webHidden/>
                <w:szCs w:val="21"/>
              </w:rPr>
              <w:fldChar w:fldCharType="begin"/>
            </w:r>
            <w:r w:rsidR="00ED7BF6" w:rsidRPr="00B43924">
              <w:rPr>
                <w:rFonts w:ascii="Times New Roman" w:eastAsia="宋体" w:hAnsi="Times New Roman" w:cs="Times New Roman"/>
                <w:noProof/>
                <w:webHidden/>
                <w:szCs w:val="21"/>
              </w:rPr>
              <w:instrText xml:space="preserve"> PAGEREF _Toc36633741 \h </w:instrText>
            </w:r>
            <w:r w:rsidR="00ED7BF6" w:rsidRPr="00B43924">
              <w:rPr>
                <w:rFonts w:ascii="Times New Roman" w:eastAsia="宋体" w:hAnsi="Times New Roman" w:cs="Times New Roman"/>
                <w:noProof/>
                <w:webHidden/>
                <w:szCs w:val="21"/>
              </w:rPr>
            </w:r>
            <w:r w:rsidR="00ED7BF6" w:rsidRPr="00B43924">
              <w:rPr>
                <w:rFonts w:ascii="Times New Roman" w:eastAsia="宋体" w:hAnsi="Times New Roman" w:cs="Times New Roman"/>
                <w:noProof/>
                <w:webHidden/>
                <w:szCs w:val="21"/>
              </w:rPr>
              <w:fldChar w:fldCharType="separate"/>
            </w:r>
            <w:r w:rsidR="00385C20">
              <w:rPr>
                <w:rFonts w:ascii="Times New Roman" w:eastAsia="宋体" w:hAnsi="Times New Roman" w:cs="Times New Roman"/>
                <w:noProof/>
                <w:webHidden/>
                <w:szCs w:val="21"/>
              </w:rPr>
              <w:t>30</w:t>
            </w:r>
            <w:r w:rsidR="00ED7BF6" w:rsidRPr="00B43924">
              <w:rPr>
                <w:rFonts w:ascii="Times New Roman" w:eastAsia="宋体" w:hAnsi="Times New Roman" w:cs="Times New Roman"/>
                <w:noProof/>
                <w:webHidden/>
                <w:szCs w:val="21"/>
              </w:rPr>
              <w:fldChar w:fldCharType="end"/>
            </w:r>
          </w:hyperlink>
        </w:p>
        <w:p w14:paraId="7C5919DE" w14:textId="45CED540" w:rsidR="00ED7BF6" w:rsidRPr="00B43924" w:rsidRDefault="00A77F53" w:rsidP="009B6FA6">
          <w:pPr>
            <w:pStyle w:val="TOC2"/>
            <w:tabs>
              <w:tab w:val="left" w:pos="1260"/>
              <w:tab w:val="right" w:leader="dot" w:pos="8296"/>
            </w:tabs>
            <w:spacing w:line="276" w:lineRule="auto"/>
            <w:rPr>
              <w:rFonts w:ascii="Times New Roman" w:eastAsia="宋体" w:hAnsi="Times New Roman" w:cs="Times New Roman"/>
              <w:noProof/>
              <w:szCs w:val="21"/>
            </w:rPr>
          </w:pPr>
          <w:hyperlink w:anchor="_Toc36633743" w:history="1">
            <w:r w:rsidR="00ED7BF6" w:rsidRPr="00B43924">
              <w:rPr>
                <w:rStyle w:val="afff9"/>
                <w:rFonts w:ascii="Times New Roman" w:eastAsia="宋体" w:hAnsi="Times New Roman" w:cs="Times New Roman"/>
                <w:noProof/>
                <w:szCs w:val="21"/>
              </w:rPr>
              <w:t>11.1</w:t>
            </w:r>
            <w:r w:rsidR="00B43924">
              <w:rPr>
                <w:rStyle w:val="afff9"/>
                <w:rFonts w:ascii="Times New Roman" w:eastAsia="宋体" w:hAnsi="Times New Roman" w:cs="Times New Roman"/>
                <w:noProof/>
                <w:szCs w:val="21"/>
              </w:rPr>
              <w:t xml:space="preserve"> </w:t>
            </w:r>
            <w:r w:rsidR="00B43924" w:rsidRPr="00B43924">
              <w:rPr>
                <w:rFonts w:ascii="Times New Roman" w:eastAsia="宋体" w:hAnsi="Times New Roman" w:cs="Times New Roman"/>
                <w:noProof/>
                <w:szCs w:val="21"/>
              </w:rPr>
              <w:t xml:space="preserve"> </w:t>
            </w:r>
            <w:r w:rsidR="00ED7BF6" w:rsidRPr="00B43924">
              <w:rPr>
                <w:rStyle w:val="afff9"/>
                <w:rFonts w:ascii="Times New Roman" w:eastAsia="宋体" w:hAnsi="Times New Roman" w:cs="Times New Roman"/>
                <w:noProof/>
                <w:szCs w:val="21"/>
              </w:rPr>
              <w:t>工程检测</w:t>
            </w:r>
            <w:r w:rsidR="00ED7BF6" w:rsidRPr="00B43924">
              <w:rPr>
                <w:rFonts w:ascii="Times New Roman" w:eastAsia="宋体" w:hAnsi="Times New Roman" w:cs="Times New Roman"/>
                <w:noProof/>
                <w:webHidden/>
                <w:szCs w:val="21"/>
              </w:rPr>
              <w:tab/>
            </w:r>
            <w:r w:rsidR="00ED7BF6" w:rsidRPr="00B43924">
              <w:rPr>
                <w:rFonts w:ascii="Times New Roman" w:eastAsia="宋体" w:hAnsi="Times New Roman" w:cs="Times New Roman"/>
                <w:noProof/>
                <w:webHidden/>
                <w:szCs w:val="21"/>
              </w:rPr>
              <w:fldChar w:fldCharType="begin"/>
            </w:r>
            <w:r w:rsidR="00ED7BF6" w:rsidRPr="00B43924">
              <w:rPr>
                <w:rFonts w:ascii="Times New Roman" w:eastAsia="宋体" w:hAnsi="Times New Roman" w:cs="Times New Roman"/>
                <w:noProof/>
                <w:webHidden/>
                <w:szCs w:val="21"/>
              </w:rPr>
              <w:instrText xml:space="preserve"> PAGEREF _Toc36633743 \h </w:instrText>
            </w:r>
            <w:r w:rsidR="00ED7BF6" w:rsidRPr="00B43924">
              <w:rPr>
                <w:rFonts w:ascii="Times New Roman" w:eastAsia="宋体" w:hAnsi="Times New Roman" w:cs="Times New Roman"/>
                <w:noProof/>
                <w:webHidden/>
                <w:szCs w:val="21"/>
              </w:rPr>
            </w:r>
            <w:r w:rsidR="00ED7BF6" w:rsidRPr="00B43924">
              <w:rPr>
                <w:rFonts w:ascii="Times New Roman" w:eastAsia="宋体" w:hAnsi="Times New Roman" w:cs="Times New Roman"/>
                <w:noProof/>
                <w:webHidden/>
                <w:szCs w:val="21"/>
              </w:rPr>
              <w:fldChar w:fldCharType="separate"/>
            </w:r>
            <w:r w:rsidR="00385C20">
              <w:rPr>
                <w:rFonts w:ascii="Times New Roman" w:eastAsia="宋体" w:hAnsi="Times New Roman" w:cs="Times New Roman"/>
                <w:noProof/>
                <w:webHidden/>
                <w:szCs w:val="21"/>
              </w:rPr>
              <w:t>30</w:t>
            </w:r>
            <w:r w:rsidR="00ED7BF6" w:rsidRPr="00B43924">
              <w:rPr>
                <w:rFonts w:ascii="Times New Roman" w:eastAsia="宋体" w:hAnsi="Times New Roman" w:cs="Times New Roman"/>
                <w:noProof/>
                <w:webHidden/>
                <w:szCs w:val="21"/>
              </w:rPr>
              <w:fldChar w:fldCharType="end"/>
            </w:r>
          </w:hyperlink>
        </w:p>
        <w:p w14:paraId="01425F8D" w14:textId="36DF944B" w:rsidR="00ED7BF6" w:rsidRPr="00B43924" w:rsidRDefault="00A77F53" w:rsidP="009B6FA6">
          <w:pPr>
            <w:pStyle w:val="TOC2"/>
            <w:tabs>
              <w:tab w:val="left" w:pos="1260"/>
              <w:tab w:val="right" w:leader="dot" w:pos="8296"/>
            </w:tabs>
            <w:spacing w:line="276" w:lineRule="auto"/>
            <w:rPr>
              <w:rFonts w:ascii="Times New Roman" w:eastAsia="宋体" w:hAnsi="Times New Roman" w:cs="Times New Roman"/>
              <w:noProof/>
              <w:szCs w:val="21"/>
            </w:rPr>
          </w:pPr>
          <w:hyperlink w:anchor="_Toc36633744" w:history="1">
            <w:r w:rsidR="00ED7BF6" w:rsidRPr="00B43924">
              <w:rPr>
                <w:rStyle w:val="afff9"/>
                <w:rFonts w:ascii="Times New Roman" w:eastAsia="宋体" w:hAnsi="Times New Roman" w:cs="Times New Roman"/>
                <w:noProof/>
                <w:szCs w:val="21"/>
              </w:rPr>
              <w:t>11.2</w:t>
            </w:r>
            <w:r w:rsidR="00B43924" w:rsidRPr="00B43924">
              <w:rPr>
                <w:rFonts w:ascii="Times New Roman" w:eastAsia="宋体" w:hAnsi="Times New Roman" w:cs="Times New Roman"/>
                <w:noProof/>
                <w:szCs w:val="21"/>
              </w:rPr>
              <w:t xml:space="preserve"> </w:t>
            </w:r>
            <w:r w:rsidR="00B43924">
              <w:rPr>
                <w:rFonts w:ascii="Times New Roman" w:eastAsia="宋体" w:hAnsi="Times New Roman" w:cs="Times New Roman"/>
                <w:noProof/>
                <w:szCs w:val="21"/>
              </w:rPr>
              <w:t xml:space="preserve"> </w:t>
            </w:r>
            <w:r w:rsidR="00ED7BF6" w:rsidRPr="00B43924">
              <w:rPr>
                <w:rStyle w:val="afff9"/>
                <w:rFonts w:ascii="Times New Roman" w:eastAsia="宋体" w:hAnsi="Times New Roman" w:cs="Times New Roman"/>
                <w:noProof/>
                <w:szCs w:val="21"/>
              </w:rPr>
              <w:t>工程验收</w:t>
            </w:r>
            <w:r w:rsidR="00ED7BF6" w:rsidRPr="00B43924">
              <w:rPr>
                <w:rFonts w:ascii="Times New Roman" w:eastAsia="宋体" w:hAnsi="Times New Roman" w:cs="Times New Roman"/>
                <w:noProof/>
                <w:webHidden/>
                <w:szCs w:val="21"/>
              </w:rPr>
              <w:tab/>
            </w:r>
            <w:r w:rsidR="00ED7BF6" w:rsidRPr="00B43924">
              <w:rPr>
                <w:rFonts w:ascii="Times New Roman" w:eastAsia="宋体" w:hAnsi="Times New Roman" w:cs="Times New Roman"/>
                <w:noProof/>
                <w:webHidden/>
                <w:szCs w:val="21"/>
              </w:rPr>
              <w:fldChar w:fldCharType="begin"/>
            </w:r>
            <w:r w:rsidR="00ED7BF6" w:rsidRPr="00B43924">
              <w:rPr>
                <w:rFonts w:ascii="Times New Roman" w:eastAsia="宋体" w:hAnsi="Times New Roman" w:cs="Times New Roman"/>
                <w:noProof/>
                <w:webHidden/>
                <w:szCs w:val="21"/>
              </w:rPr>
              <w:instrText xml:space="preserve"> PAGEREF _Toc36633744 \h </w:instrText>
            </w:r>
            <w:r w:rsidR="00ED7BF6" w:rsidRPr="00B43924">
              <w:rPr>
                <w:rFonts w:ascii="Times New Roman" w:eastAsia="宋体" w:hAnsi="Times New Roman" w:cs="Times New Roman"/>
                <w:noProof/>
                <w:webHidden/>
                <w:szCs w:val="21"/>
              </w:rPr>
            </w:r>
            <w:r w:rsidR="00ED7BF6" w:rsidRPr="00B43924">
              <w:rPr>
                <w:rFonts w:ascii="Times New Roman" w:eastAsia="宋体" w:hAnsi="Times New Roman" w:cs="Times New Roman"/>
                <w:noProof/>
                <w:webHidden/>
                <w:szCs w:val="21"/>
              </w:rPr>
              <w:fldChar w:fldCharType="separate"/>
            </w:r>
            <w:r w:rsidR="00385C20">
              <w:rPr>
                <w:rFonts w:ascii="Times New Roman" w:eastAsia="宋体" w:hAnsi="Times New Roman" w:cs="Times New Roman"/>
                <w:noProof/>
                <w:webHidden/>
                <w:szCs w:val="21"/>
              </w:rPr>
              <w:t>36</w:t>
            </w:r>
            <w:r w:rsidR="00ED7BF6" w:rsidRPr="00B43924">
              <w:rPr>
                <w:rFonts w:ascii="Times New Roman" w:eastAsia="宋体" w:hAnsi="Times New Roman" w:cs="Times New Roman"/>
                <w:noProof/>
                <w:webHidden/>
                <w:szCs w:val="21"/>
              </w:rPr>
              <w:fldChar w:fldCharType="end"/>
            </w:r>
          </w:hyperlink>
        </w:p>
        <w:p w14:paraId="6A58481C" w14:textId="15CDA667" w:rsidR="00ED7BF6" w:rsidRPr="00B43924" w:rsidRDefault="00A77F53" w:rsidP="009B6FA6">
          <w:pPr>
            <w:pStyle w:val="TOC1"/>
            <w:tabs>
              <w:tab w:val="right" w:leader="dot" w:pos="8296"/>
            </w:tabs>
            <w:spacing w:line="276" w:lineRule="auto"/>
            <w:rPr>
              <w:rFonts w:ascii="Times New Roman" w:eastAsia="宋体" w:hAnsi="Times New Roman" w:cs="Times New Roman"/>
              <w:noProof/>
              <w:szCs w:val="21"/>
            </w:rPr>
          </w:pPr>
          <w:hyperlink w:anchor="_Toc36633745" w:history="1">
            <w:r w:rsidR="00ED7BF6" w:rsidRPr="00B43924">
              <w:rPr>
                <w:rStyle w:val="afff9"/>
                <w:rFonts w:ascii="Times New Roman" w:eastAsia="宋体" w:hAnsi="Times New Roman" w:cs="Times New Roman"/>
                <w:noProof/>
                <w:szCs w:val="21"/>
              </w:rPr>
              <w:t>附</w:t>
            </w:r>
            <w:r w:rsidR="00ED7BF6" w:rsidRPr="00B43924">
              <w:rPr>
                <w:rStyle w:val="afff9"/>
                <w:rFonts w:ascii="Times New Roman" w:eastAsia="宋体" w:hAnsi="Times New Roman" w:cs="Times New Roman"/>
                <w:noProof/>
                <w:szCs w:val="21"/>
              </w:rPr>
              <w:t xml:space="preserve"> </w:t>
            </w:r>
            <w:r w:rsidR="00ED7BF6" w:rsidRPr="00B43924">
              <w:rPr>
                <w:rStyle w:val="afff9"/>
                <w:rFonts w:ascii="Times New Roman" w:eastAsia="宋体" w:hAnsi="Times New Roman" w:cs="Times New Roman"/>
                <w:noProof/>
                <w:szCs w:val="21"/>
              </w:rPr>
              <w:t>录</w:t>
            </w:r>
            <w:r w:rsidR="00ED7BF6" w:rsidRPr="00B43924">
              <w:rPr>
                <w:rStyle w:val="afff9"/>
                <w:rFonts w:ascii="Times New Roman" w:eastAsia="宋体" w:hAnsi="Times New Roman" w:cs="Times New Roman"/>
                <w:noProof/>
                <w:szCs w:val="21"/>
              </w:rPr>
              <w:t xml:space="preserve"> A</w:t>
            </w:r>
            <w:r w:rsidR="00ED7BF6" w:rsidRPr="00B43924">
              <w:rPr>
                <w:rFonts w:ascii="Times New Roman" w:eastAsia="宋体" w:hAnsi="Times New Roman" w:cs="Times New Roman"/>
                <w:noProof/>
                <w:webHidden/>
                <w:szCs w:val="21"/>
              </w:rPr>
              <w:tab/>
            </w:r>
            <w:r w:rsidR="00ED7BF6" w:rsidRPr="00B43924">
              <w:rPr>
                <w:rFonts w:ascii="Times New Roman" w:eastAsia="宋体" w:hAnsi="Times New Roman" w:cs="Times New Roman"/>
                <w:noProof/>
                <w:webHidden/>
                <w:szCs w:val="21"/>
              </w:rPr>
              <w:fldChar w:fldCharType="begin"/>
            </w:r>
            <w:r w:rsidR="00ED7BF6" w:rsidRPr="00B43924">
              <w:rPr>
                <w:rFonts w:ascii="Times New Roman" w:eastAsia="宋体" w:hAnsi="Times New Roman" w:cs="Times New Roman"/>
                <w:noProof/>
                <w:webHidden/>
                <w:szCs w:val="21"/>
              </w:rPr>
              <w:instrText xml:space="preserve"> PAGEREF _Toc36633745 \h </w:instrText>
            </w:r>
            <w:r w:rsidR="00ED7BF6" w:rsidRPr="00B43924">
              <w:rPr>
                <w:rFonts w:ascii="Times New Roman" w:eastAsia="宋体" w:hAnsi="Times New Roman" w:cs="Times New Roman"/>
                <w:noProof/>
                <w:webHidden/>
                <w:szCs w:val="21"/>
              </w:rPr>
            </w:r>
            <w:r w:rsidR="00ED7BF6" w:rsidRPr="00B43924">
              <w:rPr>
                <w:rFonts w:ascii="Times New Roman" w:eastAsia="宋体" w:hAnsi="Times New Roman" w:cs="Times New Roman"/>
                <w:noProof/>
                <w:webHidden/>
                <w:szCs w:val="21"/>
              </w:rPr>
              <w:fldChar w:fldCharType="separate"/>
            </w:r>
            <w:r w:rsidR="00385C20">
              <w:rPr>
                <w:rFonts w:ascii="Times New Roman" w:eastAsia="宋体" w:hAnsi="Times New Roman" w:cs="Times New Roman"/>
                <w:noProof/>
                <w:webHidden/>
                <w:szCs w:val="21"/>
              </w:rPr>
              <w:t>37</w:t>
            </w:r>
            <w:r w:rsidR="00ED7BF6" w:rsidRPr="00B43924">
              <w:rPr>
                <w:rFonts w:ascii="Times New Roman" w:eastAsia="宋体" w:hAnsi="Times New Roman" w:cs="Times New Roman"/>
                <w:noProof/>
                <w:webHidden/>
                <w:szCs w:val="21"/>
              </w:rPr>
              <w:fldChar w:fldCharType="end"/>
            </w:r>
          </w:hyperlink>
        </w:p>
        <w:p w14:paraId="57D35A99" w14:textId="6F925AAD" w:rsidR="00ED7BF6" w:rsidRPr="00B43924" w:rsidRDefault="00A77F53" w:rsidP="009B6FA6">
          <w:pPr>
            <w:pStyle w:val="TOC1"/>
            <w:tabs>
              <w:tab w:val="right" w:leader="dot" w:pos="8296"/>
            </w:tabs>
            <w:spacing w:line="276" w:lineRule="auto"/>
            <w:rPr>
              <w:rFonts w:ascii="Times New Roman" w:eastAsia="宋体" w:hAnsi="Times New Roman" w:cs="Times New Roman"/>
              <w:noProof/>
              <w:szCs w:val="21"/>
            </w:rPr>
          </w:pPr>
          <w:hyperlink w:anchor="_Toc36633746" w:history="1">
            <w:r w:rsidR="00ED7BF6" w:rsidRPr="00B43924">
              <w:rPr>
                <w:rStyle w:val="afff9"/>
                <w:rFonts w:ascii="Times New Roman" w:eastAsia="宋体" w:hAnsi="Times New Roman" w:cs="Times New Roman"/>
                <w:noProof/>
                <w:szCs w:val="21"/>
              </w:rPr>
              <w:t>附</w:t>
            </w:r>
            <w:r w:rsidR="00ED7BF6" w:rsidRPr="00B43924">
              <w:rPr>
                <w:rStyle w:val="afff9"/>
                <w:rFonts w:ascii="Times New Roman" w:eastAsia="宋体" w:hAnsi="Times New Roman" w:cs="Times New Roman"/>
                <w:noProof/>
                <w:szCs w:val="21"/>
              </w:rPr>
              <w:t xml:space="preserve"> </w:t>
            </w:r>
            <w:r w:rsidR="00ED7BF6" w:rsidRPr="00B43924">
              <w:rPr>
                <w:rStyle w:val="afff9"/>
                <w:rFonts w:ascii="Times New Roman" w:eastAsia="宋体" w:hAnsi="Times New Roman" w:cs="Times New Roman"/>
                <w:noProof/>
                <w:szCs w:val="21"/>
              </w:rPr>
              <w:t>录</w:t>
            </w:r>
            <w:r w:rsidR="00ED7BF6" w:rsidRPr="00B43924">
              <w:rPr>
                <w:rStyle w:val="afff9"/>
                <w:rFonts w:ascii="Times New Roman" w:eastAsia="宋体" w:hAnsi="Times New Roman" w:cs="Times New Roman"/>
                <w:noProof/>
                <w:szCs w:val="21"/>
              </w:rPr>
              <w:t xml:space="preserve"> B</w:t>
            </w:r>
            <w:r w:rsidR="00ED7BF6" w:rsidRPr="00B43924">
              <w:rPr>
                <w:rFonts w:ascii="Times New Roman" w:eastAsia="宋体" w:hAnsi="Times New Roman" w:cs="Times New Roman"/>
                <w:noProof/>
                <w:webHidden/>
                <w:szCs w:val="21"/>
              </w:rPr>
              <w:tab/>
            </w:r>
            <w:r w:rsidR="00ED7BF6" w:rsidRPr="00B43924">
              <w:rPr>
                <w:rFonts w:ascii="Times New Roman" w:eastAsia="宋体" w:hAnsi="Times New Roman" w:cs="Times New Roman"/>
                <w:noProof/>
                <w:webHidden/>
                <w:szCs w:val="21"/>
              </w:rPr>
              <w:fldChar w:fldCharType="begin"/>
            </w:r>
            <w:r w:rsidR="00ED7BF6" w:rsidRPr="00B43924">
              <w:rPr>
                <w:rFonts w:ascii="Times New Roman" w:eastAsia="宋体" w:hAnsi="Times New Roman" w:cs="Times New Roman"/>
                <w:noProof/>
                <w:webHidden/>
                <w:szCs w:val="21"/>
              </w:rPr>
              <w:instrText xml:space="preserve"> PAGEREF _Toc36633746 \h </w:instrText>
            </w:r>
            <w:r w:rsidR="00ED7BF6" w:rsidRPr="00B43924">
              <w:rPr>
                <w:rFonts w:ascii="Times New Roman" w:eastAsia="宋体" w:hAnsi="Times New Roman" w:cs="Times New Roman"/>
                <w:noProof/>
                <w:webHidden/>
                <w:szCs w:val="21"/>
              </w:rPr>
            </w:r>
            <w:r w:rsidR="00ED7BF6" w:rsidRPr="00B43924">
              <w:rPr>
                <w:rFonts w:ascii="Times New Roman" w:eastAsia="宋体" w:hAnsi="Times New Roman" w:cs="Times New Roman"/>
                <w:noProof/>
                <w:webHidden/>
                <w:szCs w:val="21"/>
              </w:rPr>
              <w:fldChar w:fldCharType="separate"/>
            </w:r>
            <w:r w:rsidR="00385C20">
              <w:rPr>
                <w:rFonts w:ascii="Times New Roman" w:eastAsia="宋体" w:hAnsi="Times New Roman" w:cs="Times New Roman"/>
                <w:noProof/>
                <w:webHidden/>
                <w:szCs w:val="21"/>
              </w:rPr>
              <w:t>39</w:t>
            </w:r>
            <w:r w:rsidR="00ED7BF6" w:rsidRPr="00B43924">
              <w:rPr>
                <w:rFonts w:ascii="Times New Roman" w:eastAsia="宋体" w:hAnsi="Times New Roman" w:cs="Times New Roman"/>
                <w:noProof/>
                <w:webHidden/>
                <w:szCs w:val="21"/>
              </w:rPr>
              <w:fldChar w:fldCharType="end"/>
            </w:r>
          </w:hyperlink>
        </w:p>
        <w:p w14:paraId="31600C2C" w14:textId="0B28EDFE" w:rsidR="00ED7BF6" w:rsidRPr="00B43924" w:rsidRDefault="00A77F53" w:rsidP="009B6FA6">
          <w:pPr>
            <w:pStyle w:val="TOC1"/>
            <w:tabs>
              <w:tab w:val="right" w:leader="dot" w:pos="8296"/>
            </w:tabs>
            <w:spacing w:line="276" w:lineRule="auto"/>
            <w:rPr>
              <w:rFonts w:ascii="Times New Roman" w:eastAsia="宋体" w:hAnsi="Times New Roman" w:cs="Times New Roman"/>
              <w:noProof/>
              <w:szCs w:val="21"/>
            </w:rPr>
          </w:pPr>
          <w:hyperlink w:anchor="_Toc36633757" w:history="1">
            <w:r w:rsidR="00ED7BF6" w:rsidRPr="00B43924">
              <w:rPr>
                <w:rStyle w:val="afff9"/>
                <w:rFonts w:ascii="Times New Roman" w:eastAsia="宋体" w:hAnsi="Times New Roman" w:cs="Times New Roman"/>
                <w:noProof/>
                <w:szCs w:val="21"/>
              </w:rPr>
              <w:t>附</w:t>
            </w:r>
            <w:r w:rsidR="00ED7BF6" w:rsidRPr="00B43924">
              <w:rPr>
                <w:rStyle w:val="afff9"/>
                <w:rFonts w:ascii="Times New Roman" w:eastAsia="宋体" w:hAnsi="Times New Roman" w:cs="Times New Roman"/>
                <w:noProof/>
                <w:szCs w:val="21"/>
              </w:rPr>
              <w:t xml:space="preserve"> </w:t>
            </w:r>
            <w:r w:rsidR="00ED7BF6" w:rsidRPr="00B43924">
              <w:rPr>
                <w:rStyle w:val="afff9"/>
                <w:rFonts w:ascii="Times New Roman" w:eastAsia="宋体" w:hAnsi="Times New Roman" w:cs="Times New Roman"/>
                <w:noProof/>
                <w:szCs w:val="21"/>
              </w:rPr>
              <w:t>录</w:t>
            </w:r>
            <w:r w:rsidR="00ED7BF6" w:rsidRPr="00B43924">
              <w:rPr>
                <w:rStyle w:val="afff9"/>
                <w:rFonts w:ascii="Times New Roman" w:eastAsia="宋体" w:hAnsi="Times New Roman" w:cs="Times New Roman"/>
                <w:noProof/>
                <w:szCs w:val="21"/>
              </w:rPr>
              <w:t xml:space="preserve"> C</w:t>
            </w:r>
            <w:r w:rsidR="00ED7BF6" w:rsidRPr="00B43924">
              <w:rPr>
                <w:rFonts w:ascii="Times New Roman" w:eastAsia="宋体" w:hAnsi="Times New Roman" w:cs="Times New Roman"/>
                <w:noProof/>
                <w:webHidden/>
                <w:szCs w:val="21"/>
              </w:rPr>
              <w:tab/>
            </w:r>
            <w:r w:rsidR="00ED7BF6" w:rsidRPr="00B43924">
              <w:rPr>
                <w:rFonts w:ascii="Times New Roman" w:eastAsia="宋体" w:hAnsi="Times New Roman" w:cs="Times New Roman"/>
                <w:noProof/>
                <w:webHidden/>
                <w:szCs w:val="21"/>
              </w:rPr>
              <w:fldChar w:fldCharType="begin"/>
            </w:r>
            <w:r w:rsidR="00ED7BF6" w:rsidRPr="00B43924">
              <w:rPr>
                <w:rFonts w:ascii="Times New Roman" w:eastAsia="宋体" w:hAnsi="Times New Roman" w:cs="Times New Roman"/>
                <w:noProof/>
                <w:webHidden/>
                <w:szCs w:val="21"/>
              </w:rPr>
              <w:instrText xml:space="preserve"> PAGEREF _Toc36633757 \h </w:instrText>
            </w:r>
            <w:r w:rsidR="00ED7BF6" w:rsidRPr="00B43924">
              <w:rPr>
                <w:rFonts w:ascii="Times New Roman" w:eastAsia="宋体" w:hAnsi="Times New Roman" w:cs="Times New Roman"/>
                <w:noProof/>
                <w:webHidden/>
                <w:szCs w:val="21"/>
              </w:rPr>
            </w:r>
            <w:r w:rsidR="00ED7BF6" w:rsidRPr="00B43924">
              <w:rPr>
                <w:rFonts w:ascii="Times New Roman" w:eastAsia="宋体" w:hAnsi="Times New Roman" w:cs="Times New Roman"/>
                <w:noProof/>
                <w:webHidden/>
                <w:szCs w:val="21"/>
              </w:rPr>
              <w:fldChar w:fldCharType="separate"/>
            </w:r>
            <w:r w:rsidR="00385C20">
              <w:rPr>
                <w:rFonts w:ascii="Times New Roman" w:eastAsia="宋体" w:hAnsi="Times New Roman" w:cs="Times New Roman"/>
                <w:noProof/>
                <w:webHidden/>
                <w:szCs w:val="21"/>
              </w:rPr>
              <w:t>44</w:t>
            </w:r>
            <w:r w:rsidR="00ED7BF6" w:rsidRPr="00B43924">
              <w:rPr>
                <w:rFonts w:ascii="Times New Roman" w:eastAsia="宋体" w:hAnsi="Times New Roman" w:cs="Times New Roman"/>
                <w:noProof/>
                <w:webHidden/>
                <w:szCs w:val="21"/>
              </w:rPr>
              <w:fldChar w:fldCharType="end"/>
            </w:r>
          </w:hyperlink>
        </w:p>
        <w:p w14:paraId="4CBFC07D" w14:textId="55568483" w:rsidR="00ED7BF6" w:rsidRPr="00B43924" w:rsidRDefault="00A77F53" w:rsidP="009B6FA6">
          <w:pPr>
            <w:pStyle w:val="TOC2"/>
            <w:tabs>
              <w:tab w:val="right" w:leader="dot" w:pos="8296"/>
            </w:tabs>
            <w:spacing w:line="276" w:lineRule="auto"/>
            <w:ind w:leftChars="0" w:left="0"/>
            <w:rPr>
              <w:rFonts w:ascii="Times New Roman" w:eastAsia="宋体" w:hAnsi="Times New Roman" w:cs="Times New Roman"/>
              <w:noProof/>
              <w:szCs w:val="21"/>
            </w:rPr>
          </w:pPr>
          <w:hyperlink w:anchor="_Toc36633758" w:history="1">
            <w:r w:rsidR="00ED7BF6" w:rsidRPr="00B43924">
              <w:rPr>
                <w:rStyle w:val="afff9"/>
                <w:rFonts w:ascii="Times New Roman" w:eastAsia="宋体" w:hAnsi="Times New Roman" w:cs="Times New Roman"/>
                <w:noProof/>
                <w:szCs w:val="21"/>
              </w:rPr>
              <w:t>本标准用词说明</w:t>
            </w:r>
            <w:r w:rsidR="00ED7BF6" w:rsidRPr="00B43924">
              <w:rPr>
                <w:rFonts w:ascii="Times New Roman" w:eastAsia="宋体" w:hAnsi="Times New Roman" w:cs="Times New Roman"/>
                <w:noProof/>
                <w:webHidden/>
                <w:szCs w:val="21"/>
              </w:rPr>
              <w:tab/>
            </w:r>
            <w:r w:rsidR="00ED7BF6" w:rsidRPr="00B43924">
              <w:rPr>
                <w:rFonts w:ascii="Times New Roman" w:eastAsia="宋体" w:hAnsi="Times New Roman" w:cs="Times New Roman"/>
                <w:noProof/>
                <w:webHidden/>
                <w:szCs w:val="21"/>
              </w:rPr>
              <w:fldChar w:fldCharType="begin"/>
            </w:r>
            <w:r w:rsidR="00ED7BF6" w:rsidRPr="00B43924">
              <w:rPr>
                <w:rFonts w:ascii="Times New Roman" w:eastAsia="宋体" w:hAnsi="Times New Roman" w:cs="Times New Roman"/>
                <w:noProof/>
                <w:webHidden/>
                <w:szCs w:val="21"/>
              </w:rPr>
              <w:instrText xml:space="preserve"> PAGEREF _Toc36633758 \h </w:instrText>
            </w:r>
            <w:r w:rsidR="00ED7BF6" w:rsidRPr="00B43924">
              <w:rPr>
                <w:rFonts w:ascii="Times New Roman" w:eastAsia="宋体" w:hAnsi="Times New Roman" w:cs="Times New Roman"/>
                <w:noProof/>
                <w:webHidden/>
                <w:szCs w:val="21"/>
              </w:rPr>
            </w:r>
            <w:r w:rsidR="00ED7BF6" w:rsidRPr="00B43924">
              <w:rPr>
                <w:rFonts w:ascii="Times New Roman" w:eastAsia="宋体" w:hAnsi="Times New Roman" w:cs="Times New Roman"/>
                <w:noProof/>
                <w:webHidden/>
                <w:szCs w:val="21"/>
              </w:rPr>
              <w:fldChar w:fldCharType="separate"/>
            </w:r>
            <w:r w:rsidR="00385C20">
              <w:rPr>
                <w:rFonts w:ascii="Times New Roman" w:eastAsia="宋体" w:hAnsi="Times New Roman" w:cs="Times New Roman"/>
                <w:noProof/>
                <w:webHidden/>
                <w:szCs w:val="21"/>
              </w:rPr>
              <w:t>55</w:t>
            </w:r>
            <w:r w:rsidR="00ED7BF6" w:rsidRPr="00B43924">
              <w:rPr>
                <w:rFonts w:ascii="Times New Roman" w:eastAsia="宋体" w:hAnsi="Times New Roman" w:cs="Times New Roman"/>
                <w:noProof/>
                <w:webHidden/>
                <w:szCs w:val="21"/>
              </w:rPr>
              <w:fldChar w:fldCharType="end"/>
            </w:r>
          </w:hyperlink>
        </w:p>
        <w:p w14:paraId="73484BD8" w14:textId="265C6BD0" w:rsidR="00ED7BF6" w:rsidRPr="00B43924" w:rsidRDefault="00A77F53" w:rsidP="009B6FA6">
          <w:pPr>
            <w:pStyle w:val="TOC2"/>
            <w:tabs>
              <w:tab w:val="right" w:leader="dot" w:pos="8296"/>
            </w:tabs>
            <w:spacing w:line="276" w:lineRule="auto"/>
            <w:ind w:leftChars="0" w:left="0"/>
            <w:rPr>
              <w:rFonts w:ascii="Times New Roman" w:eastAsia="宋体" w:hAnsi="Times New Roman" w:cs="Times New Roman"/>
              <w:noProof/>
              <w:szCs w:val="21"/>
            </w:rPr>
          </w:pPr>
          <w:hyperlink w:anchor="_Toc36633759" w:history="1">
            <w:r w:rsidR="00ED7BF6" w:rsidRPr="00B43924">
              <w:rPr>
                <w:rStyle w:val="afff9"/>
                <w:rFonts w:ascii="Times New Roman" w:eastAsia="宋体" w:hAnsi="Times New Roman" w:cs="Times New Roman"/>
                <w:noProof/>
                <w:szCs w:val="21"/>
              </w:rPr>
              <w:t>引用标准名录</w:t>
            </w:r>
            <w:r w:rsidR="00ED7BF6" w:rsidRPr="00B43924">
              <w:rPr>
                <w:rFonts w:ascii="Times New Roman" w:eastAsia="宋体" w:hAnsi="Times New Roman" w:cs="Times New Roman"/>
                <w:noProof/>
                <w:webHidden/>
                <w:szCs w:val="21"/>
              </w:rPr>
              <w:tab/>
            </w:r>
            <w:r w:rsidR="00ED7BF6" w:rsidRPr="00B43924">
              <w:rPr>
                <w:rFonts w:ascii="Times New Roman" w:eastAsia="宋体" w:hAnsi="Times New Roman" w:cs="Times New Roman"/>
                <w:noProof/>
                <w:webHidden/>
                <w:szCs w:val="21"/>
              </w:rPr>
              <w:fldChar w:fldCharType="begin"/>
            </w:r>
            <w:r w:rsidR="00ED7BF6" w:rsidRPr="00B43924">
              <w:rPr>
                <w:rFonts w:ascii="Times New Roman" w:eastAsia="宋体" w:hAnsi="Times New Roman" w:cs="Times New Roman"/>
                <w:noProof/>
                <w:webHidden/>
                <w:szCs w:val="21"/>
              </w:rPr>
              <w:instrText xml:space="preserve"> PAGEREF _Toc36633759 \h </w:instrText>
            </w:r>
            <w:r w:rsidR="00ED7BF6" w:rsidRPr="00B43924">
              <w:rPr>
                <w:rFonts w:ascii="Times New Roman" w:eastAsia="宋体" w:hAnsi="Times New Roman" w:cs="Times New Roman"/>
                <w:noProof/>
                <w:webHidden/>
                <w:szCs w:val="21"/>
              </w:rPr>
            </w:r>
            <w:r w:rsidR="00ED7BF6" w:rsidRPr="00B43924">
              <w:rPr>
                <w:rFonts w:ascii="Times New Roman" w:eastAsia="宋体" w:hAnsi="Times New Roman" w:cs="Times New Roman"/>
                <w:noProof/>
                <w:webHidden/>
                <w:szCs w:val="21"/>
              </w:rPr>
              <w:fldChar w:fldCharType="separate"/>
            </w:r>
            <w:r w:rsidR="00385C20">
              <w:rPr>
                <w:rFonts w:ascii="Times New Roman" w:eastAsia="宋体" w:hAnsi="Times New Roman" w:cs="Times New Roman"/>
                <w:noProof/>
                <w:webHidden/>
                <w:szCs w:val="21"/>
              </w:rPr>
              <w:t>56</w:t>
            </w:r>
            <w:r w:rsidR="00ED7BF6" w:rsidRPr="00B43924">
              <w:rPr>
                <w:rFonts w:ascii="Times New Roman" w:eastAsia="宋体" w:hAnsi="Times New Roman" w:cs="Times New Roman"/>
                <w:noProof/>
                <w:webHidden/>
                <w:szCs w:val="21"/>
              </w:rPr>
              <w:fldChar w:fldCharType="end"/>
            </w:r>
          </w:hyperlink>
        </w:p>
        <w:p w14:paraId="37928A1E" w14:textId="2FA6A944" w:rsidR="00ED7BF6" w:rsidRPr="00B43924" w:rsidRDefault="00A77F53" w:rsidP="009B6FA6">
          <w:pPr>
            <w:pStyle w:val="TOC2"/>
            <w:tabs>
              <w:tab w:val="right" w:leader="dot" w:pos="8296"/>
            </w:tabs>
            <w:spacing w:line="276" w:lineRule="auto"/>
            <w:ind w:leftChars="0" w:left="0"/>
            <w:rPr>
              <w:rFonts w:ascii="Times New Roman" w:eastAsia="宋体" w:hAnsi="Times New Roman" w:cs="Times New Roman"/>
              <w:noProof/>
              <w:szCs w:val="21"/>
            </w:rPr>
          </w:pPr>
          <w:hyperlink w:anchor="_Toc36633760" w:history="1">
            <w:r w:rsidR="00ED7BF6" w:rsidRPr="00B43924">
              <w:rPr>
                <w:rStyle w:val="afff9"/>
                <w:rFonts w:ascii="Times New Roman" w:eastAsia="宋体" w:hAnsi="Times New Roman" w:cs="Times New Roman"/>
                <w:noProof/>
                <w:szCs w:val="21"/>
              </w:rPr>
              <w:t>条文说明</w:t>
            </w:r>
            <w:r w:rsidR="00ED7BF6" w:rsidRPr="00B43924">
              <w:rPr>
                <w:rFonts w:ascii="Times New Roman" w:eastAsia="宋体" w:hAnsi="Times New Roman" w:cs="Times New Roman"/>
                <w:noProof/>
                <w:webHidden/>
                <w:szCs w:val="21"/>
              </w:rPr>
              <w:tab/>
            </w:r>
            <w:r w:rsidR="00ED7BF6" w:rsidRPr="00B43924">
              <w:rPr>
                <w:rFonts w:ascii="Times New Roman" w:eastAsia="宋体" w:hAnsi="Times New Roman" w:cs="Times New Roman"/>
                <w:noProof/>
                <w:webHidden/>
                <w:szCs w:val="21"/>
              </w:rPr>
              <w:fldChar w:fldCharType="begin"/>
            </w:r>
            <w:r w:rsidR="00ED7BF6" w:rsidRPr="00B43924">
              <w:rPr>
                <w:rFonts w:ascii="Times New Roman" w:eastAsia="宋体" w:hAnsi="Times New Roman" w:cs="Times New Roman"/>
                <w:noProof/>
                <w:webHidden/>
                <w:szCs w:val="21"/>
              </w:rPr>
              <w:instrText xml:space="preserve"> PAGEREF _Toc36633760 \h </w:instrText>
            </w:r>
            <w:r w:rsidR="00ED7BF6" w:rsidRPr="00B43924">
              <w:rPr>
                <w:rFonts w:ascii="Times New Roman" w:eastAsia="宋体" w:hAnsi="Times New Roman" w:cs="Times New Roman"/>
                <w:noProof/>
                <w:webHidden/>
                <w:szCs w:val="21"/>
              </w:rPr>
            </w:r>
            <w:r w:rsidR="00ED7BF6" w:rsidRPr="00B43924">
              <w:rPr>
                <w:rFonts w:ascii="Times New Roman" w:eastAsia="宋体" w:hAnsi="Times New Roman" w:cs="Times New Roman"/>
                <w:noProof/>
                <w:webHidden/>
                <w:szCs w:val="21"/>
              </w:rPr>
              <w:fldChar w:fldCharType="separate"/>
            </w:r>
            <w:r w:rsidR="00385C20">
              <w:rPr>
                <w:rFonts w:ascii="Times New Roman" w:eastAsia="宋体" w:hAnsi="Times New Roman" w:cs="Times New Roman"/>
                <w:noProof/>
                <w:webHidden/>
                <w:szCs w:val="21"/>
              </w:rPr>
              <w:t>58</w:t>
            </w:r>
            <w:r w:rsidR="00ED7BF6" w:rsidRPr="00B43924">
              <w:rPr>
                <w:rFonts w:ascii="Times New Roman" w:eastAsia="宋体" w:hAnsi="Times New Roman" w:cs="Times New Roman"/>
                <w:noProof/>
                <w:webHidden/>
                <w:szCs w:val="21"/>
              </w:rPr>
              <w:fldChar w:fldCharType="end"/>
            </w:r>
          </w:hyperlink>
        </w:p>
        <w:p w14:paraId="0FB5555F" w14:textId="6CA245EC" w:rsidR="00294348" w:rsidRPr="001E6085" w:rsidRDefault="00FB017B" w:rsidP="009B6FA6">
          <w:pPr>
            <w:spacing w:line="276" w:lineRule="auto"/>
            <w:rPr>
              <w:rFonts w:ascii="Times New Roman" w:hAnsi="Times New Roman" w:cs="Times New Roman"/>
            </w:rPr>
          </w:pPr>
          <w:r w:rsidRPr="001E6085">
            <w:rPr>
              <w:rFonts w:ascii="Times New Roman" w:hAnsi="Times New Roman" w:cs="Times New Roman"/>
              <w:sz w:val="24"/>
              <w:szCs w:val="24"/>
            </w:rPr>
            <w:fldChar w:fldCharType="end"/>
          </w:r>
        </w:p>
      </w:sdtContent>
    </w:sdt>
    <w:p w14:paraId="3A98E8F7" w14:textId="07510DE0" w:rsidR="00F21F51" w:rsidRPr="001E6085" w:rsidRDefault="00F21F51">
      <w:pPr>
        <w:spacing w:line="360" w:lineRule="auto"/>
        <w:jc w:val="center"/>
        <w:rPr>
          <w:rFonts w:ascii="Times New Roman" w:eastAsia="华文中宋" w:hAnsi="Times New Roman" w:cs="Times New Roman"/>
          <w:bCs/>
          <w:sz w:val="32"/>
          <w:szCs w:val="32"/>
        </w:rPr>
      </w:pPr>
      <w:r w:rsidRPr="001E6085">
        <w:rPr>
          <w:rFonts w:ascii="Times New Roman" w:eastAsia="华文中宋" w:hAnsi="Times New Roman" w:cs="Times New Roman"/>
          <w:bCs/>
          <w:sz w:val="32"/>
          <w:szCs w:val="32"/>
        </w:rPr>
        <w:br w:type="page"/>
      </w:r>
    </w:p>
    <w:p w14:paraId="35436992" w14:textId="35DF1316" w:rsidR="009B6FA6" w:rsidRPr="009B6FA6" w:rsidRDefault="00B60355" w:rsidP="00081E8B">
      <w:pPr>
        <w:spacing w:line="276" w:lineRule="auto"/>
        <w:jc w:val="center"/>
        <w:rPr>
          <w:rFonts w:ascii="Times New Roman" w:hAnsi="Times New Roman" w:cs="Times New Roman"/>
          <w:b/>
          <w:color w:val="000000" w:themeColor="text1"/>
          <w:sz w:val="32"/>
          <w:szCs w:val="24"/>
        </w:rPr>
      </w:pPr>
      <w:r w:rsidRPr="00081E8B">
        <w:rPr>
          <w:rFonts w:ascii="Times New Roman" w:hAnsi="Times New Roman" w:cs="Times New Roman"/>
          <w:b/>
          <w:color w:val="000000" w:themeColor="text1"/>
          <w:sz w:val="32"/>
          <w:szCs w:val="24"/>
        </w:rPr>
        <w:lastRenderedPageBreak/>
        <w:t>Contents</w:t>
      </w:r>
      <w:r w:rsidR="009B6FA6" w:rsidRPr="009B6FA6">
        <w:rPr>
          <w:rFonts w:ascii="Times New Roman" w:eastAsia="等线 Light" w:hAnsi="Times New Roman" w:cs="Times New Roman"/>
          <w:bCs/>
          <w:color w:val="000000" w:themeColor="text1"/>
          <w:kern w:val="0"/>
          <w:szCs w:val="32"/>
          <w:lang w:val="zh-CN"/>
        </w:rPr>
        <w:fldChar w:fldCharType="begin"/>
      </w:r>
      <w:r w:rsidR="009B6FA6" w:rsidRPr="009B6FA6">
        <w:rPr>
          <w:rFonts w:ascii="Times New Roman" w:eastAsia="等线 Light" w:hAnsi="Times New Roman" w:cs="Times New Roman"/>
          <w:bCs/>
          <w:color w:val="000000" w:themeColor="text1"/>
          <w:kern w:val="0"/>
          <w:szCs w:val="32"/>
          <w:lang w:val="zh-CN"/>
        </w:rPr>
        <w:instrText xml:space="preserve"> TOC \o "1-3" \h \z \u </w:instrText>
      </w:r>
      <w:r w:rsidR="009B6FA6" w:rsidRPr="009B6FA6">
        <w:rPr>
          <w:rFonts w:ascii="Times New Roman" w:eastAsia="等线 Light" w:hAnsi="Times New Roman" w:cs="Times New Roman"/>
          <w:bCs/>
          <w:color w:val="000000" w:themeColor="text1"/>
          <w:kern w:val="0"/>
          <w:szCs w:val="32"/>
          <w:lang w:val="zh-CN"/>
        </w:rPr>
        <w:fldChar w:fldCharType="separate"/>
      </w:r>
    </w:p>
    <w:p w14:paraId="7635E738" w14:textId="77777777" w:rsidR="009B6FA6" w:rsidRPr="009B6FA6" w:rsidRDefault="00A77F53" w:rsidP="00081E8B">
      <w:pPr>
        <w:tabs>
          <w:tab w:val="left" w:pos="426"/>
          <w:tab w:val="right" w:leader="dot" w:pos="8296"/>
        </w:tabs>
        <w:spacing w:line="276" w:lineRule="auto"/>
        <w:rPr>
          <w:rFonts w:ascii="Times New Roman" w:eastAsia="等线" w:hAnsi="Times New Roman" w:cs="Times New Roman"/>
          <w:noProof/>
          <w:color w:val="000000" w:themeColor="text1"/>
        </w:rPr>
      </w:pPr>
      <w:hyperlink w:anchor="_Toc519005955" w:history="1">
        <w:r w:rsidR="009B6FA6" w:rsidRPr="009B6FA6">
          <w:rPr>
            <w:rFonts w:ascii="Times New Roman" w:eastAsia="宋体" w:hAnsi="Times New Roman" w:cs="Times New Roman"/>
            <w:noProof/>
            <w:color w:val="000000" w:themeColor="text1"/>
          </w:rPr>
          <w:t>1  General Provisions</w:t>
        </w:r>
        <w:r w:rsidR="009B6FA6" w:rsidRPr="009B6FA6">
          <w:rPr>
            <w:rFonts w:ascii="Times New Roman" w:eastAsia="宋体" w:hAnsi="Times New Roman" w:cs="Times New Roman"/>
            <w:noProof/>
            <w:webHidden/>
            <w:color w:val="000000" w:themeColor="text1"/>
          </w:rPr>
          <w:tab/>
          <w:t>1</w:t>
        </w:r>
      </w:hyperlink>
    </w:p>
    <w:p w14:paraId="0CF43FBD" w14:textId="143B8CF4" w:rsidR="009B6FA6" w:rsidRPr="009B6FA6" w:rsidRDefault="00A77F53" w:rsidP="00081E8B">
      <w:pPr>
        <w:tabs>
          <w:tab w:val="left" w:pos="426"/>
          <w:tab w:val="right" w:leader="dot" w:pos="8296"/>
        </w:tabs>
        <w:spacing w:line="276" w:lineRule="auto"/>
        <w:rPr>
          <w:rFonts w:ascii="Times New Roman" w:eastAsia="等线" w:hAnsi="Times New Roman" w:cs="Times New Roman"/>
          <w:noProof/>
          <w:color w:val="000000" w:themeColor="text1"/>
        </w:rPr>
      </w:pPr>
      <w:hyperlink w:anchor="_Toc519005956" w:history="1">
        <w:r w:rsidR="009B6FA6" w:rsidRPr="009B6FA6">
          <w:rPr>
            <w:rFonts w:ascii="Times New Roman" w:eastAsia="宋体" w:hAnsi="Times New Roman" w:cs="Times New Roman"/>
            <w:noProof/>
            <w:color w:val="000000" w:themeColor="text1"/>
          </w:rPr>
          <w:t>2  Terms</w:t>
        </w:r>
        <w:r w:rsidR="009B6FA6" w:rsidRPr="009B6FA6">
          <w:rPr>
            <w:rFonts w:ascii="Times New Roman" w:eastAsia="宋体" w:hAnsi="Times New Roman" w:cs="Times New Roman"/>
            <w:noProof/>
            <w:webHidden/>
            <w:color w:val="000000" w:themeColor="text1"/>
          </w:rPr>
          <w:tab/>
        </w:r>
      </w:hyperlink>
      <w:r w:rsidR="00B74E63">
        <w:rPr>
          <w:rFonts w:ascii="Times New Roman" w:eastAsia="宋体" w:hAnsi="Times New Roman" w:cs="Times New Roman"/>
          <w:noProof/>
          <w:color w:val="000000" w:themeColor="text1"/>
        </w:rPr>
        <w:t>2</w:t>
      </w:r>
    </w:p>
    <w:p w14:paraId="113DFAD2" w14:textId="1899572B" w:rsidR="009B6FA6" w:rsidRPr="009B6FA6" w:rsidRDefault="00A77F53" w:rsidP="00081E8B">
      <w:pPr>
        <w:tabs>
          <w:tab w:val="left" w:pos="426"/>
          <w:tab w:val="right" w:leader="dot" w:pos="8296"/>
        </w:tabs>
        <w:spacing w:line="276" w:lineRule="auto"/>
        <w:rPr>
          <w:rFonts w:ascii="Times New Roman" w:eastAsia="宋体" w:hAnsi="Times New Roman" w:cs="Times New Roman"/>
          <w:noProof/>
          <w:color w:val="000000" w:themeColor="text1"/>
        </w:rPr>
      </w:pPr>
      <w:hyperlink w:anchor="_Toc519005957" w:history="1">
        <w:r w:rsidR="009B6FA6" w:rsidRPr="009B6FA6">
          <w:rPr>
            <w:rFonts w:ascii="Times New Roman" w:eastAsia="宋体" w:hAnsi="Times New Roman" w:cs="Times New Roman"/>
            <w:noProof/>
            <w:color w:val="000000" w:themeColor="text1"/>
          </w:rPr>
          <w:t>3  Process Planning</w:t>
        </w:r>
        <w:r w:rsidR="009B6FA6" w:rsidRPr="009B6FA6">
          <w:rPr>
            <w:rFonts w:ascii="Times New Roman" w:eastAsia="宋体" w:hAnsi="Times New Roman" w:cs="Times New Roman"/>
            <w:noProof/>
            <w:webHidden/>
            <w:color w:val="000000" w:themeColor="text1"/>
          </w:rPr>
          <w:tab/>
        </w:r>
      </w:hyperlink>
      <w:r w:rsidR="00B74E63">
        <w:rPr>
          <w:rFonts w:ascii="Times New Roman" w:eastAsia="宋体" w:hAnsi="Times New Roman" w:cs="Times New Roman"/>
          <w:noProof/>
          <w:color w:val="000000" w:themeColor="text1"/>
        </w:rPr>
        <w:t>4</w:t>
      </w:r>
    </w:p>
    <w:p w14:paraId="11CC16DE" w14:textId="39D251D8" w:rsidR="009B6FA6" w:rsidRPr="009B6FA6" w:rsidRDefault="00A77F53" w:rsidP="00081E8B">
      <w:pPr>
        <w:tabs>
          <w:tab w:val="left" w:pos="993"/>
          <w:tab w:val="right" w:leader="dot" w:pos="8296"/>
        </w:tabs>
        <w:spacing w:line="276" w:lineRule="auto"/>
        <w:ind w:firstLineChars="202" w:firstLine="424"/>
        <w:rPr>
          <w:rFonts w:ascii="Times New Roman" w:eastAsia="等线" w:hAnsi="Times New Roman" w:cs="Times New Roman"/>
          <w:noProof/>
          <w:color w:val="000000" w:themeColor="text1"/>
        </w:rPr>
      </w:pPr>
      <w:hyperlink w:anchor="_Toc519005960" w:history="1">
        <w:r w:rsidR="009B6FA6" w:rsidRPr="009B6FA6">
          <w:rPr>
            <w:rFonts w:ascii="Times New Roman" w:eastAsia="宋体" w:hAnsi="Times New Roman" w:cs="Times New Roman"/>
            <w:noProof/>
            <w:color w:val="000000" w:themeColor="text1"/>
          </w:rPr>
          <w:t>3.1  Composition and Classification of Physicochemical Laboratory</w:t>
        </w:r>
        <w:r w:rsidR="009B6FA6" w:rsidRPr="009B6FA6">
          <w:rPr>
            <w:rFonts w:ascii="Times New Roman" w:eastAsia="宋体" w:hAnsi="Times New Roman" w:cs="Times New Roman"/>
            <w:noProof/>
            <w:webHidden/>
            <w:color w:val="000000" w:themeColor="text1"/>
          </w:rPr>
          <w:tab/>
        </w:r>
      </w:hyperlink>
      <w:r w:rsidR="00B74E63">
        <w:rPr>
          <w:rFonts w:ascii="Times New Roman" w:eastAsia="宋体" w:hAnsi="Times New Roman" w:cs="Times New Roman"/>
          <w:noProof/>
          <w:color w:val="000000" w:themeColor="text1"/>
        </w:rPr>
        <w:t>4</w:t>
      </w:r>
    </w:p>
    <w:p w14:paraId="5D960E8D" w14:textId="4D93648D" w:rsidR="009B6FA6" w:rsidRPr="009B6FA6" w:rsidRDefault="00A77F53" w:rsidP="00081E8B">
      <w:pPr>
        <w:tabs>
          <w:tab w:val="left" w:pos="993"/>
          <w:tab w:val="right" w:leader="dot" w:pos="8296"/>
        </w:tabs>
        <w:spacing w:line="276" w:lineRule="auto"/>
        <w:ind w:firstLineChars="202" w:firstLine="424"/>
        <w:rPr>
          <w:rFonts w:ascii="Times New Roman" w:eastAsia="等线" w:hAnsi="Times New Roman" w:cs="Times New Roman"/>
          <w:noProof/>
          <w:color w:val="000000" w:themeColor="text1"/>
        </w:rPr>
      </w:pPr>
      <w:hyperlink w:anchor="_Toc519005960" w:history="1">
        <w:r w:rsidR="009B6FA6" w:rsidRPr="009B6FA6">
          <w:rPr>
            <w:rFonts w:ascii="Times New Roman" w:eastAsia="宋体" w:hAnsi="Times New Roman" w:cs="Times New Roman"/>
            <w:noProof/>
            <w:color w:val="000000" w:themeColor="text1"/>
          </w:rPr>
          <w:t>3.2  Controlled environment requirements of Physicochemical Laboratory</w:t>
        </w:r>
        <w:r w:rsidR="009B6FA6" w:rsidRPr="009B6FA6">
          <w:rPr>
            <w:rFonts w:ascii="Times New Roman" w:eastAsia="宋体" w:hAnsi="Times New Roman" w:cs="Times New Roman"/>
            <w:noProof/>
            <w:webHidden/>
            <w:color w:val="000000" w:themeColor="text1"/>
          </w:rPr>
          <w:tab/>
        </w:r>
      </w:hyperlink>
      <w:r w:rsidR="00B74E63">
        <w:rPr>
          <w:rFonts w:ascii="Times New Roman" w:eastAsia="宋体" w:hAnsi="Times New Roman" w:cs="Times New Roman"/>
          <w:noProof/>
          <w:color w:val="000000" w:themeColor="text1"/>
        </w:rPr>
        <w:t>5</w:t>
      </w:r>
    </w:p>
    <w:p w14:paraId="60B91123" w14:textId="55739ECA" w:rsidR="009B6FA6" w:rsidRPr="009B6FA6" w:rsidRDefault="00A77F53" w:rsidP="00081E8B">
      <w:pPr>
        <w:tabs>
          <w:tab w:val="left" w:pos="993"/>
          <w:tab w:val="right" w:leader="dot" w:pos="8296"/>
        </w:tabs>
        <w:spacing w:line="276" w:lineRule="auto"/>
        <w:ind w:firstLineChars="202" w:firstLine="424"/>
        <w:rPr>
          <w:rFonts w:ascii="Times New Roman" w:eastAsia="等线" w:hAnsi="Times New Roman" w:cs="Times New Roman"/>
          <w:noProof/>
          <w:color w:val="000000" w:themeColor="text1"/>
        </w:rPr>
      </w:pPr>
      <w:hyperlink w:anchor="_Toc519005960" w:history="1">
        <w:r w:rsidR="009B6FA6" w:rsidRPr="009B6FA6">
          <w:rPr>
            <w:rFonts w:ascii="Times New Roman" w:eastAsia="宋体" w:hAnsi="Times New Roman" w:cs="Times New Roman"/>
            <w:noProof/>
            <w:color w:val="000000" w:themeColor="text1"/>
          </w:rPr>
          <w:t>3.3  Layout of Physicochemical Laboratory</w:t>
        </w:r>
        <w:r w:rsidR="009B6FA6" w:rsidRPr="009B6FA6">
          <w:rPr>
            <w:rFonts w:ascii="Times New Roman" w:eastAsia="宋体" w:hAnsi="Times New Roman" w:cs="Times New Roman"/>
            <w:noProof/>
            <w:webHidden/>
            <w:color w:val="000000" w:themeColor="text1"/>
          </w:rPr>
          <w:tab/>
        </w:r>
      </w:hyperlink>
      <w:r w:rsidR="00B74E63">
        <w:rPr>
          <w:rFonts w:ascii="Times New Roman" w:eastAsia="宋体" w:hAnsi="Times New Roman" w:cs="Times New Roman"/>
          <w:noProof/>
          <w:color w:val="000000" w:themeColor="text1"/>
        </w:rPr>
        <w:t>5</w:t>
      </w:r>
    </w:p>
    <w:p w14:paraId="36D3445B" w14:textId="34EF1714" w:rsidR="009B6FA6" w:rsidRPr="009B6FA6" w:rsidRDefault="00A77F53" w:rsidP="00081E8B">
      <w:pPr>
        <w:tabs>
          <w:tab w:val="left" w:pos="426"/>
          <w:tab w:val="right" w:leader="dot" w:pos="8296"/>
        </w:tabs>
        <w:spacing w:line="276" w:lineRule="auto"/>
        <w:rPr>
          <w:rFonts w:ascii="Times New Roman" w:eastAsia="宋体" w:hAnsi="Times New Roman" w:cs="Times New Roman"/>
          <w:noProof/>
          <w:color w:val="000000" w:themeColor="text1"/>
        </w:rPr>
      </w:pPr>
      <w:hyperlink w:anchor="_Toc519005958" w:history="1">
        <w:r w:rsidR="009B6FA6" w:rsidRPr="009B6FA6">
          <w:rPr>
            <w:rFonts w:ascii="Times New Roman" w:eastAsia="宋体" w:hAnsi="Times New Roman" w:cs="Times New Roman"/>
            <w:noProof/>
            <w:color w:val="000000" w:themeColor="text1"/>
          </w:rPr>
          <w:t>4  Architecture, Decoration and Structural Design</w:t>
        </w:r>
        <w:r w:rsidR="009B6FA6" w:rsidRPr="009B6FA6">
          <w:rPr>
            <w:rFonts w:ascii="Times New Roman" w:eastAsia="宋体" w:hAnsi="Times New Roman" w:cs="Times New Roman"/>
            <w:noProof/>
            <w:webHidden/>
            <w:color w:val="000000" w:themeColor="text1"/>
          </w:rPr>
          <w:tab/>
        </w:r>
      </w:hyperlink>
      <w:r w:rsidR="00B74E63">
        <w:rPr>
          <w:rFonts w:ascii="Times New Roman" w:eastAsia="宋体" w:hAnsi="Times New Roman" w:cs="Times New Roman"/>
          <w:noProof/>
          <w:color w:val="000000" w:themeColor="text1"/>
        </w:rPr>
        <w:t>7</w:t>
      </w:r>
    </w:p>
    <w:p w14:paraId="61F22C53" w14:textId="06FEDE82" w:rsidR="009B6FA6" w:rsidRPr="009B6FA6" w:rsidRDefault="00A77F53" w:rsidP="00081E8B">
      <w:pPr>
        <w:tabs>
          <w:tab w:val="left" w:pos="993"/>
          <w:tab w:val="right" w:leader="dot" w:pos="8296"/>
        </w:tabs>
        <w:spacing w:line="276" w:lineRule="auto"/>
        <w:ind w:firstLineChars="202" w:firstLine="424"/>
        <w:rPr>
          <w:rFonts w:ascii="Times New Roman" w:eastAsia="等线" w:hAnsi="Times New Roman" w:cs="Times New Roman"/>
          <w:noProof/>
          <w:color w:val="000000" w:themeColor="text1"/>
        </w:rPr>
      </w:pPr>
      <w:hyperlink w:anchor="_Toc519005960" w:history="1">
        <w:r w:rsidR="009B6FA6" w:rsidRPr="009B6FA6">
          <w:rPr>
            <w:rFonts w:ascii="Times New Roman" w:eastAsia="宋体" w:hAnsi="Times New Roman" w:cs="Times New Roman"/>
            <w:noProof/>
            <w:color w:val="000000" w:themeColor="text1"/>
          </w:rPr>
          <w:t>4.1  General Provisions</w:t>
        </w:r>
        <w:r w:rsidR="009B6FA6" w:rsidRPr="009B6FA6">
          <w:rPr>
            <w:rFonts w:ascii="Times New Roman" w:eastAsia="宋体" w:hAnsi="Times New Roman" w:cs="Times New Roman"/>
            <w:noProof/>
            <w:webHidden/>
            <w:color w:val="000000" w:themeColor="text1"/>
          </w:rPr>
          <w:tab/>
        </w:r>
      </w:hyperlink>
      <w:r w:rsidR="00B74E63">
        <w:rPr>
          <w:rFonts w:ascii="Times New Roman" w:eastAsia="宋体" w:hAnsi="Times New Roman" w:cs="Times New Roman"/>
          <w:noProof/>
          <w:color w:val="000000" w:themeColor="text1"/>
        </w:rPr>
        <w:t>7</w:t>
      </w:r>
    </w:p>
    <w:p w14:paraId="229B611E" w14:textId="09A88CCB" w:rsidR="009B6FA6" w:rsidRPr="009B6FA6" w:rsidRDefault="00A77F53" w:rsidP="00081E8B">
      <w:pPr>
        <w:tabs>
          <w:tab w:val="left" w:pos="993"/>
          <w:tab w:val="right" w:leader="dot" w:pos="8296"/>
        </w:tabs>
        <w:spacing w:line="276" w:lineRule="auto"/>
        <w:ind w:firstLineChars="202" w:firstLine="424"/>
        <w:rPr>
          <w:rFonts w:ascii="Times New Roman" w:eastAsia="等线" w:hAnsi="Times New Roman" w:cs="Times New Roman"/>
          <w:noProof/>
          <w:color w:val="000000" w:themeColor="text1"/>
        </w:rPr>
      </w:pPr>
      <w:hyperlink w:anchor="_Toc519005960" w:history="1">
        <w:r w:rsidR="009B6FA6" w:rsidRPr="009B6FA6">
          <w:rPr>
            <w:rFonts w:ascii="Times New Roman" w:eastAsia="宋体" w:hAnsi="Times New Roman" w:cs="Times New Roman"/>
            <w:noProof/>
            <w:color w:val="000000" w:themeColor="text1"/>
          </w:rPr>
          <w:t>4.2  Architecture Design</w:t>
        </w:r>
        <w:r w:rsidR="009B6FA6" w:rsidRPr="009B6FA6">
          <w:rPr>
            <w:rFonts w:ascii="Times New Roman" w:eastAsia="宋体" w:hAnsi="Times New Roman" w:cs="Times New Roman"/>
            <w:noProof/>
            <w:webHidden/>
            <w:color w:val="000000" w:themeColor="text1"/>
          </w:rPr>
          <w:tab/>
        </w:r>
      </w:hyperlink>
      <w:r w:rsidR="00B74E63">
        <w:rPr>
          <w:rFonts w:ascii="Times New Roman" w:eastAsia="宋体" w:hAnsi="Times New Roman" w:cs="Times New Roman"/>
          <w:noProof/>
          <w:color w:val="000000" w:themeColor="text1"/>
        </w:rPr>
        <w:t>7</w:t>
      </w:r>
    </w:p>
    <w:p w14:paraId="3DE98421" w14:textId="5C0DE8B8" w:rsidR="009B6FA6" w:rsidRPr="009B6FA6" w:rsidRDefault="00A77F53" w:rsidP="00081E8B">
      <w:pPr>
        <w:tabs>
          <w:tab w:val="left" w:pos="993"/>
          <w:tab w:val="right" w:leader="dot" w:pos="8296"/>
        </w:tabs>
        <w:spacing w:line="276" w:lineRule="auto"/>
        <w:ind w:firstLineChars="202" w:firstLine="424"/>
        <w:rPr>
          <w:rFonts w:ascii="Times New Roman" w:eastAsia="等线" w:hAnsi="Times New Roman" w:cs="Times New Roman"/>
          <w:noProof/>
          <w:color w:val="000000" w:themeColor="text1"/>
        </w:rPr>
      </w:pPr>
      <w:hyperlink w:anchor="_Toc519005960" w:history="1">
        <w:r w:rsidR="009B6FA6" w:rsidRPr="009B6FA6">
          <w:rPr>
            <w:rFonts w:ascii="Times New Roman" w:eastAsia="宋体" w:hAnsi="Times New Roman" w:cs="Times New Roman"/>
            <w:noProof/>
            <w:color w:val="000000" w:themeColor="text1"/>
          </w:rPr>
          <w:t>4.3  Decoration Design</w:t>
        </w:r>
        <w:r w:rsidR="009B6FA6" w:rsidRPr="009B6FA6">
          <w:rPr>
            <w:rFonts w:ascii="Times New Roman" w:eastAsia="宋体" w:hAnsi="Times New Roman" w:cs="Times New Roman"/>
            <w:noProof/>
            <w:webHidden/>
            <w:color w:val="000000" w:themeColor="text1"/>
          </w:rPr>
          <w:tab/>
        </w:r>
      </w:hyperlink>
      <w:r w:rsidR="00B74E63">
        <w:rPr>
          <w:rFonts w:ascii="Times New Roman" w:eastAsia="宋体" w:hAnsi="Times New Roman" w:cs="Times New Roman"/>
          <w:noProof/>
          <w:color w:val="000000" w:themeColor="text1"/>
        </w:rPr>
        <w:t>8</w:t>
      </w:r>
    </w:p>
    <w:p w14:paraId="427EC3B9" w14:textId="53F3CE1F" w:rsidR="009B6FA6" w:rsidRPr="009B6FA6" w:rsidRDefault="00A77F53" w:rsidP="00081E8B">
      <w:pPr>
        <w:tabs>
          <w:tab w:val="left" w:pos="993"/>
          <w:tab w:val="right" w:leader="dot" w:pos="8296"/>
        </w:tabs>
        <w:spacing w:line="276" w:lineRule="auto"/>
        <w:ind w:firstLineChars="202" w:firstLine="424"/>
        <w:rPr>
          <w:rFonts w:ascii="Times New Roman" w:eastAsia="等线" w:hAnsi="Times New Roman" w:cs="Times New Roman"/>
          <w:noProof/>
          <w:color w:val="000000" w:themeColor="text1"/>
        </w:rPr>
      </w:pPr>
      <w:hyperlink w:anchor="_Toc519005960" w:history="1">
        <w:r w:rsidR="009B6FA6" w:rsidRPr="009B6FA6">
          <w:rPr>
            <w:rFonts w:ascii="Times New Roman" w:eastAsia="宋体" w:hAnsi="Times New Roman" w:cs="Times New Roman"/>
            <w:noProof/>
            <w:color w:val="000000" w:themeColor="text1"/>
          </w:rPr>
          <w:t>4.4  Structural Design</w:t>
        </w:r>
        <w:r w:rsidR="009B6FA6" w:rsidRPr="009B6FA6">
          <w:rPr>
            <w:rFonts w:ascii="Times New Roman" w:eastAsia="宋体" w:hAnsi="Times New Roman" w:cs="Times New Roman"/>
            <w:noProof/>
            <w:webHidden/>
            <w:color w:val="000000" w:themeColor="text1"/>
          </w:rPr>
          <w:tab/>
        </w:r>
      </w:hyperlink>
      <w:r w:rsidR="00B74E63">
        <w:rPr>
          <w:rFonts w:ascii="Times New Roman" w:eastAsia="宋体" w:hAnsi="Times New Roman" w:cs="Times New Roman"/>
          <w:noProof/>
          <w:color w:val="000000" w:themeColor="text1"/>
        </w:rPr>
        <w:t>11</w:t>
      </w:r>
    </w:p>
    <w:p w14:paraId="142772F7" w14:textId="2A25677A" w:rsidR="009B6FA6" w:rsidRPr="009B6FA6" w:rsidRDefault="00A77F53" w:rsidP="00081E8B">
      <w:pPr>
        <w:tabs>
          <w:tab w:val="left" w:pos="426"/>
          <w:tab w:val="right" w:leader="dot" w:pos="8296"/>
        </w:tabs>
        <w:spacing w:line="276" w:lineRule="auto"/>
        <w:rPr>
          <w:rFonts w:ascii="Times New Roman" w:eastAsia="等线" w:hAnsi="Times New Roman" w:cs="Times New Roman"/>
          <w:noProof/>
          <w:color w:val="000000" w:themeColor="text1"/>
        </w:rPr>
      </w:pPr>
      <w:hyperlink w:anchor="_Toc519005959" w:history="1">
        <w:r w:rsidR="009B6FA6" w:rsidRPr="009B6FA6">
          <w:rPr>
            <w:rFonts w:ascii="Times New Roman" w:eastAsia="宋体" w:hAnsi="Times New Roman" w:cs="Times New Roman"/>
            <w:noProof/>
            <w:color w:val="000000" w:themeColor="text1"/>
          </w:rPr>
          <w:t>5  Heating, Ventilation, Air Conditioning and Refrigeration Design</w:t>
        </w:r>
        <w:r w:rsidR="009B6FA6" w:rsidRPr="009B6FA6">
          <w:rPr>
            <w:rFonts w:ascii="Times New Roman" w:eastAsia="宋体" w:hAnsi="Times New Roman" w:cs="Times New Roman"/>
            <w:noProof/>
            <w:webHidden/>
            <w:color w:val="000000" w:themeColor="text1"/>
          </w:rPr>
          <w:tab/>
        </w:r>
      </w:hyperlink>
      <w:r w:rsidR="00B74E63">
        <w:rPr>
          <w:rFonts w:ascii="Times New Roman" w:eastAsia="宋体" w:hAnsi="Times New Roman" w:cs="Times New Roman"/>
          <w:noProof/>
          <w:color w:val="000000" w:themeColor="text1"/>
        </w:rPr>
        <w:t>12</w:t>
      </w:r>
    </w:p>
    <w:p w14:paraId="487230A4" w14:textId="798F9E02" w:rsidR="009B6FA6" w:rsidRPr="009B6FA6" w:rsidRDefault="00A77F53" w:rsidP="00081E8B">
      <w:pPr>
        <w:tabs>
          <w:tab w:val="left" w:pos="993"/>
          <w:tab w:val="right" w:leader="dot" w:pos="8296"/>
        </w:tabs>
        <w:spacing w:line="276" w:lineRule="auto"/>
        <w:ind w:firstLineChars="202" w:firstLine="424"/>
        <w:rPr>
          <w:rFonts w:ascii="Times New Roman" w:eastAsia="等线" w:hAnsi="Times New Roman" w:cs="Times New Roman"/>
          <w:noProof/>
          <w:color w:val="000000" w:themeColor="text1"/>
        </w:rPr>
      </w:pPr>
      <w:hyperlink w:anchor="_Toc519005960" w:history="1">
        <w:r w:rsidR="009B6FA6" w:rsidRPr="009B6FA6">
          <w:rPr>
            <w:rFonts w:ascii="Times New Roman" w:eastAsia="宋体" w:hAnsi="Times New Roman" w:cs="Times New Roman"/>
            <w:noProof/>
            <w:color w:val="000000" w:themeColor="text1"/>
          </w:rPr>
          <w:t>5.1  General Provisions</w:t>
        </w:r>
        <w:r w:rsidR="009B6FA6" w:rsidRPr="009B6FA6">
          <w:rPr>
            <w:rFonts w:ascii="Times New Roman" w:eastAsia="宋体" w:hAnsi="Times New Roman" w:cs="Times New Roman"/>
            <w:noProof/>
            <w:webHidden/>
            <w:color w:val="000000" w:themeColor="text1"/>
          </w:rPr>
          <w:tab/>
        </w:r>
      </w:hyperlink>
      <w:r w:rsidR="00B74E63">
        <w:rPr>
          <w:rFonts w:ascii="Times New Roman" w:eastAsia="宋体" w:hAnsi="Times New Roman" w:cs="Times New Roman"/>
          <w:noProof/>
          <w:color w:val="000000" w:themeColor="text1"/>
        </w:rPr>
        <w:t>12</w:t>
      </w:r>
    </w:p>
    <w:p w14:paraId="5FC0E548" w14:textId="77204426" w:rsidR="009B6FA6" w:rsidRPr="009B6FA6" w:rsidRDefault="00A77F53" w:rsidP="00081E8B">
      <w:pPr>
        <w:tabs>
          <w:tab w:val="left" w:pos="993"/>
          <w:tab w:val="right" w:leader="dot" w:pos="8296"/>
        </w:tabs>
        <w:spacing w:line="276" w:lineRule="auto"/>
        <w:ind w:firstLineChars="202" w:firstLine="424"/>
        <w:rPr>
          <w:rFonts w:ascii="Times New Roman" w:eastAsia="等线" w:hAnsi="Times New Roman" w:cs="Times New Roman"/>
          <w:noProof/>
          <w:color w:val="000000" w:themeColor="text1"/>
        </w:rPr>
      </w:pPr>
      <w:hyperlink w:anchor="_Toc519005961" w:history="1">
        <w:r w:rsidR="009B6FA6" w:rsidRPr="009B6FA6">
          <w:rPr>
            <w:rFonts w:ascii="Times New Roman" w:eastAsia="宋体" w:hAnsi="Times New Roman" w:cs="Times New Roman"/>
            <w:noProof/>
            <w:color w:val="000000" w:themeColor="text1"/>
          </w:rPr>
          <w:t>5.2  Heating Design</w:t>
        </w:r>
        <w:r w:rsidR="009B6FA6" w:rsidRPr="009B6FA6">
          <w:rPr>
            <w:rFonts w:ascii="Times New Roman" w:eastAsia="宋体" w:hAnsi="Times New Roman" w:cs="Times New Roman"/>
            <w:noProof/>
            <w:webHidden/>
            <w:color w:val="000000" w:themeColor="text1"/>
          </w:rPr>
          <w:tab/>
        </w:r>
      </w:hyperlink>
      <w:r w:rsidR="00B74E63">
        <w:rPr>
          <w:rFonts w:ascii="Times New Roman" w:eastAsia="宋体" w:hAnsi="Times New Roman" w:cs="Times New Roman"/>
          <w:noProof/>
          <w:color w:val="000000" w:themeColor="text1"/>
        </w:rPr>
        <w:t>12</w:t>
      </w:r>
    </w:p>
    <w:p w14:paraId="0628F5F8" w14:textId="573C00A8" w:rsidR="009B6FA6" w:rsidRPr="009B6FA6" w:rsidRDefault="00A77F53" w:rsidP="00081E8B">
      <w:pPr>
        <w:tabs>
          <w:tab w:val="left" w:pos="993"/>
          <w:tab w:val="right" w:leader="dot" w:pos="8296"/>
        </w:tabs>
        <w:spacing w:line="276" w:lineRule="auto"/>
        <w:ind w:firstLineChars="202" w:firstLine="424"/>
        <w:rPr>
          <w:rFonts w:ascii="Times New Roman" w:eastAsia="宋体" w:hAnsi="Times New Roman" w:cs="Times New Roman"/>
          <w:noProof/>
          <w:color w:val="000000" w:themeColor="text1"/>
        </w:rPr>
      </w:pPr>
      <w:hyperlink w:anchor="_Toc519005962" w:history="1">
        <w:r w:rsidR="009B6FA6" w:rsidRPr="009B6FA6">
          <w:rPr>
            <w:rFonts w:ascii="Times New Roman" w:eastAsia="宋体" w:hAnsi="Times New Roman" w:cs="Times New Roman"/>
            <w:noProof/>
            <w:color w:val="000000" w:themeColor="text1"/>
          </w:rPr>
          <w:t>5.3  Air Conditioning Design</w:t>
        </w:r>
        <w:r w:rsidR="009B6FA6" w:rsidRPr="009B6FA6">
          <w:rPr>
            <w:rFonts w:ascii="Times New Roman" w:eastAsia="宋体" w:hAnsi="Times New Roman" w:cs="Times New Roman"/>
            <w:noProof/>
            <w:webHidden/>
            <w:color w:val="000000" w:themeColor="text1"/>
          </w:rPr>
          <w:tab/>
        </w:r>
      </w:hyperlink>
      <w:r w:rsidR="00B74E63">
        <w:rPr>
          <w:rFonts w:ascii="Times New Roman" w:eastAsia="宋体" w:hAnsi="Times New Roman" w:cs="Times New Roman"/>
          <w:noProof/>
          <w:color w:val="000000" w:themeColor="text1"/>
        </w:rPr>
        <w:t>12</w:t>
      </w:r>
    </w:p>
    <w:p w14:paraId="6C70D367" w14:textId="6720E921" w:rsidR="009B6FA6" w:rsidRPr="009B6FA6" w:rsidRDefault="00A77F53" w:rsidP="00081E8B">
      <w:pPr>
        <w:tabs>
          <w:tab w:val="left" w:pos="993"/>
          <w:tab w:val="right" w:leader="dot" w:pos="8296"/>
        </w:tabs>
        <w:spacing w:line="276" w:lineRule="auto"/>
        <w:ind w:firstLineChars="202" w:firstLine="424"/>
        <w:rPr>
          <w:rFonts w:ascii="Times New Roman" w:eastAsia="等线" w:hAnsi="Times New Roman" w:cs="Times New Roman"/>
          <w:noProof/>
          <w:color w:val="000000" w:themeColor="text1"/>
        </w:rPr>
      </w:pPr>
      <w:hyperlink w:anchor="_Toc519005960" w:history="1">
        <w:r w:rsidR="009B6FA6" w:rsidRPr="009B6FA6">
          <w:rPr>
            <w:rFonts w:ascii="Times New Roman" w:eastAsia="宋体" w:hAnsi="Times New Roman" w:cs="Times New Roman"/>
            <w:color w:val="000000" w:themeColor="text1"/>
          </w:rPr>
          <w:t>5.4</w:t>
        </w:r>
        <w:r w:rsidR="009B6FA6" w:rsidRPr="009B6FA6">
          <w:rPr>
            <w:rFonts w:ascii="Times New Roman" w:eastAsia="宋体" w:hAnsi="Times New Roman" w:cs="Times New Roman"/>
            <w:noProof/>
            <w:color w:val="000000" w:themeColor="text1"/>
          </w:rPr>
          <w:t xml:space="preserve">  Refrigeration Design</w:t>
        </w:r>
        <w:r w:rsidR="009B6FA6" w:rsidRPr="009B6FA6">
          <w:rPr>
            <w:rFonts w:ascii="Times New Roman" w:eastAsia="宋体" w:hAnsi="Times New Roman" w:cs="Times New Roman"/>
            <w:noProof/>
            <w:webHidden/>
            <w:color w:val="000000" w:themeColor="text1"/>
          </w:rPr>
          <w:tab/>
          <w:t>1</w:t>
        </w:r>
      </w:hyperlink>
      <w:r w:rsidR="00B74E63">
        <w:rPr>
          <w:rFonts w:ascii="Times New Roman" w:eastAsia="宋体" w:hAnsi="Times New Roman" w:cs="Times New Roman"/>
          <w:noProof/>
          <w:color w:val="000000" w:themeColor="text1"/>
        </w:rPr>
        <w:t>4</w:t>
      </w:r>
    </w:p>
    <w:p w14:paraId="3F6B0BFB" w14:textId="60D53854" w:rsidR="009B6FA6" w:rsidRPr="009B6FA6" w:rsidRDefault="00A77F53" w:rsidP="00081E8B">
      <w:pPr>
        <w:tabs>
          <w:tab w:val="left" w:pos="426"/>
          <w:tab w:val="right" w:leader="dot" w:pos="8296"/>
        </w:tabs>
        <w:spacing w:line="276" w:lineRule="auto"/>
        <w:rPr>
          <w:rFonts w:ascii="Times New Roman" w:eastAsia="等线" w:hAnsi="Times New Roman" w:cs="Times New Roman"/>
          <w:noProof/>
          <w:color w:val="000000" w:themeColor="text1"/>
        </w:rPr>
      </w:pPr>
      <w:hyperlink w:anchor="_Toc519005963" w:history="1">
        <w:r w:rsidR="009B6FA6" w:rsidRPr="009B6FA6">
          <w:rPr>
            <w:rFonts w:ascii="Times New Roman" w:eastAsia="宋体" w:hAnsi="Times New Roman" w:cs="Times New Roman"/>
            <w:noProof/>
            <w:color w:val="000000" w:themeColor="text1"/>
          </w:rPr>
          <w:t>6  Water Supply and Drainage Design</w:t>
        </w:r>
        <w:r w:rsidR="009B6FA6" w:rsidRPr="009B6FA6">
          <w:rPr>
            <w:rFonts w:ascii="Times New Roman" w:eastAsia="宋体" w:hAnsi="Times New Roman" w:cs="Times New Roman"/>
            <w:noProof/>
            <w:webHidden/>
            <w:color w:val="000000" w:themeColor="text1"/>
          </w:rPr>
          <w:tab/>
          <w:t>1</w:t>
        </w:r>
      </w:hyperlink>
      <w:r w:rsidR="00B74E63">
        <w:rPr>
          <w:rFonts w:ascii="Times New Roman" w:eastAsia="宋体" w:hAnsi="Times New Roman" w:cs="Times New Roman"/>
          <w:noProof/>
          <w:color w:val="000000" w:themeColor="text1"/>
        </w:rPr>
        <w:t>6</w:t>
      </w:r>
    </w:p>
    <w:p w14:paraId="08B775E0" w14:textId="782B6984" w:rsidR="009B6FA6" w:rsidRPr="009B6FA6" w:rsidRDefault="00A77F53" w:rsidP="00081E8B">
      <w:pPr>
        <w:tabs>
          <w:tab w:val="left" w:pos="993"/>
          <w:tab w:val="right" w:leader="dot" w:pos="8296"/>
        </w:tabs>
        <w:spacing w:line="276" w:lineRule="auto"/>
        <w:ind w:firstLineChars="202" w:firstLine="424"/>
        <w:rPr>
          <w:rFonts w:ascii="Times New Roman" w:eastAsia="等线" w:hAnsi="Times New Roman" w:cs="Times New Roman"/>
          <w:noProof/>
          <w:color w:val="000000" w:themeColor="text1"/>
        </w:rPr>
      </w:pPr>
      <w:hyperlink w:anchor="_Toc519005964" w:history="1">
        <w:r w:rsidR="009B6FA6" w:rsidRPr="009B6FA6">
          <w:rPr>
            <w:rFonts w:ascii="Times New Roman" w:eastAsia="宋体" w:hAnsi="Times New Roman" w:cs="Times New Roman"/>
            <w:noProof/>
            <w:color w:val="000000" w:themeColor="text1"/>
          </w:rPr>
          <w:t>6.1  General Provisions</w:t>
        </w:r>
        <w:r w:rsidR="009B6FA6" w:rsidRPr="009B6FA6">
          <w:rPr>
            <w:rFonts w:ascii="Times New Roman" w:eastAsia="宋体" w:hAnsi="Times New Roman" w:cs="Times New Roman"/>
            <w:noProof/>
            <w:webHidden/>
            <w:color w:val="000000" w:themeColor="text1"/>
          </w:rPr>
          <w:tab/>
          <w:t>1</w:t>
        </w:r>
      </w:hyperlink>
      <w:r w:rsidR="00B74E63">
        <w:rPr>
          <w:rFonts w:ascii="Times New Roman" w:eastAsia="宋体" w:hAnsi="Times New Roman" w:cs="Times New Roman"/>
          <w:noProof/>
          <w:color w:val="000000" w:themeColor="text1"/>
        </w:rPr>
        <w:t>6</w:t>
      </w:r>
    </w:p>
    <w:p w14:paraId="0131D61D" w14:textId="0E210D7E" w:rsidR="009B6FA6" w:rsidRPr="009B6FA6" w:rsidRDefault="00A77F53" w:rsidP="00081E8B">
      <w:pPr>
        <w:tabs>
          <w:tab w:val="left" w:pos="993"/>
          <w:tab w:val="right" w:leader="dot" w:pos="8296"/>
        </w:tabs>
        <w:spacing w:line="276" w:lineRule="auto"/>
        <w:ind w:firstLineChars="202" w:firstLine="424"/>
        <w:rPr>
          <w:rFonts w:ascii="Times New Roman" w:eastAsia="宋体" w:hAnsi="Times New Roman" w:cs="Times New Roman"/>
          <w:noProof/>
          <w:color w:val="000000" w:themeColor="text1"/>
        </w:rPr>
      </w:pPr>
      <w:hyperlink w:anchor="_Toc519005965" w:history="1">
        <w:r w:rsidR="009B6FA6" w:rsidRPr="009B6FA6">
          <w:rPr>
            <w:rFonts w:ascii="Times New Roman" w:eastAsia="宋体" w:hAnsi="Times New Roman" w:cs="Times New Roman"/>
            <w:noProof/>
            <w:color w:val="000000" w:themeColor="text1"/>
          </w:rPr>
          <w:t>6.2  Water Supply Design</w:t>
        </w:r>
        <w:r w:rsidR="009B6FA6" w:rsidRPr="009B6FA6">
          <w:rPr>
            <w:rFonts w:ascii="Times New Roman" w:eastAsia="宋体" w:hAnsi="Times New Roman" w:cs="Times New Roman"/>
            <w:noProof/>
            <w:webHidden/>
            <w:color w:val="000000" w:themeColor="text1"/>
          </w:rPr>
          <w:tab/>
          <w:t>1</w:t>
        </w:r>
      </w:hyperlink>
      <w:r w:rsidR="00B74E63">
        <w:rPr>
          <w:rFonts w:ascii="Times New Roman" w:eastAsia="宋体" w:hAnsi="Times New Roman" w:cs="Times New Roman"/>
          <w:noProof/>
          <w:color w:val="000000" w:themeColor="text1"/>
        </w:rPr>
        <w:t>6</w:t>
      </w:r>
    </w:p>
    <w:p w14:paraId="6FEFD1CD" w14:textId="58A6CE7F" w:rsidR="009B6FA6" w:rsidRPr="009B6FA6" w:rsidRDefault="00A77F53" w:rsidP="00081E8B">
      <w:pPr>
        <w:tabs>
          <w:tab w:val="left" w:pos="993"/>
          <w:tab w:val="right" w:leader="dot" w:pos="8296"/>
        </w:tabs>
        <w:spacing w:line="276" w:lineRule="auto"/>
        <w:ind w:firstLineChars="202" w:firstLine="424"/>
        <w:rPr>
          <w:rFonts w:ascii="Times New Roman" w:eastAsia="等线" w:hAnsi="Times New Roman" w:cs="Times New Roman"/>
          <w:noProof/>
          <w:color w:val="000000" w:themeColor="text1"/>
        </w:rPr>
      </w:pPr>
      <w:hyperlink w:anchor="_Toc519005960" w:history="1">
        <w:r w:rsidR="009B6FA6" w:rsidRPr="009B6FA6">
          <w:rPr>
            <w:rFonts w:ascii="Times New Roman" w:eastAsia="宋体" w:hAnsi="Times New Roman" w:cs="Times New Roman"/>
            <w:noProof/>
            <w:color w:val="000000" w:themeColor="text1"/>
          </w:rPr>
          <w:t>6.3  Drainage Design</w:t>
        </w:r>
        <w:r w:rsidR="009B6FA6" w:rsidRPr="009B6FA6">
          <w:rPr>
            <w:rFonts w:ascii="Times New Roman" w:eastAsia="宋体" w:hAnsi="Times New Roman" w:cs="Times New Roman"/>
            <w:noProof/>
            <w:webHidden/>
            <w:color w:val="000000" w:themeColor="text1"/>
          </w:rPr>
          <w:tab/>
          <w:t>1</w:t>
        </w:r>
      </w:hyperlink>
      <w:r w:rsidR="00B74E63">
        <w:rPr>
          <w:rFonts w:ascii="Times New Roman" w:eastAsia="宋体" w:hAnsi="Times New Roman" w:cs="Times New Roman"/>
          <w:noProof/>
          <w:color w:val="000000" w:themeColor="text1"/>
        </w:rPr>
        <w:t>7</w:t>
      </w:r>
    </w:p>
    <w:p w14:paraId="5E509950" w14:textId="26378C9A" w:rsidR="009B6FA6" w:rsidRPr="009B6FA6" w:rsidRDefault="00A77F53" w:rsidP="00081E8B">
      <w:pPr>
        <w:tabs>
          <w:tab w:val="left" w:pos="993"/>
          <w:tab w:val="right" w:leader="dot" w:pos="8296"/>
        </w:tabs>
        <w:spacing w:line="276" w:lineRule="auto"/>
        <w:ind w:firstLineChars="202" w:firstLine="424"/>
        <w:rPr>
          <w:rFonts w:ascii="Times New Roman" w:eastAsia="等线" w:hAnsi="Times New Roman" w:cs="Times New Roman"/>
          <w:noProof/>
          <w:color w:val="000000" w:themeColor="text1"/>
        </w:rPr>
      </w:pPr>
      <w:hyperlink w:anchor="_Toc519005960" w:history="1">
        <w:r w:rsidR="009B6FA6" w:rsidRPr="009B6FA6">
          <w:rPr>
            <w:rFonts w:ascii="Times New Roman" w:eastAsia="宋体" w:hAnsi="Times New Roman" w:cs="Times New Roman"/>
            <w:noProof/>
            <w:color w:val="000000" w:themeColor="text1"/>
          </w:rPr>
          <w:t>6.4  Waste Water and Liquid Treatment</w:t>
        </w:r>
        <w:r w:rsidR="009B6FA6" w:rsidRPr="009B6FA6">
          <w:rPr>
            <w:rFonts w:ascii="Times New Roman" w:eastAsia="宋体" w:hAnsi="Times New Roman" w:cs="Times New Roman"/>
            <w:noProof/>
            <w:webHidden/>
            <w:color w:val="000000" w:themeColor="text1"/>
          </w:rPr>
          <w:tab/>
          <w:t>1</w:t>
        </w:r>
      </w:hyperlink>
      <w:r w:rsidR="00B74E63">
        <w:rPr>
          <w:rFonts w:ascii="Times New Roman" w:eastAsia="宋体" w:hAnsi="Times New Roman" w:cs="Times New Roman"/>
          <w:noProof/>
          <w:color w:val="000000" w:themeColor="text1"/>
        </w:rPr>
        <w:t>7</w:t>
      </w:r>
    </w:p>
    <w:p w14:paraId="55167065" w14:textId="4439975F" w:rsidR="009B6FA6" w:rsidRPr="009B6FA6" w:rsidRDefault="00A77F53" w:rsidP="00081E8B">
      <w:pPr>
        <w:tabs>
          <w:tab w:val="left" w:pos="426"/>
          <w:tab w:val="right" w:leader="dot" w:pos="8296"/>
        </w:tabs>
        <w:spacing w:line="276" w:lineRule="auto"/>
        <w:rPr>
          <w:rFonts w:ascii="Times New Roman" w:eastAsia="等线" w:hAnsi="Times New Roman" w:cs="Times New Roman"/>
          <w:noProof/>
          <w:color w:val="000000" w:themeColor="text1"/>
        </w:rPr>
      </w:pPr>
      <w:hyperlink w:anchor="_Toc519005963" w:history="1">
        <w:r w:rsidR="009B6FA6" w:rsidRPr="009B6FA6">
          <w:rPr>
            <w:rFonts w:ascii="Times New Roman" w:eastAsia="宋体" w:hAnsi="Times New Roman" w:cs="Times New Roman"/>
            <w:noProof/>
            <w:color w:val="000000" w:themeColor="text1"/>
          </w:rPr>
          <w:t>7  Electricity and Electronics Design</w:t>
        </w:r>
        <w:r w:rsidR="009B6FA6" w:rsidRPr="009B6FA6">
          <w:rPr>
            <w:rFonts w:ascii="Times New Roman" w:eastAsia="宋体" w:hAnsi="Times New Roman" w:cs="Times New Roman"/>
            <w:noProof/>
            <w:webHidden/>
            <w:color w:val="000000" w:themeColor="text1"/>
          </w:rPr>
          <w:tab/>
          <w:t>1</w:t>
        </w:r>
      </w:hyperlink>
      <w:r w:rsidR="00B74E63">
        <w:rPr>
          <w:rFonts w:ascii="Times New Roman" w:eastAsia="宋体" w:hAnsi="Times New Roman" w:cs="Times New Roman"/>
          <w:noProof/>
          <w:color w:val="000000" w:themeColor="text1"/>
        </w:rPr>
        <w:t>9</w:t>
      </w:r>
    </w:p>
    <w:p w14:paraId="58E2C6D4" w14:textId="3A1E21E4" w:rsidR="009B6FA6" w:rsidRPr="009B6FA6" w:rsidRDefault="00A77F53" w:rsidP="00081E8B">
      <w:pPr>
        <w:tabs>
          <w:tab w:val="left" w:pos="993"/>
          <w:tab w:val="right" w:leader="dot" w:pos="8296"/>
        </w:tabs>
        <w:spacing w:line="276" w:lineRule="auto"/>
        <w:ind w:firstLineChars="202" w:firstLine="424"/>
        <w:rPr>
          <w:rFonts w:ascii="Times New Roman" w:eastAsia="等线" w:hAnsi="Times New Roman" w:cs="Times New Roman"/>
          <w:noProof/>
          <w:color w:val="000000" w:themeColor="text1"/>
        </w:rPr>
      </w:pPr>
      <w:hyperlink w:anchor="_Toc519005964" w:history="1">
        <w:r w:rsidR="009B6FA6" w:rsidRPr="009B6FA6">
          <w:rPr>
            <w:rFonts w:ascii="Times New Roman" w:eastAsia="宋体" w:hAnsi="Times New Roman" w:cs="Times New Roman"/>
            <w:noProof/>
            <w:color w:val="000000" w:themeColor="text1"/>
          </w:rPr>
          <w:t>7.1  General Provisions</w:t>
        </w:r>
        <w:r w:rsidR="009B6FA6" w:rsidRPr="009B6FA6">
          <w:rPr>
            <w:rFonts w:ascii="Times New Roman" w:eastAsia="宋体" w:hAnsi="Times New Roman" w:cs="Times New Roman"/>
            <w:noProof/>
            <w:webHidden/>
            <w:color w:val="000000" w:themeColor="text1"/>
          </w:rPr>
          <w:tab/>
          <w:t>1</w:t>
        </w:r>
      </w:hyperlink>
      <w:r w:rsidR="00B74E63">
        <w:rPr>
          <w:rFonts w:ascii="Times New Roman" w:eastAsia="宋体" w:hAnsi="Times New Roman" w:cs="Times New Roman"/>
          <w:noProof/>
          <w:color w:val="000000" w:themeColor="text1"/>
        </w:rPr>
        <w:t>9</w:t>
      </w:r>
    </w:p>
    <w:p w14:paraId="0EF2A1B0" w14:textId="73DADA2C" w:rsidR="009B6FA6" w:rsidRPr="009B6FA6" w:rsidRDefault="00A77F53" w:rsidP="00081E8B">
      <w:pPr>
        <w:tabs>
          <w:tab w:val="left" w:pos="993"/>
          <w:tab w:val="right" w:leader="dot" w:pos="8296"/>
        </w:tabs>
        <w:spacing w:line="276" w:lineRule="auto"/>
        <w:ind w:firstLineChars="202" w:firstLine="424"/>
        <w:rPr>
          <w:rFonts w:ascii="Times New Roman" w:eastAsia="宋体" w:hAnsi="Times New Roman" w:cs="Times New Roman"/>
          <w:noProof/>
          <w:color w:val="000000" w:themeColor="text1"/>
        </w:rPr>
      </w:pPr>
      <w:hyperlink w:anchor="_Toc519005965" w:history="1">
        <w:r w:rsidR="009B6FA6" w:rsidRPr="009B6FA6">
          <w:rPr>
            <w:rFonts w:ascii="Times New Roman" w:eastAsia="宋体" w:hAnsi="Times New Roman" w:cs="Times New Roman"/>
            <w:noProof/>
            <w:color w:val="000000" w:themeColor="text1"/>
          </w:rPr>
          <w:t>7.2  Power Supply and Distribution Design</w:t>
        </w:r>
        <w:r w:rsidR="009B6FA6" w:rsidRPr="009B6FA6">
          <w:rPr>
            <w:rFonts w:ascii="Times New Roman" w:eastAsia="宋体" w:hAnsi="Times New Roman" w:cs="Times New Roman"/>
            <w:noProof/>
            <w:webHidden/>
            <w:color w:val="000000" w:themeColor="text1"/>
          </w:rPr>
          <w:tab/>
          <w:t>1</w:t>
        </w:r>
      </w:hyperlink>
      <w:r w:rsidR="00B74E63">
        <w:rPr>
          <w:rFonts w:ascii="Times New Roman" w:eastAsia="宋体" w:hAnsi="Times New Roman" w:cs="Times New Roman"/>
          <w:noProof/>
          <w:color w:val="000000" w:themeColor="text1"/>
        </w:rPr>
        <w:t>9</w:t>
      </w:r>
    </w:p>
    <w:p w14:paraId="0D319B48" w14:textId="7E6B7E6F" w:rsidR="009B6FA6" w:rsidRPr="009B6FA6" w:rsidRDefault="00A77F53" w:rsidP="00081E8B">
      <w:pPr>
        <w:tabs>
          <w:tab w:val="left" w:pos="993"/>
          <w:tab w:val="right" w:leader="dot" w:pos="8296"/>
        </w:tabs>
        <w:spacing w:line="276" w:lineRule="auto"/>
        <w:ind w:firstLineChars="202" w:firstLine="424"/>
        <w:rPr>
          <w:rFonts w:ascii="Times New Roman" w:eastAsia="等线" w:hAnsi="Times New Roman" w:cs="Times New Roman"/>
          <w:noProof/>
          <w:color w:val="000000" w:themeColor="text1"/>
        </w:rPr>
      </w:pPr>
      <w:hyperlink w:anchor="_Toc519005960" w:history="1">
        <w:r w:rsidR="009B6FA6" w:rsidRPr="009B6FA6">
          <w:rPr>
            <w:rFonts w:ascii="Times New Roman" w:eastAsia="宋体" w:hAnsi="Times New Roman" w:cs="Times New Roman"/>
            <w:noProof/>
            <w:color w:val="000000" w:themeColor="text1"/>
          </w:rPr>
          <w:t>7.3  Lighting Design</w:t>
        </w:r>
        <w:r w:rsidR="009B6FA6" w:rsidRPr="009B6FA6">
          <w:rPr>
            <w:rFonts w:ascii="Times New Roman" w:eastAsia="宋体" w:hAnsi="Times New Roman" w:cs="Times New Roman"/>
            <w:noProof/>
            <w:webHidden/>
            <w:color w:val="000000" w:themeColor="text1"/>
          </w:rPr>
          <w:tab/>
        </w:r>
        <w:r w:rsidR="00B74E63">
          <w:rPr>
            <w:rFonts w:ascii="Times New Roman" w:eastAsia="宋体" w:hAnsi="Times New Roman" w:cs="Times New Roman"/>
            <w:noProof/>
            <w:webHidden/>
            <w:color w:val="000000" w:themeColor="text1"/>
          </w:rPr>
          <w:t>20</w:t>
        </w:r>
      </w:hyperlink>
    </w:p>
    <w:p w14:paraId="431ED16D" w14:textId="3136D738" w:rsidR="009B6FA6" w:rsidRPr="009B6FA6" w:rsidRDefault="00A77F53" w:rsidP="00081E8B">
      <w:pPr>
        <w:tabs>
          <w:tab w:val="left" w:pos="993"/>
          <w:tab w:val="right" w:leader="dot" w:pos="8296"/>
        </w:tabs>
        <w:spacing w:line="276" w:lineRule="auto"/>
        <w:ind w:firstLineChars="202" w:firstLine="424"/>
        <w:rPr>
          <w:rFonts w:ascii="Times New Roman" w:eastAsia="等线" w:hAnsi="Times New Roman" w:cs="Times New Roman"/>
          <w:noProof/>
          <w:color w:val="000000" w:themeColor="text1"/>
        </w:rPr>
      </w:pPr>
      <w:hyperlink w:anchor="_Toc519005960" w:history="1">
        <w:r w:rsidR="009B6FA6" w:rsidRPr="009B6FA6">
          <w:rPr>
            <w:rFonts w:ascii="Times New Roman" w:eastAsia="宋体" w:hAnsi="Times New Roman" w:cs="Times New Roman"/>
            <w:noProof/>
            <w:color w:val="000000" w:themeColor="text1"/>
          </w:rPr>
          <w:t>7.4  Grounding Design</w:t>
        </w:r>
        <w:r w:rsidR="009B6FA6" w:rsidRPr="009B6FA6">
          <w:rPr>
            <w:rFonts w:ascii="Times New Roman" w:eastAsia="宋体" w:hAnsi="Times New Roman" w:cs="Times New Roman"/>
            <w:noProof/>
            <w:webHidden/>
            <w:color w:val="000000" w:themeColor="text1"/>
          </w:rPr>
          <w:tab/>
        </w:r>
      </w:hyperlink>
      <w:r w:rsidR="00B74E63">
        <w:rPr>
          <w:rFonts w:ascii="Times New Roman" w:eastAsia="宋体" w:hAnsi="Times New Roman" w:cs="Times New Roman"/>
          <w:noProof/>
          <w:color w:val="000000" w:themeColor="text1"/>
        </w:rPr>
        <w:t>22</w:t>
      </w:r>
    </w:p>
    <w:p w14:paraId="10552C40" w14:textId="57E23724" w:rsidR="009B6FA6" w:rsidRPr="009B6FA6" w:rsidRDefault="00A77F53" w:rsidP="00081E8B">
      <w:pPr>
        <w:tabs>
          <w:tab w:val="left" w:pos="993"/>
          <w:tab w:val="right" w:leader="dot" w:pos="8296"/>
        </w:tabs>
        <w:spacing w:line="276" w:lineRule="auto"/>
        <w:ind w:firstLineChars="202" w:firstLine="424"/>
        <w:rPr>
          <w:rFonts w:ascii="Times New Roman" w:eastAsia="等线" w:hAnsi="Times New Roman" w:cs="Times New Roman"/>
          <w:noProof/>
          <w:color w:val="000000" w:themeColor="text1"/>
        </w:rPr>
      </w:pPr>
      <w:hyperlink w:anchor="_Toc519005960" w:history="1">
        <w:r w:rsidR="009B6FA6" w:rsidRPr="009B6FA6">
          <w:rPr>
            <w:rFonts w:ascii="Times New Roman" w:eastAsia="宋体" w:hAnsi="Times New Roman" w:cs="Times New Roman"/>
            <w:noProof/>
            <w:color w:val="000000" w:themeColor="text1"/>
          </w:rPr>
          <w:t>7.5  Intelligence Design</w:t>
        </w:r>
        <w:r w:rsidR="009B6FA6" w:rsidRPr="009B6FA6">
          <w:rPr>
            <w:rFonts w:ascii="Times New Roman" w:eastAsia="宋体" w:hAnsi="Times New Roman" w:cs="Times New Roman"/>
            <w:noProof/>
            <w:webHidden/>
            <w:color w:val="000000" w:themeColor="text1"/>
          </w:rPr>
          <w:tab/>
        </w:r>
      </w:hyperlink>
      <w:r w:rsidR="00B74E63">
        <w:rPr>
          <w:rFonts w:ascii="Times New Roman" w:eastAsia="宋体" w:hAnsi="Times New Roman" w:cs="Times New Roman"/>
          <w:noProof/>
          <w:color w:val="000000" w:themeColor="text1"/>
        </w:rPr>
        <w:t>22</w:t>
      </w:r>
    </w:p>
    <w:p w14:paraId="2E8F4B13" w14:textId="6F77D255" w:rsidR="009B6FA6" w:rsidRPr="009B6FA6" w:rsidRDefault="00A77F53" w:rsidP="00081E8B">
      <w:pPr>
        <w:tabs>
          <w:tab w:val="left" w:pos="426"/>
          <w:tab w:val="right" w:leader="dot" w:pos="8296"/>
        </w:tabs>
        <w:spacing w:line="276" w:lineRule="auto"/>
        <w:rPr>
          <w:rFonts w:ascii="Times New Roman" w:eastAsia="等线" w:hAnsi="Times New Roman" w:cs="Times New Roman"/>
          <w:noProof/>
          <w:color w:val="000000" w:themeColor="text1"/>
        </w:rPr>
      </w:pPr>
      <w:hyperlink w:anchor="_Toc519005963" w:history="1">
        <w:r w:rsidR="009B6FA6" w:rsidRPr="009B6FA6">
          <w:rPr>
            <w:rFonts w:ascii="Times New Roman" w:eastAsia="宋体" w:hAnsi="Times New Roman" w:cs="Times New Roman"/>
            <w:noProof/>
            <w:color w:val="000000" w:themeColor="text1"/>
          </w:rPr>
          <w:t>8  Piping Design</w:t>
        </w:r>
        <w:r w:rsidR="009B6FA6" w:rsidRPr="009B6FA6">
          <w:rPr>
            <w:rFonts w:ascii="Times New Roman" w:eastAsia="宋体" w:hAnsi="Times New Roman" w:cs="Times New Roman"/>
            <w:noProof/>
            <w:webHidden/>
            <w:color w:val="000000" w:themeColor="text1"/>
          </w:rPr>
          <w:tab/>
        </w:r>
      </w:hyperlink>
      <w:r w:rsidR="00B74E63">
        <w:rPr>
          <w:rFonts w:ascii="Times New Roman" w:eastAsia="宋体" w:hAnsi="Times New Roman" w:cs="Times New Roman"/>
          <w:noProof/>
          <w:color w:val="000000" w:themeColor="text1"/>
        </w:rPr>
        <w:t>24</w:t>
      </w:r>
    </w:p>
    <w:p w14:paraId="4A3FD7BE" w14:textId="26E1749E" w:rsidR="009B6FA6" w:rsidRPr="009B6FA6" w:rsidRDefault="00A77F53" w:rsidP="00081E8B">
      <w:pPr>
        <w:tabs>
          <w:tab w:val="left" w:pos="993"/>
          <w:tab w:val="right" w:leader="dot" w:pos="8296"/>
        </w:tabs>
        <w:spacing w:line="276" w:lineRule="auto"/>
        <w:ind w:firstLineChars="202" w:firstLine="424"/>
        <w:rPr>
          <w:rFonts w:ascii="Times New Roman" w:eastAsia="等线" w:hAnsi="Times New Roman" w:cs="Times New Roman"/>
          <w:noProof/>
          <w:color w:val="000000" w:themeColor="text1"/>
        </w:rPr>
      </w:pPr>
      <w:hyperlink w:anchor="_Toc519005964" w:history="1">
        <w:r w:rsidR="009B6FA6" w:rsidRPr="009B6FA6">
          <w:rPr>
            <w:rFonts w:ascii="Times New Roman" w:eastAsia="宋体" w:hAnsi="Times New Roman" w:cs="Times New Roman"/>
            <w:noProof/>
            <w:color w:val="000000" w:themeColor="text1"/>
          </w:rPr>
          <w:t>8.1  General Provisions</w:t>
        </w:r>
        <w:r w:rsidR="009B6FA6" w:rsidRPr="009B6FA6">
          <w:rPr>
            <w:rFonts w:ascii="Times New Roman" w:eastAsia="宋体" w:hAnsi="Times New Roman" w:cs="Times New Roman"/>
            <w:noProof/>
            <w:webHidden/>
            <w:color w:val="000000" w:themeColor="text1"/>
          </w:rPr>
          <w:tab/>
        </w:r>
      </w:hyperlink>
      <w:r w:rsidR="00B74E63">
        <w:rPr>
          <w:rFonts w:ascii="Times New Roman" w:eastAsia="宋体" w:hAnsi="Times New Roman" w:cs="Times New Roman"/>
          <w:noProof/>
          <w:color w:val="000000" w:themeColor="text1"/>
        </w:rPr>
        <w:t>24</w:t>
      </w:r>
    </w:p>
    <w:p w14:paraId="0E446493" w14:textId="7A94A91E" w:rsidR="009B6FA6" w:rsidRPr="009B6FA6" w:rsidRDefault="00A77F53" w:rsidP="00081E8B">
      <w:pPr>
        <w:tabs>
          <w:tab w:val="left" w:pos="993"/>
          <w:tab w:val="right" w:leader="dot" w:pos="8296"/>
        </w:tabs>
        <w:spacing w:line="276" w:lineRule="auto"/>
        <w:ind w:firstLineChars="202" w:firstLine="424"/>
        <w:rPr>
          <w:rFonts w:ascii="Times New Roman" w:eastAsia="宋体" w:hAnsi="Times New Roman" w:cs="Times New Roman"/>
          <w:noProof/>
          <w:color w:val="000000" w:themeColor="text1"/>
        </w:rPr>
      </w:pPr>
      <w:hyperlink w:anchor="_Toc519005965" w:history="1">
        <w:r w:rsidR="009B6FA6" w:rsidRPr="009B6FA6">
          <w:rPr>
            <w:rFonts w:ascii="Times New Roman" w:eastAsia="宋体" w:hAnsi="Times New Roman" w:cs="Times New Roman"/>
            <w:noProof/>
            <w:color w:val="000000" w:themeColor="text1"/>
          </w:rPr>
          <w:t>8.2  Pipes, Valves and Accessories Design</w:t>
        </w:r>
        <w:r w:rsidR="009B6FA6" w:rsidRPr="009B6FA6">
          <w:rPr>
            <w:rFonts w:ascii="Times New Roman" w:eastAsia="宋体" w:hAnsi="Times New Roman" w:cs="Times New Roman"/>
            <w:noProof/>
            <w:webHidden/>
            <w:color w:val="000000" w:themeColor="text1"/>
          </w:rPr>
          <w:tab/>
        </w:r>
      </w:hyperlink>
      <w:r w:rsidR="00B74E63">
        <w:rPr>
          <w:rFonts w:ascii="Times New Roman" w:eastAsia="宋体" w:hAnsi="Times New Roman" w:cs="Times New Roman"/>
          <w:noProof/>
          <w:color w:val="000000" w:themeColor="text1"/>
        </w:rPr>
        <w:t>25</w:t>
      </w:r>
    </w:p>
    <w:p w14:paraId="70D318FE" w14:textId="1B5C8A90" w:rsidR="009B6FA6" w:rsidRPr="009B6FA6" w:rsidRDefault="00A77F53" w:rsidP="00081E8B">
      <w:pPr>
        <w:tabs>
          <w:tab w:val="left" w:pos="993"/>
          <w:tab w:val="right" w:leader="dot" w:pos="8296"/>
        </w:tabs>
        <w:spacing w:line="276" w:lineRule="auto"/>
        <w:ind w:firstLineChars="202" w:firstLine="424"/>
        <w:rPr>
          <w:rFonts w:ascii="Times New Roman" w:eastAsia="等线" w:hAnsi="Times New Roman" w:cs="Times New Roman"/>
          <w:noProof/>
          <w:color w:val="000000" w:themeColor="text1"/>
        </w:rPr>
      </w:pPr>
      <w:hyperlink w:anchor="_Toc519005960" w:history="1">
        <w:r w:rsidR="009B6FA6" w:rsidRPr="009B6FA6">
          <w:rPr>
            <w:rFonts w:ascii="Times New Roman" w:eastAsia="宋体" w:hAnsi="Times New Roman" w:cs="Times New Roman"/>
            <w:noProof/>
            <w:color w:val="000000" w:themeColor="text1"/>
          </w:rPr>
          <w:t>8.3  Pipe Connection Design</w:t>
        </w:r>
        <w:r w:rsidR="009B6FA6" w:rsidRPr="009B6FA6">
          <w:rPr>
            <w:rFonts w:ascii="Times New Roman" w:eastAsia="宋体" w:hAnsi="Times New Roman" w:cs="Times New Roman"/>
            <w:noProof/>
            <w:webHidden/>
            <w:color w:val="000000" w:themeColor="text1"/>
          </w:rPr>
          <w:tab/>
        </w:r>
      </w:hyperlink>
      <w:r w:rsidR="00B74E63">
        <w:rPr>
          <w:rFonts w:ascii="Times New Roman" w:eastAsia="宋体" w:hAnsi="Times New Roman" w:cs="Times New Roman"/>
          <w:noProof/>
          <w:color w:val="000000" w:themeColor="text1"/>
        </w:rPr>
        <w:t>25</w:t>
      </w:r>
    </w:p>
    <w:p w14:paraId="6D72ADF3" w14:textId="67FA891D" w:rsidR="009B6FA6" w:rsidRPr="009B6FA6" w:rsidRDefault="00A77F53" w:rsidP="00081E8B">
      <w:pPr>
        <w:tabs>
          <w:tab w:val="left" w:pos="426"/>
          <w:tab w:val="right" w:leader="dot" w:pos="8296"/>
        </w:tabs>
        <w:spacing w:line="276" w:lineRule="auto"/>
        <w:rPr>
          <w:rFonts w:ascii="Times New Roman" w:eastAsia="等线" w:hAnsi="Times New Roman" w:cs="Times New Roman"/>
          <w:noProof/>
          <w:color w:val="000000" w:themeColor="text1"/>
        </w:rPr>
      </w:pPr>
      <w:hyperlink w:anchor="_Toc519005963" w:history="1">
        <w:r w:rsidR="009B6FA6" w:rsidRPr="009B6FA6">
          <w:rPr>
            <w:rFonts w:ascii="Times New Roman" w:eastAsia="宋体" w:hAnsi="Times New Roman" w:cs="Times New Roman"/>
            <w:noProof/>
            <w:color w:val="000000" w:themeColor="text1"/>
          </w:rPr>
          <w:t>9  Safety and Protection</w:t>
        </w:r>
        <w:r w:rsidR="009B6FA6" w:rsidRPr="009B6FA6">
          <w:rPr>
            <w:rFonts w:ascii="Times New Roman" w:eastAsia="宋体" w:hAnsi="Times New Roman" w:cs="Times New Roman"/>
            <w:noProof/>
            <w:webHidden/>
            <w:color w:val="000000" w:themeColor="text1"/>
          </w:rPr>
          <w:tab/>
        </w:r>
      </w:hyperlink>
      <w:r w:rsidR="00B74E63">
        <w:rPr>
          <w:rFonts w:ascii="Times New Roman" w:eastAsia="宋体" w:hAnsi="Times New Roman" w:cs="Times New Roman"/>
          <w:noProof/>
          <w:color w:val="000000" w:themeColor="text1"/>
        </w:rPr>
        <w:t>26</w:t>
      </w:r>
    </w:p>
    <w:p w14:paraId="63882FD9" w14:textId="58561235" w:rsidR="009B6FA6" w:rsidRPr="009B6FA6" w:rsidRDefault="00A77F53" w:rsidP="00081E8B">
      <w:pPr>
        <w:tabs>
          <w:tab w:val="left" w:pos="993"/>
          <w:tab w:val="right" w:leader="dot" w:pos="8296"/>
        </w:tabs>
        <w:spacing w:line="276" w:lineRule="auto"/>
        <w:ind w:firstLineChars="202" w:firstLine="424"/>
        <w:rPr>
          <w:rFonts w:ascii="Times New Roman" w:eastAsia="等线" w:hAnsi="Times New Roman" w:cs="Times New Roman"/>
          <w:noProof/>
          <w:color w:val="000000" w:themeColor="text1"/>
        </w:rPr>
      </w:pPr>
      <w:hyperlink w:anchor="_Toc519005964" w:history="1">
        <w:r w:rsidR="009B6FA6" w:rsidRPr="009B6FA6">
          <w:rPr>
            <w:rFonts w:ascii="Times New Roman" w:eastAsia="宋体" w:hAnsi="Times New Roman" w:cs="Times New Roman"/>
            <w:noProof/>
            <w:color w:val="000000" w:themeColor="text1"/>
          </w:rPr>
          <w:t>9.1  General Provisions</w:t>
        </w:r>
        <w:r w:rsidR="009B6FA6" w:rsidRPr="009B6FA6">
          <w:rPr>
            <w:rFonts w:ascii="Times New Roman" w:eastAsia="宋体" w:hAnsi="Times New Roman" w:cs="Times New Roman"/>
            <w:noProof/>
            <w:webHidden/>
            <w:color w:val="000000" w:themeColor="text1"/>
          </w:rPr>
          <w:tab/>
        </w:r>
      </w:hyperlink>
      <w:r w:rsidR="00B74E63">
        <w:rPr>
          <w:rFonts w:ascii="Times New Roman" w:eastAsia="宋体" w:hAnsi="Times New Roman" w:cs="Times New Roman"/>
          <w:noProof/>
          <w:color w:val="000000" w:themeColor="text1"/>
        </w:rPr>
        <w:t>26</w:t>
      </w:r>
    </w:p>
    <w:p w14:paraId="7AA0794F" w14:textId="2D90AD38" w:rsidR="009B6FA6" w:rsidRPr="009B6FA6" w:rsidRDefault="00A77F53" w:rsidP="00081E8B">
      <w:pPr>
        <w:tabs>
          <w:tab w:val="left" w:pos="993"/>
          <w:tab w:val="right" w:leader="dot" w:pos="8296"/>
        </w:tabs>
        <w:spacing w:line="276" w:lineRule="auto"/>
        <w:ind w:firstLineChars="202" w:firstLine="424"/>
        <w:rPr>
          <w:rFonts w:ascii="Times New Roman" w:eastAsia="宋体" w:hAnsi="Times New Roman" w:cs="Times New Roman"/>
          <w:noProof/>
          <w:color w:val="000000" w:themeColor="text1"/>
        </w:rPr>
      </w:pPr>
      <w:hyperlink w:anchor="_Toc519005965" w:history="1">
        <w:r w:rsidR="009B6FA6" w:rsidRPr="009B6FA6">
          <w:rPr>
            <w:rFonts w:ascii="Times New Roman" w:eastAsia="宋体" w:hAnsi="Times New Roman" w:cs="Times New Roman"/>
            <w:noProof/>
            <w:color w:val="000000" w:themeColor="text1"/>
          </w:rPr>
          <w:t>9.2  Safety Precaution</w:t>
        </w:r>
        <w:r w:rsidR="009B6FA6" w:rsidRPr="009B6FA6">
          <w:rPr>
            <w:rFonts w:ascii="Times New Roman" w:eastAsia="宋体" w:hAnsi="Times New Roman" w:cs="Times New Roman"/>
            <w:noProof/>
            <w:webHidden/>
            <w:color w:val="000000" w:themeColor="text1"/>
          </w:rPr>
          <w:tab/>
        </w:r>
      </w:hyperlink>
      <w:r w:rsidR="00B74E63">
        <w:rPr>
          <w:rFonts w:ascii="Times New Roman" w:eastAsia="宋体" w:hAnsi="Times New Roman" w:cs="Times New Roman"/>
          <w:noProof/>
          <w:color w:val="000000" w:themeColor="text1"/>
        </w:rPr>
        <w:t>26</w:t>
      </w:r>
    </w:p>
    <w:p w14:paraId="795AD7F6" w14:textId="5EC24F26" w:rsidR="009B6FA6" w:rsidRPr="009B6FA6" w:rsidRDefault="00A77F53" w:rsidP="00081E8B">
      <w:pPr>
        <w:tabs>
          <w:tab w:val="left" w:pos="993"/>
          <w:tab w:val="right" w:leader="dot" w:pos="8296"/>
        </w:tabs>
        <w:spacing w:line="276" w:lineRule="auto"/>
        <w:ind w:firstLineChars="202" w:firstLine="424"/>
        <w:rPr>
          <w:rFonts w:ascii="Times New Roman" w:eastAsia="等线" w:hAnsi="Times New Roman" w:cs="Times New Roman"/>
          <w:noProof/>
          <w:color w:val="000000" w:themeColor="text1"/>
        </w:rPr>
      </w:pPr>
      <w:hyperlink w:anchor="_Toc519005960" w:history="1">
        <w:r w:rsidR="009B6FA6" w:rsidRPr="009B6FA6">
          <w:rPr>
            <w:rFonts w:ascii="Times New Roman" w:eastAsia="宋体" w:hAnsi="Times New Roman" w:cs="Times New Roman"/>
            <w:noProof/>
            <w:color w:val="000000" w:themeColor="text1"/>
          </w:rPr>
          <w:t>9.3  Extinguishing and Protection</w:t>
        </w:r>
        <w:r w:rsidR="009B6FA6" w:rsidRPr="009B6FA6">
          <w:rPr>
            <w:rFonts w:ascii="Times New Roman" w:eastAsia="宋体" w:hAnsi="Times New Roman" w:cs="Times New Roman"/>
            <w:noProof/>
            <w:webHidden/>
            <w:color w:val="000000" w:themeColor="text1"/>
          </w:rPr>
          <w:tab/>
        </w:r>
      </w:hyperlink>
      <w:r w:rsidR="00B74E63">
        <w:rPr>
          <w:rFonts w:ascii="Times New Roman" w:eastAsia="宋体" w:hAnsi="Times New Roman" w:cs="Times New Roman"/>
          <w:noProof/>
          <w:color w:val="000000" w:themeColor="text1"/>
        </w:rPr>
        <w:t>27</w:t>
      </w:r>
    </w:p>
    <w:p w14:paraId="2D1BF9C5" w14:textId="1B4DCCB7" w:rsidR="009B6FA6" w:rsidRPr="009B6FA6" w:rsidRDefault="00A77F53" w:rsidP="00081E8B">
      <w:pPr>
        <w:tabs>
          <w:tab w:val="left" w:pos="426"/>
          <w:tab w:val="right" w:leader="dot" w:pos="8296"/>
        </w:tabs>
        <w:spacing w:line="276" w:lineRule="auto"/>
        <w:rPr>
          <w:rFonts w:ascii="Times New Roman" w:eastAsia="等线" w:hAnsi="Times New Roman" w:cs="Times New Roman"/>
          <w:noProof/>
          <w:color w:val="000000" w:themeColor="text1"/>
        </w:rPr>
      </w:pPr>
      <w:hyperlink w:anchor="_Toc519005963" w:history="1">
        <w:r w:rsidR="009B6FA6" w:rsidRPr="009B6FA6">
          <w:rPr>
            <w:rFonts w:ascii="Times New Roman" w:eastAsia="宋体" w:hAnsi="Times New Roman" w:cs="Times New Roman"/>
            <w:noProof/>
            <w:color w:val="000000" w:themeColor="text1"/>
          </w:rPr>
          <w:t>10  Construction and Commission</w:t>
        </w:r>
        <w:r w:rsidR="009B6FA6" w:rsidRPr="009B6FA6">
          <w:rPr>
            <w:rFonts w:ascii="Times New Roman" w:eastAsia="宋体" w:hAnsi="Times New Roman" w:cs="Times New Roman"/>
            <w:noProof/>
            <w:webHidden/>
            <w:color w:val="000000" w:themeColor="text1"/>
          </w:rPr>
          <w:tab/>
        </w:r>
      </w:hyperlink>
      <w:r w:rsidR="00B74E63">
        <w:rPr>
          <w:rFonts w:ascii="Times New Roman" w:eastAsia="宋体" w:hAnsi="Times New Roman" w:cs="Times New Roman"/>
          <w:noProof/>
          <w:color w:val="000000" w:themeColor="text1"/>
        </w:rPr>
        <w:t>28</w:t>
      </w:r>
    </w:p>
    <w:p w14:paraId="2549C8B8" w14:textId="7250C34F" w:rsidR="009B6FA6" w:rsidRPr="009B6FA6" w:rsidRDefault="00A77F53" w:rsidP="00081E8B">
      <w:pPr>
        <w:tabs>
          <w:tab w:val="left" w:pos="993"/>
          <w:tab w:val="right" w:leader="dot" w:pos="8296"/>
        </w:tabs>
        <w:spacing w:line="276" w:lineRule="auto"/>
        <w:ind w:firstLineChars="202" w:firstLine="424"/>
        <w:rPr>
          <w:rFonts w:ascii="Times New Roman" w:eastAsia="等线" w:hAnsi="Times New Roman" w:cs="Times New Roman"/>
          <w:noProof/>
          <w:color w:val="000000" w:themeColor="text1"/>
        </w:rPr>
      </w:pPr>
      <w:hyperlink w:anchor="_Toc519005964" w:history="1">
        <w:r w:rsidR="009B6FA6" w:rsidRPr="009B6FA6">
          <w:rPr>
            <w:rFonts w:ascii="Times New Roman" w:eastAsia="宋体" w:hAnsi="Times New Roman" w:cs="Times New Roman"/>
            <w:noProof/>
            <w:color w:val="000000" w:themeColor="text1"/>
          </w:rPr>
          <w:t>10.1  General Provisions</w:t>
        </w:r>
        <w:r w:rsidR="009B6FA6" w:rsidRPr="009B6FA6">
          <w:rPr>
            <w:rFonts w:ascii="Times New Roman" w:eastAsia="宋体" w:hAnsi="Times New Roman" w:cs="Times New Roman"/>
            <w:noProof/>
            <w:webHidden/>
            <w:color w:val="000000" w:themeColor="text1"/>
          </w:rPr>
          <w:tab/>
        </w:r>
      </w:hyperlink>
      <w:r w:rsidR="00B74E63">
        <w:rPr>
          <w:rFonts w:ascii="Times New Roman" w:eastAsia="宋体" w:hAnsi="Times New Roman" w:cs="Times New Roman"/>
          <w:noProof/>
          <w:color w:val="000000" w:themeColor="text1"/>
        </w:rPr>
        <w:t>28</w:t>
      </w:r>
    </w:p>
    <w:p w14:paraId="1AA5FFA1" w14:textId="7FB4D086" w:rsidR="009B6FA6" w:rsidRPr="009B6FA6" w:rsidRDefault="00A77F53" w:rsidP="00081E8B">
      <w:pPr>
        <w:tabs>
          <w:tab w:val="left" w:pos="993"/>
          <w:tab w:val="right" w:leader="dot" w:pos="8296"/>
        </w:tabs>
        <w:spacing w:line="276" w:lineRule="auto"/>
        <w:ind w:firstLineChars="202" w:firstLine="424"/>
        <w:rPr>
          <w:rFonts w:ascii="Times New Roman" w:eastAsia="宋体" w:hAnsi="Times New Roman" w:cs="Times New Roman"/>
          <w:noProof/>
          <w:color w:val="000000" w:themeColor="text1"/>
        </w:rPr>
      </w:pPr>
      <w:hyperlink w:anchor="_Toc519005965" w:history="1">
        <w:r w:rsidR="009B6FA6" w:rsidRPr="009B6FA6">
          <w:rPr>
            <w:rFonts w:ascii="Times New Roman" w:eastAsia="宋体" w:hAnsi="Times New Roman" w:cs="Times New Roman"/>
            <w:noProof/>
            <w:color w:val="000000" w:themeColor="text1"/>
          </w:rPr>
          <w:t>10.2  Construction Requirements</w:t>
        </w:r>
        <w:r w:rsidR="009B6FA6" w:rsidRPr="009B6FA6">
          <w:rPr>
            <w:rFonts w:ascii="Times New Roman" w:eastAsia="宋体" w:hAnsi="Times New Roman" w:cs="Times New Roman"/>
            <w:noProof/>
            <w:webHidden/>
            <w:color w:val="000000" w:themeColor="text1"/>
          </w:rPr>
          <w:tab/>
        </w:r>
      </w:hyperlink>
      <w:r w:rsidR="00B74E63">
        <w:rPr>
          <w:rFonts w:ascii="Times New Roman" w:eastAsia="宋体" w:hAnsi="Times New Roman" w:cs="Times New Roman"/>
          <w:noProof/>
          <w:color w:val="000000" w:themeColor="text1"/>
        </w:rPr>
        <w:t>28</w:t>
      </w:r>
    </w:p>
    <w:p w14:paraId="6D4C9396" w14:textId="08F0526E" w:rsidR="009B6FA6" w:rsidRPr="009B6FA6" w:rsidRDefault="00A77F53" w:rsidP="00081E8B">
      <w:pPr>
        <w:tabs>
          <w:tab w:val="left" w:pos="993"/>
          <w:tab w:val="right" w:leader="dot" w:pos="8296"/>
        </w:tabs>
        <w:spacing w:line="276" w:lineRule="auto"/>
        <w:ind w:firstLineChars="202" w:firstLine="424"/>
        <w:rPr>
          <w:rFonts w:ascii="Times New Roman" w:eastAsia="等线" w:hAnsi="Times New Roman" w:cs="Times New Roman"/>
          <w:noProof/>
          <w:color w:val="000000" w:themeColor="text1"/>
        </w:rPr>
      </w:pPr>
      <w:hyperlink w:anchor="_Toc519005960" w:history="1">
        <w:r w:rsidR="009B6FA6" w:rsidRPr="009B6FA6">
          <w:rPr>
            <w:rFonts w:ascii="Times New Roman" w:eastAsia="宋体" w:hAnsi="Times New Roman" w:cs="Times New Roman"/>
            <w:noProof/>
            <w:color w:val="000000" w:themeColor="text1"/>
          </w:rPr>
          <w:t>10.3  Commission Requirements</w:t>
        </w:r>
        <w:r w:rsidR="009B6FA6" w:rsidRPr="009B6FA6">
          <w:rPr>
            <w:rFonts w:ascii="Times New Roman" w:eastAsia="宋体" w:hAnsi="Times New Roman" w:cs="Times New Roman"/>
            <w:noProof/>
            <w:webHidden/>
            <w:color w:val="000000" w:themeColor="text1"/>
          </w:rPr>
          <w:tab/>
        </w:r>
      </w:hyperlink>
      <w:r w:rsidR="00B74E63">
        <w:rPr>
          <w:rFonts w:ascii="Times New Roman" w:eastAsia="宋体" w:hAnsi="Times New Roman" w:cs="Times New Roman"/>
          <w:noProof/>
          <w:color w:val="000000" w:themeColor="text1"/>
        </w:rPr>
        <w:t>29</w:t>
      </w:r>
    </w:p>
    <w:p w14:paraId="2DC6C200" w14:textId="4F4C4C2B" w:rsidR="009B6FA6" w:rsidRPr="009B6FA6" w:rsidRDefault="00A77F53" w:rsidP="00081E8B">
      <w:pPr>
        <w:tabs>
          <w:tab w:val="left" w:pos="426"/>
          <w:tab w:val="right" w:leader="dot" w:pos="8296"/>
        </w:tabs>
        <w:spacing w:line="276" w:lineRule="auto"/>
        <w:rPr>
          <w:rFonts w:ascii="Times New Roman" w:eastAsia="等线" w:hAnsi="Times New Roman" w:cs="Times New Roman"/>
          <w:noProof/>
          <w:color w:val="000000" w:themeColor="text1"/>
        </w:rPr>
      </w:pPr>
      <w:hyperlink w:anchor="_Toc519005963" w:history="1">
        <w:r w:rsidR="009B6FA6" w:rsidRPr="009B6FA6">
          <w:rPr>
            <w:rFonts w:ascii="Times New Roman" w:eastAsia="宋体" w:hAnsi="Times New Roman" w:cs="Times New Roman"/>
            <w:noProof/>
            <w:color w:val="000000" w:themeColor="text1"/>
          </w:rPr>
          <w:t>11  Inspection and Acceptance</w:t>
        </w:r>
        <w:r w:rsidR="009B6FA6" w:rsidRPr="009B6FA6">
          <w:rPr>
            <w:rFonts w:ascii="Times New Roman" w:eastAsia="宋体" w:hAnsi="Times New Roman" w:cs="Times New Roman"/>
            <w:noProof/>
            <w:webHidden/>
            <w:color w:val="000000" w:themeColor="text1"/>
          </w:rPr>
          <w:tab/>
        </w:r>
      </w:hyperlink>
      <w:r w:rsidR="00B74E63">
        <w:rPr>
          <w:rFonts w:ascii="Times New Roman" w:eastAsia="宋体" w:hAnsi="Times New Roman" w:cs="Times New Roman"/>
          <w:noProof/>
          <w:color w:val="000000" w:themeColor="text1"/>
        </w:rPr>
        <w:t>30</w:t>
      </w:r>
    </w:p>
    <w:p w14:paraId="3D0D520B" w14:textId="5D0D3434" w:rsidR="009B6FA6" w:rsidRPr="009B6FA6" w:rsidRDefault="00A77F53" w:rsidP="00081E8B">
      <w:pPr>
        <w:tabs>
          <w:tab w:val="left" w:pos="993"/>
          <w:tab w:val="right" w:leader="dot" w:pos="8296"/>
        </w:tabs>
        <w:spacing w:line="276" w:lineRule="auto"/>
        <w:ind w:firstLineChars="202" w:firstLine="424"/>
        <w:rPr>
          <w:rFonts w:ascii="Times New Roman" w:eastAsia="等线" w:hAnsi="Times New Roman" w:cs="Times New Roman"/>
          <w:noProof/>
          <w:color w:val="000000" w:themeColor="text1"/>
        </w:rPr>
      </w:pPr>
      <w:hyperlink w:anchor="_Toc519005964" w:history="1">
        <w:r w:rsidR="009B6FA6" w:rsidRPr="009B6FA6">
          <w:rPr>
            <w:rFonts w:ascii="Times New Roman" w:eastAsia="宋体" w:hAnsi="Times New Roman" w:cs="Times New Roman"/>
            <w:noProof/>
            <w:color w:val="000000" w:themeColor="text1"/>
          </w:rPr>
          <w:t>11.1  Construction Inspection</w:t>
        </w:r>
        <w:r w:rsidR="009B6FA6" w:rsidRPr="009B6FA6">
          <w:rPr>
            <w:rFonts w:ascii="Times New Roman" w:eastAsia="宋体" w:hAnsi="Times New Roman" w:cs="Times New Roman"/>
            <w:noProof/>
            <w:webHidden/>
            <w:color w:val="000000" w:themeColor="text1"/>
          </w:rPr>
          <w:tab/>
        </w:r>
      </w:hyperlink>
      <w:r w:rsidR="00B74E63">
        <w:rPr>
          <w:rFonts w:ascii="Times New Roman" w:eastAsia="宋体" w:hAnsi="Times New Roman" w:cs="Times New Roman"/>
          <w:noProof/>
          <w:color w:val="000000" w:themeColor="text1"/>
        </w:rPr>
        <w:t>30</w:t>
      </w:r>
    </w:p>
    <w:p w14:paraId="431133E2" w14:textId="1F1B0494" w:rsidR="009B6FA6" w:rsidRPr="009B6FA6" w:rsidRDefault="00A77F53" w:rsidP="00081E8B">
      <w:pPr>
        <w:tabs>
          <w:tab w:val="left" w:pos="993"/>
          <w:tab w:val="right" w:leader="dot" w:pos="8296"/>
        </w:tabs>
        <w:spacing w:line="276" w:lineRule="auto"/>
        <w:ind w:firstLineChars="202" w:firstLine="424"/>
        <w:rPr>
          <w:rFonts w:ascii="Times New Roman" w:eastAsia="宋体" w:hAnsi="Times New Roman" w:cs="Times New Roman"/>
          <w:noProof/>
          <w:color w:val="000000" w:themeColor="text1"/>
        </w:rPr>
      </w:pPr>
      <w:hyperlink w:anchor="_Toc519005965" w:history="1">
        <w:r w:rsidR="009B6FA6" w:rsidRPr="009B6FA6">
          <w:rPr>
            <w:rFonts w:ascii="Times New Roman" w:eastAsia="宋体" w:hAnsi="Times New Roman" w:cs="Times New Roman"/>
            <w:noProof/>
            <w:color w:val="000000" w:themeColor="text1"/>
          </w:rPr>
          <w:t>11.2  Construction</w:t>
        </w:r>
        <w:r w:rsidR="009B6FA6" w:rsidRPr="009B6FA6">
          <w:rPr>
            <w:rFonts w:ascii="Times New Roman" w:eastAsia="宋体" w:hAnsi="Times New Roman" w:cs="Times New Roman"/>
            <w:color w:val="000000" w:themeColor="text1"/>
          </w:rPr>
          <w:t xml:space="preserve"> </w:t>
        </w:r>
        <w:r w:rsidR="009B6FA6" w:rsidRPr="009B6FA6">
          <w:rPr>
            <w:rFonts w:ascii="Times New Roman" w:eastAsia="宋体" w:hAnsi="Times New Roman" w:cs="Times New Roman"/>
            <w:noProof/>
            <w:color w:val="000000" w:themeColor="text1"/>
          </w:rPr>
          <w:t>Acceptance</w:t>
        </w:r>
        <w:r w:rsidR="009B6FA6" w:rsidRPr="009B6FA6">
          <w:rPr>
            <w:rFonts w:ascii="Times New Roman" w:eastAsia="宋体" w:hAnsi="Times New Roman" w:cs="Times New Roman"/>
            <w:noProof/>
            <w:webHidden/>
            <w:color w:val="000000" w:themeColor="text1"/>
          </w:rPr>
          <w:tab/>
          <w:t xml:space="preserve"> </w:t>
        </w:r>
        <w:r w:rsidR="00B74E63">
          <w:rPr>
            <w:rFonts w:ascii="Times New Roman" w:eastAsia="宋体" w:hAnsi="Times New Roman" w:cs="Times New Roman"/>
            <w:noProof/>
            <w:webHidden/>
            <w:color w:val="000000" w:themeColor="text1"/>
          </w:rPr>
          <w:t>3</w:t>
        </w:r>
        <w:r w:rsidR="009B6FA6" w:rsidRPr="009B6FA6">
          <w:rPr>
            <w:rFonts w:ascii="Times New Roman" w:eastAsia="宋体" w:hAnsi="Times New Roman" w:cs="Times New Roman"/>
            <w:noProof/>
            <w:webHidden/>
            <w:color w:val="000000" w:themeColor="text1"/>
          </w:rPr>
          <w:t>6</w:t>
        </w:r>
      </w:hyperlink>
    </w:p>
    <w:p w14:paraId="06002E4F" w14:textId="016879A3" w:rsidR="009B6FA6" w:rsidRPr="009B6FA6" w:rsidRDefault="00A77F53" w:rsidP="00081E8B">
      <w:pPr>
        <w:tabs>
          <w:tab w:val="left" w:pos="426"/>
          <w:tab w:val="right" w:leader="dot" w:pos="8296"/>
        </w:tabs>
        <w:spacing w:line="276" w:lineRule="auto"/>
        <w:rPr>
          <w:rFonts w:ascii="Times New Roman" w:eastAsia="等线" w:hAnsi="Times New Roman" w:cs="Times New Roman"/>
          <w:noProof/>
          <w:color w:val="000000" w:themeColor="text1"/>
        </w:rPr>
      </w:pPr>
      <w:hyperlink w:anchor="_Toc519005966" w:history="1">
        <w:r w:rsidR="009B6FA6" w:rsidRPr="009B6FA6">
          <w:rPr>
            <w:rFonts w:ascii="Times New Roman" w:eastAsia="宋体" w:hAnsi="Times New Roman" w:cs="Times New Roman"/>
            <w:noProof/>
            <w:color w:val="000000" w:themeColor="text1"/>
          </w:rPr>
          <w:t>Appendix  A</w:t>
        </w:r>
        <w:r w:rsidR="009B6FA6" w:rsidRPr="009B6FA6">
          <w:rPr>
            <w:rFonts w:ascii="Times New Roman" w:eastAsia="宋体" w:hAnsi="Times New Roman" w:cs="Times New Roman"/>
            <w:noProof/>
            <w:color w:val="000000" w:themeColor="text1"/>
          </w:rPr>
          <w:t>（</w:t>
        </w:r>
        <w:r w:rsidR="009B6FA6" w:rsidRPr="009B6FA6">
          <w:rPr>
            <w:rFonts w:ascii="Times New Roman" w:eastAsia="宋体" w:hAnsi="Times New Roman" w:cs="Times New Roman"/>
            <w:noProof/>
            <w:color w:val="000000" w:themeColor="text1"/>
          </w:rPr>
          <w:t>Normative</w:t>
        </w:r>
        <w:r w:rsidR="009B6FA6" w:rsidRPr="009B6FA6">
          <w:rPr>
            <w:rFonts w:ascii="Times New Roman" w:eastAsia="宋体" w:hAnsi="Times New Roman" w:cs="Times New Roman"/>
            <w:noProof/>
            <w:color w:val="000000" w:themeColor="text1"/>
          </w:rPr>
          <w:t>）</w:t>
        </w:r>
        <w:r w:rsidR="009B6FA6" w:rsidRPr="009B6FA6">
          <w:rPr>
            <w:rFonts w:ascii="Times New Roman" w:eastAsia="宋体" w:hAnsi="Times New Roman" w:cs="Times New Roman"/>
            <w:noProof/>
            <w:webHidden/>
            <w:color w:val="000000" w:themeColor="text1"/>
          </w:rPr>
          <w:tab/>
        </w:r>
        <w:r w:rsidR="00B74E63">
          <w:rPr>
            <w:rFonts w:ascii="Times New Roman" w:eastAsia="宋体" w:hAnsi="Times New Roman" w:cs="Times New Roman"/>
            <w:noProof/>
            <w:webHidden/>
            <w:color w:val="000000" w:themeColor="text1"/>
          </w:rPr>
          <w:t>3</w:t>
        </w:r>
        <w:r w:rsidR="009B6FA6" w:rsidRPr="009B6FA6">
          <w:rPr>
            <w:rFonts w:ascii="Times New Roman" w:eastAsia="宋体" w:hAnsi="Times New Roman" w:cs="Times New Roman"/>
            <w:noProof/>
            <w:webHidden/>
            <w:color w:val="000000" w:themeColor="text1"/>
          </w:rPr>
          <w:t>7</w:t>
        </w:r>
      </w:hyperlink>
    </w:p>
    <w:p w14:paraId="4FFD51EF" w14:textId="48AA82DC" w:rsidR="009B6FA6" w:rsidRPr="009B6FA6" w:rsidRDefault="00A77F53" w:rsidP="00081E8B">
      <w:pPr>
        <w:tabs>
          <w:tab w:val="left" w:pos="426"/>
          <w:tab w:val="right" w:leader="dot" w:pos="8296"/>
        </w:tabs>
        <w:spacing w:line="276" w:lineRule="auto"/>
        <w:rPr>
          <w:rFonts w:ascii="Times New Roman" w:eastAsia="等线" w:hAnsi="Times New Roman" w:cs="Times New Roman"/>
          <w:noProof/>
          <w:color w:val="000000" w:themeColor="text1"/>
        </w:rPr>
      </w:pPr>
      <w:hyperlink w:anchor="_Toc519005969" w:history="1">
        <w:r w:rsidR="009B6FA6" w:rsidRPr="009B6FA6">
          <w:rPr>
            <w:rFonts w:ascii="Times New Roman" w:eastAsia="宋体" w:hAnsi="Times New Roman" w:cs="Times New Roman"/>
            <w:noProof/>
            <w:color w:val="000000" w:themeColor="text1"/>
          </w:rPr>
          <w:t>Appendix  B</w:t>
        </w:r>
        <w:r w:rsidR="009B6FA6" w:rsidRPr="009B6FA6">
          <w:rPr>
            <w:rFonts w:ascii="Times New Roman" w:eastAsia="宋体" w:hAnsi="Times New Roman" w:cs="Times New Roman"/>
            <w:noProof/>
            <w:color w:val="000000" w:themeColor="text1"/>
          </w:rPr>
          <w:t>（</w:t>
        </w:r>
        <w:r w:rsidR="009B6FA6" w:rsidRPr="009B6FA6">
          <w:rPr>
            <w:rFonts w:ascii="Times New Roman" w:eastAsia="宋体" w:hAnsi="Times New Roman" w:cs="Times New Roman"/>
            <w:noProof/>
            <w:color w:val="000000" w:themeColor="text1"/>
          </w:rPr>
          <w:t>Informative</w:t>
        </w:r>
        <w:r w:rsidR="009B6FA6" w:rsidRPr="009B6FA6">
          <w:rPr>
            <w:rFonts w:ascii="Times New Roman" w:eastAsia="宋体" w:hAnsi="Times New Roman" w:cs="Times New Roman"/>
            <w:noProof/>
            <w:color w:val="000000" w:themeColor="text1"/>
          </w:rPr>
          <w:t>）</w:t>
        </w:r>
        <w:r w:rsidR="009B6FA6" w:rsidRPr="009B6FA6">
          <w:rPr>
            <w:rFonts w:ascii="Times New Roman" w:eastAsia="宋体" w:hAnsi="Times New Roman" w:cs="Times New Roman"/>
            <w:noProof/>
            <w:webHidden/>
            <w:color w:val="000000" w:themeColor="text1"/>
          </w:rPr>
          <w:tab/>
        </w:r>
      </w:hyperlink>
      <w:r w:rsidR="00B74E63">
        <w:rPr>
          <w:rFonts w:ascii="Times New Roman" w:eastAsia="宋体" w:hAnsi="Times New Roman" w:cs="Times New Roman"/>
          <w:noProof/>
          <w:color w:val="000000" w:themeColor="text1"/>
        </w:rPr>
        <w:t>39</w:t>
      </w:r>
    </w:p>
    <w:p w14:paraId="1E0FCB1C" w14:textId="18DA578E" w:rsidR="009B6FA6" w:rsidRDefault="00A77F53" w:rsidP="00081E8B">
      <w:pPr>
        <w:tabs>
          <w:tab w:val="left" w:pos="426"/>
          <w:tab w:val="right" w:leader="dot" w:pos="8296"/>
        </w:tabs>
        <w:spacing w:line="276" w:lineRule="auto"/>
        <w:rPr>
          <w:rFonts w:ascii="Times New Roman" w:eastAsia="宋体" w:hAnsi="Times New Roman" w:cs="Times New Roman"/>
          <w:noProof/>
          <w:color w:val="000000" w:themeColor="text1"/>
        </w:rPr>
      </w:pPr>
      <w:hyperlink w:anchor="_Toc519005966" w:history="1">
        <w:r w:rsidR="009B6FA6" w:rsidRPr="009B6FA6">
          <w:rPr>
            <w:rFonts w:ascii="Times New Roman" w:eastAsia="宋体" w:hAnsi="Times New Roman" w:cs="Times New Roman"/>
            <w:noProof/>
            <w:color w:val="000000" w:themeColor="text1"/>
          </w:rPr>
          <w:t>Appendix  C</w:t>
        </w:r>
        <w:r w:rsidR="009B6FA6" w:rsidRPr="009B6FA6">
          <w:rPr>
            <w:rFonts w:ascii="Times New Roman" w:eastAsia="宋体" w:hAnsi="Times New Roman" w:cs="Times New Roman"/>
            <w:noProof/>
            <w:color w:val="000000" w:themeColor="text1"/>
          </w:rPr>
          <w:t>（</w:t>
        </w:r>
        <w:r w:rsidR="009B6FA6" w:rsidRPr="009B6FA6">
          <w:rPr>
            <w:rFonts w:ascii="Times New Roman" w:eastAsia="宋体" w:hAnsi="Times New Roman" w:cs="Times New Roman"/>
            <w:noProof/>
            <w:color w:val="000000" w:themeColor="text1"/>
          </w:rPr>
          <w:t>Informative</w:t>
        </w:r>
        <w:r w:rsidR="009B6FA6" w:rsidRPr="009B6FA6">
          <w:rPr>
            <w:rFonts w:ascii="Times New Roman" w:eastAsia="宋体" w:hAnsi="Times New Roman" w:cs="Times New Roman"/>
            <w:noProof/>
            <w:color w:val="000000" w:themeColor="text1"/>
          </w:rPr>
          <w:t>）</w:t>
        </w:r>
        <w:r w:rsidR="009B6FA6" w:rsidRPr="009B6FA6">
          <w:rPr>
            <w:rFonts w:ascii="Times New Roman" w:eastAsia="宋体" w:hAnsi="Times New Roman" w:cs="Times New Roman"/>
            <w:noProof/>
            <w:webHidden/>
            <w:color w:val="000000" w:themeColor="text1"/>
          </w:rPr>
          <w:tab/>
        </w:r>
      </w:hyperlink>
      <w:r w:rsidR="00B74E63">
        <w:rPr>
          <w:rFonts w:ascii="Times New Roman" w:eastAsia="宋体" w:hAnsi="Times New Roman" w:cs="Times New Roman"/>
          <w:noProof/>
          <w:color w:val="000000" w:themeColor="text1"/>
        </w:rPr>
        <w:t>44</w:t>
      </w:r>
    </w:p>
    <w:p w14:paraId="227A9CA8" w14:textId="14A9D0D9" w:rsidR="00631977" w:rsidRPr="009B6FA6" w:rsidRDefault="00631977" w:rsidP="00631977">
      <w:pPr>
        <w:tabs>
          <w:tab w:val="left" w:pos="426"/>
          <w:tab w:val="right" w:leader="dot" w:pos="8296"/>
        </w:tabs>
        <w:spacing w:line="276" w:lineRule="auto"/>
        <w:rPr>
          <w:rFonts w:ascii="Times New Roman" w:eastAsia="等线" w:hAnsi="Times New Roman" w:cs="Times New Roman"/>
          <w:noProof/>
          <w:color w:val="000000" w:themeColor="text1"/>
        </w:rPr>
      </w:pPr>
      <w:r w:rsidRPr="00631977">
        <w:rPr>
          <w:rFonts w:ascii="Times New Roman" w:eastAsia="等线" w:hAnsi="Times New Roman" w:cs="Times New Roman"/>
          <w:noProof/>
          <w:color w:val="000000" w:themeColor="text1"/>
        </w:rPr>
        <w:t>Explanation of Wording in This Specification</w:t>
      </w:r>
      <w:r w:rsidRPr="009B6FA6">
        <w:rPr>
          <w:rFonts w:ascii="Times New Roman" w:eastAsia="等线" w:hAnsi="Times New Roman" w:cs="Times New Roman"/>
          <w:noProof/>
          <w:webHidden/>
          <w:color w:val="000000" w:themeColor="text1"/>
        </w:rPr>
        <w:tab/>
      </w:r>
      <w:r>
        <w:rPr>
          <w:rFonts w:ascii="Times New Roman" w:eastAsia="等线" w:hAnsi="Times New Roman" w:cs="Times New Roman"/>
          <w:noProof/>
          <w:webHidden/>
          <w:color w:val="000000" w:themeColor="text1"/>
        </w:rPr>
        <w:t>55</w:t>
      </w:r>
    </w:p>
    <w:p w14:paraId="5EEFAD56" w14:textId="78212534" w:rsidR="009B6FA6" w:rsidRDefault="00A77F53" w:rsidP="00081E8B">
      <w:pPr>
        <w:tabs>
          <w:tab w:val="left" w:pos="426"/>
          <w:tab w:val="right" w:leader="dot" w:pos="8296"/>
        </w:tabs>
        <w:spacing w:line="276" w:lineRule="auto"/>
        <w:rPr>
          <w:rFonts w:ascii="Times New Roman" w:eastAsia="宋体" w:hAnsi="Times New Roman" w:cs="Times New Roman"/>
          <w:noProof/>
          <w:color w:val="000000" w:themeColor="text1"/>
        </w:rPr>
      </w:pPr>
      <w:hyperlink w:anchor="_Toc519005972" w:history="1">
        <w:r w:rsidR="009B6FA6" w:rsidRPr="009B6FA6">
          <w:rPr>
            <w:rFonts w:ascii="Times New Roman" w:eastAsia="宋体" w:hAnsi="Times New Roman" w:cs="Times New Roman"/>
            <w:noProof/>
            <w:color w:val="000000" w:themeColor="text1"/>
          </w:rPr>
          <w:t>References</w:t>
        </w:r>
        <w:r w:rsidR="009B6FA6" w:rsidRPr="009B6FA6">
          <w:rPr>
            <w:rFonts w:ascii="Times New Roman" w:eastAsia="宋体" w:hAnsi="Times New Roman" w:cs="Times New Roman"/>
            <w:noProof/>
            <w:webHidden/>
            <w:color w:val="000000" w:themeColor="text1"/>
          </w:rPr>
          <w:tab/>
        </w:r>
      </w:hyperlink>
      <w:r w:rsidR="00B74E63">
        <w:rPr>
          <w:rFonts w:ascii="Times New Roman" w:eastAsia="宋体" w:hAnsi="Times New Roman" w:cs="Times New Roman"/>
          <w:noProof/>
          <w:color w:val="000000" w:themeColor="text1"/>
        </w:rPr>
        <w:t>56</w:t>
      </w:r>
    </w:p>
    <w:p w14:paraId="2BD9B6FA" w14:textId="0495EAB7" w:rsidR="009B6FA6" w:rsidRPr="009B6FA6" w:rsidRDefault="009B6FA6" w:rsidP="00081E8B">
      <w:pPr>
        <w:tabs>
          <w:tab w:val="left" w:pos="426"/>
          <w:tab w:val="right" w:leader="dot" w:pos="8296"/>
        </w:tabs>
        <w:spacing w:line="276" w:lineRule="auto"/>
        <w:rPr>
          <w:rFonts w:ascii="Times New Roman" w:eastAsia="等线" w:hAnsi="Times New Roman" w:cs="Times New Roman"/>
          <w:noProof/>
          <w:color w:val="000000" w:themeColor="text1"/>
        </w:rPr>
      </w:pPr>
      <w:r w:rsidRPr="009B6FA6">
        <w:rPr>
          <w:rFonts w:ascii="Times New Roman" w:eastAsia="宋体" w:hAnsi="Times New Roman" w:cs="Times New Roman"/>
          <w:bCs/>
          <w:color w:val="000000" w:themeColor="text1"/>
          <w:lang w:val="zh-CN"/>
        </w:rPr>
        <w:fldChar w:fldCharType="end"/>
      </w:r>
      <w:r w:rsidRPr="009B6FA6">
        <w:rPr>
          <w:rFonts w:ascii="Times New Roman" w:eastAsia="宋体" w:hAnsi="Times New Roman" w:cs="Times New Roman"/>
          <w:bCs/>
          <w:color w:val="000000" w:themeColor="text1"/>
          <w:lang w:val="zh-CN"/>
        </w:rPr>
        <w:t>Attachment: Article Description</w:t>
      </w:r>
      <w:r w:rsidR="00A77F53">
        <w:fldChar w:fldCharType="begin"/>
      </w:r>
      <w:r w:rsidR="00A77F53">
        <w:instrText xml:space="preserve"> HYPERLINK \l "_Toc519005972" </w:instrText>
      </w:r>
      <w:r w:rsidR="00A77F53">
        <w:fldChar w:fldCharType="separate"/>
      </w:r>
      <w:r w:rsidRPr="009B6FA6">
        <w:rPr>
          <w:rFonts w:ascii="Times New Roman" w:eastAsia="宋体" w:hAnsi="Times New Roman" w:cs="Times New Roman"/>
          <w:noProof/>
          <w:webHidden/>
          <w:color w:val="000000" w:themeColor="text1"/>
        </w:rPr>
        <w:tab/>
      </w:r>
      <w:r w:rsidR="00B74E63">
        <w:rPr>
          <w:rFonts w:ascii="Times New Roman" w:eastAsia="宋体" w:hAnsi="Times New Roman" w:cs="Times New Roman"/>
          <w:noProof/>
          <w:webHidden/>
          <w:color w:val="000000" w:themeColor="text1"/>
        </w:rPr>
        <w:t>5</w:t>
      </w:r>
      <w:r w:rsidRPr="009B6FA6">
        <w:rPr>
          <w:rFonts w:ascii="Times New Roman" w:eastAsia="宋体" w:hAnsi="Times New Roman" w:cs="Times New Roman"/>
          <w:noProof/>
          <w:webHidden/>
          <w:color w:val="000000" w:themeColor="text1"/>
        </w:rPr>
        <w:t>8</w:t>
      </w:r>
      <w:r w:rsidR="00A77F53">
        <w:rPr>
          <w:rFonts w:ascii="Times New Roman" w:eastAsia="宋体" w:hAnsi="Times New Roman" w:cs="Times New Roman"/>
          <w:noProof/>
          <w:color w:val="000000" w:themeColor="text1"/>
        </w:rPr>
        <w:fldChar w:fldCharType="end"/>
      </w:r>
    </w:p>
    <w:p w14:paraId="6B0AF991" w14:textId="3EA60E60" w:rsidR="00B60355" w:rsidRPr="001E6085" w:rsidRDefault="00B60355" w:rsidP="00B60355">
      <w:pPr>
        <w:rPr>
          <w:rFonts w:ascii="Times New Roman" w:hAnsi="Times New Roman" w:cs="Times New Roman"/>
        </w:rPr>
      </w:pPr>
    </w:p>
    <w:p w14:paraId="6AB3A2FC" w14:textId="77777777" w:rsidR="00294348" w:rsidRPr="001E6085" w:rsidRDefault="00294348">
      <w:pPr>
        <w:spacing w:line="360" w:lineRule="auto"/>
        <w:jc w:val="center"/>
        <w:rPr>
          <w:rFonts w:ascii="Times New Roman" w:eastAsia="华文中宋" w:hAnsi="Times New Roman" w:cs="Times New Roman"/>
          <w:bCs/>
          <w:sz w:val="32"/>
          <w:szCs w:val="32"/>
        </w:rPr>
      </w:pPr>
    </w:p>
    <w:p w14:paraId="608E4874" w14:textId="77777777" w:rsidR="00F21F51" w:rsidRPr="001E6085" w:rsidRDefault="00F21F51">
      <w:pPr>
        <w:spacing w:line="360" w:lineRule="auto"/>
        <w:jc w:val="center"/>
        <w:rPr>
          <w:rFonts w:ascii="Times New Roman" w:eastAsia="华文中宋" w:hAnsi="Times New Roman" w:cs="Times New Roman"/>
          <w:bCs/>
          <w:sz w:val="32"/>
          <w:szCs w:val="32"/>
        </w:rPr>
      </w:pPr>
    </w:p>
    <w:p w14:paraId="06E22DEF" w14:textId="77777777" w:rsidR="00F21F51" w:rsidRPr="001E6085" w:rsidRDefault="00F21F51">
      <w:pPr>
        <w:spacing w:line="360" w:lineRule="auto"/>
        <w:jc w:val="center"/>
        <w:rPr>
          <w:rFonts w:ascii="Times New Roman" w:eastAsia="华文中宋" w:hAnsi="Times New Roman" w:cs="Times New Roman"/>
          <w:bCs/>
          <w:sz w:val="32"/>
          <w:szCs w:val="32"/>
        </w:rPr>
      </w:pPr>
    </w:p>
    <w:p w14:paraId="25C83D04" w14:textId="77777777" w:rsidR="00F21F51" w:rsidRPr="001E6085" w:rsidRDefault="00F21F51">
      <w:pPr>
        <w:spacing w:line="360" w:lineRule="auto"/>
        <w:jc w:val="center"/>
        <w:rPr>
          <w:rFonts w:ascii="Times New Roman" w:eastAsia="华文中宋" w:hAnsi="Times New Roman" w:cs="Times New Roman"/>
          <w:bCs/>
          <w:sz w:val="32"/>
          <w:szCs w:val="32"/>
        </w:rPr>
      </w:pPr>
    </w:p>
    <w:p w14:paraId="4B8DEDD1" w14:textId="2E08E1B9" w:rsidR="00F21F51" w:rsidRPr="001E6085" w:rsidRDefault="00F21F51">
      <w:pPr>
        <w:spacing w:line="360" w:lineRule="auto"/>
        <w:jc w:val="center"/>
        <w:rPr>
          <w:rFonts w:ascii="Times New Roman" w:eastAsia="华文中宋" w:hAnsi="Times New Roman" w:cs="Times New Roman"/>
          <w:bCs/>
          <w:sz w:val="32"/>
          <w:szCs w:val="32"/>
        </w:rPr>
        <w:sectPr w:rsidR="00F21F51" w:rsidRPr="001E6085" w:rsidSect="00F21F51">
          <w:footerReference w:type="default" r:id="rId12"/>
          <w:pgSz w:w="11906" w:h="16838"/>
          <w:pgMar w:top="1440" w:right="1800" w:bottom="1440" w:left="1800" w:header="851" w:footer="992" w:gutter="0"/>
          <w:pgNumType w:start="1"/>
          <w:cols w:space="425"/>
          <w:docGrid w:type="lines" w:linePitch="312"/>
        </w:sectPr>
      </w:pPr>
    </w:p>
    <w:p w14:paraId="172E2233" w14:textId="0925B22F" w:rsidR="00294348" w:rsidRPr="001E6085" w:rsidRDefault="00FB017B" w:rsidP="008E6ED8">
      <w:pPr>
        <w:pStyle w:val="11"/>
        <w:numPr>
          <w:ilvl w:val="0"/>
          <w:numId w:val="16"/>
        </w:numPr>
        <w:spacing w:beforeLines="50" w:before="156" w:afterLines="50" w:after="156" w:line="480" w:lineRule="auto"/>
        <w:ind w:left="0" w:firstLine="0"/>
        <w:jc w:val="center"/>
        <w:rPr>
          <w:rFonts w:ascii="Times New Roman" w:eastAsia="黑体" w:hAnsi="Times New Roman"/>
          <w:b w:val="0"/>
          <w:sz w:val="28"/>
          <w:szCs w:val="28"/>
        </w:rPr>
      </w:pPr>
      <w:bookmarkStart w:id="3" w:name="_Toc36633684"/>
      <w:r w:rsidRPr="001E6085">
        <w:rPr>
          <w:rFonts w:ascii="Times New Roman" w:eastAsia="黑体" w:hAnsi="Times New Roman"/>
          <w:b w:val="0"/>
          <w:sz w:val="28"/>
          <w:szCs w:val="28"/>
        </w:rPr>
        <w:lastRenderedPageBreak/>
        <w:t>总</w:t>
      </w:r>
      <w:r w:rsidRPr="001E6085">
        <w:rPr>
          <w:rFonts w:ascii="Times New Roman" w:eastAsia="黑体" w:hAnsi="Times New Roman"/>
          <w:b w:val="0"/>
          <w:sz w:val="28"/>
          <w:szCs w:val="28"/>
        </w:rPr>
        <w:t xml:space="preserve">  </w:t>
      </w:r>
      <w:r w:rsidRPr="001E6085">
        <w:rPr>
          <w:rFonts w:ascii="Times New Roman" w:eastAsia="黑体" w:hAnsi="Times New Roman"/>
          <w:b w:val="0"/>
          <w:sz w:val="28"/>
          <w:szCs w:val="28"/>
        </w:rPr>
        <w:t>则</w:t>
      </w:r>
      <w:bookmarkEnd w:id="3"/>
    </w:p>
    <w:p w14:paraId="5FE2C987" w14:textId="2CC65BAF" w:rsidR="00294348" w:rsidRPr="001E6085" w:rsidRDefault="00422583" w:rsidP="00CB0771">
      <w:pPr>
        <w:pStyle w:val="14"/>
        <w:numPr>
          <w:ilvl w:val="0"/>
          <w:numId w:val="4"/>
        </w:numPr>
        <w:spacing w:line="360" w:lineRule="auto"/>
        <w:ind w:leftChars="-1" w:left="-1" w:firstLineChars="0" w:hanging="1"/>
        <w:rPr>
          <w:rFonts w:ascii="Times New Roman" w:hAnsi="Times New Roman" w:cs="Times New Roman"/>
          <w:sz w:val="24"/>
          <w:szCs w:val="24"/>
        </w:rPr>
      </w:pPr>
      <w:r w:rsidRPr="001E6085">
        <w:rPr>
          <w:rFonts w:ascii="Times New Roman" w:hAnsi="Times New Roman" w:cs="Times New Roman"/>
          <w:sz w:val="24"/>
          <w:szCs w:val="24"/>
        </w:rPr>
        <w:t>为使理化实验室设计和建设符合安全、实用、智慧、绿色、人文等方面的基本要求，制定本规程</w:t>
      </w:r>
      <w:r w:rsidR="00FB017B" w:rsidRPr="001E6085">
        <w:rPr>
          <w:rFonts w:ascii="Times New Roman" w:hAnsi="Times New Roman" w:cs="Times New Roman"/>
          <w:sz w:val="24"/>
          <w:szCs w:val="24"/>
        </w:rPr>
        <w:t>。</w:t>
      </w:r>
    </w:p>
    <w:p w14:paraId="718D8972" w14:textId="77777777" w:rsidR="00422583" w:rsidRPr="001E6085" w:rsidRDefault="00422583" w:rsidP="00CB0771">
      <w:pPr>
        <w:pStyle w:val="14"/>
        <w:numPr>
          <w:ilvl w:val="0"/>
          <w:numId w:val="4"/>
        </w:numPr>
        <w:spacing w:line="360" w:lineRule="auto"/>
        <w:ind w:leftChars="-1" w:left="-1" w:firstLineChars="0" w:hanging="1"/>
        <w:rPr>
          <w:rFonts w:ascii="Times New Roman" w:hAnsi="Times New Roman" w:cs="Times New Roman"/>
          <w:sz w:val="24"/>
          <w:szCs w:val="24"/>
        </w:rPr>
      </w:pPr>
      <w:r w:rsidRPr="001E6085">
        <w:rPr>
          <w:rFonts w:ascii="Times New Roman" w:hAnsi="Times New Roman" w:cs="Times New Roman"/>
          <w:sz w:val="24"/>
          <w:szCs w:val="24"/>
        </w:rPr>
        <w:t>本规程适用于研究机构、工业企业、大专院校等通用理化实验室的新建、改建和扩建工程设计、施工和验收。</w:t>
      </w:r>
    </w:p>
    <w:p w14:paraId="5DDEBE84" w14:textId="12395269" w:rsidR="00422583" w:rsidRPr="001E6085" w:rsidRDefault="00422583" w:rsidP="00CB0771">
      <w:pPr>
        <w:pStyle w:val="14"/>
        <w:numPr>
          <w:ilvl w:val="0"/>
          <w:numId w:val="4"/>
        </w:numPr>
        <w:spacing w:line="360" w:lineRule="auto"/>
        <w:ind w:leftChars="-1" w:left="-1" w:firstLineChars="0" w:hanging="1"/>
        <w:rPr>
          <w:rFonts w:ascii="Times New Roman" w:hAnsi="Times New Roman" w:cs="Times New Roman"/>
          <w:sz w:val="24"/>
          <w:szCs w:val="24"/>
        </w:rPr>
      </w:pPr>
      <w:r w:rsidRPr="001E6085">
        <w:rPr>
          <w:rFonts w:ascii="Times New Roman" w:hAnsi="Times New Roman" w:cs="Times New Roman"/>
          <w:sz w:val="24"/>
          <w:szCs w:val="24"/>
        </w:rPr>
        <w:t>理化实验室建设必须贯彻执行国家现行的有关政策和法规，做到安全可靠、经济实用、技术先进、绿色环保和以人为本的要求。</w:t>
      </w:r>
    </w:p>
    <w:p w14:paraId="17EE3262" w14:textId="3C1B338D" w:rsidR="00294348" w:rsidRPr="001E6085" w:rsidRDefault="00422583" w:rsidP="00CB0771">
      <w:pPr>
        <w:pStyle w:val="14"/>
        <w:numPr>
          <w:ilvl w:val="0"/>
          <w:numId w:val="4"/>
        </w:numPr>
        <w:spacing w:line="360" w:lineRule="auto"/>
        <w:ind w:leftChars="-1" w:left="-1" w:firstLineChars="0" w:hanging="1"/>
        <w:rPr>
          <w:rFonts w:ascii="Times New Roman" w:hAnsi="Times New Roman" w:cs="Times New Roman"/>
          <w:sz w:val="24"/>
          <w:szCs w:val="24"/>
        </w:rPr>
      </w:pPr>
      <w:r w:rsidRPr="001E6085">
        <w:rPr>
          <w:rFonts w:ascii="Times New Roman" w:hAnsi="Times New Roman" w:cs="Times New Roman"/>
          <w:sz w:val="24"/>
          <w:szCs w:val="24"/>
        </w:rPr>
        <w:t>理化实验室建设除应执行本规程外，尚应符合国家现行的有关标准、规范、规程的规定。</w:t>
      </w:r>
    </w:p>
    <w:p w14:paraId="0B580520" w14:textId="77777777" w:rsidR="00294348" w:rsidRPr="001E6085" w:rsidRDefault="00FB017B">
      <w:pPr>
        <w:widowControl/>
        <w:jc w:val="left"/>
        <w:rPr>
          <w:rFonts w:ascii="Times New Roman" w:hAnsi="Times New Roman" w:cs="Times New Roman"/>
          <w:bCs/>
          <w:kern w:val="44"/>
          <w:sz w:val="24"/>
          <w:szCs w:val="24"/>
        </w:rPr>
      </w:pPr>
      <w:r w:rsidRPr="001E6085">
        <w:rPr>
          <w:rFonts w:ascii="Times New Roman" w:hAnsi="Times New Roman" w:cs="Times New Roman"/>
          <w:sz w:val="24"/>
          <w:szCs w:val="24"/>
        </w:rPr>
        <w:br w:type="page"/>
      </w:r>
    </w:p>
    <w:p w14:paraId="4AC950A0" w14:textId="31B2A99E" w:rsidR="00294348" w:rsidRPr="001E6085" w:rsidRDefault="00FB017B" w:rsidP="008E6ED8">
      <w:pPr>
        <w:pStyle w:val="11"/>
        <w:numPr>
          <w:ilvl w:val="0"/>
          <w:numId w:val="16"/>
        </w:numPr>
        <w:spacing w:beforeLines="50" w:before="156" w:afterLines="50" w:after="156" w:line="480" w:lineRule="auto"/>
        <w:ind w:left="0" w:firstLine="0"/>
        <w:jc w:val="center"/>
        <w:rPr>
          <w:rFonts w:ascii="Times New Roman" w:eastAsia="黑体" w:hAnsi="Times New Roman"/>
          <w:b w:val="0"/>
          <w:sz w:val="28"/>
          <w:szCs w:val="28"/>
        </w:rPr>
      </w:pPr>
      <w:bookmarkStart w:id="4" w:name="_Toc36633685"/>
      <w:r w:rsidRPr="001E6085">
        <w:rPr>
          <w:rFonts w:ascii="Times New Roman" w:eastAsia="黑体" w:hAnsi="Times New Roman"/>
          <w:b w:val="0"/>
          <w:sz w:val="28"/>
          <w:szCs w:val="28"/>
        </w:rPr>
        <w:lastRenderedPageBreak/>
        <w:t>术</w:t>
      </w:r>
      <w:r w:rsidRPr="001E6085">
        <w:rPr>
          <w:rFonts w:ascii="Times New Roman" w:eastAsia="黑体" w:hAnsi="Times New Roman"/>
          <w:b w:val="0"/>
          <w:sz w:val="28"/>
          <w:szCs w:val="28"/>
        </w:rPr>
        <w:t xml:space="preserve">  </w:t>
      </w:r>
      <w:r w:rsidRPr="001E6085">
        <w:rPr>
          <w:rFonts w:ascii="Times New Roman" w:eastAsia="黑体" w:hAnsi="Times New Roman"/>
          <w:b w:val="0"/>
          <w:sz w:val="28"/>
          <w:szCs w:val="28"/>
        </w:rPr>
        <w:t>语</w:t>
      </w:r>
      <w:bookmarkEnd w:id="4"/>
    </w:p>
    <w:p w14:paraId="2826E637" w14:textId="5A4987EC" w:rsidR="00294348" w:rsidRPr="001E6085" w:rsidRDefault="00FB017B">
      <w:pPr>
        <w:pStyle w:val="14"/>
        <w:numPr>
          <w:ilvl w:val="0"/>
          <w:numId w:val="5"/>
        </w:numPr>
        <w:spacing w:line="360" w:lineRule="auto"/>
        <w:ind w:firstLineChars="0"/>
        <w:rPr>
          <w:rFonts w:ascii="Times New Roman" w:eastAsia="宋体" w:hAnsi="Times New Roman" w:cs="Times New Roman"/>
          <w:sz w:val="24"/>
          <w:szCs w:val="24"/>
        </w:rPr>
      </w:pPr>
      <w:r w:rsidRPr="001E6085">
        <w:rPr>
          <w:rFonts w:ascii="Times New Roman" w:eastAsia="宋体" w:hAnsi="Times New Roman" w:cs="Times New Roman"/>
          <w:sz w:val="24"/>
          <w:szCs w:val="24"/>
        </w:rPr>
        <w:t xml:space="preserve"> </w:t>
      </w:r>
      <w:r w:rsidR="00422583" w:rsidRPr="001E6085">
        <w:rPr>
          <w:rFonts w:ascii="Times New Roman" w:eastAsia="宋体" w:hAnsi="Times New Roman" w:cs="Times New Roman"/>
          <w:sz w:val="24"/>
          <w:szCs w:val="24"/>
        </w:rPr>
        <w:t>理化实验室</w:t>
      </w:r>
      <w:r w:rsidR="00422583" w:rsidRPr="001E6085">
        <w:rPr>
          <w:rFonts w:ascii="Times New Roman" w:eastAsia="宋体" w:hAnsi="Times New Roman" w:cs="Times New Roman"/>
          <w:sz w:val="24"/>
          <w:szCs w:val="24"/>
        </w:rPr>
        <w:t xml:space="preserve">  physicochemical laboratory</w:t>
      </w:r>
    </w:p>
    <w:p w14:paraId="2B540B8D" w14:textId="77777777" w:rsidR="00422583" w:rsidRPr="001E6085" w:rsidRDefault="00422583" w:rsidP="00422583">
      <w:pPr>
        <w:pStyle w:val="14"/>
        <w:spacing w:line="360" w:lineRule="auto"/>
        <w:ind w:firstLineChars="175"/>
        <w:rPr>
          <w:rFonts w:ascii="Times New Roman" w:eastAsia="宋体" w:hAnsi="Times New Roman" w:cs="Times New Roman"/>
          <w:sz w:val="24"/>
          <w:szCs w:val="24"/>
        </w:rPr>
      </w:pPr>
      <w:r w:rsidRPr="001E6085">
        <w:rPr>
          <w:rFonts w:ascii="Times New Roman" w:eastAsia="宋体" w:hAnsi="Times New Roman" w:cs="Times New Roman"/>
          <w:sz w:val="24"/>
          <w:szCs w:val="24"/>
        </w:rPr>
        <w:t>提供针对某种产品或物质在研制、生产、使用过程中采用物理方法和化学方法进行测试分析或研究的场所，由一系列专业实验室组成。</w:t>
      </w:r>
    </w:p>
    <w:p w14:paraId="775A8885" w14:textId="42906695" w:rsidR="00294348" w:rsidRPr="001E6085" w:rsidRDefault="00422583" w:rsidP="00422583">
      <w:pPr>
        <w:pStyle w:val="14"/>
        <w:spacing w:line="360" w:lineRule="auto"/>
        <w:ind w:firstLineChars="175"/>
        <w:rPr>
          <w:rFonts w:ascii="Times New Roman" w:eastAsia="宋体" w:hAnsi="Times New Roman" w:cs="Times New Roman"/>
          <w:sz w:val="24"/>
          <w:szCs w:val="24"/>
        </w:rPr>
      </w:pPr>
      <w:r w:rsidRPr="001E6085">
        <w:rPr>
          <w:rFonts w:ascii="Times New Roman" w:eastAsia="宋体" w:hAnsi="Times New Roman" w:cs="Times New Roman"/>
          <w:sz w:val="24"/>
          <w:szCs w:val="24"/>
        </w:rPr>
        <w:t>注：理化实验室通常用于材料分析、某种物质的含量测定、种类测定等。</w:t>
      </w:r>
    </w:p>
    <w:p w14:paraId="450CB723" w14:textId="77777777" w:rsidR="00422583" w:rsidRPr="001E6085" w:rsidRDefault="00437E25" w:rsidP="00422583">
      <w:pPr>
        <w:pStyle w:val="14"/>
        <w:numPr>
          <w:ilvl w:val="0"/>
          <w:numId w:val="5"/>
        </w:numPr>
        <w:spacing w:line="360" w:lineRule="auto"/>
        <w:ind w:firstLineChars="0"/>
        <w:rPr>
          <w:rFonts w:ascii="Times New Roman" w:eastAsia="宋体" w:hAnsi="Times New Roman" w:cs="Times New Roman"/>
          <w:sz w:val="24"/>
          <w:szCs w:val="24"/>
        </w:rPr>
      </w:pPr>
      <w:r w:rsidRPr="001E6085">
        <w:rPr>
          <w:rFonts w:ascii="Times New Roman" w:eastAsia="宋体" w:hAnsi="Times New Roman" w:cs="Times New Roman"/>
          <w:sz w:val="24"/>
          <w:szCs w:val="24"/>
        </w:rPr>
        <w:t xml:space="preserve"> </w:t>
      </w:r>
      <w:r w:rsidR="00422583" w:rsidRPr="001E6085">
        <w:rPr>
          <w:rFonts w:ascii="Times New Roman" w:eastAsia="宋体" w:hAnsi="Times New Roman" w:cs="Times New Roman"/>
          <w:sz w:val="24"/>
          <w:szCs w:val="24"/>
        </w:rPr>
        <w:t>受控区域</w:t>
      </w:r>
      <w:r w:rsidR="00422583" w:rsidRPr="001E6085">
        <w:rPr>
          <w:rFonts w:ascii="Times New Roman" w:eastAsia="宋体" w:hAnsi="Times New Roman" w:cs="Times New Roman"/>
          <w:sz w:val="24"/>
          <w:szCs w:val="24"/>
        </w:rPr>
        <w:t xml:space="preserve">  controlled area</w:t>
      </w:r>
    </w:p>
    <w:p w14:paraId="145749A1" w14:textId="42B9AB09" w:rsidR="00294348" w:rsidRPr="001E6085" w:rsidRDefault="00422583" w:rsidP="00422583">
      <w:pPr>
        <w:pStyle w:val="14"/>
        <w:spacing w:line="360" w:lineRule="auto"/>
        <w:ind w:firstLineChars="177" w:firstLine="425"/>
        <w:rPr>
          <w:rFonts w:ascii="Times New Roman" w:hAnsi="Times New Roman" w:cs="Times New Roman"/>
          <w:szCs w:val="21"/>
        </w:rPr>
      </w:pPr>
      <w:r w:rsidRPr="001E6085">
        <w:rPr>
          <w:rFonts w:ascii="Times New Roman" w:eastAsia="宋体" w:hAnsi="Times New Roman" w:cs="Times New Roman"/>
          <w:sz w:val="24"/>
          <w:szCs w:val="24"/>
        </w:rPr>
        <w:t>理化实验室实验用房及辅助用房内温度、湿度、洁净度等某一项或多项室内环境参数按要求受控的专用空间。</w:t>
      </w:r>
    </w:p>
    <w:p w14:paraId="23BDF33B" w14:textId="6E6FD66E" w:rsidR="00422583" w:rsidRPr="001E6085" w:rsidRDefault="00422583" w:rsidP="00422583">
      <w:pPr>
        <w:pStyle w:val="14"/>
        <w:numPr>
          <w:ilvl w:val="0"/>
          <w:numId w:val="5"/>
        </w:numPr>
        <w:spacing w:line="360" w:lineRule="auto"/>
        <w:ind w:firstLineChars="0"/>
        <w:rPr>
          <w:rFonts w:ascii="Times New Roman" w:eastAsia="宋体" w:hAnsi="Times New Roman" w:cs="Times New Roman"/>
          <w:sz w:val="24"/>
          <w:szCs w:val="24"/>
        </w:rPr>
      </w:pPr>
      <w:r w:rsidRPr="001E6085">
        <w:rPr>
          <w:rFonts w:ascii="Times New Roman" w:eastAsia="宋体" w:hAnsi="Times New Roman" w:cs="Times New Roman"/>
          <w:sz w:val="24"/>
          <w:szCs w:val="24"/>
        </w:rPr>
        <w:t>非受控区域</w:t>
      </w:r>
      <w:r w:rsidRPr="001E6085">
        <w:rPr>
          <w:rFonts w:ascii="Times New Roman" w:eastAsia="宋体" w:hAnsi="Times New Roman" w:cs="Times New Roman"/>
          <w:sz w:val="24"/>
          <w:szCs w:val="24"/>
        </w:rPr>
        <w:t xml:space="preserve">  uncontrolled area</w:t>
      </w:r>
    </w:p>
    <w:p w14:paraId="11172C02" w14:textId="77777777" w:rsidR="00422583" w:rsidRPr="001E6085" w:rsidRDefault="00422583" w:rsidP="00422583">
      <w:pPr>
        <w:pStyle w:val="14"/>
        <w:spacing w:line="360" w:lineRule="auto"/>
        <w:ind w:firstLine="480"/>
        <w:rPr>
          <w:rFonts w:ascii="Times New Roman" w:eastAsia="宋体" w:hAnsi="Times New Roman" w:cs="Times New Roman"/>
          <w:sz w:val="24"/>
          <w:szCs w:val="24"/>
        </w:rPr>
      </w:pPr>
      <w:r w:rsidRPr="001E6085">
        <w:rPr>
          <w:rFonts w:ascii="Times New Roman" w:eastAsia="宋体" w:hAnsi="Times New Roman" w:cs="Times New Roman"/>
          <w:sz w:val="24"/>
          <w:szCs w:val="24"/>
        </w:rPr>
        <w:t>理化实验室辅助用房和公共设施用房内温度、湿度、洁净度等室内环境参数未进行严格控制的空间。</w:t>
      </w:r>
    </w:p>
    <w:p w14:paraId="39DC8D25" w14:textId="77777777" w:rsidR="00422583" w:rsidRPr="001E6085" w:rsidRDefault="00422583" w:rsidP="00422583">
      <w:pPr>
        <w:pStyle w:val="14"/>
        <w:numPr>
          <w:ilvl w:val="0"/>
          <w:numId w:val="5"/>
        </w:numPr>
        <w:spacing w:line="360" w:lineRule="auto"/>
        <w:ind w:firstLineChars="0"/>
        <w:rPr>
          <w:rFonts w:ascii="Times New Roman" w:eastAsia="宋体" w:hAnsi="Times New Roman" w:cs="Times New Roman"/>
          <w:sz w:val="24"/>
          <w:szCs w:val="24"/>
        </w:rPr>
      </w:pPr>
      <w:r w:rsidRPr="001E6085">
        <w:rPr>
          <w:rFonts w:ascii="Times New Roman" w:eastAsia="宋体" w:hAnsi="Times New Roman" w:cs="Times New Roman"/>
          <w:sz w:val="24"/>
          <w:szCs w:val="24"/>
        </w:rPr>
        <w:t>标准单元</w:t>
      </w:r>
      <w:r w:rsidRPr="001E6085">
        <w:rPr>
          <w:rFonts w:ascii="Times New Roman" w:eastAsia="宋体" w:hAnsi="Times New Roman" w:cs="Times New Roman"/>
          <w:sz w:val="24"/>
          <w:szCs w:val="24"/>
        </w:rPr>
        <w:t xml:space="preserve"> standard unit</w:t>
      </w:r>
    </w:p>
    <w:p w14:paraId="5D1FA685" w14:textId="77777777" w:rsidR="00422583" w:rsidRPr="001E6085" w:rsidRDefault="00422583" w:rsidP="00422583">
      <w:pPr>
        <w:pStyle w:val="14"/>
        <w:spacing w:line="360" w:lineRule="auto"/>
        <w:ind w:firstLine="480"/>
        <w:rPr>
          <w:rFonts w:ascii="Times New Roman" w:eastAsia="宋体" w:hAnsi="Times New Roman" w:cs="Times New Roman"/>
          <w:sz w:val="24"/>
          <w:szCs w:val="24"/>
        </w:rPr>
      </w:pPr>
      <w:r w:rsidRPr="001E6085">
        <w:rPr>
          <w:rFonts w:ascii="Times New Roman" w:eastAsia="宋体" w:hAnsi="Times New Roman" w:cs="Times New Roman"/>
          <w:sz w:val="24"/>
          <w:szCs w:val="24"/>
        </w:rPr>
        <w:t>具有标准化、通用化的机电设备配置与接口，满足各类科研和检测实验工作开展及实验设备配置的</w:t>
      </w:r>
      <w:proofErr w:type="gramStart"/>
      <w:r w:rsidRPr="001E6085">
        <w:rPr>
          <w:rFonts w:ascii="Times New Roman" w:eastAsia="宋体" w:hAnsi="Times New Roman" w:cs="Times New Roman"/>
          <w:sz w:val="24"/>
          <w:szCs w:val="24"/>
        </w:rPr>
        <w:t>模数化</w:t>
      </w:r>
      <w:proofErr w:type="gramEnd"/>
      <w:r w:rsidRPr="001E6085">
        <w:rPr>
          <w:rFonts w:ascii="Times New Roman" w:eastAsia="宋体" w:hAnsi="Times New Roman" w:cs="Times New Roman"/>
          <w:sz w:val="24"/>
          <w:szCs w:val="24"/>
        </w:rPr>
        <w:t>建筑空间单元。</w:t>
      </w:r>
    </w:p>
    <w:p w14:paraId="2244339B" w14:textId="77777777" w:rsidR="00422583" w:rsidRPr="001E6085" w:rsidRDefault="00422583" w:rsidP="00422583">
      <w:pPr>
        <w:pStyle w:val="14"/>
        <w:spacing w:line="360" w:lineRule="auto"/>
        <w:ind w:firstLineChars="0"/>
        <w:rPr>
          <w:rFonts w:ascii="Times New Roman" w:eastAsia="宋体" w:hAnsi="Times New Roman" w:cs="Times New Roman"/>
          <w:sz w:val="24"/>
          <w:szCs w:val="24"/>
        </w:rPr>
      </w:pPr>
      <w:r w:rsidRPr="001E6085">
        <w:rPr>
          <w:rFonts w:ascii="Times New Roman" w:eastAsia="宋体" w:hAnsi="Times New Roman" w:cs="Times New Roman"/>
          <w:sz w:val="24"/>
          <w:szCs w:val="24"/>
        </w:rPr>
        <w:t>注：一个标准单元尺寸通常是根据实验室结构类型，结合</w:t>
      </w:r>
      <w:proofErr w:type="gramStart"/>
      <w:r w:rsidRPr="001E6085">
        <w:rPr>
          <w:rFonts w:ascii="Times New Roman" w:eastAsia="宋体" w:hAnsi="Times New Roman" w:cs="Times New Roman"/>
          <w:sz w:val="24"/>
          <w:szCs w:val="24"/>
        </w:rPr>
        <w:t>建筑模数或柱网</w:t>
      </w:r>
      <w:proofErr w:type="gramEnd"/>
      <w:r w:rsidRPr="001E6085">
        <w:rPr>
          <w:rFonts w:ascii="Times New Roman" w:eastAsia="宋体" w:hAnsi="Times New Roman" w:cs="Times New Roman"/>
          <w:sz w:val="24"/>
          <w:szCs w:val="24"/>
        </w:rPr>
        <w:t>确定。</w:t>
      </w:r>
    </w:p>
    <w:p w14:paraId="1B960950" w14:textId="77777777" w:rsidR="00422583" w:rsidRPr="001E6085" w:rsidRDefault="00422583" w:rsidP="00422583">
      <w:pPr>
        <w:pStyle w:val="14"/>
        <w:numPr>
          <w:ilvl w:val="0"/>
          <w:numId w:val="5"/>
        </w:numPr>
        <w:spacing w:line="360" w:lineRule="auto"/>
        <w:ind w:firstLineChars="0"/>
        <w:rPr>
          <w:rFonts w:ascii="Times New Roman" w:eastAsia="宋体" w:hAnsi="Times New Roman" w:cs="Times New Roman"/>
          <w:sz w:val="24"/>
          <w:szCs w:val="24"/>
        </w:rPr>
      </w:pPr>
      <w:r w:rsidRPr="001E6085">
        <w:rPr>
          <w:rFonts w:ascii="Times New Roman" w:eastAsia="宋体" w:hAnsi="Times New Roman" w:cs="Times New Roman"/>
          <w:sz w:val="24"/>
          <w:szCs w:val="24"/>
        </w:rPr>
        <w:t>实验用房</w:t>
      </w:r>
      <w:r w:rsidRPr="001E6085">
        <w:rPr>
          <w:rFonts w:ascii="Times New Roman" w:eastAsia="宋体" w:hAnsi="Times New Roman" w:cs="Times New Roman"/>
          <w:sz w:val="24"/>
          <w:szCs w:val="24"/>
        </w:rPr>
        <w:t xml:space="preserve"> laboratory room</w:t>
      </w:r>
    </w:p>
    <w:p w14:paraId="65F00A11" w14:textId="77777777" w:rsidR="00422583" w:rsidRPr="001E6085" w:rsidRDefault="00422583" w:rsidP="00422583">
      <w:pPr>
        <w:pStyle w:val="14"/>
        <w:spacing w:line="360" w:lineRule="auto"/>
        <w:ind w:firstLineChars="177" w:firstLine="425"/>
        <w:rPr>
          <w:rFonts w:ascii="Times New Roman" w:eastAsia="宋体" w:hAnsi="Times New Roman" w:cs="Times New Roman"/>
          <w:sz w:val="24"/>
          <w:szCs w:val="24"/>
        </w:rPr>
      </w:pPr>
      <w:r w:rsidRPr="001E6085">
        <w:rPr>
          <w:rFonts w:ascii="Times New Roman" w:eastAsia="宋体" w:hAnsi="Times New Roman" w:cs="Times New Roman"/>
          <w:sz w:val="24"/>
          <w:szCs w:val="24"/>
        </w:rPr>
        <w:t>用于从事理化实验操作的场所。</w:t>
      </w:r>
    </w:p>
    <w:p w14:paraId="44BF1D5F" w14:textId="77777777" w:rsidR="00422583" w:rsidRPr="001E6085" w:rsidRDefault="00422583" w:rsidP="00511674">
      <w:pPr>
        <w:pStyle w:val="14"/>
        <w:spacing w:line="360" w:lineRule="auto"/>
        <w:ind w:firstLineChars="0"/>
        <w:rPr>
          <w:rFonts w:ascii="Times New Roman" w:eastAsia="宋体" w:hAnsi="Times New Roman" w:cs="Times New Roman"/>
          <w:sz w:val="24"/>
          <w:szCs w:val="24"/>
        </w:rPr>
      </w:pPr>
      <w:r w:rsidRPr="001E6085">
        <w:rPr>
          <w:rFonts w:ascii="Times New Roman" w:eastAsia="宋体" w:hAnsi="Times New Roman" w:cs="Times New Roman"/>
          <w:sz w:val="24"/>
          <w:szCs w:val="24"/>
        </w:rPr>
        <w:t>注：通常是指具有特定环境要求（如恒温、恒湿、洁净、防振、防辐射、防电磁干扰等）放置精密、大型、特殊实验装置（如电子显微镜、高精度天平、色谱仪、质谱仪等）的理化实验室。</w:t>
      </w:r>
    </w:p>
    <w:p w14:paraId="2C1CAEDB" w14:textId="77777777" w:rsidR="00422583" w:rsidRPr="001E6085" w:rsidRDefault="00422583" w:rsidP="00422583">
      <w:pPr>
        <w:pStyle w:val="14"/>
        <w:numPr>
          <w:ilvl w:val="0"/>
          <w:numId w:val="5"/>
        </w:numPr>
        <w:spacing w:line="360" w:lineRule="auto"/>
        <w:ind w:firstLineChars="0"/>
        <w:rPr>
          <w:rFonts w:ascii="Times New Roman" w:eastAsia="宋体" w:hAnsi="Times New Roman" w:cs="Times New Roman"/>
          <w:sz w:val="24"/>
          <w:szCs w:val="24"/>
        </w:rPr>
      </w:pPr>
      <w:r w:rsidRPr="001E6085">
        <w:rPr>
          <w:rFonts w:ascii="Times New Roman" w:eastAsia="宋体" w:hAnsi="Times New Roman" w:cs="Times New Roman"/>
          <w:sz w:val="24"/>
          <w:szCs w:val="24"/>
        </w:rPr>
        <w:t>辅助用房</w:t>
      </w:r>
      <w:r w:rsidRPr="001E6085">
        <w:rPr>
          <w:rFonts w:ascii="Times New Roman" w:eastAsia="宋体" w:hAnsi="Times New Roman" w:cs="Times New Roman"/>
          <w:sz w:val="24"/>
          <w:szCs w:val="24"/>
        </w:rPr>
        <w:t xml:space="preserve"> auxiliary room</w:t>
      </w:r>
    </w:p>
    <w:p w14:paraId="636CCD9D" w14:textId="77777777" w:rsidR="00422583" w:rsidRPr="001E6085" w:rsidRDefault="00422583" w:rsidP="00422583">
      <w:pPr>
        <w:pStyle w:val="14"/>
        <w:spacing w:line="360" w:lineRule="auto"/>
        <w:ind w:left="420" w:firstLineChars="0" w:firstLine="0"/>
        <w:rPr>
          <w:rFonts w:ascii="Times New Roman" w:eastAsia="宋体" w:hAnsi="Times New Roman" w:cs="Times New Roman"/>
          <w:sz w:val="24"/>
          <w:szCs w:val="24"/>
        </w:rPr>
      </w:pPr>
      <w:r w:rsidRPr="001E6085">
        <w:rPr>
          <w:rFonts w:ascii="Times New Roman" w:eastAsia="宋体" w:hAnsi="Times New Roman" w:cs="Times New Roman"/>
          <w:sz w:val="24"/>
          <w:szCs w:val="24"/>
        </w:rPr>
        <w:t>为理化实验提供服务的场所。</w:t>
      </w:r>
    </w:p>
    <w:p w14:paraId="6018F9DE" w14:textId="77777777" w:rsidR="00422583" w:rsidRPr="001E6085" w:rsidRDefault="00422583" w:rsidP="00422583">
      <w:pPr>
        <w:pStyle w:val="14"/>
        <w:spacing w:line="360" w:lineRule="auto"/>
        <w:ind w:firstLineChars="0"/>
        <w:rPr>
          <w:rFonts w:ascii="Times New Roman" w:eastAsia="宋体" w:hAnsi="Times New Roman" w:cs="Times New Roman"/>
          <w:sz w:val="24"/>
          <w:szCs w:val="24"/>
        </w:rPr>
      </w:pPr>
      <w:r w:rsidRPr="001E6085">
        <w:rPr>
          <w:rFonts w:ascii="Times New Roman" w:eastAsia="宋体" w:hAnsi="Times New Roman" w:cs="Times New Roman"/>
          <w:sz w:val="24"/>
          <w:szCs w:val="24"/>
        </w:rPr>
        <w:t>注：又可称为</w:t>
      </w:r>
      <w:r w:rsidRPr="001E6085">
        <w:rPr>
          <w:rFonts w:ascii="Times New Roman" w:eastAsia="宋体" w:hAnsi="Times New Roman" w:cs="Times New Roman"/>
          <w:sz w:val="24"/>
          <w:szCs w:val="24"/>
        </w:rPr>
        <w:t>“</w:t>
      </w:r>
      <w:r w:rsidRPr="001E6085">
        <w:rPr>
          <w:rFonts w:ascii="Times New Roman" w:eastAsia="宋体" w:hAnsi="Times New Roman" w:cs="Times New Roman"/>
          <w:sz w:val="24"/>
          <w:szCs w:val="24"/>
        </w:rPr>
        <w:t>实验室支持空间</w:t>
      </w:r>
      <w:r w:rsidRPr="001E6085">
        <w:rPr>
          <w:rFonts w:ascii="Times New Roman" w:eastAsia="宋体" w:hAnsi="Times New Roman" w:cs="Times New Roman"/>
          <w:sz w:val="24"/>
          <w:szCs w:val="24"/>
        </w:rPr>
        <w:t>”</w:t>
      </w:r>
      <w:r w:rsidRPr="001E6085">
        <w:rPr>
          <w:rFonts w:ascii="Times New Roman" w:eastAsia="宋体" w:hAnsi="Times New Roman" w:cs="Times New Roman"/>
          <w:sz w:val="24"/>
          <w:szCs w:val="24"/>
        </w:rPr>
        <w:t>，一般包括样品库房、特种气瓶间及数据处理室等。</w:t>
      </w:r>
    </w:p>
    <w:p w14:paraId="7FC49D0F" w14:textId="77777777" w:rsidR="00422583" w:rsidRPr="001E6085" w:rsidRDefault="00422583" w:rsidP="00422583">
      <w:pPr>
        <w:pStyle w:val="14"/>
        <w:numPr>
          <w:ilvl w:val="0"/>
          <w:numId w:val="5"/>
        </w:numPr>
        <w:spacing w:line="360" w:lineRule="auto"/>
        <w:ind w:firstLineChars="0"/>
        <w:rPr>
          <w:rFonts w:ascii="Times New Roman" w:eastAsia="宋体" w:hAnsi="Times New Roman" w:cs="Times New Roman"/>
          <w:sz w:val="24"/>
          <w:szCs w:val="24"/>
        </w:rPr>
      </w:pPr>
      <w:r w:rsidRPr="001E6085">
        <w:rPr>
          <w:rFonts w:ascii="Times New Roman" w:eastAsia="宋体" w:hAnsi="Times New Roman" w:cs="Times New Roman"/>
          <w:sz w:val="24"/>
          <w:szCs w:val="24"/>
        </w:rPr>
        <w:t>公用设施用房</w:t>
      </w:r>
      <w:r w:rsidRPr="001E6085">
        <w:rPr>
          <w:rFonts w:ascii="Times New Roman" w:eastAsia="宋体" w:hAnsi="Times New Roman" w:cs="Times New Roman"/>
          <w:sz w:val="24"/>
          <w:szCs w:val="24"/>
        </w:rPr>
        <w:t xml:space="preserve"> utilities room</w:t>
      </w:r>
    </w:p>
    <w:p w14:paraId="34CA438F" w14:textId="77777777" w:rsidR="00422583" w:rsidRPr="001E6085" w:rsidRDefault="00422583" w:rsidP="00422583">
      <w:pPr>
        <w:pStyle w:val="14"/>
        <w:spacing w:line="360" w:lineRule="auto"/>
        <w:ind w:firstLine="480"/>
        <w:rPr>
          <w:rFonts w:ascii="Times New Roman" w:eastAsia="宋体" w:hAnsi="Times New Roman" w:cs="Times New Roman"/>
          <w:sz w:val="24"/>
          <w:szCs w:val="24"/>
        </w:rPr>
      </w:pPr>
      <w:r w:rsidRPr="001E6085">
        <w:rPr>
          <w:rFonts w:ascii="Times New Roman" w:eastAsia="宋体" w:hAnsi="Times New Roman" w:cs="Times New Roman"/>
          <w:sz w:val="24"/>
          <w:szCs w:val="24"/>
        </w:rPr>
        <w:t>为实验工作提供所需工作环境及其他条件保证的场所。</w:t>
      </w:r>
    </w:p>
    <w:p w14:paraId="4E8E8935" w14:textId="77777777" w:rsidR="00422583" w:rsidRPr="001E6085" w:rsidRDefault="00422583" w:rsidP="00422583">
      <w:pPr>
        <w:pStyle w:val="14"/>
        <w:spacing w:line="360" w:lineRule="auto"/>
        <w:ind w:left="420" w:firstLineChars="0" w:firstLine="0"/>
        <w:rPr>
          <w:rFonts w:ascii="Times New Roman" w:eastAsia="宋体" w:hAnsi="Times New Roman" w:cs="Times New Roman"/>
          <w:sz w:val="24"/>
          <w:szCs w:val="24"/>
        </w:rPr>
      </w:pPr>
      <w:r w:rsidRPr="001E6085">
        <w:rPr>
          <w:rFonts w:ascii="Times New Roman" w:eastAsia="宋体" w:hAnsi="Times New Roman" w:cs="Times New Roman"/>
          <w:sz w:val="24"/>
          <w:szCs w:val="24"/>
        </w:rPr>
        <w:t>注：通常设有新风机房、空调机房及变配电间等。</w:t>
      </w:r>
    </w:p>
    <w:p w14:paraId="2A893AF7" w14:textId="77777777" w:rsidR="00422583" w:rsidRPr="001E6085" w:rsidRDefault="00422583" w:rsidP="00422583">
      <w:pPr>
        <w:pStyle w:val="14"/>
        <w:numPr>
          <w:ilvl w:val="0"/>
          <w:numId w:val="5"/>
        </w:numPr>
        <w:spacing w:line="360" w:lineRule="auto"/>
        <w:ind w:firstLineChars="0"/>
        <w:rPr>
          <w:rFonts w:ascii="Times New Roman" w:eastAsia="宋体" w:hAnsi="Times New Roman" w:cs="Times New Roman"/>
          <w:sz w:val="24"/>
          <w:szCs w:val="24"/>
        </w:rPr>
      </w:pPr>
      <w:r w:rsidRPr="001E6085">
        <w:rPr>
          <w:rFonts w:ascii="Times New Roman" w:eastAsia="宋体" w:hAnsi="Times New Roman" w:cs="Times New Roman"/>
          <w:sz w:val="24"/>
          <w:szCs w:val="24"/>
        </w:rPr>
        <w:t xml:space="preserve">综合性能检验　</w:t>
      </w:r>
      <w:r w:rsidRPr="001E6085">
        <w:rPr>
          <w:rFonts w:ascii="Times New Roman" w:eastAsia="宋体" w:hAnsi="Times New Roman" w:cs="Times New Roman"/>
          <w:sz w:val="24"/>
          <w:szCs w:val="24"/>
        </w:rPr>
        <w:t>comprehensive performance inspection</w:t>
      </w:r>
    </w:p>
    <w:p w14:paraId="5A68FBE7" w14:textId="6DA7EB25" w:rsidR="00422583" w:rsidRPr="001E6085" w:rsidRDefault="00422583" w:rsidP="00422583">
      <w:pPr>
        <w:pStyle w:val="14"/>
        <w:spacing w:line="360" w:lineRule="auto"/>
        <w:ind w:firstLine="480"/>
        <w:rPr>
          <w:rFonts w:ascii="Times New Roman" w:eastAsia="宋体" w:hAnsi="Times New Roman" w:cs="Times New Roman"/>
          <w:sz w:val="24"/>
          <w:szCs w:val="24"/>
        </w:rPr>
      </w:pPr>
      <w:r w:rsidRPr="001E6085">
        <w:rPr>
          <w:rFonts w:ascii="Times New Roman" w:eastAsia="宋体" w:hAnsi="Times New Roman" w:cs="Times New Roman"/>
          <w:sz w:val="24"/>
          <w:szCs w:val="24"/>
        </w:rPr>
        <w:lastRenderedPageBreak/>
        <w:t>对已竣工验收的理化实验室受控环境指标进行现场检测，并对检测结果进行评定。</w:t>
      </w:r>
    </w:p>
    <w:p w14:paraId="4E82D6B7" w14:textId="5EA03DBA" w:rsidR="00437E25" w:rsidRPr="001E6085" w:rsidRDefault="00437E25" w:rsidP="00422583">
      <w:pPr>
        <w:spacing w:line="360" w:lineRule="auto"/>
        <w:ind w:firstLine="2"/>
        <w:rPr>
          <w:rFonts w:ascii="Times New Roman" w:hAnsi="Times New Roman" w:cs="Times New Roman"/>
          <w:szCs w:val="21"/>
        </w:rPr>
      </w:pPr>
    </w:p>
    <w:p w14:paraId="0C73F9D5" w14:textId="77777777" w:rsidR="00294348" w:rsidRPr="001E6085" w:rsidRDefault="00FB017B">
      <w:pPr>
        <w:widowControl/>
        <w:jc w:val="left"/>
        <w:rPr>
          <w:rFonts w:ascii="Times New Roman" w:eastAsia="黑体" w:hAnsi="Times New Roman" w:cs="Times New Roman"/>
          <w:bCs/>
          <w:kern w:val="44"/>
          <w:sz w:val="24"/>
          <w:szCs w:val="24"/>
        </w:rPr>
      </w:pPr>
      <w:r w:rsidRPr="001E6085">
        <w:rPr>
          <w:rFonts w:ascii="Times New Roman" w:eastAsia="黑体" w:hAnsi="Times New Roman" w:cs="Times New Roman"/>
          <w:sz w:val="24"/>
          <w:szCs w:val="24"/>
        </w:rPr>
        <w:br w:type="page"/>
      </w:r>
    </w:p>
    <w:p w14:paraId="58442191" w14:textId="2F680FAD" w:rsidR="00294348" w:rsidRPr="001E6085" w:rsidRDefault="00957584" w:rsidP="008E6ED8">
      <w:pPr>
        <w:pStyle w:val="11"/>
        <w:numPr>
          <w:ilvl w:val="0"/>
          <w:numId w:val="16"/>
        </w:numPr>
        <w:spacing w:beforeLines="50" w:before="156" w:afterLines="50" w:after="156" w:line="480" w:lineRule="auto"/>
        <w:ind w:left="0" w:firstLine="0"/>
        <w:jc w:val="center"/>
        <w:rPr>
          <w:rFonts w:ascii="Times New Roman" w:eastAsia="黑体" w:hAnsi="Times New Roman"/>
          <w:b w:val="0"/>
          <w:sz w:val="28"/>
          <w:szCs w:val="28"/>
        </w:rPr>
      </w:pPr>
      <w:bookmarkStart w:id="5" w:name="_Toc36633686"/>
      <w:r w:rsidRPr="001E6085">
        <w:rPr>
          <w:rFonts w:ascii="Times New Roman" w:eastAsia="黑体" w:hAnsi="Times New Roman"/>
          <w:b w:val="0"/>
          <w:sz w:val="28"/>
          <w:szCs w:val="28"/>
        </w:rPr>
        <w:lastRenderedPageBreak/>
        <w:t>工艺设计</w:t>
      </w:r>
      <w:bookmarkEnd w:id="5"/>
    </w:p>
    <w:p w14:paraId="48C89290" w14:textId="062577AF" w:rsidR="00294348" w:rsidRPr="001E6085" w:rsidRDefault="00957584" w:rsidP="008E6ED8">
      <w:pPr>
        <w:pStyle w:val="20"/>
        <w:numPr>
          <w:ilvl w:val="1"/>
          <w:numId w:val="34"/>
        </w:numPr>
        <w:spacing w:beforeLines="50" w:before="156" w:line="360" w:lineRule="auto"/>
        <w:ind w:left="0" w:firstLine="0"/>
        <w:jc w:val="center"/>
      </w:pPr>
      <w:bookmarkStart w:id="6" w:name="_Toc36633687"/>
      <w:r w:rsidRPr="001E6085">
        <w:t>理化实验室组成和分类</w:t>
      </w:r>
      <w:bookmarkEnd w:id="6"/>
    </w:p>
    <w:p w14:paraId="0742CF05" w14:textId="77777777" w:rsidR="00957584" w:rsidRPr="001E6085" w:rsidRDefault="00957584" w:rsidP="00CB0771">
      <w:pPr>
        <w:pStyle w:val="affff3"/>
        <w:numPr>
          <w:ilvl w:val="0"/>
          <w:numId w:val="6"/>
        </w:numPr>
        <w:spacing w:line="360" w:lineRule="auto"/>
        <w:ind w:left="2" w:firstLineChars="0" w:hanging="2"/>
        <w:rPr>
          <w:rFonts w:ascii="Times New Roman" w:hAnsi="Times New Roman" w:cs="Times New Roman"/>
          <w:sz w:val="24"/>
          <w:szCs w:val="24"/>
        </w:rPr>
      </w:pPr>
      <w:r w:rsidRPr="001E6085">
        <w:rPr>
          <w:rFonts w:ascii="Times New Roman" w:hAnsi="Times New Roman" w:cs="Times New Roman"/>
          <w:sz w:val="24"/>
          <w:szCs w:val="24"/>
        </w:rPr>
        <w:t>理化实验室的组成应根据实验具体任务的性质和工作范围确定，并应与实验工作量相适应。</w:t>
      </w:r>
    </w:p>
    <w:p w14:paraId="51AB84D0" w14:textId="2D5E3350" w:rsidR="00294348" w:rsidRPr="001E6085" w:rsidRDefault="00957584" w:rsidP="00CB0771">
      <w:pPr>
        <w:pStyle w:val="14"/>
        <w:numPr>
          <w:ilvl w:val="0"/>
          <w:numId w:val="6"/>
        </w:numPr>
        <w:spacing w:line="360" w:lineRule="auto"/>
        <w:ind w:left="2" w:firstLineChars="0" w:hanging="2"/>
        <w:rPr>
          <w:rFonts w:ascii="Times New Roman" w:hAnsi="Times New Roman" w:cs="Times New Roman"/>
          <w:sz w:val="24"/>
          <w:szCs w:val="24"/>
        </w:rPr>
      </w:pPr>
      <w:r w:rsidRPr="001E6085">
        <w:rPr>
          <w:rFonts w:ascii="Times New Roman" w:hAnsi="Times New Roman" w:cs="Times New Roman"/>
          <w:sz w:val="24"/>
          <w:szCs w:val="24"/>
        </w:rPr>
        <w:t>理化实验室应由实验用房、辅助用房、公用设施用房组成。具体宜根据表</w:t>
      </w:r>
      <w:r w:rsidRPr="001E6085">
        <w:rPr>
          <w:rFonts w:ascii="Times New Roman" w:hAnsi="Times New Roman" w:cs="Times New Roman"/>
          <w:sz w:val="24"/>
          <w:szCs w:val="24"/>
        </w:rPr>
        <w:t>3.1.2</w:t>
      </w:r>
      <w:r w:rsidRPr="001E6085">
        <w:rPr>
          <w:rFonts w:ascii="Times New Roman" w:hAnsi="Times New Roman" w:cs="Times New Roman"/>
          <w:sz w:val="24"/>
          <w:szCs w:val="24"/>
        </w:rPr>
        <w:t>确定，针对不同行业可相应调整或补充。</w:t>
      </w:r>
    </w:p>
    <w:p w14:paraId="4A283B27" w14:textId="77777777" w:rsidR="00957584" w:rsidRPr="001E6085" w:rsidRDefault="00957584" w:rsidP="00957584">
      <w:pPr>
        <w:pStyle w:val="affff3"/>
        <w:spacing w:line="360" w:lineRule="auto"/>
        <w:ind w:right="210" w:firstLineChars="0" w:firstLine="0"/>
        <w:jc w:val="center"/>
        <w:rPr>
          <w:rFonts w:ascii="Times New Roman" w:eastAsia="宋体" w:hAnsi="Times New Roman" w:cs="Times New Roman"/>
          <w:kern w:val="0"/>
          <w:szCs w:val="21"/>
        </w:rPr>
      </w:pPr>
      <w:r w:rsidRPr="001E6085">
        <w:rPr>
          <w:rFonts w:ascii="Times New Roman" w:eastAsia="宋体" w:hAnsi="Times New Roman" w:cs="Times New Roman"/>
          <w:kern w:val="0"/>
          <w:szCs w:val="21"/>
        </w:rPr>
        <w:t>表</w:t>
      </w:r>
      <w:r w:rsidRPr="001E6085">
        <w:rPr>
          <w:rFonts w:ascii="Times New Roman" w:eastAsia="宋体" w:hAnsi="Times New Roman" w:cs="Times New Roman"/>
        </w:rPr>
        <w:t>3.1.2</w:t>
      </w:r>
      <w:r w:rsidRPr="001E6085">
        <w:rPr>
          <w:rFonts w:ascii="Times New Roman" w:eastAsia="宋体" w:hAnsi="Times New Roman" w:cs="Times New Roman"/>
          <w:kern w:val="0"/>
          <w:szCs w:val="21"/>
        </w:rPr>
        <w:t xml:space="preserve">  </w:t>
      </w:r>
      <w:r w:rsidRPr="001E6085">
        <w:rPr>
          <w:rFonts w:ascii="Times New Roman" w:eastAsia="宋体" w:hAnsi="Times New Roman" w:cs="Times New Roman"/>
          <w:kern w:val="0"/>
          <w:szCs w:val="21"/>
        </w:rPr>
        <w:t>常用理化实验室用房构成</w:t>
      </w:r>
    </w:p>
    <w:tbl>
      <w:tblPr>
        <w:tblW w:w="5000" w:type="pct"/>
        <w:jc w:val="center"/>
        <w:tblCellMar>
          <w:left w:w="0" w:type="dxa"/>
          <w:right w:w="0" w:type="dxa"/>
        </w:tblCellMar>
        <w:tblLook w:val="0000" w:firstRow="0" w:lastRow="0" w:firstColumn="0" w:lastColumn="0" w:noHBand="0" w:noVBand="0"/>
      </w:tblPr>
      <w:tblGrid>
        <w:gridCol w:w="1502"/>
        <w:gridCol w:w="2749"/>
        <w:gridCol w:w="2614"/>
        <w:gridCol w:w="1431"/>
      </w:tblGrid>
      <w:tr w:rsidR="00957584" w:rsidRPr="001E6085" w14:paraId="34D64677" w14:textId="77777777" w:rsidTr="00E60845">
        <w:trPr>
          <w:trHeight w:val="270"/>
          <w:jc w:val="center"/>
        </w:trPr>
        <w:tc>
          <w:tcPr>
            <w:tcW w:w="9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72116D" w14:textId="77777777" w:rsidR="00957584" w:rsidRPr="001E6085" w:rsidRDefault="00957584" w:rsidP="00E60845">
            <w:pPr>
              <w:widowControl/>
              <w:jc w:val="center"/>
              <w:textAlignment w:val="center"/>
              <w:rPr>
                <w:rFonts w:ascii="Times New Roman" w:hAnsi="Times New Roman" w:cs="Times New Roman"/>
                <w:szCs w:val="21"/>
              </w:rPr>
            </w:pPr>
            <w:r w:rsidRPr="001E6085">
              <w:rPr>
                <w:rFonts w:ascii="Times New Roman" w:hAnsi="Times New Roman" w:cs="Times New Roman"/>
                <w:kern w:val="0"/>
                <w:szCs w:val="21"/>
                <w:lang w:bidi="ar"/>
              </w:rPr>
              <w:t>实验类别</w:t>
            </w:r>
          </w:p>
        </w:tc>
        <w:tc>
          <w:tcPr>
            <w:tcW w:w="3221"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13364D" w14:textId="77777777" w:rsidR="00957584" w:rsidRPr="001E6085" w:rsidRDefault="00957584" w:rsidP="00E60845">
            <w:pPr>
              <w:widowControl/>
              <w:jc w:val="center"/>
              <w:textAlignment w:val="center"/>
              <w:rPr>
                <w:rFonts w:ascii="Times New Roman" w:hAnsi="Times New Roman" w:cs="Times New Roman"/>
                <w:szCs w:val="21"/>
              </w:rPr>
            </w:pPr>
            <w:r w:rsidRPr="001E6085">
              <w:rPr>
                <w:rFonts w:ascii="Times New Roman" w:hAnsi="Times New Roman" w:cs="Times New Roman"/>
                <w:kern w:val="0"/>
                <w:szCs w:val="21"/>
                <w:lang w:bidi="ar"/>
              </w:rPr>
              <w:t>房间名称</w:t>
            </w:r>
          </w:p>
        </w:tc>
        <w:tc>
          <w:tcPr>
            <w:tcW w:w="86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716E830" w14:textId="77777777" w:rsidR="00957584" w:rsidRPr="001E6085" w:rsidRDefault="00957584" w:rsidP="00E60845">
            <w:pPr>
              <w:widowControl/>
              <w:jc w:val="center"/>
              <w:textAlignment w:val="center"/>
              <w:rPr>
                <w:rFonts w:ascii="Times New Roman" w:hAnsi="Times New Roman" w:cs="Times New Roman"/>
                <w:szCs w:val="21"/>
              </w:rPr>
            </w:pPr>
            <w:r w:rsidRPr="001E6085">
              <w:rPr>
                <w:rFonts w:ascii="Times New Roman" w:hAnsi="Times New Roman" w:cs="Times New Roman"/>
                <w:kern w:val="0"/>
                <w:szCs w:val="21"/>
                <w:lang w:bidi="ar"/>
              </w:rPr>
              <w:t>用房类别</w:t>
            </w:r>
          </w:p>
        </w:tc>
      </w:tr>
      <w:tr w:rsidR="00957584" w:rsidRPr="001E6085" w14:paraId="71E280BB" w14:textId="77777777" w:rsidTr="00E60845">
        <w:trPr>
          <w:trHeight w:val="270"/>
          <w:jc w:val="center"/>
        </w:trPr>
        <w:tc>
          <w:tcPr>
            <w:tcW w:w="911"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5A1295" w14:textId="77777777" w:rsidR="00957584" w:rsidRPr="001E6085" w:rsidRDefault="00957584" w:rsidP="00E60845">
            <w:pPr>
              <w:widowControl/>
              <w:jc w:val="center"/>
              <w:textAlignment w:val="center"/>
              <w:rPr>
                <w:rFonts w:ascii="Times New Roman" w:hAnsi="Times New Roman" w:cs="Times New Roman"/>
                <w:szCs w:val="21"/>
              </w:rPr>
            </w:pPr>
            <w:r w:rsidRPr="001E6085">
              <w:rPr>
                <w:rFonts w:ascii="Times New Roman" w:hAnsi="Times New Roman" w:cs="Times New Roman"/>
                <w:kern w:val="0"/>
                <w:szCs w:val="21"/>
                <w:lang w:bidi="ar"/>
              </w:rPr>
              <w:t>化学分析</w:t>
            </w:r>
          </w:p>
        </w:tc>
        <w:tc>
          <w:tcPr>
            <w:tcW w:w="164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9879F50" w14:textId="77777777" w:rsidR="00957584" w:rsidRPr="001E6085" w:rsidRDefault="00957584" w:rsidP="00E60845">
            <w:pPr>
              <w:widowControl/>
              <w:jc w:val="center"/>
              <w:textAlignment w:val="center"/>
              <w:rPr>
                <w:rFonts w:ascii="Times New Roman" w:hAnsi="Times New Roman" w:cs="Times New Roman"/>
                <w:szCs w:val="21"/>
              </w:rPr>
            </w:pPr>
            <w:r w:rsidRPr="001E6085">
              <w:rPr>
                <w:rFonts w:ascii="Times New Roman" w:hAnsi="Times New Roman" w:cs="Times New Roman"/>
                <w:kern w:val="0"/>
                <w:szCs w:val="21"/>
                <w:lang w:bidi="ar"/>
              </w:rPr>
              <w:t>样品制备室</w:t>
            </w:r>
          </w:p>
        </w:tc>
        <w:tc>
          <w:tcPr>
            <w:tcW w:w="15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F7C151" w14:textId="77777777" w:rsidR="00957584" w:rsidRPr="001E6085" w:rsidRDefault="00957584" w:rsidP="00E60845">
            <w:pPr>
              <w:widowControl/>
              <w:jc w:val="center"/>
              <w:textAlignment w:val="center"/>
              <w:rPr>
                <w:rFonts w:ascii="Times New Roman" w:hAnsi="Times New Roman" w:cs="Times New Roman"/>
                <w:szCs w:val="21"/>
              </w:rPr>
            </w:pPr>
            <w:r w:rsidRPr="001E6085">
              <w:rPr>
                <w:rFonts w:ascii="Times New Roman" w:hAnsi="Times New Roman" w:cs="Times New Roman"/>
                <w:kern w:val="0"/>
                <w:szCs w:val="21"/>
                <w:lang w:bidi="ar"/>
              </w:rPr>
              <w:t>质谱分析室（</w:t>
            </w:r>
            <w:r w:rsidRPr="001E6085">
              <w:rPr>
                <w:rFonts w:ascii="Times New Roman" w:hAnsi="Times New Roman" w:cs="Times New Roman"/>
                <w:kern w:val="0"/>
                <w:szCs w:val="21"/>
                <w:lang w:bidi="ar"/>
              </w:rPr>
              <w:t>ICP-MS</w:t>
            </w:r>
            <w:r w:rsidRPr="001E6085">
              <w:rPr>
                <w:rFonts w:ascii="Times New Roman" w:hAnsi="Times New Roman" w:cs="Times New Roman"/>
                <w:kern w:val="0"/>
                <w:szCs w:val="21"/>
                <w:lang w:bidi="ar"/>
              </w:rPr>
              <w:t>）</w:t>
            </w:r>
          </w:p>
        </w:tc>
        <w:tc>
          <w:tcPr>
            <w:tcW w:w="868"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5C00090" w14:textId="77777777" w:rsidR="00957584" w:rsidRPr="001E6085" w:rsidRDefault="00957584" w:rsidP="00E60845">
            <w:pPr>
              <w:widowControl/>
              <w:jc w:val="center"/>
              <w:textAlignment w:val="center"/>
              <w:rPr>
                <w:rFonts w:ascii="Times New Roman" w:hAnsi="Times New Roman" w:cs="Times New Roman"/>
                <w:szCs w:val="21"/>
              </w:rPr>
            </w:pPr>
            <w:r w:rsidRPr="001E6085">
              <w:rPr>
                <w:rFonts w:ascii="Times New Roman" w:hAnsi="Times New Roman" w:cs="Times New Roman"/>
                <w:kern w:val="0"/>
                <w:szCs w:val="21"/>
                <w:lang w:bidi="ar"/>
              </w:rPr>
              <w:t>实验用房</w:t>
            </w:r>
          </w:p>
        </w:tc>
      </w:tr>
      <w:tr w:rsidR="00957584" w:rsidRPr="001E6085" w14:paraId="040C0451" w14:textId="77777777" w:rsidTr="00E60845">
        <w:trPr>
          <w:trHeight w:val="270"/>
          <w:jc w:val="center"/>
        </w:trPr>
        <w:tc>
          <w:tcPr>
            <w:tcW w:w="91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717FC5" w14:textId="77777777" w:rsidR="00957584" w:rsidRPr="001E6085" w:rsidRDefault="00957584" w:rsidP="00E60845">
            <w:pPr>
              <w:jc w:val="center"/>
              <w:rPr>
                <w:rFonts w:ascii="Times New Roman" w:hAnsi="Times New Roman" w:cs="Times New Roman"/>
                <w:szCs w:val="21"/>
              </w:rPr>
            </w:pPr>
          </w:p>
        </w:tc>
        <w:tc>
          <w:tcPr>
            <w:tcW w:w="164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23F6988" w14:textId="77777777" w:rsidR="00957584" w:rsidRPr="001E6085" w:rsidRDefault="00957584" w:rsidP="00E60845">
            <w:pPr>
              <w:widowControl/>
              <w:jc w:val="center"/>
              <w:textAlignment w:val="center"/>
              <w:rPr>
                <w:rFonts w:ascii="Times New Roman" w:hAnsi="Times New Roman" w:cs="Times New Roman"/>
                <w:szCs w:val="21"/>
              </w:rPr>
            </w:pPr>
            <w:r w:rsidRPr="001E6085">
              <w:rPr>
                <w:rFonts w:ascii="Times New Roman" w:hAnsi="Times New Roman" w:cs="Times New Roman"/>
                <w:kern w:val="0"/>
                <w:szCs w:val="21"/>
                <w:lang w:bidi="ar"/>
              </w:rPr>
              <w:t>有机前处理室</w:t>
            </w:r>
          </w:p>
        </w:tc>
        <w:tc>
          <w:tcPr>
            <w:tcW w:w="15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5C04C64" w14:textId="77777777" w:rsidR="00957584" w:rsidRPr="001E6085" w:rsidRDefault="00957584" w:rsidP="00E60845">
            <w:pPr>
              <w:widowControl/>
              <w:jc w:val="center"/>
              <w:textAlignment w:val="center"/>
              <w:rPr>
                <w:rFonts w:ascii="Times New Roman" w:hAnsi="Times New Roman" w:cs="Times New Roman"/>
                <w:szCs w:val="21"/>
              </w:rPr>
            </w:pPr>
            <w:r w:rsidRPr="001E6085">
              <w:rPr>
                <w:rFonts w:ascii="Times New Roman" w:hAnsi="Times New Roman" w:cs="Times New Roman"/>
                <w:kern w:val="0"/>
                <w:szCs w:val="21"/>
                <w:lang w:bidi="ar"/>
              </w:rPr>
              <w:t>气体分析室（小型仪器室）</w:t>
            </w:r>
          </w:p>
        </w:tc>
        <w:tc>
          <w:tcPr>
            <w:tcW w:w="868"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D3F64D4" w14:textId="77777777" w:rsidR="00957584" w:rsidRPr="001E6085" w:rsidRDefault="00957584" w:rsidP="00E60845">
            <w:pPr>
              <w:jc w:val="center"/>
              <w:rPr>
                <w:rFonts w:ascii="Times New Roman" w:hAnsi="Times New Roman" w:cs="Times New Roman"/>
                <w:szCs w:val="21"/>
              </w:rPr>
            </w:pPr>
          </w:p>
        </w:tc>
      </w:tr>
      <w:tr w:rsidR="00957584" w:rsidRPr="001E6085" w14:paraId="73B182F3" w14:textId="77777777" w:rsidTr="00E60845">
        <w:trPr>
          <w:trHeight w:val="270"/>
          <w:jc w:val="center"/>
        </w:trPr>
        <w:tc>
          <w:tcPr>
            <w:tcW w:w="91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0E4F19" w14:textId="77777777" w:rsidR="00957584" w:rsidRPr="001E6085" w:rsidRDefault="00957584" w:rsidP="00E60845">
            <w:pPr>
              <w:jc w:val="center"/>
              <w:rPr>
                <w:rFonts w:ascii="Times New Roman" w:hAnsi="Times New Roman" w:cs="Times New Roman"/>
                <w:szCs w:val="21"/>
              </w:rPr>
            </w:pPr>
          </w:p>
        </w:tc>
        <w:tc>
          <w:tcPr>
            <w:tcW w:w="164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BFD4A59" w14:textId="77777777" w:rsidR="00957584" w:rsidRPr="001E6085" w:rsidRDefault="00957584" w:rsidP="00E60845">
            <w:pPr>
              <w:widowControl/>
              <w:jc w:val="center"/>
              <w:textAlignment w:val="center"/>
              <w:rPr>
                <w:rFonts w:ascii="Times New Roman" w:hAnsi="Times New Roman" w:cs="Times New Roman"/>
                <w:szCs w:val="21"/>
              </w:rPr>
            </w:pPr>
            <w:r w:rsidRPr="001E6085">
              <w:rPr>
                <w:rFonts w:ascii="Times New Roman" w:hAnsi="Times New Roman" w:cs="Times New Roman"/>
                <w:kern w:val="0"/>
                <w:szCs w:val="21"/>
                <w:lang w:bidi="ar"/>
              </w:rPr>
              <w:t>无机前处理室</w:t>
            </w:r>
          </w:p>
        </w:tc>
        <w:tc>
          <w:tcPr>
            <w:tcW w:w="15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F1A1120" w14:textId="77777777" w:rsidR="00957584" w:rsidRPr="001E6085" w:rsidRDefault="00957584" w:rsidP="00E60845">
            <w:pPr>
              <w:widowControl/>
              <w:jc w:val="center"/>
              <w:textAlignment w:val="center"/>
              <w:rPr>
                <w:rFonts w:ascii="Times New Roman" w:hAnsi="Times New Roman" w:cs="Times New Roman"/>
                <w:szCs w:val="21"/>
              </w:rPr>
            </w:pPr>
            <w:r w:rsidRPr="001E6085">
              <w:rPr>
                <w:rFonts w:ascii="Times New Roman" w:hAnsi="Times New Roman" w:cs="Times New Roman"/>
                <w:kern w:val="0"/>
                <w:szCs w:val="21"/>
                <w:lang w:bidi="ar"/>
              </w:rPr>
              <w:t>高精度天平室</w:t>
            </w:r>
          </w:p>
        </w:tc>
        <w:tc>
          <w:tcPr>
            <w:tcW w:w="868"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60FB578" w14:textId="77777777" w:rsidR="00957584" w:rsidRPr="001E6085" w:rsidRDefault="00957584" w:rsidP="00E60845">
            <w:pPr>
              <w:jc w:val="center"/>
              <w:rPr>
                <w:rFonts w:ascii="Times New Roman" w:hAnsi="Times New Roman" w:cs="Times New Roman"/>
                <w:szCs w:val="21"/>
              </w:rPr>
            </w:pPr>
          </w:p>
        </w:tc>
      </w:tr>
      <w:tr w:rsidR="00957584" w:rsidRPr="001E6085" w14:paraId="3EB2D463" w14:textId="77777777" w:rsidTr="00E60845">
        <w:trPr>
          <w:trHeight w:val="270"/>
          <w:jc w:val="center"/>
        </w:trPr>
        <w:tc>
          <w:tcPr>
            <w:tcW w:w="91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F9939E" w14:textId="77777777" w:rsidR="00957584" w:rsidRPr="001E6085" w:rsidRDefault="00957584" w:rsidP="00E60845">
            <w:pPr>
              <w:jc w:val="center"/>
              <w:rPr>
                <w:rFonts w:ascii="Times New Roman" w:hAnsi="Times New Roman" w:cs="Times New Roman"/>
                <w:szCs w:val="21"/>
              </w:rPr>
            </w:pPr>
          </w:p>
        </w:tc>
        <w:tc>
          <w:tcPr>
            <w:tcW w:w="164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0A1119B" w14:textId="77777777" w:rsidR="00957584" w:rsidRPr="001E6085" w:rsidRDefault="00957584" w:rsidP="00E60845">
            <w:pPr>
              <w:widowControl/>
              <w:jc w:val="center"/>
              <w:textAlignment w:val="center"/>
              <w:rPr>
                <w:rFonts w:ascii="Times New Roman" w:hAnsi="Times New Roman" w:cs="Times New Roman"/>
                <w:szCs w:val="21"/>
              </w:rPr>
            </w:pPr>
            <w:r w:rsidRPr="001E6085">
              <w:rPr>
                <w:rFonts w:ascii="Times New Roman" w:hAnsi="Times New Roman" w:cs="Times New Roman"/>
                <w:kern w:val="0"/>
                <w:szCs w:val="21"/>
                <w:lang w:bidi="ar"/>
              </w:rPr>
              <w:t>化学分析室</w:t>
            </w:r>
          </w:p>
        </w:tc>
        <w:tc>
          <w:tcPr>
            <w:tcW w:w="15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E2D2EDE" w14:textId="77777777" w:rsidR="00957584" w:rsidRPr="001E6085" w:rsidRDefault="00957584" w:rsidP="00E60845">
            <w:pPr>
              <w:widowControl/>
              <w:jc w:val="center"/>
              <w:textAlignment w:val="center"/>
              <w:rPr>
                <w:rFonts w:ascii="Times New Roman" w:hAnsi="Times New Roman" w:cs="Times New Roman"/>
                <w:szCs w:val="21"/>
              </w:rPr>
            </w:pPr>
            <w:r w:rsidRPr="001E6085">
              <w:rPr>
                <w:rFonts w:ascii="Times New Roman" w:hAnsi="Times New Roman" w:cs="Times New Roman"/>
                <w:kern w:val="0"/>
                <w:szCs w:val="21"/>
                <w:lang w:bidi="ar"/>
              </w:rPr>
              <w:t>高温室</w:t>
            </w:r>
          </w:p>
        </w:tc>
        <w:tc>
          <w:tcPr>
            <w:tcW w:w="868"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66BC009" w14:textId="77777777" w:rsidR="00957584" w:rsidRPr="001E6085" w:rsidRDefault="00957584" w:rsidP="00E60845">
            <w:pPr>
              <w:jc w:val="center"/>
              <w:rPr>
                <w:rFonts w:ascii="Times New Roman" w:hAnsi="Times New Roman" w:cs="Times New Roman"/>
                <w:szCs w:val="21"/>
              </w:rPr>
            </w:pPr>
          </w:p>
        </w:tc>
      </w:tr>
      <w:tr w:rsidR="00957584" w:rsidRPr="001E6085" w14:paraId="2719B80D" w14:textId="77777777" w:rsidTr="00E60845">
        <w:trPr>
          <w:trHeight w:val="270"/>
          <w:jc w:val="center"/>
        </w:trPr>
        <w:tc>
          <w:tcPr>
            <w:tcW w:w="91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8ABFDD" w14:textId="77777777" w:rsidR="00957584" w:rsidRPr="001E6085" w:rsidRDefault="00957584" w:rsidP="00E60845">
            <w:pPr>
              <w:jc w:val="center"/>
              <w:rPr>
                <w:rFonts w:ascii="Times New Roman" w:hAnsi="Times New Roman" w:cs="Times New Roman"/>
                <w:szCs w:val="21"/>
              </w:rPr>
            </w:pPr>
          </w:p>
        </w:tc>
        <w:tc>
          <w:tcPr>
            <w:tcW w:w="164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EEF82AF" w14:textId="77777777" w:rsidR="00957584" w:rsidRPr="001E6085" w:rsidRDefault="00957584" w:rsidP="00E60845">
            <w:pPr>
              <w:widowControl/>
              <w:jc w:val="center"/>
              <w:textAlignment w:val="center"/>
              <w:rPr>
                <w:rFonts w:ascii="Times New Roman" w:hAnsi="Times New Roman" w:cs="Times New Roman"/>
                <w:szCs w:val="21"/>
              </w:rPr>
            </w:pPr>
            <w:r w:rsidRPr="001E6085">
              <w:rPr>
                <w:rFonts w:ascii="Times New Roman" w:hAnsi="Times New Roman" w:cs="Times New Roman"/>
                <w:kern w:val="0"/>
                <w:szCs w:val="21"/>
                <w:lang w:bidi="ar"/>
              </w:rPr>
              <w:t>光谱分析室（</w:t>
            </w:r>
            <w:r w:rsidRPr="001E6085">
              <w:rPr>
                <w:rFonts w:ascii="Times New Roman" w:hAnsi="Times New Roman" w:cs="Times New Roman"/>
                <w:kern w:val="0"/>
                <w:szCs w:val="21"/>
                <w:lang w:bidi="ar"/>
              </w:rPr>
              <w:t>ICP-AES/OES</w:t>
            </w:r>
            <w:r w:rsidRPr="001E6085">
              <w:rPr>
                <w:rFonts w:ascii="Times New Roman" w:hAnsi="Times New Roman" w:cs="Times New Roman"/>
                <w:kern w:val="0"/>
                <w:szCs w:val="21"/>
                <w:lang w:bidi="ar"/>
              </w:rPr>
              <w:t>）</w:t>
            </w:r>
          </w:p>
        </w:tc>
        <w:tc>
          <w:tcPr>
            <w:tcW w:w="15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5756816" w14:textId="77777777" w:rsidR="00957584" w:rsidRPr="001E6085" w:rsidRDefault="00957584" w:rsidP="00E60845">
            <w:pPr>
              <w:widowControl/>
              <w:jc w:val="center"/>
              <w:textAlignment w:val="center"/>
              <w:rPr>
                <w:rFonts w:ascii="Times New Roman" w:hAnsi="Times New Roman" w:cs="Times New Roman"/>
                <w:szCs w:val="21"/>
              </w:rPr>
            </w:pPr>
            <w:r w:rsidRPr="001E6085">
              <w:rPr>
                <w:rFonts w:ascii="Times New Roman" w:hAnsi="Times New Roman" w:cs="Times New Roman"/>
                <w:kern w:val="0"/>
                <w:szCs w:val="21"/>
                <w:lang w:bidi="ar"/>
              </w:rPr>
              <w:t>暗室</w:t>
            </w:r>
          </w:p>
        </w:tc>
        <w:tc>
          <w:tcPr>
            <w:tcW w:w="868"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426FF37" w14:textId="77777777" w:rsidR="00957584" w:rsidRPr="001E6085" w:rsidRDefault="00957584" w:rsidP="00E60845">
            <w:pPr>
              <w:jc w:val="center"/>
              <w:rPr>
                <w:rFonts w:ascii="Times New Roman" w:hAnsi="Times New Roman" w:cs="Times New Roman"/>
                <w:szCs w:val="21"/>
              </w:rPr>
            </w:pPr>
          </w:p>
        </w:tc>
      </w:tr>
      <w:tr w:rsidR="00957584" w:rsidRPr="001E6085" w14:paraId="4B5475E1" w14:textId="77777777" w:rsidTr="00E60845">
        <w:trPr>
          <w:trHeight w:val="270"/>
          <w:jc w:val="center"/>
        </w:trPr>
        <w:tc>
          <w:tcPr>
            <w:tcW w:w="91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B680C0" w14:textId="77777777" w:rsidR="00957584" w:rsidRPr="001E6085" w:rsidRDefault="00957584" w:rsidP="00E60845">
            <w:pPr>
              <w:jc w:val="center"/>
              <w:rPr>
                <w:rFonts w:ascii="Times New Roman" w:hAnsi="Times New Roman" w:cs="Times New Roman"/>
                <w:szCs w:val="21"/>
              </w:rPr>
            </w:pPr>
          </w:p>
        </w:tc>
        <w:tc>
          <w:tcPr>
            <w:tcW w:w="164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475F7CE" w14:textId="77777777" w:rsidR="00957584" w:rsidRPr="001E6085" w:rsidRDefault="00957584" w:rsidP="00E60845">
            <w:pPr>
              <w:widowControl/>
              <w:jc w:val="center"/>
              <w:textAlignment w:val="center"/>
              <w:rPr>
                <w:rFonts w:ascii="Times New Roman" w:hAnsi="Times New Roman" w:cs="Times New Roman"/>
                <w:szCs w:val="21"/>
              </w:rPr>
            </w:pPr>
            <w:r w:rsidRPr="001E6085">
              <w:rPr>
                <w:rFonts w:ascii="Times New Roman" w:hAnsi="Times New Roman" w:cs="Times New Roman"/>
                <w:kern w:val="0"/>
                <w:szCs w:val="21"/>
                <w:lang w:bidi="ar"/>
              </w:rPr>
              <w:t>色谱分析室</w:t>
            </w:r>
          </w:p>
        </w:tc>
        <w:tc>
          <w:tcPr>
            <w:tcW w:w="15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CB05A34" w14:textId="77777777" w:rsidR="00957584" w:rsidRPr="001E6085" w:rsidRDefault="00957584" w:rsidP="00E60845">
            <w:pPr>
              <w:jc w:val="center"/>
              <w:rPr>
                <w:rFonts w:ascii="Times New Roman" w:hAnsi="Times New Roman" w:cs="Times New Roman"/>
                <w:szCs w:val="21"/>
              </w:rPr>
            </w:pPr>
          </w:p>
        </w:tc>
        <w:tc>
          <w:tcPr>
            <w:tcW w:w="868"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481317D" w14:textId="77777777" w:rsidR="00957584" w:rsidRPr="001E6085" w:rsidRDefault="00957584" w:rsidP="00E60845">
            <w:pPr>
              <w:jc w:val="center"/>
              <w:rPr>
                <w:rFonts w:ascii="Times New Roman" w:hAnsi="Times New Roman" w:cs="Times New Roman"/>
                <w:szCs w:val="21"/>
              </w:rPr>
            </w:pPr>
          </w:p>
        </w:tc>
      </w:tr>
      <w:tr w:rsidR="00957584" w:rsidRPr="001E6085" w14:paraId="363CDC0A" w14:textId="77777777" w:rsidTr="00E60845">
        <w:trPr>
          <w:trHeight w:val="270"/>
          <w:jc w:val="center"/>
        </w:trPr>
        <w:tc>
          <w:tcPr>
            <w:tcW w:w="911"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3B210B" w14:textId="77777777" w:rsidR="00957584" w:rsidRPr="001E6085" w:rsidRDefault="00957584" w:rsidP="00E60845">
            <w:pPr>
              <w:widowControl/>
              <w:jc w:val="center"/>
              <w:textAlignment w:val="center"/>
              <w:rPr>
                <w:rFonts w:ascii="Times New Roman" w:hAnsi="Times New Roman" w:cs="Times New Roman"/>
                <w:szCs w:val="21"/>
              </w:rPr>
            </w:pPr>
            <w:r w:rsidRPr="001E6085">
              <w:rPr>
                <w:rFonts w:ascii="Times New Roman" w:hAnsi="Times New Roman" w:cs="Times New Roman"/>
                <w:kern w:val="0"/>
                <w:szCs w:val="21"/>
                <w:lang w:bidi="ar"/>
              </w:rPr>
              <w:t>金相分析</w:t>
            </w:r>
          </w:p>
        </w:tc>
        <w:tc>
          <w:tcPr>
            <w:tcW w:w="164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16F507B" w14:textId="77777777" w:rsidR="00957584" w:rsidRPr="001E6085" w:rsidRDefault="00957584" w:rsidP="00E60845">
            <w:pPr>
              <w:widowControl/>
              <w:jc w:val="center"/>
              <w:textAlignment w:val="center"/>
              <w:rPr>
                <w:rFonts w:ascii="Times New Roman" w:hAnsi="Times New Roman" w:cs="Times New Roman"/>
                <w:szCs w:val="21"/>
              </w:rPr>
            </w:pPr>
            <w:r w:rsidRPr="001E6085">
              <w:rPr>
                <w:rFonts w:ascii="Times New Roman" w:hAnsi="Times New Roman" w:cs="Times New Roman"/>
                <w:kern w:val="0"/>
                <w:szCs w:val="21"/>
                <w:lang w:bidi="ar"/>
              </w:rPr>
              <w:t>光学金相显微镜分析室</w:t>
            </w:r>
          </w:p>
        </w:tc>
        <w:tc>
          <w:tcPr>
            <w:tcW w:w="15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66F3BFB" w14:textId="77777777" w:rsidR="00957584" w:rsidRPr="001E6085" w:rsidRDefault="00957584" w:rsidP="00E60845">
            <w:pPr>
              <w:widowControl/>
              <w:jc w:val="center"/>
              <w:textAlignment w:val="center"/>
              <w:rPr>
                <w:rFonts w:ascii="Times New Roman" w:hAnsi="Times New Roman" w:cs="Times New Roman"/>
                <w:szCs w:val="21"/>
              </w:rPr>
            </w:pPr>
            <w:r w:rsidRPr="001E6085">
              <w:rPr>
                <w:rFonts w:ascii="Times New Roman" w:hAnsi="Times New Roman" w:cs="Times New Roman"/>
                <w:kern w:val="0"/>
                <w:szCs w:val="21"/>
                <w:lang w:bidi="ar"/>
              </w:rPr>
              <w:t>电子探针分析室</w:t>
            </w:r>
          </w:p>
        </w:tc>
        <w:tc>
          <w:tcPr>
            <w:tcW w:w="868"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45CC6A1" w14:textId="77777777" w:rsidR="00957584" w:rsidRPr="001E6085" w:rsidRDefault="00957584" w:rsidP="00E60845">
            <w:pPr>
              <w:jc w:val="center"/>
              <w:rPr>
                <w:rFonts w:ascii="Times New Roman" w:hAnsi="Times New Roman" w:cs="Times New Roman"/>
                <w:szCs w:val="21"/>
              </w:rPr>
            </w:pPr>
          </w:p>
        </w:tc>
      </w:tr>
      <w:tr w:rsidR="00957584" w:rsidRPr="001E6085" w14:paraId="29F1DE1E" w14:textId="77777777" w:rsidTr="00E60845">
        <w:trPr>
          <w:trHeight w:val="270"/>
          <w:jc w:val="center"/>
        </w:trPr>
        <w:tc>
          <w:tcPr>
            <w:tcW w:w="91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D24565" w14:textId="77777777" w:rsidR="00957584" w:rsidRPr="001E6085" w:rsidRDefault="00957584" w:rsidP="00E60845">
            <w:pPr>
              <w:jc w:val="center"/>
              <w:rPr>
                <w:rFonts w:ascii="Times New Roman" w:hAnsi="Times New Roman" w:cs="Times New Roman"/>
                <w:szCs w:val="21"/>
              </w:rPr>
            </w:pPr>
          </w:p>
        </w:tc>
        <w:tc>
          <w:tcPr>
            <w:tcW w:w="164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BD24C2" w14:textId="77777777" w:rsidR="00957584" w:rsidRPr="001E6085" w:rsidRDefault="00957584" w:rsidP="00E60845">
            <w:pPr>
              <w:widowControl/>
              <w:jc w:val="center"/>
              <w:textAlignment w:val="center"/>
              <w:rPr>
                <w:rFonts w:ascii="Times New Roman" w:hAnsi="Times New Roman" w:cs="Times New Roman"/>
                <w:szCs w:val="21"/>
              </w:rPr>
            </w:pPr>
            <w:r w:rsidRPr="001E6085">
              <w:rPr>
                <w:rFonts w:ascii="Times New Roman" w:hAnsi="Times New Roman" w:cs="Times New Roman"/>
                <w:kern w:val="0"/>
                <w:szCs w:val="21"/>
                <w:lang w:bidi="ar"/>
              </w:rPr>
              <w:t>电子显微镜分析室</w:t>
            </w:r>
          </w:p>
        </w:tc>
        <w:tc>
          <w:tcPr>
            <w:tcW w:w="15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B3803FD" w14:textId="77777777" w:rsidR="00957584" w:rsidRPr="001E6085" w:rsidRDefault="00957584" w:rsidP="00E60845">
            <w:pPr>
              <w:widowControl/>
              <w:jc w:val="center"/>
              <w:textAlignment w:val="center"/>
              <w:rPr>
                <w:rFonts w:ascii="Times New Roman" w:hAnsi="Times New Roman" w:cs="Times New Roman"/>
                <w:szCs w:val="21"/>
              </w:rPr>
            </w:pPr>
            <w:r w:rsidRPr="001E6085">
              <w:rPr>
                <w:rFonts w:ascii="Times New Roman" w:hAnsi="Times New Roman" w:cs="Times New Roman"/>
                <w:kern w:val="0"/>
                <w:szCs w:val="21"/>
                <w:lang w:bidi="ar"/>
              </w:rPr>
              <w:t>X</w:t>
            </w:r>
            <w:r w:rsidRPr="001E6085">
              <w:rPr>
                <w:rFonts w:ascii="Times New Roman" w:hAnsi="Times New Roman" w:cs="Times New Roman"/>
                <w:kern w:val="0"/>
                <w:szCs w:val="21"/>
                <w:lang w:bidi="ar"/>
              </w:rPr>
              <w:t>射线光电子能谱（</w:t>
            </w:r>
            <w:r w:rsidRPr="001E6085">
              <w:rPr>
                <w:rFonts w:ascii="Times New Roman" w:hAnsi="Times New Roman" w:cs="Times New Roman"/>
                <w:kern w:val="0"/>
                <w:szCs w:val="21"/>
                <w:lang w:bidi="ar"/>
              </w:rPr>
              <w:t>XPS)</w:t>
            </w:r>
          </w:p>
        </w:tc>
        <w:tc>
          <w:tcPr>
            <w:tcW w:w="868"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EFDCEC3" w14:textId="77777777" w:rsidR="00957584" w:rsidRPr="001E6085" w:rsidRDefault="00957584" w:rsidP="00E60845">
            <w:pPr>
              <w:jc w:val="center"/>
              <w:rPr>
                <w:rFonts w:ascii="Times New Roman" w:hAnsi="Times New Roman" w:cs="Times New Roman"/>
                <w:szCs w:val="21"/>
              </w:rPr>
            </w:pPr>
          </w:p>
        </w:tc>
      </w:tr>
      <w:tr w:rsidR="00957584" w:rsidRPr="001E6085" w14:paraId="4D214C48" w14:textId="77777777" w:rsidTr="00E60845">
        <w:trPr>
          <w:trHeight w:val="360"/>
          <w:jc w:val="center"/>
        </w:trPr>
        <w:tc>
          <w:tcPr>
            <w:tcW w:w="911"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EE2DF1E" w14:textId="77777777" w:rsidR="00957584" w:rsidRPr="001E6085" w:rsidRDefault="00957584" w:rsidP="00E60845">
            <w:pPr>
              <w:widowControl/>
              <w:jc w:val="center"/>
              <w:textAlignment w:val="center"/>
              <w:rPr>
                <w:rFonts w:ascii="Times New Roman" w:hAnsi="Times New Roman" w:cs="Times New Roman"/>
                <w:szCs w:val="21"/>
              </w:rPr>
            </w:pPr>
            <w:r w:rsidRPr="001E6085">
              <w:rPr>
                <w:rFonts w:ascii="Times New Roman" w:hAnsi="Times New Roman" w:cs="Times New Roman"/>
                <w:kern w:val="0"/>
                <w:szCs w:val="21"/>
                <w:lang w:bidi="ar"/>
              </w:rPr>
              <w:t>力学实验</w:t>
            </w:r>
          </w:p>
        </w:tc>
        <w:tc>
          <w:tcPr>
            <w:tcW w:w="164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9660E9" w14:textId="77777777" w:rsidR="00957584" w:rsidRPr="001E6085" w:rsidRDefault="00957584" w:rsidP="00E60845">
            <w:pPr>
              <w:widowControl/>
              <w:jc w:val="center"/>
              <w:textAlignment w:val="center"/>
              <w:rPr>
                <w:rFonts w:ascii="Times New Roman" w:hAnsi="Times New Roman" w:cs="Times New Roman"/>
                <w:szCs w:val="21"/>
              </w:rPr>
            </w:pPr>
            <w:r w:rsidRPr="001E6085">
              <w:rPr>
                <w:rFonts w:ascii="Times New Roman" w:hAnsi="Times New Roman" w:cs="Times New Roman"/>
                <w:kern w:val="0"/>
                <w:szCs w:val="21"/>
                <w:lang w:bidi="ar"/>
              </w:rPr>
              <w:t>常规力学性能实验室</w:t>
            </w:r>
          </w:p>
        </w:tc>
        <w:tc>
          <w:tcPr>
            <w:tcW w:w="15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4108A69" w14:textId="77777777" w:rsidR="00957584" w:rsidRPr="001E6085" w:rsidRDefault="00957584" w:rsidP="00E60845">
            <w:pPr>
              <w:widowControl/>
              <w:jc w:val="center"/>
              <w:textAlignment w:val="center"/>
              <w:rPr>
                <w:rFonts w:ascii="Times New Roman" w:hAnsi="Times New Roman" w:cs="Times New Roman"/>
                <w:szCs w:val="21"/>
              </w:rPr>
            </w:pPr>
            <w:r w:rsidRPr="001E6085">
              <w:rPr>
                <w:rFonts w:ascii="Times New Roman" w:hAnsi="Times New Roman" w:cs="Times New Roman"/>
                <w:kern w:val="0"/>
                <w:szCs w:val="21"/>
                <w:lang w:bidi="ar"/>
              </w:rPr>
              <w:t>疲劳断裂性能分析室</w:t>
            </w:r>
          </w:p>
        </w:tc>
        <w:tc>
          <w:tcPr>
            <w:tcW w:w="868"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99AA7B9" w14:textId="77777777" w:rsidR="00957584" w:rsidRPr="001E6085" w:rsidRDefault="00957584" w:rsidP="00E60845">
            <w:pPr>
              <w:jc w:val="center"/>
              <w:rPr>
                <w:rFonts w:ascii="Times New Roman" w:hAnsi="Times New Roman" w:cs="Times New Roman"/>
                <w:szCs w:val="21"/>
              </w:rPr>
            </w:pPr>
          </w:p>
        </w:tc>
      </w:tr>
      <w:tr w:rsidR="00957584" w:rsidRPr="001E6085" w14:paraId="22C0DE6A" w14:textId="77777777" w:rsidTr="00E60845">
        <w:trPr>
          <w:trHeight w:val="270"/>
          <w:jc w:val="center"/>
        </w:trPr>
        <w:tc>
          <w:tcPr>
            <w:tcW w:w="911"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1784B76" w14:textId="77777777" w:rsidR="00957584" w:rsidRPr="001E6085" w:rsidRDefault="00957584" w:rsidP="00E60845">
            <w:pPr>
              <w:jc w:val="center"/>
              <w:rPr>
                <w:rFonts w:ascii="Times New Roman" w:hAnsi="Times New Roman" w:cs="Times New Roman"/>
                <w:szCs w:val="21"/>
              </w:rPr>
            </w:pPr>
          </w:p>
        </w:tc>
        <w:tc>
          <w:tcPr>
            <w:tcW w:w="164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EF3B785" w14:textId="77777777" w:rsidR="00957584" w:rsidRPr="001E6085" w:rsidRDefault="00957584" w:rsidP="00E60845">
            <w:pPr>
              <w:widowControl/>
              <w:jc w:val="center"/>
              <w:textAlignment w:val="center"/>
              <w:rPr>
                <w:rFonts w:ascii="Times New Roman" w:hAnsi="Times New Roman" w:cs="Times New Roman"/>
                <w:szCs w:val="21"/>
              </w:rPr>
            </w:pPr>
            <w:r w:rsidRPr="001E6085">
              <w:rPr>
                <w:rFonts w:ascii="Times New Roman" w:hAnsi="Times New Roman" w:cs="Times New Roman"/>
                <w:kern w:val="0"/>
                <w:szCs w:val="21"/>
                <w:lang w:bidi="ar"/>
              </w:rPr>
              <w:t>持久</w:t>
            </w:r>
            <w:r w:rsidRPr="001E6085">
              <w:rPr>
                <w:rFonts w:ascii="Times New Roman" w:hAnsi="Times New Roman" w:cs="Times New Roman"/>
                <w:kern w:val="0"/>
                <w:szCs w:val="21"/>
                <w:lang w:bidi="ar"/>
              </w:rPr>
              <w:t>-</w:t>
            </w:r>
            <w:r w:rsidRPr="001E6085">
              <w:rPr>
                <w:rFonts w:ascii="Times New Roman" w:hAnsi="Times New Roman" w:cs="Times New Roman"/>
                <w:kern w:val="0"/>
                <w:szCs w:val="21"/>
                <w:lang w:bidi="ar"/>
              </w:rPr>
              <w:t>蠕变性能分析室</w:t>
            </w:r>
          </w:p>
        </w:tc>
        <w:tc>
          <w:tcPr>
            <w:tcW w:w="15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6D4585B" w14:textId="77777777" w:rsidR="00957584" w:rsidRPr="001E6085" w:rsidRDefault="00957584" w:rsidP="00E60845">
            <w:pPr>
              <w:widowControl/>
              <w:jc w:val="center"/>
              <w:textAlignment w:val="center"/>
              <w:rPr>
                <w:rFonts w:ascii="Times New Roman" w:hAnsi="Times New Roman" w:cs="Times New Roman"/>
                <w:szCs w:val="21"/>
              </w:rPr>
            </w:pPr>
          </w:p>
        </w:tc>
        <w:tc>
          <w:tcPr>
            <w:tcW w:w="868"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B4EA29A" w14:textId="77777777" w:rsidR="00957584" w:rsidRPr="001E6085" w:rsidRDefault="00957584" w:rsidP="00E60845">
            <w:pPr>
              <w:jc w:val="center"/>
              <w:rPr>
                <w:rFonts w:ascii="Times New Roman" w:hAnsi="Times New Roman" w:cs="Times New Roman"/>
                <w:szCs w:val="21"/>
              </w:rPr>
            </w:pPr>
          </w:p>
        </w:tc>
      </w:tr>
      <w:tr w:rsidR="00957584" w:rsidRPr="001E6085" w14:paraId="58CD73D5" w14:textId="77777777" w:rsidTr="00E60845">
        <w:trPr>
          <w:trHeight w:val="270"/>
          <w:jc w:val="center"/>
        </w:trPr>
        <w:tc>
          <w:tcPr>
            <w:tcW w:w="911"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2154A2" w14:textId="77777777" w:rsidR="00957584" w:rsidRPr="001E6085" w:rsidRDefault="00957584" w:rsidP="00E60845">
            <w:pPr>
              <w:widowControl/>
              <w:jc w:val="center"/>
              <w:textAlignment w:val="center"/>
              <w:rPr>
                <w:rFonts w:ascii="Times New Roman" w:hAnsi="Times New Roman" w:cs="Times New Roman"/>
                <w:szCs w:val="21"/>
              </w:rPr>
            </w:pPr>
            <w:r w:rsidRPr="001E6085">
              <w:rPr>
                <w:rFonts w:ascii="Times New Roman" w:hAnsi="Times New Roman" w:cs="Times New Roman"/>
                <w:kern w:val="0"/>
                <w:szCs w:val="21"/>
                <w:lang w:bidi="ar"/>
              </w:rPr>
              <w:t>无损检测</w:t>
            </w:r>
          </w:p>
        </w:tc>
        <w:tc>
          <w:tcPr>
            <w:tcW w:w="164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5B8B9AD" w14:textId="77777777" w:rsidR="00957584" w:rsidRPr="001E6085" w:rsidRDefault="00957584" w:rsidP="00E60845">
            <w:pPr>
              <w:widowControl/>
              <w:jc w:val="center"/>
              <w:textAlignment w:val="center"/>
              <w:rPr>
                <w:rFonts w:ascii="Times New Roman" w:hAnsi="Times New Roman" w:cs="Times New Roman"/>
                <w:szCs w:val="21"/>
              </w:rPr>
            </w:pPr>
            <w:r w:rsidRPr="001E6085">
              <w:rPr>
                <w:rFonts w:ascii="Times New Roman" w:hAnsi="Times New Roman" w:cs="Times New Roman"/>
                <w:kern w:val="0"/>
                <w:szCs w:val="21"/>
                <w:lang w:bidi="ar"/>
              </w:rPr>
              <w:t>X</w:t>
            </w:r>
            <w:r w:rsidRPr="001E6085">
              <w:rPr>
                <w:rFonts w:ascii="Times New Roman" w:hAnsi="Times New Roman" w:cs="Times New Roman"/>
                <w:kern w:val="0"/>
                <w:szCs w:val="21"/>
                <w:lang w:bidi="ar"/>
              </w:rPr>
              <w:t>射线</w:t>
            </w:r>
            <w:proofErr w:type="gramStart"/>
            <w:r w:rsidRPr="001E6085">
              <w:rPr>
                <w:rFonts w:ascii="Times New Roman" w:hAnsi="Times New Roman" w:cs="Times New Roman"/>
                <w:kern w:val="0"/>
                <w:szCs w:val="21"/>
                <w:lang w:bidi="ar"/>
              </w:rPr>
              <w:t>荧光光谱仪室</w:t>
            </w:r>
            <w:proofErr w:type="gramEnd"/>
          </w:p>
        </w:tc>
        <w:tc>
          <w:tcPr>
            <w:tcW w:w="15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AB7C7C4" w14:textId="77777777" w:rsidR="00957584" w:rsidRPr="001E6085" w:rsidRDefault="00957584" w:rsidP="00E60845">
            <w:pPr>
              <w:widowControl/>
              <w:jc w:val="center"/>
              <w:textAlignment w:val="center"/>
              <w:rPr>
                <w:rFonts w:ascii="Times New Roman" w:hAnsi="Times New Roman" w:cs="Times New Roman"/>
                <w:szCs w:val="21"/>
              </w:rPr>
            </w:pPr>
            <w:r w:rsidRPr="001E6085">
              <w:rPr>
                <w:rFonts w:ascii="Times New Roman" w:hAnsi="Times New Roman" w:cs="Times New Roman"/>
                <w:kern w:val="0"/>
                <w:szCs w:val="21"/>
                <w:lang w:bidi="ar"/>
              </w:rPr>
              <w:t>渗透检测室</w:t>
            </w:r>
          </w:p>
        </w:tc>
        <w:tc>
          <w:tcPr>
            <w:tcW w:w="868"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7775A3C" w14:textId="77777777" w:rsidR="00957584" w:rsidRPr="001E6085" w:rsidRDefault="00957584" w:rsidP="00E60845">
            <w:pPr>
              <w:jc w:val="center"/>
              <w:rPr>
                <w:rFonts w:ascii="Times New Roman" w:hAnsi="Times New Roman" w:cs="Times New Roman"/>
                <w:szCs w:val="21"/>
              </w:rPr>
            </w:pPr>
          </w:p>
        </w:tc>
      </w:tr>
      <w:tr w:rsidR="00957584" w:rsidRPr="001E6085" w14:paraId="28440722" w14:textId="77777777" w:rsidTr="00E60845">
        <w:trPr>
          <w:trHeight w:val="270"/>
          <w:jc w:val="center"/>
        </w:trPr>
        <w:tc>
          <w:tcPr>
            <w:tcW w:w="91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E18985" w14:textId="77777777" w:rsidR="00957584" w:rsidRPr="001E6085" w:rsidRDefault="00957584" w:rsidP="00E60845">
            <w:pPr>
              <w:jc w:val="center"/>
              <w:rPr>
                <w:rFonts w:ascii="Times New Roman" w:hAnsi="Times New Roman" w:cs="Times New Roman"/>
                <w:szCs w:val="21"/>
              </w:rPr>
            </w:pPr>
          </w:p>
        </w:tc>
        <w:tc>
          <w:tcPr>
            <w:tcW w:w="164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36596AC" w14:textId="77777777" w:rsidR="00957584" w:rsidRPr="001E6085" w:rsidRDefault="00957584" w:rsidP="00E60845">
            <w:pPr>
              <w:widowControl/>
              <w:jc w:val="center"/>
              <w:textAlignment w:val="center"/>
              <w:rPr>
                <w:rFonts w:ascii="Times New Roman" w:hAnsi="Times New Roman" w:cs="Times New Roman"/>
                <w:szCs w:val="21"/>
              </w:rPr>
            </w:pPr>
            <w:r w:rsidRPr="001E6085">
              <w:rPr>
                <w:rFonts w:ascii="Times New Roman" w:hAnsi="Times New Roman" w:cs="Times New Roman"/>
                <w:kern w:val="0"/>
                <w:szCs w:val="21"/>
                <w:lang w:bidi="ar"/>
              </w:rPr>
              <w:t>X</w:t>
            </w:r>
            <w:r w:rsidRPr="001E6085">
              <w:rPr>
                <w:rFonts w:ascii="Times New Roman" w:hAnsi="Times New Roman" w:cs="Times New Roman"/>
                <w:kern w:val="0"/>
                <w:szCs w:val="21"/>
                <w:lang w:bidi="ar"/>
              </w:rPr>
              <w:t>射线衍射分析室</w:t>
            </w:r>
          </w:p>
        </w:tc>
        <w:tc>
          <w:tcPr>
            <w:tcW w:w="15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B5218C7" w14:textId="77777777" w:rsidR="00957584" w:rsidRPr="001E6085" w:rsidRDefault="00957584" w:rsidP="00E60845">
            <w:pPr>
              <w:widowControl/>
              <w:jc w:val="center"/>
              <w:textAlignment w:val="center"/>
              <w:rPr>
                <w:rFonts w:ascii="Times New Roman" w:hAnsi="Times New Roman" w:cs="Times New Roman"/>
                <w:szCs w:val="21"/>
              </w:rPr>
            </w:pPr>
            <w:r w:rsidRPr="001E6085">
              <w:rPr>
                <w:rFonts w:ascii="Times New Roman" w:hAnsi="Times New Roman" w:cs="Times New Roman"/>
                <w:kern w:val="0"/>
                <w:szCs w:val="21"/>
                <w:lang w:bidi="ar"/>
              </w:rPr>
              <w:t>声发射检测室</w:t>
            </w:r>
          </w:p>
        </w:tc>
        <w:tc>
          <w:tcPr>
            <w:tcW w:w="868"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78D7166" w14:textId="77777777" w:rsidR="00957584" w:rsidRPr="001E6085" w:rsidRDefault="00957584" w:rsidP="00E60845">
            <w:pPr>
              <w:jc w:val="center"/>
              <w:rPr>
                <w:rFonts w:ascii="Times New Roman" w:hAnsi="Times New Roman" w:cs="Times New Roman"/>
                <w:szCs w:val="21"/>
              </w:rPr>
            </w:pPr>
          </w:p>
        </w:tc>
      </w:tr>
      <w:tr w:rsidR="00957584" w:rsidRPr="001E6085" w14:paraId="11004AE8" w14:textId="77777777" w:rsidTr="00E60845">
        <w:trPr>
          <w:trHeight w:val="270"/>
          <w:jc w:val="center"/>
        </w:trPr>
        <w:tc>
          <w:tcPr>
            <w:tcW w:w="91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D27C37" w14:textId="77777777" w:rsidR="00957584" w:rsidRPr="001E6085" w:rsidRDefault="00957584" w:rsidP="00E60845">
            <w:pPr>
              <w:jc w:val="center"/>
              <w:rPr>
                <w:rFonts w:ascii="Times New Roman" w:hAnsi="Times New Roman" w:cs="Times New Roman"/>
                <w:szCs w:val="21"/>
              </w:rPr>
            </w:pPr>
          </w:p>
        </w:tc>
        <w:tc>
          <w:tcPr>
            <w:tcW w:w="164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9F43428" w14:textId="77777777" w:rsidR="00957584" w:rsidRPr="001E6085" w:rsidRDefault="00957584" w:rsidP="00E60845">
            <w:pPr>
              <w:widowControl/>
              <w:jc w:val="center"/>
              <w:textAlignment w:val="center"/>
              <w:rPr>
                <w:rFonts w:ascii="Times New Roman" w:hAnsi="Times New Roman" w:cs="Times New Roman"/>
                <w:szCs w:val="21"/>
              </w:rPr>
            </w:pPr>
            <w:r w:rsidRPr="001E6085">
              <w:rPr>
                <w:rFonts w:ascii="Times New Roman" w:hAnsi="Times New Roman" w:cs="Times New Roman"/>
                <w:kern w:val="0"/>
                <w:szCs w:val="21"/>
                <w:lang w:bidi="ar"/>
              </w:rPr>
              <w:t>超声波检测室</w:t>
            </w:r>
          </w:p>
        </w:tc>
        <w:tc>
          <w:tcPr>
            <w:tcW w:w="15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881A4C5" w14:textId="77777777" w:rsidR="00957584" w:rsidRPr="001E6085" w:rsidRDefault="00957584" w:rsidP="00E60845">
            <w:pPr>
              <w:widowControl/>
              <w:jc w:val="center"/>
              <w:textAlignment w:val="center"/>
              <w:rPr>
                <w:rFonts w:ascii="Times New Roman" w:hAnsi="Times New Roman" w:cs="Times New Roman"/>
                <w:szCs w:val="21"/>
              </w:rPr>
            </w:pPr>
            <w:r w:rsidRPr="001E6085">
              <w:rPr>
                <w:rFonts w:ascii="Times New Roman" w:hAnsi="Times New Roman" w:cs="Times New Roman"/>
                <w:kern w:val="0"/>
                <w:szCs w:val="21"/>
                <w:lang w:bidi="ar"/>
              </w:rPr>
              <w:t>涡流检测室</w:t>
            </w:r>
          </w:p>
        </w:tc>
        <w:tc>
          <w:tcPr>
            <w:tcW w:w="868"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09AE2EC" w14:textId="77777777" w:rsidR="00957584" w:rsidRPr="001E6085" w:rsidRDefault="00957584" w:rsidP="00E60845">
            <w:pPr>
              <w:jc w:val="center"/>
              <w:rPr>
                <w:rFonts w:ascii="Times New Roman" w:hAnsi="Times New Roman" w:cs="Times New Roman"/>
                <w:szCs w:val="21"/>
              </w:rPr>
            </w:pPr>
          </w:p>
        </w:tc>
      </w:tr>
      <w:tr w:rsidR="00957584" w:rsidRPr="001E6085" w14:paraId="6FEC2B6B" w14:textId="77777777" w:rsidTr="00E60845">
        <w:trPr>
          <w:trHeight w:val="270"/>
          <w:jc w:val="center"/>
        </w:trPr>
        <w:tc>
          <w:tcPr>
            <w:tcW w:w="91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467195" w14:textId="77777777" w:rsidR="00957584" w:rsidRPr="001E6085" w:rsidRDefault="00957584" w:rsidP="00E60845">
            <w:pPr>
              <w:jc w:val="center"/>
              <w:rPr>
                <w:rFonts w:ascii="Times New Roman" w:hAnsi="Times New Roman" w:cs="Times New Roman"/>
                <w:szCs w:val="21"/>
              </w:rPr>
            </w:pPr>
          </w:p>
        </w:tc>
        <w:tc>
          <w:tcPr>
            <w:tcW w:w="164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0805006" w14:textId="77777777" w:rsidR="00957584" w:rsidRPr="001E6085" w:rsidRDefault="00957584" w:rsidP="00E60845">
            <w:pPr>
              <w:widowControl/>
              <w:jc w:val="center"/>
              <w:textAlignment w:val="center"/>
              <w:rPr>
                <w:rFonts w:ascii="Times New Roman" w:hAnsi="Times New Roman" w:cs="Times New Roman"/>
                <w:szCs w:val="21"/>
              </w:rPr>
            </w:pPr>
            <w:r w:rsidRPr="001E6085">
              <w:rPr>
                <w:rFonts w:ascii="Times New Roman" w:hAnsi="Times New Roman" w:cs="Times New Roman"/>
                <w:kern w:val="0"/>
                <w:szCs w:val="21"/>
                <w:lang w:bidi="ar"/>
              </w:rPr>
              <w:t>磁粉检测室</w:t>
            </w:r>
          </w:p>
        </w:tc>
        <w:tc>
          <w:tcPr>
            <w:tcW w:w="15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58AC96C" w14:textId="77777777" w:rsidR="00957584" w:rsidRPr="001E6085" w:rsidRDefault="00957584" w:rsidP="00E60845">
            <w:pPr>
              <w:widowControl/>
              <w:jc w:val="center"/>
              <w:textAlignment w:val="center"/>
              <w:rPr>
                <w:rFonts w:ascii="Times New Roman" w:hAnsi="Times New Roman" w:cs="Times New Roman"/>
                <w:szCs w:val="21"/>
              </w:rPr>
            </w:pPr>
          </w:p>
        </w:tc>
        <w:tc>
          <w:tcPr>
            <w:tcW w:w="868"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85E2CDF" w14:textId="77777777" w:rsidR="00957584" w:rsidRPr="001E6085" w:rsidRDefault="00957584" w:rsidP="00E60845">
            <w:pPr>
              <w:jc w:val="center"/>
              <w:rPr>
                <w:rFonts w:ascii="Times New Roman" w:hAnsi="Times New Roman" w:cs="Times New Roman"/>
                <w:szCs w:val="21"/>
              </w:rPr>
            </w:pPr>
          </w:p>
        </w:tc>
      </w:tr>
      <w:tr w:rsidR="00957584" w:rsidRPr="001E6085" w14:paraId="06A15796" w14:textId="77777777" w:rsidTr="00E60845">
        <w:trPr>
          <w:trHeight w:val="270"/>
          <w:jc w:val="center"/>
        </w:trPr>
        <w:tc>
          <w:tcPr>
            <w:tcW w:w="911"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24AA1DB" w14:textId="77777777" w:rsidR="00957584" w:rsidRPr="001E6085" w:rsidRDefault="00957584" w:rsidP="00E60845">
            <w:pPr>
              <w:widowControl/>
              <w:jc w:val="center"/>
              <w:textAlignment w:val="center"/>
              <w:rPr>
                <w:rFonts w:ascii="Times New Roman" w:hAnsi="Times New Roman" w:cs="Times New Roman"/>
                <w:szCs w:val="21"/>
              </w:rPr>
            </w:pPr>
            <w:r w:rsidRPr="001E6085">
              <w:rPr>
                <w:rFonts w:ascii="Times New Roman" w:hAnsi="Times New Roman" w:cs="Times New Roman"/>
                <w:kern w:val="0"/>
                <w:szCs w:val="21"/>
                <w:lang w:bidi="ar"/>
              </w:rPr>
              <w:t>/</w:t>
            </w:r>
          </w:p>
        </w:tc>
        <w:tc>
          <w:tcPr>
            <w:tcW w:w="164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4301D50" w14:textId="77777777" w:rsidR="00957584" w:rsidRPr="001E6085" w:rsidRDefault="00957584" w:rsidP="00E60845">
            <w:pPr>
              <w:widowControl/>
              <w:jc w:val="center"/>
              <w:textAlignment w:val="center"/>
              <w:rPr>
                <w:rFonts w:ascii="Times New Roman" w:hAnsi="Times New Roman" w:cs="Times New Roman"/>
                <w:szCs w:val="21"/>
              </w:rPr>
            </w:pPr>
            <w:r w:rsidRPr="001E6085">
              <w:rPr>
                <w:rFonts w:ascii="Times New Roman" w:hAnsi="Times New Roman" w:cs="Times New Roman"/>
                <w:kern w:val="0"/>
                <w:szCs w:val="21"/>
                <w:lang w:bidi="ar"/>
              </w:rPr>
              <w:t>更衣室</w:t>
            </w:r>
          </w:p>
        </w:tc>
        <w:tc>
          <w:tcPr>
            <w:tcW w:w="15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4E135DF" w14:textId="77777777" w:rsidR="00957584" w:rsidRPr="001E6085" w:rsidRDefault="00957584" w:rsidP="00E60845">
            <w:pPr>
              <w:widowControl/>
              <w:jc w:val="center"/>
              <w:textAlignment w:val="center"/>
              <w:rPr>
                <w:rFonts w:ascii="Times New Roman" w:hAnsi="Times New Roman" w:cs="Times New Roman"/>
                <w:szCs w:val="21"/>
              </w:rPr>
            </w:pPr>
            <w:r w:rsidRPr="001E6085">
              <w:rPr>
                <w:rFonts w:ascii="Times New Roman" w:hAnsi="Times New Roman" w:cs="Times New Roman"/>
                <w:kern w:val="0"/>
                <w:szCs w:val="21"/>
                <w:lang w:bidi="ar"/>
              </w:rPr>
              <w:t>废水处理间</w:t>
            </w:r>
          </w:p>
        </w:tc>
        <w:tc>
          <w:tcPr>
            <w:tcW w:w="868"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EDC5B25" w14:textId="77777777" w:rsidR="00957584" w:rsidRPr="001E6085" w:rsidRDefault="00957584" w:rsidP="00E60845">
            <w:pPr>
              <w:widowControl/>
              <w:jc w:val="center"/>
              <w:textAlignment w:val="center"/>
              <w:rPr>
                <w:rFonts w:ascii="Times New Roman" w:hAnsi="Times New Roman" w:cs="Times New Roman"/>
                <w:szCs w:val="21"/>
              </w:rPr>
            </w:pPr>
            <w:r w:rsidRPr="001E6085">
              <w:rPr>
                <w:rFonts w:ascii="Times New Roman" w:hAnsi="Times New Roman" w:cs="Times New Roman"/>
                <w:kern w:val="0"/>
                <w:szCs w:val="21"/>
                <w:lang w:bidi="ar"/>
              </w:rPr>
              <w:t>辅助用房</w:t>
            </w:r>
          </w:p>
        </w:tc>
      </w:tr>
      <w:tr w:rsidR="00957584" w:rsidRPr="001E6085" w14:paraId="6EBB1625" w14:textId="77777777" w:rsidTr="00E60845">
        <w:trPr>
          <w:trHeight w:val="270"/>
          <w:jc w:val="center"/>
        </w:trPr>
        <w:tc>
          <w:tcPr>
            <w:tcW w:w="911"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6A9D15B" w14:textId="77777777" w:rsidR="00957584" w:rsidRPr="001E6085" w:rsidRDefault="00957584" w:rsidP="00E60845">
            <w:pPr>
              <w:jc w:val="center"/>
              <w:rPr>
                <w:rFonts w:ascii="Times New Roman" w:hAnsi="Times New Roman" w:cs="Times New Roman"/>
                <w:szCs w:val="21"/>
              </w:rPr>
            </w:pPr>
          </w:p>
        </w:tc>
        <w:tc>
          <w:tcPr>
            <w:tcW w:w="164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BD19547" w14:textId="77777777" w:rsidR="00957584" w:rsidRPr="001E6085" w:rsidRDefault="00957584" w:rsidP="00E60845">
            <w:pPr>
              <w:widowControl/>
              <w:jc w:val="center"/>
              <w:textAlignment w:val="center"/>
              <w:rPr>
                <w:rFonts w:ascii="Times New Roman" w:hAnsi="Times New Roman" w:cs="Times New Roman"/>
                <w:szCs w:val="21"/>
              </w:rPr>
            </w:pPr>
            <w:r w:rsidRPr="001E6085">
              <w:rPr>
                <w:rFonts w:ascii="Times New Roman" w:hAnsi="Times New Roman" w:cs="Times New Roman"/>
                <w:kern w:val="0"/>
                <w:szCs w:val="21"/>
                <w:lang w:bidi="ar"/>
              </w:rPr>
              <w:t>样品接收</w:t>
            </w:r>
          </w:p>
        </w:tc>
        <w:tc>
          <w:tcPr>
            <w:tcW w:w="15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258C37F" w14:textId="77777777" w:rsidR="00957584" w:rsidRPr="001E6085" w:rsidRDefault="00957584" w:rsidP="00E60845">
            <w:pPr>
              <w:widowControl/>
              <w:jc w:val="center"/>
              <w:textAlignment w:val="center"/>
              <w:rPr>
                <w:rFonts w:ascii="Times New Roman" w:hAnsi="Times New Roman" w:cs="Times New Roman"/>
                <w:szCs w:val="21"/>
              </w:rPr>
            </w:pPr>
            <w:r w:rsidRPr="001E6085">
              <w:rPr>
                <w:rFonts w:ascii="Times New Roman" w:hAnsi="Times New Roman" w:cs="Times New Roman"/>
                <w:kern w:val="0"/>
                <w:szCs w:val="21"/>
                <w:lang w:bidi="ar"/>
              </w:rPr>
              <w:t>固废储存间</w:t>
            </w:r>
          </w:p>
        </w:tc>
        <w:tc>
          <w:tcPr>
            <w:tcW w:w="868"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250BEF9" w14:textId="77777777" w:rsidR="00957584" w:rsidRPr="001E6085" w:rsidRDefault="00957584" w:rsidP="00E60845">
            <w:pPr>
              <w:jc w:val="center"/>
              <w:rPr>
                <w:rFonts w:ascii="Times New Roman" w:hAnsi="Times New Roman" w:cs="Times New Roman"/>
                <w:szCs w:val="21"/>
              </w:rPr>
            </w:pPr>
          </w:p>
        </w:tc>
      </w:tr>
      <w:tr w:rsidR="00957584" w:rsidRPr="001E6085" w14:paraId="38E27344" w14:textId="77777777" w:rsidTr="00E60845">
        <w:trPr>
          <w:trHeight w:val="270"/>
          <w:jc w:val="center"/>
        </w:trPr>
        <w:tc>
          <w:tcPr>
            <w:tcW w:w="911"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A4D726C" w14:textId="77777777" w:rsidR="00957584" w:rsidRPr="001E6085" w:rsidRDefault="00957584" w:rsidP="00E60845">
            <w:pPr>
              <w:jc w:val="center"/>
              <w:rPr>
                <w:rFonts w:ascii="Times New Roman" w:hAnsi="Times New Roman" w:cs="Times New Roman"/>
                <w:szCs w:val="21"/>
              </w:rPr>
            </w:pPr>
          </w:p>
        </w:tc>
        <w:tc>
          <w:tcPr>
            <w:tcW w:w="164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82B4FB6" w14:textId="77777777" w:rsidR="00957584" w:rsidRPr="001E6085" w:rsidRDefault="00957584" w:rsidP="00E60845">
            <w:pPr>
              <w:widowControl/>
              <w:jc w:val="center"/>
              <w:textAlignment w:val="center"/>
              <w:rPr>
                <w:rFonts w:ascii="Times New Roman" w:hAnsi="Times New Roman" w:cs="Times New Roman"/>
                <w:szCs w:val="21"/>
              </w:rPr>
            </w:pPr>
            <w:r w:rsidRPr="001E6085">
              <w:rPr>
                <w:rFonts w:ascii="Times New Roman" w:hAnsi="Times New Roman" w:cs="Times New Roman"/>
                <w:kern w:val="0"/>
                <w:szCs w:val="21"/>
                <w:lang w:bidi="ar"/>
              </w:rPr>
              <w:t>样品库房</w:t>
            </w:r>
          </w:p>
        </w:tc>
        <w:tc>
          <w:tcPr>
            <w:tcW w:w="15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09DAE9E" w14:textId="77777777" w:rsidR="00957584" w:rsidRPr="001E6085" w:rsidRDefault="00957584" w:rsidP="00E60845">
            <w:pPr>
              <w:widowControl/>
              <w:jc w:val="center"/>
              <w:textAlignment w:val="center"/>
              <w:rPr>
                <w:rFonts w:ascii="Times New Roman" w:hAnsi="Times New Roman" w:cs="Times New Roman"/>
                <w:szCs w:val="21"/>
              </w:rPr>
            </w:pPr>
            <w:r w:rsidRPr="001E6085">
              <w:rPr>
                <w:rFonts w:ascii="Times New Roman" w:hAnsi="Times New Roman" w:cs="Times New Roman"/>
                <w:kern w:val="0"/>
                <w:szCs w:val="21"/>
                <w:lang w:bidi="ar"/>
              </w:rPr>
              <w:t>洗涤间</w:t>
            </w:r>
          </w:p>
        </w:tc>
        <w:tc>
          <w:tcPr>
            <w:tcW w:w="868"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40B166" w14:textId="77777777" w:rsidR="00957584" w:rsidRPr="001E6085" w:rsidRDefault="00957584" w:rsidP="00E60845">
            <w:pPr>
              <w:jc w:val="center"/>
              <w:rPr>
                <w:rFonts w:ascii="Times New Roman" w:hAnsi="Times New Roman" w:cs="Times New Roman"/>
                <w:szCs w:val="21"/>
              </w:rPr>
            </w:pPr>
          </w:p>
        </w:tc>
      </w:tr>
      <w:tr w:rsidR="00957584" w:rsidRPr="001E6085" w14:paraId="3DC97ACD" w14:textId="77777777" w:rsidTr="00E60845">
        <w:trPr>
          <w:trHeight w:val="270"/>
          <w:jc w:val="center"/>
        </w:trPr>
        <w:tc>
          <w:tcPr>
            <w:tcW w:w="911"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26CD00B" w14:textId="77777777" w:rsidR="00957584" w:rsidRPr="001E6085" w:rsidRDefault="00957584" w:rsidP="00E60845">
            <w:pPr>
              <w:jc w:val="center"/>
              <w:rPr>
                <w:rFonts w:ascii="Times New Roman" w:hAnsi="Times New Roman" w:cs="Times New Roman"/>
                <w:szCs w:val="21"/>
              </w:rPr>
            </w:pPr>
          </w:p>
        </w:tc>
        <w:tc>
          <w:tcPr>
            <w:tcW w:w="164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37615C2" w14:textId="77777777" w:rsidR="00957584" w:rsidRPr="001E6085" w:rsidRDefault="00957584" w:rsidP="00E60845">
            <w:pPr>
              <w:widowControl/>
              <w:jc w:val="center"/>
              <w:textAlignment w:val="center"/>
              <w:rPr>
                <w:rFonts w:ascii="Times New Roman" w:hAnsi="Times New Roman" w:cs="Times New Roman"/>
                <w:szCs w:val="21"/>
              </w:rPr>
            </w:pPr>
            <w:r w:rsidRPr="001E6085">
              <w:rPr>
                <w:rFonts w:ascii="Times New Roman" w:hAnsi="Times New Roman" w:cs="Times New Roman"/>
                <w:kern w:val="0"/>
                <w:szCs w:val="21"/>
                <w:lang w:bidi="ar"/>
              </w:rPr>
              <w:t>试剂库房</w:t>
            </w:r>
          </w:p>
        </w:tc>
        <w:tc>
          <w:tcPr>
            <w:tcW w:w="15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42D6C32" w14:textId="77777777" w:rsidR="00957584" w:rsidRPr="001E6085" w:rsidRDefault="00957584" w:rsidP="00E60845">
            <w:pPr>
              <w:widowControl/>
              <w:jc w:val="center"/>
              <w:textAlignment w:val="center"/>
              <w:rPr>
                <w:rFonts w:ascii="Times New Roman" w:hAnsi="Times New Roman" w:cs="Times New Roman"/>
                <w:szCs w:val="21"/>
              </w:rPr>
            </w:pPr>
            <w:r w:rsidRPr="001E6085">
              <w:rPr>
                <w:rFonts w:ascii="Times New Roman" w:hAnsi="Times New Roman" w:cs="Times New Roman"/>
                <w:kern w:val="0"/>
                <w:szCs w:val="21"/>
                <w:lang w:bidi="ar"/>
              </w:rPr>
              <w:t>数据处理室</w:t>
            </w:r>
          </w:p>
        </w:tc>
        <w:tc>
          <w:tcPr>
            <w:tcW w:w="868"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D9CA743" w14:textId="77777777" w:rsidR="00957584" w:rsidRPr="001E6085" w:rsidRDefault="00957584" w:rsidP="00E60845">
            <w:pPr>
              <w:jc w:val="center"/>
              <w:rPr>
                <w:rFonts w:ascii="Times New Roman" w:hAnsi="Times New Roman" w:cs="Times New Roman"/>
                <w:szCs w:val="21"/>
              </w:rPr>
            </w:pPr>
          </w:p>
        </w:tc>
      </w:tr>
      <w:tr w:rsidR="00957584" w:rsidRPr="001E6085" w14:paraId="16FE9DEF" w14:textId="77777777" w:rsidTr="00E60845">
        <w:trPr>
          <w:trHeight w:val="270"/>
          <w:jc w:val="center"/>
        </w:trPr>
        <w:tc>
          <w:tcPr>
            <w:tcW w:w="911"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578CC8E" w14:textId="77777777" w:rsidR="00957584" w:rsidRPr="001E6085" w:rsidRDefault="00957584" w:rsidP="00E60845">
            <w:pPr>
              <w:jc w:val="center"/>
              <w:rPr>
                <w:rFonts w:ascii="Times New Roman" w:hAnsi="Times New Roman" w:cs="Times New Roman"/>
                <w:szCs w:val="21"/>
              </w:rPr>
            </w:pPr>
          </w:p>
        </w:tc>
        <w:tc>
          <w:tcPr>
            <w:tcW w:w="164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64C6BBB" w14:textId="77777777" w:rsidR="00957584" w:rsidRPr="001E6085" w:rsidRDefault="00957584" w:rsidP="00E60845">
            <w:pPr>
              <w:widowControl/>
              <w:jc w:val="center"/>
              <w:textAlignment w:val="center"/>
              <w:rPr>
                <w:rFonts w:ascii="Times New Roman" w:hAnsi="Times New Roman" w:cs="Times New Roman"/>
                <w:szCs w:val="21"/>
              </w:rPr>
            </w:pPr>
            <w:r w:rsidRPr="001E6085">
              <w:rPr>
                <w:rFonts w:ascii="Times New Roman" w:hAnsi="Times New Roman" w:cs="Times New Roman"/>
                <w:kern w:val="0"/>
                <w:szCs w:val="21"/>
                <w:lang w:bidi="ar"/>
              </w:rPr>
              <w:t>纯水机房</w:t>
            </w:r>
          </w:p>
        </w:tc>
        <w:tc>
          <w:tcPr>
            <w:tcW w:w="15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CCDC06C" w14:textId="77777777" w:rsidR="00957584" w:rsidRPr="001E6085" w:rsidRDefault="00957584" w:rsidP="00E60845">
            <w:pPr>
              <w:widowControl/>
              <w:jc w:val="center"/>
              <w:textAlignment w:val="center"/>
              <w:rPr>
                <w:rFonts w:ascii="Times New Roman" w:hAnsi="Times New Roman" w:cs="Times New Roman"/>
                <w:szCs w:val="21"/>
              </w:rPr>
            </w:pPr>
            <w:r w:rsidRPr="001E6085">
              <w:rPr>
                <w:rFonts w:ascii="Times New Roman" w:hAnsi="Times New Roman" w:cs="Times New Roman"/>
                <w:kern w:val="0"/>
                <w:szCs w:val="21"/>
                <w:lang w:bidi="ar"/>
              </w:rPr>
              <w:t>文献研究室</w:t>
            </w:r>
          </w:p>
        </w:tc>
        <w:tc>
          <w:tcPr>
            <w:tcW w:w="868"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C5BC0C1" w14:textId="77777777" w:rsidR="00957584" w:rsidRPr="001E6085" w:rsidRDefault="00957584" w:rsidP="00E60845">
            <w:pPr>
              <w:jc w:val="center"/>
              <w:rPr>
                <w:rFonts w:ascii="Times New Roman" w:hAnsi="Times New Roman" w:cs="Times New Roman"/>
                <w:szCs w:val="21"/>
              </w:rPr>
            </w:pPr>
          </w:p>
        </w:tc>
      </w:tr>
      <w:tr w:rsidR="00957584" w:rsidRPr="001E6085" w14:paraId="17A9A154" w14:textId="77777777" w:rsidTr="00E60845">
        <w:trPr>
          <w:trHeight w:val="270"/>
          <w:jc w:val="center"/>
        </w:trPr>
        <w:tc>
          <w:tcPr>
            <w:tcW w:w="911"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0FD8A01" w14:textId="77777777" w:rsidR="00957584" w:rsidRPr="001E6085" w:rsidRDefault="00957584" w:rsidP="00E60845">
            <w:pPr>
              <w:jc w:val="center"/>
              <w:rPr>
                <w:rFonts w:ascii="Times New Roman" w:hAnsi="Times New Roman" w:cs="Times New Roman"/>
                <w:szCs w:val="21"/>
              </w:rPr>
            </w:pPr>
          </w:p>
        </w:tc>
        <w:tc>
          <w:tcPr>
            <w:tcW w:w="164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A41A55" w14:textId="77777777" w:rsidR="00957584" w:rsidRPr="001E6085" w:rsidRDefault="00957584" w:rsidP="00E60845">
            <w:pPr>
              <w:widowControl/>
              <w:jc w:val="center"/>
              <w:textAlignment w:val="center"/>
              <w:rPr>
                <w:rFonts w:ascii="Times New Roman" w:hAnsi="Times New Roman" w:cs="Times New Roman"/>
                <w:szCs w:val="21"/>
              </w:rPr>
            </w:pPr>
            <w:r w:rsidRPr="001E6085">
              <w:rPr>
                <w:rFonts w:ascii="Times New Roman" w:hAnsi="Times New Roman" w:cs="Times New Roman"/>
                <w:kern w:val="0"/>
                <w:szCs w:val="21"/>
                <w:lang w:bidi="ar"/>
              </w:rPr>
              <w:t>空压机房</w:t>
            </w:r>
          </w:p>
        </w:tc>
        <w:tc>
          <w:tcPr>
            <w:tcW w:w="15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7932425" w14:textId="77777777" w:rsidR="00957584" w:rsidRPr="001E6085" w:rsidRDefault="00957584" w:rsidP="00E60845">
            <w:pPr>
              <w:widowControl/>
              <w:jc w:val="center"/>
              <w:textAlignment w:val="center"/>
              <w:rPr>
                <w:rFonts w:ascii="Times New Roman" w:hAnsi="Times New Roman" w:cs="Times New Roman"/>
                <w:szCs w:val="21"/>
              </w:rPr>
            </w:pPr>
            <w:r w:rsidRPr="001E6085">
              <w:rPr>
                <w:rFonts w:ascii="Times New Roman" w:hAnsi="Times New Roman" w:cs="Times New Roman"/>
                <w:kern w:val="0"/>
                <w:szCs w:val="21"/>
                <w:lang w:bidi="ar"/>
              </w:rPr>
              <w:t>会议室</w:t>
            </w:r>
          </w:p>
        </w:tc>
        <w:tc>
          <w:tcPr>
            <w:tcW w:w="868"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2DE5D2F" w14:textId="77777777" w:rsidR="00957584" w:rsidRPr="001E6085" w:rsidRDefault="00957584" w:rsidP="00E60845">
            <w:pPr>
              <w:jc w:val="center"/>
              <w:rPr>
                <w:rFonts w:ascii="Times New Roman" w:hAnsi="Times New Roman" w:cs="Times New Roman"/>
                <w:szCs w:val="21"/>
              </w:rPr>
            </w:pPr>
          </w:p>
        </w:tc>
      </w:tr>
      <w:tr w:rsidR="00957584" w:rsidRPr="001E6085" w14:paraId="7D19E65B" w14:textId="77777777" w:rsidTr="00E60845">
        <w:trPr>
          <w:trHeight w:val="270"/>
          <w:jc w:val="center"/>
        </w:trPr>
        <w:tc>
          <w:tcPr>
            <w:tcW w:w="911"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9ED168" w14:textId="77777777" w:rsidR="00957584" w:rsidRPr="001E6085" w:rsidRDefault="00957584" w:rsidP="00E60845">
            <w:pPr>
              <w:jc w:val="center"/>
              <w:rPr>
                <w:rFonts w:ascii="Times New Roman" w:hAnsi="Times New Roman" w:cs="Times New Roman"/>
                <w:szCs w:val="21"/>
              </w:rPr>
            </w:pPr>
          </w:p>
        </w:tc>
        <w:tc>
          <w:tcPr>
            <w:tcW w:w="164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D45DF9" w14:textId="77777777" w:rsidR="00957584" w:rsidRPr="001E6085" w:rsidRDefault="00957584" w:rsidP="00E60845">
            <w:pPr>
              <w:widowControl/>
              <w:jc w:val="center"/>
              <w:textAlignment w:val="center"/>
              <w:rPr>
                <w:rFonts w:ascii="Times New Roman" w:hAnsi="Times New Roman" w:cs="Times New Roman"/>
                <w:szCs w:val="21"/>
              </w:rPr>
            </w:pPr>
            <w:r w:rsidRPr="001E6085">
              <w:rPr>
                <w:rFonts w:ascii="Times New Roman" w:hAnsi="Times New Roman" w:cs="Times New Roman"/>
                <w:kern w:val="0"/>
                <w:szCs w:val="21"/>
                <w:lang w:bidi="ar"/>
              </w:rPr>
              <w:t>特种气瓶间</w:t>
            </w:r>
          </w:p>
        </w:tc>
        <w:tc>
          <w:tcPr>
            <w:tcW w:w="15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225CF1C" w14:textId="77777777" w:rsidR="00957584" w:rsidRPr="001E6085" w:rsidRDefault="00957584" w:rsidP="00E60845">
            <w:pPr>
              <w:widowControl/>
              <w:jc w:val="center"/>
              <w:textAlignment w:val="center"/>
              <w:rPr>
                <w:rFonts w:ascii="Times New Roman" w:hAnsi="Times New Roman" w:cs="Times New Roman"/>
                <w:szCs w:val="21"/>
              </w:rPr>
            </w:pPr>
            <w:r w:rsidRPr="001E6085">
              <w:rPr>
                <w:rFonts w:ascii="Times New Roman" w:hAnsi="Times New Roman" w:cs="Times New Roman"/>
                <w:kern w:val="0"/>
                <w:szCs w:val="21"/>
                <w:lang w:bidi="ar"/>
              </w:rPr>
              <w:t>休闲</w:t>
            </w:r>
            <w:proofErr w:type="gramStart"/>
            <w:r w:rsidRPr="001E6085">
              <w:rPr>
                <w:rFonts w:ascii="Times New Roman" w:hAnsi="Times New Roman" w:cs="Times New Roman"/>
                <w:kern w:val="0"/>
                <w:szCs w:val="21"/>
                <w:lang w:bidi="ar"/>
              </w:rPr>
              <w:t>交流区</w:t>
            </w:r>
            <w:proofErr w:type="gramEnd"/>
          </w:p>
        </w:tc>
        <w:tc>
          <w:tcPr>
            <w:tcW w:w="868"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F871ABE" w14:textId="77777777" w:rsidR="00957584" w:rsidRPr="001E6085" w:rsidRDefault="00957584" w:rsidP="00E60845">
            <w:pPr>
              <w:jc w:val="center"/>
              <w:rPr>
                <w:rFonts w:ascii="Times New Roman" w:hAnsi="Times New Roman" w:cs="Times New Roman"/>
                <w:szCs w:val="21"/>
              </w:rPr>
            </w:pPr>
          </w:p>
        </w:tc>
      </w:tr>
      <w:tr w:rsidR="00957584" w:rsidRPr="001E6085" w14:paraId="6D5DC2B5" w14:textId="77777777" w:rsidTr="00E60845">
        <w:trPr>
          <w:trHeight w:val="270"/>
          <w:jc w:val="center"/>
        </w:trPr>
        <w:tc>
          <w:tcPr>
            <w:tcW w:w="911"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5A72139" w14:textId="77777777" w:rsidR="00957584" w:rsidRPr="001E6085" w:rsidRDefault="00957584" w:rsidP="00E60845">
            <w:pPr>
              <w:jc w:val="center"/>
              <w:rPr>
                <w:rFonts w:ascii="Times New Roman" w:hAnsi="Times New Roman" w:cs="Times New Roman"/>
                <w:szCs w:val="21"/>
              </w:rPr>
            </w:pPr>
          </w:p>
        </w:tc>
        <w:tc>
          <w:tcPr>
            <w:tcW w:w="164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7B284C3" w14:textId="77777777" w:rsidR="00957584" w:rsidRPr="001E6085" w:rsidRDefault="00957584" w:rsidP="00E60845">
            <w:pPr>
              <w:widowControl/>
              <w:jc w:val="center"/>
              <w:textAlignment w:val="center"/>
              <w:rPr>
                <w:rFonts w:ascii="Times New Roman" w:hAnsi="Times New Roman" w:cs="Times New Roman"/>
                <w:szCs w:val="21"/>
              </w:rPr>
            </w:pPr>
            <w:r w:rsidRPr="001E6085">
              <w:rPr>
                <w:rFonts w:ascii="Times New Roman" w:hAnsi="Times New Roman" w:cs="Times New Roman"/>
                <w:kern w:val="0"/>
                <w:szCs w:val="21"/>
                <w:lang w:bidi="ar"/>
              </w:rPr>
              <w:t>废液储存室</w:t>
            </w:r>
          </w:p>
        </w:tc>
        <w:tc>
          <w:tcPr>
            <w:tcW w:w="15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69C0CBF" w14:textId="77777777" w:rsidR="00957584" w:rsidRPr="001E6085" w:rsidRDefault="00957584" w:rsidP="00E60845">
            <w:pPr>
              <w:jc w:val="center"/>
              <w:rPr>
                <w:rFonts w:ascii="Times New Roman" w:hAnsi="Times New Roman" w:cs="Times New Roman"/>
                <w:szCs w:val="21"/>
              </w:rPr>
            </w:pPr>
          </w:p>
        </w:tc>
        <w:tc>
          <w:tcPr>
            <w:tcW w:w="868"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BA1E868" w14:textId="77777777" w:rsidR="00957584" w:rsidRPr="001E6085" w:rsidRDefault="00957584" w:rsidP="00E60845">
            <w:pPr>
              <w:jc w:val="center"/>
              <w:rPr>
                <w:rFonts w:ascii="Times New Roman" w:hAnsi="Times New Roman" w:cs="Times New Roman"/>
                <w:szCs w:val="21"/>
              </w:rPr>
            </w:pPr>
          </w:p>
        </w:tc>
      </w:tr>
      <w:tr w:rsidR="00957584" w:rsidRPr="001E6085" w14:paraId="7EC105C2" w14:textId="77777777" w:rsidTr="00E60845">
        <w:trPr>
          <w:trHeight w:val="270"/>
          <w:jc w:val="center"/>
        </w:trPr>
        <w:tc>
          <w:tcPr>
            <w:tcW w:w="911"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1038D4B" w14:textId="77777777" w:rsidR="00957584" w:rsidRPr="001E6085" w:rsidRDefault="00957584" w:rsidP="00E60845">
            <w:pPr>
              <w:widowControl/>
              <w:jc w:val="center"/>
              <w:textAlignment w:val="center"/>
              <w:rPr>
                <w:rFonts w:ascii="Times New Roman" w:hAnsi="Times New Roman" w:cs="Times New Roman"/>
                <w:szCs w:val="21"/>
              </w:rPr>
            </w:pPr>
            <w:r w:rsidRPr="001E6085">
              <w:rPr>
                <w:rFonts w:ascii="Times New Roman" w:hAnsi="Times New Roman" w:cs="Times New Roman"/>
                <w:kern w:val="0"/>
                <w:szCs w:val="21"/>
                <w:lang w:bidi="ar"/>
              </w:rPr>
              <w:t>/</w:t>
            </w:r>
          </w:p>
        </w:tc>
        <w:tc>
          <w:tcPr>
            <w:tcW w:w="164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05053AF" w14:textId="77777777" w:rsidR="00957584" w:rsidRPr="001E6085" w:rsidRDefault="00957584" w:rsidP="00E60845">
            <w:pPr>
              <w:widowControl/>
              <w:jc w:val="center"/>
              <w:textAlignment w:val="center"/>
              <w:rPr>
                <w:rFonts w:ascii="Times New Roman" w:hAnsi="Times New Roman" w:cs="Times New Roman"/>
                <w:szCs w:val="21"/>
              </w:rPr>
            </w:pPr>
            <w:r w:rsidRPr="001E6085">
              <w:rPr>
                <w:rFonts w:ascii="Times New Roman" w:hAnsi="Times New Roman" w:cs="Times New Roman"/>
                <w:kern w:val="0"/>
                <w:szCs w:val="21"/>
                <w:lang w:bidi="ar"/>
              </w:rPr>
              <w:t>变配电间</w:t>
            </w:r>
          </w:p>
        </w:tc>
        <w:tc>
          <w:tcPr>
            <w:tcW w:w="15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4A72774" w14:textId="77777777" w:rsidR="00957584" w:rsidRPr="001E6085" w:rsidRDefault="00957584" w:rsidP="00E60845">
            <w:pPr>
              <w:widowControl/>
              <w:jc w:val="center"/>
              <w:textAlignment w:val="center"/>
              <w:rPr>
                <w:rFonts w:ascii="Times New Roman" w:hAnsi="Times New Roman" w:cs="Times New Roman"/>
                <w:szCs w:val="21"/>
              </w:rPr>
            </w:pPr>
            <w:proofErr w:type="gramStart"/>
            <w:r w:rsidRPr="001E6085">
              <w:rPr>
                <w:rFonts w:ascii="Times New Roman" w:hAnsi="Times New Roman" w:cs="Times New Roman"/>
                <w:kern w:val="0"/>
                <w:szCs w:val="21"/>
                <w:lang w:bidi="ar"/>
              </w:rPr>
              <w:t>气体消防间</w:t>
            </w:r>
            <w:proofErr w:type="gramEnd"/>
          </w:p>
        </w:tc>
        <w:tc>
          <w:tcPr>
            <w:tcW w:w="868"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BA186E5" w14:textId="77777777" w:rsidR="00957584" w:rsidRPr="001E6085" w:rsidRDefault="00957584" w:rsidP="00E60845">
            <w:pPr>
              <w:widowControl/>
              <w:jc w:val="center"/>
              <w:textAlignment w:val="center"/>
              <w:rPr>
                <w:rFonts w:ascii="Times New Roman" w:hAnsi="Times New Roman" w:cs="Times New Roman"/>
                <w:szCs w:val="21"/>
              </w:rPr>
            </w:pPr>
            <w:r w:rsidRPr="001E6085">
              <w:rPr>
                <w:rFonts w:ascii="Times New Roman" w:hAnsi="Times New Roman" w:cs="Times New Roman"/>
                <w:kern w:val="0"/>
                <w:szCs w:val="21"/>
                <w:lang w:bidi="ar"/>
              </w:rPr>
              <w:t>公用设施</w:t>
            </w:r>
          </w:p>
        </w:tc>
      </w:tr>
      <w:tr w:rsidR="00957584" w:rsidRPr="001E6085" w14:paraId="3A82D893" w14:textId="77777777" w:rsidTr="00E60845">
        <w:trPr>
          <w:trHeight w:val="270"/>
          <w:jc w:val="center"/>
        </w:trPr>
        <w:tc>
          <w:tcPr>
            <w:tcW w:w="911"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E06EC5F" w14:textId="77777777" w:rsidR="00957584" w:rsidRPr="001E6085" w:rsidRDefault="00957584" w:rsidP="00E60845">
            <w:pPr>
              <w:jc w:val="center"/>
              <w:rPr>
                <w:rFonts w:ascii="Times New Roman" w:hAnsi="Times New Roman" w:cs="Times New Roman"/>
                <w:szCs w:val="21"/>
              </w:rPr>
            </w:pPr>
          </w:p>
        </w:tc>
        <w:tc>
          <w:tcPr>
            <w:tcW w:w="164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AA6CCF4" w14:textId="77777777" w:rsidR="00957584" w:rsidRPr="001E6085" w:rsidRDefault="00957584" w:rsidP="00E60845">
            <w:pPr>
              <w:widowControl/>
              <w:jc w:val="center"/>
              <w:textAlignment w:val="center"/>
              <w:rPr>
                <w:rFonts w:ascii="Times New Roman" w:hAnsi="Times New Roman" w:cs="Times New Roman"/>
                <w:szCs w:val="21"/>
              </w:rPr>
            </w:pPr>
            <w:r w:rsidRPr="001E6085">
              <w:rPr>
                <w:rFonts w:ascii="Times New Roman" w:hAnsi="Times New Roman" w:cs="Times New Roman"/>
                <w:kern w:val="0"/>
                <w:szCs w:val="21"/>
                <w:lang w:bidi="ar"/>
              </w:rPr>
              <w:t>UPS</w:t>
            </w:r>
            <w:r w:rsidRPr="001E6085">
              <w:rPr>
                <w:rFonts w:ascii="Times New Roman" w:hAnsi="Times New Roman" w:cs="Times New Roman"/>
                <w:kern w:val="0"/>
                <w:szCs w:val="21"/>
                <w:lang w:bidi="ar"/>
              </w:rPr>
              <w:t>间</w:t>
            </w:r>
            <w:r w:rsidRPr="001E6085">
              <w:rPr>
                <w:rFonts w:ascii="Times New Roman" w:hAnsi="Times New Roman" w:cs="Times New Roman"/>
                <w:kern w:val="0"/>
                <w:szCs w:val="21"/>
                <w:lang w:bidi="ar"/>
              </w:rPr>
              <w:t>/</w:t>
            </w:r>
            <w:r w:rsidRPr="001E6085">
              <w:rPr>
                <w:rFonts w:ascii="Times New Roman" w:hAnsi="Times New Roman" w:cs="Times New Roman"/>
                <w:kern w:val="0"/>
                <w:szCs w:val="21"/>
                <w:lang w:bidi="ar"/>
              </w:rPr>
              <w:t>稳压电源间</w:t>
            </w:r>
          </w:p>
        </w:tc>
        <w:tc>
          <w:tcPr>
            <w:tcW w:w="15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C11A1AD" w14:textId="77777777" w:rsidR="00957584" w:rsidRPr="001E6085" w:rsidRDefault="00957584" w:rsidP="00E60845">
            <w:pPr>
              <w:widowControl/>
              <w:jc w:val="center"/>
              <w:textAlignment w:val="center"/>
              <w:rPr>
                <w:rFonts w:ascii="Times New Roman" w:hAnsi="Times New Roman" w:cs="Times New Roman"/>
                <w:szCs w:val="21"/>
              </w:rPr>
            </w:pPr>
            <w:r w:rsidRPr="001E6085">
              <w:rPr>
                <w:rFonts w:ascii="Times New Roman" w:hAnsi="Times New Roman" w:cs="Times New Roman"/>
                <w:kern w:val="0"/>
                <w:szCs w:val="21"/>
                <w:lang w:bidi="ar"/>
              </w:rPr>
              <w:t>电梯机房</w:t>
            </w:r>
          </w:p>
        </w:tc>
        <w:tc>
          <w:tcPr>
            <w:tcW w:w="868"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B745F8F" w14:textId="77777777" w:rsidR="00957584" w:rsidRPr="001E6085" w:rsidRDefault="00957584" w:rsidP="00E60845">
            <w:pPr>
              <w:jc w:val="center"/>
              <w:rPr>
                <w:rFonts w:ascii="Times New Roman" w:hAnsi="Times New Roman" w:cs="Times New Roman"/>
                <w:szCs w:val="21"/>
              </w:rPr>
            </w:pPr>
          </w:p>
        </w:tc>
      </w:tr>
      <w:tr w:rsidR="00957584" w:rsidRPr="001E6085" w14:paraId="44CAF82B" w14:textId="77777777" w:rsidTr="00E60845">
        <w:trPr>
          <w:trHeight w:val="270"/>
          <w:jc w:val="center"/>
        </w:trPr>
        <w:tc>
          <w:tcPr>
            <w:tcW w:w="911"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8BB6155" w14:textId="77777777" w:rsidR="00957584" w:rsidRPr="001E6085" w:rsidRDefault="00957584" w:rsidP="00E60845">
            <w:pPr>
              <w:jc w:val="center"/>
              <w:rPr>
                <w:rFonts w:ascii="Times New Roman" w:hAnsi="Times New Roman" w:cs="Times New Roman"/>
                <w:szCs w:val="21"/>
              </w:rPr>
            </w:pPr>
          </w:p>
        </w:tc>
        <w:tc>
          <w:tcPr>
            <w:tcW w:w="164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791E33A" w14:textId="77777777" w:rsidR="00957584" w:rsidRPr="001E6085" w:rsidRDefault="00957584" w:rsidP="00E60845">
            <w:pPr>
              <w:widowControl/>
              <w:jc w:val="center"/>
              <w:textAlignment w:val="center"/>
              <w:rPr>
                <w:rFonts w:ascii="Times New Roman" w:hAnsi="Times New Roman" w:cs="Times New Roman"/>
                <w:szCs w:val="21"/>
              </w:rPr>
            </w:pPr>
            <w:r w:rsidRPr="001E6085">
              <w:rPr>
                <w:rFonts w:ascii="Times New Roman" w:hAnsi="Times New Roman" w:cs="Times New Roman"/>
                <w:kern w:val="0"/>
                <w:szCs w:val="21"/>
                <w:lang w:bidi="ar"/>
              </w:rPr>
              <w:t>柴油发电机房</w:t>
            </w:r>
          </w:p>
        </w:tc>
        <w:tc>
          <w:tcPr>
            <w:tcW w:w="15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C710C0" w14:textId="77777777" w:rsidR="00957584" w:rsidRPr="001E6085" w:rsidRDefault="00957584" w:rsidP="00E60845">
            <w:pPr>
              <w:widowControl/>
              <w:jc w:val="center"/>
              <w:textAlignment w:val="center"/>
              <w:rPr>
                <w:rFonts w:ascii="Times New Roman" w:hAnsi="Times New Roman" w:cs="Times New Roman"/>
                <w:szCs w:val="21"/>
              </w:rPr>
            </w:pPr>
            <w:r w:rsidRPr="001E6085">
              <w:rPr>
                <w:rFonts w:ascii="Times New Roman" w:hAnsi="Times New Roman" w:cs="Times New Roman"/>
                <w:kern w:val="0"/>
                <w:szCs w:val="21"/>
                <w:lang w:bidi="ar"/>
              </w:rPr>
              <w:t>消防、安防监控中心</w:t>
            </w:r>
          </w:p>
        </w:tc>
        <w:tc>
          <w:tcPr>
            <w:tcW w:w="868"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DA3FB5" w14:textId="77777777" w:rsidR="00957584" w:rsidRPr="001E6085" w:rsidRDefault="00957584" w:rsidP="00E60845">
            <w:pPr>
              <w:jc w:val="center"/>
              <w:rPr>
                <w:rFonts w:ascii="Times New Roman" w:hAnsi="Times New Roman" w:cs="Times New Roman"/>
                <w:szCs w:val="21"/>
              </w:rPr>
            </w:pPr>
          </w:p>
        </w:tc>
      </w:tr>
      <w:tr w:rsidR="00957584" w:rsidRPr="001E6085" w14:paraId="281AD2AA" w14:textId="77777777" w:rsidTr="00E60845">
        <w:trPr>
          <w:trHeight w:val="270"/>
          <w:jc w:val="center"/>
        </w:trPr>
        <w:tc>
          <w:tcPr>
            <w:tcW w:w="911"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99F5560" w14:textId="77777777" w:rsidR="00957584" w:rsidRPr="001E6085" w:rsidRDefault="00957584" w:rsidP="00E60845">
            <w:pPr>
              <w:jc w:val="center"/>
              <w:rPr>
                <w:rFonts w:ascii="Times New Roman" w:hAnsi="Times New Roman" w:cs="Times New Roman"/>
                <w:szCs w:val="21"/>
              </w:rPr>
            </w:pPr>
          </w:p>
        </w:tc>
        <w:tc>
          <w:tcPr>
            <w:tcW w:w="164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09B0FDB" w14:textId="77777777" w:rsidR="00957584" w:rsidRPr="001E6085" w:rsidRDefault="00957584" w:rsidP="00E60845">
            <w:pPr>
              <w:widowControl/>
              <w:jc w:val="center"/>
              <w:textAlignment w:val="center"/>
              <w:rPr>
                <w:rFonts w:ascii="Times New Roman" w:hAnsi="Times New Roman" w:cs="Times New Roman"/>
                <w:szCs w:val="21"/>
              </w:rPr>
            </w:pPr>
            <w:r w:rsidRPr="001E6085">
              <w:rPr>
                <w:rFonts w:ascii="Times New Roman" w:hAnsi="Times New Roman" w:cs="Times New Roman"/>
                <w:kern w:val="0"/>
                <w:szCs w:val="21"/>
                <w:lang w:bidi="ar"/>
              </w:rPr>
              <w:t>空调机房</w:t>
            </w:r>
          </w:p>
        </w:tc>
        <w:tc>
          <w:tcPr>
            <w:tcW w:w="15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7BBFF14" w14:textId="77777777" w:rsidR="00957584" w:rsidRPr="001E6085" w:rsidRDefault="00957584" w:rsidP="00E60845">
            <w:pPr>
              <w:widowControl/>
              <w:jc w:val="center"/>
              <w:textAlignment w:val="center"/>
              <w:rPr>
                <w:rFonts w:ascii="Times New Roman" w:hAnsi="Times New Roman" w:cs="Times New Roman"/>
                <w:szCs w:val="21"/>
              </w:rPr>
            </w:pPr>
            <w:r w:rsidRPr="001E6085">
              <w:rPr>
                <w:rFonts w:ascii="Times New Roman" w:hAnsi="Times New Roman" w:cs="Times New Roman"/>
                <w:kern w:val="0"/>
                <w:szCs w:val="21"/>
                <w:lang w:bidi="ar"/>
              </w:rPr>
              <w:t>茶水间</w:t>
            </w:r>
          </w:p>
        </w:tc>
        <w:tc>
          <w:tcPr>
            <w:tcW w:w="868"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3576CA" w14:textId="77777777" w:rsidR="00957584" w:rsidRPr="001E6085" w:rsidRDefault="00957584" w:rsidP="00E60845">
            <w:pPr>
              <w:jc w:val="center"/>
              <w:rPr>
                <w:rFonts w:ascii="Times New Roman" w:hAnsi="Times New Roman" w:cs="Times New Roman"/>
                <w:szCs w:val="21"/>
              </w:rPr>
            </w:pPr>
          </w:p>
        </w:tc>
      </w:tr>
      <w:tr w:rsidR="00957584" w:rsidRPr="001E6085" w14:paraId="4327CBEA" w14:textId="77777777" w:rsidTr="00E60845">
        <w:trPr>
          <w:trHeight w:val="270"/>
          <w:jc w:val="center"/>
        </w:trPr>
        <w:tc>
          <w:tcPr>
            <w:tcW w:w="911"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8108ED6" w14:textId="77777777" w:rsidR="00957584" w:rsidRPr="001E6085" w:rsidRDefault="00957584" w:rsidP="00E60845">
            <w:pPr>
              <w:jc w:val="center"/>
              <w:rPr>
                <w:rFonts w:ascii="Times New Roman" w:hAnsi="Times New Roman" w:cs="Times New Roman"/>
                <w:szCs w:val="21"/>
              </w:rPr>
            </w:pPr>
          </w:p>
        </w:tc>
        <w:tc>
          <w:tcPr>
            <w:tcW w:w="164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E4481BC" w14:textId="77777777" w:rsidR="00957584" w:rsidRPr="001E6085" w:rsidRDefault="00957584" w:rsidP="00E60845">
            <w:pPr>
              <w:widowControl/>
              <w:jc w:val="center"/>
              <w:textAlignment w:val="center"/>
              <w:rPr>
                <w:rFonts w:ascii="Times New Roman" w:hAnsi="Times New Roman" w:cs="Times New Roman"/>
                <w:szCs w:val="21"/>
              </w:rPr>
            </w:pPr>
            <w:r w:rsidRPr="001E6085">
              <w:rPr>
                <w:rFonts w:ascii="Times New Roman" w:hAnsi="Times New Roman" w:cs="Times New Roman"/>
                <w:kern w:val="0"/>
                <w:szCs w:val="21"/>
                <w:lang w:bidi="ar"/>
              </w:rPr>
              <w:t>新风机房</w:t>
            </w:r>
          </w:p>
        </w:tc>
        <w:tc>
          <w:tcPr>
            <w:tcW w:w="15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531C28B" w14:textId="77777777" w:rsidR="00957584" w:rsidRPr="001E6085" w:rsidRDefault="00957584" w:rsidP="00E60845">
            <w:pPr>
              <w:widowControl/>
              <w:jc w:val="center"/>
              <w:textAlignment w:val="center"/>
              <w:rPr>
                <w:rFonts w:ascii="Times New Roman" w:hAnsi="Times New Roman" w:cs="Times New Roman"/>
                <w:szCs w:val="21"/>
              </w:rPr>
            </w:pPr>
            <w:r w:rsidRPr="001E6085">
              <w:rPr>
                <w:rFonts w:ascii="Times New Roman" w:hAnsi="Times New Roman" w:cs="Times New Roman"/>
                <w:kern w:val="0"/>
                <w:szCs w:val="21"/>
                <w:lang w:bidi="ar"/>
              </w:rPr>
              <w:t>卫生间</w:t>
            </w:r>
          </w:p>
        </w:tc>
        <w:tc>
          <w:tcPr>
            <w:tcW w:w="868"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1011FA5" w14:textId="77777777" w:rsidR="00957584" w:rsidRPr="001E6085" w:rsidRDefault="00957584" w:rsidP="00E60845">
            <w:pPr>
              <w:jc w:val="center"/>
              <w:rPr>
                <w:rFonts w:ascii="Times New Roman" w:hAnsi="Times New Roman" w:cs="Times New Roman"/>
                <w:szCs w:val="21"/>
              </w:rPr>
            </w:pPr>
          </w:p>
        </w:tc>
      </w:tr>
      <w:tr w:rsidR="00957584" w:rsidRPr="001E6085" w14:paraId="0CFCC6BB" w14:textId="77777777" w:rsidTr="00E60845">
        <w:trPr>
          <w:trHeight w:val="270"/>
          <w:jc w:val="center"/>
        </w:trPr>
        <w:tc>
          <w:tcPr>
            <w:tcW w:w="911"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8C6BB14" w14:textId="77777777" w:rsidR="00957584" w:rsidRPr="001E6085" w:rsidRDefault="00957584" w:rsidP="00E60845">
            <w:pPr>
              <w:jc w:val="center"/>
              <w:rPr>
                <w:rFonts w:ascii="Times New Roman" w:hAnsi="Times New Roman" w:cs="Times New Roman"/>
                <w:szCs w:val="21"/>
              </w:rPr>
            </w:pPr>
          </w:p>
        </w:tc>
        <w:tc>
          <w:tcPr>
            <w:tcW w:w="164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B03DDC3" w14:textId="77777777" w:rsidR="00957584" w:rsidRPr="001E6085" w:rsidRDefault="00957584" w:rsidP="00E60845">
            <w:pPr>
              <w:widowControl/>
              <w:jc w:val="center"/>
              <w:textAlignment w:val="center"/>
              <w:rPr>
                <w:rFonts w:ascii="Times New Roman" w:hAnsi="Times New Roman" w:cs="Times New Roman"/>
                <w:szCs w:val="21"/>
              </w:rPr>
            </w:pPr>
            <w:r w:rsidRPr="001E6085">
              <w:rPr>
                <w:rFonts w:ascii="Times New Roman" w:hAnsi="Times New Roman" w:cs="Times New Roman"/>
                <w:kern w:val="0"/>
                <w:szCs w:val="21"/>
                <w:lang w:bidi="ar"/>
              </w:rPr>
              <w:t>信息网络机房</w:t>
            </w:r>
          </w:p>
        </w:tc>
        <w:tc>
          <w:tcPr>
            <w:tcW w:w="15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E5F401B" w14:textId="77777777" w:rsidR="00957584" w:rsidRPr="001E6085" w:rsidRDefault="00957584" w:rsidP="00E60845">
            <w:pPr>
              <w:jc w:val="center"/>
              <w:rPr>
                <w:rFonts w:ascii="Times New Roman" w:hAnsi="Times New Roman" w:cs="Times New Roman"/>
                <w:szCs w:val="21"/>
              </w:rPr>
            </w:pPr>
          </w:p>
        </w:tc>
        <w:tc>
          <w:tcPr>
            <w:tcW w:w="868"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72B237A" w14:textId="77777777" w:rsidR="00957584" w:rsidRPr="001E6085" w:rsidRDefault="00957584" w:rsidP="00E60845">
            <w:pPr>
              <w:jc w:val="center"/>
              <w:rPr>
                <w:rFonts w:ascii="Times New Roman" w:hAnsi="Times New Roman" w:cs="Times New Roman"/>
                <w:szCs w:val="21"/>
              </w:rPr>
            </w:pPr>
          </w:p>
        </w:tc>
      </w:tr>
    </w:tbl>
    <w:p w14:paraId="11EA8693" w14:textId="77777777" w:rsidR="00511674" w:rsidRPr="001E6085" w:rsidRDefault="00511674" w:rsidP="00CB0771">
      <w:pPr>
        <w:pStyle w:val="14"/>
        <w:numPr>
          <w:ilvl w:val="0"/>
          <w:numId w:val="6"/>
        </w:numPr>
        <w:spacing w:line="360" w:lineRule="auto"/>
        <w:ind w:left="0" w:firstLineChars="0" w:firstLine="0"/>
        <w:rPr>
          <w:rFonts w:ascii="Times New Roman" w:hAnsi="Times New Roman" w:cs="Times New Roman"/>
          <w:sz w:val="24"/>
          <w:szCs w:val="24"/>
        </w:rPr>
      </w:pPr>
      <w:r w:rsidRPr="001E6085">
        <w:rPr>
          <w:rFonts w:ascii="Times New Roman" w:hAnsi="Times New Roman" w:cs="Times New Roman"/>
          <w:sz w:val="24"/>
          <w:szCs w:val="24"/>
        </w:rPr>
        <w:t>按照服务行业不同，可分为医药工业、石油化工、检验检疫、疾病预防、</w:t>
      </w:r>
      <w:r w:rsidRPr="001E6085">
        <w:rPr>
          <w:rFonts w:ascii="Times New Roman" w:hAnsi="Times New Roman" w:cs="Times New Roman"/>
          <w:sz w:val="24"/>
          <w:szCs w:val="24"/>
        </w:rPr>
        <w:lastRenderedPageBreak/>
        <w:t>食品卫生、航空航天、军工国防、烟草、</w:t>
      </w:r>
      <w:proofErr w:type="gramStart"/>
      <w:r w:rsidRPr="001E6085">
        <w:rPr>
          <w:rFonts w:ascii="Times New Roman" w:hAnsi="Times New Roman" w:cs="Times New Roman"/>
          <w:sz w:val="24"/>
          <w:szCs w:val="24"/>
        </w:rPr>
        <w:t>纤</w:t>
      </w:r>
      <w:proofErr w:type="gramEnd"/>
      <w:r w:rsidRPr="001E6085">
        <w:rPr>
          <w:rFonts w:ascii="Times New Roman" w:hAnsi="Times New Roman" w:cs="Times New Roman"/>
          <w:sz w:val="24"/>
          <w:szCs w:val="24"/>
        </w:rPr>
        <w:t>检等理化实验室。节约型公共机构的评价应</w:t>
      </w:r>
      <w:r w:rsidRPr="001E6085">
        <w:rPr>
          <w:rFonts w:ascii="Times New Roman" w:hAnsi="Times New Roman" w:cs="Times New Roman"/>
          <w:color w:val="000000" w:themeColor="text1"/>
          <w:sz w:val="24"/>
        </w:rPr>
        <w:t>以公共机构的实际运行情况为依据，投入运行时间不少于</w:t>
      </w:r>
      <w:r w:rsidRPr="001E6085">
        <w:rPr>
          <w:rFonts w:ascii="Times New Roman" w:hAnsi="Times New Roman" w:cs="Times New Roman"/>
          <w:color w:val="000000" w:themeColor="text1"/>
          <w:sz w:val="24"/>
        </w:rPr>
        <w:t>1</w:t>
      </w:r>
      <w:r w:rsidRPr="001E6085">
        <w:rPr>
          <w:rFonts w:ascii="Times New Roman" w:hAnsi="Times New Roman" w:cs="Times New Roman"/>
          <w:color w:val="000000" w:themeColor="text1"/>
          <w:sz w:val="24"/>
        </w:rPr>
        <w:t>年。</w:t>
      </w:r>
    </w:p>
    <w:p w14:paraId="7B74D782" w14:textId="780C4B57" w:rsidR="00294348" w:rsidRPr="001E6085" w:rsidRDefault="00957584" w:rsidP="008E6ED8">
      <w:pPr>
        <w:pStyle w:val="20"/>
        <w:numPr>
          <w:ilvl w:val="1"/>
          <w:numId w:val="34"/>
        </w:numPr>
        <w:spacing w:beforeLines="50" w:before="156" w:line="360" w:lineRule="auto"/>
        <w:ind w:left="0" w:firstLine="0"/>
        <w:jc w:val="center"/>
      </w:pPr>
      <w:bookmarkStart w:id="7" w:name="_Toc36633688"/>
      <w:bookmarkStart w:id="8" w:name="_Toc369876438"/>
      <w:r w:rsidRPr="001E6085">
        <w:t>理化实验室受控环境要</w:t>
      </w:r>
      <w:r w:rsidR="00FB017B" w:rsidRPr="001E6085">
        <w:t>求</w:t>
      </w:r>
      <w:bookmarkEnd w:id="7"/>
    </w:p>
    <w:p w14:paraId="4C7C9B13" w14:textId="5505BCE2" w:rsidR="00294348" w:rsidRPr="001E6085" w:rsidRDefault="00E60845" w:rsidP="00A425DE">
      <w:pPr>
        <w:pStyle w:val="14"/>
        <w:numPr>
          <w:ilvl w:val="0"/>
          <w:numId w:val="7"/>
        </w:numPr>
        <w:spacing w:line="360" w:lineRule="auto"/>
        <w:ind w:left="0" w:firstLineChars="0" w:firstLine="0"/>
        <w:rPr>
          <w:rFonts w:ascii="Times New Roman" w:hAnsi="Times New Roman" w:cs="Times New Roman"/>
          <w:sz w:val="24"/>
          <w:szCs w:val="24"/>
        </w:rPr>
      </w:pPr>
      <w:r w:rsidRPr="001E6085">
        <w:rPr>
          <w:rFonts w:ascii="Times New Roman" w:hAnsi="Times New Roman" w:cs="Times New Roman"/>
          <w:sz w:val="24"/>
          <w:szCs w:val="24"/>
        </w:rPr>
        <w:t>实验用房受控环境要求的确定应符合下列规定：</w:t>
      </w:r>
    </w:p>
    <w:p w14:paraId="03DEB1CC" w14:textId="1A09A6BE" w:rsidR="00E60845" w:rsidRPr="001E6085" w:rsidRDefault="00E60845" w:rsidP="008E6ED8">
      <w:pPr>
        <w:pStyle w:val="14"/>
        <w:numPr>
          <w:ilvl w:val="0"/>
          <w:numId w:val="15"/>
        </w:numPr>
        <w:spacing w:line="360" w:lineRule="auto"/>
        <w:ind w:left="0" w:firstLineChars="0" w:firstLine="426"/>
        <w:rPr>
          <w:rFonts w:ascii="Times New Roman" w:hAnsi="Times New Roman" w:cs="Times New Roman"/>
          <w:sz w:val="24"/>
          <w:szCs w:val="24"/>
        </w:rPr>
      </w:pPr>
      <w:r w:rsidRPr="001E6085">
        <w:rPr>
          <w:rFonts w:ascii="Times New Roman" w:hAnsi="Times New Roman" w:cs="Times New Roman"/>
          <w:sz w:val="24"/>
          <w:szCs w:val="24"/>
        </w:rPr>
        <w:t>实验人员的安全性要求；</w:t>
      </w:r>
    </w:p>
    <w:p w14:paraId="115792E3" w14:textId="3539A195" w:rsidR="00E60845" w:rsidRPr="001E6085" w:rsidRDefault="00E60845" w:rsidP="008E6ED8">
      <w:pPr>
        <w:pStyle w:val="14"/>
        <w:numPr>
          <w:ilvl w:val="0"/>
          <w:numId w:val="15"/>
        </w:numPr>
        <w:spacing w:line="360" w:lineRule="auto"/>
        <w:ind w:left="0" w:firstLineChars="0" w:firstLine="426"/>
        <w:rPr>
          <w:rFonts w:ascii="Times New Roman" w:hAnsi="Times New Roman" w:cs="Times New Roman"/>
          <w:sz w:val="24"/>
          <w:szCs w:val="24"/>
        </w:rPr>
      </w:pPr>
      <w:r w:rsidRPr="001E6085">
        <w:rPr>
          <w:rFonts w:ascii="Times New Roman" w:hAnsi="Times New Roman" w:cs="Times New Roman"/>
          <w:sz w:val="24"/>
          <w:szCs w:val="24"/>
        </w:rPr>
        <w:t>实验设备正常工作或生产的受控环境容许值；</w:t>
      </w:r>
    </w:p>
    <w:p w14:paraId="582C0B35" w14:textId="7EF8A498" w:rsidR="00E60845" w:rsidRPr="001E6085" w:rsidRDefault="00E60845" w:rsidP="008E6ED8">
      <w:pPr>
        <w:pStyle w:val="14"/>
        <w:numPr>
          <w:ilvl w:val="0"/>
          <w:numId w:val="15"/>
        </w:numPr>
        <w:spacing w:line="360" w:lineRule="auto"/>
        <w:ind w:left="0" w:firstLineChars="0" w:firstLine="426"/>
        <w:rPr>
          <w:rFonts w:ascii="Times New Roman" w:hAnsi="Times New Roman" w:cs="Times New Roman"/>
          <w:sz w:val="24"/>
          <w:szCs w:val="24"/>
        </w:rPr>
      </w:pPr>
      <w:r w:rsidRPr="001E6085">
        <w:rPr>
          <w:rFonts w:ascii="Times New Roman" w:hAnsi="Times New Roman" w:cs="Times New Roman"/>
          <w:sz w:val="24"/>
          <w:szCs w:val="24"/>
        </w:rPr>
        <w:t>周边环境及设备更新的要求。</w:t>
      </w:r>
    </w:p>
    <w:p w14:paraId="5781F4F3" w14:textId="77777777" w:rsidR="00E60845" w:rsidRPr="001E6085" w:rsidRDefault="00E60845" w:rsidP="00A425DE">
      <w:pPr>
        <w:pStyle w:val="14"/>
        <w:numPr>
          <w:ilvl w:val="0"/>
          <w:numId w:val="7"/>
        </w:numPr>
        <w:spacing w:line="360" w:lineRule="auto"/>
        <w:ind w:firstLineChars="0"/>
        <w:rPr>
          <w:rFonts w:ascii="Times New Roman" w:hAnsi="Times New Roman" w:cs="Times New Roman"/>
          <w:sz w:val="24"/>
          <w:szCs w:val="24"/>
        </w:rPr>
      </w:pPr>
      <w:r w:rsidRPr="001E6085">
        <w:rPr>
          <w:rFonts w:ascii="Times New Roman" w:hAnsi="Times New Roman" w:cs="Times New Roman"/>
          <w:sz w:val="24"/>
          <w:szCs w:val="24"/>
        </w:rPr>
        <w:t>实验用房受控环境容许值可按本规程附录</w:t>
      </w:r>
      <w:r w:rsidRPr="001E6085">
        <w:rPr>
          <w:rFonts w:ascii="Times New Roman" w:hAnsi="Times New Roman" w:cs="Times New Roman"/>
          <w:sz w:val="24"/>
          <w:szCs w:val="24"/>
        </w:rPr>
        <w:t>A</w:t>
      </w:r>
      <w:r w:rsidRPr="001E6085">
        <w:rPr>
          <w:rFonts w:ascii="Times New Roman" w:hAnsi="Times New Roman" w:cs="Times New Roman"/>
          <w:sz w:val="24"/>
          <w:szCs w:val="24"/>
        </w:rPr>
        <w:t>采用。</w:t>
      </w:r>
    </w:p>
    <w:p w14:paraId="2F9EE6EB" w14:textId="38DABB88" w:rsidR="00E60845" w:rsidRPr="001E6085" w:rsidRDefault="00E60845" w:rsidP="00CB0771">
      <w:pPr>
        <w:pStyle w:val="14"/>
        <w:numPr>
          <w:ilvl w:val="0"/>
          <w:numId w:val="7"/>
        </w:numPr>
        <w:spacing w:line="360" w:lineRule="auto"/>
        <w:ind w:leftChars="-1" w:left="-1" w:firstLineChars="0" w:hanging="1"/>
        <w:rPr>
          <w:rFonts w:ascii="Times New Roman" w:hAnsi="Times New Roman" w:cs="Times New Roman"/>
          <w:sz w:val="24"/>
          <w:szCs w:val="24"/>
        </w:rPr>
      </w:pPr>
      <w:r w:rsidRPr="001E6085">
        <w:rPr>
          <w:rFonts w:ascii="Times New Roman" w:hAnsi="Times New Roman" w:cs="Times New Roman"/>
          <w:sz w:val="24"/>
          <w:szCs w:val="24"/>
        </w:rPr>
        <w:t>辅助用房和公共设施用房夏季室内温度宜为</w:t>
      </w:r>
      <w:r w:rsidRPr="001E6085">
        <w:rPr>
          <w:rFonts w:ascii="Times New Roman" w:hAnsi="Times New Roman" w:cs="Times New Roman"/>
          <w:sz w:val="24"/>
          <w:szCs w:val="24"/>
        </w:rPr>
        <w:t>24~26℃</w:t>
      </w:r>
      <w:r w:rsidRPr="001E6085">
        <w:rPr>
          <w:rFonts w:ascii="Times New Roman" w:hAnsi="Times New Roman" w:cs="Times New Roman"/>
          <w:sz w:val="24"/>
          <w:szCs w:val="24"/>
        </w:rPr>
        <w:t>，冬季宜为</w:t>
      </w:r>
      <w:r w:rsidRPr="001E6085">
        <w:rPr>
          <w:rFonts w:ascii="Times New Roman" w:hAnsi="Times New Roman" w:cs="Times New Roman"/>
          <w:sz w:val="24"/>
          <w:szCs w:val="24"/>
        </w:rPr>
        <w:t>18~22℃</w:t>
      </w:r>
      <w:r w:rsidRPr="001E6085">
        <w:rPr>
          <w:rFonts w:ascii="Times New Roman" w:hAnsi="Times New Roman" w:cs="Times New Roman"/>
          <w:sz w:val="24"/>
          <w:szCs w:val="24"/>
        </w:rPr>
        <w:t>，湿度宜在</w:t>
      </w:r>
      <w:r w:rsidRPr="001E6085">
        <w:rPr>
          <w:rFonts w:ascii="Times New Roman" w:hAnsi="Times New Roman" w:cs="Times New Roman"/>
          <w:sz w:val="24"/>
          <w:szCs w:val="24"/>
        </w:rPr>
        <w:t>30%</w:t>
      </w:r>
      <w:r w:rsidR="00F44ED8">
        <w:rPr>
          <w:rFonts w:ascii="Times New Roman" w:hAnsi="Times New Roman" w:cs="Times New Roman" w:hint="eastAsia"/>
          <w:sz w:val="24"/>
          <w:szCs w:val="24"/>
        </w:rPr>
        <w:t>（</w:t>
      </w:r>
      <w:r w:rsidR="00F44ED8" w:rsidRPr="001E6085">
        <w:rPr>
          <w:rFonts w:ascii="Times New Roman" w:hAnsi="Times New Roman" w:cs="Times New Roman"/>
          <w:sz w:val="24"/>
          <w:szCs w:val="24"/>
        </w:rPr>
        <w:t>冬季</w:t>
      </w:r>
      <w:r w:rsidR="00F44ED8">
        <w:rPr>
          <w:rFonts w:ascii="Times New Roman" w:hAnsi="Times New Roman" w:cs="Times New Roman" w:hint="eastAsia"/>
          <w:sz w:val="24"/>
          <w:szCs w:val="24"/>
        </w:rPr>
        <w:t>）</w:t>
      </w:r>
      <w:r w:rsidRPr="001E6085">
        <w:rPr>
          <w:rFonts w:ascii="Times New Roman" w:hAnsi="Times New Roman" w:cs="Times New Roman"/>
          <w:sz w:val="24"/>
          <w:szCs w:val="24"/>
        </w:rPr>
        <w:t>-70%</w:t>
      </w:r>
      <w:r w:rsidR="00F44ED8">
        <w:rPr>
          <w:rFonts w:ascii="Times New Roman" w:hAnsi="Times New Roman" w:cs="Times New Roman" w:hint="eastAsia"/>
          <w:sz w:val="24"/>
          <w:szCs w:val="24"/>
        </w:rPr>
        <w:t>（</w:t>
      </w:r>
      <w:r w:rsidR="00F44ED8" w:rsidRPr="001E6085">
        <w:rPr>
          <w:rFonts w:ascii="Times New Roman" w:hAnsi="Times New Roman" w:cs="Times New Roman"/>
          <w:sz w:val="24"/>
          <w:szCs w:val="24"/>
        </w:rPr>
        <w:t>夏季</w:t>
      </w:r>
      <w:r w:rsidR="00F44ED8">
        <w:rPr>
          <w:rFonts w:ascii="Times New Roman" w:hAnsi="Times New Roman" w:cs="Times New Roman" w:hint="eastAsia"/>
          <w:sz w:val="24"/>
          <w:szCs w:val="24"/>
        </w:rPr>
        <w:t>）</w:t>
      </w:r>
      <w:r w:rsidRPr="001E6085">
        <w:rPr>
          <w:rFonts w:ascii="Times New Roman" w:hAnsi="Times New Roman" w:cs="Times New Roman"/>
          <w:sz w:val="24"/>
          <w:szCs w:val="24"/>
        </w:rPr>
        <w:t>之间。</w:t>
      </w:r>
    </w:p>
    <w:p w14:paraId="6FD33C8F" w14:textId="340F516A" w:rsidR="00E60845" w:rsidRPr="001E6085" w:rsidRDefault="00E60845" w:rsidP="008E6ED8">
      <w:pPr>
        <w:pStyle w:val="20"/>
        <w:numPr>
          <w:ilvl w:val="1"/>
          <w:numId w:val="34"/>
        </w:numPr>
        <w:spacing w:beforeLines="50" w:before="156" w:line="360" w:lineRule="auto"/>
        <w:ind w:left="0" w:firstLine="0"/>
        <w:jc w:val="center"/>
      </w:pPr>
      <w:bookmarkStart w:id="9" w:name="_Toc36633689"/>
      <w:r w:rsidRPr="001E6085">
        <w:t>理化实验室布局</w:t>
      </w:r>
      <w:bookmarkEnd w:id="9"/>
    </w:p>
    <w:p w14:paraId="4AADA109" w14:textId="77777777" w:rsidR="00A62CA0" w:rsidRPr="001E6085" w:rsidRDefault="00A62CA0" w:rsidP="008E6ED8">
      <w:pPr>
        <w:pStyle w:val="14"/>
        <w:numPr>
          <w:ilvl w:val="2"/>
          <w:numId w:val="17"/>
        </w:numPr>
        <w:spacing w:line="360" w:lineRule="auto"/>
        <w:ind w:left="2" w:firstLineChars="0" w:hanging="2"/>
        <w:rPr>
          <w:rFonts w:ascii="Times New Roman" w:hAnsi="Times New Roman" w:cs="Times New Roman"/>
          <w:sz w:val="24"/>
          <w:szCs w:val="24"/>
        </w:rPr>
      </w:pPr>
      <w:r w:rsidRPr="001E6085">
        <w:rPr>
          <w:rFonts w:ascii="Times New Roman" w:hAnsi="Times New Roman" w:cs="Times New Roman"/>
          <w:sz w:val="24"/>
          <w:szCs w:val="24"/>
        </w:rPr>
        <w:t>实验室工艺布局</w:t>
      </w:r>
      <w:proofErr w:type="gramStart"/>
      <w:r w:rsidRPr="001E6085">
        <w:rPr>
          <w:rFonts w:ascii="Times New Roman" w:hAnsi="Times New Roman" w:cs="Times New Roman"/>
          <w:sz w:val="24"/>
          <w:szCs w:val="24"/>
        </w:rPr>
        <w:t>应功能</w:t>
      </w:r>
      <w:proofErr w:type="gramEnd"/>
      <w:r w:rsidRPr="001E6085">
        <w:rPr>
          <w:rFonts w:ascii="Times New Roman" w:hAnsi="Times New Roman" w:cs="Times New Roman"/>
          <w:sz w:val="24"/>
          <w:szCs w:val="24"/>
        </w:rPr>
        <w:t>分工明确、分布合理，并预留发展空间。</w:t>
      </w:r>
    </w:p>
    <w:p w14:paraId="0207AB2B" w14:textId="77777777" w:rsidR="00A62CA0" w:rsidRPr="001E6085" w:rsidRDefault="00A62CA0" w:rsidP="008E6ED8">
      <w:pPr>
        <w:pStyle w:val="14"/>
        <w:numPr>
          <w:ilvl w:val="2"/>
          <w:numId w:val="17"/>
        </w:numPr>
        <w:spacing w:line="360" w:lineRule="auto"/>
        <w:ind w:left="2" w:firstLineChars="0" w:hanging="2"/>
        <w:rPr>
          <w:rFonts w:ascii="Times New Roman" w:hAnsi="Times New Roman" w:cs="Times New Roman"/>
          <w:sz w:val="24"/>
          <w:szCs w:val="24"/>
        </w:rPr>
      </w:pPr>
      <w:r w:rsidRPr="001E6085">
        <w:rPr>
          <w:rFonts w:ascii="Times New Roman" w:hAnsi="Times New Roman" w:cs="Times New Roman"/>
          <w:sz w:val="24"/>
          <w:szCs w:val="24"/>
        </w:rPr>
        <w:t>实验室整体布局宜遵循组合布局原则、底层布局原则、顶层布局原则、北侧布局原则。</w:t>
      </w:r>
    </w:p>
    <w:p w14:paraId="7B3E3C60" w14:textId="77777777" w:rsidR="00A62CA0" w:rsidRPr="001E6085" w:rsidRDefault="00A62CA0" w:rsidP="008E6ED8">
      <w:pPr>
        <w:pStyle w:val="14"/>
        <w:numPr>
          <w:ilvl w:val="2"/>
          <w:numId w:val="17"/>
        </w:numPr>
        <w:spacing w:line="360" w:lineRule="auto"/>
        <w:ind w:left="2" w:firstLineChars="0" w:hanging="2"/>
        <w:rPr>
          <w:rFonts w:ascii="Times New Roman" w:hAnsi="Times New Roman" w:cs="Times New Roman"/>
          <w:sz w:val="24"/>
          <w:szCs w:val="24"/>
        </w:rPr>
      </w:pPr>
      <w:r w:rsidRPr="001E6085">
        <w:rPr>
          <w:rFonts w:ascii="Times New Roman" w:hAnsi="Times New Roman" w:cs="Times New Roman"/>
          <w:sz w:val="24"/>
          <w:szCs w:val="24"/>
        </w:rPr>
        <w:t>实验室受控区域和非受控区域宜分开，中间</w:t>
      </w:r>
      <w:proofErr w:type="gramStart"/>
      <w:r w:rsidRPr="001E6085">
        <w:rPr>
          <w:rFonts w:ascii="Times New Roman" w:hAnsi="Times New Roman" w:cs="Times New Roman"/>
          <w:sz w:val="24"/>
          <w:szCs w:val="24"/>
        </w:rPr>
        <w:t>宜设立</w:t>
      </w:r>
      <w:proofErr w:type="gramEnd"/>
      <w:r w:rsidRPr="001E6085">
        <w:rPr>
          <w:rFonts w:ascii="Times New Roman" w:hAnsi="Times New Roman" w:cs="Times New Roman"/>
          <w:sz w:val="24"/>
          <w:szCs w:val="24"/>
        </w:rPr>
        <w:t>门禁装置。</w:t>
      </w:r>
    </w:p>
    <w:p w14:paraId="1D9F3214" w14:textId="77777777" w:rsidR="00A62CA0" w:rsidRPr="001E6085" w:rsidRDefault="00A62CA0" w:rsidP="008E6ED8">
      <w:pPr>
        <w:pStyle w:val="14"/>
        <w:numPr>
          <w:ilvl w:val="2"/>
          <w:numId w:val="17"/>
        </w:numPr>
        <w:spacing w:line="360" w:lineRule="auto"/>
        <w:ind w:left="2" w:firstLineChars="0" w:hanging="2"/>
        <w:rPr>
          <w:rFonts w:ascii="Times New Roman" w:hAnsi="Times New Roman" w:cs="Times New Roman"/>
          <w:sz w:val="24"/>
          <w:szCs w:val="24"/>
        </w:rPr>
      </w:pPr>
      <w:r w:rsidRPr="001E6085">
        <w:rPr>
          <w:rFonts w:ascii="Times New Roman" w:hAnsi="Times New Roman" w:cs="Times New Roman"/>
          <w:sz w:val="24"/>
          <w:szCs w:val="24"/>
        </w:rPr>
        <w:t>实验室人流、物流、污染</w:t>
      </w:r>
      <w:proofErr w:type="gramStart"/>
      <w:r w:rsidRPr="001E6085">
        <w:rPr>
          <w:rFonts w:ascii="Times New Roman" w:hAnsi="Times New Roman" w:cs="Times New Roman"/>
          <w:sz w:val="24"/>
          <w:szCs w:val="24"/>
        </w:rPr>
        <w:t>流三流应</w:t>
      </w:r>
      <w:proofErr w:type="gramEnd"/>
      <w:r w:rsidRPr="001E6085">
        <w:rPr>
          <w:rFonts w:ascii="Times New Roman" w:hAnsi="Times New Roman" w:cs="Times New Roman"/>
          <w:sz w:val="24"/>
          <w:szCs w:val="24"/>
        </w:rPr>
        <w:t>分开，保证人员安全和样品无交叉污染。</w:t>
      </w:r>
    </w:p>
    <w:p w14:paraId="7F50F5C4" w14:textId="77777777" w:rsidR="00A62CA0" w:rsidRPr="001E6085" w:rsidRDefault="00A62CA0" w:rsidP="008E6ED8">
      <w:pPr>
        <w:pStyle w:val="14"/>
        <w:numPr>
          <w:ilvl w:val="2"/>
          <w:numId w:val="17"/>
        </w:numPr>
        <w:spacing w:line="360" w:lineRule="auto"/>
        <w:ind w:left="2" w:firstLineChars="0" w:hanging="2"/>
        <w:rPr>
          <w:rFonts w:ascii="Times New Roman" w:hAnsi="Times New Roman" w:cs="Times New Roman"/>
          <w:sz w:val="24"/>
          <w:szCs w:val="24"/>
        </w:rPr>
      </w:pPr>
      <w:r w:rsidRPr="001E6085">
        <w:rPr>
          <w:rFonts w:ascii="Times New Roman" w:hAnsi="Times New Roman" w:cs="Times New Roman"/>
          <w:sz w:val="24"/>
          <w:szCs w:val="24"/>
        </w:rPr>
        <w:t>无机前处理室和有机前处理室应设置两个独立房间，宜靠近化学分析室布置。</w:t>
      </w:r>
    </w:p>
    <w:p w14:paraId="5FF14B80" w14:textId="77777777" w:rsidR="00A62CA0" w:rsidRPr="001E6085" w:rsidRDefault="00A62CA0" w:rsidP="008E6ED8">
      <w:pPr>
        <w:pStyle w:val="14"/>
        <w:numPr>
          <w:ilvl w:val="2"/>
          <w:numId w:val="17"/>
        </w:numPr>
        <w:spacing w:line="360" w:lineRule="auto"/>
        <w:ind w:left="2" w:firstLineChars="0" w:hanging="2"/>
        <w:rPr>
          <w:rFonts w:ascii="Times New Roman" w:hAnsi="Times New Roman" w:cs="Times New Roman"/>
          <w:sz w:val="24"/>
          <w:szCs w:val="24"/>
        </w:rPr>
      </w:pPr>
      <w:r w:rsidRPr="001E6085">
        <w:rPr>
          <w:rFonts w:ascii="Times New Roman" w:hAnsi="Times New Roman" w:cs="Times New Roman"/>
          <w:sz w:val="24"/>
          <w:szCs w:val="24"/>
        </w:rPr>
        <w:t>化学分析室宜单独设置房间，且宜布置在顶层北侧。</w:t>
      </w:r>
    </w:p>
    <w:p w14:paraId="46EA4B89" w14:textId="77777777" w:rsidR="00A62CA0" w:rsidRPr="001E6085" w:rsidRDefault="00A62CA0" w:rsidP="008E6ED8">
      <w:pPr>
        <w:pStyle w:val="14"/>
        <w:numPr>
          <w:ilvl w:val="2"/>
          <w:numId w:val="17"/>
        </w:numPr>
        <w:spacing w:line="360" w:lineRule="auto"/>
        <w:ind w:left="2" w:firstLineChars="0" w:hanging="2"/>
        <w:rPr>
          <w:rFonts w:ascii="Times New Roman" w:hAnsi="Times New Roman" w:cs="Times New Roman"/>
          <w:sz w:val="24"/>
          <w:szCs w:val="24"/>
        </w:rPr>
      </w:pPr>
      <w:r w:rsidRPr="001E6085">
        <w:rPr>
          <w:rFonts w:ascii="Times New Roman" w:hAnsi="Times New Roman" w:cs="Times New Roman"/>
          <w:sz w:val="24"/>
          <w:szCs w:val="24"/>
        </w:rPr>
        <w:t>光谱分析室、色谱分析室、质谱分析室和气体分析室应远离振动源和电磁干扰源，宜分别单独设置，布置在建筑物的底层，且每个房间</w:t>
      </w:r>
      <w:proofErr w:type="gramStart"/>
      <w:r w:rsidRPr="001E6085">
        <w:rPr>
          <w:rFonts w:ascii="Times New Roman" w:hAnsi="Times New Roman" w:cs="Times New Roman"/>
          <w:sz w:val="24"/>
          <w:szCs w:val="24"/>
        </w:rPr>
        <w:t>宜设置</w:t>
      </w:r>
      <w:proofErr w:type="gramEnd"/>
      <w:r w:rsidRPr="001E6085">
        <w:rPr>
          <w:rFonts w:ascii="Times New Roman" w:hAnsi="Times New Roman" w:cs="Times New Roman"/>
          <w:sz w:val="24"/>
          <w:szCs w:val="24"/>
        </w:rPr>
        <w:t>过渡间，过渡间面积不应小于</w:t>
      </w:r>
      <w:r w:rsidRPr="001E6085">
        <w:rPr>
          <w:rFonts w:ascii="Times New Roman" w:hAnsi="Times New Roman" w:cs="Times New Roman"/>
          <w:sz w:val="24"/>
          <w:szCs w:val="24"/>
        </w:rPr>
        <w:t>6m</w:t>
      </w:r>
      <w:r w:rsidRPr="001E6085">
        <w:rPr>
          <w:rFonts w:ascii="Times New Roman" w:hAnsi="Times New Roman" w:cs="Times New Roman"/>
          <w:sz w:val="24"/>
          <w:szCs w:val="24"/>
          <w:vertAlign w:val="superscript"/>
        </w:rPr>
        <w:t>2</w:t>
      </w:r>
      <w:r w:rsidRPr="001E6085">
        <w:rPr>
          <w:rFonts w:ascii="Times New Roman" w:hAnsi="Times New Roman" w:cs="Times New Roman"/>
          <w:sz w:val="24"/>
          <w:szCs w:val="24"/>
        </w:rPr>
        <w:t>。</w:t>
      </w:r>
    </w:p>
    <w:p w14:paraId="25609F09" w14:textId="77777777" w:rsidR="00A62CA0" w:rsidRPr="001E6085" w:rsidRDefault="00A62CA0" w:rsidP="008E6ED8">
      <w:pPr>
        <w:pStyle w:val="14"/>
        <w:numPr>
          <w:ilvl w:val="2"/>
          <w:numId w:val="17"/>
        </w:numPr>
        <w:spacing w:line="360" w:lineRule="auto"/>
        <w:ind w:left="2" w:firstLineChars="0" w:hanging="2"/>
        <w:rPr>
          <w:rFonts w:ascii="Times New Roman" w:hAnsi="Times New Roman" w:cs="Times New Roman"/>
          <w:sz w:val="24"/>
          <w:szCs w:val="24"/>
        </w:rPr>
      </w:pPr>
      <w:r w:rsidRPr="001E6085">
        <w:rPr>
          <w:rFonts w:ascii="Times New Roman" w:hAnsi="Times New Roman" w:cs="Times New Roman"/>
          <w:sz w:val="24"/>
          <w:szCs w:val="24"/>
        </w:rPr>
        <w:t>天平室应远离振动源及电磁干扰源，宜靠近</w:t>
      </w:r>
      <w:proofErr w:type="gramStart"/>
      <w:r w:rsidRPr="001E6085">
        <w:rPr>
          <w:rFonts w:ascii="Times New Roman" w:hAnsi="Times New Roman" w:cs="Times New Roman"/>
          <w:sz w:val="24"/>
          <w:szCs w:val="24"/>
        </w:rPr>
        <w:t>化学分析室北向</w:t>
      </w:r>
      <w:proofErr w:type="gramEnd"/>
      <w:r w:rsidRPr="001E6085">
        <w:rPr>
          <w:rFonts w:ascii="Times New Roman" w:hAnsi="Times New Roman" w:cs="Times New Roman"/>
          <w:sz w:val="24"/>
          <w:szCs w:val="24"/>
        </w:rPr>
        <w:t>布置，放置分度值高于</w:t>
      </w:r>
      <w:r w:rsidRPr="001E6085">
        <w:rPr>
          <w:rFonts w:ascii="Times New Roman" w:hAnsi="Times New Roman" w:cs="Times New Roman"/>
          <w:sz w:val="24"/>
          <w:szCs w:val="24"/>
        </w:rPr>
        <w:t>0.001mg</w:t>
      </w:r>
      <w:r w:rsidRPr="001E6085">
        <w:rPr>
          <w:rFonts w:ascii="Times New Roman" w:hAnsi="Times New Roman" w:cs="Times New Roman"/>
          <w:sz w:val="24"/>
          <w:szCs w:val="24"/>
        </w:rPr>
        <w:t>天平的天平室，应设置面积不小于</w:t>
      </w:r>
      <w:r w:rsidRPr="001E6085">
        <w:rPr>
          <w:rFonts w:ascii="Times New Roman" w:hAnsi="Times New Roman" w:cs="Times New Roman"/>
          <w:sz w:val="24"/>
          <w:szCs w:val="24"/>
        </w:rPr>
        <w:t>6m</w:t>
      </w:r>
      <w:r w:rsidRPr="001E6085">
        <w:rPr>
          <w:rFonts w:ascii="Times New Roman" w:hAnsi="Times New Roman" w:cs="Times New Roman"/>
          <w:sz w:val="24"/>
          <w:szCs w:val="24"/>
          <w:vertAlign w:val="superscript"/>
        </w:rPr>
        <w:t>2</w:t>
      </w:r>
      <w:r w:rsidRPr="001E6085">
        <w:rPr>
          <w:rFonts w:ascii="Times New Roman" w:hAnsi="Times New Roman" w:cs="Times New Roman"/>
          <w:sz w:val="24"/>
          <w:szCs w:val="24"/>
        </w:rPr>
        <w:t>的前室。</w:t>
      </w:r>
    </w:p>
    <w:p w14:paraId="06C1F510" w14:textId="77777777" w:rsidR="00A62CA0" w:rsidRPr="001E6085" w:rsidRDefault="00A62CA0" w:rsidP="008E6ED8">
      <w:pPr>
        <w:pStyle w:val="14"/>
        <w:numPr>
          <w:ilvl w:val="2"/>
          <w:numId w:val="17"/>
        </w:numPr>
        <w:spacing w:line="360" w:lineRule="auto"/>
        <w:ind w:left="2" w:firstLineChars="0" w:hanging="2"/>
        <w:rPr>
          <w:rFonts w:ascii="Times New Roman" w:hAnsi="Times New Roman" w:cs="Times New Roman"/>
          <w:sz w:val="24"/>
          <w:szCs w:val="24"/>
        </w:rPr>
      </w:pPr>
      <w:r w:rsidRPr="001E6085">
        <w:rPr>
          <w:rFonts w:ascii="Times New Roman" w:hAnsi="Times New Roman" w:cs="Times New Roman"/>
          <w:sz w:val="24"/>
          <w:szCs w:val="24"/>
        </w:rPr>
        <w:t>光学金相显微镜分析室、电子探针分析室、电子显微镜分析室应远离振动源、电磁干扰源和辐射干扰源，宜分别单独设置，布置在建筑物的底层，且每个房间</w:t>
      </w:r>
      <w:proofErr w:type="gramStart"/>
      <w:r w:rsidRPr="001E6085">
        <w:rPr>
          <w:rFonts w:ascii="Times New Roman" w:hAnsi="Times New Roman" w:cs="Times New Roman"/>
          <w:sz w:val="24"/>
          <w:szCs w:val="24"/>
        </w:rPr>
        <w:t>宜设置</w:t>
      </w:r>
      <w:proofErr w:type="gramEnd"/>
      <w:r w:rsidRPr="001E6085">
        <w:rPr>
          <w:rFonts w:ascii="Times New Roman" w:hAnsi="Times New Roman" w:cs="Times New Roman"/>
          <w:sz w:val="24"/>
          <w:szCs w:val="24"/>
        </w:rPr>
        <w:t>过渡间，过渡间面积不应小于</w:t>
      </w:r>
      <w:r w:rsidRPr="001E6085">
        <w:rPr>
          <w:rFonts w:ascii="Times New Roman" w:hAnsi="Times New Roman" w:cs="Times New Roman"/>
          <w:sz w:val="24"/>
          <w:szCs w:val="24"/>
        </w:rPr>
        <w:t>6m</w:t>
      </w:r>
      <w:r w:rsidRPr="001E6085">
        <w:rPr>
          <w:rFonts w:ascii="Times New Roman" w:hAnsi="Times New Roman" w:cs="Times New Roman"/>
          <w:sz w:val="24"/>
          <w:szCs w:val="24"/>
          <w:vertAlign w:val="superscript"/>
        </w:rPr>
        <w:t>2</w:t>
      </w:r>
      <w:r w:rsidRPr="001E6085">
        <w:rPr>
          <w:rFonts w:ascii="Times New Roman" w:hAnsi="Times New Roman" w:cs="Times New Roman"/>
          <w:sz w:val="24"/>
          <w:szCs w:val="24"/>
        </w:rPr>
        <w:t>。</w:t>
      </w:r>
    </w:p>
    <w:p w14:paraId="59E323A7" w14:textId="77777777" w:rsidR="00A62CA0" w:rsidRPr="001E6085" w:rsidRDefault="00A62CA0" w:rsidP="008E6ED8">
      <w:pPr>
        <w:pStyle w:val="14"/>
        <w:numPr>
          <w:ilvl w:val="2"/>
          <w:numId w:val="17"/>
        </w:numPr>
        <w:spacing w:line="360" w:lineRule="auto"/>
        <w:ind w:left="2" w:firstLineChars="0" w:hanging="2"/>
        <w:rPr>
          <w:rFonts w:ascii="Times New Roman" w:hAnsi="Times New Roman" w:cs="Times New Roman"/>
          <w:sz w:val="24"/>
          <w:szCs w:val="24"/>
        </w:rPr>
      </w:pPr>
      <w:r w:rsidRPr="001E6085">
        <w:rPr>
          <w:rFonts w:ascii="Times New Roman" w:hAnsi="Times New Roman" w:cs="Times New Roman"/>
          <w:sz w:val="24"/>
          <w:szCs w:val="24"/>
        </w:rPr>
        <w:t>力学实验应远离对环境要求严格的其他实验室，</w:t>
      </w:r>
      <w:proofErr w:type="gramStart"/>
      <w:r w:rsidRPr="001E6085">
        <w:rPr>
          <w:rFonts w:ascii="Times New Roman" w:hAnsi="Times New Roman" w:cs="Times New Roman"/>
          <w:sz w:val="24"/>
          <w:szCs w:val="24"/>
        </w:rPr>
        <w:t>宜设置</w:t>
      </w:r>
      <w:proofErr w:type="gramEnd"/>
      <w:r w:rsidRPr="001E6085">
        <w:rPr>
          <w:rFonts w:ascii="Times New Roman" w:hAnsi="Times New Roman" w:cs="Times New Roman"/>
          <w:sz w:val="24"/>
          <w:szCs w:val="24"/>
        </w:rPr>
        <w:t>在没有地下室的</w:t>
      </w:r>
      <w:r w:rsidRPr="001E6085">
        <w:rPr>
          <w:rFonts w:ascii="Times New Roman" w:hAnsi="Times New Roman" w:cs="Times New Roman"/>
          <w:sz w:val="24"/>
          <w:szCs w:val="24"/>
        </w:rPr>
        <w:lastRenderedPageBreak/>
        <w:t>一层，如确需设置在楼板上，应充分考虑其实验室楼面结构活荷载。</w:t>
      </w:r>
    </w:p>
    <w:p w14:paraId="79DBAA63" w14:textId="77777777" w:rsidR="00A62CA0" w:rsidRPr="001E6085" w:rsidRDefault="00A62CA0" w:rsidP="008E6ED8">
      <w:pPr>
        <w:pStyle w:val="14"/>
        <w:numPr>
          <w:ilvl w:val="2"/>
          <w:numId w:val="17"/>
        </w:numPr>
        <w:spacing w:line="360" w:lineRule="auto"/>
        <w:ind w:left="2" w:firstLineChars="0" w:hanging="2"/>
        <w:rPr>
          <w:rFonts w:ascii="Times New Roman" w:hAnsi="Times New Roman" w:cs="Times New Roman"/>
          <w:sz w:val="24"/>
          <w:szCs w:val="24"/>
        </w:rPr>
      </w:pPr>
      <w:r w:rsidRPr="001E6085">
        <w:rPr>
          <w:rFonts w:ascii="Times New Roman" w:hAnsi="Times New Roman" w:cs="Times New Roman"/>
          <w:sz w:val="24"/>
          <w:szCs w:val="24"/>
        </w:rPr>
        <w:t>力学实验室的净高应充分考虑设备的高度。</w:t>
      </w:r>
    </w:p>
    <w:p w14:paraId="7B24874E" w14:textId="77777777" w:rsidR="00A62CA0" w:rsidRPr="001E6085" w:rsidRDefault="00A62CA0" w:rsidP="008E6ED8">
      <w:pPr>
        <w:pStyle w:val="14"/>
        <w:numPr>
          <w:ilvl w:val="2"/>
          <w:numId w:val="17"/>
        </w:numPr>
        <w:spacing w:line="360" w:lineRule="auto"/>
        <w:ind w:left="2" w:firstLineChars="0" w:hanging="2"/>
        <w:rPr>
          <w:rFonts w:ascii="Times New Roman" w:hAnsi="Times New Roman" w:cs="Times New Roman"/>
          <w:sz w:val="24"/>
          <w:szCs w:val="24"/>
        </w:rPr>
      </w:pPr>
      <w:r w:rsidRPr="001E6085">
        <w:rPr>
          <w:rFonts w:ascii="Times New Roman" w:hAnsi="Times New Roman" w:cs="Times New Roman"/>
          <w:sz w:val="24"/>
          <w:szCs w:val="24"/>
        </w:rPr>
        <w:t>超声波检测室等无损检测实验室宜布置在一层离进出楼梯口较近区域。</w:t>
      </w:r>
    </w:p>
    <w:p w14:paraId="4367B88B" w14:textId="77777777" w:rsidR="00A62CA0" w:rsidRPr="001E6085" w:rsidRDefault="00A62CA0" w:rsidP="008E6ED8">
      <w:pPr>
        <w:pStyle w:val="14"/>
        <w:numPr>
          <w:ilvl w:val="2"/>
          <w:numId w:val="17"/>
        </w:numPr>
        <w:spacing w:line="360" w:lineRule="auto"/>
        <w:ind w:left="2" w:firstLineChars="0" w:hanging="2"/>
        <w:rPr>
          <w:rFonts w:ascii="Times New Roman" w:hAnsi="Times New Roman" w:cs="Times New Roman"/>
          <w:sz w:val="24"/>
          <w:szCs w:val="24"/>
        </w:rPr>
      </w:pPr>
      <w:r w:rsidRPr="001E6085">
        <w:rPr>
          <w:rFonts w:ascii="Times New Roman" w:hAnsi="Times New Roman" w:cs="Times New Roman"/>
          <w:sz w:val="24"/>
          <w:szCs w:val="24"/>
        </w:rPr>
        <w:t>X</w:t>
      </w:r>
      <w:r w:rsidRPr="001E6085">
        <w:rPr>
          <w:rFonts w:ascii="Times New Roman" w:hAnsi="Times New Roman" w:cs="Times New Roman"/>
          <w:sz w:val="24"/>
          <w:szCs w:val="24"/>
        </w:rPr>
        <w:t>射线光电子能谱、</w:t>
      </w:r>
      <w:r w:rsidRPr="001E6085">
        <w:rPr>
          <w:rFonts w:ascii="Times New Roman" w:hAnsi="Times New Roman" w:cs="Times New Roman"/>
          <w:sz w:val="24"/>
          <w:szCs w:val="24"/>
        </w:rPr>
        <w:t>X</w:t>
      </w:r>
      <w:r w:rsidRPr="001E6085">
        <w:rPr>
          <w:rFonts w:ascii="Times New Roman" w:hAnsi="Times New Roman" w:cs="Times New Roman"/>
          <w:sz w:val="24"/>
          <w:szCs w:val="24"/>
        </w:rPr>
        <w:t>射线荧光光谱仪室、</w:t>
      </w:r>
      <w:r w:rsidRPr="001E6085">
        <w:rPr>
          <w:rFonts w:ascii="Times New Roman" w:hAnsi="Times New Roman" w:cs="Times New Roman"/>
          <w:sz w:val="24"/>
          <w:szCs w:val="24"/>
        </w:rPr>
        <w:t>X</w:t>
      </w:r>
      <w:r w:rsidRPr="001E6085">
        <w:rPr>
          <w:rFonts w:ascii="Times New Roman" w:hAnsi="Times New Roman" w:cs="Times New Roman"/>
          <w:sz w:val="24"/>
          <w:szCs w:val="24"/>
        </w:rPr>
        <w:t>射线衍射分析室应布置在人员活动较少区域。</w:t>
      </w:r>
    </w:p>
    <w:p w14:paraId="7D1F740D" w14:textId="77777777" w:rsidR="00A62CA0" w:rsidRPr="001E6085" w:rsidRDefault="00A62CA0" w:rsidP="008E6ED8">
      <w:pPr>
        <w:pStyle w:val="14"/>
        <w:numPr>
          <w:ilvl w:val="2"/>
          <w:numId w:val="17"/>
        </w:numPr>
        <w:spacing w:line="360" w:lineRule="auto"/>
        <w:ind w:left="2" w:firstLineChars="0" w:hanging="2"/>
        <w:rPr>
          <w:rFonts w:ascii="Times New Roman" w:hAnsi="Times New Roman" w:cs="Times New Roman"/>
          <w:sz w:val="24"/>
          <w:szCs w:val="24"/>
        </w:rPr>
      </w:pPr>
      <w:r w:rsidRPr="001E6085">
        <w:rPr>
          <w:rFonts w:ascii="Times New Roman" w:hAnsi="Times New Roman" w:cs="Times New Roman"/>
          <w:sz w:val="24"/>
          <w:szCs w:val="24"/>
        </w:rPr>
        <w:t>样品制备室和样品库房宜靠近样品接收室布置。</w:t>
      </w:r>
    </w:p>
    <w:p w14:paraId="3AB40278" w14:textId="77777777" w:rsidR="00A62CA0" w:rsidRPr="001E6085" w:rsidRDefault="00A62CA0" w:rsidP="008E6ED8">
      <w:pPr>
        <w:pStyle w:val="14"/>
        <w:numPr>
          <w:ilvl w:val="2"/>
          <w:numId w:val="17"/>
        </w:numPr>
        <w:spacing w:line="360" w:lineRule="auto"/>
        <w:ind w:left="2" w:firstLineChars="0" w:hanging="2"/>
        <w:rPr>
          <w:rFonts w:ascii="Times New Roman" w:hAnsi="Times New Roman" w:cs="Times New Roman"/>
          <w:sz w:val="24"/>
          <w:szCs w:val="24"/>
        </w:rPr>
      </w:pPr>
      <w:r w:rsidRPr="001E6085">
        <w:rPr>
          <w:rFonts w:ascii="Times New Roman" w:hAnsi="Times New Roman" w:cs="Times New Roman"/>
          <w:sz w:val="24"/>
          <w:szCs w:val="24"/>
        </w:rPr>
        <w:t>试剂库房应严加管理，应布置在实验室的下风向位置，宜北向布置。</w:t>
      </w:r>
    </w:p>
    <w:p w14:paraId="26CF973A" w14:textId="77777777" w:rsidR="00A62CA0" w:rsidRPr="001E6085" w:rsidRDefault="00A62CA0" w:rsidP="008E6ED8">
      <w:pPr>
        <w:pStyle w:val="14"/>
        <w:numPr>
          <w:ilvl w:val="2"/>
          <w:numId w:val="17"/>
        </w:numPr>
        <w:spacing w:line="360" w:lineRule="auto"/>
        <w:ind w:left="2" w:firstLineChars="0" w:hanging="2"/>
        <w:rPr>
          <w:rFonts w:ascii="Times New Roman" w:hAnsi="Times New Roman" w:cs="Times New Roman"/>
          <w:sz w:val="24"/>
          <w:szCs w:val="24"/>
        </w:rPr>
      </w:pPr>
      <w:r w:rsidRPr="001E6085">
        <w:rPr>
          <w:rFonts w:ascii="Times New Roman" w:hAnsi="Times New Roman" w:cs="Times New Roman"/>
          <w:sz w:val="24"/>
          <w:szCs w:val="24"/>
        </w:rPr>
        <w:t>洗涤间及纯水机房宜单独设置。</w:t>
      </w:r>
    </w:p>
    <w:p w14:paraId="04E9598D" w14:textId="77777777" w:rsidR="00A62CA0" w:rsidRPr="001E6085" w:rsidRDefault="00A62CA0" w:rsidP="008E6ED8">
      <w:pPr>
        <w:pStyle w:val="14"/>
        <w:numPr>
          <w:ilvl w:val="2"/>
          <w:numId w:val="17"/>
        </w:numPr>
        <w:spacing w:line="360" w:lineRule="auto"/>
        <w:ind w:left="2" w:firstLineChars="0" w:hanging="2"/>
        <w:rPr>
          <w:rFonts w:ascii="Times New Roman" w:hAnsi="Times New Roman" w:cs="Times New Roman"/>
          <w:sz w:val="24"/>
          <w:szCs w:val="24"/>
        </w:rPr>
      </w:pPr>
      <w:r w:rsidRPr="001E6085">
        <w:rPr>
          <w:rFonts w:ascii="Times New Roman" w:hAnsi="Times New Roman" w:cs="Times New Roman"/>
          <w:sz w:val="24"/>
          <w:szCs w:val="24"/>
        </w:rPr>
        <w:t>特种气瓶间宜为独立房间，靠近谱仪室等用气房间布置，室内可燃或助燃气体气瓶与其他气体气瓶应分开放置，应采取防爆设计。</w:t>
      </w:r>
    </w:p>
    <w:p w14:paraId="071D22A9" w14:textId="77777777" w:rsidR="00A62CA0" w:rsidRPr="001E6085" w:rsidRDefault="00A62CA0" w:rsidP="008E6ED8">
      <w:pPr>
        <w:pStyle w:val="14"/>
        <w:numPr>
          <w:ilvl w:val="2"/>
          <w:numId w:val="17"/>
        </w:numPr>
        <w:spacing w:line="360" w:lineRule="auto"/>
        <w:ind w:left="2" w:firstLineChars="0" w:hanging="2"/>
        <w:rPr>
          <w:rFonts w:ascii="Times New Roman" w:hAnsi="Times New Roman" w:cs="Times New Roman"/>
          <w:sz w:val="24"/>
          <w:szCs w:val="24"/>
        </w:rPr>
      </w:pPr>
      <w:r w:rsidRPr="001E6085">
        <w:rPr>
          <w:rFonts w:ascii="Times New Roman" w:hAnsi="Times New Roman" w:cs="Times New Roman"/>
          <w:sz w:val="24"/>
          <w:szCs w:val="24"/>
        </w:rPr>
        <w:t>样品接收室宜设在门厅入口处，</w:t>
      </w:r>
      <w:proofErr w:type="gramStart"/>
      <w:r w:rsidRPr="001E6085">
        <w:rPr>
          <w:rFonts w:ascii="Times New Roman" w:hAnsi="Times New Roman" w:cs="Times New Roman"/>
          <w:sz w:val="24"/>
          <w:szCs w:val="24"/>
        </w:rPr>
        <w:t>收样人员</w:t>
      </w:r>
      <w:proofErr w:type="gramEnd"/>
      <w:r w:rsidRPr="001E6085">
        <w:rPr>
          <w:rFonts w:ascii="Times New Roman" w:hAnsi="Times New Roman" w:cs="Times New Roman"/>
          <w:sz w:val="24"/>
          <w:szCs w:val="24"/>
        </w:rPr>
        <w:t>与送样人员之间应通过工作台面相互隔离。</w:t>
      </w:r>
    </w:p>
    <w:p w14:paraId="03C755DC" w14:textId="77777777" w:rsidR="00A62CA0" w:rsidRPr="001E6085" w:rsidRDefault="00A62CA0" w:rsidP="008E6ED8">
      <w:pPr>
        <w:pStyle w:val="14"/>
        <w:numPr>
          <w:ilvl w:val="2"/>
          <w:numId w:val="17"/>
        </w:numPr>
        <w:spacing w:line="360" w:lineRule="auto"/>
        <w:ind w:left="2" w:firstLineChars="0" w:hanging="2"/>
        <w:rPr>
          <w:rFonts w:ascii="Times New Roman" w:hAnsi="Times New Roman" w:cs="Times New Roman"/>
          <w:sz w:val="24"/>
          <w:szCs w:val="24"/>
        </w:rPr>
      </w:pPr>
      <w:r w:rsidRPr="001E6085">
        <w:rPr>
          <w:rFonts w:ascii="Times New Roman" w:hAnsi="Times New Roman" w:cs="Times New Roman"/>
          <w:sz w:val="24"/>
          <w:szCs w:val="24"/>
        </w:rPr>
        <w:t>数据处理室、会议室、茶水间和卫生间应设置在非受控区域，</w:t>
      </w:r>
      <w:proofErr w:type="gramStart"/>
      <w:r w:rsidRPr="001E6085">
        <w:rPr>
          <w:rFonts w:ascii="Times New Roman" w:hAnsi="Times New Roman" w:cs="Times New Roman"/>
          <w:sz w:val="24"/>
          <w:szCs w:val="24"/>
        </w:rPr>
        <w:t>宜设置</w:t>
      </w:r>
      <w:proofErr w:type="gramEnd"/>
      <w:r w:rsidRPr="001E6085">
        <w:rPr>
          <w:rFonts w:ascii="Times New Roman" w:hAnsi="Times New Roman" w:cs="Times New Roman"/>
          <w:sz w:val="24"/>
          <w:szCs w:val="24"/>
        </w:rPr>
        <w:t>在门厅入口处。</w:t>
      </w:r>
    </w:p>
    <w:p w14:paraId="11358FB3" w14:textId="77777777" w:rsidR="00A62CA0" w:rsidRPr="001E6085" w:rsidRDefault="00A62CA0" w:rsidP="008E6ED8">
      <w:pPr>
        <w:pStyle w:val="14"/>
        <w:numPr>
          <w:ilvl w:val="2"/>
          <w:numId w:val="17"/>
        </w:numPr>
        <w:spacing w:line="360" w:lineRule="auto"/>
        <w:ind w:left="2" w:firstLineChars="0" w:hanging="2"/>
        <w:rPr>
          <w:rFonts w:ascii="Times New Roman" w:hAnsi="Times New Roman" w:cs="Times New Roman"/>
          <w:sz w:val="24"/>
          <w:szCs w:val="24"/>
        </w:rPr>
      </w:pPr>
      <w:r w:rsidRPr="001E6085">
        <w:rPr>
          <w:rFonts w:ascii="Times New Roman" w:hAnsi="Times New Roman" w:cs="Times New Roman"/>
          <w:sz w:val="24"/>
          <w:szCs w:val="24"/>
        </w:rPr>
        <w:t>空调机房、新风机房、变配电室等公共设施用房宜布置在相应的使用负荷中心，并远离对振动要求较高的实验室。</w:t>
      </w:r>
    </w:p>
    <w:p w14:paraId="4ED67109" w14:textId="77777777" w:rsidR="00A62CA0" w:rsidRPr="001E6085" w:rsidRDefault="00A62CA0" w:rsidP="008E6ED8">
      <w:pPr>
        <w:pStyle w:val="14"/>
        <w:numPr>
          <w:ilvl w:val="2"/>
          <w:numId w:val="17"/>
        </w:numPr>
        <w:spacing w:line="360" w:lineRule="auto"/>
        <w:ind w:left="2" w:firstLineChars="0" w:hanging="2"/>
        <w:rPr>
          <w:rFonts w:ascii="Times New Roman" w:hAnsi="Times New Roman" w:cs="Times New Roman"/>
          <w:sz w:val="24"/>
          <w:szCs w:val="24"/>
        </w:rPr>
      </w:pPr>
      <w:r w:rsidRPr="001E6085">
        <w:rPr>
          <w:rFonts w:ascii="Times New Roman" w:hAnsi="Times New Roman" w:cs="Times New Roman"/>
          <w:sz w:val="24"/>
          <w:szCs w:val="24"/>
        </w:rPr>
        <w:t>宜在合理的区域内设置公共设施，便于实验人员休息与交流。</w:t>
      </w:r>
    </w:p>
    <w:p w14:paraId="0CA7A82B" w14:textId="13BB4A27" w:rsidR="00D87E48" w:rsidRPr="001E6085" w:rsidRDefault="00A62CA0" w:rsidP="008E6ED8">
      <w:pPr>
        <w:pStyle w:val="14"/>
        <w:numPr>
          <w:ilvl w:val="2"/>
          <w:numId w:val="17"/>
        </w:numPr>
        <w:spacing w:line="360" w:lineRule="auto"/>
        <w:ind w:left="2" w:firstLineChars="0" w:hanging="2"/>
        <w:rPr>
          <w:rFonts w:ascii="Times New Roman" w:hAnsi="Times New Roman" w:cs="Times New Roman"/>
          <w:sz w:val="24"/>
          <w:szCs w:val="24"/>
        </w:rPr>
      </w:pPr>
      <w:r w:rsidRPr="001E6085">
        <w:rPr>
          <w:rFonts w:ascii="Times New Roman" w:hAnsi="Times New Roman" w:cs="Times New Roman"/>
          <w:sz w:val="24"/>
          <w:szCs w:val="24"/>
        </w:rPr>
        <w:t>理化实验室在满足功能需求和人员、实验的安全性等基本要求基础上，</w:t>
      </w:r>
      <w:proofErr w:type="gramStart"/>
      <w:r w:rsidRPr="001E6085">
        <w:rPr>
          <w:rFonts w:ascii="Times New Roman" w:hAnsi="Times New Roman" w:cs="Times New Roman"/>
          <w:sz w:val="24"/>
          <w:szCs w:val="24"/>
        </w:rPr>
        <w:t>宜全面</w:t>
      </w:r>
      <w:proofErr w:type="gramEnd"/>
      <w:r w:rsidRPr="001E6085">
        <w:rPr>
          <w:rFonts w:ascii="Times New Roman" w:hAnsi="Times New Roman" w:cs="Times New Roman"/>
          <w:sz w:val="24"/>
          <w:szCs w:val="24"/>
        </w:rPr>
        <w:t>提高实验室环境的品位。</w:t>
      </w:r>
    </w:p>
    <w:p w14:paraId="2D4E353F" w14:textId="77777777" w:rsidR="00E60845" w:rsidRPr="001E6085" w:rsidRDefault="00E60845" w:rsidP="00A425DE">
      <w:pPr>
        <w:spacing w:line="360" w:lineRule="auto"/>
        <w:rPr>
          <w:rFonts w:ascii="Times New Roman" w:hAnsi="Times New Roman" w:cs="Times New Roman"/>
        </w:rPr>
      </w:pPr>
    </w:p>
    <w:p w14:paraId="6D943104" w14:textId="77777777" w:rsidR="00E60845" w:rsidRPr="001E6085" w:rsidRDefault="00E60845" w:rsidP="00A425DE">
      <w:pPr>
        <w:pStyle w:val="14"/>
        <w:spacing w:line="360" w:lineRule="auto"/>
        <w:ind w:firstLineChars="0" w:firstLine="0"/>
        <w:rPr>
          <w:rFonts w:ascii="Times New Roman" w:hAnsi="Times New Roman" w:cs="Times New Roman"/>
          <w:sz w:val="24"/>
          <w:szCs w:val="24"/>
        </w:rPr>
      </w:pPr>
    </w:p>
    <w:bookmarkEnd w:id="8"/>
    <w:p w14:paraId="311FC07A" w14:textId="77777777" w:rsidR="00294348" w:rsidRPr="001E6085" w:rsidRDefault="00FB017B">
      <w:pPr>
        <w:pStyle w:val="14"/>
        <w:spacing w:line="360" w:lineRule="auto"/>
        <w:ind w:left="420" w:firstLineChars="0" w:firstLine="0"/>
        <w:rPr>
          <w:rFonts w:ascii="Times New Roman" w:hAnsi="Times New Roman" w:cs="Times New Roman"/>
          <w:sz w:val="24"/>
          <w:szCs w:val="24"/>
        </w:rPr>
      </w:pPr>
      <w:r w:rsidRPr="001E6085">
        <w:rPr>
          <w:rFonts w:ascii="Times New Roman" w:hAnsi="Times New Roman" w:cs="Times New Roman"/>
          <w:sz w:val="24"/>
          <w:szCs w:val="24"/>
        </w:rPr>
        <w:br w:type="page"/>
      </w:r>
    </w:p>
    <w:p w14:paraId="2A27DDD1" w14:textId="52F746C6" w:rsidR="00294348" w:rsidRPr="001E6085" w:rsidRDefault="00A62CA0" w:rsidP="008E6ED8">
      <w:pPr>
        <w:pStyle w:val="11"/>
        <w:numPr>
          <w:ilvl w:val="0"/>
          <w:numId w:val="34"/>
        </w:numPr>
        <w:spacing w:beforeLines="50" w:before="156" w:afterLines="50" w:after="156" w:line="480" w:lineRule="auto"/>
        <w:ind w:left="0" w:firstLine="0"/>
        <w:jc w:val="center"/>
        <w:rPr>
          <w:rFonts w:ascii="Times New Roman" w:eastAsia="黑体" w:hAnsi="Times New Roman"/>
          <w:b w:val="0"/>
          <w:sz w:val="28"/>
          <w:szCs w:val="28"/>
        </w:rPr>
      </w:pPr>
      <w:bookmarkStart w:id="10" w:name="_Hlk1656218"/>
      <w:bookmarkStart w:id="11" w:name="_Toc36633690"/>
      <w:r w:rsidRPr="001E6085">
        <w:rPr>
          <w:rFonts w:ascii="Times New Roman" w:eastAsia="黑体" w:hAnsi="Times New Roman"/>
          <w:b w:val="0"/>
          <w:sz w:val="28"/>
          <w:szCs w:val="28"/>
        </w:rPr>
        <w:lastRenderedPageBreak/>
        <w:t>建筑、装修和结构设计</w:t>
      </w:r>
      <w:bookmarkEnd w:id="10"/>
      <w:bookmarkEnd w:id="11"/>
    </w:p>
    <w:p w14:paraId="56756391" w14:textId="46725B01" w:rsidR="00294348" w:rsidRPr="001E6085" w:rsidRDefault="00FB017B">
      <w:pPr>
        <w:pStyle w:val="20"/>
        <w:spacing w:beforeLines="50" w:before="156" w:line="360" w:lineRule="auto"/>
        <w:jc w:val="center"/>
      </w:pPr>
      <w:bookmarkStart w:id="12" w:name="_Toc369876453"/>
      <w:bookmarkStart w:id="13" w:name="_Toc36633691"/>
      <w:r w:rsidRPr="001E6085">
        <w:t xml:space="preserve">4.1 </w:t>
      </w:r>
      <w:bookmarkStart w:id="14" w:name="_Hlk1656231"/>
      <w:r w:rsidR="00A62CA0" w:rsidRPr="001E6085">
        <w:t xml:space="preserve"> </w:t>
      </w:r>
      <w:r w:rsidR="00A62CA0" w:rsidRPr="001E6085">
        <w:t>一般规定</w:t>
      </w:r>
      <w:bookmarkEnd w:id="12"/>
      <w:bookmarkEnd w:id="13"/>
      <w:bookmarkEnd w:id="14"/>
    </w:p>
    <w:p w14:paraId="24C2DFF6" w14:textId="77777777" w:rsidR="00A62CA0" w:rsidRPr="001E6085" w:rsidRDefault="00A62CA0" w:rsidP="00CB0771">
      <w:pPr>
        <w:pStyle w:val="14"/>
        <w:numPr>
          <w:ilvl w:val="0"/>
          <w:numId w:val="8"/>
        </w:numPr>
        <w:spacing w:line="360" w:lineRule="auto"/>
        <w:ind w:left="1" w:firstLineChars="0" w:hanging="1"/>
        <w:rPr>
          <w:rFonts w:ascii="Times New Roman" w:hAnsi="Times New Roman" w:cs="Times New Roman"/>
          <w:sz w:val="24"/>
          <w:szCs w:val="24"/>
        </w:rPr>
      </w:pPr>
      <w:r w:rsidRPr="001E6085">
        <w:rPr>
          <w:rFonts w:ascii="Times New Roman" w:hAnsi="Times New Roman" w:cs="Times New Roman"/>
          <w:sz w:val="24"/>
          <w:szCs w:val="24"/>
        </w:rPr>
        <w:t>实验用房和辅助用房宜采用标准单元组合设计，设备区、隔墙、实验台、机电设备系统，</w:t>
      </w:r>
      <w:proofErr w:type="gramStart"/>
      <w:r w:rsidRPr="001E6085">
        <w:rPr>
          <w:rFonts w:ascii="Times New Roman" w:hAnsi="Times New Roman" w:cs="Times New Roman"/>
          <w:sz w:val="24"/>
          <w:szCs w:val="24"/>
        </w:rPr>
        <w:t>宜满足</w:t>
      </w:r>
      <w:proofErr w:type="gramEnd"/>
      <w:r w:rsidRPr="001E6085">
        <w:rPr>
          <w:rFonts w:ascii="Times New Roman" w:hAnsi="Times New Roman" w:cs="Times New Roman"/>
          <w:sz w:val="24"/>
          <w:szCs w:val="24"/>
        </w:rPr>
        <w:t>标准单元重新组合、布置变化的需要。</w:t>
      </w:r>
    </w:p>
    <w:p w14:paraId="6316B243" w14:textId="77777777" w:rsidR="00A62CA0" w:rsidRPr="001E6085" w:rsidRDefault="00A62CA0" w:rsidP="00CB0771">
      <w:pPr>
        <w:pStyle w:val="14"/>
        <w:numPr>
          <w:ilvl w:val="0"/>
          <w:numId w:val="8"/>
        </w:numPr>
        <w:spacing w:line="360" w:lineRule="auto"/>
        <w:ind w:left="1" w:firstLineChars="0" w:hanging="1"/>
        <w:rPr>
          <w:rFonts w:ascii="Times New Roman" w:hAnsi="Times New Roman" w:cs="Times New Roman"/>
          <w:sz w:val="24"/>
          <w:szCs w:val="24"/>
        </w:rPr>
      </w:pPr>
      <w:r w:rsidRPr="001E6085">
        <w:rPr>
          <w:rFonts w:ascii="Times New Roman" w:hAnsi="Times New Roman" w:cs="Times New Roman"/>
          <w:sz w:val="24"/>
          <w:szCs w:val="24"/>
        </w:rPr>
        <w:t>隔振措施的设计除应符合现行国家标准《隔振设计规范》</w:t>
      </w:r>
      <w:r w:rsidRPr="001E6085">
        <w:rPr>
          <w:rFonts w:ascii="Times New Roman" w:hAnsi="Times New Roman" w:cs="Times New Roman"/>
          <w:sz w:val="24"/>
          <w:szCs w:val="24"/>
        </w:rPr>
        <w:t>GB 50463</w:t>
      </w:r>
      <w:r w:rsidRPr="001E6085">
        <w:rPr>
          <w:rFonts w:ascii="Times New Roman" w:hAnsi="Times New Roman" w:cs="Times New Roman"/>
          <w:sz w:val="24"/>
          <w:szCs w:val="24"/>
        </w:rPr>
        <w:t>的有关规定外，尚应符合本规程的规定。</w:t>
      </w:r>
      <w:r w:rsidRPr="001E6085">
        <w:rPr>
          <w:rFonts w:ascii="Times New Roman" w:hAnsi="Times New Roman" w:cs="Times New Roman"/>
          <w:sz w:val="24"/>
          <w:szCs w:val="24"/>
        </w:rPr>
        <w:t xml:space="preserve"> </w:t>
      </w:r>
    </w:p>
    <w:p w14:paraId="78C1A2A2" w14:textId="77777777" w:rsidR="00A62CA0" w:rsidRPr="001E6085" w:rsidRDefault="00A62CA0" w:rsidP="00CB0771">
      <w:pPr>
        <w:pStyle w:val="14"/>
        <w:numPr>
          <w:ilvl w:val="0"/>
          <w:numId w:val="8"/>
        </w:numPr>
        <w:spacing w:line="360" w:lineRule="auto"/>
        <w:ind w:left="1" w:firstLineChars="0" w:hanging="1"/>
        <w:rPr>
          <w:rFonts w:ascii="Times New Roman" w:hAnsi="Times New Roman" w:cs="Times New Roman"/>
          <w:sz w:val="24"/>
          <w:szCs w:val="24"/>
        </w:rPr>
      </w:pPr>
      <w:r w:rsidRPr="001E6085">
        <w:rPr>
          <w:rFonts w:ascii="Times New Roman" w:hAnsi="Times New Roman" w:cs="Times New Roman"/>
          <w:sz w:val="24"/>
          <w:szCs w:val="24"/>
        </w:rPr>
        <w:t>除有防光、防辐射等特殊要求的实验室外，其余用房宜利用自然采光，采光等级不宜低于《建筑采光设计标准》</w:t>
      </w:r>
      <w:r w:rsidRPr="001E6085">
        <w:rPr>
          <w:rFonts w:ascii="Times New Roman" w:hAnsi="Times New Roman" w:cs="Times New Roman"/>
          <w:sz w:val="24"/>
          <w:szCs w:val="24"/>
        </w:rPr>
        <w:t>GB 50033</w:t>
      </w:r>
      <w:r w:rsidRPr="001E6085">
        <w:rPr>
          <w:rFonts w:ascii="Times New Roman" w:hAnsi="Times New Roman" w:cs="Times New Roman"/>
          <w:sz w:val="24"/>
          <w:szCs w:val="24"/>
        </w:rPr>
        <w:t>中规定的</w:t>
      </w:r>
      <w:r w:rsidRPr="001E6085">
        <w:rPr>
          <w:rFonts w:ascii="Times New Roman" w:hAnsi="Times New Roman" w:cs="Times New Roman"/>
          <w:sz w:val="24"/>
          <w:szCs w:val="24"/>
        </w:rPr>
        <w:t>Ш</w:t>
      </w:r>
      <w:r w:rsidRPr="001E6085">
        <w:rPr>
          <w:rFonts w:ascii="Times New Roman" w:hAnsi="Times New Roman" w:cs="Times New Roman"/>
          <w:sz w:val="24"/>
          <w:szCs w:val="24"/>
        </w:rPr>
        <w:t>级，</w:t>
      </w:r>
      <w:proofErr w:type="gramStart"/>
      <w:r w:rsidRPr="001E6085">
        <w:rPr>
          <w:rFonts w:ascii="Times New Roman" w:hAnsi="Times New Roman" w:cs="Times New Roman"/>
          <w:sz w:val="24"/>
          <w:szCs w:val="24"/>
        </w:rPr>
        <w:t>房间窗墙比</w:t>
      </w:r>
      <w:proofErr w:type="gramEnd"/>
      <w:r w:rsidRPr="001E6085">
        <w:rPr>
          <w:rFonts w:ascii="Times New Roman" w:hAnsi="Times New Roman" w:cs="Times New Roman"/>
          <w:sz w:val="24"/>
          <w:szCs w:val="24"/>
        </w:rPr>
        <w:t>应符合相关节能规范要求。</w:t>
      </w:r>
    </w:p>
    <w:p w14:paraId="6C9ECC8A" w14:textId="37890914" w:rsidR="00A62CA0" w:rsidRPr="001E6085" w:rsidRDefault="00A62CA0" w:rsidP="00CB0771">
      <w:pPr>
        <w:pStyle w:val="14"/>
        <w:numPr>
          <w:ilvl w:val="0"/>
          <w:numId w:val="8"/>
        </w:numPr>
        <w:spacing w:line="360" w:lineRule="auto"/>
        <w:ind w:left="1" w:firstLineChars="0" w:hanging="1"/>
        <w:rPr>
          <w:rFonts w:ascii="Times New Roman" w:hAnsi="Times New Roman" w:cs="Times New Roman"/>
          <w:sz w:val="24"/>
          <w:szCs w:val="24"/>
        </w:rPr>
      </w:pPr>
      <w:r w:rsidRPr="001E6085">
        <w:rPr>
          <w:rFonts w:ascii="Times New Roman" w:hAnsi="Times New Roman" w:cs="Times New Roman"/>
          <w:sz w:val="24"/>
          <w:szCs w:val="24"/>
        </w:rPr>
        <w:t>实验室的楼面宜做轻质隔声垫层，其厚度应满足隔声及埋设管线要求。</w:t>
      </w:r>
    </w:p>
    <w:p w14:paraId="52B8EDFB" w14:textId="0AE0D702" w:rsidR="00294348" w:rsidRPr="001E6085" w:rsidRDefault="00FB017B">
      <w:pPr>
        <w:pStyle w:val="20"/>
        <w:spacing w:beforeLines="50" w:before="156" w:line="360" w:lineRule="auto"/>
        <w:jc w:val="center"/>
      </w:pPr>
      <w:bookmarkStart w:id="15" w:name="_Toc369876454"/>
      <w:bookmarkStart w:id="16" w:name="_Toc36633692"/>
      <w:r w:rsidRPr="001E6085">
        <w:t>4.2</w:t>
      </w:r>
      <w:bookmarkStart w:id="17" w:name="_Hlk1656246"/>
      <w:r w:rsidR="00A62CA0" w:rsidRPr="001E6085">
        <w:t xml:space="preserve">  </w:t>
      </w:r>
      <w:r w:rsidR="00A62CA0" w:rsidRPr="001E6085">
        <w:t>建筑</w:t>
      </w:r>
      <w:bookmarkEnd w:id="15"/>
      <w:bookmarkEnd w:id="16"/>
      <w:bookmarkEnd w:id="17"/>
    </w:p>
    <w:p w14:paraId="0379E444" w14:textId="77777777" w:rsidR="00A62CA0" w:rsidRPr="001E6085" w:rsidRDefault="00A62CA0" w:rsidP="00CB0771">
      <w:pPr>
        <w:pStyle w:val="14"/>
        <w:numPr>
          <w:ilvl w:val="0"/>
          <w:numId w:val="9"/>
        </w:numPr>
        <w:spacing w:line="360" w:lineRule="auto"/>
        <w:ind w:leftChars="-1" w:left="-1" w:firstLineChars="0" w:hanging="1"/>
        <w:rPr>
          <w:rFonts w:ascii="Times New Roman" w:hAnsi="Times New Roman" w:cs="Times New Roman"/>
          <w:bCs/>
          <w:sz w:val="24"/>
          <w:szCs w:val="24"/>
        </w:rPr>
      </w:pPr>
      <w:r w:rsidRPr="001E6085">
        <w:rPr>
          <w:rFonts w:ascii="Times New Roman" w:hAnsi="Times New Roman" w:cs="Times New Roman"/>
          <w:bCs/>
          <w:sz w:val="24"/>
          <w:szCs w:val="24"/>
        </w:rPr>
        <w:t>实验室标准单元开间模数宜为</w:t>
      </w:r>
      <w:r w:rsidRPr="001E6085">
        <w:rPr>
          <w:rFonts w:ascii="Times New Roman" w:hAnsi="Times New Roman" w:cs="Times New Roman"/>
          <w:bCs/>
          <w:sz w:val="24"/>
          <w:szCs w:val="24"/>
        </w:rPr>
        <w:t>3.0m</w:t>
      </w:r>
      <w:r w:rsidRPr="001E6085">
        <w:rPr>
          <w:rFonts w:ascii="Times New Roman" w:hAnsi="Times New Roman" w:cs="Times New Roman"/>
          <w:bCs/>
          <w:sz w:val="24"/>
          <w:szCs w:val="24"/>
        </w:rPr>
        <w:t>、</w:t>
      </w:r>
      <w:r w:rsidRPr="001E6085">
        <w:rPr>
          <w:rFonts w:ascii="Times New Roman" w:hAnsi="Times New Roman" w:cs="Times New Roman"/>
          <w:bCs/>
          <w:sz w:val="24"/>
          <w:szCs w:val="24"/>
        </w:rPr>
        <w:t>3.3m</w:t>
      </w:r>
      <w:r w:rsidRPr="001E6085">
        <w:rPr>
          <w:rFonts w:ascii="Times New Roman" w:hAnsi="Times New Roman" w:cs="Times New Roman"/>
          <w:bCs/>
          <w:sz w:val="24"/>
          <w:szCs w:val="24"/>
        </w:rPr>
        <w:t>、</w:t>
      </w:r>
      <w:r w:rsidRPr="001E6085">
        <w:rPr>
          <w:rFonts w:ascii="Times New Roman" w:hAnsi="Times New Roman" w:cs="Times New Roman"/>
          <w:bCs/>
          <w:sz w:val="24"/>
          <w:szCs w:val="24"/>
        </w:rPr>
        <w:t>3.6m</w:t>
      </w:r>
      <w:r w:rsidRPr="001E6085">
        <w:rPr>
          <w:rFonts w:ascii="Times New Roman" w:hAnsi="Times New Roman" w:cs="Times New Roman"/>
          <w:bCs/>
          <w:sz w:val="24"/>
          <w:szCs w:val="24"/>
        </w:rPr>
        <w:t>三种，具体开间模数的选择应与建筑模数、实验台宽度、布置方式及间距相结合。</w:t>
      </w:r>
    </w:p>
    <w:p w14:paraId="7636A43E" w14:textId="77777777" w:rsidR="00A62CA0" w:rsidRPr="001E6085" w:rsidRDefault="00A62CA0" w:rsidP="00CB0771">
      <w:pPr>
        <w:pStyle w:val="14"/>
        <w:numPr>
          <w:ilvl w:val="0"/>
          <w:numId w:val="9"/>
        </w:numPr>
        <w:spacing w:line="360" w:lineRule="auto"/>
        <w:ind w:leftChars="-1" w:left="-1" w:firstLineChars="0" w:hanging="1"/>
        <w:rPr>
          <w:rFonts w:ascii="Times New Roman" w:hAnsi="Times New Roman" w:cs="Times New Roman"/>
          <w:bCs/>
          <w:sz w:val="24"/>
          <w:szCs w:val="24"/>
        </w:rPr>
      </w:pPr>
      <w:r w:rsidRPr="001E6085">
        <w:rPr>
          <w:rFonts w:ascii="Times New Roman" w:hAnsi="Times New Roman" w:cs="Times New Roman"/>
          <w:bCs/>
          <w:sz w:val="24"/>
          <w:szCs w:val="24"/>
        </w:rPr>
        <w:t>实验室标准单元进深宜为</w:t>
      </w:r>
      <w:r w:rsidRPr="001E6085">
        <w:rPr>
          <w:rFonts w:ascii="Times New Roman" w:hAnsi="Times New Roman" w:cs="Times New Roman"/>
          <w:bCs/>
          <w:sz w:val="24"/>
          <w:szCs w:val="24"/>
        </w:rPr>
        <w:t>6.0m</w:t>
      </w:r>
      <w:r w:rsidRPr="001E6085">
        <w:rPr>
          <w:rFonts w:ascii="Times New Roman" w:hAnsi="Times New Roman" w:cs="Times New Roman"/>
          <w:bCs/>
          <w:sz w:val="24"/>
          <w:szCs w:val="24"/>
        </w:rPr>
        <w:t>～</w:t>
      </w:r>
      <w:r w:rsidRPr="001E6085">
        <w:rPr>
          <w:rFonts w:ascii="Times New Roman" w:hAnsi="Times New Roman" w:cs="Times New Roman"/>
          <w:bCs/>
          <w:sz w:val="24"/>
          <w:szCs w:val="24"/>
        </w:rPr>
        <w:t>9.0m</w:t>
      </w:r>
      <w:r w:rsidRPr="001E6085">
        <w:rPr>
          <w:rFonts w:ascii="Times New Roman" w:hAnsi="Times New Roman" w:cs="Times New Roman"/>
          <w:bCs/>
          <w:sz w:val="24"/>
          <w:szCs w:val="24"/>
        </w:rPr>
        <w:t>之间，具体进深的选择应由建筑模数、实验台长度、通风柜及实验仪器设备布置决定。</w:t>
      </w:r>
    </w:p>
    <w:p w14:paraId="2947C2CB" w14:textId="77777777" w:rsidR="00A62CA0" w:rsidRPr="001E6085" w:rsidRDefault="00A62CA0" w:rsidP="00CB0771">
      <w:pPr>
        <w:pStyle w:val="14"/>
        <w:numPr>
          <w:ilvl w:val="0"/>
          <w:numId w:val="9"/>
        </w:numPr>
        <w:spacing w:line="360" w:lineRule="auto"/>
        <w:ind w:leftChars="-1" w:left="-1" w:firstLineChars="0" w:hanging="1"/>
        <w:rPr>
          <w:rFonts w:ascii="Times New Roman" w:hAnsi="Times New Roman" w:cs="Times New Roman"/>
          <w:bCs/>
          <w:sz w:val="24"/>
          <w:szCs w:val="24"/>
        </w:rPr>
      </w:pPr>
      <w:r w:rsidRPr="001E6085">
        <w:rPr>
          <w:rFonts w:ascii="Times New Roman" w:hAnsi="Times New Roman" w:cs="Times New Roman"/>
          <w:bCs/>
          <w:sz w:val="24"/>
          <w:szCs w:val="24"/>
        </w:rPr>
        <w:t>实验用房层高设计应考虑空调、消防等管道安装位置和设备的运输以及安装空间，不设吊顶时净高不宜低于</w:t>
      </w:r>
      <w:r w:rsidRPr="001E6085">
        <w:rPr>
          <w:rFonts w:ascii="Times New Roman" w:hAnsi="Times New Roman" w:cs="Times New Roman"/>
          <w:bCs/>
          <w:sz w:val="24"/>
          <w:szCs w:val="24"/>
        </w:rPr>
        <w:t>2.80m</w:t>
      </w:r>
      <w:r w:rsidRPr="001E6085">
        <w:rPr>
          <w:rFonts w:ascii="Times New Roman" w:hAnsi="Times New Roman" w:cs="Times New Roman"/>
          <w:bCs/>
          <w:sz w:val="24"/>
          <w:szCs w:val="24"/>
        </w:rPr>
        <w:t>，设置吊顶时不宜低于</w:t>
      </w:r>
      <w:r w:rsidRPr="001E6085">
        <w:rPr>
          <w:rFonts w:ascii="Times New Roman" w:hAnsi="Times New Roman" w:cs="Times New Roman"/>
          <w:bCs/>
          <w:sz w:val="24"/>
          <w:szCs w:val="24"/>
        </w:rPr>
        <w:t>2.60m</w:t>
      </w:r>
      <w:r w:rsidRPr="001E6085">
        <w:rPr>
          <w:rFonts w:ascii="Times New Roman" w:hAnsi="Times New Roman" w:cs="Times New Roman"/>
          <w:bCs/>
          <w:sz w:val="24"/>
          <w:szCs w:val="24"/>
        </w:rPr>
        <w:t>。</w:t>
      </w:r>
    </w:p>
    <w:p w14:paraId="4108B180" w14:textId="77777777" w:rsidR="00A62CA0" w:rsidRPr="001E6085" w:rsidRDefault="00A62CA0" w:rsidP="00CB0771">
      <w:pPr>
        <w:pStyle w:val="14"/>
        <w:numPr>
          <w:ilvl w:val="0"/>
          <w:numId w:val="9"/>
        </w:numPr>
        <w:spacing w:line="360" w:lineRule="auto"/>
        <w:ind w:leftChars="-1" w:left="-1" w:firstLineChars="0" w:hanging="1"/>
        <w:rPr>
          <w:rFonts w:ascii="Times New Roman" w:hAnsi="Times New Roman" w:cs="Times New Roman"/>
          <w:bCs/>
          <w:sz w:val="24"/>
          <w:szCs w:val="24"/>
        </w:rPr>
      </w:pPr>
      <w:r w:rsidRPr="001E6085">
        <w:rPr>
          <w:rFonts w:ascii="Times New Roman" w:hAnsi="Times New Roman" w:cs="Times New Roman"/>
          <w:bCs/>
          <w:sz w:val="24"/>
          <w:szCs w:val="24"/>
        </w:rPr>
        <w:t>辅助用房和公共设施用房，当不设置空气调节时，室内净高不宜低于</w:t>
      </w:r>
      <w:r w:rsidRPr="001E6085">
        <w:rPr>
          <w:rFonts w:ascii="Times New Roman" w:hAnsi="Times New Roman" w:cs="Times New Roman"/>
          <w:bCs/>
          <w:sz w:val="24"/>
          <w:szCs w:val="24"/>
        </w:rPr>
        <w:t>2.80m</w:t>
      </w:r>
      <w:r w:rsidRPr="001E6085">
        <w:rPr>
          <w:rFonts w:ascii="Times New Roman" w:hAnsi="Times New Roman" w:cs="Times New Roman"/>
          <w:bCs/>
          <w:sz w:val="24"/>
          <w:szCs w:val="24"/>
        </w:rPr>
        <w:t>，设置空气调节时，不宜低于</w:t>
      </w:r>
      <w:r w:rsidRPr="001E6085">
        <w:rPr>
          <w:rFonts w:ascii="Times New Roman" w:hAnsi="Times New Roman" w:cs="Times New Roman"/>
          <w:bCs/>
          <w:sz w:val="24"/>
          <w:szCs w:val="24"/>
        </w:rPr>
        <w:t>2.60m</w:t>
      </w:r>
      <w:r w:rsidRPr="001E6085">
        <w:rPr>
          <w:rFonts w:ascii="Times New Roman" w:hAnsi="Times New Roman" w:cs="Times New Roman"/>
          <w:bCs/>
          <w:sz w:val="24"/>
          <w:szCs w:val="24"/>
        </w:rPr>
        <w:t>。</w:t>
      </w:r>
    </w:p>
    <w:p w14:paraId="1B8EA980" w14:textId="179A440C" w:rsidR="00A62CA0" w:rsidRPr="001E6085" w:rsidRDefault="00A62CA0" w:rsidP="00A425DE">
      <w:pPr>
        <w:pStyle w:val="14"/>
        <w:numPr>
          <w:ilvl w:val="0"/>
          <w:numId w:val="9"/>
        </w:numPr>
        <w:spacing w:line="360" w:lineRule="auto"/>
        <w:ind w:firstLineChars="0"/>
        <w:rPr>
          <w:rFonts w:ascii="Times New Roman" w:hAnsi="Times New Roman" w:cs="Times New Roman"/>
          <w:sz w:val="24"/>
          <w:szCs w:val="24"/>
        </w:rPr>
      </w:pPr>
      <w:r w:rsidRPr="001E6085">
        <w:rPr>
          <w:rFonts w:ascii="Times New Roman" w:hAnsi="Times New Roman" w:cs="Times New Roman"/>
          <w:bCs/>
          <w:sz w:val="24"/>
          <w:szCs w:val="24"/>
        </w:rPr>
        <w:t>门</w:t>
      </w:r>
    </w:p>
    <w:p w14:paraId="68531107" w14:textId="77777777" w:rsidR="00A62CA0" w:rsidRPr="001E6085" w:rsidRDefault="00A62CA0" w:rsidP="008E6ED8">
      <w:pPr>
        <w:pStyle w:val="affff3"/>
        <w:numPr>
          <w:ilvl w:val="0"/>
          <w:numId w:val="18"/>
        </w:numPr>
        <w:spacing w:line="360" w:lineRule="auto"/>
        <w:ind w:left="0" w:firstLineChars="0" w:firstLine="426"/>
        <w:rPr>
          <w:rFonts w:ascii="Times New Roman" w:hAnsi="Times New Roman" w:cs="Times New Roman"/>
          <w:sz w:val="24"/>
          <w:szCs w:val="24"/>
        </w:rPr>
      </w:pPr>
      <w:r w:rsidRPr="001E6085">
        <w:rPr>
          <w:rFonts w:ascii="Times New Roman" w:hAnsi="Times New Roman" w:cs="Times New Roman"/>
          <w:sz w:val="24"/>
          <w:szCs w:val="24"/>
        </w:rPr>
        <w:t>外门应采取防虫及防啮齿动物的措施；</w:t>
      </w:r>
    </w:p>
    <w:p w14:paraId="55C11601" w14:textId="77777777" w:rsidR="00A62CA0" w:rsidRPr="001E6085" w:rsidRDefault="00A62CA0" w:rsidP="008E6ED8">
      <w:pPr>
        <w:pStyle w:val="affff3"/>
        <w:numPr>
          <w:ilvl w:val="0"/>
          <w:numId w:val="18"/>
        </w:numPr>
        <w:spacing w:line="360" w:lineRule="auto"/>
        <w:ind w:left="0" w:firstLineChars="0" w:firstLine="426"/>
        <w:rPr>
          <w:rFonts w:ascii="Times New Roman" w:hAnsi="Times New Roman" w:cs="Times New Roman"/>
          <w:sz w:val="24"/>
          <w:szCs w:val="24"/>
        </w:rPr>
      </w:pPr>
      <w:r w:rsidRPr="001E6085">
        <w:rPr>
          <w:rFonts w:ascii="Times New Roman" w:hAnsi="Times New Roman" w:cs="Times New Roman"/>
          <w:sz w:val="24"/>
          <w:szCs w:val="24"/>
        </w:rPr>
        <w:t>实验室内门设置数量和模数应结合标准单元组合情况确定；</w:t>
      </w:r>
    </w:p>
    <w:p w14:paraId="6B7603BF" w14:textId="77777777" w:rsidR="00A62CA0" w:rsidRPr="001E6085" w:rsidRDefault="00A62CA0" w:rsidP="008E6ED8">
      <w:pPr>
        <w:pStyle w:val="affff3"/>
        <w:numPr>
          <w:ilvl w:val="0"/>
          <w:numId w:val="18"/>
        </w:numPr>
        <w:spacing w:line="360" w:lineRule="auto"/>
        <w:ind w:left="0" w:firstLineChars="0" w:firstLine="426"/>
        <w:rPr>
          <w:rFonts w:ascii="Times New Roman" w:hAnsi="Times New Roman" w:cs="Times New Roman"/>
          <w:sz w:val="24"/>
          <w:szCs w:val="24"/>
        </w:rPr>
      </w:pPr>
      <w:r w:rsidRPr="001E6085">
        <w:rPr>
          <w:rFonts w:ascii="Times New Roman" w:hAnsi="Times New Roman" w:cs="Times New Roman"/>
          <w:sz w:val="24"/>
          <w:szCs w:val="24"/>
        </w:rPr>
        <w:t>有特殊要求房间的门洞尺寸应按具体情况确定；</w:t>
      </w:r>
    </w:p>
    <w:p w14:paraId="297A98FE" w14:textId="77777777" w:rsidR="00A62CA0" w:rsidRPr="001E6085" w:rsidRDefault="00A62CA0" w:rsidP="008E6ED8">
      <w:pPr>
        <w:pStyle w:val="affff3"/>
        <w:numPr>
          <w:ilvl w:val="0"/>
          <w:numId w:val="18"/>
        </w:numPr>
        <w:spacing w:line="360" w:lineRule="auto"/>
        <w:ind w:left="0" w:firstLineChars="0" w:firstLine="426"/>
        <w:rPr>
          <w:rFonts w:ascii="Times New Roman" w:hAnsi="Times New Roman" w:cs="Times New Roman"/>
          <w:sz w:val="24"/>
          <w:szCs w:val="24"/>
        </w:rPr>
      </w:pPr>
      <w:r w:rsidRPr="001E6085">
        <w:rPr>
          <w:rFonts w:ascii="Times New Roman" w:hAnsi="Times New Roman" w:cs="Times New Roman"/>
          <w:sz w:val="24"/>
          <w:szCs w:val="24"/>
        </w:rPr>
        <w:t>实验室的门扇宜设观察窗，有防光、防辐射等特殊要求的除外；</w:t>
      </w:r>
    </w:p>
    <w:p w14:paraId="5F4C239C" w14:textId="77777777" w:rsidR="00A62CA0" w:rsidRPr="001E6085" w:rsidRDefault="00A62CA0" w:rsidP="008E6ED8">
      <w:pPr>
        <w:pStyle w:val="affff3"/>
        <w:numPr>
          <w:ilvl w:val="0"/>
          <w:numId w:val="18"/>
        </w:numPr>
        <w:spacing w:line="360" w:lineRule="auto"/>
        <w:ind w:left="0" w:firstLineChars="0" w:firstLine="426"/>
        <w:rPr>
          <w:rFonts w:ascii="Times New Roman" w:hAnsi="Times New Roman" w:cs="Times New Roman"/>
          <w:sz w:val="24"/>
          <w:szCs w:val="24"/>
        </w:rPr>
      </w:pPr>
      <w:r w:rsidRPr="001E6085">
        <w:rPr>
          <w:rFonts w:ascii="Times New Roman" w:hAnsi="Times New Roman" w:cs="Times New Roman"/>
          <w:sz w:val="24"/>
          <w:szCs w:val="24"/>
        </w:rPr>
        <w:t>门的开启方向应按</w:t>
      </w:r>
      <w:proofErr w:type="gramStart"/>
      <w:r w:rsidRPr="001E6085">
        <w:rPr>
          <w:rFonts w:ascii="Times New Roman" w:hAnsi="Times New Roman" w:cs="Times New Roman"/>
          <w:sz w:val="24"/>
          <w:szCs w:val="24"/>
        </w:rPr>
        <w:t>不</w:t>
      </w:r>
      <w:proofErr w:type="gramEnd"/>
      <w:r w:rsidRPr="001E6085">
        <w:rPr>
          <w:rFonts w:ascii="Times New Roman" w:hAnsi="Times New Roman" w:cs="Times New Roman"/>
          <w:sz w:val="24"/>
          <w:szCs w:val="24"/>
        </w:rPr>
        <w:t>同房间具体情况确定。</w:t>
      </w:r>
    </w:p>
    <w:p w14:paraId="37CD6150" w14:textId="61343131" w:rsidR="00A62CA0" w:rsidRPr="001E6085" w:rsidRDefault="00A62CA0" w:rsidP="00A425DE">
      <w:pPr>
        <w:pStyle w:val="affff3"/>
        <w:numPr>
          <w:ilvl w:val="0"/>
          <w:numId w:val="9"/>
        </w:numPr>
        <w:spacing w:line="360" w:lineRule="auto"/>
        <w:ind w:firstLineChars="0"/>
        <w:rPr>
          <w:rFonts w:ascii="Times New Roman" w:hAnsi="Times New Roman" w:cs="Times New Roman"/>
          <w:sz w:val="24"/>
          <w:szCs w:val="24"/>
        </w:rPr>
      </w:pPr>
      <w:r w:rsidRPr="001E6085">
        <w:rPr>
          <w:rFonts w:ascii="Times New Roman" w:hAnsi="Times New Roman" w:cs="Times New Roman"/>
          <w:sz w:val="24"/>
          <w:szCs w:val="24"/>
        </w:rPr>
        <w:t>窗</w:t>
      </w:r>
    </w:p>
    <w:p w14:paraId="684E9E5B" w14:textId="77777777" w:rsidR="00A62CA0" w:rsidRPr="001E6085" w:rsidRDefault="00A62CA0" w:rsidP="008E6ED8">
      <w:pPr>
        <w:pStyle w:val="affff3"/>
        <w:numPr>
          <w:ilvl w:val="2"/>
          <w:numId w:val="19"/>
        </w:numPr>
        <w:spacing w:line="360" w:lineRule="auto"/>
        <w:ind w:leftChars="202" w:left="424" w:firstLineChars="0" w:firstLine="2"/>
        <w:rPr>
          <w:rFonts w:ascii="Times New Roman" w:hAnsi="Times New Roman" w:cs="Times New Roman"/>
          <w:sz w:val="24"/>
          <w:szCs w:val="24"/>
        </w:rPr>
      </w:pPr>
      <w:r w:rsidRPr="001E6085">
        <w:rPr>
          <w:rFonts w:ascii="Times New Roman" w:hAnsi="Times New Roman" w:cs="Times New Roman"/>
          <w:sz w:val="24"/>
          <w:szCs w:val="24"/>
        </w:rPr>
        <w:t>底层、半地下室及地下室的外窗应采取防虫及防啮齿动物的措施；</w:t>
      </w:r>
    </w:p>
    <w:p w14:paraId="2B1DFB1A" w14:textId="77777777" w:rsidR="00A62CA0" w:rsidRPr="001E6085" w:rsidRDefault="00A62CA0" w:rsidP="008E6ED8">
      <w:pPr>
        <w:pStyle w:val="affff3"/>
        <w:numPr>
          <w:ilvl w:val="2"/>
          <w:numId w:val="19"/>
        </w:numPr>
        <w:spacing w:line="360" w:lineRule="auto"/>
        <w:ind w:leftChars="202" w:left="424" w:firstLineChars="0" w:firstLine="2"/>
        <w:rPr>
          <w:rFonts w:ascii="Times New Roman" w:hAnsi="Times New Roman" w:cs="Times New Roman"/>
          <w:sz w:val="24"/>
          <w:szCs w:val="24"/>
        </w:rPr>
      </w:pPr>
      <w:r w:rsidRPr="001E6085">
        <w:rPr>
          <w:rFonts w:ascii="Times New Roman" w:hAnsi="Times New Roman" w:cs="Times New Roman"/>
          <w:sz w:val="24"/>
          <w:szCs w:val="24"/>
        </w:rPr>
        <w:t>有防光、防辐射要求的实验室不应设窗；</w:t>
      </w:r>
    </w:p>
    <w:p w14:paraId="3836D974" w14:textId="7E2E5A65" w:rsidR="00A62CA0" w:rsidRPr="001E6085" w:rsidRDefault="00A62CA0" w:rsidP="008E6ED8">
      <w:pPr>
        <w:pStyle w:val="affff3"/>
        <w:numPr>
          <w:ilvl w:val="2"/>
          <w:numId w:val="19"/>
        </w:numPr>
        <w:spacing w:line="360" w:lineRule="auto"/>
        <w:ind w:leftChars="203" w:left="850" w:firstLineChars="0" w:hanging="424"/>
        <w:rPr>
          <w:rFonts w:ascii="Times New Roman" w:hAnsi="Times New Roman" w:cs="Times New Roman"/>
          <w:sz w:val="24"/>
          <w:szCs w:val="24"/>
        </w:rPr>
      </w:pPr>
      <w:r w:rsidRPr="001E6085">
        <w:rPr>
          <w:rFonts w:ascii="Times New Roman" w:hAnsi="Times New Roman" w:cs="Times New Roman"/>
          <w:sz w:val="24"/>
          <w:szCs w:val="24"/>
        </w:rPr>
        <w:lastRenderedPageBreak/>
        <w:t>有恒温恒湿、净化要求的实验室不宜设外窗，设置时，宜为双层密闭窗。其他房间宜设双层隔声外窗，开启窗扇可设不少于窗面积</w:t>
      </w:r>
      <w:r w:rsidRPr="001E6085">
        <w:rPr>
          <w:rFonts w:ascii="Times New Roman" w:hAnsi="Times New Roman" w:cs="Times New Roman"/>
          <w:sz w:val="24"/>
          <w:szCs w:val="24"/>
        </w:rPr>
        <w:t>1/3</w:t>
      </w:r>
      <w:r w:rsidRPr="001E6085">
        <w:rPr>
          <w:rFonts w:ascii="Times New Roman" w:hAnsi="Times New Roman" w:cs="Times New Roman"/>
          <w:sz w:val="24"/>
          <w:szCs w:val="24"/>
        </w:rPr>
        <w:t>，且设纱窗；</w:t>
      </w:r>
    </w:p>
    <w:p w14:paraId="534ECDA0" w14:textId="7729E891" w:rsidR="00A62CA0" w:rsidRPr="001E6085" w:rsidRDefault="00A62CA0" w:rsidP="008E6ED8">
      <w:pPr>
        <w:pStyle w:val="affff3"/>
        <w:numPr>
          <w:ilvl w:val="2"/>
          <w:numId w:val="19"/>
        </w:numPr>
        <w:spacing w:line="360" w:lineRule="auto"/>
        <w:ind w:leftChars="203" w:left="850" w:firstLineChars="0" w:hanging="424"/>
        <w:rPr>
          <w:rFonts w:ascii="Times New Roman" w:hAnsi="Times New Roman" w:cs="Times New Roman"/>
          <w:sz w:val="24"/>
          <w:szCs w:val="24"/>
        </w:rPr>
      </w:pPr>
      <w:r w:rsidRPr="001E6085">
        <w:rPr>
          <w:rFonts w:ascii="Times New Roman" w:hAnsi="Times New Roman" w:cs="Times New Roman"/>
          <w:sz w:val="24"/>
          <w:szCs w:val="24"/>
        </w:rPr>
        <w:t>除有防光和防辐射要求的实验室外，其他房间宜面向室内人行走廊设置密闭双层隔声内窗，尺寸大小以能满足人员参观为宜。</w:t>
      </w:r>
    </w:p>
    <w:p w14:paraId="7988ECF3" w14:textId="7FD9ABE5" w:rsidR="00A62CA0" w:rsidRPr="001E6085" w:rsidRDefault="00A62CA0" w:rsidP="00A425DE">
      <w:pPr>
        <w:pStyle w:val="affff3"/>
        <w:numPr>
          <w:ilvl w:val="0"/>
          <w:numId w:val="9"/>
        </w:numPr>
        <w:spacing w:line="360" w:lineRule="auto"/>
        <w:ind w:firstLineChars="0"/>
        <w:rPr>
          <w:rFonts w:ascii="Times New Roman" w:hAnsi="Times New Roman" w:cs="Times New Roman"/>
          <w:sz w:val="24"/>
          <w:szCs w:val="24"/>
        </w:rPr>
      </w:pPr>
      <w:r w:rsidRPr="001E6085">
        <w:rPr>
          <w:rFonts w:ascii="Times New Roman" w:hAnsi="Times New Roman" w:cs="Times New Roman"/>
          <w:sz w:val="24"/>
          <w:szCs w:val="24"/>
        </w:rPr>
        <w:t>走廊</w:t>
      </w:r>
    </w:p>
    <w:p w14:paraId="041C08D1" w14:textId="77777777" w:rsidR="00A62CA0" w:rsidRPr="001E6085" w:rsidRDefault="00A62CA0" w:rsidP="008E6ED8">
      <w:pPr>
        <w:pStyle w:val="affff3"/>
        <w:numPr>
          <w:ilvl w:val="0"/>
          <w:numId w:val="20"/>
        </w:numPr>
        <w:spacing w:line="360" w:lineRule="auto"/>
        <w:ind w:leftChars="202" w:left="424" w:firstLineChars="0" w:firstLine="2"/>
        <w:rPr>
          <w:rFonts w:ascii="Times New Roman" w:hAnsi="Times New Roman" w:cs="Times New Roman"/>
          <w:sz w:val="24"/>
          <w:szCs w:val="24"/>
        </w:rPr>
      </w:pPr>
      <w:r w:rsidRPr="001E6085">
        <w:rPr>
          <w:rFonts w:ascii="Times New Roman" w:hAnsi="Times New Roman" w:cs="Times New Roman"/>
          <w:sz w:val="24"/>
          <w:szCs w:val="24"/>
        </w:rPr>
        <w:t>单面布房，走廊净宽可采用</w:t>
      </w:r>
      <w:r w:rsidRPr="001E6085">
        <w:rPr>
          <w:rFonts w:ascii="Times New Roman" w:hAnsi="Times New Roman" w:cs="Times New Roman"/>
          <w:sz w:val="24"/>
          <w:szCs w:val="24"/>
        </w:rPr>
        <w:t>1.80m</w:t>
      </w:r>
      <w:r w:rsidRPr="001E6085">
        <w:rPr>
          <w:rFonts w:ascii="Times New Roman" w:hAnsi="Times New Roman" w:cs="Times New Roman"/>
          <w:sz w:val="24"/>
          <w:szCs w:val="24"/>
        </w:rPr>
        <w:t>，不应低于</w:t>
      </w:r>
      <w:r w:rsidRPr="001E6085">
        <w:rPr>
          <w:rFonts w:ascii="Times New Roman" w:hAnsi="Times New Roman" w:cs="Times New Roman"/>
          <w:sz w:val="24"/>
          <w:szCs w:val="24"/>
        </w:rPr>
        <w:t>1.50m</w:t>
      </w:r>
      <w:r w:rsidRPr="001E6085">
        <w:rPr>
          <w:rFonts w:ascii="Times New Roman" w:hAnsi="Times New Roman" w:cs="Times New Roman"/>
          <w:sz w:val="24"/>
          <w:szCs w:val="24"/>
        </w:rPr>
        <w:t>。</w:t>
      </w:r>
    </w:p>
    <w:p w14:paraId="428ADE1E" w14:textId="77777777" w:rsidR="00A62CA0" w:rsidRPr="001E6085" w:rsidRDefault="00A62CA0" w:rsidP="008E6ED8">
      <w:pPr>
        <w:pStyle w:val="affff3"/>
        <w:numPr>
          <w:ilvl w:val="0"/>
          <w:numId w:val="20"/>
        </w:numPr>
        <w:spacing w:line="360" w:lineRule="auto"/>
        <w:ind w:leftChars="202" w:left="424" w:firstLineChars="0" w:firstLine="2"/>
        <w:rPr>
          <w:rFonts w:ascii="Times New Roman" w:hAnsi="Times New Roman" w:cs="Times New Roman"/>
          <w:sz w:val="24"/>
          <w:szCs w:val="24"/>
        </w:rPr>
      </w:pPr>
      <w:r w:rsidRPr="001E6085">
        <w:rPr>
          <w:rFonts w:ascii="Times New Roman" w:hAnsi="Times New Roman" w:cs="Times New Roman"/>
          <w:sz w:val="24"/>
          <w:szCs w:val="24"/>
        </w:rPr>
        <w:t>两面布房，中间走廊净宽可采用</w:t>
      </w:r>
      <w:r w:rsidRPr="001E6085">
        <w:rPr>
          <w:rFonts w:ascii="Times New Roman" w:hAnsi="Times New Roman" w:cs="Times New Roman"/>
          <w:sz w:val="24"/>
          <w:szCs w:val="24"/>
        </w:rPr>
        <w:t>2.00m</w:t>
      </w:r>
      <w:r w:rsidRPr="001E6085">
        <w:rPr>
          <w:rFonts w:ascii="Times New Roman" w:hAnsi="Times New Roman" w:cs="Times New Roman"/>
          <w:sz w:val="24"/>
          <w:szCs w:val="24"/>
        </w:rPr>
        <w:t>，不应小于</w:t>
      </w:r>
      <w:r w:rsidRPr="001E6085">
        <w:rPr>
          <w:rFonts w:ascii="Times New Roman" w:hAnsi="Times New Roman" w:cs="Times New Roman"/>
          <w:sz w:val="24"/>
          <w:szCs w:val="24"/>
        </w:rPr>
        <w:t>1.80m</w:t>
      </w:r>
      <w:r w:rsidRPr="001E6085">
        <w:rPr>
          <w:rFonts w:ascii="Times New Roman" w:hAnsi="Times New Roman" w:cs="Times New Roman"/>
          <w:sz w:val="24"/>
          <w:szCs w:val="24"/>
        </w:rPr>
        <w:t>。</w:t>
      </w:r>
    </w:p>
    <w:p w14:paraId="6477F478" w14:textId="77777777" w:rsidR="00A62CA0" w:rsidRPr="001E6085" w:rsidRDefault="00A62CA0" w:rsidP="008E6ED8">
      <w:pPr>
        <w:pStyle w:val="affff3"/>
        <w:numPr>
          <w:ilvl w:val="0"/>
          <w:numId w:val="20"/>
        </w:numPr>
        <w:spacing w:line="360" w:lineRule="auto"/>
        <w:ind w:leftChars="202" w:left="424" w:firstLineChars="0" w:firstLine="2"/>
        <w:rPr>
          <w:rFonts w:ascii="Times New Roman" w:hAnsi="Times New Roman" w:cs="Times New Roman"/>
          <w:sz w:val="24"/>
          <w:szCs w:val="24"/>
        </w:rPr>
      </w:pPr>
      <w:r w:rsidRPr="001E6085">
        <w:rPr>
          <w:rFonts w:ascii="Times New Roman" w:hAnsi="Times New Roman" w:cs="Times New Roman"/>
          <w:sz w:val="24"/>
          <w:szCs w:val="24"/>
        </w:rPr>
        <w:t>较大型理化实验室</w:t>
      </w:r>
      <w:proofErr w:type="gramStart"/>
      <w:r w:rsidRPr="001E6085">
        <w:rPr>
          <w:rFonts w:ascii="Times New Roman" w:hAnsi="Times New Roman" w:cs="Times New Roman"/>
          <w:sz w:val="24"/>
          <w:szCs w:val="24"/>
        </w:rPr>
        <w:t>宜设置</w:t>
      </w:r>
      <w:proofErr w:type="gramEnd"/>
      <w:r w:rsidRPr="001E6085">
        <w:rPr>
          <w:rFonts w:ascii="Times New Roman" w:hAnsi="Times New Roman" w:cs="Times New Roman"/>
          <w:sz w:val="24"/>
          <w:szCs w:val="24"/>
        </w:rPr>
        <w:t>设备走廊，净宽宜采用</w:t>
      </w:r>
      <w:r w:rsidRPr="001E6085">
        <w:rPr>
          <w:rFonts w:ascii="Times New Roman" w:hAnsi="Times New Roman" w:cs="Times New Roman"/>
          <w:sz w:val="24"/>
          <w:szCs w:val="24"/>
        </w:rPr>
        <w:t>2.80m,</w:t>
      </w:r>
      <w:r w:rsidRPr="001E6085">
        <w:rPr>
          <w:rFonts w:ascii="Times New Roman" w:hAnsi="Times New Roman" w:cs="Times New Roman"/>
          <w:sz w:val="24"/>
          <w:szCs w:val="24"/>
        </w:rPr>
        <w:t>不应低于</w:t>
      </w:r>
      <w:r w:rsidRPr="001E6085">
        <w:rPr>
          <w:rFonts w:ascii="Times New Roman" w:hAnsi="Times New Roman" w:cs="Times New Roman"/>
          <w:sz w:val="24"/>
          <w:szCs w:val="24"/>
        </w:rPr>
        <w:t>2.20m</w:t>
      </w:r>
      <w:r w:rsidRPr="001E6085">
        <w:rPr>
          <w:rFonts w:ascii="Times New Roman" w:hAnsi="Times New Roman" w:cs="Times New Roman"/>
          <w:sz w:val="24"/>
          <w:szCs w:val="24"/>
        </w:rPr>
        <w:t>。</w:t>
      </w:r>
    </w:p>
    <w:p w14:paraId="68EA9C0C" w14:textId="77777777" w:rsidR="00A62CA0" w:rsidRPr="001E6085" w:rsidRDefault="00A62CA0" w:rsidP="008E6ED8">
      <w:pPr>
        <w:pStyle w:val="affff3"/>
        <w:numPr>
          <w:ilvl w:val="0"/>
          <w:numId w:val="20"/>
        </w:numPr>
        <w:spacing w:line="360" w:lineRule="auto"/>
        <w:ind w:leftChars="202" w:left="424" w:firstLineChars="0" w:firstLine="2"/>
        <w:rPr>
          <w:rFonts w:ascii="Times New Roman" w:hAnsi="Times New Roman" w:cs="Times New Roman"/>
          <w:sz w:val="24"/>
          <w:szCs w:val="24"/>
        </w:rPr>
      </w:pPr>
      <w:r w:rsidRPr="001E6085">
        <w:rPr>
          <w:rFonts w:ascii="Times New Roman" w:hAnsi="Times New Roman" w:cs="Times New Roman"/>
          <w:sz w:val="24"/>
          <w:szCs w:val="24"/>
        </w:rPr>
        <w:t>如条件允许，可设置专门参观走廊，净宽宜采用</w:t>
      </w:r>
      <w:r w:rsidRPr="001E6085">
        <w:rPr>
          <w:rFonts w:ascii="Times New Roman" w:hAnsi="Times New Roman" w:cs="Times New Roman"/>
          <w:sz w:val="24"/>
          <w:szCs w:val="24"/>
        </w:rPr>
        <w:t>1.50m</w:t>
      </w:r>
      <w:r w:rsidRPr="001E6085">
        <w:rPr>
          <w:rFonts w:ascii="Times New Roman" w:hAnsi="Times New Roman" w:cs="Times New Roman"/>
          <w:sz w:val="24"/>
          <w:szCs w:val="24"/>
        </w:rPr>
        <w:t>，不应低于</w:t>
      </w:r>
      <w:r w:rsidRPr="001E6085">
        <w:rPr>
          <w:rFonts w:ascii="Times New Roman" w:hAnsi="Times New Roman" w:cs="Times New Roman"/>
          <w:sz w:val="24"/>
          <w:szCs w:val="24"/>
        </w:rPr>
        <w:t>1.30m</w:t>
      </w:r>
      <w:r w:rsidRPr="001E6085">
        <w:rPr>
          <w:rFonts w:ascii="Times New Roman" w:hAnsi="Times New Roman" w:cs="Times New Roman"/>
          <w:sz w:val="24"/>
          <w:szCs w:val="24"/>
        </w:rPr>
        <w:t>。</w:t>
      </w:r>
    </w:p>
    <w:p w14:paraId="0B716D40" w14:textId="77777777" w:rsidR="00A62CA0" w:rsidRPr="001E6085" w:rsidRDefault="00A62CA0" w:rsidP="008E6ED8">
      <w:pPr>
        <w:pStyle w:val="affff3"/>
        <w:numPr>
          <w:ilvl w:val="0"/>
          <w:numId w:val="20"/>
        </w:numPr>
        <w:spacing w:line="360" w:lineRule="auto"/>
        <w:ind w:leftChars="202" w:left="424" w:firstLineChars="0" w:firstLine="2"/>
        <w:rPr>
          <w:rFonts w:ascii="Times New Roman" w:hAnsi="Times New Roman" w:cs="Times New Roman"/>
          <w:sz w:val="24"/>
          <w:szCs w:val="24"/>
        </w:rPr>
      </w:pPr>
      <w:r w:rsidRPr="001E6085">
        <w:rPr>
          <w:rFonts w:ascii="Times New Roman" w:hAnsi="Times New Roman" w:cs="Times New Roman"/>
          <w:sz w:val="24"/>
          <w:szCs w:val="24"/>
        </w:rPr>
        <w:t>不设吊顶时，走廊净高不应低于</w:t>
      </w:r>
      <w:r w:rsidRPr="001E6085">
        <w:rPr>
          <w:rFonts w:ascii="Times New Roman" w:hAnsi="Times New Roman" w:cs="Times New Roman"/>
          <w:sz w:val="24"/>
          <w:szCs w:val="24"/>
        </w:rPr>
        <w:t>2.60m</w:t>
      </w:r>
      <w:r w:rsidRPr="001E6085">
        <w:rPr>
          <w:rFonts w:ascii="Times New Roman" w:hAnsi="Times New Roman" w:cs="Times New Roman"/>
          <w:sz w:val="24"/>
          <w:szCs w:val="24"/>
        </w:rPr>
        <w:t>，设置吊顶时，不应低于</w:t>
      </w:r>
      <w:r w:rsidRPr="001E6085">
        <w:rPr>
          <w:rFonts w:ascii="Times New Roman" w:hAnsi="Times New Roman" w:cs="Times New Roman"/>
          <w:sz w:val="24"/>
          <w:szCs w:val="24"/>
        </w:rPr>
        <w:t>2.40m</w:t>
      </w:r>
      <w:r w:rsidRPr="001E6085">
        <w:rPr>
          <w:rFonts w:ascii="Times New Roman" w:hAnsi="Times New Roman" w:cs="Times New Roman"/>
          <w:sz w:val="24"/>
          <w:szCs w:val="24"/>
        </w:rPr>
        <w:t>。</w:t>
      </w:r>
      <w:r w:rsidRPr="001E6085">
        <w:rPr>
          <w:rFonts w:ascii="Times New Roman" w:hAnsi="Times New Roman" w:cs="Times New Roman"/>
          <w:sz w:val="24"/>
          <w:szCs w:val="24"/>
        </w:rPr>
        <w:t xml:space="preserve">  </w:t>
      </w:r>
    </w:p>
    <w:p w14:paraId="1978F184" w14:textId="297D3FC6" w:rsidR="00A62CA0" w:rsidRPr="001E6085" w:rsidRDefault="00A62CA0" w:rsidP="008E6ED8">
      <w:pPr>
        <w:pStyle w:val="affff3"/>
        <w:numPr>
          <w:ilvl w:val="0"/>
          <w:numId w:val="20"/>
        </w:numPr>
        <w:spacing w:line="360" w:lineRule="auto"/>
        <w:ind w:leftChars="203" w:left="850" w:firstLineChars="0" w:hanging="424"/>
        <w:rPr>
          <w:rFonts w:ascii="Times New Roman" w:hAnsi="Times New Roman" w:cs="Times New Roman"/>
          <w:sz w:val="24"/>
          <w:szCs w:val="24"/>
        </w:rPr>
      </w:pPr>
      <w:r w:rsidRPr="001E6085">
        <w:rPr>
          <w:rFonts w:ascii="Times New Roman" w:hAnsi="Times New Roman" w:cs="Times New Roman"/>
          <w:sz w:val="24"/>
          <w:szCs w:val="24"/>
        </w:rPr>
        <w:t>如走廊上部空间要布置空调通风管以及其他管道，应在符合本规程第</w:t>
      </w:r>
      <w:r w:rsidRPr="001E6085">
        <w:rPr>
          <w:rFonts w:ascii="Times New Roman" w:hAnsi="Times New Roman" w:cs="Times New Roman"/>
          <w:sz w:val="24"/>
          <w:szCs w:val="24"/>
        </w:rPr>
        <w:t>4.2.7</w:t>
      </w:r>
      <w:r w:rsidR="00A84DF6" w:rsidRPr="001E6085">
        <w:rPr>
          <w:rFonts w:ascii="Times New Roman" w:hAnsi="Times New Roman" w:cs="Times New Roman"/>
          <w:sz w:val="24"/>
          <w:szCs w:val="24"/>
        </w:rPr>
        <w:t>条</w:t>
      </w:r>
      <w:r w:rsidRPr="001E6085">
        <w:rPr>
          <w:rFonts w:ascii="Times New Roman" w:hAnsi="Times New Roman" w:cs="Times New Roman"/>
          <w:sz w:val="24"/>
          <w:szCs w:val="24"/>
        </w:rPr>
        <w:t>的基础上增加高度。</w:t>
      </w:r>
    </w:p>
    <w:p w14:paraId="4FD61072" w14:textId="77777777" w:rsidR="00A62CA0" w:rsidRPr="001E6085" w:rsidRDefault="00A62CA0" w:rsidP="008E6ED8">
      <w:pPr>
        <w:pStyle w:val="affff3"/>
        <w:numPr>
          <w:ilvl w:val="0"/>
          <w:numId w:val="20"/>
        </w:numPr>
        <w:spacing w:line="360" w:lineRule="auto"/>
        <w:ind w:leftChars="203" w:left="850" w:firstLineChars="0" w:hanging="424"/>
        <w:rPr>
          <w:rFonts w:ascii="Times New Roman" w:hAnsi="Times New Roman" w:cs="Times New Roman"/>
          <w:sz w:val="24"/>
          <w:szCs w:val="24"/>
        </w:rPr>
      </w:pPr>
      <w:r w:rsidRPr="001E6085">
        <w:rPr>
          <w:rFonts w:ascii="Times New Roman" w:hAnsi="Times New Roman" w:cs="Times New Roman"/>
          <w:sz w:val="24"/>
          <w:szCs w:val="24"/>
        </w:rPr>
        <w:t>人流与物流通道合用时，应考虑货物的运输方式、大小尺寸和重量，合理设置走廊宽度和活载荷。</w:t>
      </w:r>
    </w:p>
    <w:p w14:paraId="1DABB0F9" w14:textId="77777777" w:rsidR="0095271D" w:rsidRPr="001E6085" w:rsidRDefault="0095271D" w:rsidP="00A425DE">
      <w:pPr>
        <w:pStyle w:val="affff3"/>
        <w:numPr>
          <w:ilvl w:val="0"/>
          <w:numId w:val="9"/>
        </w:numPr>
        <w:spacing w:line="360" w:lineRule="auto"/>
        <w:ind w:firstLineChars="0"/>
        <w:rPr>
          <w:rFonts w:ascii="Times New Roman" w:hAnsi="Times New Roman" w:cs="Times New Roman"/>
          <w:sz w:val="24"/>
          <w:szCs w:val="24"/>
        </w:rPr>
      </w:pPr>
      <w:bookmarkStart w:id="18" w:name="_Hlk36453696"/>
      <w:r w:rsidRPr="001E6085">
        <w:rPr>
          <w:rFonts w:ascii="Times New Roman" w:hAnsi="Times New Roman" w:cs="Times New Roman"/>
          <w:sz w:val="24"/>
          <w:szCs w:val="24"/>
        </w:rPr>
        <w:t>楼梯和电梯</w:t>
      </w:r>
    </w:p>
    <w:bookmarkEnd w:id="18"/>
    <w:p w14:paraId="74346A91" w14:textId="77777777" w:rsidR="0095271D" w:rsidRPr="001E6085" w:rsidRDefault="0095271D" w:rsidP="008E6ED8">
      <w:pPr>
        <w:pStyle w:val="affff3"/>
        <w:numPr>
          <w:ilvl w:val="0"/>
          <w:numId w:val="21"/>
        </w:numPr>
        <w:spacing w:line="360" w:lineRule="auto"/>
        <w:ind w:leftChars="203" w:left="851" w:hangingChars="177" w:hanging="425"/>
        <w:rPr>
          <w:rFonts w:ascii="Times New Roman" w:hAnsi="Times New Roman" w:cs="Times New Roman"/>
          <w:sz w:val="24"/>
          <w:szCs w:val="24"/>
        </w:rPr>
      </w:pPr>
      <w:r w:rsidRPr="001E6085">
        <w:rPr>
          <w:rFonts w:ascii="Times New Roman" w:hAnsi="Times New Roman" w:cs="Times New Roman"/>
          <w:sz w:val="24"/>
          <w:szCs w:val="24"/>
        </w:rPr>
        <w:t>未设置货运电梯的实验室楼梯，</w:t>
      </w:r>
      <w:proofErr w:type="gramStart"/>
      <w:r w:rsidRPr="001E6085">
        <w:rPr>
          <w:rFonts w:ascii="Times New Roman" w:hAnsi="Times New Roman" w:cs="Times New Roman"/>
          <w:sz w:val="24"/>
          <w:szCs w:val="24"/>
        </w:rPr>
        <w:t>梯宽不宜</w:t>
      </w:r>
      <w:proofErr w:type="gramEnd"/>
      <w:r w:rsidRPr="001E6085">
        <w:rPr>
          <w:rFonts w:ascii="Times New Roman" w:hAnsi="Times New Roman" w:cs="Times New Roman"/>
          <w:sz w:val="24"/>
          <w:szCs w:val="24"/>
        </w:rPr>
        <w:t>小于</w:t>
      </w:r>
      <w:r w:rsidRPr="001E6085">
        <w:rPr>
          <w:rFonts w:ascii="Times New Roman" w:hAnsi="Times New Roman" w:cs="Times New Roman"/>
          <w:sz w:val="24"/>
          <w:szCs w:val="24"/>
        </w:rPr>
        <w:t>1.80m</w:t>
      </w:r>
      <w:r w:rsidRPr="001E6085">
        <w:rPr>
          <w:rFonts w:ascii="Times New Roman" w:hAnsi="Times New Roman" w:cs="Times New Roman"/>
          <w:sz w:val="24"/>
          <w:szCs w:val="24"/>
        </w:rPr>
        <w:t>，平台不宜小于</w:t>
      </w:r>
      <w:r w:rsidRPr="001E6085">
        <w:rPr>
          <w:rFonts w:ascii="Times New Roman" w:hAnsi="Times New Roman" w:cs="Times New Roman"/>
          <w:sz w:val="24"/>
          <w:szCs w:val="24"/>
        </w:rPr>
        <w:t>1.60m</w:t>
      </w:r>
      <w:r w:rsidRPr="001E6085">
        <w:rPr>
          <w:rFonts w:ascii="Times New Roman" w:hAnsi="Times New Roman" w:cs="Times New Roman"/>
          <w:sz w:val="24"/>
          <w:szCs w:val="24"/>
        </w:rPr>
        <w:t>，活荷载不宜小于</w:t>
      </w:r>
      <w:r w:rsidRPr="001E6085">
        <w:rPr>
          <w:rFonts w:ascii="Times New Roman" w:hAnsi="Times New Roman" w:cs="Times New Roman"/>
          <w:sz w:val="24"/>
          <w:szCs w:val="24"/>
        </w:rPr>
        <w:t>400kg/m</w:t>
      </w:r>
      <w:r w:rsidRPr="001E6085">
        <w:rPr>
          <w:rFonts w:ascii="Times New Roman" w:hAnsi="Times New Roman" w:cs="Times New Roman"/>
          <w:sz w:val="24"/>
          <w:szCs w:val="24"/>
          <w:vertAlign w:val="superscript"/>
        </w:rPr>
        <w:t>2</w:t>
      </w:r>
      <w:r w:rsidRPr="001E6085">
        <w:rPr>
          <w:rFonts w:ascii="Times New Roman" w:hAnsi="Times New Roman" w:cs="Times New Roman"/>
          <w:sz w:val="24"/>
          <w:szCs w:val="24"/>
        </w:rPr>
        <w:t>，净空不宜小于</w:t>
      </w:r>
      <w:r w:rsidRPr="001E6085">
        <w:rPr>
          <w:rFonts w:ascii="Times New Roman" w:hAnsi="Times New Roman" w:cs="Times New Roman"/>
          <w:sz w:val="24"/>
          <w:szCs w:val="24"/>
        </w:rPr>
        <w:t>3.0m</w:t>
      </w:r>
      <w:r w:rsidRPr="001E6085">
        <w:rPr>
          <w:rFonts w:ascii="Times New Roman" w:hAnsi="Times New Roman" w:cs="Times New Roman"/>
          <w:sz w:val="24"/>
          <w:szCs w:val="24"/>
        </w:rPr>
        <w:t>；</w:t>
      </w:r>
    </w:p>
    <w:p w14:paraId="19E93BFB" w14:textId="3E4F041A" w:rsidR="0095271D" w:rsidRPr="001E6085" w:rsidRDefault="0095271D" w:rsidP="008E6ED8">
      <w:pPr>
        <w:pStyle w:val="affff3"/>
        <w:numPr>
          <w:ilvl w:val="0"/>
          <w:numId w:val="21"/>
        </w:numPr>
        <w:spacing w:line="360" w:lineRule="auto"/>
        <w:ind w:leftChars="203" w:left="851" w:hangingChars="177" w:hanging="425"/>
        <w:rPr>
          <w:rFonts w:ascii="Times New Roman" w:hAnsi="Times New Roman" w:cs="Times New Roman"/>
          <w:sz w:val="24"/>
          <w:szCs w:val="24"/>
        </w:rPr>
      </w:pPr>
      <w:r w:rsidRPr="001E6085">
        <w:rPr>
          <w:rFonts w:ascii="Times New Roman" w:hAnsi="Times New Roman" w:cs="Times New Roman"/>
          <w:sz w:val="24"/>
          <w:szCs w:val="24"/>
        </w:rPr>
        <w:t>实验楼内设置的货运电梯，电梯载重不宜小于</w:t>
      </w:r>
      <w:r w:rsidRPr="001E6085">
        <w:rPr>
          <w:rFonts w:ascii="Times New Roman" w:hAnsi="Times New Roman" w:cs="Times New Roman"/>
          <w:sz w:val="24"/>
          <w:szCs w:val="24"/>
        </w:rPr>
        <w:t>3.0t</w:t>
      </w:r>
      <w:r w:rsidRPr="001E6085">
        <w:rPr>
          <w:rFonts w:ascii="Times New Roman" w:hAnsi="Times New Roman" w:cs="Times New Roman"/>
          <w:sz w:val="24"/>
          <w:szCs w:val="24"/>
        </w:rPr>
        <w:t>，门宽不宜小于</w:t>
      </w:r>
      <w:r w:rsidRPr="001E6085">
        <w:rPr>
          <w:rFonts w:ascii="Times New Roman" w:hAnsi="Times New Roman" w:cs="Times New Roman"/>
          <w:sz w:val="24"/>
          <w:szCs w:val="24"/>
        </w:rPr>
        <w:t>1.80m</w:t>
      </w:r>
      <w:r w:rsidRPr="001E6085">
        <w:rPr>
          <w:rFonts w:ascii="Times New Roman" w:hAnsi="Times New Roman" w:cs="Times New Roman"/>
          <w:sz w:val="24"/>
          <w:szCs w:val="24"/>
        </w:rPr>
        <w:t>，门高不宜小于</w:t>
      </w:r>
      <w:r w:rsidRPr="001E6085">
        <w:rPr>
          <w:rFonts w:ascii="Times New Roman" w:hAnsi="Times New Roman" w:cs="Times New Roman"/>
          <w:sz w:val="24"/>
          <w:szCs w:val="24"/>
        </w:rPr>
        <w:t>2.1</w:t>
      </w:r>
      <w:r w:rsidR="004B4931">
        <w:rPr>
          <w:rFonts w:ascii="Times New Roman" w:hAnsi="Times New Roman" w:cs="Times New Roman"/>
          <w:sz w:val="24"/>
          <w:szCs w:val="24"/>
        </w:rPr>
        <w:t>0</w:t>
      </w:r>
      <w:r w:rsidRPr="001E6085">
        <w:rPr>
          <w:rFonts w:ascii="Times New Roman" w:hAnsi="Times New Roman" w:cs="Times New Roman"/>
          <w:sz w:val="24"/>
          <w:szCs w:val="24"/>
        </w:rPr>
        <w:t>m</w:t>
      </w:r>
      <w:r w:rsidRPr="001E6085">
        <w:rPr>
          <w:rFonts w:ascii="Times New Roman" w:hAnsi="Times New Roman" w:cs="Times New Roman"/>
          <w:sz w:val="24"/>
          <w:szCs w:val="24"/>
        </w:rPr>
        <w:t>，进深不宜小于</w:t>
      </w:r>
      <w:r w:rsidRPr="001E6085">
        <w:rPr>
          <w:rFonts w:ascii="Times New Roman" w:hAnsi="Times New Roman" w:cs="Times New Roman"/>
          <w:sz w:val="24"/>
          <w:szCs w:val="24"/>
        </w:rPr>
        <w:t>2.0</w:t>
      </w:r>
      <w:r w:rsidR="004B4931">
        <w:rPr>
          <w:rFonts w:ascii="Times New Roman" w:hAnsi="Times New Roman" w:cs="Times New Roman"/>
          <w:sz w:val="24"/>
          <w:szCs w:val="24"/>
        </w:rPr>
        <w:t>0</w:t>
      </w:r>
      <w:r w:rsidRPr="001E6085">
        <w:rPr>
          <w:rFonts w:ascii="Times New Roman" w:hAnsi="Times New Roman" w:cs="Times New Roman"/>
          <w:sz w:val="24"/>
          <w:szCs w:val="24"/>
        </w:rPr>
        <w:t>m</w:t>
      </w:r>
      <w:r w:rsidRPr="001E6085">
        <w:rPr>
          <w:rFonts w:ascii="Times New Roman" w:hAnsi="Times New Roman" w:cs="Times New Roman"/>
          <w:sz w:val="24"/>
          <w:szCs w:val="24"/>
        </w:rPr>
        <w:t>。</w:t>
      </w:r>
    </w:p>
    <w:p w14:paraId="23AED70A" w14:textId="77777777" w:rsidR="0095271D" w:rsidRPr="001E6085" w:rsidRDefault="0095271D" w:rsidP="008E6ED8">
      <w:pPr>
        <w:pStyle w:val="affff3"/>
        <w:numPr>
          <w:ilvl w:val="0"/>
          <w:numId w:val="21"/>
        </w:numPr>
        <w:spacing w:line="360" w:lineRule="auto"/>
        <w:ind w:leftChars="203" w:left="851" w:hangingChars="177" w:hanging="425"/>
        <w:rPr>
          <w:rFonts w:ascii="Times New Roman" w:hAnsi="Times New Roman" w:cs="Times New Roman"/>
          <w:sz w:val="24"/>
          <w:szCs w:val="24"/>
        </w:rPr>
      </w:pPr>
      <w:r w:rsidRPr="001E6085">
        <w:rPr>
          <w:rFonts w:ascii="Times New Roman" w:hAnsi="Times New Roman" w:cs="Times New Roman"/>
          <w:sz w:val="24"/>
          <w:szCs w:val="24"/>
        </w:rPr>
        <w:t>两层以上的实验</w:t>
      </w:r>
      <w:proofErr w:type="gramStart"/>
      <w:r w:rsidRPr="001E6085">
        <w:rPr>
          <w:rFonts w:ascii="Times New Roman" w:hAnsi="Times New Roman" w:cs="Times New Roman"/>
          <w:sz w:val="24"/>
          <w:szCs w:val="24"/>
        </w:rPr>
        <w:t>楼宜设置</w:t>
      </w:r>
      <w:proofErr w:type="gramEnd"/>
      <w:r w:rsidRPr="001E6085">
        <w:rPr>
          <w:rFonts w:ascii="Times New Roman" w:hAnsi="Times New Roman" w:cs="Times New Roman"/>
          <w:sz w:val="24"/>
          <w:szCs w:val="24"/>
        </w:rPr>
        <w:t>电梯，且宜同时设置货梯和客梯，实验室楼层高于六层时，</w:t>
      </w:r>
      <w:r w:rsidRPr="001E6085">
        <w:rPr>
          <w:rFonts w:ascii="Times New Roman" w:hAnsi="Times New Roman" w:cs="Times New Roman"/>
          <w:sz w:val="24"/>
          <w:szCs w:val="24"/>
        </w:rPr>
        <w:t xml:space="preserve"> </w:t>
      </w:r>
      <w:r w:rsidRPr="001E6085">
        <w:rPr>
          <w:rFonts w:ascii="Times New Roman" w:hAnsi="Times New Roman" w:cs="Times New Roman"/>
          <w:sz w:val="24"/>
          <w:szCs w:val="24"/>
        </w:rPr>
        <w:t>设计时还应考虑电梯间曳引机的运输问题。</w:t>
      </w:r>
    </w:p>
    <w:p w14:paraId="246FCBF3" w14:textId="7324A533" w:rsidR="0095271D" w:rsidRPr="001E6085" w:rsidRDefault="0095271D" w:rsidP="00CB0771">
      <w:pPr>
        <w:pStyle w:val="affff3"/>
        <w:numPr>
          <w:ilvl w:val="0"/>
          <w:numId w:val="9"/>
        </w:numPr>
        <w:spacing w:line="360" w:lineRule="auto"/>
        <w:ind w:left="2" w:firstLineChars="0" w:hanging="2"/>
        <w:rPr>
          <w:rFonts w:ascii="Times New Roman" w:hAnsi="Times New Roman" w:cs="Times New Roman"/>
          <w:sz w:val="24"/>
          <w:szCs w:val="24"/>
        </w:rPr>
      </w:pPr>
      <w:r w:rsidRPr="001E6085">
        <w:rPr>
          <w:rFonts w:ascii="Times New Roman" w:hAnsi="Times New Roman" w:cs="Times New Roman"/>
          <w:sz w:val="24"/>
          <w:szCs w:val="24"/>
        </w:rPr>
        <w:t>人流和物流通道的坡道均应设置缓坡坡道，并注意回转余量，考虑无障碍设计。</w:t>
      </w:r>
    </w:p>
    <w:p w14:paraId="5FE280AC" w14:textId="75B005C0" w:rsidR="0095271D" w:rsidRPr="001E6085" w:rsidRDefault="0095271D" w:rsidP="00CB0771">
      <w:pPr>
        <w:pStyle w:val="affff3"/>
        <w:numPr>
          <w:ilvl w:val="0"/>
          <w:numId w:val="9"/>
        </w:numPr>
        <w:spacing w:line="360" w:lineRule="auto"/>
        <w:ind w:left="2" w:firstLineChars="0" w:hanging="2"/>
        <w:rPr>
          <w:rFonts w:ascii="Times New Roman" w:hAnsi="Times New Roman" w:cs="Times New Roman"/>
          <w:sz w:val="24"/>
          <w:szCs w:val="24"/>
        </w:rPr>
      </w:pPr>
      <w:r w:rsidRPr="001E6085">
        <w:rPr>
          <w:rFonts w:ascii="Times New Roman" w:hAnsi="Times New Roman" w:cs="Times New Roman"/>
          <w:sz w:val="24"/>
          <w:szCs w:val="24"/>
        </w:rPr>
        <w:t>辅助用房和公共设施用房设计可参照《科学实验建筑设计规范》</w:t>
      </w:r>
      <w:r w:rsidRPr="001E6085">
        <w:rPr>
          <w:rFonts w:ascii="Times New Roman" w:hAnsi="Times New Roman" w:cs="Times New Roman"/>
          <w:sz w:val="24"/>
          <w:szCs w:val="24"/>
        </w:rPr>
        <w:t>JGJ91</w:t>
      </w:r>
      <w:r w:rsidRPr="001E6085">
        <w:rPr>
          <w:rFonts w:ascii="Times New Roman" w:hAnsi="Times New Roman" w:cs="Times New Roman"/>
          <w:sz w:val="24"/>
          <w:szCs w:val="24"/>
        </w:rPr>
        <w:t>执行。</w:t>
      </w:r>
    </w:p>
    <w:p w14:paraId="1EF742E0" w14:textId="10EE5A87" w:rsidR="00294348" w:rsidRPr="001E6085" w:rsidRDefault="00FB017B">
      <w:pPr>
        <w:pStyle w:val="20"/>
        <w:spacing w:beforeLines="50" w:before="156" w:line="360" w:lineRule="auto"/>
        <w:jc w:val="center"/>
      </w:pPr>
      <w:bookmarkStart w:id="19" w:name="_Toc36633693"/>
      <w:r w:rsidRPr="001E6085">
        <w:t xml:space="preserve">4.3  </w:t>
      </w:r>
      <w:r w:rsidR="0009250D" w:rsidRPr="001E6085">
        <w:t>装饰装修</w:t>
      </w:r>
      <w:bookmarkEnd w:id="19"/>
    </w:p>
    <w:p w14:paraId="0ECD4825" w14:textId="6D66857E" w:rsidR="00294348" w:rsidRPr="001E6085" w:rsidRDefault="0009250D" w:rsidP="007246F7">
      <w:pPr>
        <w:pStyle w:val="14"/>
        <w:numPr>
          <w:ilvl w:val="0"/>
          <w:numId w:val="10"/>
        </w:numPr>
        <w:spacing w:line="360" w:lineRule="auto"/>
        <w:ind w:left="0" w:firstLineChars="0" w:firstLine="0"/>
        <w:rPr>
          <w:rFonts w:ascii="Times New Roman" w:hAnsi="Times New Roman" w:cs="Times New Roman"/>
          <w:sz w:val="24"/>
          <w:szCs w:val="24"/>
        </w:rPr>
      </w:pPr>
      <w:r w:rsidRPr="001E6085">
        <w:rPr>
          <w:rFonts w:ascii="Times New Roman" w:hAnsi="Times New Roman" w:cs="Times New Roman"/>
          <w:sz w:val="24"/>
          <w:szCs w:val="24"/>
        </w:rPr>
        <w:t>产生或使用腐蚀性气体和液体实验室的墙面、地面、顶面等均应选择具有抗化学腐蚀性能装饰材料</w:t>
      </w:r>
      <w:r w:rsidR="00FB017B" w:rsidRPr="001E6085">
        <w:rPr>
          <w:rFonts w:ascii="Times New Roman" w:hAnsi="Times New Roman" w:cs="Times New Roman"/>
          <w:sz w:val="24"/>
          <w:szCs w:val="24"/>
        </w:rPr>
        <w:t>。</w:t>
      </w:r>
    </w:p>
    <w:p w14:paraId="05368BF5" w14:textId="77777777" w:rsidR="0009250D" w:rsidRPr="001E6085" w:rsidRDefault="0009250D" w:rsidP="007246F7">
      <w:pPr>
        <w:pStyle w:val="affff3"/>
        <w:numPr>
          <w:ilvl w:val="0"/>
          <w:numId w:val="10"/>
        </w:numPr>
        <w:spacing w:line="360" w:lineRule="auto"/>
        <w:ind w:firstLineChars="0"/>
        <w:rPr>
          <w:rFonts w:ascii="Times New Roman" w:hAnsi="Times New Roman" w:cs="Times New Roman"/>
          <w:sz w:val="24"/>
          <w:szCs w:val="24"/>
        </w:rPr>
      </w:pPr>
      <w:r w:rsidRPr="001E6085">
        <w:rPr>
          <w:rFonts w:ascii="Times New Roman" w:hAnsi="Times New Roman" w:cs="Times New Roman"/>
          <w:sz w:val="24"/>
          <w:szCs w:val="24"/>
        </w:rPr>
        <w:t>地面</w:t>
      </w:r>
    </w:p>
    <w:p w14:paraId="39F577AF" w14:textId="77777777" w:rsidR="0009250D" w:rsidRPr="001E6085" w:rsidRDefault="0009250D" w:rsidP="008E6ED8">
      <w:pPr>
        <w:pStyle w:val="affff3"/>
        <w:numPr>
          <w:ilvl w:val="2"/>
          <w:numId w:val="22"/>
        </w:numPr>
        <w:spacing w:line="360" w:lineRule="auto"/>
        <w:ind w:left="851" w:firstLineChars="0"/>
        <w:rPr>
          <w:rFonts w:ascii="Times New Roman" w:hAnsi="Times New Roman" w:cs="Times New Roman"/>
          <w:sz w:val="24"/>
          <w:szCs w:val="24"/>
        </w:rPr>
      </w:pPr>
      <w:r w:rsidRPr="001E6085">
        <w:rPr>
          <w:rFonts w:ascii="Times New Roman" w:hAnsi="Times New Roman" w:cs="Times New Roman"/>
          <w:sz w:val="24"/>
          <w:szCs w:val="24"/>
        </w:rPr>
        <w:lastRenderedPageBreak/>
        <w:t>实验室等受控区域，以及易燃易爆场所宜选用不易产生静电、积尘的地面材料；</w:t>
      </w:r>
    </w:p>
    <w:p w14:paraId="18FD3A43" w14:textId="77777777" w:rsidR="0009250D" w:rsidRPr="001E6085" w:rsidRDefault="0009250D" w:rsidP="008E6ED8">
      <w:pPr>
        <w:pStyle w:val="affff3"/>
        <w:numPr>
          <w:ilvl w:val="2"/>
          <w:numId w:val="22"/>
        </w:numPr>
        <w:spacing w:line="360" w:lineRule="auto"/>
        <w:ind w:left="851" w:firstLineChars="0"/>
        <w:rPr>
          <w:rFonts w:ascii="Times New Roman" w:hAnsi="Times New Roman" w:cs="Times New Roman"/>
          <w:sz w:val="24"/>
          <w:szCs w:val="24"/>
        </w:rPr>
      </w:pPr>
      <w:r w:rsidRPr="001E6085">
        <w:rPr>
          <w:rFonts w:ascii="Times New Roman" w:hAnsi="Times New Roman" w:cs="Times New Roman"/>
          <w:sz w:val="24"/>
          <w:szCs w:val="24"/>
        </w:rPr>
        <w:t>特种气瓶间地面应采用耐磨不起火花、防静电材料；</w:t>
      </w:r>
    </w:p>
    <w:p w14:paraId="45B0CCF8" w14:textId="77777777" w:rsidR="0009250D" w:rsidRPr="001E6085" w:rsidRDefault="0009250D" w:rsidP="008E6ED8">
      <w:pPr>
        <w:pStyle w:val="affff3"/>
        <w:numPr>
          <w:ilvl w:val="2"/>
          <w:numId w:val="22"/>
        </w:numPr>
        <w:spacing w:line="360" w:lineRule="auto"/>
        <w:ind w:left="851" w:firstLineChars="0"/>
        <w:rPr>
          <w:rFonts w:ascii="Times New Roman" w:hAnsi="Times New Roman" w:cs="Times New Roman"/>
          <w:sz w:val="24"/>
          <w:szCs w:val="24"/>
        </w:rPr>
      </w:pPr>
      <w:r w:rsidRPr="001E6085">
        <w:rPr>
          <w:rFonts w:ascii="Times New Roman" w:hAnsi="Times New Roman" w:cs="Times New Roman"/>
          <w:sz w:val="24"/>
          <w:szCs w:val="24"/>
        </w:rPr>
        <w:t>数据处理室、会议室、文献研究室地面宜采用地板砖或木地板；</w:t>
      </w:r>
      <w:r w:rsidRPr="001E6085">
        <w:rPr>
          <w:rFonts w:ascii="Times New Roman" w:hAnsi="Times New Roman" w:cs="Times New Roman"/>
          <w:sz w:val="24"/>
          <w:szCs w:val="24"/>
        </w:rPr>
        <w:t xml:space="preserve"> </w:t>
      </w:r>
    </w:p>
    <w:p w14:paraId="2AB41B83" w14:textId="77777777" w:rsidR="0009250D" w:rsidRPr="001E6085" w:rsidRDefault="0009250D" w:rsidP="008E6ED8">
      <w:pPr>
        <w:pStyle w:val="affff3"/>
        <w:numPr>
          <w:ilvl w:val="2"/>
          <w:numId w:val="22"/>
        </w:numPr>
        <w:spacing w:line="360" w:lineRule="auto"/>
        <w:ind w:left="851" w:firstLineChars="0"/>
        <w:rPr>
          <w:rFonts w:ascii="Times New Roman" w:hAnsi="Times New Roman" w:cs="Times New Roman"/>
          <w:sz w:val="24"/>
          <w:szCs w:val="24"/>
        </w:rPr>
      </w:pPr>
      <w:r w:rsidRPr="001E6085">
        <w:rPr>
          <w:rFonts w:ascii="Times New Roman" w:hAnsi="Times New Roman" w:cs="Times New Roman"/>
          <w:sz w:val="24"/>
          <w:szCs w:val="24"/>
        </w:rPr>
        <w:t>其他公共设施用房地面宜采用</w:t>
      </w:r>
      <w:proofErr w:type="gramStart"/>
      <w:r w:rsidRPr="001E6085">
        <w:rPr>
          <w:rFonts w:ascii="Times New Roman" w:hAnsi="Times New Roman" w:cs="Times New Roman"/>
          <w:sz w:val="24"/>
          <w:szCs w:val="24"/>
        </w:rPr>
        <w:t>耐磨环</w:t>
      </w:r>
      <w:proofErr w:type="gramEnd"/>
      <w:r w:rsidRPr="001E6085">
        <w:rPr>
          <w:rFonts w:ascii="Times New Roman" w:hAnsi="Times New Roman" w:cs="Times New Roman"/>
          <w:sz w:val="24"/>
          <w:szCs w:val="24"/>
        </w:rPr>
        <w:t>氧地坪。</w:t>
      </w:r>
    </w:p>
    <w:p w14:paraId="17EE9F14" w14:textId="60B9812C" w:rsidR="00294348" w:rsidRPr="001E6085" w:rsidRDefault="0009250D" w:rsidP="007246F7">
      <w:pPr>
        <w:pStyle w:val="14"/>
        <w:numPr>
          <w:ilvl w:val="0"/>
          <w:numId w:val="10"/>
        </w:numPr>
        <w:spacing w:line="360" w:lineRule="auto"/>
        <w:ind w:left="0" w:firstLineChars="0" w:firstLine="0"/>
        <w:rPr>
          <w:rFonts w:ascii="Times New Roman" w:hAnsi="Times New Roman" w:cs="Times New Roman"/>
          <w:sz w:val="24"/>
          <w:szCs w:val="24"/>
        </w:rPr>
      </w:pPr>
      <w:r w:rsidRPr="001E6085">
        <w:rPr>
          <w:rFonts w:ascii="Times New Roman" w:hAnsi="Times New Roman" w:cs="Times New Roman"/>
          <w:sz w:val="24"/>
          <w:szCs w:val="24"/>
        </w:rPr>
        <w:t>墙面</w:t>
      </w:r>
    </w:p>
    <w:p w14:paraId="6F21EF74" w14:textId="77777777" w:rsidR="0009250D" w:rsidRPr="001E6085" w:rsidRDefault="0009250D" w:rsidP="008E6ED8">
      <w:pPr>
        <w:pStyle w:val="affff3"/>
        <w:numPr>
          <w:ilvl w:val="0"/>
          <w:numId w:val="23"/>
        </w:numPr>
        <w:spacing w:line="360" w:lineRule="auto"/>
        <w:ind w:left="851" w:firstLineChars="0"/>
        <w:rPr>
          <w:rFonts w:ascii="Times New Roman" w:hAnsi="Times New Roman" w:cs="Times New Roman"/>
          <w:sz w:val="24"/>
          <w:szCs w:val="24"/>
        </w:rPr>
      </w:pPr>
      <w:r w:rsidRPr="001E6085">
        <w:rPr>
          <w:rFonts w:ascii="Times New Roman" w:hAnsi="Times New Roman" w:cs="Times New Roman"/>
          <w:sz w:val="24"/>
          <w:szCs w:val="24"/>
        </w:rPr>
        <w:t>除具有防辐射等特殊实验要求的实验用房外，其他实验用房和走廊墙面宜采用金属壁板结构；</w:t>
      </w:r>
    </w:p>
    <w:p w14:paraId="03EC1594" w14:textId="77777777" w:rsidR="0009250D" w:rsidRPr="001E6085" w:rsidRDefault="0009250D" w:rsidP="008E6ED8">
      <w:pPr>
        <w:pStyle w:val="affff3"/>
        <w:numPr>
          <w:ilvl w:val="0"/>
          <w:numId w:val="23"/>
        </w:numPr>
        <w:spacing w:line="360" w:lineRule="auto"/>
        <w:ind w:left="851" w:firstLineChars="0"/>
        <w:rPr>
          <w:rFonts w:ascii="Times New Roman" w:hAnsi="Times New Roman" w:cs="Times New Roman"/>
          <w:sz w:val="24"/>
          <w:szCs w:val="24"/>
        </w:rPr>
      </w:pPr>
      <w:r w:rsidRPr="001E6085">
        <w:rPr>
          <w:rFonts w:ascii="Times New Roman" w:hAnsi="Times New Roman" w:cs="Times New Roman"/>
          <w:sz w:val="24"/>
          <w:szCs w:val="24"/>
        </w:rPr>
        <w:t>其他用房和具有防辐射等特殊要求的实验室墙面宜采用涂料喷涂处理。</w:t>
      </w:r>
    </w:p>
    <w:p w14:paraId="7CA8545D" w14:textId="69B3121F" w:rsidR="0009250D" w:rsidRPr="001E6085" w:rsidRDefault="0009250D" w:rsidP="007246F7">
      <w:pPr>
        <w:pStyle w:val="14"/>
        <w:numPr>
          <w:ilvl w:val="0"/>
          <w:numId w:val="10"/>
        </w:numPr>
        <w:spacing w:line="360" w:lineRule="auto"/>
        <w:ind w:left="0" w:firstLineChars="0" w:firstLine="0"/>
        <w:rPr>
          <w:rFonts w:ascii="Times New Roman" w:hAnsi="Times New Roman" w:cs="Times New Roman"/>
          <w:sz w:val="24"/>
          <w:szCs w:val="24"/>
        </w:rPr>
      </w:pPr>
      <w:r w:rsidRPr="001E6085">
        <w:rPr>
          <w:rFonts w:ascii="Times New Roman" w:hAnsi="Times New Roman" w:cs="Times New Roman"/>
          <w:sz w:val="24"/>
          <w:szCs w:val="24"/>
        </w:rPr>
        <w:t>顶面</w:t>
      </w:r>
    </w:p>
    <w:p w14:paraId="31FA65B5" w14:textId="77777777" w:rsidR="0009250D" w:rsidRPr="001E6085" w:rsidRDefault="0009250D" w:rsidP="008E6ED8">
      <w:pPr>
        <w:pStyle w:val="affff3"/>
        <w:numPr>
          <w:ilvl w:val="0"/>
          <w:numId w:val="24"/>
        </w:numPr>
        <w:spacing w:line="360" w:lineRule="auto"/>
        <w:ind w:left="851" w:firstLineChars="0"/>
        <w:rPr>
          <w:rFonts w:ascii="Times New Roman" w:hAnsi="Times New Roman" w:cs="Times New Roman"/>
          <w:sz w:val="24"/>
          <w:szCs w:val="24"/>
        </w:rPr>
      </w:pPr>
      <w:r w:rsidRPr="001E6085">
        <w:rPr>
          <w:rFonts w:ascii="Times New Roman" w:hAnsi="Times New Roman" w:cs="Times New Roman"/>
          <w:sz w:val="24"/>
          <w:szCs w:val="24"/>
        </w:rPr>
        <w:t>无净化要求的实验室和设备走廊不宜设吊顶；</w:t>
      </w:r>
      <w:r w:rsidRPr="001E6085">
        <w:rPr>
          <w:rFonts w:ascii="Times New Roman" w:hAnsi="Times New Roman" w:cs="Times New Roman"/>
          <w:sz w:val="24"/>
          <w:szCs w:val="24"/>
        </w:rPr>
        <w:t xml:space="preserve"> </w:t>
      </w:r>
    </w:p>
    <w:p w14:paraId="6E1CA0B3" w14:textId="77777777" w:rsidR="0009250D" w:rsidRPr="001E6085" w:rsidRDefault="0009250D" w:rsidP="008E6ED8">
      <w:pPr>
        <w:pStyle w:val="affff3"/>
        <w:numPr>
          <w:ilvl w:val="0"/>
          <w:numId w:val="24"/>
        </w:numPr>
        <w:spacing w:line="360" w:lineRule="auto"/>
        <w:ind w:left="851" w:firstLineChars="0"/>
        <w:rPr>
          <w:rFonts w:ascii="Times New Roman" w:hAnsi="Times New Roman" w:cs="Times New Roman"/>
          <w:sz w:val="24"/>
          <w:szCs w:val="24"/>
        </w:rPr>
      </w:pPr>
      <w:r w:rsidRPr="001E6085">
        <w:rPr>
          <w:rFonts w:ascii="Times New Roman" w:hAnsi="Times New Roman" w:cs="Times New Roman"/>
          <w:sz w:val="24"/>
          <w:szCs w:val="24"/>
        </w:rPr>
        <w:t>有净化要求的实验室吊顶设计参照《洁净厂房设计规范》</w:t>
      </w:r>
      <w:r w:rsidRPr="001E6085">
        <w:rPr>
          <w:rFonts w:ascii="Times New Roman" w:hAnsi="Times New Roman" w:cs="Times New Roman"/>
          <w:sz w:val="24"/>
          <w:szCs w:val="24"/>
        </w:rPr>
        <w:t>GB 50073</w:t>
      </w:r>
      <w:r w:rsidRPr="001E6085">
        <w:rPr>
          <w:rFonts w:ascii="Times New Roman" w:hAnsi="Times New Roman" w:cs="Times New Roman"/>
          <w:sz w:val="24"/>
          <w:szCs w:val="24"/>
        </w:rPr>
        <w:t>执行；</w:t>
      </w:r>
    </w:p>
    <w:p w14:paraId="5B4DEBF6" w14:textId="77777777" w:rsidR="0009250D" w:rsidRPr="001E6085" w:rsidRDefault="0009250D" w:rsidP="008E6ED8">
      <w:pPr>
        <w:pStyle w:val="affff3"/>
        <w:numPr>
          <w:ilvl w:val="0"/>
          <w:numId w:val="24"/>
        </w:numPr>
        <w:spacing w:line="360" w:lineRule="auto"/>
        <w:ind w:left="851" w:firstLineChars="0"/>
        <w:rPr>
          <w:rFonts w:ascii="Times New Roman" w:hAnsi="Times New Roman" w:cs="Times New Roman"/>
          <w:sz w:val="24"/>
          <w:szCs w:val="24"/>
        </w:rPr>
      </w:pPr>
      <w:r w:rsidRPr="001E6085">
        <w:rPr>
          <w:rFonts w:ascii="Times New Roman" w:hAnsi="Times New Roman" w:cs="Times New Roman"/>
          <w:sz w:val="24"/>
          <w:szCs w:val="24"/>
        </w:rPr>
        <w:t>需设吊顶且无严格密封要求的空间，宜采用活动板块式吊顶；</w:t>
      </w:r>
    </w:p>
    <w:p w14:paraId="57621CCC" w14:textId="77777777" w:rsidR="0009250D" w:rsidRPr="001E6085" w:rsidRDefault="0009250D" w:rsidP="008E6ED8">
      <w:pPr>
        <w:pStyle w:val="affff3"/>
        <w:numPr>
          <w:ilvl w:val="0"/>
          <w:numId w:val="24"/>
        </w:numPr>
        <w:spacing w:line="360" w:lineRule="auto"/>
        <w:ind w:left="851" w:firstLineChars="0"/>
        <w:rPr>
          <w:rFonts w:ascii="Times New Roman" w:hAnsi="Times New Roman" w:cs="Times New Roman"/>
          <w:sz w:val="24"/>
          <w:szCs w:val="24"/>
        </w:rPr>
      </w:pPr>
      <w:r w:rsidRPr="001E6085">
        <w:rPr>
          <w:rFonts w:ascii="Times New Roman" w:hAnsi="Times New Roman" w:cs="Times New Roman"/>
          <w:sz w:val="24"/>
          <w:szCs w:val="24"/>
        </w:rPr>
        <w:t>辅助用房和公用设施用房顶面参照国家相关规范设计；</w:t>
      </w:r>
    </w:p>
    <w:p w14:paraId="22BE3F82" w14:textId="4AFABDE7" w:rsidR="0009250D" w:rsidRPr="001E6085" w:rsidRDefault="0009250D" w:rsidP="007246F7">
      <w:pPr>
        <w:pStyle w:val="14"/>
        <w:numPr>
          <w:ilvl w:val="0"/>
          <w:numId w:val="10"/>
        </w:numPr>
        <w:spacing w:line="360" w:lineRule="auto"/>
        <w:ind w:left="0" w:firstLineChars="0" w:firstLine="0"/>
        <w:rPr>
          <w:rFonts w:ascii="Times New Roman" w:hAnsi="Times New Roman" w:cs="Times New Roman"/>
          <w:sz w:val="24"/>
          <w:szCs w:val="24"/>
        </w:rPr>
      </w:pPr>
      <w:r w:rsidRPr="001E6085">
        <w:rPr>
          <w:rFonts w:ascii="Times New Roman" w:hAnsi="Times New Roman" w:cs="Times New Roman"/>
          <w:sz w:val="24"/>
          <w:szCs w:val="24"/>
        </w:rPr>
        <w:t>实验台架</w:t>
      </w:r>
    </w:p>
    <w:p w14:paraId="6D2A2E6D" w14:textId="31A1E559" w:rsidR="0009250D" w:rsidRPr="001E6085" w:rsidRDefault="0009250D" w:rsidP="008E6ED8">
      <w:pPr>
        <w:pStyle w:val="affff3"/>
        <w:numPr>
          <w:ilvl w:val="0"/>
          <w:numId w:val="25"/>
        </w:numPr>
        <w:spacing w:line="360" w:lineRule="auto"/>
        <w:ind w:leftChars="203" w:left="850" w:firstLineChars="0" w:hanging="424"/>
        <w:rPr>
          <w:rFonts w:ascii="Times New Roman" w:hAnsi="Times New Roman" w:cs="Times New Roman"/>
          <w:sz w:val="24"/>
          <w:szCs w:val="24"/>
        </w:rPr>
      </w:pPr>
      <w:r w:rsidRPr="001E6085">
        <w:rPr>
          <w:rFonts w:ascii="Times New Roman" w:hAnsi="Times New Roman" w:cs="Times New Roman"/>
          <w:sz w:val="24"/>
          <w:szCs w:val="24"/>
        </w:rPr>
        <w:t>实验台布局应考虑安全性和方便性，可采用岛型、半岛型、</w:t>
      </w:r>
      <w:r w:rsidRPr="001E6085">
        <w:rPr>
          <w:rFonts w:ascii="Times New Roman" w:hAnsi="Times New Roman" w:cs="Times New Roman"/>
          <w:sz w:val="24"/>
          <w:szCs w:val="24"/>
        </w:rPr>
        <w:t xml:space="preserve"> L</w:t>
      </w:r>
      <w:r w:rsidRPr="001E6085">
        <w:rPr>
          <w:rFonts w:ascii="Times New Roman" w:hAnsi="Times New Roman" w:cs="Times New Roman"/>
          <w:sz w:val="24"/>
          <w:szCs w:val="24"/>
        </w:rPr>
        <w:t>型、</w:t>
      </w:r>
      <w:r w:rsidRPr="001E6085">
        <w:rPr>
          <w:rFonts w:ascii="Times New Roman" w:hAnsi="Times New Roman" w:cs="Times New Roman"/>
          <w:sz w:val="24"/>
          <w:szCs w:val="24"/>
        </w:rPr>
        <w:t>U</w:t>
      </w:r>
      <w:r w:rsidRPr="001E6085">
        <w:rPr>
          <w:rFonts w:ascii="Times New Roman" w:hAnsi="Times New Roman" w:cs="Times New Roman"/>
          <w:sz w:val="24"/>
          <w:szCs w:val="24"/>
        </w:rPr>
        <w:t>型和</w:t>
      </w:r>
      <w:proofErr w:type="gramStart"/>
      <w:r w:rsidRPr="001E6085">
        <w:rPr>
          <w:rFonts w:ascii="Times New Roman" w:hAnsi="Times New Roman" w:cs="Times New Roman"/>
          <w:sz w:val="24"/>
          <w:szCs w:val="24"/>
        </w:rPr>
        <w:t>一</w:t>
      </w:r>
      <w:proofErr w:type="gramEnd"/>
      <w:r w:rsidRPr="001E6085">
        <w:rPr>
          <w:rFonts w:ascii="Times New Roman" w:hAnsi="Times New Roman" w:cs="Times New Roman"/>
          <w:sz w:val="24"/>
          <w:szCs w:val="24"/>
        </w:rPr>
        <w:t>字型，宜同时满足以下要求：</w:t>
      </w:r>
      <w:r w:rsidRPr="001E6085">
        <w:rPr>
          <w:rFonts w:ascii="Times New Roman" w:hAnsi="Times New Roman" w:cs="Times New Roman"/>
          <w:sz w:val="24"/>
          <w:szCs w:val="24"/>
        </w:rPr>
        <w:t xml:space="preserve"> </w:t>
      </w:r>
    </w:p>
    <w:p w14:paraId="71764F9B" w14:textId="3B7A9EC0" w:rsidR="00E74765" w:rsidRPr="001E6085" w:rsidRDefault="00E74765" w:rsidP="00ED0960">
      <w:pPr>
        <w:pStyle w:val="affff3"/>
        <w:numPr>
          <w:ilvl w:val="0"/>
          <w:numId w:val="26"/>
        </w:numPr>
        <w:spacing w:line="360" w:lineRule="auto"/>
        <w:ind w:leftChars="338" w:left="1135" w:hangingChars="177" w:hanging="425"/>
        <w:rPr>
          <w:rFonts w:ascii="Times New Roman" w:hAnsi="Times New Roman" w:cs="Times New Roman"/>
          <w:sz w:val="24"/>
          <w:szCs w:val="24"/>
        </w:rPr>
      </w:pPr>
      <w:r w:rsidRPr="001E6085">
        <w:rPr>
          <w:rFonts w:ascii="Times New Roman" w:hAnsi="Times New Roman" w:cs="Times New Roman"/>
          <w:sz w:val="24"/>
          <w:szCs w:val="24"/>
        </w:rPr>
        <w:t>安全通道疏散、撤离、逃生顺畅无阻；</w:t>
      </w:r>
    </w:p>
    <w:p w14:paraId="62D8E80A" w14:textId="77777777" w:rsidR="00E74765" w:rsidRPr="001E6085" w:rsidRDefault="00E74765" w:rsidP="00ED0960">
      <w:pPr>
        <w:pStyle w:val="affff3"/>
        <w:numPr>
          <w:ilvl w:val="0"/>
          <w:numId w:val="26"/>
        </w:numPr>
        <w:spacing w:line="360" w:lineRule="auto"/>
        <w:ind w:leftChars="338" w:left="1132" w:hangingChars="176" w:hanging="422"/>
        <w:rPr>
          <w:rFonts w:ascii="Times New Roman" w:hAnsi="Times New Roman" w:cs="Times New Roman"/>
          <w:sz w:val="24"/>
          <w:szCs w:val="24"/>
        </w:rPr>
      </w:pPr>
      <w:r w:rsidRPr="001E6085">
        <w:rPr>
          <w:rFonts w:ascii="Times New Roman" w:hAnsi="Times New Roman" w:cs="Times New Roman"/>
          <w:sz w:val="24"/>
          <w:szCs w:val="24"/>
        </w:rPr>
        <w:t>符合人体工程学设计理念。</w:t>
      </w:r>
    </w:p>
    <w:p w14:paraId="105A83E5" w14:textId="376D0C97" w:rsidR="00CE0729" w:rsidRPr="001E6085" w:rsidRDefault="00CE0729" w:rsidP="008E6ED8">
      <w:pPr>
        <w:pStyle w:val="affff3"/>
        <w:numPr>
          <w:ilvl w:val="0"/>
          <w:numId w:val="25"/>
        </w:numPr>
        <w:spacing w:line="360" w:lineRule="auto"/>
        <w:ind w:leftChars="202" w:left="849" w:firstLineChars="0" w:hanging="425"/>
        <w:rPr>
          <w:rFonts w:ascii="Times New Roman" w:hAnsi="Times New Roman" w:cs="Times New Roman"/>
          <w:sz w:val="24"/>
          <w:szCs w:val="24"/>
        </w:rPr>
      </w:pPr>
      <w:r w:rsidRPr="001E6085">
        <w:rPr>
          <w:rFonts w:ascii="Times New Roman" w:hAnsi="Times New Roman" w:cs="Times New Roman"/>
          <w:sz w:val="24"/>
          <w:szCs w:val="24"/>
        </w:rPr>
        <w:t>符合人体工程学要求，注意实验设备与操作人员的空间协调。实验台与实验台通道划分应满足以下标准</w:t>
      </w:r>
      <w:r w:rsidRPr="001E6085">
        <w:rPr>
          <w:rFonts w:ascii="Times New Roman" w:hAnsi="Times New Roman" w:cs="Times New Roman"/>
          <w:sz w:val="24"/>
          <w:szCs w:val="24"/>
        </w:rPr>
        <w:t>(</w:t>
      </w:r>
      <w:r w:rsidRPr="001E6085">
        <w:rPr>
          <w:rFonts w:ascii="Times New Roman" w:hAnsi="Times New Roman" w:cs="Times New Roman"/>
          <w:sz w:val="24"/>
          <w:szCs w:val="24"/>
        </w:rPr>
        <w:t>通道间隔用</w:t>
      </w:r>
      <w:r w:rsidRPr="001E6085">
        <w:rPr>
          <w:rFonts w:ascii="Times New Roman" w:hAnsi="Times New Roman" w:cs="Times New Roman"/>
          <w:sz w:val="24"/>
          <w:szCs w:val="24"/>
        </w:rPr>
        <w:t>L</w:t>
      </w:r>
      <w:r w:rsidRPr="001E6085">
        <w:rPr>
          <w:rFonts w:ascii="Times New Roman" w:hAnsi="Times New Roman" w:cs="Times New Roman"/>
          <w:sz w:val="24"/>
          <w:szCs w:val="24"/>
        </w:rPr>
        <w:t>表示</w:t>
      </w:r>
      <w:r w:rsidRPr="001E6085">
        <w:rPr>
          <w:rFonts w:ascii="Times New Roman" w:hAnsi="Times New Roman" w:cs="Times New Roman"/>
          <w:sz w:val="24"/>
          <w:szCs w:val="24"/>
        </w:rPr>
        <w:t>)</w:t>
      </w:r>
      <w:r w:rsidRPr="001E6085">
        <w:rPr>
          <w:rFonts w:ascii="Times New Roman" w:hAnsi="Times New Roman" w:cs="Times New Roman"/>
          <w:sz w:val="24"/>
          <w:szCs w:val="24"/>
        </w:rPr>
        <w:t>：</w:t>
      </w:r>
    </w:p>
    <w:p w14:paraId="233D3DDB" w14:textId="77777777" w:rsidR="00CE0729" w:rsidRPr="001E6085" w:rsidRDefault="00CE0729" w:rsidP="00ED0960">
      <w:pPr>
        <w:pStyle w:val="affff3"/>
        <w:numPr>
          <w:ilvl w:val="0"/>
          <w:numId w:val="27"/>
        </w:numPr>
        <w:spacing w:line="360" w:lineRule="auto"/>
        <w:ind w:left="1134" w:firstLineChars="0" w:hanging="425"/>
        <w:rPr>
          <w:rFonts w:ascii="Times New Roman" w:hAnsi="Times New Roman" w:cs="Times New Roman"/>
          <w:sz w:val="24"/>
          <w:szCs w:val="24"/>
        </w:rPr>
      </w:pPr>
      <w:r w:rsidRPr="001E6085">
        <w:rPr>
          <w:rFonts w:ascii="Times New Roman" w:hAnsi="Times New Roman" w:cs="Times New Roman"/>
          <w:sz w:val="24"/>
          <w:szCs w:val="24"/>
        </w:rPr>
        <w:t>L&gt;500mm</w:t>
      </w:r>
      <w:r w:rsidRPr="001E6085">
        <w:rPr>
          <w:rFonts w:ascii="Times New Roman" w:hAnsi="Times New Roman" w:cs="Times New Roman"/>
          <w:sz w:val="24"/>
          <w:szCs w:val="24"/>
        </w:rPr>
        <w:t xml:space="preserve">时，一边可站人操作；　　</w:t>
      </w:r>
    </w:p>
    <w:p w14:paraId="7F7AB6B9" w14:textId="77777777" w:rsidR="00CE0729" w:rsidRPr="001E6085" w:rsidRDefault="00CE0729" w:rsidP="00ED0960">
      <w:pPr>
        <w:pStyle w:val="affff3"/>
        <w:numPr>
          <w:ilvl w:val="0"/>
          <w:numId w:val="27"/>
        </w:numPr>
        <w:spacing w:line="360" w:lineRule="auto"/>
        <w:ind w:left="1134" w:firstLineChars="0" w:hanging="425"/>
        <w:rPr>
          <w:rFonts w:ascii="Times New Roman" w:hAnsi="Times New Roman" w:cs="Times New Roman"/>
          <w:sz w:val="24"/>
          <w:szCs w:val="24"/>
        </w:rPr>
      </w:pPr>
      <w:r w:rsidRPr="001E6085">
        <w:rPr>
          <w:rFonts w:ascii="Times New Roman" w:hAnsi="Times New Roman" w:cs="Times New Roman"/>
          <w:sz w:val="24"/>
          <w:szCs w:val="24"/>
        </w:rPr>
        <w:t>L&gt;800mm</w:t>
      </w:r>
      <w:r w:rsidRPr="001E6085">
        <w:rPr>
          <w:rFonts w:ascii="Times New Roman" w:hAnsi="Times New Roman" w:cs="Times New Roman"/>
          <w:sz w:val="24"/>
          <w:szCs w:val="24"/>
        </w:rPr>
        <w:t xml:space="preserve">时，一边可坐人操作；　</w:t>
      </w:r>
    </w:p>
    <w:p w14:paraId="21C0D1F1" w14:textId="77777777" w:rsidR="00CE0729" w:rsidRPr="001E6085" w:rsidRDefault="00CE0729" w:rsidP="00ED0960">
      <w:pPr>
        <w:pStyle w:val="affff3"/>
        <w:numPr>
          <w:ilvl w:val="0"/>
          <w:numId w:val="27"/>
        </w:numPr>
        <w:spacing w:line="360" w:lineRule="auto"/>
        <w:ind w:left="1134" w:firstLineChars="0" w:hanging="425"/>
        <w:rPr>
          <w:rFonts w:ascii="Times New Roman" w:hAnsi="Times New Roman" w:cs="Times New Roman"/>
          <w:sz w:val="24"/>
          <w:szCs w:val="24"/>
        </w:rPr>
      </w:pPr>
      <w:r w:rsidRPr="001E6085">
        <w:rPr>
          <w:rFonts w:ascii="Times New Roman" w:hAnsi="Times New Roman" w:cs="Times New Roman"/>
          <w:sz w:val="24"/>
          <w:szCs w:val="24"/>
        </w:rPr>
        <w:t>L&gt;1200mm</w:t>
      </w:r>
      <w:r w:rsidRPr="001E6085">
        <w:rPr>
          <w:rFonts w:ascii="Times New Roman" w:hAnsi="Times New Roman" w:cs="Times New Roman"/>
          <w:sz w:val="24"/>
          <w:szCs w:val="24"/>
        </w:rPr>
        <w:t>时，一边可坐人，一边可站人，中间不可过人</w:t>
      </w:r>
      <w:r w:rsidRPr="001E6085">
        <w:rPr>
          <w:rFonts w:ascii="Times New Roman" w:hAnsi="Times New Roman" w:cs="Times New Roman"/>
          <w:sz w:val="24"/>
          <w:szCs w:val="24"/>
        </w:rPr>
        <w:t xml:space="preserve">; </w:t>
      </w:r>
      <w:r w:rsidRPr="001E6085">
        <w:rPr>
          <w:rFonts w:ascii="Times New Roman" w:hAnsi="Times New Roman" w:cs="Times New Roman"/>
          <w:sz w:val="24"/>
          <w:szCs w:val="24"/>
        </w:rPr>
        <w:t xml:space="preserve">　</w:t>
      </w:r>
    </w:p>
    <w:p w14:paraId="7D42D267" w14:textId="77777777" w:rsidR="00CE0729" w:rsidRPr="001E6085" w:rsidRDefault="00CE0729" w:rsidP="00ED0960">
      <w:pPr>
        <w:pStyle w:val="affff3"/>
        <w:numPr>
          <w:ilvl w:val="0"/>
          <w:numId w:val="27"/>
        </w:numPr>
        <w:spacing w:line="360" w:lineRule="auto"/>
        <w:ind w:left="1134" w:firstLineChars="0" w:hanging="425"/>
        <w:rPr>
          <w:rFonts w:ascii="Times New Roman" w:hAnsi="Times New Roman" w:cs="Times New Roman"/>
          <w:sz w:val="24"/>
          <w:szCs w:val="24"/>
        </w:rPr>
      </w:pPr>
      <w:r w:rsidRPr="001E6085">
        <w:rPr>
          <w:rFonts w:ascii="Times New Roman" w:hAnsi="Times New Roman" w:cs="Times New Roman"/>
          <w:sz w:val="24"/>
          <w:szCs w:val="24"/>
        </w:rPr>
        <w:t>L&gt;1500mm</w:t>
      </w:r>
      <w:r w:rsidRPr="001E6085">
        <w:rPr>
          <w:rFonts w:ascii="Times New Roman" w:hAnsi="Times New Roman" w:cs="Times New Roman"/>
          <w:sz w:val="24"/>
          <w:szCs w:val="24"/>
        </w:rPr>
        <w:t>时，两边可坐人，中间可过人；</w:t>
      </w:r>
    </w:p>
    <w:p w14:paraId="6D88D797" w14:textId="52AB8AB4" w:rsidR="00CE0729" w:rsidRPr="001E6085" w:rsidRDefault="00CE0729" w:rsidP="00ED0960">
      <w:pPr>
        <w:pStyle w:val="affff3"/>
        <w:numPr>
          <w:ilvl w:val="0"/>
          <w:numId w:val="27"/>
        </w:numPr>
        <w:spacing w:line="360" w:lineRule="auto"/>
        <w:ind w:left="1134" w:firstLineChars="0" w:hanging="425"/>
        <w:rPr>
          <w:rFonts w:ascii="Times New Roman" w:hAnsi="Times New Roman" w:cs="Times New Roman"/>
          <w:sz w:val="24"/>
          <w:szCs w:val="24"/>
        </w:rPr>
      </w:pPr>
      <w:r w:rsidRPr="001E6085">
        <w:rPr>
          <w:rFonts w:ascii="Times New Roman" w:hAnsi="Times New Roman" w:cs="Times New Roman"/>
          <w:sz w:val="24"/>
          <w:szCs w:val="24"/>
        </w:rPr>
        <w:t>L&gt;1800mm</w:t>
      </w:r>
      <w:r w:rsidRPr="001E6085">
        <w:rPr>
          <w:rFonts w:ascii="Times New Roman" w:hAnsi="Times New Roman" w:cs="Times New Roman"/>
          <w:sz w:val="24"/>
          <w:szCs w:val="24"/>
        </w:rPr>
        <w:t>时，两边可坐人，中间可过人可过仪器。</w:t>
      </w:r>
    </w:p>
    <w:p w14:paraId="737D9FD3" w14:textId="77777777" w:rsidR="00CE0729" w:rsidRPr="001E6085" w:rsidRDefault="00CE0729" w:rsidP="008E6ED8">
      <w:pPr>
        <w:pStyle w:val="affff3"/>
        <w:numPr>
          <w:ilvl w:val="0"/>
          <w:numId w:val="25"/>
        </w:numPr>
        <w:spacing w:line="360" w:lineRule="auto"/>
        <w:ind w:leftChars="204" w:left="850" w:hangingChars="176" w:hanging="422"/>
        <w:rPr>
          <w:rFonts w:ascii="Times New Roman" w:hAnsi="Times New Roman" w:cs="Times New Roman"/>
          <w:sz w:val="24"/>
          <w:szCs w:val="24"/>
        </w:rPr>
      </w:pPr>
      <w:r w:rsidRPr="001E6085">
        <w:rPr>
          <w:rFonts w:ascii="Times New Roman" w:hAnsi="Times New Roman" w:cs="Times New Roman"/>
          <w:sz w:val="24"/>
          <w:szCs w:val="24"/>
        </w:rPr>
        <w:t>实验台不宜与外窗平行布置。必须与外窗平行布置时，其与外墙之间的净距不应小于</w:t>
      </w:r>
      <w:r w:rsidRPr="001E6085">
        <w:rPr>
          <w:rFonts w:ascii="Times New Roman" w:hAnsi="Times New Roman" w:cs="Times New Roman"/>
          <w:sz w:val="24"/>
          <w:szCs w:val="24"/>
        </w:rPr>
        <w:t>1.30m</w:t>
      </w:r>
      <w:r w:rsidRPr="001E6085">
        <w:rPr>
          <w:rFonts w:ascii="Times New Roman" w:hAnsi="Times New Roman" w:cs="Times New Roman"/>
          <w:sz w:val="24"/>
          <w:szCs w:val="24"/>
        </w:rPr>
        <w:t>。</w:t>
      </w:r>
      <w:r w:rsidRPr="001E6085">
        <w:rPr>
          <w:rFonts w:ascii="Times New Roman" w:hAnsi="Times New Roman" w:cs="Times New Roman"/>
          <w:sz w:val="24"/>
          <w:szCs w:val="24"/>
        </w:rPr>
        <w:t xml:space="preserve"> </w:t>
      </w:r>
    </w:p>
    <w:p w14:paraId="35695FCC" w14:textId="6752B422" w:rsidR="00CE0729" w:rsidRPr="001E6085" w:rsidRDefault="00CE0729" w:rsidP="008E6ED8">
      <w:pPr>
        <w:pStyle w:val="affff3"/>
        <w:numPr>
          <w:ilvl w:val="0"/>
          <w:numId w:val="25"/>
        </w:numPr>
        <w:spacing w:line="360" w:lineRule="auto"/>
        <w:ind w:leftChars="204" w:left="850" w:hangingChars="176" w:hanging="422"/>
        <w:rPr>
          <w:rFonts w:ascii="Times New Roman" w:hAnsi="Times New Roman" w:cs="Times New Roman"/>
          <w:sz w:val="24"/>
          <w:szCs w:val="24"/>
        </w:rPr>
      </w:pPr>
      <w:r w:rsidRPr="001E6085">
        <w:rPr>
          <w:rFonts w:ascii="Times New Roman" w:hAnsi="Times New Roman" w:cs="Times New Roman"/>
          <w:sz w:val="24"/>
          <w:szCs w:val="24"/>
        </w:rPr>
        <w:t>垂直于外墙的</w:t>
      </w:r>
      <w:proofErr w:type="gramStart"/>
      <w:r w:rsidRPr="001E6085">
        <w:rPr>
          <w:rFonts w:ascii="Times New Roman" w:hAnsi="Times New Roman" w:cs="Times New Roman"/>
          <w:sz w:val="24"/>
          <w:szCs w:val="24"/>
        </w:rPr>
        <w:t>实验台宜与</w:t>
      </w:r>
      <w:proofErr w:type="gramEnd"/>
      <w:r w:rsidRPr="001E6085">
        <w:rPr>
          <w:rFonts w:ascii="Times New Roman" w:hAnsi="Times New Roman" w:cs="Times New Roman"/>
          <w:sz w:val="24"/>
          <w:szCs w:val="24"/>
        </w:rPr>
        <w:t>建筑标准模数尺寸一致，以有利于室内照明灯</w:t>
      </w:r>
      <w:r w:rsidRPr="001E6085">
        <w:rPr>
          <w:rFonts w:ascii="Times New Roman" w:hAnsi="Times New Roman" w:cs="Times New Roman"/>
          <w:sz w:val="24"/>
          <w:szCs w:val="24"/>
        </w:rPr>
        <w:lastRenderedPageBreak/>
        <w:t>具的布置。</w:t>
      </w:r>
    </w:p>
    <w:p w14:paraId="268CD3D4" w14:textId="77777777" w:rsidR="00CE0729" w:rsidRPr="001E6085" w:rsidRDefault="00CE0729" w:rsidP="008E6ED8">
      <w:pPr>
        <w:pStyle w:val="affff3"/>
        <w:numPr>
          <w:ilvl w:val="0"/>
          <w:numId w:val="25"/>
        </w:numPr>
        <w:tabs>
          <w:tab w:val="left" w:pos="851"/>
        </w:tabs>
        <w:spacing w:line="360" w:lineRule="auto"/>
        <w:ind w:leftChars="204" w:left="850" w:hangingChars="176" w:hanging="422"/>
        <w:rPr>
          <w:rFonts w:ascii="Times New Roman" w:hAnsi="Times New Roman" w:cs="Times New Roman"/>
          <w:sz w:val="24"/>
          <w:szCs w:val="24"/>
        </w:rPr>
      </w:pPr>
      <w:r w:rsidRPr="001E6085">
        <w:rPr>
          <w:rFonts w:ascii="Times New Roman" w:hAnsi="Times New Roman" w:cs="Times New Roman"/>
          <w:sz w:val="24"/>
          <w:szCs w:val="24"/>
        </w:rPr>
        <w:t>天平、谱仪、电镜等有隔振要求的仪器基座，应做隔振处理。沿墙布置时，应与墙脱开，离墙</w:t>
      </w:r>
      <w:r w:rsidRPr="001E6085">
        <w:rPr>
          <w:rFonts w:ascii="Times New Roman" w:hAnsi="Times New Roman" w:cs="Times New Roman"/>
          <w:sz w:val="24"/>
          <w:szCs w:val="24"/>
        </w:rPr>
        <w:t>400mm~800mm</w:t>
      </w:r>
      <w:r w:rsidRPr="001E6085">
        <w:rPr>
          <w:rFonts w:ascii="Times New Roman" w:hAnsi="Times New Roman" w:cs="Times New Roman"/>
          <w:sz w:val="24"/>
          <w:szCs w:val="24"/>
        </w:rPr>
        <w:t>为宜，台面宜采用平整、光洁、有足够刚度的台板，不应采用木制工作台。设在楼面上的仪器台基座，应设在靠墙及梁柱等承载能力大的区域。</w:t>
      </w:r>
    </w:p>
    <w:p w14:paraId="03A720C5" w14:textId="77777777" w:rsidR="00CE0729" w:rsidRPr="001E6085" w:rsidRDefault="00CE0729" w:rsidP="008E6ED8">
      <w:pPr>
        <w:pStyle w:val="affff3"/>
        <w:numPr>
          <w:ilvl w:val="0"/>
          <w:numId w:val="25"/>
        </w:numPr>
        <w:spacing w:line="360" w:lineRule="auto"/>
        <w:ind w:leftChars="204" w:left="850" w:hangingChars="176" w:hanging="422"/>
        <w:rPr>
          <w:rFonts w:ascii="Times New Roman" w:hAnsi="Times New Roman" w:cs="Times New Roman"/>
          <w:sz w:val="24"/>
          <w:szCs w:val="24"/>
        </w:rPr>
      </w:pPr>
      <w:r w:rsidRPr="001E6085">
        <w:rPr>
          <w:rFonts w:ascii="Times New Roman" w:hAnsi="Times New Roman" w:cs="Times New Roman"/>
          <w:sz w:val="24"/>
          <w:szCs w:val="24"/>
        </w:rPr>
        <w:t>高温室应配置高温工作台，高温工作台宽度宜为</w:t>
      </w:r>
      <w:r w:rsidRPr="001E6085">
        <w:rPr>
          <w:rFonts w:ascii="Times New Roman" w:hAnsi="Times New Roman" w:cs="Times New Roman"/>
          <w:sz w:val="24"/>
          <w:szCs w:val="24"/>
        </w:rPr>
        <w:t>1000mm</w:t>
      </w:r>
      <w:r w:rsidRPr="001E6085">
        <w:rPr>
          <w:rFonts w:ascii="Times New Roman" w:hAnsi="Times New Roman" w:cs="Times New Roman"/>
          <w:sz w:val="24"/>
          <w:szCs w:val="24"/>
        </w:rPr>
        <w:t>，长度可以根据场地尺寸而定，高度宜为</w:t>
      </w:r>
      <w:r w:rsidRPr="001E6085">
        <w:rPr>
          <w:rFonts w:ascii="Times New Roman" w:hAnsi="Times New Roman" w:cs="Times New Roman"/>
          <w:sz w:val="24"/>
          <w:szCs w:val="24"/>
        </w:rPr>
        <w:t>500mm</w:t>
      </w:r>
      <w:r w:rsidRPr="001E6085">
        <w:rPr>
          <w:rFonts w:ascii="Times New Roman" w:hAnsi="Times New Roman" w:cs="Times New Roman"/>
          <w:sz w:val="24"/>
          <w:szCs w:val="24"/>
        </w:rPr>
        <w:t>。特大型的恒温箱宜落地安置。</w:t>
      </w:r>
    </w:p>
    <w:p w14:paraId="3DA0D43F" w14:textId="77777777" w:rsidR="00CE0729" w:rsidRPr="001E6085" w:rsidRDefault="00CE0729" w:rsidP="008E6ED8">
      <w:pPr>
        <w:pStyle w:val="affff3"/>
        <w:numPr>
          <w:ilvl w:val="0"/>
          <w:numId w:val="25"/>
        </w:numPr>
        <w:spacing w:line="360" w:lineRule="auto"/>
        <w:ind w:leftChars="204" w:left="850" w:hangingChars="176" w:hanging="422"/>
        <w:rPr>
          <w:rFonts w:ascii="Times New Roman" w:hAnsi="Times New Roman" w:cs="Times New Roman"/>
          <w:sz w:val="24"/>
          <w:szCs w:val="24"/>
        </w:rPr>
      </w:pPr>
      <w:r w:rsidRPr="001E6085">
        <w:rPr>
          <w:rFonts w:ascii="Times New Roman" w:hAnsi="Times New Roman" w:cs="Times New Roman"/>
          <w:sz w:val="24"/>
          <w:szCs w:val="24"/>
        </w:rPr>
        <w:t>实验台架的结构分为铝木结构、钢木结构和全钢结构，实验室宜根据具体情况选择不同的实验台架类型。</w:t>
      </w:r>
    </w:p>
    <w:p w14:paraId="5DFB54F1" w14:textId="77777777" w:rsidR="00CE0729" w:rsidRPr="001E6085" w:rsidRDefault="00CE0729" w:rsidP="008E6ED8">
      <w:pPr>
        <w:pStyle w:val="affff3"/>
        <w:numPr>
          <w:ilvl w:val="0"/>
          <w:numId w:val="25"/>
        </w:numPr>
        <w:spacing w:line="360" w:lineRule="auto"/>
        <w:ind w:leftChars="204" w:left="850" w:hangingChars="176" w:hanging="422"/>
        <w:rPr>
          <w:rFonts w:ascii="Times New Roman" w:hAnsi="Times New Roman" w:cs="Times New Roman"/>
          <w:sz w:val="24"/>
          <w:szCs w:val="24"/>
        </w:rPr>
      </w:pPr>
      <w:r w:rsidRPr="001E6085">
        <w:rPr>
          <w:rFonts w:ascii="Times New Roman" w:hAnsi="Times New Roman" w:cs="Times New Roman"/>
          <w:sz w:val="24"/>
          <w:szCs w:val="24"/>
        </w:rPr>
        <w:t>实验台架的尺寸选择应考虑使用的方便舒适程度，宜按以下标准选择：</w:t>
      </w:r>
    </w:p>
    <w:p w14:paraId="31F1D61D" w14:textId="6055C7BB" w:rsidR="00CE0729" w:rsidRPr="001E6085" w:rsidRDefault="00CE0729" w:rsidP="00ED0960">
      <w:pPr>
        <w:pStyle w:val="affff3"/>
        <w:numPr>
          <w:ilvl w:val="0"/>
          <w:numId w:val="28"/>
        </w:numPr>
        <w:spacing w:line="360" w:lineRule="auto"/>
        <w:ind w:left="1134" w:firstLineChars="0" w:hanging="425"/>
        <w:rPr>
          <w:rFonts w:ascii="Times New Roman" w:hAnsi="Times New Roman" w:cs="Times New Roman"/>
          <w:sz w:val="24"/>
          <w:szCs w:val="24"/>
        </w:rPr>
      </w:pPr>
      <w:r w:rsidRPr="001E6085">
        <w:rPr>
          <w:rFonts w:ascii="Times New Roman" w:hAnsi="Times New Roman" w:cs="Times New Roman"/>
          <w:sz w:val="24"/>
          <w:szCs w:val="24"/>
        </w:rPr>
        <w:t>坐式工作台的高度宜在</w:t>
      </w:r>
      <w:r w:rsidRPr="001E6085">
        <w:rPr>
          <w:rFonts w:ascii="Times New Roman" w:hAnsi="Times New Roman" w:cs="Times New Roman"/>
          <w:sz w:val="24"/>
          <w:szCs w:val="24"/>
        </w:rPr>
        <w:t>750mm</w:t>
      </w:r>
      <w:r w:rsidRPr="001E6085">
        <w:rPr>
          <w:rFonts w:ascii="Times New Roman" w:hAnsi="Times New Roman" w:cs="Times New Roman"/>
          <w:sz w:val="24"/>
          <w:szCs w:val="24"/>
        </w:rPr>
        <w:t>～</w:t>
      </w:r>
      <w:r w:rsidRPr="001E6085">
        <w:rPr>
          <w:rFonts w:ascii="Times New Roman" w:hAnsi="Times New Roman" w:cs="Times New Roman"/>
          <w:sz w:val="24"/>
          <w:szCs w:val="24"/>
        </w:rPr>
        <w:t>850mm</w:t>
      </w:r>
      <w:r w:rsidRPr="001E6085">
        <w:rPr>
          <w:rFonts w:ascii="Times New Roman" w:hAnsi="Times New Roman" w:cs="Times New Roman"/>
          <w:sz w:val="24"/>
          <w:szCs w:val="24"/>
        </w:rPr>
        <w:t xml:space="preserve">之间；　　</w:t>
      </w:r>
    </w:p>
    <w:p w14:paraId="25AFE1FD" w14:textId="77777777" w:rsidR="00CE0729" w:rsidRPr="001E6085" w:rsidRDefault="00CE0729" w:rsidP="00ED0960">
      <w:pPr>
        <w:pStyle w:val="affff3"/>
        <w:numPr>
          <w:ilvl w:val="0"/>
          <w:numId w:val="28"/>
        </w:numPr>
        <w:spacing w:line="360" w:lineRule="auto"/>
        <w:ind w:left="1134" w:firstLineChars="0" w:hanging="425"/>
        <w:rPr>
          <w:rFonts w:ascii="Times New Roman" w:hAnsi="Times New Roman" w:cs="Times New Roman"/>
          <w:sz w:val="24"/>
          <w:szCs w:val="24"/>
        </w:rPr>
      </w:pPr>
      <w:r w:rsidRPr="001E6085">
        <w:rPr>
          <w:rFonts w:ascii="Times New Roman" w:hAnsi="Times New Roman" w:cs="Times New Roman"/>
          <w:sz w:val="24"/>
          <w:szCs w:val="24"/>
        </w:rPr>
        <w:t>站式工作台高度宜在</w:t>
      </w:r>
      <w:r w:rsidRPr="001E6085">
        <w:rPr>
          <w:rFonts w:ascii="Times New Roman" w:hAnsi="Times New Roman" w:cs="Times New Roman"/>
          <w:sz w:val="24"/>
          <w:szCs w:val="24"/>
        </w:rPr>
        <w:t>850</w:t>
      </w:r>
      <w:r w:rsidRPr="001E6085">
        <w:rPr>
          <w:rFonts w:ascii="Times New Roman" w:hAnsi="Times New Roman" w:cs="Times New Roman"/>
          <w:sz w:val="24"/>
          <w:szCs w:val="24"/>
        </w:rPr>
        <w:t>～</w:t>
      </w:r>
      <w:r w:rsidRPr="001E6085">
        <w:rPr>
          <w:rFonts w:ascii="Times New Roman" w:hAnsi="Times New Roman" w:cs="Times New Roman"/>
          <w:sz w:val="24"/>
          <w:szCs w:val="24"/>
        </w:rPr>
        <w:t>920mm</w:t>
      </w:r>
      <w:r w:rsidRPr="001E6085">
        <w:rPr>
          <w:rFonts w:ascii="Times New Roman" w:hAnsi="Times New Roman" w:cs="Times New Roman"/>
          <w:sz w:val="24"/>
          <w:szCs w:val="24"/>
        </w:rPr>
        <w:t xml:space="preserve">之间；　</w:t>
      </w:r>
    </w:p>
    <w:p w14:paraId="677D7D60" w14:textId="55DC4166" w:rsidR="00CE0729" w:rsidRPr="001E6085" w:rsidRDefault="00CE0729" w:rsidP="00ED0960">
      <w:pPr>
        <w:pStyle w:val="affff3"/>
        <w:numPr>
          <w:ilvl w:val="0"/>
          <w:numId w:val="28"/>
        </w:numPr>
        <w:spacing w:line="360" w:lineRule="auto"/>
        <w:ind w:left="1134" w:firstLineChars="0" w:hanging="425"/>
        <w:rPr>
          <w:rFonts w:ascii="Times New Roman" w:hAnsi="Times New Roman" w:cs="Times New Roman"/>
          <w:sz w:val="24"/>
          <w:szCs w:val="24"/>
        </w:rPr>
      </w:pPr>
      <w:r w:rsidRPr="001E6085">
        <w:rPr>
          <w:rFonts w:ascii="Times New Roman" w:hAnsi="Times New Roman" w:cs="Times New Roman"/>
          <w:sz w:val="24"/>
          <w:szCs w:val="24"/>
        </w:rPr>
        <w:t>工作台的长度宜每人</w:t>
      </w:r>
      <w:r w:rsidRPr="001E6085">
        <w:rPr>
          <w:rFonts w:ascii="Times New Roman" w:hAnsi="Times New Roman" w:cs="Times New Roman"/>
          <w:sz w:val="24"/>
          <w:szCs w:val="24"/>
        </w:rPr>
        <w:t xml:space="preserve">1200mm </w:t>
      </w:r>
      <w:r w:rsidRPr="001E6085">
        <w:rPr>
          <w:rFonts w:ascii="Times New Roman" w:hAnsi="Times New Roman" w:cs="Times New Roman"/>
          <w:sz w:val="24"/>
          <w:szCs w:val="24"/>
        </w:rPr>
        <w:t>，不应小于</w:t>
      </w:r>
      <w:r w:rsidRPr="001E6085">
        <w:rPr>
          <w:rFonts w:ascii="Times New Roman" w:hAnsi="Times New Roman" w:cs="Times New Roman"/>
          <w:sz w:val="24"/>
          <w:szCs w:val="24"/>
        </w:rPr>
        <w:t>1000mm</w:t>
      </w:r>
      <w:r w:rsidRPr="001E6085">
        <w:rPr>
          <w:rFonts w:ascii="Times New Roman" w:hAnsi="Times New Roman" w:cs="Times New Roman"/>
          <w:sz w:val="24"/>
          <w:szCs w:val="24"/>
        </w:rPr>
        <w:t>，有机化学实验台可考虑长一些，宜取</w:t>
      </w:r>
      <w:r w:rsidRPr="001E6085">
        <w:rPr>
          <w:rFonts w:ascii="Times New Roman" w:hAnsi="Times New Roman" w:cs="Times New Roman"/>
          <w:sz w:val="24"/>
          <w:szCs w:val="24"/>
        </w:rPr>
        <w:t>1400mm</w:t>
      </w:r>
      <w:r w:rsidRPr="001E6085">
        <w:rPr>
          <w:rFonts w:ascii="Times New Roman" w:hAnsi="Times New Roman" w:cs="Times New Roman"/>
          <w:sz w:val="24"/>
          <w:szCs w:val="24"/>
        </w:rPr>
        <w:t>～</w:t>
      </w:r>
      <w:r w:rsidRPr="001E6085">
        <w:rPr>
          <w:rFonts w:ascii="Times New Roman" w:hAnsi="Times New Roman" w:cs="Times New Roman"/>
          <w:sz w:val="24"/>
          <w:szCs w:val="24"/>
        </w:rPr>
        <w:t>1600mm</w:t>
      </w:r>
      <w:r w:rsidRPr="001E6085">
        <w:rPr>
          <w:rFonts w:ascii="Times New Roman" w:hAnsi="Times New Roman" w:cs="Times New Roman"/>
          <w:sz w:val="24"/>
          <w:szCs w:val="24"/>
        </w:rPr>
        <w:t xml:space="preserve">；　</w:t>
      </w:r>
    </w:p>
    <w:p w14:paraId="543FBD3E" w14:textId="7DC5D88B" w:rsidR="00CE0729" w:rsidRPr="001E6085" w:rsidRDefault="00CE0729" w:rsidP="00ED0960">
      <w:pPr>
        <w:pStyle w:val="affff3"/>
        <w:numPr>
          <w:ilvl w:val="0"/>
          <w:numId w:val="28"/>
        </w:numPr>
        <w:spacing w:line="360" w:lineRule="auto"/>
        <w:ind w:left="1134" w:firstLineChars="0" w:hanging="425"/>
        <w:rPr>
          <w:rFonts w:ascii="Times New Roman" w:hAnsi="Times New Roman" w:cs="Times New Roman"/>
          <w:sz w:val="24"/>
          <w:szCs w:val="24"/>
        </w:rPr>
      </w:pPr>
      <w:r w:rsidRPr="001E6085">
        <w:rPr>
          <w:rFonts w:ascii="Times New Roman" w:hAnsi="Times New Roman" w:cs="Times New Roman"/>
          <w:sz w:val="24"/>
          <w:szCs w:val="24"/>
        </w:rPr>
        <w:t>试剂架高度宜在</w:t>
      </w:r>
      <w:r w:rsidRPr="001E6085">
        <w:rPr>
          <w:rFonts w:ascii="Times New Roman" w:hAnsi="Times New Roman" w:cs="Times New Roman"/>
          <w:sz w:val="24"/>
          <w:szCs w:val="24"/>
        </w:rPr>
        <w:t>1200mm</w:t>
      </w:r>
      <w:r w:rsidRPr="001E6085">
        <w:rPr>
          <w:rFonts w:ascii="Times New Roman" w:hAnsi="Times New Roman" w:cs="Times New Roman"/>
          <w:sz w:val="24"/>
          <w:szCs w:val="24"/>
        </w:rPr>
        <w:t>～</w:t>
      </w:r>
      <w:r w:rsidRPr="001E6085">
        <w:rPr>
          <w:rFonts w:ascii="Times New Roman" w:hAnsi="Times New Roman" w:cs="Times New Roman"/>
          <w:sz w:val="24"/>
          <w:szCs w:val="24"/>
        </w:rPr>
        <w:t>1650mm</w:t>
      </w:r>
      <w:r w:rsidRPr="001E6085">
        <w:rPr>
          <w:rFonts w:ascii="Times New Roman" w:hAnsi="Times New Roman" w:cs="Times New Roman"/>
          <w:sz w:val="24"/>
          <w:szCs w:val="24"/>
        </w:rPr>
        <w:t>之间，</w:t>
      </w:r>
      <w:proofErr w:type="gramStart"/>
      <w:r w:rsidRPr="001E6085">
        <w:rPr>
          <w:rFonts w:ascii="Times New Roman" w:hAnsi="Times New Roman" w:cs="Times New Roman"/>
          <w:sz w:val="24"/>
          <w:szCs w:val="24"/>
        </w:rPr>
        <w:t>高柜可达</w:t>
      </w:r>
      <w:proofErr w:type="gramEnd"/>
      <w:r w:rsidRPr="001E6085">
        <w:rPr>
          <w:rFonts w:ascii="Times New Roman" w:hAnsi="Times New Roman" w:cs="Times New Roman"/>
          <w:sz w:val="24"/>
          <w:szCs w:val="24"/>
        </w:rPr>
        <w:t>1800mm</w:t>
      </w:r>
      <w:r w:rsidRPr="001E6085">
        <w:rPr>
          <w:rFonts w:ascii="Times New Roman" w:hAnsi="Times New Roman" w:cs="Times New Roman"/>
          <w:sz w:val="24"/>
          <w:szCs w:val="24"/>
        </w:rPr>
        <w:t>～</w:t>
      </w:r>
      <w:r w:rsidRPr="001E6085">
        <w:rPr>
          <w:rFonts w:ascii="Times New Roman" w:hAnsi="Times New Roman" w:cs="Times New Roman"/>
          <w:sz w:val="24"/>
          <w:szCs w:val="24"/>
        </w:rPr>
        <w:t>2000mm</w:t>
      </w:r>
      <w:r w:rsidRPr="001E6085">
        <w:rPr>
          <w:rFonts w:ascii="Times New Roman" w:hAnsi="Times New Roman" w:cs="Times New Roman"/>
          <w:sz w:val="24"/>
          <w:szCs w:val="24"/>
        </w:rPr>
        <w:t>；</w:t>
      </w:r>
    </w:p>
    <w:p w14:paraId="2C4BC68C" w14:textId="77777777" w:rsidR="00CE0729" w:rsidRPr="001E6085" w:rsidRDefault="00CE0729" w:rsidP="00ED0960">
      <w:pPr>
        <w:pStyle w:val="affff3"/>
        <w:numPr>
          <w:ilvl w:val="0"/>
          <w:numId w:val="28"/>
        </w:numPr>
        <w:spacing w:line="360" w:lineRule="auto"/>
        <w:ind w:left="1134" w:firstLineChars="0" w:hanging="425"/>
        <w:rPr>
          <w:rFonts w:ascii="Times New Roman" w:hAnsi="Times New Roman" w:cs="Times New Roman"/>
          <w:sz w:val="24"/>
          <w:szCs w:val="24"/>
        </w:rPr>
      </w:pPr>
      <w:r w:rsidRPr="001E6085">
        <w:rPr>
          <w:rFonts w:ascii="Times New Roman" w:hAnsi="Times New Roman" w:cs="Times New Roman"/>
          <w:sz w:val="24"/>
          <w:szCs w:val="24"/>
        </w:rPr>
        <w:tab/>
      </w:r>
      <w:r w:rsidRPr="001E6085">
        <w:rPr>
          <w:rFonts w:ascii="Times New Roman" w:hAnsi="Times New Roman" w:cs="Times New Roman"/>
          <w:sz w:val="24"/>
          <w:szCs w:val="24"/>
        </w:rPr>
        <w:t>工作台每面净宽宜在</w:t>
      </w:r>
      <w:r w:rsidRPr="001E6085">
        <w:rPr>
          <w:rFonts w:ascii="Times New Roman" w:hAnsi="Times New Roman" w:cs="Times New Roman"/>
          <w:sz w:val="24"/>
          <w:szCs w:val="24"/>
        </w:rPr>
        <w:t>650mm</w:t>
      </w:r>
      <w:r w:rsidRPr="001E6085">
        <w:rPr>
          <w:rFonts w:ascii="Times New Roman" w:hAnsi="Times New Roman" w:cs="Times New Roman"/>
          <w:sz w:val="24"/>
          <w:szCs w:val="24"/>
        </w:rPr>
        <w:t>～</w:t>
      </w:r>
      <w:r w:rsidRPr="001E6085">
        <w:rPr>
          <w:rFonts w:ascii="Times New Roman" w:hAnsi="Times New Roman" w:cs="Times New Roman"/>
          <w:sz w:val="24"/>
          <w:szCs w:val="24"/>
        </w:rPr>
        <w:t>850mm</w:t>
      </w:r>
      <w:r w:rsidRPr="001E6085">
        <w:rPr>
          <w:rFonts w:ascii="Times New Roman" w:hAnsi="Times New Roman" w:cs="Times New Roman"/>
          <w:sz w:val="24"/>
          <w:szCs w:val="24"/>
        </w:rPr>
        <w:t>之间，双面工作台净宽宜采用</w:t>
      </w:r>
      <w:r w:rsidRPr="001E6085">
        <w:rPr>
          <w:rFonts w:ascii="Times New Roman" w:hAnsi="Times New Roman" w:cs="Times New Roman"/>
          <w:sz w:val="24"/>
          <w:szCs w:val="24"/>
        </w:rPr>
        <w:t>1500mm</w:t>
      </w:r>
      <w:r w:rsidRPr="001E6085">
        <w:rPr>
          <w:rFonts w:ascii="Times New Roman" w:hAnsi="Times New Roman" w:cs="Times New Roman"/>
          <w:sz w:val="24"/>
          <w:szCs w:val="24"/>
        </w:rPr>
        <w:t>。</w:t>
      </w:r>
    </w:p>
    <w:p w14:paraId="5439C096" w14:textId="77777777" w:rsidR="00CE0729" w:rsidRPr="001E6085" w:rsidRDefault="00CE0729" w:rsidP="008E6ED8">
      <w:pPr>
        <w:pStyle w:val="affff3"/>
        <w:numPr>
          <w:ilvl w:val="0"/>
          <w:numId w:val="25"/>
        </w:numPr>
        <w:tabs>
          <w:tab w:val="left" w:pos="851"/>
        </w:tabs>
        <w:spacing w:line="360" w:lineRule="auto"/>
        <w:ind w:leftChars="202" w:left="846" w:hangingChars="176" w:hanging="422"/>
        <w:rPr>
          <w:rFonts w:ascii="Times New Roman" w:hAnsi="Times New Roman" w:cs="Times New Roman"/>
          <w:sz w:val="24"/>
          <w:szCs w:val="24"/>
        </w:rPr>
      </w:pPr>
      <w:r w:rsidRPr="001E6085">
        <w:rPr>
          <w:rFonts w:ascii="Times New Roman" w:hAnsi="Times New Roman" w:cs="Times New Roman"/>
          <w:sz w:val="24"/>
          <w:szCs w:val="24"/>
        </w:rPr>
        <w:t>实验台面材料一般为环氧树脂、耐腐蚀实心理化板、千思板、耐腐蚀理化贴面板和陶瓷台面等，宜根据不同实验要求合理选择。</w:t>
      </w:r>
    </w:p>
    <w:p w14:paraId="469E0D5D" w14:textId="77777777" w:rsidR="00CE0729" w:rsidRPr="001E6085" w:rsidRDefault="00CE0729" w:rsidP="008E6ED8">
      <w:pPr>
        <w:pStyle w:val="affff3"/>
        <w:numPr>
          <w:ilvl w:val="0"/>
          <w:numId w:val="25"/>
        </w:numPr>
        <w:spacing w:line="360" w:lineRule="auto"/>
        <w:ind w:leftChars="202" w:left="846" w:hangingChars="176" w:hanging="422"/>
        <w:rPr>
          <w:rFonts w:ascii="Times New Roman" w:hAnsi="Times New Roman" w:cs="Times New Roman"/>
          <w:sz w:val="24"/>
          <w:szCs w:val="24"/>
        </w:rPr>
      </w:pPr>
      <w:r w:rsidRPr="001E6085">
        <w:rPr>
          <w:rFonts w:ascii="Times New Roman" w:hAnsi="Times New Roman" w:cs="Times New Roman"/>
          <w:sz w:val="24"/>
          <w:szCs w:val="24"/>
        </w:rPr>
        <w:t>实验用房用水、用电、用气、接地点配置宜根据实验台架布置确定，中央实验台上方宜</w:t>
      </w:r>
      <w:proofErr w:type="gramStart"/>
      <w:r w:rsidRPr="001E6085">
        <w:rPr>
          <w:rFonts w:ascii="Times New Roman" w:hAnsi="Times New Roman" w:cs="Times New Roman"/>
          <w:sz w:val="24"/>
          <w:szCs w:val="24"/>
        </w:rPr>
        <w:t>设功能柱</w:t>
      </w:r>
      <w:proofErr w:type="gramEnd"/>
      <w:r w:rsidRPr="001E6085">
        <w:rPr>
          <w:rFonts w:ascii="Times New Roman" w:hAnsi="Times New Roman" w:cs="Times New Roman"/>
          <w:sz w:val="24"/>
          <w:szCs w:val="24"/>
        </w:rPr>
        <w:t>或悬吊线槽架，靠墙边台上方</w:t>
      </w:r>
      <w:r w:rsidRPr="001E6085">
        <w:rPr>
          <w:rFonts w:ascii="Times New Roman" w:hAnsi="Times New Roman" w:cs="Times New Roman"/>
          <w:sz w:val="24"/>
          <w:szCs w:val="24"/>
        </w:rPr>
        <w:t>200mm</w:t>
      </w:r>
      <w:r w:rsidRPr="001E6085">
        <w:rPr>
          <w:rFonts w:ascii="Times New Roman" w:hAnsi="Times New Roman" w:cs="Times New Roman"/>
          <w:sz w:val="24"/>
          <w:szCs w:val="24"/>
        </w:rPr>
        <w:t>处宜设线槽和用水、用气汇流排。</w:t>
      </w:r>
    </w:p>
    <w:p w14:paraId="38737E94" w14:textId="77777777" w:rsidR="00CE0729" w:rsidRPr="001E6085" w:rsidRDefault="00CE0729" w:rsidP="008E6ED8">
      <w:pPr>
        <w:pStyle w:val="affff3"/>
        <w:numPr>
          <w:ilvl w:val="0"/>
          <w:numId w:val="25"/>
        </w:numPr>
        <w:spacing w:line="360" w:lineRule="auto"/>
        <w:ind w:leftChars="202" w:left="846" w:hangingChars="176" w:hanging="422"/>
        <w:rPr>
          <w:rFonts w:ascii="Times New Roman" w:hAnsi="Times New Roman" w:cs="Times New Roman"/>
          <w:sz w:val="24"/>
          <w:szCs w:val="24"/>
        </w:rPr>
      </w:pPr>
      <w:r w:rsidRPr="001E6085">
        <w:rPr>
          <w:rFonts w:ascii="Times New Roman" w:hAnsi="Times New Roman" w:cs="Times New Roman"/>
          <w:sz w:val="24"/>
          <w:szCs w:val="24"/>
        </w:rPr>
        <w:t>试剂柜、器皿柜等功能</w:t>
      </w:r>
      <w:proofErr w:type="gramStart"/>
      <w:r w:rsidRPr="001E6085">
        <w:rPr>
          <w:rFonts w:ascii="Times New Roman" w:hAnsi="Times New Roman" w:cs="Times New Roman"/>
          <w:sz w:val="24"/>
          <w:szCs w:val="24"/>
        </w:rPr>
        <w:t>高柜宜</w:t>
      </w:r>
      <w:proofErr w:type="gramEnd"/>
      <w:r w:rsidRPr="001E6085">
        <w:rPr>
          <w:rFonts w:ascii="Times New Roman" w:hAnsi="Times New Roman" w:cs="Times New Roman"/>
          <w:sz w:val="24"/>
          <w:szCs w:val="24"/>
        </w:rPr>
        <w:t>设在靠墙位置，器皿柜应尽量靠近水槽，试剂</w:t>
      </w:r>
      <w:proofErr w:type="gramStart"/>
      <w:r w:rsidRPr="001E6085">
        <w:rPr>
          <w:rFonts w:ascii="Times New Roman" w:hAnsi="Times New Roman" w:cs="Times New Roman"/>
          <w:sz w:val="24"/>
          <w:szCs w:val="24"/>
        </w:rPr>
        <w:t>柜宜设置</w:t>
      </w:r>
      <w:proofErr w:type="gramEnd"/>
      <w:r w:rsidRPr="001E6085">
        <w:rPr>
          <w:rFonts w:ascii="Times New Roman" w:hAnsi="Times New Roman" w:cs="Times New Roman"/>
          <w:sz w:val="24"/>
          <w:szCs w:val="24"/>
        </w:rPr>
        <w:t>抽风装置。</w:t>
      </w:r>
    </w:p>
    <w:p w14:paraId="41CBCCC8" w14:textId="6F679146" w:rsidR="00CE0729" w:rsidRPr="001E6085" w:rsidRDefault="00CE0729" w:rsidP="008E6ED8">
      <w:pPr>
        <w:pStyle w:val="affff3"/>
        <w:numPr>
          <w:ilvl w:val="0"/>
          <w:numId w:val="25"/>
        </w:numPr>
        <w:spacing w:line="360" w:lineRule="auto"/>
        <w:ind w:leftChars="202" w:left="846" w:hangingChars="176" w:hanging="422"/>
        <w:rPr>
          <w:rFonts w:ascii="Times New Roman" w:hAnsi="Times New Roman" w:cs="Times New Roman"/>
          <w:sz w:val="24"/>
          <w:szCs w:val="24"/>
        </w:rPr>
      </w:pPr>
      <w:r w:rsidRPr="001E6085">
        <w:rPr>
          <w:rFonts w:ascii="Times New Roman" w:hAnsi="Times New Roman" w:cs="Times New Roman"/>
          <w:sz w:val="24"/>
          <w:szCs w:val="24"/>
        </w:rPr>
        <w:t>试剂架可采用磨砂玻璃或实心理化板等防腐蚀层板的钢制试剂架，高度可调节，也可在试剂架配吊柜。</w:t>
      </w:r>
    </w:p>
    <w:p w14:paraId="733D14AD" w14:textId="47EAD056" w:rsidR="00CE0729" w:rsidRPr="001E6085" w:rsidRDefault="00CE0729" w:rsidP="008E6ED8">
      <w:pPr>
        <w:pStyle w:val="affff3"/>
        <w:numPr>
          <w:ilvl w:val="0"/>
          <w:numId w:val="25"/>
        </w:numPr>
        <w:spacing w:line="360" w:lineRule="auto"/>
        <w:ind w:leftChars="202" w:left="846" w:hangingChars="176" w:hanging="422"/>
        <w:rPr>
          <w:rFonts w:ascii="Times New Roman" w:hAnsi="Times New Roman" w:cs="Times New Roman"/>
          <w:sz w:val="24"/>
          <w:szCs w:val="24"/>
        </w:rPr>
      </w:pPr>
      <w:r w:rsidRPr="001E6085">
        <w:rPr>
          <w:rFonts w:ascii="Times New Roman" w:hAnsi="Times New Roman" w:cs="Times New Roman"/>
          <w:sz w:val="24"/>
          <w:szCs w:val="24"/>
        </w:rPr>
        <w:t>小型仪器室的</w:t>
      </w:r>
      <w:proofErr w:type="gramStart"/>
      <w:r w:rsidRPr="001E6085">
        <w:rPr>
          <w:rFonts w:ascii="Times New Roman" w:hAnsi="Times New Roman" w:cs="Times New Roman"/>
          <w:sz w:val="24"/>
          <w:szCs w:val="24"/>
        </w:rPr>
        <w:t>仪器台</w:t>
      </w:r>
      <w:proofErr w:type="gramEnd"/>
      <w:r w:rsidRPr="001E6085">
        <w:rPr>
          <w:rFonts w:ascii="Times New Roman" w:hAnsi="Times New Roman" w:cs="Times New Roman"/>
          <w:sz w:val="24"/>
          <w:szCs w:val="24"/>
        </w:rPr>
        <w:t>可按普通实验边台或中央台设计；</w:t>
      </w:r>
      <w:proofErr w:type="gramStart"/>
      <w:r w:rsidRPr="001E6085">
        <w:rPr>
          <w:rFonts w:ascii="Times New Roman" w:hAnsi="Times New Roman" w:cs="Times New Roman"/>
          <w:sz w:val="24"/>
          <w:szCs w:val="24"/>
        </w:rPr>
        <w:t>仪器台</w:t>
      </w:r>
      <w:proofErr w:type="gramEnd"/>
      <w:r w:rsidRPr="001E6085">
        <w:rPr>
          <w:rFonts w:ascii="Times New Roman" w:hAnsi="Times New Roman" w:cs="Times New Roman"/>
          <w:sz w:val="24"/>
          <w:szCs w:val="24"/>
        </w:rPr>
        <w:t>应稳固，可采用全钢结构或钢木结构台面等。</w:t>
      </w:r>
    </w:p>
    <w:p w14:paraId="12FE9083" w14:textId="46BB8371" w:rsidR="0009250D" w:rsidRPr="001E6085" w:rsidRDefault="00CE0729" w:rsidP="007246F7">
      <w:pPr>
        <w:pStyle w:val="14"/>
        <w:numPr>
          <w:ilvl w:val="0"/>
          <w:numId w:val="10"/>
        </w:numPr>
        <w:spacing w:line="360" w:lineRule="auto"/>
        <w:ind w:left="0" w:firstLineChars="0" w:firstLine="0"/>
        <w:rPr>
          <w:rFonts w:ascii="Times New Roman" w:hAnsi="Times New Roman" w:cs="Times New Roman"/>
          <w:sz w:val="24"/>
          <w:szCs w:val="24"/>
        </w:rPr>
      </w:pPr>
      <w:r w:rsidRPr="001E6085">
        <w:rPr>
          <w:rFonts w:ascii="Times New Roman" w:hAnsi="Times New Roman" w:cs="Times New Roman"/>
          <w:sz w:val="24"/>
          <w:szCs w:val="24"/>
        </w:rPr>
        <w:lastRenderedPageBreak/>
        <w:t>标识</w:t>
      </w:r>
    </w:p>
    <w:p w14:paraId="4C2AA7D5" w14:textId="77777777" w:rsidR="00CE0729" w:rsidRPr="001E6085" w:rsidRDefault="00CE0729" w:rsidP="008E6ED8">
      <w:pPr>
        <w:pStyle w:val="affff3"/>
        <w:numPr>
          <w:ilvl w:val="0"/>
          <w:numId w:val="29"/>
        </w:numPr>
        <w:spacing w:line="360" w:lineRule="auto"/>
        <w:ind w:left="851" w:firstLineChars="0" w:hanging="425"/>
        <w:rPr>
          <w:rFonts w:ascii="Times New Roman" w:hAnsi="Times New Roman" w:cs="Times New Roman"/>
          <w:sz w:val="24"/>
          <w:szCs w:val="24"/>
        </w:rPr>
      </w:pPr>
      <w:r w:rsidRPr="001E6085">
        <w:rPr>
          <w:rFonts w:ascii="Times New Roman" w:hAnsi="Times New Roman" w:cs="Times New Roman"/>
          <w:sz w:val="24"/>
          <w:szCs w:val="24"/>
        </w:rPr>
        <w:t>通风、空调、给水、排水、纯水、采暖、消防、电气、网络、各类特殊气体等各类管线（槽）宜用不同颜色区分，并标注流向和类别；</w:t>
      </w:r>
    </w:p>
    <w:p w14:paraId="1B7580A1" w14:textId="77777777" w:rsidR="00CE0729" w:rsidRPr="001E6085" w:rsidRDefault="00CE0729" w:rsidP="008E6ED8">
      <w:pPr>
        <w:pStyle w:val="affff3"/>
        <w:numPr>
          <w:ilvl w:val="0"/>
          <w:numId w:val="29"/>
        </w:numPr>
        <w:spacing w:line="360" w:lineRule="auto"/>
        <w:ind w:left="851" w:firstLineChars="0" w:hanging="425"/>
        <w:rPr>
          <w:rFonts w:ascii="Times New Roman" w:hAnsi="Times New Roman" w:cs="Times New Roman"/>
          <w:sz w:val="24"/>
          <w:szCs w:val="24"/>
        </w:rPr>
      </w:pPr>
      <w:r w:rsidRPr="001E6085">
        <w:rPr>
          <w:rFonts w:ascii="Times New Roman" w:hAnsi="Times New Roman" w:cs="Times New Roman"/>
          <w:sz w:val="24"/>
          <w:szCs w:val="24"/>
        </w:rPr>
        <w:t>具有辐射等危险源的区域应有明显危险标识，且应能明确区分危险和安全状态；</w:t>
      </w:r>
    </w:p>
    <w:p w14:paraId="05D469B2" w14:textId="24E02F7F" w:rsidR="00CE0729" w:rsidRPr="001E6085" w:rsidRDefault="00CE0729" w:rsidP="008E6ED8">
      <w:pPr>
        <w:pStyle w:val="affff3"/>
        <w:numPr>
          <w:ilvl w:val="0"/>
          <w:numId w:val="29"/>
        </w:numPr>
        <w:spacing w:line="360" w:lineRule="auto"/>
        <w:ind w:left="851" w:firstLineChars="0" w:hanging="425"/>
        <w:rPr>
          <w:rFonts w:ascii="Times New Roman" w:hAnsi="Times New Roman" w:cs="Times New Roman"/>
          <w:sz w:val="24"/>
          <w:szCs w:val="24"/>
        </w:rPr>
      </w:pPr>
      <w:r w:rsidRPr="001E6085">
        <w:rPr>
          <w:rFonts w:ascii="Times New Roman" w:hAnsi="Times New Roman" w:cs="Times New Roman"/>
          <w:sz w:val="24"/>
          <w:szCs w:val="24"/>
        </w:rPr>
        <w:t>在走廊和房间内宜预留能够悬挂和张贴宣传或展示科技成果等材料的区域，并预埋承力挂件。</w:t>
      </w:r>
    </w:p>
    <w:p w14:paraId="3DA87318" w14:textId="1508DC30" w:rsidR="006548AC" w:rsidRPr="001E6085" w:rsidRDefault="006548AC" w:rsidP="00CB0771">
      <w:pPr>
        <w:pStyle w:val="14"/>
        <w:numPr>
          <w:ilvl w:val="0"/>
          <w:numId w:val="10"/>
        </w:numPr>
        <w:spacing w:line="360" w:lineRule="auto"/>
        <w:ind w:left="0" w:firstLineChars="0" w:firstLine="0"/>
        <w:rPr>
          <w:rFonts w:ascii="Times New Roman" w:hAnsi="Times New Roman" w:cs="Times New Roman"/>
          <w:sz w:val="24"/>
          <w:szCs w:val="24"/>
        </w:rPr>
      </w:pPr>
      <w:r w:rsidRPr="001E6085">
        <w:rPr>
          <w:rFonts w:ascii="Times New Roman" w:hAnsi="Times New Roman" w:cs="Times New Roman"/>
          <w:sz w:val="24"/>
          <w:szCs w:val="24"/>
        </w:rPr>
        <w:t>实验台水槽分为</w:t>
      </w:r>
      <w:r w:rsidRPr="001E6085">
        <w:rPr>
          <w:rFonts w:ascii="Times New Roman" w:hAnsi="Times New Roman" w:cs="Times New Roman"/>
          <w:sz w:val="24"/>
          <w:szCs w:val="24"/>
        </w:rPr>
        <w:t>PP</w:t>
      </w:r>
      <w:r w:rsidRPr="001E6085">
        <w:rPr>
          <w:rFonts w:ascii="Times New Roman" w:hAnsi="Times New Roman" w:cs="Times New Roman"/>
          <w:sz w:val="24"/>
          <w:szCs w:val="24"/>
        </w:rPr>
        <w:t>水槽、不锈钢水槽、陶瓷水槽和环氧树脂水槽，应根据不同需求选用。</w:t>
      </w:r>
    </w:p>
    <w:p w14:paraId="22912BEA" w14:textId="0FF3C96C" w:rsidR="006548AC" w:rsidRPr="001E6085" w:rsidRDefault="006548AC" w:rsidP="00CB0771">
      <w:pPr>
        <w:pStyle w:val="14"/>
        <w:numPr>
          <w:ilvl w:val="0"/>
          <w:numId w:val="10"/>
        </w:numPr>
        <w:spacing w:line="360" w:lineRule="auto"/>
        <w:ind w:left="0" w:firstLineChars="0" w:firstLine="0"/>
        <w:rPr>
          <w:rFonts w:ascii="Times New Roman" w:hAnsi="Times New Roman" w:cs="Times New Roman"/>
          <w:sz w:val="24"/>
          <w:szCs w:val="24"/>
        </w:rPr>
      </w:pPr>
      <w:r w:rsidRPr="001E6085">
        <w:rPr>
          <w:rFonts w:ascii="Times New Roman" w:hAnsi="Times New Roman" w:cs="Times New Roman"/>
          <w:sz w:val="24"/>
          <w:szCs w:val="24"/>
        </w:rPr>
        <w:t>天平室内不得设置洗涤台和任何管道穿过。</w:t>
      </w:r>
    </w:p>
    <w:p w14:paraId="5D820F1D" w14:textId="038B41DE" w:rsidR="00294348" w:rsidRPr="001E6085" w:rsidRDefault="00FB017B">
      <w:pPr>
        <w:pStyle w:val="20"/>
        <w:spacing w:beforeLines="50" w:before="156" w:line="360" w:lineRule="auto"/>
        <w:jc w:val="center"/>
      </w:pPr>
      <w:bookmarkStart w:id="20" w:name="_Toc369876457"/>
      <w:bookmarkStart w:id="21" w:name="_Toc36633694"/>
      <w:r w:rsidRPr="001E6085">
        <w:t xml:space="preserve">4.4 </w:t>
      </w:r>
      <w:bookmarkStart w:id="22" w:name="_Hlk1656257"/>
      <w:r w:rsidRPr="001E6085">
        <w:t xml:space="preserve"> </w:t>
      </w:r>
      <w:bookmarkEnd w:id="20"/>
      <w:bookmarkEnd w:id="22"/>
      <w:r w:rsidR="007246F7" w:rsidRPr="001E6085">
        <w:t>结构</w:t>
      </w:r>
      <w:bookmarkEnd w:id="21"/>
    </w:p>
    <w:p w14:paraId="1811A9E8" w14:textId="553BEABC" w:rsidR="007246F7" w:rsidRPr="001E6085" w:rsidRDefault="007246F7" w:rsidP="007246F7">
      <w:pPr>
        <w:pStyle w:val="14"/>
        <w:numPr>
          <w:ilvl w:val="0"/>
          <w:numId w:val="11"/>
        </w:numPr>
        <w:spacing w:line="360" w:lineRule="auto"/>
        <w:ind w:firstLineChars="0"/>
        <w:rPr>
          <w:rFonts w:ascii="Times New Roman" w:hAnsi="Times New Roman" w:cs="Times New Roman"/>
          <w:sz w:val="24"/>
          <w:szCs w:val="24"/>
        </w:rPr>
      </w:pPr>
      <w:r w:rsidRPr="001E6085">
        <w:rPr>
          <w:rFonts w:ascii="Times New Roman" w:hAnsi="Times New Roman" w:cs="Times New Roman"/>
          <w:sz w:val="24"/>
          <w:szCs w:val="24"/>
        </w:rPr>
        <w:t>理化实验室的结构形式宜采用钢筋混凝土框架或钢框架。</w:t>
      </w:r>
    </w:p>
    <w:p w14:paraId="78AFF1E2" w14:textId="77777777" w:rsidR="007246F7" w:rsidRPr="001E6085" w:rsidRDefault="007246F7" w:rsidP="00CB0771">
      <w:pPr>
        <w:pStyle w:val="14"/>
        <w:numPr>
          <w:ilvl w:val="0"/>
          <w:numId w:val="11"/>
        </w:numPr>
        <w:spacing w:line="360" w:lineRule="auto"/>
        <w:ind w:left="0" w:firstLineChars="0" w:firstLine="0"/>
        <w:rPr>
          <w:rFonts w:ascii="Times New Roman" w:hAnsi="Times New Roman" w:cs="Times New Roman"/>
          <w:sz w:val="24"/>
          <w:szCs w:val="24"/>
        </w:rPr>
      </w:pPr>
      <w:r w:rsidRPr="001E6085">
        <w:rPr>
          <w:rFonts w:ascii="Times New Roman" w:hAnsi="Times New Roman" w:cs="Times New Roman"/>
          <w:sz w:val="24"/>
          <w:szCs w:val="24"/>
        </w:rPr>
        <w:t>实验用房楼面活荷载设计一般宜取</w:t>
      </w:r>
      <w:r w:rsidRPr="001E6085">
        <w:rPr>
          <w:rFonts w:ascii="Times New Roman" w:hAnsi="Times New Roman" w:cs="Times New Roman"/>
          <w:sz w:val="24"/>
          <w:szCs w:val="24"/>
        </w:rPr>
        <w:t>400kg/m</w:t>
      </w:r>
      <w:r w:rsidRPr="001E6085">
        <w:rPr>
          <w:rFonts w:ascii="Times New Roman" w:hAnsi="Times New Roman" w:cs="Times New Roman"/>
          <w:sz w:val="24"/>
          <w:szCs w:val="24"/>
          <w:vertAlign w:val="superscript"/>
        </w:rPr>
        <w:t>2</w:t>
      </w:r>
      <w:r w:rsidRPr="001E6085">
        <w:rPr>
          <w:rFonts w:ascii="Times New Roman" w:hAnsi="Times New Roman" w:cs="Times New Roman"/>
          <w:sz w:val="24"/>
          <w:szCs w:val="24"/>
        </w:rPr>
        <w:t>～</w:t>
      </w:r>
      <w:r w:rsidRPr="001E6085">
        <w:rPr>
          <w:rFonts w:ascii="Times New Roman" w:hAnsi="Times New Roman" w:cs="Times New Roman"/>
          <w:sz w:val="24"/>
          <w:szCs w:val="24"/>
        </w:rPr>
        <w:t>500kg/ m</w:t>
      </w:r>
      <w:r w:rsidRPr="001E6085">
        <w:rPr>
          <w:rFonts w:ascii="Times New Roman" w:hAnsi="Times New Roman" w:cs="Times New Roman"/>
          <w:sz w:val="24"/>
          <w:szCs w:val="24"/>
          <w:vertAlign w:val="superscript"/>
        </w:rPr>
        <w:t>2</w:t>
      </w:r>
      <w:r w:rsidRPr="001E6085">
        <w:rPr>
          <w:rFonts w:ascii="Times New Roman" w:hAnsi="Times New Roman" w:cs="Times New Roman"/>
          <w:sz w:val="24"/>
          <w:szCs w:val="24"/>
        </w:rPr>
        <w:t>。</w:t>
      </w:r>
    </w:p>
    <w:p w14:paraId="10DF6BAF" w14:textId="77777777" w:rsidR="007246F7" w:rsidRPr="001E6085" w:rsidRDefault="007246F7" w:rsidP="00CB0771">
      <w:pPr>
        <w:pStyle w:val="14"/>
        <w:numPr>
          <w:ilvl w:val="0"/>
          <w:numId w:val="11"/>
        </w:numPr>
        <w:spacing w:line="360" w:lineRule="auto"/>
        <w:ind w:left="0" w:firstLineChars="0" w:firstLine="0"/>
        <w:rPr>
          <w:rFonts w:ascii="Times New Roman" w:hAnsi="Times New Roman" w:cs="Times New Roman"/>
          <w:sz w:val="24"/>
          <w:szCs w:val="24"/>
        </w:rPr>
      </w:pPr>
      <w:r w:rsidRPr="001E6085">
        <w:rPr>
          <w:rFonts w:ascii="Times New Roman" w:hAnsi="Times New Roman" w:cs="Times New Roman"/>
          <w:sz w:val="24"/>
          <w:szCs w:val="24"/>
        </w:rPr>
        <w:t>对周围环境振动反应敏感或受环境振动影响而不能正常使用的天平、电镜、谱仪等精密仪器，应采取被动隔振措施。</w:t>
      </w:r>
    </w:p>
    <w:p w14:paraId="6632C05C" w14:textId="77777777" w:rsidR="007246F7" w:rsidRPr="001E6085" w:rsidRDefault="007246F7" w:rsidP="00CB0771">
      <w:pPr>
        <w:pStyle w:val="14"/>
        <w:numPr>
          <w:ilvl w:val="0"/>
          <w:numId w:val="11"/>
        </w:numPr>
        <w:spacing w:line="360" w:lineRule="auto"/>
        <w:ind w:left="0" w:firstLineChars="0" w:firstLine="0"/>
        <w:rPr>
          <w:rFonts w:ascii="Times New Roman" w:hAnsi="Times New Roman" w:cs="Times New Roman"/>
          <w:sz w:val="24"/>
          <w:szCs w:val="24"/>
        </w:rPr>
      </w:pPr>
      <w:r w:rsidRPr="001E6085">
        <w:rPr>
          <w:rFonts w:ascii="Times New Roman" w:hAnsi="Times New Roman" w:cs="Times New Roman"/>
          <w:sz w:val="24"/>
          <w:szCs w:val="24"/>
        </w:rPr>
        <w:t>空调机组、万能材料试验机等自身产生振动的实验设备及动力设施应采取被动隔振措施，宜采取主动隔振措施。</w:t>
      </w:r>
    </w:p>
    <w:p w14:paraId="440A7492" w14:textId="77777777" w:rsidR="007246F7" w:rsidRPr="001E6085" w:rsidRDefault="007246F7" w:rsidP="00CB0771">
      <w:pPr>
        <w:pStyle w:val="14"/>
        <w:numPr>
          <w:ilvl w:val="0"/>
          <w:numId w:val="11"/>
        </w:numPr>
        <w:spacing w:line="360" w:lineRule="auto"/>
        <w:ind w:left="0" w:firstLineChars="0" w:firstLine="0"/>
        <w:rPr>
          <w:rFonts w:ascii="Times New Roman" w:hAnsi="Times New Roman" w:cs="Times New Roman"/>
          <w:sz w:val="24"/>
          <w:szCs w:val="24"/>
        </w:rPr>
      </w:pPr>
      <w:r w:rsidRPr="001E6085">
        <w:rPr>
          <w:rFonts w:ascii="Times New Roman" w:hAnsi="Times New Roman" w:cs="Times New Roman"/>
          <w:sz w:val="24"/>
          <w:szCs w:val="24"/>
        </w:rPr>
        <w:t>特种气瓶间若设在楼面上，楼板承重应大于</w:t>
      </w:r>
      <w:r w:rsidRPr="001E6085">
        <w:rPr>
          <w:rFonts w:ascii="Times New Roman" w:hAnsi="Times New Roman" w:cs="Times New Roman"/>
          <w:sz w:val="24"/>
          <w:szCs w:val="24"/>
        </w:rPr>
        <w:t>300kg/m</w:t>
      </w:r>
      <w:r w:rsidRPr="001E6085">
        <w:rPr>
          <w:rFonts w:ascii="Times New Roman" w:hAnsi="Times New Roman" w:cs="Times New Roman"/>
          <w:sz w:val="24"/>
          <w:szCs w:val="24"/>
          <w:vertAlign w:val="superscript"/>
        </w:rPr>
        <w:t>2</w:t>
      </w:r>
      <w:r w:rsidRPr="001E6085">
        <w:rPr>
          <w:rFonts w:ascii="Times New Roman" w:hAnsi="Times New Roman" w:cs="Times New Roman"/>
          <w:sz w:val="24"/>
          <w:szCs w:val="24"/>
        </w:rPr>
        <w:t>，与建筑物相连处应设置钢筋混凝土防爆墙，并设置</w:t>
      </w:r>
      <w:proofErr w:type="gramStart"/>
      <w:r w:rsidRPr="001E6085">
        <w:rPr>
          <w:rFonts w:ascii="Times New Roman" w:hAnsi="Times New Roman" w:cs="Times New Roman"/>
          <w:sz w:val="24"/>
          <w:szCs w:val="24"/>
        </w:rPr>
        <w:t>泄爆窗</w:t>
      </w:r>
      <w:proofErr w:type="gramEnd"/>
      <w:r w:rsidRPr="001E6085">
        <w:rPr>
          <w:rFonts w:ascii="Times New Roman" w:hAnsi="Times New Roman" w:cs="Times New Roman"/>
          <w:sz w:val="24"/>
          <w:szCs w:val="24"/>
        </w:rPr>
        <w:t>。</w:t>
      </w:r>
    </w:p>
    <w:p w14:paraId="618AAEE3" w14:textId="2EA86A64" w:rsidR="00294348" w:rsidRPr="001E6085" w:rsidRDefault="007246F7" w:rsidP="00CB0771">
      <w:pPr>
        <w:pStyle w:val="14"/>
        <w:numPr>
          <w:ilvl w:val="0"/>
          <w:numId w:val="11"/>
        </w:numPr>
        <w:spacing w:line="360" w:lineRule="auto"/>
        <w:ind w:left="0" w:firstLineChars="0" w:firstLine="0"/>
        <w:rPr>
          <w:rFonts w:ascii="Times New Roman" w:hAnsi="Times New Roman" w:cs="Times New Roman"/>
          <w:sz w:val="24"/>
          <w:szCs w:val="24"/>
        </w:rPr>
      </w:pPr>
      <w:r w:rsidRPr="001E6085">
        <w:rPr>
          <w:rFonts w:ascii="Times New Roman" w:hAnsi="Times New Roman" w:cs="Times New Roman"/>
          <w:sz w:val="24"/>
          <w:szCs w:val="24"/>
        </w:rPr>
        <w:t>具有放射性的实验室，土建结构应采取防护墙，透射场地应铺设厚度不小于</w:t>
      </w:r>
      <w:r w:rsidRPr="001E6085">
        <w:rPr>
          <w:rFonts w:ascii="Times New Roman" w:hAnsi="Times New Roman" w:cs="Times New Roman"/>
          <w:sz w:val="24"/>
          <w:szCs w:val="24"/>
        </w:rPr>
        <w:t>3mm</w:t>
      </w:r>
      <w:r w:rsidRPr="001E6085">
        <w:rPr>
          <w:rFonts w:ascii="Times New Roman" w:hAnsi="Times New Roman" w:cs="Times New Roman"/>
          <w:sz w:val="24"/>
          <w:szCs w:val="24"/>
        </w:rPr>
        <w:t>的铅板，并应满足国家现行有关规范要求</w:t>
      </w:r>
      <w:r w:rsidR="00FB017B" w:rsidRPr="001E6085">
        <w:rPr>
          <w:rFonts w:ascii="Times New Roman" w:hAnsi="Times New Roman" w:cs="Times New Roman"/>
          <w:sz w:val="24"/>
          <w:szCs w:val="24"/>
        </w:rPr>
        <w:t>。</w:t>
      </w:r>
    </w:p>
    <w:p w14:paraId="0011403B" w14:textId="1B508867" w:rsidR="004B4931" w:rsidRDefault="004B4931">
      <w:pPr>
        <w:widowControl/>
        <w:jc w:val="left"/>
        <w:rPr>
          <w:rFonts w:ascii="Times New Roman" w:hAnsi="Times New Roman" w:cs="Times New Roman"/>
          <w:sz w:val="24"/>
          <w:szCs w:val="24"/>
        </w:rPr>
      </w:pPr>
      <w:r>
        <w:rPr>
          <w:rFonts w:ascii="Times New Roman" w:hAnsi="Times New Roman" w:cs="Times New Roman"/>
          <w:sz w:val="24"/>
          <w:szCs w:val="24"/>
        </w:rPr>
        <w:br w:type="page"/>
      </w:r>
    </w:p>
    <w:p w14:paraId="30D9C9F0" w14:textId="6A962053" w:rsidR="00294348" w:rsidRPr="001E6085" w:rsidRDefault="007246F7" w:rsidP="008E6ED8">
      <w:pPr>
        <w:pStyle w:val="11"/>
        <w:numPr>
          <w:ilvl w:val="0"/>
          <w:numId w:val="35"/>
        </w:numPr>
        <w:spacing w:beforeLines="100" w:before="312" w:afterLines="50" w:after="156" w:line="480" w:lineRule="auto"/>
        <w:ind w:left="0" w:firstLine="0"/>
        <w:jc w:val="center"/>
        <w:rPr>
          <w:rFonts w:ascii="Times New Roman" w:eastAsia="黑体" w:hAnsi="Times New Roman"/>
          <w:b w:val="0"/>
          <w:sz w:val="28"/>
          <w:szCs w:val="28"/>
        </w:rPr>
      </w:pPr>
      <w:bookmarkStart w:id="23" w:name="_Toc36633695"/>
      <w:r w:rsidRPr="001E6085">
        <w:rPr>
          <w:rFonts w:ascii="Times New Roman" w:eastAsia="黑体" w:hAnsi="Times New Roman"/>
          <w:b w:val="0"/>
          <w:sz w:val="28"/>
          <w:szCs w:val="28"/>
        </w:rPr>
        <w:lastRenderedPageBreak/>
        <w:t>采暖、通风、空调和制冷设计</w:t>
      </w:r>
      <w:bookmarkEnd w:id="23"/>
    </w:p>
    <w:p w14:paraId="2E24C000" w14:textId="725A601C" w:rsidR="00294348" w:rsidRPr="001E6085" w:rsidRDefault="00FB017B">
      <w:pPr>
        <w:pStyle w:val="20"/>
        <w:spacing w:beforeLines="50" w:before="156" w:line="360" w:lineRule="auto"/>
        <w:jc w:val="center"/>
      </w:pPr>
      <w:bookmarkStart w:id="24" w:name="_Toc369876463"/>
      <w:bookmarkStart w:id="25" w:name="_Toc36633696"/>
      <w:r w:rsidRPr="001E6085">
        <w:t xml:space="preserve">5.1  </w:t>
      </w:r>
      <w:bookmarkEnd w:id="24"/>
      <w:r w:rsidR="007246F7" w:rsidRPr="001E6085">
        <w:t>一般规定</w:t>
      </w:r>
      <w:bookmarkEnd w:id="25"/>
    </w:p>
    <w:p w14:paraId="34896317" w14:textId="77777777" w:rsidR="007246F7" w:rsidRPr="001E6085" w:rsidRDefault="007246F7" w:rsidP="003D7C76">
      <w:pPr>
        <w:numPr>
          <w:ilvl w:val="0"/>
          <w:numId w:val="12"/>
        </w:numPr>
        <w:spacing w:line="360" w:lineRule="auto"/>
        <w:ind w:left="0" w:firstLine="0"/>
        <w:rPr>
          <w:rFonts w:ascii="Times New Roman" w:hAnsi="Times New Roman" w:cs="Times New Roman"/>
          <w:sz w:val="24"/>
          <w:szCs w:val="24"/>
        </w:rPr>
      </w:pPr>
      <w:r w:rsidRPr="001E6085">
        <w:rPr>
          <w:rFonts w:ascii="Times New Roman" w:hAnsi="Times New Roman" w:cs="Times New Roman"/>
          <w:sz w:val="24"/>
          <w:szCs w:val="24"/>
        </w:rPr>
        <w:t>采暖、通风、空气调节和制冷设计除应按现行的《工业建筑供暖通风与空气调节设计规范》</w:t>
      </w:r>
      <w:r w:rsidRPr="001E6085">
        <w:rPr>
          <w:rFonts w:ascii="Times New Roman" w:hAnsi="Times New Roman" w:cs="Times New Roman"/>
          <w:sz w:val="24"/>
          <w:szCs w:val="24"/>
        </w:rPr>
        <w:t>GB 50019</w:t>
      </w:r>
      <w:r w:rsidRPr="001E6085">
        <w:rPr>
          <w:rFonts w:ascii="Times New Roman" w:hAnsi="Times New Roman" w:cs="Times New Roman"/>
          <w:sz w:val="24"/>
          <w:szCs w:val="24"/>
        </w:rPr>
        <w:t>和《民用建筑供暖通风与空气调节设计规范》</w:t>
      </w:r>
      <w:r w:rsidRPr="001E6085">
        <w:rPr>
          <w:rFonts w:ascii="Times New Roman" w:hAnsi="Times New Roman" w:cs="Times New Roman"/>
          <w:sz w:val="24"/>
          <w:szCs w:val="24"/>
        </w:rPr>
        <w:t>GB 50736</w:t>
      </w:r>
      <w:r w:rsidRPr="001E6085">
        <w:rPr>
          <w:rFonts w:ascii="Times New Roman" w:hAnsi="Times New Roman" w:cs="Times New Roman"/>
          <w:sz w:val="24"/>
          <w:szCs w:val="24"/>
        </w:rPr>
        <w:t>的规定执行外，尚应符合本规程的规定。</w:t>
      </w:r>
    </w:p>
    <w:p w14:paraId="15AB3D6E" w14:textId="77777777" w:rsidR="007246F7" w:rsidRPr="001E6085" w:rsidRDefault="007246F7" w:rsidP="003D7C76">
      <w:pPr>
        <w:numPr>
          <w:ilvl w:val="0"/>
          <w:numId w:val="12"/>
        </w:numPr>
        <w:spacing w:line="360" w:lineRule="auto"/>
        <w:ind w:left="0" w:firstLine="0"/>
        <w:rPr>
          <w:rFonts w:ascii="Times New Roman" w:hAnsi="Times New Roman" w:cs="Times New Roman"/>
          <w:sz w:val="24"/>
          <w:szCs w:val="24"/>
        </w:rPr>
      </w:pPr>
      <w:r w:rsidRPr="001E6085">
        <w:rPr>
          <w:rFonts w:ascii="Times New Roman" w:hAnsi="Times New Roman" w:cs="Times New Roman"/>
          <w:sz w:val="24"/>
          <w:szCs w:val="24"/>
        </w:rPr>
        <w:t>防火、防烟和排烟设计除应按现行的《建筑设计防火规范》</w:t>
      </w:r>
      <w:r w:rsidRPr="001E6085">
        <w:rPr>
          <w:rFonts w:ascii="Times New Roman" w:hAnsi="Times New Roman" w:cs="Times New Roman"/>
          <w:sz w:val="24"/>
          <w:szCs w:val="24"/>
        </w:rPr>
        <w:t>GB 50016</w:t>
      </w:r>
      <w:r w:rsidRPr="001E6085">
        <w:rPr>
          <w:rFonts w:ascii="Times New Roman" w:hAnsi="Times New Roman" w:cs="Times New Roman"/>
          <w:sz w:val="24"/>
          <w:szCs w:val="24"/>
        </w:rPr>
        <w:t>的规定执行外，尚应符合本规程的规定。</w:t>
      </w:r>
    </w:p>
    <w:p w14:paraId="5A77D231" w14:textId="3AF53D30" w:rsidR="007246F7" w:rsidRPr="001E6085" w:rsidRDefault="007246F7" w:rsidP="003D7C76">
      <w:pPr>
        <w:numPr>
          <w:ilvl w:val="0"/>
          <w:numId w:val="12"/>
        </w:numPr>
        <w:spacing w:line="360" w:lineRule="auto"/>
        <w:ind w:left="0" w:firstLine="0"/>
        <w:rPr>
          <w:rFonts w:ascii="Times New Roman" w:hAnsi="Times New Roman" w:cs="Times New Roman"/>
          <w:sz w:val="24"/>
          <w:szCs w:val="24"/>
        </w:rPr>
      </w:pPr>
      <w:r w:rsidRPr="001E6085">
        <w:rPr>
          <w:rFonts w:ascii="Times New Roman" w:hAnsi="Times New Roman" w:cs="Times New Roman"/>
          <w:sz w:val="24"/>
          <w:szCs w:val="24"/>
        </w:rPr>
        <w:t>空气净化设计应符合现行的《洁净厂房设计规定》</w:t>
      </w:r>
      <w:r w:rsidRPr="001E6085">
        <w:rPr>
          <w:rFonts w:ascii="Times New Roman" w:hAnsi="Times New Roman" w:cs="Times New Roman"/>
          <w:sz w:val="24"/>
          <w:szCs w:val="24"/>
        </w:rPr>
        <w:t>GB 50073</w:t>
      </w:r>
      <w:r w:rsidRPr="001E6085">
        <w:rPr>
          <w:rFonts w:ascii="Times New Roman" w:hAnsi="Times New Roman" w:cs="Times New Roman"/>
          <w:sz w:val="24"/>
          <w:szCs w:val="24"/>
        </w:rPr>
        <w:t>的规定。</w:t>
      </w:r>
    </w:p>
    <w:p w14:paraId="48EF6938" w14:textId="64A2CB37" w:rsidR="00294348" w:rsidRPr="001E6085" w:rsidRDefault="00FB017B">
      <w:pPr>
        <w:pStyle w:val="20"/>
        <w:spacing w:beforeLines="50" w:before="156" w:line="360" w:lineRule="auto"/>
        <w:jc w:val="center"/>
      </w:pPr>
      <w:bookmarkStart w:id="26" w:name="_Toc369876468"/>
      <w:bookmarkStart w:id="27" w:name="_Toc36633697"/>
      <w:r w:rsidRPr="001E6085">
        <w:t>5.</w:t>
      </w:r>
      <w:r w:rsidR="006168B6" w:rsidRPr="001E6085">
        <w:t>2</w:t>
      </w:r>
      <w:r w:rsidRPr="001E6085">
        <w:t xml:space="preserve">  </w:t>
      </w:r>
      <w:bookmarkEnd w:id="26"/>
      <w:r w:rsidR="007246F7" w:rsidRPr="001E6085">
        <w:t>采暖</w:t>
      </w:r>
      <w:bookmarkEnd w:id="27"/>
    </w:p>
    <w:p w14:paraId="7EEFC730" w14:textId="77777777" w:rsidR="007246F7" w:rsidRPr="001E6085" w:rsidRDefault="007246F7" w:rsidP="003D7C76">
      <w:pPr>
        <w:pStyle w:val="14"/>
        <w:numPr>
          <w:ilvl w:val="0"/>
          <w:numId w:val="13"/>
        </w:numPr>
        <w:spacing w:line="360" w:lineRule="auto"/>
        <w:ind w:left="0" w:firstLineChars="0" w:firstLine="0"/>
        <w:rPr>
          <w:rFonts w:ascii="Times New Roman" w:eastAsia="宋体" w:hAnsi="Times New Roman" w:cs="Times New Roman"/>
          <w:sz w:val="24"/>
          <w:szCs w:val="24"/>
        </w:rPr>
      </w:pPr>
      <w:r w:rsidRPr="001E6085">
        <w:rPr>
          <w:rFonts w:ascii="Times New Roman" w:eastAsia="宋体" w:hAnsi="Times New Roman" w:cs="Times New Roman"/>
          <w:sz w:val="24"/>
          <w:szCs w:val="24"/>
        </w:rPr>
        <w:t>具有采暖需求且具备集中采暖基础条件的理化实验室，应设计集中采暖。</w:t>
      </w:r>
    </w:p>
    <w:p w14:paraId="4FB96F74" w14:textId="77777777" w:rsidR="007246F7" w:rsidRPr="001E6085" w:rsidRDefault="007246F7" w:rsidP="003D7C76">
      <w:pPr>
        <w:pStyle w:val="14"/>
        <w:numPr>
          <w:ilvl w:val="0"/>
          <w:numId w:val="13"/>
        </w:numPr>
        <w:spacing w:line="360" w:lineRule="auto"/>
        <w:ind w:left="0" w:firstLineChars="0" w:firstLine="0"/>
        <w:rPr>
          <w:rFonts w:ascii="Times New Roman" w:eastAsia="宋体" w:hAnsi="Times New Roman" w:cs="Times New Roman"/>
          <w:sz w:val="24"/>
          <w:szCs w:val="24"/>
        </w:rPr>
      </w:pPr>
      <w:r w:rsidRPr="001E6085">
        <w:rPr>
          <w:rFonts w:ascii="Times New Roman" w:eastAsia="宋体" w:hAnsi="Times New Roman" w:cs="Times New Roman"/>
          <w:sz w:val="24"/>
          <w:szCs w:val="24"/>
        </w:rPr>
        <w:t>散热器采暖系统、机械送风加热系统的热媒宜采用热水。</w:t>
      </w:r>
    </w:p>
    <w:p w14:paraId="17F58817" w14:textId="77777777" w:rsidR="007246F7" w:rsidRPr="001E6085" w:rsidRDefault="007246F7" w:rsidP="003D7C76">
      <w:pPr>
        <w:pStyle w:val="14"/>
        <w:numPr>
          <w:ilvl w:val="0"/>
          <w:numId w:val="13"/>
        </w:numPr>
        <w:spacing w:line="360" w:lineRule="auto"/>
        <w:ind w:left="0" w:firstLineChars="0" w:firstLine="0"/>
        <w:rPr>
          <w:rFonts w:ascii="Times New Roman" w:eastAsia="宋体" w:hAnsi="Times New Roman" w:cs="Times New Roman"/>
          <w:sz w:val="24"/>
          <w:szCs w:val="24"/>
        </w:rPr>
      </w:pPr>
      <w:r w:rsidRPr="001E6085">
        <w:rPr>
          <w:rFonts w:ascii="Times New Roman" w:eastAsia="宋体" w:hAnsi="Times New Roman" w:cs="Times New Roman"/>
          <w:sz w:val="24"/>
          <w:szCs w:val="24"/>
        </w:rPr>
        <w:t>试剂库房冬季采暖室内计算温度宜为</w:t>
      </w:r>
      <w:r w:rsidRPr="001E6085">
        <w:rPr>
          <w:rFonts w:ascii="Times New Roman" w:eastAsia="宋体" w:hAnsi="Times New Roman" w:cs="Times New Roman"/>
          <w:sz w:val="24"/>
          <w:szCs w:val="24"/>
        </w:rPr>
        <w:t>5℃</w:t>
      </w:r>
      <w:r w:rsidRPr="001E6085">
        <w:rPr>
          <w:rFonts w:ascii="Times New Roman" w:eastAsia="宋体" w:hAnsi="Times New Roman" w:cs="Times New Roman"/>
          <w:sz w:val="24"/>
          <w:szCs w:val="24"/>
        </w:rPr>
        <w:t>～</w:t>
      </w:r>
      <w:r w:rsidRPr="001E6085">
        <w:rPr>
          <w:rFonts w:ascii="Times New Roman" w:eastAsia="宋体" w:hAnsi="Times New Roman" w:cs="Times New Roman"/>
          <w:sz w:val="24"/>
          <w:szCs w:val="24"/>
        </w:rPr>
        <w:t>8℃</w:t>
      </w:r>
      <w:r w:rsidRPr="001E6085">
        <w:rPr>
          <w:rFonts w:ascii="Times New Roman" w:eastAsia="宋体" w:hAnsi="Times New Roman" w:cs="Times New Roman"/>
          <w:sz w:val="24"/>
          <w:szCs w:val="24"/>
        </w:rPr>
        <w:t>，其他房间宜为</w:t>
      </w:r>
      <w:r w:rsidRPr="001E6085">
        <w:rPr>
          <w:rFonts w:ascii="Times New Roman" w:eastAsia="宋体" w:hAnsi="Times New Roman" w:cs="Times New Roman"/>
          <w:sz w:val="24"/>
          <w:szCs w:val="24"/>
        </w:rPr>
        <w:t>18℃</w:t>
      </w:r>
      <w:r w:rsidRPr="001E6085">
        <w:rPr>
          <w:rFonts w:ascii="Times New Roman" w:eastAsia="宋体" w:hAnsi="Times New Roman" w:cs="Times New Roman"/>
          <w:sz w:val="24"/>
          <w:szCs w:val="24"/>
        </w:rPr>
        <w:t>～</w:t>
      </w:r>
      <w:r w:rsidRPr="001E6085">
        <w:rPr>
          <w:rFonts w:ascii="Times New Roman" w:eastAsia="宋体" w:hAnsi="Times New Roman" w:cs="Times New Roman"/>
          <w:sz w:val="24"/>
          <w:szCs w:val="24"/>
        </w:rPr>
        <w:t>22℃</w:t>
      </w:r>
      <w:r w:rsidRPr="001E6085">
        <w:rPr>
          <w:rFonts w:ascii="Times New Roman" w:eastAsia="宋体" w:hAnsi="Times New Roman" w:cs="Times New Roman"/>
          <w:sz w:val="24"/>
          <w:szCs w:val="24"/>
        </w:rPr>
        <w:t>。</w:t>
      </w:r>
    </w:p>
    <w:p w14:paraId="417290C1" w14:textId="77777777" w:rsidR="007246F7" w:rsidRPr="001E6085" w:rsidRDefault="007246F7" w:rsidP="003D7C76">
      <w:pPr>
        <w:pStyle w:val="14"/>
        <w:numPr>
          <w:ilvl w:val="0"/>
          <w:numId w:val="13"/>
        </w:numPr>
        <w:spacing w:line="360" w:lineRule="auto"/>
        <w:ind w:left="0" w:firstLineChars="0" w:firstLine="0"/>
        <w:rPr>
          <w:rFonts w:ascii="Times New Roman" w:eastAsia="宋体" w:hAnsi="Times New Roman" w:cs="Times New Roman"/>
          <w:sz w:val="24"/>
          <w:szCs w:val="24"/>
        </w:rPr>
      </w:pPr>
      <w:r w:rsidRPr="001E6085">
        <w:rPr>
          <w:rFonts w:ascii="Times New Roman" w:eastAsia="宋体" w:hAnsi="Times New Roman" w:cs="Times New Roman"/>
          <w:sz w:val="24"/>
          <w:szCs w:val="24"/>
        </w:rPr>
        <w:t>采暖系统的散热器宜按每个标准单元的采暖热负荷进行设置。</w:t>
      </w:r>
    </w:p>
    <w:p w14:paraId="63281101" w14:textId="77777777" w:rsidR="007246F7" w:rsidRPr="001E6085" w:rsidRDefault="007246F7" w:rsidP="003D7C76">
      <w:pPr>
        <w:pStyle w:val="14"/>
        <w:numPr>
          <w:ilvl w:val="0"/>
          <w:numId w:val="13"/>
        </w:numPr>
        <w:spacing w:line="360" w:lineRule="auto"/>
        <w:ind w:left="0" w:firstLineChars="0" w:firstLine="0"/>
        <w:rPr>
          <w:rFonts w:ascii="Times New Roman" w:eastAsia="宋体" w:hAnsi="Times New Roman" w:cs="Times New Roman"/>
          <w:sz w:val="24"/>
          <w:szCs w:val="24"/>
        </w:rPr>
      </w:pPr>
      <w:r w:rsidRPr="001E6085">
        <w:rPr>
          <w:rFonts w:ascii="Times New Roman" w:eastAsia="宋体" w:hAnsi="Times New Roman" w:cs="Times New Roman"/>
          <w:sz w:val="24"/>
          <w:szCs w:val="24"/>
        </w:rPr>
        <w:t>除布置在热媒有冻结危险场所的散热器外，采暖系统的散热器其散热量应有可调节性。</w:t>
      </w:r>
    </w:p>
    <w:p w14:paraId="23A463EF" w14:textId="158E51E8" w:rsidR="007246F7" w:rsidRPr="001E6085" w:rsidRDefault="007246F7" w:rsidP="003D7C76">
      <w:pPr>
        <w:pStyle w:val="14"/>
        <w:numPr>
          <w:ilvl w:val="0"/>
          <w:numId w:val="13"/>
        </w:numPr>
        <w:spacing w:line="360" w:lineRule="auto"/>
        <w:ind w:left="0" w:firstLineChars="0" w:firstLine="0"/>
        <w:rPr>
          <w:rFonts w:ascii="Times New Roman" w:hAnsi="Times New Roman" w:cs="Times New Roman"/>
          <w:sz w:val="24"/>
          <w:szCs w:val="24"/>
        </w:rPr>
      </w:pPr>
      <w:r w:rsidRPr="001E6085">
        <w:rPr>
          <w:rFonts w:ascii="Times New Roman" w:eastAsia="宋体" w:hAnsi="Times New Roman" w:cs="Times New Roman"/>
          <w:sz w:val="24"/>
          <w:szCs w:val="24"/>
        </w:rPr>
        <w:t>采暖系统</w:t>
      </w:r>
      <w:proofErr w:type="gramStart"/>
      <w:r w:rsidRPr="001E6085">
        <w:rPr>
          <w:rFonts w:ascii="Times New Roman" w:eastAsia="宋体" w:hAnsi="Times New Roman" w:cs="Times New Roman"/>
          <w:sz w:val="24"/>
          <w:szCs w:val="24"/>
        </w:rPr>
        <w:t>宜按照</w:t>
      </w:r>
      <w:proofErr w:type="gramEnd"/>
      <w:r w:rsidRPr="001E6085">
        <w:rPr>
          <w:rFonts w:ascii="Times New Roman" w:eastAsia="宋体" w:hAnsi="Times New Roman" w:cs="Times New Roman"/>
          <w:sz w:val="24"/>
          <w:szCs w:val="24"/>
        </w:rPr>
        <w:t>南北朝向分开环路设置，宜采取分时分区和气候补偿措施，并应设有热量计量装置。</w:t>
      </w:r>
    </w:p>
    <w:p w14:paraId="051C7AA2" w14:textId="152C98EE" w:rsidR="00294348" w:rsidRPr="001E6085" w:rsidRDefault="00FB017B">
      <w:pPr>
        <w:pStyle w:val="20"/>
        <w:spacing w:beforeLines="50" w:before="156" w:line="360" w:lineRule="auto"/>
        <w:jc w:val="center"/>
      </w:pPr>
      <w:bookmarkStart w:id="28" w:name="_Toc36633698"/>
      <w:r w:rsidRPr="001E6085">
        <w:t>5.</w:t>
      </w:r>
      <w:r w:rsidR="006168B6" w:rsidRPr="001E6085">
        <w:t>3</w:t>
      </w:r>
      <w:r w:rsidRPr="001E6085">
        <w:t xml:space="preserve"> </w:t>
      </w:r>
      <w:r w:rsidR="006168B6" w:rsidRPr="001E6085">
        <w:t xml:space="preserve"> </w:t>
      </w:r>
      <w:r w:rsidR="00B02DB6" w:rsidRPr="001E6085">
        <w:t>通风</w:t>
      </w:r>
      <w:bookmarkEnd w:id="28"/>
    </w:p>
    <w:p w14:paraId="31F21006" w14:textId="77777777" w:rsidR="00B02DB6" w:rsidRPr="001E6085" w:rsidRDefault="00B02DB6" w:rsidP="008E6ED8">
      <w:pPr>
        <w:pStyle w:val="19"/>
        <w:numPr>
          <w:ilvl w:val="0"/>
          <w:numId w:val="14"/>
        </w:numPr>
        <w:spacing w:line="360" w:lineRule="auto"/>
        <w:ind w:left="0" w:firstLineChars="0" w:firstLine="0"/>
        <w:rPr>
          <w:rFonts w:ascii="Times New Roman" w:eastAsiaTheme="minorEastAsia" w:hAnsi="Times New Roman" w:cs="Times New Roman"/>
          <w:sz w:val="24"/>
          <w:szCs w:val="24"/>
        </w:rPr>
      </w:pPr>
      <w:r w:rsidRPr="001E6085">
        <w:rPr>
          <w:rFonts w:ascii="Times New Roman" w:eastAsiaTheme="minorEastAsia" w:hAnsi="Times New Roman" w:cs="Times New Roman"/>
          <w:sz w:val="24"/>
          <w:szCs w:val="24"/>
        </w:rPr>
        <w:t>按标准单元组合设计的实验用房，其送排风系统也应按标准单元组合设计。</w:t>
      </w:r>
    </w:p>
    <w:p w14:paraId="2E5D799E" w14:textId="77777777" w:rsidR="00B02DB6" w:rsidRPr="001E6085" w:rsidRDefault="00B02DB6" w:rsidP="008E6ED8">
      <w:pPr>
        <w:pStyle w:val="19"/>
        <w:numPr>
          <w:ilvl w:val="0"/>
          <w:numId w:val="14"/>
        </w:numPr>
        <w:spacing w:line="360" w:lineRule="auto"/>
        <w:ind w:left="0" w:firstLineChars="0" w:firstLine="0"/>
        <w:rPr>
          <w:rFonts w:ascii="Times New Roman" w:eastAsiaTheme="minorEastAsia" w:hAnsi="Times New Roman" w:cs="Times New Roman"/>
          <w:sz w:val="24"/>
          <w:szCs w:val="24"/>
        </w:rPr>
      </w:pPr>
      <w:r w:rsidRPr="001E6085">
        <w:rPr>
          <w:rFonts w:ascii="Times New Roman" w:eastAsiaTheme="minorEastAsia" w:hAnsi="Times New Roman" w:cs="Times New Roman"/>
          <w:sz w:val="24"/>
          <w:szCs w:val="24"/>
        </w:rPr>
        <w:t>在计算实验室排风、新风系统的风量时，应充分调研不同实验室的各通风</w:t>
      </w:r>
      <w:proofErr w:type="gramStart"/>
      <w:r w:rsidRPr="001E6085">
        <w:rPr>
          <w:rFonts w:ascii="Times New Roman" w:eastAsiaTheme="minorEastAsia" w:hAnsi="Times New Roman" w:cs="Times New Roman"/>
          <w:sz w:val="24"/>
          <w:szCs w:val="24"/>
        </w:rPr>
        <w:t>柜使用</w:t>
      </w:r>
      <w:proofErr w:type="gramEnd"/>
      <w:r w:rsidRPr="001E6085">
        <w:rPr>
          <w:rFonts w:ascii="Times New Roman" w:eastAsiaTheme="minorEastAsia" w:hAnsi="Times New Roman" w:cs="Times New Roman"/>
          <w:sz w:val="24"/>
          <w:szCs w:val="24"/>
        </w:rPr>
        <w:t>情况和同时使用概率。</w:t>
      </w:r>
    </w:p>
    <w:p w14:paraId="530F6828" w14:textId="77777777" w:rsidR="00B02DB6" w:rsidRPr="001E6085" w:rsidRDefault="00B02DB6" w:rsidP="008E6ED8">
      <w:pPr>
        <w:pStyle w:val="19"/>
        <w:numPr>
          <w:ilvl w:val="0"/>
          <w:numId w:val="14"/>
        </w:numPr>
        <w:spacing w:line="360" w:lineRule="auto"/>
        <w:ind w:left="0" w:firstLineChars="0" w:firstLine="0"/>
        <w:rPr>
          <w:rFonts w:ascii="Times New Roman" w:eastAsiaTheme="minorEastAsia" w:hAnsi="Times New Roman" w:cs="Times New Roman"/>
          <w:sz w:val="24"/>
          <w:szCs w:val="24"/>
        </w:rPr>
      </w:pPr>
      <w:r w:rsidRPr="001E6085">
        <w:rPr>
          <w:rFonts w:ascii="Times New Roman" w:eastAsiaTheme="minorEastAsia" w:hAnsi="Times New Roman" w:cs="Times New Roman"/>
          <w:sz w:val="24"/>
          <w:szCs w:val="24"/>
        </w:rPr>
        <w:t>每个排风装置宜设独立、节能、可控的排风系统，并在各房间独立控制。</w:t>
      </w:r>
    </w:p>
    <w:p w14:paraId="04FDB996" w14:textId="7350E576" w:rsidR="00294348" w:rsidRPr="001E6085" w:rsidRDefault="00B02DB6" w:rsidP="008E6ED8">
      <w:pPr>
        <w:pStyle w:val="19"/>
        <w:numPr>
          <w:ilvl w:val="0"/>
          <w:numId w:val="14"/>
        </w:numPr>
        <w:spacing w:line="360" w:lineRule="auto"/>
        <w:ind w:left="0" w:firstLineChars="0" w:firstLine="0"/>
        <w:rPr>
          <w:rFonts w:ascii="Times New Roman" w:eastAsiaTheme="minorEastAsia" w:hAnsi="Times New Roman" w:cs="Times New Roman"/>
          <w:sz w:val="24"/>
          <w:szCs w:val="24"/>
        </w:rPr>
      </w:pPr>
      <w:r w:rsidRPr="001E6085">
        <w:rPr>
          <w:rFonts w:ascii="Times New Roman" w:eastAsiaTheme="minorEastAsia" w:hAnsi="Times New Roman" w:cs="Times New Roman"/>
          <w:sz w:val="24"/>
          <w:szCs w:val="24"/>
        </w:rPr>
        <w:t>机械送风系统送风气流不应影响实验室排风装置的正常工作，且应符合下列规定：</w:t>
      </w:r>
    </w:p>
    <w:p w14:paraId="73BAFBEB" w14:textId="77777777" w:rsidR="00B02DB6" w:rsidRPr="001E6085" w:rsidRDefault="00B02DB6" w:rsidP="008E6ED8">
      <w:pPr>
        <w:pStyle w:val="affff3"/>
        <w:numPr>
          <w:ilvl w:val="0"/>
          <w:numId w:val="30"/>
        </w:numPr>
        <w:spacing w:line="360" w:lineRule="auto"/>
        <w:ind w:leftChars="202" w:left="849" w:hangingChars="177" w:hanging="425"/>
        <w:rPr>
          <w:rFonts w:ascii="Times New Roman" w:hAnsi="Times New Roman" w:cs="Times New Roman"/>
          <w:sz w:val="24"/>
          <w:szCs w:val="24"/>
        </w:rPr>
      </w:pPr>
      <w:r w:rsidRPr="001E6085">
        <w:rPr>
          <w:rFonts w:ascii="Times New Roman" w:hAnsi="Times New Roman" w:cs="Times New Roman"/>
          <w:sz w:val="24"/>
          <w:szCs w:val="24"/>
        </w:rPr>
        <w:t>连续使用排风系统的实验室应设置机械送风系统，送风量宜大于排风量的</w:t>
      </w:r>
      <w:r w:rsidRPr="001E6085">
        <w:rPr>
          <w:rFonts w:ascii="Times New Roman" w:hAnsi="Times New Roman" w:cs="Times New Roman"/>
          <w:sz w:val="24"/>
          <w:szCs w:val="24"/>
        </w:rPr>
        <w:t>70%</w:t>
      </w:r>
      <w:r w:rsidRPr="001E6085">
        <w:rPr>
          <w:rFonts w:ascii="Times New Roman" w:hAnsi="Times New Roman" w:cs="Times New Roman"/>
          <w:sz w:val="24"/>
          <w:szCs w:val="24"/>
        </w:rPr>
        <w:t>，采暖地区冬季应对送风进行加热；</w:t>
      </w:r>
    </w:p>
    <w:p w14:paraId="675F673F" w14:textId="77777777" w:rsidR="00B02DB6" w:rsidRPr="001E6085" w:rsidRDefault="00B02DB6" w:rsidP="008E6ED8">
      <w:pPr>
        <w:pStyle w:val="affff3"/>
        <w:numPr>
          <w:ilvl w:val="0"/>
          <w:numId w:val="30"/>
        </w:numPr>
        <w:spacing w:line="360" w:lineRule="auto"/>
        <w:ind w:leftChars="202" w:left="849" w:hangingChars="177" w:hanging="425"/>
        <w:rPr>
          <w:rFonts w:ascii="Times New Roman" w:hAnsi="Times New Roman" w:cs="Times New Roman"/>
          <w:sz w:val="24"/>
          <w:szCs w:val="24"/>
        </w:rPr>
      </w:pPr>
      <w:r w:rsidRPr="001E6085">
        <w:rPr>
          <w:rFonts w:ascii="Times New Roman" w:hAnsi="Times New Roman" w:cs="Times New Roman"/>
          <w:sz w:val="24"/>
          <w:szCs w:val="24"/>
        </w:rPr>
        <w:lastRenderedPageBreak/>
        <w:t>间歇使用排风</w:t>
      </w:r>
      <w:proofErr w:type="gramStart"/>
      <w:r w:rsidRPr="001E6085">
        <w:rPr>
          <w:rFonts w:ascii="Times New Roman" w:hAnsi="Times New Roman" w:cs="Times New Roman"/>
          <w:sz w:val="24"/>
          <w:szCs w:val="24"/>
        </w:rPr>
        <w:t>系统且排风量</w:t>
      </w:r>
      <w:proofErr w:type="gramEnd"/>
      <w:r w:rsidRPr="001E6085">
        <w:rPr>
          <w:rFonts w:ascii="Times New Roman" w:hAnsi="Times New Roman" w:cs="Times New Roman"/>
          <w:sz w:val="24"/>
          <w:szCs w:val="24"/>
        </w:rPr>
        <w:t>大于每小时两次换气的实验室，应设置有组织的自然进风。采暖地区，冬季应由采暖系统补充加热进风的耗热量；</w:t>
      </w:r>
    </w:p>
    <w:p w14:paraId="5208C5E9" w14:textId="77777777" w:rsidR="00B02DB6" w:rsidRPr="001E6085" w:rsidRDefault="00B02DB6" w:rsidP="008E6ED8">
      <w:pPr>
        <w:pStyle w:val="affff3"/>
        <w:numPr>
          <w:ilvl w:val="0"/>
          <w:numId w:val="30"/>
        </w:numPr>
        <w:spacing w:line="360" w:lineRule="auto"/>
        <w:ind w:leftChars="202" w:left="849" w:hangingChars="177" w:hanging="425"/>
        <w:rPr>
          <w:rFonts w:ascii="Times New Roman" w:hAnsi="Times New Roman" w:cs="Times New Roman"/>
          <w:sz w:val="24"/>
          <w:szCs w:val="24"/>
        </w:rPr>
      </w:pPr>
      <w:r w:rsidRPr="001E6085">
        <w:rPr>
          <w:rFonts w:ascii="Times New Roman" w:hAnsi="Times New Roman" w:cs="Times New Roman"/>
          <w:sz w:val="24"/>
          <w:szCs w:val="24"/>
        </w:rPr>
        <w:t>实验室送风系统宜根据工艺要求对送风进行空气净化处理，宜设初效和中</w:t>
      </w:r>
      <w:proofErr w:type="gramStart"/>
      <w:r w:rsidRPr="001E6085">
        <w:rPr>
          <w:rFonts w:ascii="Times New Roman" w:hAnsi="Times New Roman" w:cs="Times New Roman"/>
          <w:sz w:val="24"/>
          <w:szCs w:val="24"/>
        </w:rPr>
        <w:t>效</w:t>
      </w:r>
      <w:proofErr w:type="gramEnd"/>
      <w:r w:rsidRPr="001E6085">
        <w:rPr>
          <w:rFonts w:ascii="Times New Roman" w:hAnsi="Times New Roman" w:cs="Times New Roman"/>
          <w:sz w:val="24"/>
          <w:szCs w:val="24"/>
        </w:rPr>
        <w:t>两级过滤；</w:t>
      </w:r>
    </w:p>
    <w:p w14:paraId="359D564F" w14:textId="77777777" w:rsidR="00B02DB6" w:rsidRPr="001E6085" w:rsidRDefault="00B02DB6" w:rsidP="008E6ED8">
      <w:pPr>
        <w:pStyle w:val="affff3"/>
        <w:numPr>
          <w:ilvl w:val="0"/>
          <w:numId w:val="30"/>
        </w:numPr>
        <w:spacing w:line="360" w:lineRule="auto"/>
        <w:ind w:leftChars="202" w:left="849" w:hangingChars="177" w:hanging="425"/>
        <w:rPr>
          <w:rFonts w:ascii="Times New Roman" w:hAnsi="Times New Roman" w:cs="Times New Roman"/>
          <w:sz w:val="24"/>
          <w:szCs w:val="24"/>
        </w:rPr>
      </w:pPr>
      <w:r w:rsidRPr="001E6085">
        <w:rPr>
          <w:rFonts w:ascii="Times New Roman" w:hAnsi="Times New Roman" w:cs="Times New Roman"/>
          <w:sz w:val="24"/>
          <w:szCs w:val="24"/>
        </w:rPr>
        <w:t>机械送风系统宜按实验室类别独立设置。</w:t>
      </w:r>
    </w:p>
    <w:p w14:paraId="76BA4996" w14:textId="77777777" w:rsidR="00B02DB6" w:rsidRPr="001E6085" w:rsidRDefault="00B02DB6" w:rsidP="008E6ED8">
      <w:pPr>
        <w:pStyle w:val="19"/>
        <w:numPr>
          <w:ilvl w:val="0"/>
          <w:numId w:val="14"/>
        </w:numPr>
        <w:spacing w:line="360" w:lineRule="auto"/>
        <w:ind w:left="0" w:firstLineChars="0" w:firstLine="0"/>
        <w:rPr>
          <w:rFonts w:ascii="Times New Roman" w:eastAsiaTheme="minorEastAsia" w:hAnsi="Times New Roman" w:cs="Times New Roman"/>
          <w:sz w:val="24"/>
          <w:szCs w:val="24"/>
        </w:rPr>
      </w:pPr>
      <w:r w:rsidRPr="001E6085">
        <w:rPr>
          <w:rFonts w:ascii="Times New Roman" w:eastAsiaTheme="minorEastAsia" w:hAnsi="Times New Roman" w:cs="Times New Roman"/>
          <w:sz w:val="24"/>
          <w:szCs w:val="24"/>
        </w:rPr>
        <w:t>排风系统的排风装置、风管、阀门、附件和风机等材质应依系统所排除的有害物的种类确定。当按防腐或其它要求必须采用难燃烧材料制作风管时，只可在本实验室范围内敷设该种风管。</w:t>
      </w:r>
      <w:proofErr w:type="gramStart"/>
      <w:r w:rsidRPr="001E6085">
        <w:rPr>
          <w:rFonts w:ascii="Times New Roman" w:eastAsiaTheme="minorEastAsia" w:hAnsi="Times New Roman" w:cs="Times New Roman"/>
          <w:sz w:val="24"/>
          <w:szCs w:val="24"/>
        </w:rPr>
        <w:t>当必须</w:t>
      </w:r>
      <w:proofErr w:type="gramEnd"/>
      <w:r w:rsidRPr="001E6085">
        <w:rPr>
          <w:rFonts w:ascii="Times New Roman" w:eastAsiaTheme="minorEastAsia" w:hAnsi="Times New Roman" w:cs="Times New Roman"/>
          <w:sz w:val="24"/>
          <w:szCs w:val="24"/>
        </w:rPr>
        <w:t>穿越其它房间时，</w:t>
      </w:r>
      <w:proofErr w:type="gramStart"/>
      <w:r w:rsidRPr="001E6085">
        <w:rPr>
          <w:rFonts w:ascii="Times New Roman" w:eastAsiaTheme="minorEastAsia" w:hAnsi="Times New Roman" w:cs="Times New Roman"/>
          <w:sz w:val="24"/>
          <w:szCs w:val="24"/>
        </w:rPr>
        <w:t>用难燃烧</w:t>
      </w:r>
      <w:proofErr w:type="gramEnd"/>
      <w:r w:rsidRPr="001E6085">
        <w:rPr>
          <w:rFonts w:ascii="Times New Roman" w:eastAsiaTheme="minorEastAsia" w:hAnsi="Times New Roman" w:cs="Times New Roman"/>
          <w:sz w:val="24"/>
          <w:szCs w:val="24"/>
        </w:rPr>
        <w:t>材料制作的通过式风管应沿其全长设置耐火极限不低于</w:t>
      </w:r>
      <w:r w:rsidRPr="001E6085">
        <w:rPr>
          <w:rFonts w:ascii="Times New Roman" w:eastAsiaTheme="minorEastAsia" w:hAnsi="Times New Roman" w:cs="Times New Roman"/>
          <w:sz w:val="24"/>
          <w:szCs w:val="24"/>
        </w:rPr>
        <w:t>0.5h</w:t>
      </w:r>
      <w:r w:rsidRPr="001E6085">
        <w:rPr>
          <w:rFonts w:ascii="Times New Roman" w:eastAsiaTheme="minorEastAsia" w:hAnsi="Times New Roman" w:cs="Times New Roman"/>
          <w:sz w:val="24"/>
          <w:szCs w:val="24"/>
        </w:rPr>
        <w:t>的套管或防护结构。不得利用建筑物的可燃烧和难燃烧结构直接作为风管侧壁。当排除易于冷凝的气体时，不得利用建筑结构作为风管侧壁。</w:t>
      </w:r>
    </w:p>
    <w:p w14:paraId="63A5FF9E" w14:textId="77777777" w:rsidR="00B02DB6" w:rsidRPr="001E6085" w:rsidRDefault="00B02DB6" w:rsidP="008E6ED8">
      <w:pPr>
        <w:pStyle w:val="19"/>
        <w:numPr>
          <w:ilvl w:val="0"/>
          <w:numId w:val="14"/>
        </w:numPr>
        <w:spacing w:line="360" w:lineRule="auto"/>
        <w:ind w:left="0" w:firstLineChars="0" w:firstLine="0"/>
        <w:rPr>
          <w:rFonts w:ascii="Times New Roman" w:eastAsiaTheme="minorEastAsia" w:hAnsi="Times New Roman" w:cs="Times New Roman"/>
          <w:sz w:val="24"/>
          <w:szCs w:val="24"/>
        </w:rPr>
      </w:pPr>
      <w:r w:rsidRPr="001E6085">
        <w:rPr>
          <w:rFonts w:ascii="Times New Roman" w:eastAsiaTheme="minorEastAsia" w:hAnsi="Times New Roman" w:cs="Times New Roman"/>
          <w:sz w:val="24"/>
          <w:szCs w:val="24"/>
        </w:rPr>
        <w:t>谱仪室、洗涤台上部应配置万向排气罩，光谱分析室根据需要可设置万向排气罩或不锈钢原子吸收罩。</w:t>
      </w:r>
    </w:p>
    <w:p w14:paraId="724C419D" w14:textId="77777777" w:rsidR="00B02DB6" w:rsidRPr="001E6085" w:rsidRDefault="00B02DB6" w:rsidP="008E6ED8">
      <w:pPr>
        <w:pStyle w:val="19"/>
        <w:numPr>
          <w:ilvl w:val="0"/>
          <w:numId w:val="14"/>
        </w:numPr>
        <w:spacing w:line="360" w:lineRule="auto"/>
        <w:ind w:left="0" w:firstLineChars="0" w:firstLine="0"/>
        <w:rPr>
          <w:rFonts w:ascii="Times New Roman" w:eastAsiaTheme="minorEastAsia" w:hAnsi="Times New Roman" w:cs="Times New Roman"/>
          <w:sz w:val="24"/>
          <w:szCs w:val="24"/>
        </w:rPr>
      </w:pPr>
      <w:r w:rsidRPr="001E6085">
        <w:rPr>
          <w:rFonts w:ascii="Times New Roman" w:eastAsiaTheme="minorEastAsia" w:hAnsi="Times New Roman" w:cs="Times New Roman"/>
          <w:sz w:val="24"/>
          <w:szCs w:val="24"/>
        </w:rPr>
        <w:t>化学分析室及前处理室宜根据需要设置</w:t>
      </w:r>
      <w:proofErr w:type="gramStart"/>
      <w:r w:rsidRPr="001E6085">
        <w:rPr>
          <w:rFonts w:ascii="Times New Roman" w:eastAsiaTheme="minorEastAsia" w:hAnsi="Times New Roman" w:cs="Times New Roman"/>
          <w:sz w:val="24"/>
          <w:szCs w:val="24"/>
        </w:rPr>
        <w:t>全覆式桌上型</w:t>
      </w:r>
      <w:proofErr w:type="gramEnd"/>
      <w:r w:rsidRPr="001E6085">
        <w:rPr>
          <w:rFonts w:ascii="Times New Roman" w:eastAsiaTheme="minorEastAsia" w:hAnsi="Times New Roman" w:cs="Times New Roman"/>
          <w:sz w:val="24"/>
          <w:szCs w:val="24"/>
        </w:rPr>
        <w:t>通风柜和台式通风柜，无机前处理通风柜应耐强酸腐蚀，实验台局部</w:t>
      </w:r>
      <w:proofErr w:type="gramStart"/>
      <w:r w:rsidRPr="001E6085">
        <w:rPr>
          <w:rFonts w:ascii="Times New Roman" w:eastAsiaTheme="minorEastAsia" w:hAnsi="Times New Roman" w:cs="Times New Roman"/>
          <w:sz w:val="24"/>
          <w:szCs w:val="24"/>
        </w:rPr>
        <w:t>上方设万向</w:t>
      </w:r>
      <w:proofErr w:type="gramEnd"/>
      <w:r w:rsidRPr="001E6085">
        <w:rPr>
          <w:rFonts w:ascii="Times New Roman" w:eastAsiaTheme="minorEastAsia" w:hAnsi="Times New Roman" w:cs="Times New Roman"/>
          <w:sz w:val="24"/>
          <w:szCs w:val="24"/>
        </w:rPr>
        <w:t>排气罩。</w:t>
      </w:r>
    </w:p>
    <w:p w14:paraId="4648D645" w14:textId="1591AC64" w:rsidR="00B02DB6" w:rsidRPr="001E6085" w:rsidRDefault="00B02DB6" w:rsidP="008E6ED8">
      <w:pPr>
        <w:pStyle w:val="19"/>
        <w:numPr>
          <w:ilvl w:val="0"/>
          <w:numId w:val="14"/>
        </w:numPr>
        <w:spacing w:line="360" w:lineRule="auto"/>
        <w:ind w:left="0" w:firstLineChars="0" w:firstLine="0"/>
        <w:rPr>
          <w:rFonts w:ascii="Times New Roman" w:eastAsiaTheme="minorEastAsia" w:hAnsi="Times New Roman" w:cs="Times New Roman"/>
          <w:sz w:val="24"/>
          <w:szCs w:val="24"/>
        </w:rPr>
      </w:pPr>
      <w:r w:rsidRPr="001E6085">
        <w:rPr>
          <w:rFonts w:ascii="Times New Roman" w:eastAsiaTheme="minorEastAsia" w:hAnsi="Times New Roman" w:cs="Times New Roman"/>
          <w:sz w:val="24"/>
          <w:szCs w:val="24"/>
        </w:rPr>
        <w:t>有射线装置的实验室通风应符合下列规定：</w:t>
      </w:r>
    </w:p>
    <w:p w14:paraId="06CACEBB" w14:textId="77777777" w:rsidR="00B02DB6" w:rsidRPr="001E6085" w:rsidRDefault="00B02DB6" w:rsidP="008E6ED8">
      <w:pPr>
        <w:pStyle w:val="affff3"/>
        <w:numPr>
          <w:ilvl w:val="0"/>
          <w:numId w:val="31"/>
        </w:numPr>
        <w:spacing w:line="360" w:lineRule="auto"/>
        <w:ind w:left="851" w:firstLineChars="0" w:hanging="425"/>
        <w:rPr>
          <w:rFonts w:ascii="Times New Roman" w:hAnsi="Times New Roman" w:cs="Times New Roman"/>
          <w:sz w:val="24"/>
          <w:szCs w:val="24"/>
        </w:rPr>
      </w:pPr>
      <w:r w:rsidRPr="001E6085">
        <w:rPr>
          <w:rFonts w:ascii="Times New Roman" w:hAnsi="Times New Roman" w:cs="Times New Roman"/>
          <w:sz w:val="24"/>
          <w:szCs w:val="24"/>
        </w:rPr>
        <w:t>实验室应设置机械排风，自然补风。换气次数不宜小于</w:t>
      </w:r>
      <w:r w:rsidRPr="001E6085">
        <w:rPr>
          <w:rFonts w:ascii="Times New Roman" w:hAnsi="Times New Roman" w:cs="Times New Roman"/>
          <w:sz w:val="24"/>
          <w:szCs w:val="24"/>
        </w:rPr>
        <w:t>10</w:t>
      </w:r>
      <w:r w:rsidRPr="001E6085">
        <w:rPr>
          <w:rFonts w:ascii="Times New Roman" w:hAnsi="Times New Roman" w:cs="Times New Roman"/>
          <w:sz w:val="24"/>
          <w:szCs w:val="24"/>
        </w:rPr>
        <w:t>次</w:t>
      </w:r>
      <w:r w:rsidRPr="001E6085">
        <w:rPr>
          <w:rFonts w:ascii="Times New Roman" w:hAnsi="Times New Roman" w:cs="Times New Roman"/>
          <w:sz w:val="24"/>
          <w:szCs w:val="24"/>
        </w:rPr>
        <w:t>/h</w:t>
      </w:r>
      <w:r w:rsidRPr="001E6085">
        <w:rPr>
          <w:rFonts w:ascii="Times New Roman" w:hAnsi="Times New Roman" w:cs="Times New Roman"/>
          <w:sz w:val="24"/>
          <w:szCs w:val="24"/>
        </w:rPr>
        <w:t>；</w:t>
      </w:r>
    </w:p>
    <w:p w14:paraId="2D69969B" w14:textId="77777777" w:rsidR="00B02DB6" w:rsidRPr="001E6085" w:rsidRDefault="00B02DB6" w:rsidP="008E6ED8">
      <w:pPr>
        <w:pStyle w:val="affff3"/>
        <w:numPr>
          <w:ilvl w:val="0"/>
          <w:numId w:val="31"/>
        </w:numPr>
        <w:spacing w:line="360" w:lineRule="auto"/>
        <w:ind w:left="851" w:firstLineChars="0" w:hanging="425"/>
        <w:rPr>
          <w:rFonts w:ascii="Times New Roman" w:hAnsi="Times New Roman" w:cs="Times New Roman"/>
          <w:sz w:val="24"/>
          <w:szCs w:val="24"/>
        </w:rPr>
      </w:pPr>
      <w:r w:rsidRPr="001E6085">
        <w:rPr>
          <w:rFonts w:ascii="Times New Roman" w:hAnsi="Times New Roman" w:cs="Times New Roman"/>
          <w:sz w:val="24"/>
          <w:szCs w:val="24"/>
        </w:rPr>
        <w:t>吸气口应设在房间下部，穿越外墙的排风管距地面高度不应小于</w:t>
      </w:r>
      <w:r w:rsidRPr="001E6085">
        <w:rPr>
          <w:rFonts w:ascii="Times New Roman" w:hAnsi="Times New Roman" w:cs="Times New Roman"/>
          <w:sz w:val="24"/>
          <w:szCs w:val="24"/>
        </w:rPr>
        <w:t>2.50m</w:t>
      </w:r>
      <w:r w:rsidRPr="001E6085">
        <w:rPr>
          <w:rFonts w:ascii="Times New Roman" w:hAnsi="Times New Roman" w:cs="Times New Roman"/>
          <w:sz w:val="24"/>
          <w:szCs w:val="24"/>
        </w:rPr>
        <w:t>，并应采取防射线外溢措施；</w:t>
      </w:r>
    </w:p>
    <w:p w14:paraId="46C37467" w14:textId="77777777" w:rsidR="00B02DB6" w:rsidRPr="001E6085" w:rsidRDefault="00B02DB6" w:rsidP="008E6ED8">
      <w:pPr>
        <w:pStyle w:val="affff3"/>
        <w:numPr>
          <w:ilvl w:val="0"/>
          <w:numId w:val="31"/>
        </w:numPr>
        <w:spacing w:line="360" w:lineRule="auto"/>
        <w:ind w:left="851" w:firstLineChars="0" w:hanging="425"/>
        <w:rPr>
          <w:rFonts w:ascii="Times New Roman" w:hAnsi="Times New Roman" w:cs="Times New Roman"/>
          <w:sz w:val="24"/>
          <w:szCs w:val="24"/>
        </w:rPr>
      </w:pPr>
      <w:r w:rsidRPr="001E6085">
        <w:rPr>
          <w:rFonts w:ascii="Times New Roman" w:hAnsi="Times New Roman" w:cs="Times New Roman"/>
          <w:sz w:val="24"/>
          <w:szCs w:val="24"/>
        </w:rPr>
        <w:t>补风口底部距地面高度不应小于</w:t>
      </w:r>
      <w:r w:rsidRPr="001E6085">
        <w:rPr>
          <w:rFonts w:ascii="Times New Roman" w:hAnsi="Times New Roman" w:cs="Times New Roman"/>
          <w:sz w:val="24"/>
          <w:szCs w:val="24"/>
        </w:rPr>
        <w:t>2.50m</w:t>
      </w:r>
      <w:r w:rsidRPr="001E6085">
        <w:rPr>
          <w:rFonts w:ascii="Times New Roman" w:hAnsi="Times New Roman" w:cs="Times New Roman"/>
          <w:sz w:val="24"/>
          <w:szCs w:val="24"/>
        </w:rPr>
        <w:t>，并应采取防射线外溢措施。</w:t>
      </w:r>
    </w:p>
    <w:p w14:paraId="3140949A" w14:textId="42DCFBC4" w:rsidR="00B02DB6" w:rsidRPr="001E6085" w:rsidRDefault="00B02DB6" w:rsidP="008E6ED8">
      <w:pPr>
        <w:pStyle w:val="19"/>
        <w:numPr>
          <w:ilvl w:val="0"/>
          <w:numId w:val="14"/>
        </w:numPr>
        <w:spacing w:line="360" w:lineRule="auto"/>
        <w:ind w:firstLineChars="0"/>
        <w:rPr>
          <w:rFonts w:ascii="Times New Roman" w:eastAsiaTheme="minorEastAsia" w:hAnsi="Times New Roman" w:cs="Times New Roman"/>
          <w:sz w:val="24"/>
          <w:szCs w:val="24"/>
        </w:rPr>
      </w:pPr>
      <w:r w:rsidRPr="001E6085">
        <w:rPr>
          <w:rFonts w:ascii="Times New Roman" w:eastAsiaTheme="minorEastAsia" w:hAnsi="Times New Roman" w:cs="Times New Roman"/>
          <w:sz w:val="24"/>
          <w:szCs w:val="24"/>
        </w:rPr>
        <w:t>暗室的通风应符合下列规定：</w:t>
      </w:r>
    </w:p>
    <w:p w14:paraId="358D06A8" w14:textId="77777777" w:rsidR="00B02DB6" w:rsidRPr="001E6085" w:rsidRDefault="00B02DB6" w:rsidP="008E6ED8">
      <w:pPr>
        <w:pStyle w:val="affff3"/>
        <w:numPr>
          <w:ilvl w:val="0"/>
          <w:numId w:val="32"/>
        </w:numPr>
        <w:spacing w:line="360" w:lineRule="auto"/>
        <w:ind w:left="851" w:firstLineChars="0" w:hanging="425"/>
        <w:rPr>
          <w:rFonts w:ascii="Times New Roman" w:hAnsi="Times New Roman" w:cs="Times New Roman"/>
          <w:sz w:val="24"/>
          <w:szCs w:val="24"/>
        </w:rPr>
      </w:pPr>
      <w:r w:rsidRPr="001E6085">
        <w:rPr>
          <w:rFonts w:ascii="Times New Roman" w:hAnsi="Times New Roman" w:cs="Times New Roman"/>
          <w:sz w:val="24"/>
          <w:szCs w:val="24"/>
        </w:rPr>
        <w:t>换气次数不宜小于</w:t>
      </w:r>
      <w:r w:rsidRPr="001E6085">
        <w:rPr>
          <w:rFonts w:ascii="Times New Roman" w:hAnsi="Times New Roman" w:cs="Times New Roman"/>
          <w:sz w:val="24"/>
          <w:szCs w:val="24"/>
        </w:rPr>
        <w:t>5</w:t>
      </w:r>
      <w:r w:rsidRPr="001E6085">
        <w:rPr>
          <w:rFonts w:ascii="Times New Roman" w:hAnsi="Times New Roman" w:cs="Times New Roman"/>
          <w:sz w:val="24"/>
          <w:szCs w:val="24"/>
        </w:rPr>
        <w:t>次</w:t>
      </w:r>
      <w:r w:rsidRPr="001E6085">
        <w:rPr>
          <w:rFonts w:ascii="Times New Roman" w:hAnsi="Times New Roman" w:cs="Times New Roman"/>
          <w:sz w:val="24"/>
          <w:szCs w:val="24"/>
        </w:rPr>
        <w:t>/h</w:t>
      </w:r>
      <w:r w:rsidRPr="001E6085">
        <w:rPr>
          <w:rFonts w:ascii="Times New Roman" w:hAnsi="Times New Roman" w:cs="Times New Roman"/>
          <w:sz w:val="24"/>
          <w:szCs w:val="24"/>
        </w:rPr>
        <w:t>，吸气口</w:t>
      </w:r>
      <w:proofErr w:type="gramStart"/>
      <w:r w:rsidRPr="001E6085">
        <w:rPr>
          <w:rFonts w:ascii="Times New Roman" w:hAnsi="Times New Roman" w:cs="Times New Roman"/>
          <w:sz w:val="24"/>
          <w:szCs w:val="24"/>
        </w:rPr>
        <w:t>宜设置</w:t>
      </w:r>
      <w:proofErr w:type="gramEnd"/>
      <w:r w:rsidRPr="001E6085">
        <w:rPr>
          <w:rFonts w:ascii="Times New Roman" w:hAnsi="Times New Roman" w:cs="Times New Roman"/>
          <w:sz w:val="24"/>
          <w:szCs w:val="24"/>
        </w:rPr>
        <w:t>在水池附近；</w:t>
      </w:r>
    </w:p>
    <w:p w14:paraId="7E4523EF" w14:textId="77777777" w:rsidR="00B02DB6" w:rsidRPr="001E6085" w:rsidRDefault="00B02DB6" w:rsidP="008E6ED8">
      <w:pPr>
        <w:pStyle w:val="affff3"/>
        <w:numPr>
          <w:ilvl w:val="0"/>
          <w:numId w:val="32"/>
        </w:numPr>
        <w:spacing w:line="360" w:lineRule="auto"/>
        <w:ind w:left="851" w:firstLineChars="0" w:hanging="425"/>
        <w:rPr>
          <w:rFonts w:ascii="Times New Roman" w:hAnsi="Times New Roman" w:cs="Times New Roman"/>
          <w:sz w:val="24"/>
          <w:szCs w:val="24"/>
        </w:rPr>
      </w:pPr>
      <w:r w:rsidRPr="001E6085">
        <w:rPr>
          <w:rFonts w:ascii="Times New Roman" w:hAnsi="Times New Roman" w:cs="Times New Roman"/>
          <w:sz w:val="24"/>
          <w:szCs w:val="24"/>
        </w:rPr>
        <w:t>应采用机械排风、自然补风。补风口宜采用遮光百叶式风口；</w:t>
      </w:r>
    </w:p>
    <w:p w14:paraId="3D807DE9" w14:textId="77777777" w:rsidR="00B02DB6" w:rsidRPr="001E6085" w:rsidRDefault="00B02DB6" w:rsidP="008E6ED8">
      <w:pPr>
        <w:pStyle w:val="affff3"/>
        <w:numPr>
          <w:ilvl w:val="0"/>
          <w:numId w:val="32"/>
        </w:numPr>
        <w:spacing w:line="360" w:lineRule="auto"/>
        <w:ind w:left="851" w:firstLineChars="0" w:hanging="425"/>
        <w:rPr>
          <w:rFonts w:ascii="Times New Roman" w:hAnsi="Times New Roman" w:cs="Times New Roman"/>
          <w:sz w:val="24"/>
          <w:szCs w:val="24"/>
        </w:rPr>
      </w:pPr>
      <w:r w:rsidRPr="001E6085">
        <w:rPr>
          <w:rFonts w:ascii="Times New Roman" w:hAnsi="Times New Roman" w:cs="Times New Roman"/>
          <w:sz w:val="24"/>
          <w:szCs w:val="24"/>
        </w:rPr>
        <w:t>暗室的风管等处应采取防漏光措施。</w:t>
      </w:r>
    </w:p>
    <w:p w14:paraId="56653CF5" w14:textId="77777777" w:rsidR="00B02DB6" w:rsidRPr="001E6085" w:rsidRDefault="00B02DB6" w:rsidP="008E6ED8">
      <w:pPr>
        <w:pStyle w:val="19"/>
        <w:numPr>
          <w:ilvl w:val="0"/>
          <w:numId w:val="14"/>
        </w:numPr>
        <w:spacing w:line="360" w:lineRule="auto"/>
        <w:ind w:left="0" w:firstLineChars="0" w:firstLine="0"/>
        <w:rPr>
          <w:rFonts w:ascii="Times New Roman" w:eastAsiaTheme="minorEastAsia" w:hAnsi="Times New Roman" w:cs="Times New Roman"/>
          <w:sz w:val="24"/>
          <w:szCs w:val="24"/>
        </w:rPr>
      </w:pPr>
      <w:r w:rsidRPr="001E6085">
        <w:rPr>
          <w:rFonts w:ascii="Times New Roman" w:eastAsiaTheme="minorEastAsia" w:hAnsi="Times New Roman" w:cs="Times New Roman"/>
          <w:sz w:val="24"/>
          <w:szCs w:val="24"/>
        </w:rPr>
        <w:t>产生高温、高湿及有害气体的房间应设全室换气，易燃易爆房间的排风设施应有防爆措施。</w:t>
      </w:r>
    </w:p>
    <w:p w14:paraId="04E06324" w14:textId="77777777" w:rsidR="00B02DB6" w:rsidRPr="001E6085" w:rsidRDefault="00B02DB6" w:rsidP="008E6ED8">
      <w:pPr>
        <w:pStyle w:val="19"/>
        <w:numPr>
          <w:ilvl w:val="0"/>
          <w:numId w:val="14"/>
        </w:numPr>
        <w:spacing w:line="360" w:lineRule="auto"/>
        <w:ind w:left="0" w:firstLineChars="0" w:firstLine="0"/>
        <w:rPr>
          <w:rFonts w:ascii="Times New Roman" w:eastAsiaTheme="minorEastAsia" w:hAnsi="Times New Roman" w:cs="Times New Roman"/>
          <w:sz w:val="24"/>
          <w:szCs w:val="24"/>
        </w:rPr>
      </w:pPr>
      <w:r w:rsidRPr="001E6085">
        <w:rPr>
          <w:rFonts w:ascii="Times New Roman" w:eastAsiaTheme="minorEastAsia" w:hAnsi="Times New Roman" w:cs="Times New Roman"/>
          <w:sz w:val="24"/>
          <w:szCs w:val="24"/>
        </w:rPr>
        <w:t>持久</w:t>
      </w:r>
      <w:r w:rsidRPr="001E6085">
        <w:rPr>
          <w:rFonts w:ascii="Times New Roman" w:eastAsiaTheme="minorEastAsia" w:hAnsi="Times New Roman" w:cs="Times New Roman"/>
          <w:sz w:val="24"/>
          <w:szCs w:val="24"/>
        </w:rPr>
        <w:t>-</w:t>
      </w:r>
      <w:r w:rsidRPr="001E6085">
        <w:rPr>
          <w:rFonts w:ascii="Times New Roman" w:eastAsiaTheme="minorEastAsia" w:hAnsi="Times New Roman" w:cs="Times New Roman"/>
          <w:sz w:val="24"/>
          <w:szCs w:val="24"/>
        </w:rPr>
        <w:t>蠕变性能实验室排风位置应设在房间的最高点，补风位置应距离设备顶部</w:t>
      </w:r>
      <w:r w:rsidRPr="001E6085">
        <w:rPr>
          <w:rFonts w:ascii="Times New Roman" w:eastAsiaTheme="minorEastAsia" w:hAnsi="Times New Roman" w:cs="Times New Roman"/>
          <w:sz w:val="24"/>
          <w:szCs w:val="24"/>
        </w:rPr>
        <w:t>1.0m</w:t>
      </w:r>
      <w:r w:rsidRPr="001E6085">
        <w:rPr>
          <w:rFonts w:ascii="Times New Roman" w:eastAsiaTheme="minorEastAsia" w:hAnsi="Times New Roman" w:cs="Times New Roman"/>
          <w:sz w:val="24"/>
          <w:szCs w:val="24"/>
        </w:rPr>
        <w:t>以上。</w:t>
      </w:r>
    </w:p>
    <w:p w14:paraId="2F481147" w14:textId="77777777" w:rsidR="00B02DB6" w:rsidRPr="001E6085" w:rsidRDefault="00B02DB6" w:rsidP="008E6ED8">
      <w:pPr>
        <w:pStyle w:val="19"/>
        <w:numPr>
          <w:ilvl w:val="0"/>
          <w:numId w:val="14"/>
        </w:numPr>
        <w:spacing w:line="360" w:lineRule="auto"/>
        <w:ind w:left="0" w:firstLineChars="0" w:firstLine="0"/>
        <w:rPr>
          <w:rFonts w:ascii="Times New Roman" w:eastAsiaTheme="minorEastAsia" w:hAnsi="Times New Roman" w:cs="Times New Roman"/>
          <w:sz w:val="24"/>
          <w:szCs w:val="24"/>
        </w:rPr>
      </w:pPr>
      <w:r w:rsidRPr="001E6085">
        <w:rPr>
          <w:rFonts w:ascii="Times New Roman" w:eastAsiaTheme="minorEastAsia" w:hAnsi="Times New Roman" w:cs="Times New Roman"/>
          <w:sz w:val="24"/>
          <w:szCs w:val="24"/>
        </w:rPr>
        <w:t>排风系统应考虑系统运行间歇性的要求，需</w:t>
      </w:r>
      <w:r w:rsidRPr="001E6085">
        <w:rPr>
          <w:rFonts w:ascii="Times New Roman" w:eastAsiaTheme="minorEastAsia" w:hAnsi="Times New Roman" w:cs="Times New Roman"/>
          <w:sz w:val="24"/>
          <w:szCs w:val="24"/>
        </w:rPr>
        <w:t>24h</w:t>
      </w:r>
      <w:r w:rsidRPr="001E6085">
        <w:rPr>
          <w:rFonts w:ascii="Times New Roman" w:eastAsiaTheme="minorEastAsia" w:hAnsi="Times New Roman" w:cs="Times New Roman"/>
          <w:sz w:val="24"/>
          <w:szCs w:val="24"/>
        </w:rPr>
        <w:t>不间断排风的区域</w:t>
      </w:r>
      <w:proofErr w:type="gramStart"/>
      <w:r w:rsidRPr="001E6085">
        <w:rPr>
          <w:rFonts w:ascii="Times New Roman" w:eastAsiaTheme="minorEastAsia" w:hAnsi="Times New Roman" w:cs="Times New Roman"/>
          <w:sz w:val="24"/>
          <w:szCs w:val="24"/>
        </w:rPr>
        <w:t>不</w:t>
      </w:r>
      <w:proofErr w:type="gramEnd"/>
      <w:r w:rsidRPr="001E6085">
        <w:rPr>
          <w:rFonts w:ascii="Times New Roman" w:eastAsiaTheme="minorEastAsia" w:hAnsi="Times New Roman" w:cs="Times New Roman"/>
          <w:sz w:val="24"/>
          <w:szCs w:val="24"/>
        </w:rPr>
        <w:t>应</w:t>
      </w:r>
      <w:r w:rsidRPr="001E6085">
        <w:rPr>
          <w:rFonts w:ascii="Times New Roman" w:eastAsiaTheme="minorEastAsia" w:hAnsi="Times New Roman" w:cs="Times New Roman"/>
          <w:sz w:val="24"/>
          <w:szCs w:val="24"/>
        </w:rPr>
        <w:lastRenderedPageBreak/>
        <w:t>和间歇运行的实验室区域划分在一个系统。</w:t>
      </w:r>
    </w:p>
    <w:p w14:paraId="7ACBA948" w14:textId="77777777" w:rsidR="00B02DB6" w:rsidRPr="001E6085" w:rsidRDefault="00B02DB6" w:rsidP="008E6ED8">
      <w:pPr>
        <w:pStyle w:val="19"/>
        <w:numPr>
          <w:ilvl w:val="0"/>
          <w:numId w:val="14"/>
        </w:numPr>
        <w:spacing w:line="360" w:lineRule="auto"/>
        <w:ind w:left="0" w:firstLineChars="0" w:firstLine="0"/>
        <w:rPr>
          <w:rFonts w:ascii="Times New Roman" w:eastAsiaTheme="minorEastAsia" w:hAnsi="Times New Roman" w:cs="Times New Roman"/>
          <w:sz w:val="24"/>
          <w:szCs w:val="24"/>
        </w:rPr>
      </w:pPr>
      <w:r w:rsidRPr="001E6085">
        <w:rPr>
          <w:rFonts w:ascii="Times New Roman" w:eastAsiaTheme="minorEastAsia" w:hAnsi="Times New Roman" w:cs="Times New Roman"/>
          <w:sz w:val="24"/>
          <w:szCs w:val="24"/>
        </w:rPr>
        <w:t>高温及微波消解区应预留两个排风口，用于安装通风柜，并放置需排风的微波消解仪、酸</w:t>
      </w:r>
      <w:proofErr w:type="gramStart"/>
      <w:r w:rsidRPr="001E6085">
        <w:rPr>
          <w:rFonts w:ascii="Times New Roman" w:eastAsiaTheme="minorEastAsia" w:hAnsi="Times New Roman" w:cs="Times New Roman"/>
          <w:sz w:val="24"/>
          <w:szCs w:val="24"/>
        </w:rPr>
        <w:t>提纯器</w:t>
      </w:r>
      <w:proofErr w:type="gramEnd"/>
      <w:r w:rsidRPr="001E6085">
        <w:rPr>
          <w:rFonts w:ascii="Times New Roman" w:eastAsiaTheme="minorEastAsia" w:hAnsi="Times New Roman" w:cs="Times New Roman"/>
          <w:sz w:val="24"/>
          <w:szCs w:val="24"/>
        </w:rPr>
        <w:t>等小型仪器。</w:t>
      </w:r>
    </w:p>
    <w:p w14:paraId="722A1CD9" w14:textId="77777777" w:rsidR="00B02DB6" w:rsidRPr="001E6085" w:rsidRDefault="00B02DB6" w:rsidP="008E6ED8">
      <w:pPr>
        <w:pStyle w:val="19"/>
        <w:numPr>
          <w:ilvl w:val="0"/>
          <w:numId w:val="14"/>
        </w:numPr>
        <w:spacing w:line="360" w:lineRule="auto"/>
        <w:ind w:left="0" w:firstLineChars="0" w:firstLine="0"/>
        <w:rPr>
          <w:rFonts w:ascii="Times New Roman" w:eastAsiaTheme="minorEastAsia" w:hAnsi="Times New Roman" w:cs="Times New Roman"/>
          <w:sz w:val="24"/>
          <w:szCs w:val="24"/>
        </w:rPr>
      </w:pPr>
      <w:r w:rsidRPr="001E6085">
        <w:rPr>
          <w:rFonts w:ascii="Times New Roman" w:eastAsiaTheme="minorEastAsia" w:hAnsi="Times New Roman" w:cs="Times New Roman"/>
          <w:sz w:val="24"/>
          <w:szCs w:val="24"/>
        </w:rPr>
        <w:t>实验室要有足够的换气次数，以保证室内挥发性有害物质及时排出室外。</w:t>
      </w:r>
    </w:p>
    <w:p w14:paraId="54A1AE09" w14:textId="77777777" w:rsidR="00B02DB6" w:rsidRPr="001E6085" w:rsidRDefault="00B02DB6" w:rsidP="008E6ED8">
      <w:pPr>
        <w:pStyle w:val="19"/>
        <w:numPr>
          <w:ilvl w:val="0"/>
          <w:numId w:val="14"/>
        </w:numPr>
        <w:spacing w:line="360" w:lineRule="auto"/>
        <w:ind w:left="0" w:firstLineChars="0" w:firstLine="0"/>
        <w:rPr>
          <w:rFonts w:ascii="Times New Roman" w:eastAsiaTheme="minorEastAsia" w:hAnsi="Times New Roman" w:cs="Times New Roman"/>
          <w:sz w:val="24"/>
          <w:szCs w:val="24"/>
        </w:rPr>
      </w:pPr>
      <w:r w:rsidRPr="001E6085">
        <w:rPr>
          <w:rFonts w:ascii="Times New Roman" w:eastAsiaTheme="minorEastAsia" w:hAnsi="Times New Roman" w:cs="Times New Roman"/>
          <w:sz w:val="24"/>
          <w:szCs w:val="24"/>
        </w:rPr>
        <w:t>送排风系统应设置消声装置，用于提供室内排风的风机宜放置于室外，必要时可设通风机房。</w:t>
      </w:r>
    </w:p>
    <w:p w14:paraId="599E7D30" w14:textId="77777777" w:rsidR="00B02DB6" w:rsidRPr="001E6085" w:rsidRDefault="00B02DB6" w:rsidP="008E6ED8">
      <w:pPr>
        <w:pStyle w:val="19"/>
        <w:numPr>
          <w:ilvl w:val="0"/>
          <w:numId w:val="14"/>
        </w:numPr>
        <w:spacing w:line="360" w:lineRule="auto"/>
        <w:ind w:left="0" w:firstLineChars="0" w:firstLine="0"/>
        <w:rPr>
          <w:rFonts w:ascii="Times New Roman" w:eastAsiaTheme="minorEastAsia" w:hAnsi="Times New Roman" w:cs="Times New Roman"/>
          <w:sz w:val="24"/>
          <w:szCs w:val="24"/>
        </w:rPr>
      </w:pPr>
      <w:r w:rsidRPr="001E6085">
        <w:rPr>
          <w:rFonts w:ascii="Times New Roman" w:eastAsiaTheme="minorEastAsia" w:hAnsi="Times New Roman" w:cs="Times New Roman"/>
          <w:sz w:val="24"/>
          <w:szCs w:val="24"/>
        </w:rPr>
        <w:t>排风机</w:t>
      </w:r>
      <w:proofErr w:type="gramStart"/>
      <w:r w:rsidRPr="001E6085">
        <w:rPr>
          <w:rFonts w:ascii="Times New Roman" w:eastAsiaTheme="minorEastAsia" w:hAnsi="Times New Roman" w:cs="Times New Roman"/>
          <w:sz w:val="24"/>
          <w:szCs w:val="24"/>
        </w:rPr>
        <w:t>宜设置</w:t>
      </w:r>
      <w:proofErr w:type="gramEnd"/>
      <w:r w:rsidRPr="001E6085">
        <w:rPr>
          <w:rFonts w:ascii="Times New Roman" w:eastAsiaTheme="minorEastAsia" w:hAnsi="Times New Roman" w:cs="Times New Roman"/>
          <w:sz w:val="24"/>
          <w:szCs w:val="24"/>
        </w:rPr>
        <w:t>在建筑物（不含排风机房）之外，且排除有害气体的排风机不得设置在送风机房内。</w:t>
      </w:r>
      <w:r w:rsidRPr="001E6085">
        <w:rPr>
          <w:rFonts w:ascii="Times New Roman" w:eastAsiaTheme="minorEastAsia" w:hAnsi="Times New Roman" w:cs="Times New Roman"/>
          <w:sz w:val="24"/>
          <w:szCs w:val="24"/>
        </w:rPr>
        <w:t xml:space="preserve"> </w:t>
      </w:r>
    </w:p>
    <w:p w14:paraId="30358630" w14:textId="77777777" w:rsidR="00B02DB6" w:rsidRPr="001E6085" w:rsidRDefault="00B02DB6" w:rsidP="008E6ED8">
      <w:pPr>
        <w:pStyle w:val="19"/>
        <w:numPr>
          <w:ilvl w:val="0"/>
          <w:numId w:val="14"/>
        </w:numPr>
        <w:spacing w:line="360" w:lineRule="auto"/>
        <w:ind w:left="0" w:firstLineChars="0" w:firstLine="0"/>
        <w:rPr>
          <w:rFonts w:ascii="Times New Roman" w:eastAsiaTheme="minorEastAsia" w:hAnsi="Times New Roman" w:cs="Times New Roman"/>
          <w:sz w:val="24"/>
          <w:szCs w:val="24"/>
        </w:rPr>
      </w:pPr>
      <w:r w:rsidRPr="001E6085">
        <w:rPr>
          <w:rFonts w:ascii="Times New Roman" w:eastAsiaTheme="minorEastAsia" w:hAnsi="Times New Roman" w:cs="Times New Roman"/>
          <w:sz w:val="24"/>
          <w:szCs w:val="24"/>
        </w:rPr>
        <w:t>送排风机的进出口应设置长度为</w:t>
      </w:r>
      <w:r w:rsidRPr="001E6085">
        <w:rPr>
          <w:rFonts w:ascii="Times New Roman" w:eastAsiaTheme="minorEastAsia" w:hAnsi="Times New Roman" w:cs="Times New Roman"/>
          <w:sz w:val="24"/>
          <w:szCs w:val="24"/>
        </w:rPr>
        <w:t>0.15m</w:t>
      </w:r>
      <w:r w:rsidRPr="001E6085">
        <w:rPr>
          <w:rFonts w:ascii="Times New Roman" w:eastAsiaTheme="minorEastAsia" w:hAnsi="Times New Roman" w:cs="Times New Roman"/>
          <w:sz w:val="24"/>
          <w:szCs w:val="24"/>
        </w:rPr>
        <w:t>～</w:t>
      </w:r>
      <w:r w:rsidRPr="001E6085">
        <w:rPr>
          <w:rFonts w:ascii="Times New Roman" w:eastAsiaTheme="minorEastAsia" w:hAnsi="Times New Roman" w:cs="Times New Roman"/>
          <w:sz w:val="24"/>
          <w:szCs w:val="24"/>
        </w:rPr>
        <w:t>0.30m</w:t>
      </w:r>
      <w:r w:rsidRPr="001E6085">
        <w:rPr>
          <w:rFonts w:ascii="Times New Roman" w:eastAsiaTheme="minorEastAsia" w:hAnsi="Times New Roman" w:cs="Times New Roman"/>
          <w:sz w:val="24"/>
          <w:szCs w:val="24"/>
        </w:rPr>
        <w:t>难燃烧材料或非燃烧材料制作的柔性接头，接头部分</w:t>
      </w:r>
      <w:proofErr w:type="gramStart"/>
      <w:r w:rsidRPr="001E6085">
        <w:rPr>
          <w:rFonts w:ascii="Times New Roman" w:eastAsiaTheme="minorEastAsia" w:hAnsi="Times New Roman" w:cs="Times New Roman"/>
          <w:sz w:val="24"/>
          <w:szCs w:val="24"/>
        </w:rPr>
        <w:t>不得加刷涂料</w:t>
      </w:r>
      <w:proofErr w:type="gramEnd"/>
      <w:r w:rsidRPr="001E6085">
        <w:rPr>
          <w:rFonts w:ascii="Times New Roman" w:eastAsiaTheme="minorEastAsia" w:hAnsi="Times New Roman" w:cs="Times New Roman"/>
          <w:sz w:val="24"/>
          <w:szCs w:val="24"/>
        </w:rPr>
        <w:t>。</w:t>
      </w:r>
      <w:r w:rsidRPr="001E6085">
        <w:rPr>
          <w:rFonts w:ascii="Times New Roman" w:eastAsiaTheme="minorEastAsia" w:hAnsi="Times New Roman" w:cs="Times New Roman"/>
          <w:sz w:val="24"/>
          <w:szCs w:val="24"/>
        </w:rPr>
        <w:t xml:space="preserve"> </w:t>
      </w:r>
    </w:p>
    <w:p w14:paraId="10699A8F" w14:textId="77777777" w:rsidR="00B02DB6" w:rsidRPr="001E6085" w:rsidRDefault="00B02DB6" w:rsidP="008E6ED8">
      <w:pPr>
        <w:pStyle w:val="19"/>
        <w:numPr>
          <w:ilvl w:val="0"/>
          <w:numId w:val="14"/>
        </w:numPr>
        <w:spacing w:line="360" w:lineRule="auto"/>
        <w:ind w:left="0" w:firstLineChars="0" w:firstLine="0"/>
        <w:rPr>
          <w:rFonts w:ascii="Times New Roman" w:eastAsiaTheme="minorEastAsia" w:hAnsi="Times New Roman" w:cs="Times New Roman"/>
          <w:sz w:val="24"/>
          <w:szCs w:val="24"/>
        </w:rPr>
      </w:pPr>
      <w:r w:rsidRPr="001E6085">
        <w:rPr>
          <w:rFonts w:ascii="Times New Roman" w:eastAsiaTheme="minorEastAsia" w:hAnsi="Times New Roman" w:cs="Times New Roman"/>
          <w:sz w:val="24"/>
          <w:szCs w:val="24"/>
        </w:rPr>
        <w:t>排风机房应有通风措施，通风量不应小于</w:t>
      </w:r>
      <w:r w:rsidRPr="001E6085">
        <w:rPr>
          <w:rFonts w:ascii="Times New Roman" w:eastAsiaTheme="minorEastAsia" w:hAnsi="Times New Roman" w:cs="Times New Roman"/>
          <w:sz w:val="24"/>
          <w:szCs w:val="24"/>
        </w:rPr>
        <w:t>1</w:t>
      </w:r>
      <w:r w:rsidRPr="001E6085">
        <w:rPr>
          <w:rFonts w:ascii="Times New Roman" w:eastAsiaTheme="minorEastAsia" w:hAnsi="Times New Roman" w:cs="Times New Roman"/>
          <w:sz w:val="24"/>
          <w:szCs w:val="24"/>
        </w:rPr>
        <w:t>次</w:t>
      </w:r>
      <w:r w:rsidRPr="001E6085">
        <w:rPr>
          <w:rFonts w:ascii="Times New Roman" w:eastAsiaTheme="minorEastAsia" w:hAnsi="Times New Roman" w:cs="Times New Roman"/>
          <w:sz w:val="24"/>
          <w:szCs w:val="24"/>
        </w:rPr>
        <w:t>/h</w:t>
      </w:r>
      <w:r w:rsidRPr="001E6085">
        <w:rPr>
          <w:rFonts w:ascii="Times New Roman" w:eastAsiaTheme="minorEastAsia" w:hAnsi="Times New Roman" w:cs="Times New Roman"/>
          <w:sz w:val="24"/>
          <w:szCs w:val="24"/>
        </w:rPr>
        <w:t>换气。</w:t>
      </w:r>
      <w:r w:rsidRPr="001E6085">
        <w:rPr>
          <w:rFonts w:ascii="Times New Roman" w:eastAsiaTheme="minorEastAsia" w:hAnsi="Times New Roman" w:cs="Times New Roman"/>
          <w:sz w:val="24"/>
          <w:szCs w:val="24"/>
        </w:rPr>
        <w:t xml:space="preserve"> </w:t>
      </w:r>
    </w:p>
    <w:p w14:paraId="3E5B1F7D" w14:textId="77777777" w:rsidR="00B02DB6" w:rsidRPr="001E6085" w:rsidRDefault="00B02DB6" w:rsidP="008E6ED8">
      <w:pPr>
        <w:pStyle w:val="19"/>
        <w:numPr>
          <w:ilvl w:val="0"/>
          <w:numId w:val="14"/>
        </w:numPr>
        <w:spacing w:line="360" w:lineRule="auto"/>
        <w:ind w:left="0" w:firstLineChars="0" w:firstLine="0"/>
        <w:rPr>
          <w:rFonts w:ascii="Times New Roman" w:eastAsiaTheme="minorEastAsia" w:hAnsi="Times New Roman" w:cs="Times New Roman"/>
          <w:sz w:val="24"/>
          <w:szCs w:val="24"/>
        </w:rPr>
      </w:pPr>
      <w:r w:rsidRPr="001E6085">
        <w:rPr>
          <w:rFonts w:ascii="Times New Roman" w:eastAsiaTheme="minorEastAsia" w:hAnsi="Times New Roman" w:cs="Times New Roman"/>
          <w:sz w:val="24"/>
          <w:szCs w:val="24"/>
        </w:rPr>
        <w:t>排风系统排出的有害物浓度超过有关标准规范规定的允许排放标准时，应采取净化措施。</w:t>
      </w:r>
      <w:r w:rsidRPr="001E6085">
        <w:rPr>
          <w:rFonts w:ascii="Times New Roman" w:eastAsiaTheme="minorEastAsia" w:hAnsi="Times New Roman" w:cs="Times New Roman"/>
          <w:sz w:val="24"/>
          <w:szCs w:val="24"/>
        </w:rPr>
        <w:t xml:space="preserve"> </w:t>
      </w:r>
    </w:p>
    <w:p w14:paraId="6339D9A6" w14:textId="77777777" w:rsidR="00B02DB6" w:rsidRPr="001E6085" w:rsidRDefault="00B02DB6" w:rsidP="008E6ED8">
      <w:pPr>
        <w:pStyle w:val="19"/>
        <w:numPr>
          <w:ilvl w:val="0"/>
          <w:numId w:val="14"/>
        </w:numPr>
        <w:spacing w:line="360" w:lineRule="auto"/>
        <w:ind w:left="0" w:firstLineChars="0" w:firstLine="0"/>
        <w:rPr>
          <w:rFonts w:ascii="Times New Roman" w:eastAsiaTheme="minorEastAsia" w:hAnsi="Times New Roman" w:cs="Times New Roman"/>
          <w:sz w:val="24"/>
          <w:szCs w:val="24"/>
        </w:rPr>
      </w:pPr>
      <w:r w:rsidRPr="001E6085">
        <w:rPr>
          <w:rFonts w:ascii="Times New Roman" w:eastAsiaTheme="minorEastAsia" w:hAnsi="Times New Roman" w:cs="Times New Roman"/>
          <w:sz w:val="24"/>
          <w:szCs w:val="24"/>
        </w:rPr>
        <w:t>经技术经济比较合理时，排风系统</w:t>
      </w:r>
      <w:proofErr w:type="gramStart"/>
      <w:r w:rsidRPr="001E6085">
        <w:rPr>
          <w:rFonts w:ascii="Times New Roman" w:eastAsiaTheme="minorEastAsia" w:hAnsi="Times New Roman" w:cs="Times New Roman"/>
          <w:sz w:val="24"/>
          <w:szCs w:val="24"/>
        </w:rPr>
        <w:t>宜设置</w:t>
      </w:r>
      <w:proofErr w:type="gramEnd"/>
      <w:r w:rsidRPr="001E6085">
        <w:rPr>
          <w:rFonts w:ascii="Times New Roman" w:eastAsiaTheme="minorEastAsia" w:hAnsi="Times New Roman" w:cs="Times New Roman"/>
          <w:sz w:val="24"/>
          <w:szCs w:val="24"/>
        </w:rPr>
        <w:t>热回收装置。</w:t>
      </w:r>
    </w:p>
    <w:p w14:paraId="1733CA08" w14:textId="77777777" w:rsidR="001E6085" w:rsidRPr="001E6085" w:rsidRDefault="001E6085" w:rsidP="008E6ED8">
      <w:pPr>
        <w:pStyle w:val="affff3"/>
        <w:keepNext/>
        <w:keepLines/>
        <w:numPr>
          <w:ilvl w:val="0"/>
          <w:numId w:val="33"/>
        </w:numPr>
        <w:spacing w:beforeLines="50" w:before="156" w:line="360" w:lineRule="auto"/>
        <w:ind w:firstLineChars="0"/>
        <w:jc w:val="center"/>
        <w:outlineLvl w:val="1"/>
        <w:rPr>
          <w:rFonts w:ascii="Times New Roman" w:eastAsia="宋体" w:hAnsi="Times New Roman" w:cs="Times New Roman"/>
          <w:b/>
          <w:bCs/>
          <w:vanish/>
          <w:sz w:val="24"/>
          <w:szCs w:val="24"/>
        </w:rPr>
      </w:pPr>
      <w:bookmarkStart w:id="29" w:name="_Toc36625965"/>
      <w:bookmarkStart w:id="30" w:name="_Toc36633590"/>
      <w:bookmarkStart w:id="31" w:name="_Toc36633699"/>
      <w:bookmarkEnd w:id="29"/>
      <w:bookmarkEnd w:id="30"/>
      <w:bookmarkEnd w:id="31"/>
    </w:p>
    <w:p w14:paraId="2B67CEA2" w14:textId="77777777" w:rsidR="001E6085" w:rsidRPr="001E6085" w:rsidRDefault="001E6085" w:rsidP="008E6ED8">
      <w:pPr>
        <w:pStyle w:val="affff3"/>
        <w:keepNext/>
        <w:keepLines/>
        <w:numPr>
          <w:ilvl w:val="0"/>
          <w:numId w:val="33"/>
        </w:numPr>
        <w:spacing w:beforeLines="50" w:before="156" w:line="360" w:lineRule="auto"/>
        <w:ind w:firstLineChars="0"/>
        <w:jc w:val="center"/>
        <w:outlineLvl w:val="1"/>
        <w:rPr>
          <w:rFonts w:ascii="Times New Roman" w:eastAsia="宋体" w:hAnsi="Times New Roman" w:cs="Times New Roman"/>
          <w:b/>
          <w:bCs/>
          <w:vanish/>
          <w:sz w:val="24"/>
          <w:szCs w:val="24"/>
        </w:rPr>
      </w:pPr>
      <w:bookmarkStart w:id="32" w:name="_Toc36625966"/>
      <w:bookmarkStart w:id="33" w:name="_Toc36633591"/>
      <w:bookmarkStart w:id="34" w:name="_Toc36633700"/>
      <w:bookmarkEnd w:id="32"/>
      <w:bookmarkEnd w:id="33"/>
      <w:bookmarkEnd w:id="34"/>
    </w:p>
    <w:p w14:paraId="632BBF48" w14:textId="77777777" w:rsidR="001E6085" w:rsidRPr="001E6085" w:rsidRDefault="001E6085" w:rsidP="008E6ED8">
      <w:pPr>
        <w:pStyle w:val="affff3"/>
        <w:keepNext/>
        <w:keepLines/>
        <w:numPr>
          <w:ilvl w:val="0"/>
          <w:numId w:val="33"/>
        </w:numPr>
        <w:spacing w:beforeLines="50" w:before="156" w:line="360" w:lineRule="auto"/>
        <w:ind w:firstLineChars="0"/>
        <w:jc w:val="center"/>
        <w:outlineLvl w:val="1"/>
        <w:rPr>
          <w:rFonts w:ascii="Times New Roman" w:eastAsia="宋体" w:hAnsi="Times New Roman" w:cs="Times New Roman"/>
          <w:b/>
          <w:bCs/>
          <w:vanish/>
          <w:sz w:val="24"/>
          <w:szCs w:val="24"/>
        </w:rPr>
      </w:pPr>
      <w:bookmarkStart w:id="35" w:name="_Toc36625967"/>
      <w:bookmarkStart w:id="36" w:name="_Toc36633592"/>
      <w:bookmarkStart w:id="37" w:name="_Toc36633701"/>
      <w:bookmarkEnd w:id="35"/>
      <w:bookmarkEnd w:id="36"/>
      <w:bookmarkEnd w:id="37"/>
    </w:p>
    <w:p w14:paraId="237EC676" w14:textId="77777777" w:rsidR="001E6085" w:rsidRPr="001E6085" w:rsidRDefault="001E6085" w:rsidP="008E6ED8">
      <w:pPr>
        <w:pStyle w:val="affff3"/>
        <w:keepNext/>
        <w:keepLines/>
        <w:numPr>
          <w:ilvl w:val="0"/>
          <w:numId w:val="33"/>
        </w:numPr>
        <w:spacing w:beforeLines="50" w:before="156" w:line="360" w:lineRule="auto"/>
        <w:ind w:firstLineChars="0"/>
        <w:jc w:val="center"/>
        <w:outlineLvl w:val="1"/>
        <w:rPr>
          <w:rFonts w:ascii="Times New Roman" w:eastAsia="宋体" w:hAnsi="Times New Roman" w:cs="Times New Roman"/>
          <w:b/>
          <w:bCs/>
          <w:vanish/>
          <w:sz w:val="24"/>
          <w:szCs w:val="24"/>
        </w:rPr>
      </w:pPr>
      <w:bookmarkStart w:id="38" w:name="_Toc36625968"/>
      <w:bookmarkStart w:id="39" w:name="_Toc36633593"/>
      <w:bookmarkStart w:id="40" w:name="_Toc36633702"/>
      <w:bookmarkEnd w:id="38"/>
      <w:bookmarkEnd w:id="39"/>
      <w:bookmarkEnd w:id="40"/>
    </w:p>
    <w:p w14:paraId="29CB819B" w14:textId="77777777" w:rsidR="001E6085" w:rsidRPr="001E6085" w:rsidRDefault="001E6085" w:rsidP="008E6ED8">
      <w:pPr>
        <w:pStyle w:val="affff3"/>
        <w:keepNext/>
        <w:keepLines/>
        <w:numPr>
          <w:ilvl w:val="0"/>
          <w:numId w:val="33"/>
        </w:numPr>
        <w:spacing w:beforeLines="50" w:before="156" w:line="360" w:lineRule="auto"/>
        <w:ind w:firstLineChars="0"/>
        <w:jc w:val="center"/>
        <w:outlineLvl w:val="1"/>
        <w:rPr>
          <w:rFonts w:ascii="Times New Roman" w:eastAsia="宋体" w:hAnsi="Times New Roman" w:cs="Times New Roman"/>
          <w:b/>
          <w:bCs/>
          <w:vanish/>
          <w:sz w:val="24"/>
          <w:szCs w:val="24"/>
        </w:rPr>
      </w:pPr>
      <w:bookmarkStart w:id="41" w:name="_Toc36625969"/>
      <w:bookmarkStart w:id="42" w:name="_Toc36633594"/>
      <w:bookmarkStart w:id="43" w:name="_Toc36633703"/>
      <w:bookmarkEnd w:id="41"/>
      <w:bookmarkEnd w:id="42"/>
      <w:bookmarkEnd w:id="43"/>
    </w:p>
    <w:p w14:paraId="1E426677" w14:textId="77777777" w:rsidR="001E6085" w:rsidRPr="001E6085" w:rsidRDefault="001E6085" w:rsidP="008E6ED8">
      <w:pPr>
        <w:pStyle w:val="affff3"/>
        <w:keepNext/>
        <w:keepLines/>
        <w:numPr>
          <w:ilvl w:val="1"/>
          <w:numId w:val="33"/>
        </w:numPr>
        <w:spacing w:beforeLines="50" w:before="156" w:line="360" w:lineRule="auto"/>
        <w:ind w:firstLineChars="0"/>
        <w:jc w:val="center"/>
        <w:outlineLvl w:val="1"/>
        <w:rPr>
          <w:rFonts w:ascii="Times New Roman" w:eastAsia="宋体" w:hAnsi="Times New Roman" w:cs="Times New Roman"/>
          <w:b/>
          <w:bCs/>
          <w:vanish/>
          <w:sz w:val="24"/>
          <w:szCs w:val="24"/>
        </w:rPr>
      </w:pPr>
      <w:bookmarkStart w:id="44" w:name="_Toc36625970"/>
      <w:bookmarkStart w:id="45" w:name="_Toc36633595"/>
      <w:bookmarkStart w:id="46" w:name="_Toc36633704"/>
      <w:bookmarkEnd w:id="44"/>
      <w:bookmarkEnd w:id="45"/>
      <w:bookmarkEnd w:id="46"/>
    </w:p>
    <w:p w14:paraId="604F5EDF" w14:textId="77777777" w:rsidR="001E6085" w:rsidRPr="001E6085" w:rsidRDefault="001E6085" w:rsidP="008E6ED8">
      <w:pPr>
        <w:pStyle w:val="affff3"/>
        <w:keepNext/>
        <w:keepLines/>
        <w:numPr>
          <w:ilvl w:val="1"/>
          <w:numId w:val="33"/>
        </w:numPr>
        <w:spacing w:beforeLines="50" w:before="156" w:line="360" w:lineRule="auto"/>
        <w:ind w:firstLineChars="0"/>
        <w:jc w:val="center"/>
        <w:outlineLvl w:val="1"/>
        <w:rPr>
          <w:rFonts w:ascii="Times New Roman" w:eastAsia="宋体" w:hAnsi="Times New Roman" w:cs="Times New Roman"/>
          <w:b/>
          <w:bCs/>
          <w:vanish/>
          <w:sz w:val="24"/>
          <w:szCs w:val="24"/>
        </w:rPr>
      </w:pPr>
      <w:bookmarkStart w:id="47" w:name="_Toc36625971"/>
      <w:bookmarkStart w:id="48" w:name="_Toc36633596"/>
      <w:bookmarkStart w:id="49" w:name="_Toc36633705"/>
      <w:bookmarkEnd w:id="47"/>
      <w:bookmarkEnd w:id="48"/>
      <w:bookmarkEnd w:id="49"/>
    </w:p>
    <w:p w14:paraId="332F6ED5" w14:textId="77777777" w:rsidR="001E6085" w:rsidRPr="001E6085" w:rsidRDefault="001E6085" w:rsidP="008E6ED8">
      <w:pPr>
        <w:pStyle w:val="affff3"/>
        <w:keepNext/>
        <w:keepLines/>
        <w:numPr>
          <w:ilvl w:val="1"/>
          <w:numId w:val="33"/>
        </w:numPr>
        <w:spacing w:beforeLines="50" w:before="156" w:line="360" w:lineRule="auto"/>
        <w:ind w:firstLineChars="0"/>
        <w:jc w:val="center"/>
        <w:outlineLvl w:val="1"/>
        <w:rPr>
          <w:rFonts w:ascii="Times New Roman" w:eastAsia="宋体" w:hAnsi="Times New Roman" w:cs="Times New Roman"/>
          <w:b/>
          <w:bCs/>
          <w:vanish/>
          <w:sz w:val="24"/>
          <w:szCs w:val="24"/>
        </w:rPr>
      </w:pPr>
      <w:bookmarkStart w:id="50" w:name="_Toc36625972"/>
      <w:bookmarkStart w:id="51" w:name="_Toc36633597"/>
      <w:bookmarkStart w:id="52" w:name="_Toc36633706"/>
      <w:bookmarkEnd w:id="50"/>
      <w:bookmarkEnd w:id="51"/>
      <w:bookmarkEnd w:id="52"/>
    </w:p>
    <w:p w14:paraId="31B831AB" w14:textId="5FF77424" w:rsidR="00C76ED7" w:rsidRPr="001E6085" w:rsidRDefault="00B02DB6" w:rsidP="008E6ED8">
      <w:pPr>
        <w:pStyle w:val="20"/>
        <w:numPr>
          <w:ilvl w:val="1"/>
          <w:numId w:val="33"/>
        </w:numPr>
        <w:spacing w:beforeLines="50" w:before="156" w:line="360" w:lineRule="auto"/>
        <w:jc w:val="center"/>
      </w:pPr>
      <w:bookmarkStart w:id="53" w:name="_Toc36633707"/>
      <w:r w:rsidRPr="001E6085">
        <w:t>空气调节与制冷</w:t>
      </w:r>
      <w:bookmarkEnd w:id="53"/>
    </w:p>
    <w:p w14:paraId="58F934CF" w14:textId="77777777" w:rsidR="008547BA" w:rsidRPr="001E6085" w:rsidRDefault="008547BA" w:rsidP="008E6ED8">
      <w:pPr>
        <w:pStyle w:val="19"/>
        <w:numPr>
          <w:ilvl w:val="2"/>
          <w:numId w:val="36"/>
        </w:numPr>
        <w:spacing w:line="360" w:lineRule="auto"/>
        <w:ind w:left="2" w:firstLineChars="0" w:hanging="2"/>
        <w:rPr>
          <w:rFonts w:ascii="Times New Roman" w:eastAsiaTheme="minorEastAsia" w:hAnsi="Times New Roman" w:cs="Times New Roman"/>
          <w:sz w:val="24"/>
          <w:szCs w:val="24"/>
        </w:rPr>
      </w:pPr>
      <w:r w:rsidRPr="001E6085">
        <w:rPr>
          <w:rFonts w:ascii="Times New Roman" w:eastAsiaTheme="minorEastAsia" w:hAnsi="Times New Roman" w:cs="Times New Roman"/>
          <w:sz w:val="24"/>
          <w:szCs w:val="24"/>
        </w:rPr>
        <w:t>按标准单元组合设计的实验用房，其空气调节系统也应按标准单元组合设计。</w:t>
      </w:r>
      <w:r w:rsidRPr="001E6085">
        <w:rPr>
          <w:rFonts w:ascii="Times New Roman" w:eastAsiaTheme="minorEastAsia" w:hAnsi="Times New Roman" w:cs="Times New Roman"/>
          <w:sz w:val="24"/>
          <w:szCs w:val="24"/>
        </w:rPr>
        <w:t xml:space="preserve"> </w:t>
      </w:r>
    </w:p>
    <w:p w14:paraId="6B6BC1B0" w14:textId="77777777" w:rsidR="008547BA" w:rsidRPr="001E6085" w:rsidRDefault="008547BA" w:rsidP="008E6ED8">
      <w:pPr>
        <w:pStyle w:val="19"/>
        <w:numPr>
          <w:ilvl w:val="2"/>
          <w:numId w:val="36"/>
        </w:numPr>
        <w:spacing w:line="360" w:lineRule="auto"/>
        <w:ind w:leftChars="1" w:left="424" w:hangingChars="176" w:hanging="422"/>
        <w:rPr>
          <w:rFonts w:ascii="Times New Roman" w:eastAsiaTheme="minorEastAsia" w:hAnsi="Times New Roman" w:cs="Times New Roman"/>
          <w:sz w:val="24"/>
          <w:szCs w:val="24"/>
        </w:rPr>
      </w:pPr>
      <w:r w:rsidRPr="001E6085">
        <w:rPr>
          <w:rFonts w:ascii="Times New Roman" w:eastAsiaTheme="minorEastAsia" w:hAnsi="Times New Roman" w:cs="Times New Roman"/>
          <w:sz w:val="24"/>
          <w:szCs w:val="24"/>
        </w:rPr>
        <w:t>空气调节系统设计应为实验室的改造和发展提供灵活性。</w:t>
      </w:r>
    </w:p>
    <w:p w14:paraId="1FF26AA3" w14:textId="77777777" w:rsidR="008547BA" w:rsidRPr="001E6085" w:rsidRDefault="008547BA" w:rsidP="008E6ED8">
      <w:pPr>
        <w:pStyle w:val="19"/>
        <w:numPr>
          <w:ilvl w:val="2"/>
          <w:numId w:val="36"/>
        </w:numPr>
        <w:spacing w:line="360" w:lineRule="auto"/>
        <w:ind w:leftChars="1" w:left="424" w:hangingChars="176" w:hanging="422"/>
        <w:rPr>
          <w:rFonts w:ascii="Times New Roman" w:eastAsiaTheme="minorEastAsia" w:hAnsi="Times New Roman" w:cs="Times New Roman"/>
          <w:sz w:val="24"/>
          <w:szCs w:val="24"/>
        </w:rPr>
      </w:pPr>
      <w:r w:rsidRPr="001E6085">
        <w:rPr>
          <w:rFonts w:ascii="Times New Roman" w:eastAsiaTheme="minorEastAsia" w:hAnsi="Times New Roman" w:cs="Times New Roman"/>
          <w:sz w:val="24"/>
          <w:szCs w:val="24"/>
        </w:rPr>
        <w:t>受控环境区域的空气调节室内计算参数应按工艺要求确定。</w:t>
      </w:r>
      <w:r w:rsidRPr="001E6085">
        <w:rPr>
          <w:rFonts w:ascii="Times New Roman" w:eastAsiaTheme="minorEastAsia" w:hAnsi="Times New Roman" w:cs="Times New Roman"/>
          <w:sz w:val="24"/>
          <w:szCs w:val="24"/>
        </w:rPr>
        <w:t xml:space="preserve">  </w:t>
      </w:r>
    </w:p>
    <w:p w14:paraId="48573234" w14:textId="10F36C81" w:rsidR="008547BA" w:rsidRPr="001E6085" w:rsidRDefault="008547BA" w:rsidP="008E6ED8">
      <w:pPr>
        <w:pStyle w:val="19"/>
        <w:numPr>
          <w:ilvl w:val="2"/>
          <w:numId w:val="36"/>
        </w:numPr>
        <w:spacing w:line="360" w:lineRule="auto"/>
        <w:ind w:leftChars="1" w:left="424" w:hangingChars="176" w:hanging="422"/>
        <w:rPr>
          <w:rFonts w:ascii="Times New Roman" w:eastAsiaTheme="minorEastAsia" w:hAnsi="Times New Roman" w:cs="Times New Roman"/>
          <w:sz w:val="24"/>
          <w:szCs w:val="24"/>
        </w:rPr>
      </w:pPr>
      <w:r w:rsidRPr="001E6085">
        <w:rPr>
          <w:rFonts w:ascii="Times New Roman" w:eastAsiaTheme="minorEastAsia" w:hAnsi="Times New Roman" w:cs="Times New Roman"/>
          <w:sz w:val="24"/>
          <w:szCs w:val="24"/>
        </w:rPr>
        <w:t>空气调节宜采取集中与分散相结合的方式进行设置：</w:t>
      </w:r>
    </w:p>
    <w:p w14:paraId="35A40C20" w14:textId="77777777" w:rsidR="008547BA" w:rsidRPr="001E6085" w:rsidRDefault="008547BA" w:rsidP="008E6ED8">
      <w:pPr>
        <w:pStyle w:val="affff3"/>
        <w:numPr>
          <w:ilvl w:val="0"/>
          <w:numId w:val="37"/>
        </w:numPr>
        <w:spacing w:line="360" w:lineRule="auto"/>
        <w:ind w:left="851" w:firstLineChars="0" w:hanging="425"/>
        <w:rPr>
          <w:rFonts w:ascii="Times New Roman" w:hAnsi="Times New Roman" w:cs="Times New Roman"/>
          <w:sz w:val="24"/>
          <w:szCs w:val="24"/>
        </w:rPr>
      </w:pPr>
      <w:r w:rsidRPr="001E6085">
        <w:rPr>
          <w:rFonts w:ascii="Times New Roman" w:hAnsi="Times New Roman" w:cs="Times New Roman"/>
          <w:sz w:val="24"/>
          <w:szCs w:val="24"/>
        </w:rPr>
        <w:t>实验用房宜采用全空气集中中央空调系统。</w:t>
      </w:r>
    </w:p>
    <w:p w14:paraId="717203EF" w14:textId="77777777" w:rsidR="008547BA" w:rsidRPr="001E6085" w:rsidRDefault="008547BA" w:rsidP="008E6ED8">
      <w:pPr>
        <w:pStyle w:val="affff3"/>
        <w:numPr>
          <w:ilvl w:val="0"/>
          <w:numId w:val="37"/>
        </w:numPr>
        <w:spacing w:line="360" w:lineRule="auto"/>
        <w:ind w:left="851" w:firstLineChars="0" w:hanging="425"/>
        <w:rPr>
          <w:rFonts w:ascii="Times New Roman" w:hAnsi="Times New Roman" w:cs="Times New Roman"/>
          <w:sz w:val="24"/>
          <w:szCs w:val="24"/>
        </w:rPr>
      </w:pPr>
      <w:r w:rsidRPr="001E6085">
        <w:rPr>
          <w:rFonts w:ascii="Times New Roman" w:hAnsi="Times New Roman" w:cs="Times New Roman"/>
          <w:sz w:val="24"/>
          <w:szCs w:val="24"/>
        </w:rPr>
        <w:t>辅助用房和公共设施用房可依据具体情况采用集中或分散空调系统。</w:t>
      </w:r>
    </w:p>
    <w:p w14:paraId="338D29A8" w14:textId="77777777" w:rsidR="008547BA" w:rsidRPr="001E6085" w:rsidRDefault="008547BA" w:rsidP="008E6ED8">
      <w:pPr>
        <w:pStyle w:val="19"/>
        <w:numPr>
          <w:ilvl w:val="2"/>
          <w:numId w:val="36"/>
        </w:numPr>
        <w:spacing w:line="360" w:lineRule="auto"/>
        <w:ind w:firstLineChars="0"/>
        <w:rPr>
          <w:rFonts w:ascii="Times New Roman" w:eastAsiaTheme="minorEastAsia" w:hAnsi="Times New Roman" w:cs="Times New Roman"/>
          <w:sz w:val="24"/>
          <w:szCs w:val="24"/>
        </w:rPr>
      </w:pPr>
      <w:r w:rsidRPr="001E6085">
        <w:rPr>
          <w:rFonts w:ascii="Times New Roman" w:eastAsiaTheme="minorEastAsia" w:hAnsi="Times New Roman" w:cs="Times New Roman"/>
          <w:sz w:val="24"/>
          <w:szCs w:val="24"/>
        </w:rPr>
        <w:t>实验室新风量应满足人员安全和室内压力平衡以及温湿度控制要求。</w:t>
      </w:r>
    </w:p>
    <w:p w14:paraId="4983D6F7" w14:textId="77777777" w:rsidR="008547BA" w:rsidRPr="001E6085" w:rsidRDefault="008547BA" w:rsidP="008E6ED8">
      <w:pPr>
        <w:pStyle w:val="19"/>
        <w:numPr>
          <w:ilvl w:val="2"/>
          <w:numId w:val="36"/>
        </w:numPr>
        <w:spacing w:line="360" w:lineRule="auto"/>
        <w:ind w:firstLineChars="0"/>
        <w:rPr>
          <w:rFonts w:ascii="Times New Roman" w:eastAsiaTheme="minorEastAsia" w:hAnsi="Times New Roman" w:cs="Times New Roman"/>
          <w:sz w:val="24"/>
          <w:szCs w:val="24"/>
        </w:rPr>
      </w:pPr>
      <w:r w:rsidRPr="001E6085">
        <w:rPr>
          <w:rFonts w:ascii="Times New Roman" w:eastAsiaTheme="minorEastAsia" w:hAnsi="Times New Roman" w:cs="Times New Roman"/>
          <w:sz w:val="24"/>
          <w:szCs w:val="24"/>
        </w:rPr>
        <w:t>实验室室内清洁气流</w:t>
      </w:r>
      <w:proofErr w:type="gramStart"/>
      <w:r w:rsidRPr="001E6085">
        <w:rPr>
          <w:rFonts w:ascii="Times New Roman" w:eastAsiaTheme="minorEastAsia" w:hAnsi="Times New Roman" w:cs="Times New Roman"/>
          <w:sz w:val="24"/>
          <w:szCs w:val="24"/>
        </w:rPr>
        <w:t>宜呈稳定恒向</w:t>
      </w:r>
      <w:proofErr w:type="gramEnd"/>
      <w:r w:rsidRPr="001E6085">
        <w:rPr>
          <w:rFonts w:ascii="Times New Roman" w:eastAsiaTheme="minorEastAsia" w:hAnsi="Times New Roman" w:cs="Times New Roman"/>
          <w:sz w:val="24"/>
          <w:szCs w:val="24"/>
        </w:rPr>
        <w:t>层流状态，先流经人体，再流经污染源，最后排出实验室。</w:t>
      </w:r>
    </w:p>
    <w:p w14:paraId="61DA9FC4" w14:textId="77777777" w:rsidR="008547BA" w:rsidRPr="001E6085" w:rsidRDefault="008547BA" w:rsidP="008E6ED8">
      <w:pPr>
        <w:pStyle w:val="19"/>
        <w:numPr>
          <w:ilvl w:val="2"/>
          <w:numId w:val="36"/>
        </w:numPr>
        <w:spacing w:line="360" w:lineRule="auto"/>
        <w:ind w:left="2" w:firstLineChars="0" w:hanging="2"/>
        <w:rPr>
          <w:rFonts w:ascii="Times New Roman" w:eastAsiaTheme="minorEastAsia" w:hAnsi="Times New Roman" w:cs="Times New Roman"/>
          <w:sz w:val="24"/>
          <w:szCs w:val="24"/>
        </w:rPr>
      </w:pPr>
      <w:r w:rsidRPr="001E6085">
        <w:rPr>
          <w:rFonts w:ascii="Times New Roman" w:eastAsiaTheme="minorEastAsia" w:hAnsi="Times New Roman" w:cs="Times New Roman"/>
          <w:sz w:val="24"/>
          <w:szCs w:val="24"/>
        </w:rPr>
        <w:t>空调送风、排风系统应采取主动消声和减振措施。</w:t>
      </w:r>
      <w:r w:rsidRPr="001E6085">
        <w:rPr>
          <w:rFonts w:ascii="Times New Roman" w:eastAsiaTheme="minorEastAsia" w:hAnsi="Times New Roman" w:cs="Times New Roman"/>
          <w:sz w:val="24"/>
          <w:szCs w:val="24"/>
        </w:rPr>
        <w:t xml:space="preserve"> </w:t>
      </w:r>
    </w:p>
    <w:p w14:paraId="1B2FFA79" w14:textId="77777777" w:rsidR="008547BA" w:rsidRPr="001E6085" w:rsidRDefault="008547BA" w:rsidP="008E6ED8">
      <w:pPr>
        <w:pStyle w:val="19"/>
        <w:numPr>
          <w:ilvl w:val="2"/>
          <w:numId w:val="36"/>
        </w:numPr>
        <w:spacing w:line="360" w:lineRule="auto"/>
        <w:ind w:left="2" w:firstLineChars="0" w:hanging="2"/>
        <w:rPr>
          <w:rFonts w:ascii="Times New Roman" w:eastAsiaTheme="minorEastAsia" w:hAnsi="Times New Roman" w:cs="Times New Roman"/>
          <w:sz w:val="24"/>
          <w:szCs w:val="24"/>
        </w:rPr>
      </w:pPr>
      <w:r w:rsidRPr="001E6085">
        <w:rPr>
          <w:rFonts w:ascii="Times New Roman" w:eastAsiaTheme="minorEastAsia" w:hAnsi="Times New Roman" w:cs="Times New Roman"/>
          <w:sz w:val="24"/>
          <w:szCs w:val="24"/>
        </w:rPr>
        <w:t>制冷方式的选择和制冷装置的设置场所应根据热源、电源、水源以及空气调节所需制冷量、冷水温度和工艺需求与特点等情况，经技术经济比较后确定。</w:t>
      </w:r>
      <w:r w:rsidRPr="001E6085">
        <w:rPr>
          <w:rFonts w:ascii="Times New Roman" w:eastAsiaTheme="minorEastAsia" w:hAnsi="Times New Roman" w:cs="Times New Roman"/>
          <w:sz w:val="24"/>
          <w:szCs w:val="24"/>
        </w:rPr>
        <w:t xml:space="preserve"> </w:t>
      </w:r>
    </w:p>
    <w:p w14:paraId="3C4DD50F" w14:textId="1AA8A663" w:rsidR="008547BA" w:rsidRPr="001E6085" w:rsidRDefault="008547BA" w:rsidP="008E6ED8">
      <w:pPr>
        <w:pStyle w:val="19"/>
        <w:numPr>
          <w:ilvl w:val="2"/>
          <w:numId w:val="36"/>
        </w:numPr>
        <w:spacing w:line="360" w:lineRule="auto"/>
        <w:ind w:left="2" w:firstLineChars="0" w:hanging="2"/>
        <w:rPr>
          <w:rFonts w:ascii="Times New Roman" w:eastAsiaTheme="minorEastAsia" w:hAnsi="Times New Roman" w:cs="Times New Roman"/>
          <w:sz w:val="24"/>
          <w:szCs w:val="24"/>
        </w:rPr>
      </w:pPr>
      <w:r w:rsidRPr="001E6085">
        <w:rPr>
          <w:rFonts w:ascii="Times New Roman" w:eastAsiaTheme="minorEastAsia" w:hAnsi="Times New Roman" w:cs="Times New Roman"/>
          <w:sz w:val="24"/>
          <w:szCs w:val="24"/>
        </w:rPr>
        <w:t>制冷机房的平面与空间和制冷系统管路的输送能力应为理化实验室的改</w:t>
      </w:r>
      <w:r w:rsidRPr="001E6085">
        <w:rPr>
          <w:rFonts w:ascii="Times New Roman" w:eastAsiaTheme="minorEastAsia" w:hAnsi="Times New Roman" w:cs="Times New Roman"/>
          <w:sz w:val="24"/>
          <w:szCs w:val="24"/>
        </w:rPr>
        <w:lastRenderedPageBreak/>
        <w:t>建和扩建留有一定的余量。</w:t>
      </w:r>
    </w:p>
    <w:p w14:paraId="4FF014B5" w14:textId="77777777" w:rsidR="008547BA" w:rsidRPr="001E6085" w:rsidRDefault="008547BA" w:rsidP="008547BA">
      <w:pPr>
        <w:rPr>
          <w:rFonts w:ascii="Times New Roman" w:hAnsi="Times New Roman" w:cs="Times New Roman"/>
        </w:rPr>
      </w:pPr>
    </w:p>
    <w:p w14:paraId="552EBD2C" w14:textId="4E31B000" w:rsidR="00294348" w:rsidRPr="001E6085" w:rsidRDefault="00FB017B" w:rsidP="008E6ED8">
      <w:pPr>
        <w:pStyle w:val="19"/>
        <w:numPr>
          <w:ilvl w:val="0"/>
          <w:numId w:val="14"/>
        </w:numPr>
        <w:spacing w:line="360" w:lineRule="auto"/>
        <w:ind w:firstLineChars="0"/>
        <w:rPr>
          <w:rFonts w:ascii="Times New Roman" w:eastAsiaTheme="minorEastAsia" w:hAnsi="Times New Roman" w:cs="Times New Roman"/>
          <w:sz w:val="24"/>
          <w:szCs w:val="24"/>
        </w:rPr>
      </w:pPr>
      <w:r w:rsidRPr="001E6085">
        <w:rPr>
          <w:rFonts w:ascii="Times New Roman" w:eastAsiaTheme="minorEastAsia" w:hAnsi="Times New Roman" w:cs="Times New Roman"/>
          <w:sz w:val="24"/>
          <w:szCs w:val="24"/>
        </w:rPr>
        <w:br w:type="page"/>
      </w:r>
    </w:p>
    <w:p w14:paraId="0E1572A2" w14:textId="77777777" w:rsidR="008547BA" w:rsidRPr="001E6085" w:rsidRDefault="008547BA" w:rsidP="008E6ED8">
      <w:pPr>
        <w:pStyle w:val="affff3"/>
        <w:keepNext/>
        <w:keepLines/>
        <w:numPr>
          <w:ilvl w:val="0"/>
          <w:numId w:val="38"/>
        </w:numPr>
        <w:spacing w:beforeLines="100" w:before="312" w:afterLines="50" w:after="156" w:line="480" w:lineRule="auto"/>
        <w:ind w:firstLineChars="0"/>
        <w:jc w:val="center"/>
        <w:outlineLvl w:val="0"/>
        <w:rPr>
          <w:rFonts w:ascii="Times New Roman" w:eastAsia="黑体" w:hAnsi="Times New Roman" w:cs="Times New Roman"/>
          <w:bCs/>
          <w:vanish/>
          <w:kern w:val="44"/>
          <w:sz w:val="28"/>
          <w:szCs w:val="28"/>
        </w:rPr>
      </w:pPr>
      <w:bookmarkStart w:id="54" w:name="_Toc36625974"/>
      <w:bookmarkStart w:id="55" w:name="_Toc36633599"/>
      <w:bookmarkStart w:id="56" w:name="_Toc36633708"/>
      <w:bookmarkEnd w:id="54"/>
      <w:bookmarkEnd w:id="55"/>
      <w:bookmarkEnd w:id="56"/>
    </w:p>
    <w:p w14:paraId="69F795E8" w14:textId="77777777" w:rsidR="008547BA" w:rsidRPr="001E6085" w:rsidRDefault="008547BA" w:rsidP="008E6ED8">
      <w:pPr>
        <w:pStyle w:val="affff3"/>
        <w:keepNext/>
        <w:keepLines/>
        <w:numPr>
          <w:ilvl w:val="0"/>
          <w:numId w:val="38"/>
        </w:numPr>
        <w:spacing w:beforeLines="100" w:before="312" w:afterLines="50" w:after="156" w:line="480" w:lineRule="auto"/>
        <w:ind w:firstLineChars="0"/>
        <w:jc w:val="center"/>
        <w:outlineLvl w:val="0"/>
        <w:rPr>
          <w:rFonts w:ascii="Times New Roman" w:eastAsia="黑体" w:hAnsi="Times New Roman" w:cs="Times New Roman"/>
          <w:bCs/>
          <w:vanish/>
          <w:kern w:val="44"/>
          <w:sz w:val="28"/>
          <w:szCs w:val="28"/>
        </w:rPr>
      </w:pPr>
      <w:bookmarkStart w:id="57" w:name="_Toc36625975"/>
      <w:bookmarkStart w:id="58" w:name="_Toc36633600"/>
      <w:bookmarkStart w:id="59" w:name="_Toc36633709"/>
      <w:bookmarkEnd w:id="57"/>
      <w:bookmarkEnd w:id="58"/>
      <w:bookmarkEnd w:id="59"/>
    </w:p>
    <w:p w14:paraId="35508D43" w14:textId="77777777" w:rsidR="008547BA" w:rsidRPr="001E6085" w:rsidRDefault="008547BA" w:rsidP="008E6ED8">
      <w:pPr>
        <w:pStyle w:val="affff3"/>
        <w:keepNext/>
        <w:keepLines/>
        <w:numPr>
          <w:ilvl w:val="0"/>
          <w:numId w:val="38"/>
        </w:numPr>
        <w:spacing w:beforeLines="100" w:before="312" w:afterLines="50" w:after="156" w:line="480" w:lineRule="auto"/>
        <w:ind w:firstLineChars="0"/>
        <w:jc w:val="center"/>
        <w:outlineLvl w:val="0"/>
        <w:rPr>
          <w:rFonts w:ascii="Times New Roman" w:eastAsia="黑体" w:hAnsi="Times New Roman" w:cs="Times New Roman"/>
          <w:bCs/>
          <w:vanish/>
          <w:kern w:val="44"/>
          <w:sz w:val="28"/>
          <w:szCs w:val="28"/>
        </w:rPr>
      </w:pPr>
      <w:bookmarkStart w:id="60" w:name="_Toc36625976"/>
      <w:bookmarkStart w:id="61" w:name="_Toc36633601"/>
      <w:bookmarkStart w:id="62" w:name="_Toc36633710"/>
      <w:bookmarkEnd w:id="60"/>
      <w:bookmarkEnd w:id="61"/>
      <w:bookmarkEnd w:id="62"/>
    </w:p>
    <w:p w14:paraId="5C7AE313" w14:textId="77777777" w:rsidR="008547BA" w:rsidRPr="001E6085" w:rsidRDefault="008547BA" w:rsidP="008E6ED8">
      <w:pPr>
        <w:pStyle w:val="affff3"/>
        <w:keepNext/>
        <w:keepLines/>
        <w:numPr>
          <w:ilvl w:val="0"/>
          <w:numId w:val="38"/>
        </w:numPr>
        <w:spacing w:beforeLines="100" w:before="312" w:afterLines="50" w:after="156" w:line="480" w:lineRule="auto"/>
        <w:ind w:firstLineChars="0"/>
        <w:jc w:val="center"/>
        <w:outlineLvl w:val="0"/>
        <w:rPr>
          <w:rFonts w:ascii="Times New Roman" w:eastAsia="黑体" w:hAnsi="Times New Roman" w:cs="Times New Roman"/>
          <w:bCs/>
          <w:vanish/>
          <w:kern w:val="44"/>
          <w:sz w:val="28"/>
          <w:szCs w:val="28"/>
        </w:rPr>
      </w:pPr>
      <w:bookmarkStart w:id="63" w:name="_Toc36625977"/>
      <w:bookmarkStart w:id="64" w:name="_Toc36633602"/>
      <w:bookmarkStart w:id="65" w:name="_Toc36633711"/>
      <w:bookmarkEnd w:id="63"/>
      <w:bookmarkEnd w:id="64"/>
      <w:bookmarkEnd w:id="65"/>
    </w:p>
    <w:p w14:paraId="7B0B0546" w14:textId="77777777" w:rsidR="008547BA" w:rsidRPr="001E6085" w:rsidRDefault="008547BA" w:rsidP="008E6ED8">
      <w:pPr>
        <w:pStyle w:val="affff3"/>
        <w:keepNext/>
        <w:keepLines/>
        <w:numPr>
          <w:ilvl w:val="0"/>
          <w:numId w:val="38"/>
        </w:numPr>
        <w:spacing w:beforeLines="100" w:before="312" w:afterLines="50" w:after="156" w:line="480" w:lineRule="auto"/>
        <w:ind w:firstLineChars="0"/>
        <w:jc w:val="center"/>
        <w:outlineLvl w:val="0"/>
        <w:rPr>
          <w:rFonts w:ascii="Times New Roman" w:eastAsia="黑体" w:hAnsi="Times New Roman" w:cs="Times New Roman"/>
          <w:bCs/>
          <w:vanish/>
          <w:kern w:val="44"/>
          <w:sz w:val="28"/>
          <w:szCs w:val="28"/>
        </w:rPr>
      </w:pPr>
      <w:bookmarkStart w:id="66" w:name="_Toc36625978"/>
      <w:bookmarkStart w:id="67" w:name="_Toc36633603"/>
      <w:bookmarkStart w:id="68" w:name="_Toc36633712"/>
      <w:bookmarkEnd w:id="66"/>
      <w:bookmarkEnd w:id="67"/>
      <w:bookmarkEnd w:id="68"/>
    </w:p>
    <w:p w14:paraId="7D1C28FB" w14:textId="70D64557" w:rsidR="00294348" w:rsidRPr="001E6085" w:rsidRDefault="008547BA" w:rsidP="008E6ED8">
      <w:pPr>
        <w:pStyle w:val="11"/>
        <w:numPr>
          <w:ilvl w:val="0"/>
          <w:numId w:val="38"/>
        </w:numPr>
        <w:spacing w:beforeLines="100" w:before="312" w:afterLines="50" w:after="156" w:line="480" w:lineRule="auto"/>
        <w:ind w:left="0" w:firstLine="0"/>
        <w:jc w:val="center"/>
        <w:rPr>
          <w:rFonts w:ascii="Times New Roman" w:eastAsia="黑体" w:hAnsi="Times New Roman"/>
          <w:b w:val="0"/>
          <w:sz w:val="28"/>
          <w:szCs w:val="28"/>
        </w:rPr>
      </w:pPr>
      <w:bookmarkStart w:id="69" w:name="_Toc36633713"/>
      <w:r w:rsidRPr="001E6085">
        <w:rPr>
          <w:rFonts w:ascii="Times New Roman" w:eastAsia="黑体" w:hAnsi="Times New Roman"/>
          <w:b w:val="0"/>
          <w:sz w:val="28"/>
          <w:szCs w:val="28"/>
        </w:rPr>
        <w:t>给水和排水设计</w:t>
      </w:r>
      <w:bookmarkEnd w:id="69"/>
    </w:p>
    <w:p w14:paraId="32ECAEA0" w14:textId="77777777" w:rsidR="005E6F61" w:rsidRPr="005E6F61" w:rsidRDefault="005E6F61" w:rsidP="008E6ED8">
      <w:pPr>
        <w:pStyle w:val="affff3"/>
        <w:keepNext/>
        <w:keepLines/>
        <w:numPr>
          <w:ilvl w:val="0"/>
          <w:numId w:val="33"/>
        </w:numPr>
        <w:spacing w:beforeLines="50" w:before="156" w:line="360" w:lineRule="auto"/>
        <w:ind w:firstLineChars="0"/>
        <w:jc w:val="center"/>
        <w:outlineLvl w:val="1"/>
        <w:rPr>
          <w:rFonts w:ascii="Times New Roman" w:eastAsia="宋体" w:hAnsi="Times New Roman" w:cs="Times New Roman"/>
          <w:b/>
          <w:bCs/>
          <w:vanish/>
          <w:sz w:val="24"/>
          <w:szCs w:val="24"/>
        </w:rPr>
      </w:pPr>
      <w:bookmarkStart w:id="70" w:name="_Toc36625980"/>
      <w:bookmarkStart w:id="71" w:name="_Toc36633605"/>
      <w:bookmarkStart w:id="72" w:name="_Toc36633714"/>
      <w:bookmarkEnd w:id="70"/>
      <w:bookmarkEnd w:id="71"/>
      <w:bookmarkEnd w:id="72"/>
    </w:p>
    <w:p w14:paraId="09D8174C" w14:textId="404C4676" w:rsidR="008547BA" w:rsidRPr="001E6085" w:rsidRDefault="004B4931" w:rsidP="008E6ED8">
      <w:pPr>
        <w:pStyle w:val="20"/>
        <w:numPr>
          <w:ilvl w:val="1"/>
          <w:numId w:val="33"/>
        </w:numPr>
        <w:spacing w:beforeLines="50" w:before="156" w:line="360" w:lineRule="auto"/>
        <w:ind w:left="0" w:firstLine="0"/>
        <w:jc w:val="center"/>
      </w:pPr>
      <w:bookmarkStart w:id="73" w:name="_Toc36633715"/>
      <w:r>
        <w:rPr>
          <w:rFonts w:hint="eastAsia"/>
        </w:rPr>
        <w:t>一般规定</w:t>
      </w:r>
      <w:bookmarkEnd w:id="73"/>
    </w:p>
    <w:p w14:paraId="0B15E751" w14:textId="77777777" w:rsidR="008547BA" w:rsidRPr="001E6085" w:rsidRDefault="008547BA" w:rsidP="008E6ED8">
      <w:pPr>
        <w:pStyle w:val="19"/>
        <w:numPr>
          <w:ilvl w:val="2"/>
          <w:numId w:val="33"/>
        </w:numPr>
        <w:spacing w:line="360" w:lineRule="auto"/>
        <w:ind w:leftChars="-1" w:left="-1" w:firstLineChars="0" w:hanging="1"/>
        <w:rPr>
          <w:rFonts w:ascii="Times New Roman" w:hAnsi="Times New Roman" w:cs="Times New Roman"/>
          <w:sz w:val="24"/>
          <w:szCs w:val="24"/>
        </w:rPr>
      </w:pPr>
      <w:bookmarkStart w:id="74" w:name="_Hlk36457733"/>
      <w:r w:rsidRPr="001E6085">
        <w:rPr>
          <w:rFonts w:ascii="Times New Roman" w:hAnsi="Times New Roman" w:cs="Times New Roman"/>
          <w:sz w:val="24"/>
          <w:szCs w:val="24"/>
        </w:rPr>
        <w:t>给水管道和排水管道的布置和敷设，设计流量和管道计算，管材、附件的选择等，除应按现行的《建筑给水排水设计标准》</w:t>
      </w:r>
      <w:r w:rsidRPr="001E6085">
        <w:rPr>
          <w:rFonts w:ascii="Times New Roman" w:hAnsi="Times New Roman" w:cs="Times New Roman"/>
          <w:sz w:val="24"/>
          <w:szCs w:val="24"/>
        </w:rPr>
        <w:t>GB 50015</w:t>
      </w:r>
      <w:r w:rsidRPr="001E6085">
        <w:rPr>
          <w:rFonts w:ascii="Times New Roman" w:hAnsi="Times New Roman" w:cs="Times New Roman"/>
          <w:sz w:val="24"/>
          <w:szCs w:val="24"/>
        </w:rPr>
        <w:t>的规定执行</w:t>
      </w:r>
      <w:bookmarkEnd w:id="74"/>
      <w:r w:rsidRPr="001E6085">
        <w:rPr>
          <w:rFonts w:ascii="Times New Roman" w:hAnsi="Times New Roman" w:cs="Times New Roman"/>
          <w:sz w:val="24"/>
          <w:szCs w:val="24"/>
        </w:rPr>
        <w:t>外，尚应符合本规程的规定。</w:t>
      </w:r>
      <w:r w:rsidRPr="001E6085">
        <w:rPr>
          <w:rFonts w:ascii="Times New Roman" w:hAnsi="Times New Roman" w:cs="Times New Roman"/>
          <w:sz w:val="24"/>
          <w:szCs w:val="24"/>
        </w:rPr>
        <w:t xml:space="preserve"> </w:t>
      </w:r>
    </w:p>
    <w:p w14:paraId="6257CCB0" w14:textId="77777777" w:rsidR="008547BA" w:rsidRPr="001E6085" w:rsidRDefault="008547BA" w:rsidP="008E6ED8">
      <w:pPr>
        <w:pStyle w:val="19"/>
        <w:numPr>
          <w:ilvl w:val="2"/>
          <w:numId w:val="33"/>
        </w:numPr>
        <w:spacing w:line="360" w:lineRule="auto"/>
        <w:ind w:leftChars="-1" w:left="-1" w:firstLineChars="0" w:hanging="1"/>
        <w:rPr>
          <w:rFonts w:ascii="Times New Roman" w:hAnsi="Times New Roman" w:cs="Times New Roman"/>
          <w:sz w:val="24"/>
          <w:szCs w:val="24"/>
        </w:rPr>
      </w:pPr>
      <w:r w:rsidRPr="001E6085">
        <w:rPr>
          <w:rFonts w:ascii="Times New Roman" w:hAnsi="Times New Roman" w:cs="Times New Roman"/>
          <w:sz w:val="24"/>
          <w:szCs w:val="24"/>
        </w:rPr>
        <w:t>实验室给水管道和排水管道，应沿墙、柱、管道井、实验</w:t>
      </w:r>
      <w:proofErr w:type="gramStart"/>
      <w:r w:rsidRPr="001E6085">
        <w:rPr>
          <w:rFonts w:ascii="Times New Roman" w:hAnsi="Times New Roman" w:cs="Times New Roman"/>
          <w:sz w:val="24"/>
          <w:szCs w:val="24"/>
        </w:rPr>
        <w:t>台夹腔</w:t>
      </w:r>
      <w:proofErr w:type="gramEnd"/>
      <w:r w:rsidRPr="001E6085">
        <w:rPr>
          <w:rFonts w:ascii="Times New Roman" w:hAnsi="Times New Roman" w:cs="Times New Roman"/>
          <w:sz w:val="24"/>
          <w:szCs w:val="24"/>
        </w:rPr>
        <w:t>、通风柜内衬板等部位布置。不应敷设在有工艺性空调要求的房间内，必须敷设时，应采取有效的防潮、</w:t>
      </w:r>
      <w:proofErr w:type="gramStart"/>
      <w:r w:rsidRPr="001E6085">
        <w:rPr>
          <w:rFonts w:ascii="Times New Roman" w:hAnsi="Times New Roman" w:cs="Times New Roman"/>
          <w:sz w:val="24"/>
          <w:szCs w:val="24"/>
        </w:rPr>
        <w:t>防结露</w:t>
      </w:r>
      <w:proofErr w:type="gramEnd"/>
      <w:r w:rsidRPr="001E6085">
        <w:rPr>
          <w:rFonts w:ascii="Times New Roman" w:hAnsi="Times New Roman" w:cs="Times New Roman"/>
          <w:sz w:val="24"/>
          <w:szCs w:val="24"/>
        </w:rPr>
        <w:t>措施。</w:t>
      </w:r>
    </w:p>
    <w:p w14:paraId="5D5479F7" w14:textId="77777777" w:rsidR="008547BA" w:rsidRPr="001E6085" w:rsidRDefault="008547BA" w:rsidP="008E6ED8">
      <w:pPr>
        <w:pStyle w:val="19"/>
        <w:numPr>
          <w:ilvl w:val="2"/>
          <w:numId w:val="33"/>
        </w:numPr>
        <w:spacing w:line="360" w:lineRule="auto"/>
        <w:ind w:leftChars="-1" w:left="-1" w:firstLineChars="0" w:hanging="1"/>
        <w:rPr>
          <w:rFonts w:ascii="Times New Roman" w:hAnsi="Times New Roman" w:cs="Times New Roman"/>
          <w:sz w:val="24"/>
          <w:szCs w:val="24"/>
        </w:rPr>
      </w:pPr>
      <w:r w:rsidRPr="001E6085">
        <w:rPr>
          <w:rFonts w:ascii="Times New Roman" w:hAnsi="Times New Roman" w:cs="Times New Roman"/>
          <w:sz w:val="24"/>
          <w:szCs w:val="24"/>
        </w:rPr>
        <w:t>给排水管道不应设置在遇水会迅速分解、引起燃烧、爆炸或损坏的物品旁，以及贵重仪器设备的上方。</w:t>
      </w:r>
      <w:r w:rsidRPr="001E6085">
        <w:rPr>
          <w:rFonts w:ascii="Times New Roman" w:hAnsi="Times New Roman" w:cs="Times New Roman"/>
          <w:sz w:val="24"/>
          <w:szCs w:val="24"/>
        </w:rPr>
        <w:t xml:space="preserve"> </w:t>
      </w:r>
    </w:p>
    <w:p w14:paraId="0CD7E681" w14:textId="77777777" w:rsidR="008547BA" w:rsidRPr="001E6085" w:rsidRDefault="008547BA" w:rsidP="008E6ED8">
      <w:pPr>
        <w:pStyle w:val="19"/>
        <w:numPr>
          <w:ilvl w:val="2"/>
          <w:numId w:val="33"/>
        </w:numPr>
        <w:spacing w:line="360" w:lineRule="auto"/>
        <w:ind w:leftChars="-1" w:left="-1" w:firstLineChars="0" w:hanging="1"/>
        <w:rPr>
          <w:rFonts w:ascii="Times New Roman" w:hAnsi="Times New Roman" w:cs="Times New Roman"/>
          <w:sz w:val="24"/>
          <w:szCs w:val="24"/>
        </w:rPr>
      </w:pPr>
      <w:r w:rsidRPr="001E6085">
        <w:rPr>
          <w:rFonts w:ascii="Times New Roman" w:hAnsi="Times New Roman" w:cs="Times New Roman"/>
          <w:sz w:val="24"/>
          <w:szCs w:val="24"/>
        </w:rPr>
        <w:t>给水系统选择，应根据科研、生产、生活、消防各项用水对水质、水温、水压和水量的要求，并结合室外给水系统等因素，经技术经济比较后确定。</w:t>
      </w:r>
    </w:p>
    <w:p w14:paraId="51B29A4F" w14:textId="77777777" w:rsidR="008547BA" w:rsidRPr="001E6085" w:rsidRDefault="008547BA" w:rsidP="008E6ED8">
      <w:pPr>
        <w:pStyle w:val="19"/>
        <w:numPr>
          <w:ilvl w:val="2"/>
          <w:numId w:val="33"/>
        </w:numPr>
        <w:spacing w:line="360" w:lineRule="auto"/>
        <w:ind w:leftChars="-1" w:left="-1" w:firstLineChars="0" w:hanging="1"/>
        <w:rPr>
          <w:rFonts w:ascii="Times New Roman" w:hAnsi="Times New Roman" w:cs="Times New Roman"/>
          <w:sz w:val="24"/>
          <w:szCs w:val="24"/>
        </w:rPr>
      </w:pPr>
      <w:r w:rsidRPr="001E6085">
        <w:rPr>
          <w:rFonts w:ascii="Times New Roman" w:hAnsi="Times New Roman" w:cs="Times New Roman"/>
          <w:sz w:val="24"/>
          <w:szCs w:val="24"/>
        </w:rPr>
        <w:t>排水系统选择，应根据污水的性质、流量、排放规律、排放标准并结合室外排水条件确定。</w:t>
      </w:r>
      <w:r w:rsidRPr="001E6085">
        <w:rPr>
          <w:rFonts w:ascii="Times New Roman" w:hAnsi="Times New Roman" w:cs="Times New Roman"/>
          <w:sz w:val="24"/>
          <w:szCs w:val="24"/>
        </w:rPr>
        <w:t xml:space="preserve"> </w:t>
      </w:r>
    </w:p>
    <w:p w14:paraId="4BD6B26C" w14:textId="77777777" w:rsidR="008547BA" w:rsidRPr="001E6085" w:rsidRDefault="008547BA" w:rsidP="008E6ED8">
      <w:pPr>
        <w:pStyle w:val="19"/>
        <w:numPr>
          <w:ilvl w:val="2"/>
          <w:numId w:val="33"/>
        </w:numPr>
        <w:spacing w:line="360" w:lineRule="auto"/>
        <w:ind w:leftChars="-1" w:left="-1" w:firstLineChars="0" w:hanging="1"/>
        <w:rPr>
          <w:rFonts w:ascii="Times New Roman" w:hAnsi="Times New Roman" w:cs="Times New Roman"/>
          <w:sz w:val="24"/>
          <w:szCs w:val="24"/>
        </w:rPr>
      </w:pPr>
      <w:r w:rsidRPr="001E6085">
        <w:rPr>
          <w:rFonts w:ascii="Times New Roman" w:hAnsi="Times New Roman" w:cs="Times New Roman"/>
          <w:sz w:val="24"/>
          <w:szCs w:val="24"/>
        </w:rPr>
        <w:t>排出有毒和有害物质的污水，应与生活污水及其它废水废液分开。对于较纯的溶剂废液或贵重试剂，宜在技术经济比较后回收利用。</w:t>
      </w:r>
    </w:p>
    <w:p w14:paraId="0687BE64" w14:textId="77777777" w:rsidR="008547BA" w:rsidRPr="001E6085" w:rsidRDefault="008547BA" w:rsidP="008E6ED8">
      <w:pPr>
        <w:pStyle w:val="19"/>
        <w:numPr>
          <w:ilvl w:val="2"/>
          <w:numId w:val="33"/>
        </w:numPr>
        <w:spacing w:line="360" w:lineRule="auto"/>
        <w:ind w:leftChars="-1" w:left="-1" w:firstLineChars="0" w:hanging="1"/>
        <w:rPr>
          <w:rFonts w:ascii="Times New Roman" w:hAnsi="Times New Roman" w:cs="Times New Roman"/>
          <w:sz w:val="24"/>
          <w:szCs w:val="24"/>
        </w:rPr>
      </w:pPr>
      <w:r w:rsidRPr="001E6085">
        <w:rPr>
          <w:rFonts w:ascii="Times New Roman" w:hAnsi="Times New Roman" w:cs="Times New Roman"/>
          <w:sz w:val="24"/>
          <w:szCs w:val="24"/>
        </w:rPr>
        <w:t>凡含有毒和有害物质的污水，均应进行必要的处理，符合国家排放标准后，方可排入城市污水管网。</w:t>
      </w:r>
    </w:p>
    <w:p w14:paraId="58662ED6" w14:textId="77777777" w:rsidR="00C165D9" w:rsidRPr="001E6085" w:rsidRDefault="008547BA" w:rsidP="008E6ED8">
      <w:pPr>
        <w:pStyle w:val="19"/>
        <w:numPr>
          <w:ilvl w:val="2"/>
          <w:numId w:val="33"/>
        </w:numPr>
        <w:spacing w:line="360" w:lineRule="auto"/>
        <w:ind w:leftChars="-1" w:left="-1" w:firstLineChars="0" w:hanging="1"/>
        <w:rPr>
          <w:rFonts w:ascii="Times New Roman" w:hAnsi="Times New Roman" w:cs="Times New Roman"/>
          <w:sz w:val="24"/>
          <w:szCs w:val="24"/>
        </w:rPr>
      </w:pPr>
      <w:r w:rsidRPr="001E6085">
        <w:rPr>
          <w:rFonts w:ascii="Times New Roman" w:hAnsi="Times New Roman" w:cs="Times New Roman"/>
          <w:sz w:val="24"/>
          <w:szCs w:val="24"/>
        </w:rPr>
        <w:t>腐蚀性污水排放管材及附件应采取防腐措施。</w:t>
      </w:r>
    </w:p>
    <w:p w14:paraId="631FB942" w14:textId="62BECF97" w:rsidR="00C165D9" w:rsidRPr="001E6085" w:rsidRDefault="004B4931" w:rsidP="008E6ED8">
      <w:pPr>
        <w:pStyle w:val="20"/>
        <w:numPr>
          <w:ilvl w:val="1"/>
          <w:numId w:val="33"/>
        </w:numPr>
        <w:spacing w:beforeLines="50" w:before="156" w:line="360" w:lineRule="auto"/>
        <w:ind w:left="0" w:firstLine="0"/>
        <w:jc w:val="center"/>
      </w:pPr>
      <w:bookmarkStart w:id="75" w:name="_Toc36633716"/>
      <w:r>
        <w:rPr>
          <w:rFonts w:hint="eastAsia"/>
        </w:rPr>
        <w:t>给水</w:t>
      </w:r>
      <w:bookmarkEnd w:id="75"/>
    </w:p>
    <w:p w14:paraId="1D2782E0" w14:textId="77777777" w:rsidR="00C165D9" w:rsidRPr="001E6085" w:rsidRDefault="00C165D9" w:rsidP="008E6ED8">
      <w:pPr>
        <w:pStyle w:val="19"/>
        <w:numPr>
          <w:ilvl w:val="2"/>
          <w:numId w:val="33"/>
        </w:numPr>
        <w:spacing w:line="360" w:lineRule="auto"/>
        <w:ind w:leftChars="-1" w:left="-1" w:firstLineChars="0" w:hanging="1"/>
        <w:rPr>
          <w:rFonts w:ascii="Times New Roman" w:hAnsi="Times New Roman" w:cs="Times New Roman"/>
          <w:sz w:val="24"/>
          <w:szCs w:val="24"/>
        </w:rPr>
      </w:pPr>
      <w:r w:rsidRPr="001E6085">
        <w:rPr>
          <w:rFonts w:ascii="Times New Roman" w:hAnsi="Times New Roman" w:cs="Times New Roman"/>
          <w:sz w:val="24"/>
          <w:szCs w:val="24"/>
        </w:rPr>
        <w:t>规模较大、用水较多的实验室</w:t>
      </w:r>
      <w:proofErr w:type="gramStart"/>
      <w:r w:rsidRPr="001E6085">
        <w:rPr>
          <w:rFonts w:ascii="Times New Roman" w:hAnsi="Times New Roman" w:cs="Times New Roman"/>
          <w:sz w:val="24"/>
          <w:szCs w:val="24"/>
        </w:rPr>
        <w:t>宜设立</w:t>
      </w:r>
      <w:proofErr w:type="gramEnd"/>
      <w:r w:rsidRPr="001E6085">
        <w:rPr>
          <w:rFonts w:ascii="Times New Roman" w:hAnsi="Times New Roman" w:cs="Times New Roman"/>
          <w:sz w:val="24"/>
          <w:szCs w:val="24"/>
        </w:rPr>
        <w:t>中央纯水制备系统，亦可采用分散供水模式。</w:t>
      </w:r>
      <w:r w:rsidRPr="001E6085">
        <w:rPr>
          <w:rFonts w:ascii="Times New Roman" w:hAnsi="Times New Roman" w:cs="Times New Roman"/>
          <w:sz w:val="24"/>
          <w:szCs w:val="24"/>
        </w:rPr>
        <w:t xml:space="preserve"> </w:t>
      </w:r>
    </w:p>
    <w:p w14:paraId="0FD49688" w14:textId="77777777" w:rsidR="00C165D9" w:rsidRPr="001E6085" w:rsidRDefault="00C165D9" w:rsidP="008E6ED8">
      <w:pPr>
        <w:pStyle w:val="19"/>
        <w:numPr>
          <w:ilvl w:val="2"/>
          <w:numId w:val="33"/>
        </w:numPr>
        <w:spacing w:line="360" w:lineRule="auto"/>
        <w:ind w:leftChars="-1" w:left="-1" w:firstLineChars="0" w:hanging="1"/>
        <w:rPr>
          <w:rFonts w:ascii="Times New Roman" w:hAnsi="Times New Roman" w:cs="Times New Roman"/>
          <w:sz w:val="24"/>
          <w:szCs w:val="24"/>
        </w:rPr>
      </w:pPr>
      <w:r w:rsidRPr="001E6085">
        <w:rPr>
          <w:rFonts w:ascii="Times New Roman" w:hAnsi="Times New Roman" w:cs="Times New Roman"/>
          <w:sz w:val="24"/>
          <w:szCs w:val="24"/>
        </w:rPr>
        <w:t>化学分析实验室应根据工作需要选用不同级别的实验用水。</w:t>
      </w:r>
    </w:p>
    <w:p w14:paraId="699F99FF" w14:textId="77777777" w:rsidR="00C165D9" w:rsidRPr="001E6085" w:rsidRDefault="00C165D9" w:rsidP="008E6ED8">
      <w:pPr>
        <w:pStyle w:val="19"/>
        <w:numPr>
          <w:ilvl w:val="2"/>
          <w:numId w:val="33"/>
        </w:numPr>
        <w:spacing w:line="360" w:lineRule="auto"/>
        <w:ind w:leftChars="-1" w:left="-1" w:firstLineChars="0" w:hanging="1"/>
        <w:rPr>
          <w:rFonts w:ascii="Times New Roman" w:hAnsi="Times New Roman" w:cs="Times New Roman"/>
          <w:sz w:val="24"/>
          <w:szCs w:val="24"/>
        </w:rPr>
      </w:pPr>
      <w:r w:rsidRPr="001E6085">
        <w:rPr>
          <w:rFonts w:ascii="Times New Roman" w:hAnsi="Times New Roman" w:cs="Times New Roman"/>
          <w:sz w:val="24"/>
          <w:szCs w:val="24"/>
        </w:rPr>
        <w:t>有特殊水质要求的给水系统，应采用相应材质的管材及配件。</w:t>
      </w:r>
    </w:p>
    <w:p w14:paraId="2AE3CD7D" w14:textId="77777777" w:rsidR="00C165D9" w:rsidRPr="001E6085" w:rsidRDefault="00C165D9" w:rsidP="008E6ED8">
      <w:pPr>
        <w:pStyle w:val="19"/>
        <w:numPr>
          <w:ilvl w:val="2"/>
          <w:numId w:val="33"/>
        </w:numPr>
        <w:spacing w:line="360" w:lineRule="auto"/>
        <w:ind w:leftChars="-1" w:left="-1" w:firstLineChars="0" w:hanging="1"/>
        <w:rPr>
          <w:rFonts w:ascii="Times New Roman" w:hAnsi="Times New Roman" w:cs="Times New Roman"/>
          <w:sz w:val="24"/>
          <w:szCs w:val="24"/>
        </w:rPr>
      </w:pPr>
      <w:r w:rsidRPr="001E6085">
        <w:rPr>
          <w:rFonts w:ascii="Times New Roman" w:hAnsi="Times New Roman" w:cs="Times New Roman"/>
          <w:sz w:val="24"/>
          <w:szCs w:val="24"/>
        </w:rPr>
        <w:t>仪器、设备所需冷却水宜采用循环冷却水系统。循环冷却水水质除满足仪器、设备要求外，尚应符合现行国家标准《工业循环冷却水处理设计规范》</w:t>
      </w:r>
      <w:r w:rsidRPr="001E6085">
        <w:rPr>
          <w:rFonts w:ascii="Times New Roman" w:hAnsi="Times New Roman" w:cs="Times New Roman"/>
          <w:sz w:val="24"/>
          <w:szCs w:val="24"/>
        </w:rPr>
        <w:t>GB/T 50050</w:t>
      </w:r>
      <w:r w:rsidRPr="001E6085">
        <w:rPr>
          <w:rFonts w:ascii="Times New Roman" w:hAnsi="Times New Roman" w:cs="Times New Roman"/>
          <w:sz w:val="24"/>
          <w:szCs w:val="24"/>
        </w:rPr>
        <w:t>的有关规定。严寒及寒冷地区冷却水系统应设置防冻措施。</w:t>
      </w:r>
    </w:p>
    <w:p w14:paraId="004F05F0" w14:textId="77777777" w:rsidR="00C165D9" w:rsidRPr="001E6085" w:rsidRDefault="00C165D9" w:rsidP="008E6ED8">
      <w:pPr>
        <w:pStyle w:val="19"/>
        <w:numPr>
          <w:ilvl w:val="2"/>
          <w:numId w:val="33"/>
        </w:numPr>
        <w:spacing w:line="360" w:lineRule="auto"/>
        <w:ind w:leftChars="-1" w:left="-1" w:firstLineChars="0" w:hanging="1"/>
        <w:rPr>
          <w:rFonts w:ascii="Times New Roman" w:hAnsi="Times New Roman" w:cs="Times New Roman"/>
          <w:sz w:val="24"/>
          <w:szCs w:val="24"/>
        </w:rPr>
      </w:pPr>
      <w:r w:rsidRPr="001E6085">
        <w:rPr>
          <w:rFonts w:ascii="Times New Roman" w:hAnsi="Times New Roman" w:cs="Times New Roman"/>
          <w:sz w:val="24"/>
          <w:szCs w:val="24"/>
        </w:rPr>
        <w:t>布置有给水点的实验室，室内给水总阀门应设在易操作的显著位置。</w:t>
      </w:r>
    </w:p>
    <w:p w14:paraId="72A36D46" w14:textId="77777777" w:rsidR="00C165D9" w:rsidRPr="001E6085" w:rsidRDefault="00C165D9" w:rsidP="008E6ED8">
      <w:pPr>
        <w:pStyle w:val="19"/>
        <w:numPr>
          <w:ilvl w:val="2"/>
          <w:numId w:val="33"/>
        </w:numPr>
        <w:spacing w:line="360" w:lineRule="auto"/>
        <w:ind w:leftChars="-1" w:left="-1" w:firstLineChars="0" w:hanging="1"/>
        <w:rPr>
          <w:rFonts w:ascii="Times New Roman" w:hAnsi="Times New Roman" w:cs="Times New Roman"/>
          <w:sz w:val="24"/>
          <w:szCs w:val="24"/>
        </w:rPr>
      </w:pPr>
      <w:r w:rsidRPr="001E6085">
        <w:rPr>
          <w:rFonts w:ascii="Times New Roman" w:hAnsi="Times New Roman" w:cs="Times New Roman"/>
          <w:sz w:val="24"/>
          <w:szCs w:val="24"/>
        </w:rPr>
        <w:lastRenderedPageBreak/>
        <w:t>纯水制备室供水水龙头应</w:t>
      </w:r>
      <w:proofErr w:type="gramStart"/>
      <w:r w:rsidRPr="001E6085">
        <w:rPr>
          <w:rFonts w:ascii="Times New Roman" w:hAnsi="Times New Roman" w:cs="Times New Roman"/>
          <w:sz w:val="24"/>
          <w:szCs w:val="24"/>
        </w:rPr>
        <w:t>设隔渣网</w:t>
      </w:r>
      <w:proofErr w:type="gramEnd"/>
      <w:r w:rsidRPr="001E6085">
        <w:rPr>
          <w:rFonts w:ascii="Times New Roman" w:hAnsi="Times New Roman" w:cs="Times New Roman"/>
          <w:sz w:val="24"/>
          <w:szCs w:val="24"/>
        </w:rPr>
        <w:t>或过滤器，制水环境应尽可能避免污染，制备超纯水应该达到一定的洁净度。</w:t>
      </w:r>
    </w:p>
    <w:p w14:paraId="02A41344" w14:textId="77777777" w:rsidR="00C165D9" w:rsidRPr="001E6085" w:rsidRDefault="00C165D9" w:rsidP="008E6ED8">
      <w:pPr>
        <w:pStyle w:val="19"/>
        <w:numPr>
          <w:ilvl w:val="2"/>
          <w:numId w:val="33"/>
        </w:numPr>
        <w:spacing w:line="360" w:lineRule="auto"/>
        <w:ind w:leftChars="-1" w:left="-1" w:firstLineChars="0" w:hanging="1"/>
        <w:rPr>
          <w:rFonts w:ascii="Times New Roman" w:hAnsi="Times New Roman" w:cs="Times New Roman"/>
          <w:sz w:val="24"/>
          <w:szCs w:val="24"/>
        </w:rPr>
      </w:pPr>
      <w:r w:rsidRPr="001E6085">
        <w:rPr>
          <w:rFonts w:ascii="Times New Roman" w:hAnsi="Times New Roman" w:cs="Times New Roman"/>
          <w:sz w:val="24"/>
          <w:szCs w:val="24"/>
        </w:rPr>
        <w:t>从给水干管引入实验室的每根支管上，应装设阀门。有计量要求的，应装设计量水表。</w:t>
      </w:r>
    </w:p>
    <w:p w14:paraId="6B83CABA" w14:textId="77777777" w:rsidR="00C165D9" w:rsidRPr="001E6085" w:rsidRDefault="00C165D9" w:rsidP="008E6ED8">
      <w:pPr>
        <w:pStyle w:val="19"/>
        <w:numPr>
          <w:ilvl w:val="2"/>
          <w:numId w:val="33"/>
        </w:numPr>
        <w:spacing w:line="360" w:lineRule="auto"/>
        <w:ind w:leftChars="-1" w:left="-1" w:firstLineChars="0" w:hanging="1"/>
        <w:rPr>
          <w:rFonts w:ascii="Times New Roman" w:hAnsi="Times New Roman" w:cs="Times New Roman"/>
          <w:sz w:val="24"/>
          <w:szCs w:val="24"/>
        </w:rPr>
      </w:pPr>
      <w:r w:rsidRPr="001E6085">
        <w:rPr>
          <w:rFonts w:ascii="Times New Roman" w:hAnsi="Times New Roman" w:cs="Times New Roman"/>
          <w:sz w:val="24"/>
          <w:szCs w:val="24"/>
        </w:rPr>
        <w:t>进入辐射实验室的给</w:t>
      </w:r>
      <w:proofErr w:type="gramStart"/>
      <w:r w:rsidRPr="001E6085">
        <w:rPr>
          <w:rFonts w:ascii="Times New Roman" w:hAnsi="Times New Roman" w:cs="Times New Roman"/>
          <w:sz w:val="24"/>
          <w:szCs w:val="24"/>
        </w:rPr>
        <w:t>水管宜埋地</w:t>
      </w:r>
      <w:proofErr w:type="gramEnd"/>
      <w:r w:rsidRPr="001E6085">
        <w:rPr>
          <w:rFonts w:ascii="Times New Roman" w:hAnsi="Times New Roman" w:cs="Times New Roman"/>
          <w:sz w:val="24"/>
          <w:szCs w:val="24"/>
        </w:rPr>
        <w:t>敷设，架空敷设时应采取防护措施。</w:t>
      </w:r>
    </w:p>
    <w:p w14:paraId="3A053629" w14:textId="77777777" w:rsidR="00C165D9" w:rsidRPr="001E6085" w:rsidRDefault="00C165D9" w:rsidP="008E6ED8">
      <w:pPr>
        <w:pStyle w:val="19"/>
        <w:numPr>
          <w:ilvl w:val="2"/>
          <w:numId w:val="33"/>
        </w:numPr>
        <w:spacing w:line="360" w:lineRule="auto"/>
        <w:ind w:leftChars="-1" w:left="-1" w:firstLineChars="0" w:hanging="1"/>
        <w:rPr>
          <w:rFonts w:ascii="Times New Roman" w:hAnsi="Times New Roman" w:cs="Times New Roman"/>
          <w:sz w:val="24"/>
          <w:szCs w:val="24"/>
        </w:rPr>
      </w:pPr>
      <w:r w:rsidRPr="001E6085">
        <w:rPr>
          <w:rFonts w:ascii="Times New Roman" w:hAnsi="Times New Roman" w:cs="Times New Roman"/>
          <w:sz w:val="24"/>
          <w:szCs w:val="24"/>
        </w:rPr>
        <w:t>放射性同位素的操作间、去污室的水龙头，应采用脚踏开关、</w:t>
      </w:r>
      <w:proofErr w:type="gramStart"/>
      <w:r w:rsidRPr="001E6085">
        <w:rPr>
          <w:rFonts w:ascii="Times New Roman" w:hAnsi="Times New Roman" w:cs="Times New Roman"/>
          <w:sz w:val="24"/>
          <w:szCs w:val="24"/>
        </w:rPr>
        <w:t>肘式开关</w:t>
      </w:r>
      <w:proofErr w:type="gramEnd"/>
      <w:r w:rsidRPr="001E6085">
        <w:rPr>
          <w:rFonts w:ascii="Times New Roman" w:hAnsi="Times New Roman" w:cs="Times New Roman"/>
          <w:sz w:val="24"/>
          <w:szCs w:val="24"/>
        </w:rPr>
        <w:t>或光电开关。</w:t>
      </w:r>
      <w:r w:rsidRPr="001E6085">
        <w:rPr>
          <w:rFonts w:ascii="Times New Roman" w:hAnsi="Times New Roman" w:cs="Times New Roman"/>
          <w:sz w:val="24"/>
          <w:szCs w:val="24"/>
        </w:rPr>
        <w:t xml:space="preserve"> </w:t>
      </w:r>
    </w:p>
    <w:p w14:paraId="74FBA5B9" w14:textId="77777777" w:rsidR="00C165D9" w:rsidRPr="001E6085" w:rsidRDefault="00C165D9" w:rsidP="008E6ED8">
      <w:pPr>
        <w:pStyle w:val="19"/>
        <w:numPr>
          <w:ilvl w:val="2"/>
          <w:numId w:val="33"/>
        </w:numPr>
        <w:spacing w:line="360" w:lineRule="auto"/>
        <w:ind w:leftChars="-1" w:left="-1" w:firstLineChars="0" w:hanging="1"/>
        <w:rPr>
          <w:rFonts w:ascii="Times New Roman" w:hAnsi="Times New Roman" w:cs="Times New Roman"/>
          <w:sz w:val="24"/>
          <w:szCs w:val="24"/>
        </w:rPr>
      </w:pPr>
      <w:r w:rsidRPr="001E6085">
        <w:rPr>
          <w:rFonts w:ascii="Times New Roman" w:hAnsi="Times New Roman" w:cs="Times New Roman"/>
          <w:sz w:val="24"/>
          <w:szCs w:val="24"/>
        </w:rPr>
        <w:t>放射性同位素的去污室等，应有热水供应。热水水量、水温、水压应按工艺要求确定。放射性同位素实验室尚应配有热水淋浴装置。</w:t>
      </w:r>
      <w:r w:rsidRPr="001E6085">
        <w:rPr>
          <w:rFonts w:ascii="Times New Roman" w:hAnsi="Times New Roman" w:cs="Times New Roman"/>
          <w:sz w:val="24"/>
          <w:szCs w:val="24"/>
        </w:rPr>
        <w:t xml:space="preserve"> </w:t>
      </w:r>
    </w:p>
    <w:p w14:paraId="6D78D5B8" w14:textId="3F5F0B83" w:rsidR="00C165D9" w:rsidRPr="001E6085" w:rsidRDefault="00C165D9" w:rsidP="008E6ED8">
      <w:pPr>
        <w:pStyle w:val="19"/>
        <w:numPr>
          <w:ilvl w:val="2"/>
          <w:numId w:val="33"/>
        </w:numPr>
        <w:spacing w:line="360" w:lineRule="auto"/>
        <w:ind w:leftChars="-1" w:left="-1" w:firstLineChars="0" w:hanging="1"/>
        <w:rPr>
          <w:rFonts w:ascii="Times New Roman" w:hAnsi="Times New Roman" w:cs="Times New Roman"/>
          <w:sz w:val="24"/>
          <w:szCs w:val="24"/>
        </w:rPr>
      </w:pPr>
      <w:r w:rsidRPr="001E6085">
        <w:rPr>
          <w:rFonts w:ascii="Times New Roman" w:hAnsi="Times New Roman" w:cs="Times New Roman"/>
          <w:sz w:val="24"/>
          <w:szCs w:val="24"/>
        </w:rPr>
        <w:t>放射性同位素实验室如采用科研、生活和消防统一的给水系统时，污染区的用水必须通过断流水箱，室内消火栓应设置在清洁区内。</w:t>
      </w:r>
    </w:p>
    <w:p w14:paraId="33A2FA40" w14:textId="0EB50DBA" w:rsidR="008D5A96" w:rsidRPr="001E6085" w:rsidRDefault="004B4931" w:rsidP="008E6ED8">
      <w:pPr>
        <w:pStyle w:val="20"/>
        <w:numPr>
          <w:ilvl w:val="1"/>
          <w:numId w:val="33"/>
        </w:numPr>
        <w:spacing w:beforeLines="50" w:before="156" w:line="360" w:lineRule="auto"/>
        <w:ind w:left="0" w:firstLine="0"/>
        <w:jc w:val="center"/>
      </w:pPr>
      <w:bookmarkStart w:id="76" w:name="_Toc36633717"/>
      <w:r>
        <w:rPr>
          <w:rFonts w:hint="eastAsia"/>
        </w:rPr>
        <w:t>排水</w:t>
      </w:r>
      <w:bookmarkEnd w:id="76"/>
    </w:p>
    <w:p w14:paraId="5FC4A8D9" w14:textId="77777777" w:rsidR="008D5A96" w:rsidRPr="001E6085" w:rsidRDefault="008D5A96" w:rsidP="008E6ED8">
      <w:pPr>
        <w:pStyle w:val="19"/>
        <w:numPr>
          <w:ilvl w:val="2"/>
          <w:numId w:val="33"/>
        </w:numPr>
        <w:spacing w:line="360" w:lineRule="auto"/>
        <w:ind w:left="0" w:firstLineChars="0" w:firstLine="0"/>
        <w:rPr>
          <w:rFonts w:ascii="Times New Roman" w:hAnsi="Times New Roman" w:cs="Times New Roman"/>
          <w:sz w:val="24"/>
          <w:szCs w:val="24"/>
        </w:rPr>
      </w:pPr>
      <w:r w:rsidRPr="001E6085">
        <w:rPr>
          <w:rFonts w:ascii="Times New Roman" w:hAnsi="Times New Roman" w:cs="Times New Roman"/>
          <w:sz w:val="24"/>
          <w:szCs w:val="24"/>
        </w:rPr>
        <w:t>污水及废水的最大小时流量和设计</w:t>
      </w:r>
      <w:proofErr w:type="gramStart"/>
      <w:r w:rsidRPr="001E6085">
        <w:rPr>
          <w:rFonts w:ascii="Times New Roman" w:hAnsi="Times New Roman" w:cs="Times New Roman"/>
          <w:sz w:val="24"/>
          <w:szCs w:val="24"/>
        </w:rPr>
        <w:t>秒</w:t>
      </w:r>
      <w:proofErr w:type="gramEnd"/>
      <w:r w:rsidRPr="001E6085">
        <w:rPr>
          <w:rFonts w:ascii="Times New Roman" w:hAnsi="Times New Roman" w:cs="Times New Roman"/>
          <w:sz w:val="24"/>
          <w:szCs w:val="24"/>
        </w:rPr>
        <w:t>流量，应按工艺要求确定。</w:t>
      </w:r>
      <w:r w:rsidRPr="001E6085">
        <w:rPr>
          <w:rFonts w:ascii="Times New Roman" w:hAnsi="Times New Roman" w:cs="Times New Roman"/>
          <w:sz w:val="24"/>
          <w:szCs w:val="24"/>
        </w:rPr>
        <w:t xml:space="preserve"> </w:t>
      </w:r>
    </w:p>
    <w:p w14:paraId="168E7CA1" w14:textId="77777777" w:rsidR="008D5A96" w:rsidRPr="001E6085" w:rsidRDefault="008D5A96" w:rsidP="008E6ED8">
      <w:pPr>
        <w:pStyle w:val="19"/>
        <w:numPr>
          <w:ilvl w:val="2"/>
          <w:numId w:val="33"/>
        </w:numPr>
        <w:spacing w:line="360" w:lineRule="auto"/>
        <w:ind w:left="0" w:firstLineChars="0" w:firstLine="0"/>
        <w:rPr>
          <w:rFonts w:ascii="Times New Roman" w:hAnsi="Times New Roman" w:cs="Times New Roman"/>
          <w:sz w:val="24"/>
          <w:szCs w:val="24"/>
        </w:rPr>
      </w:pPr>
      <w:r w:rsidRPr="001E6085">
        <w:rPr>
          <w:rFonts w:ascii="Times New Roman" w:hAnsi="Times New Roman" w:cs="Times New Roman"/>
          <w:sz w:val="24"/>
          <w:szCs w:val="24"/>
        </w:rPr>
        <w:t>前处理室、化学分析室等产生腐蚀性污水的实验室应设置防倒流密闭地漏，排水下水道应采用耐酸碱腐蚀的材料。</w:t>
      </w:r>
    </w:p>
    <w:p w14:paraId="734FE043" w14:textId="77777777" w:rsidR="008D5A96" w:rsidRPr="001E6085" w:rsidRDefault="008D5A96" w:rsidP="008E6ED8">
      <w:pPr>
        <w:pStyle w:val="19"/>
        <w:numPr>
          <w:ilvl w:val="2"/>
          <w:numId w:val="33"/>
        </w:numPr>
        <w:spacing w:line="360" w:lineRule="auto"/>
        <w:ind w:left="0" w:firstLineChars="0" w:firstLine="0"/>
        <w:rPr>
          <w:rFonts w:ascii="Times New Roman" w:hAnsi="Times New Roman" w:cs="Times New Roman"/>
          <w:sz w:val="24"/>
          <w:szCs w:val="24"/>
        </w:rPr>
      </w:pPr>
      <w:r w:rsidRPr="001E6085">
        <w:rPr>
          <w:rFonts w:ascii="Times New Roman" w:hAnsi="Times New Roman" w:cs="Times New Roman"/>
          <w:sz w:val="24"/>
          <w:szCs w:val="24"/>
        </w:rPr>
        <w:t>洗涤应设置专门清洗玻璃器皿区域，有机分析用的器皿与无机分析用的器皿应分开，用于检测有毒物品的器皿应专用。</w:t>
      </w:r>
    </w:p>
    <w:p w14:paraId="5A5B57E2" w14:textId="77777777" w:rsidR="008D5A96" w:rsidRPr="001E6085" w:rsidRDefault="008D5A96" w:rsidP="008E6ED8">
      <w:pPr>
        <w:pStyle w:val="19"/>
        <w:numPr>
          <w:ilvl w:val="2"/>
          <w:numId w:val="33"/>
        </w:numPr>
        <w:spacing w:line="360" w:lineRule="auto"/>
        <w:ind w:left="0" w:firstLineChars="0" w:firstLine="0"/>
        <w:rPr>
          <w:rFonts w:ascii="Times New Roman" w:hAnsi="Times New Roman" w:cs="Times New Roman"/>
          <w:sz w:val="24"/>
          <w:szCs w:val="24"/>
        </w:rPr>
      </w:pPr>
      <w:r w:rsidRPr="001E6085">
        <w:rPr>
          <w:rFonts w:ascii="Times New Roman" w:hAnsi="Times New Roman" w:cs="Times New Roman"/>
          <w:sz w:val="24"/>
          <w:szCs w:val="24"/>
        </w:rPr>
        <w:t>放射性同位素实验室的排水系统设计，应将长寿命和短寿命的核素废水分流。废水流向，应从清洁区至污染区。</w:t>
      </w:r>
      <w:r w:rsidRPr="001E6085">
        <w:rPr>
          <w:rFonts w:ascii="Times New Roman" w:hAnsi="Times New Roman" w:cs="Times New Roman"/>
          <w:sz w:val="24"/>
          <w:szCs w:val="24"/>
        </w:rPr>
        <w:t xml:space="preserve"> </w:t>
      </w:r>
    </w:p>
    <w:p w14:paraId="2E7D0B29" w14:textId="1575F858" w:rsidR="008D5A96" w:rsidRPr="001E6085" w:rsidRDefault="008D5A96" w:rsidP="008E6ED8">
      <w:pPr>
        <w:pStyle w:val="19"/>
        <w:numPr>
          <w:ilvl w:val="2"/>
          <w:numId w:val="33"/>
        </w:numPr>
        <w:spacing w:line="360" w:lineRule="auto"/>
        <w:ind w:left="0" w:firstLineChars="0" w:firstLine="0"/>
        <w:rPr>
          <w:rFonts w:ascii="Times New Roman" w:hAnsi="Times New Roman" w:cs="Times New Roman"/>
          <w:sz w:val="24"/>
          <w:szCs w:val="24"/>
        </w:rPr>
      </w:pPr>
      <w:r w:rsidRPr="001E6085">
        <w:rPr>
          <w:rFonts w:ascii="Times New Roman" w:hAnsi="Times New Roman" w:cs="Times New Roman"/>
          <w:sz w:val="24"/>
          <w:szCs w:val="24"/>
        </w:rPr>
        <w:t>放射性核素排水管道的布置和敷设，管材、附件的选择，尚应符合《辐射防护规定》</w:t>
      </w:r>
      <w:r w:rsidRPr="001E6085">
        <w:rPr>
          <w:rFonts w:ascii="Times New Roman" w:hAnsi="Times New Roman" w:cs="Times New Roman"/>
          <w:sz w:val="24"/>
          <w:szCs w:val="24"/>
        </w:rPr>
        <w:t>GB 8703</w:t>
      </w:r>
      <w:r w:rsidRPr="001E6085">
        <w:rPr>
          <w:rFonts w:ascii="Times New Roman" w:hAnsi="Times New Roman" w:cs="Times New Roman"/>
          <w:sz w:val="24"/>
          <w:szCs w:val="24"/>
        </w:rPr>
        <w:t>的规定。</w:t>
      </w:r>
    </w:p>
    <w:p w14:paraId="420FA0B0" w14:textId="613103FC" w:rsidR="008D5A96" w:rsidRPr="001E6085" w:rsidRDefault="008D5A96" w:rsidP="008E6ED8">
      <w:pPr>
        <w:pStyle w:val="20"/>
        <w:numPr>
          <w:ilvl w:val="1"/>
          <w:numId w:val="33"/>
        </w:numPr>
        <w:spacing w:beforeLines="50" w:before="156" w:line="360" w:lineRule="auto"/>
        <w:ind w:left="0" w:firstLine="0"/>
        <w:jc w:val="center"/>
      </w:pPr>
      <w:bookmarkStart w:id="77" w:name="_Toc36633718"/>
      <w:r w:rsidRPr="001E6085">
        <w:t>废水废液处理</w:t>
      </w:r>
      <w:bookmarkEnd w:id="77"/>
    </w:p>
    <w:p w14:paraId="567A9D52" w14:textId="77777777" w:rsidR="008D5A96" w:rsidRPr="001E6085" w:rsidRDefault="008D5A96" w:rsidP="008E6ED8">
      <w:pPr>
        <w:pStyle w:val="19"/>
        <w:numPr>
          <w:ilvl w:val="2"/>
          <w:numId w:val="33"/>
        </w:numPr>
        <w:spacing w:line="360" w:lineRule="auto"/>
        <w:ind w:left="0" w:firstLineChars="0" w:firstLine="0"/>
        <w:rPr>
          <w:rFonts w:ascii="Times New Roman" w:hAnsi="Times New Roman" w:cs="Times New Roman"/>
          <w:sz w:val="24"/>
          <w:szCs w:val="24"/>
        </w:rPr>
      </w:pPr>
      <w:r w:rsidRPr="001E6085">
        <w:rPr>
          <w:rFonts w:ascii="Times New Roman" w:hAnsi="Times New Roman" w:cs="Times New Roman"/>
          <w:sz w:val="24"/>
          <w:szCs w:val="24"/>
        </w:rPr>
        <w:t>实验室废水按废水性质、成分及污染的程度应进行不同方式处理，污水排入地面水体或城市排水系统时，应符合《建筑给水排水设计标准》</w:t>
      </w:r>
      <w:r w:rsidRPr="001E6085">
        <w:rPr>
          <w:rFonts w:ascii="Times New Roman" w:hAnsi="Times New Roman" w:cs="Times New Roman"/>
          <w:sz w:val="24"/>
          <w:szCs w:val="24"/>
        </w:rPr>
        <w:t>GB 50015</w:t>
      </w:r>
      <w:r w:rsidRPr="001E6085">
        <w:rPr>
          <w:rFonts w:ascii="Times New Roman" w:hAnsi="Times New Roman" w:cs="Times New Roman"/>
          <w:sz w:val="24"/>
          <w:szCs w:val="24"/>
        </w:rPr>
        <w:t>、《污水综合排放标准》</w:t>
      </w:r>
      <w:r w:rsidRPr="001E6085">
        <w:rPr>
          <w:rFonts w:ascii="Times New Roman" w:hAnsi="Times New Roman" w:cs="Times New Roman"/>
          <w:sz w:val="24"/>
          <w:szCs w:val="24"/>
        </w:rPr>
        <w:t>GB 8978</w:t>
      </w:r>
      <w:r w:rsidRPr="001E6085">
        <w:rPr>
          <w:rFonts w:ascii="Times New Roman" w:hAnsi="Times New Roman" w:cs="Times New Roman"/>
          <w:sz w:val="24"/>
          <w:szCs w:val="24"/>
        </w:rPr>
        <w:t>、《皂素工业水污染物排放标准》</w:t>
      </w:r>
      <w:r w:rsidRPr="001E6085">
        <w:rPr>
          <w:rFonts w:ascii="Times New Roman" w:hAnsi="Times New Roman" w:cs="Times New Roman"/>
          <w:sz w:val="24"/>
          <w:szCs w:val="24"/>
        </w:rPr>
        <w:t>GB 20425</w:t>
      </w:r>
      <w:r w:rsidRPr="001E6085">
        <w:rPr>
          <w:rFonts w:ascii="Times New Roman" w:hAnsi="Times New Roman" w:cs="Times New Roman"/>
          <w:sz w:val="24"/>
          <w:szCs w:val="24"/>
        </w:rPr>
        <w:t>中的规定。对地表有腐蚀性影响的废水防渗处理应执行国家相关规范。</w:t>
      </w:r>
    </w:p>
    <w:p w14:paraId="38F23C83" w14:textId="77777777" w:rsidR="008D5A96" w:rsidRPr="001E6085" w:rsidRDefault="008D5A96" w:rsidP="008E6ED8">
      <w:pPr>
        <w:pStyle w:val="19"/>
        <w:numPr>
          <w:ilvl w:val="2"/>
          <w:numId w:val="33"/>
        </w:numPr>
        <w:spacing w:line="360" w:lineRule="auto"/>
        <w:ind w:left="0" w:firstLineChars="0" w:firstLine="0"/>
        <w:rPr>
          <w:rFonts w:ascii="Times New Roman" w:hAnsi="Times New Roman" w:cs="Times New Roman"/>
          <w:sz w:val="24"/>
          <w:szCs w:val="24"/>
        </w:rPr>
      </w:pPr>
      <w:r w:rsidRPr="001E6085">
        <w:rPr>
          <w:rFonts w:ascii="Times New Roman" w:hAnsi="Times New Roman" w:cs="Times New Roman"/>
          <w:sz w:val="24"/>
          <w:szCs w:val="24"/>
        </w:rPr>
        <w:t>对产生废液的</w:t>
      </w:r>
      <w:proofErr w:type="gramStart"/>
      <w:r w:rsidRPr="001E6085">
        <w:rPr>
          <w:rFonts w:ascii="Times New Roman" w:hAnsi="Times New Roman" w:cs="Times New Roman"/>
          <w:sz w:val="24"/>
          <w:szCs w:val="24"/>
        </w:rPr>
        <w:t>洗涤室</w:t>
      </w:r>
      <w:proofErr w:type="gramEnd"/>
      <w:r w:rsidRPr="001E6085">
        <w:rPr>
          <w:rFonts w:ascii="Times New Roman" w:hAnsi="Times New Roman" w:cs="Times New Roman"/>
          <w:sz w:val="24"/>
          <w:szCs w:val="24"/>
        </w:rPr>
        <w:t>等实验用房和辅助用房，应设废液桶分类收集，回收处理。</w:t>
      </w:r>
    </w:p>
    <w:p w14:paraId="400852BE" w14:textId="77777777" w:rsidR="008D5A96" w:rsidRPr="001E6085" w:rsidRDefault="008D5A96" w:rsidP="008E6ED8">
      <w:pPr>
        <w:pStyle w:val="19"/>
        <w:numPr>
          <w:ilvl w:val="2"/>
          <w:numId w:val="33"/>
        </w:numPr>
        <w:spacing w:line="360" w:lineRule="auto"/>
        <w:ind w:left="0" w:firstLineChars="0" w:firstLine="0"/>
        <w:rPr>
          <w:rFonts w:ascii="Times New Roman" w:hAnsi="Times New Roman" w:cs="Times New Roman"/>
          <w:sz w:val="24"/>
          <w:szCs w:val="24"/>
        </w:rPr>
      </w:pPr>
      <w:r w:rsidRPr="001E6085">
        <w:rPr>
          <w:rFonts w:ascii="Times New Roman" w:hAnsi="Times New Roman" w:cs="Times New Roman"/>
          <w:sz w:val="24"/>
          <w:szCs w:val="24"/>
        </w:rPr>
        <w:t>渗透检测废水应单独收集，单独处理。</w:t>
      </w:r>
    </w:p>
    <w:p w14:paraId="1A5B251B" w14:textId="77777777" w:rsidR="008D5A96" w:rsidRPr="001E6085" w:rsidRDefault="008D5A96" w:rsidP="008E6ED8">
      <w:pPr>
        <w:pStyle w:val="19"/>
        <w:numPr>
          <w:ilvl w:val="2"/>
          <w:numId w:val="33"/>
        </w:numPr>
        <w:spacing w:line="360" w:lineRule="auto"/>
        <w:ind w:left="0" w:firstLineChars="0" w:firstLine="0"/>
        <w:rPr>
          <w:rFonts w:ascii="Times New Roman" w:hAnsi="Times New Roman" w:cs="Times New Roman"/>
          <w:sz w:val="24"/>
          <w:szCs w:val="24"/>
        </w:rPr>
      </w:pPr>
      <w:r w:rsidRPr="001E6085">
        <w:rPr>
          <w:rFonts w:ascii="Times New Roman" w:hAnsi="Times New Roman" w:cs="Times New Roman"/>
          <w:sz w:val="24"/>
          <w:szCs w:val="24"/>
        </w:rPr>
        <w:lastRenderedPageBreak/>
        <w:t>较大理化实验室</w:t>
      </w:r>
      <w:proofErr w:type="gramStart"/>
      <w:r w:rsidRPr="001E6085">
        <w:rPr>
          <w:rFonts w:ascii="Times New Roman" w:hAnsi="Times New Roman" w:cs="Times New Roman"/>
          <w:sz w:val="24"/>
          <w:szCs w:val="24"/>
        </w:rPr>
        <w:t>宜建设</w:t>
      </w:r>
      <w:proofErr w:type="gramEnd"/>
      <w:r w:rsidRPr="001E6085">
        <w:rPr>
          <w:rFonts w:ascii="Times New Roman" w:hAnsi="Times New Roman" w:cs="Times New Roman"/>
          <w:sz w:val="24"/>
          <w:szCs w:val="24"/>
        </w:rPr>
        <w:t>配套的污水处理站。</w:t>
      </w:r>
    </w:p>
    <w:p w14:paraId="35AB4DBB" w14:textId="77777777" w:rsidR="008D5A96" w:rsidRPr="001E6085" w:rsidRDefault="008D5A96" w:rsidP="008E6ED8">
      <w:pPr>
        <w:pStyle w:val="19"/>
        <w:numPr>
          <w:ilvl w:val="2"/>
          <w:numId w:val="33"/>
        </w:numPr>
        <w:spacing w:line="360" w:lineRule="auto"/>
        <w:ind w:left="0" w:firstLineChars="0" w:firstLine="0"/>
        <w:rPr>
          <w:rFonts w:ascii="Times New Roman" w:hAnsi="Times New Roman" w:cs="Times New Roman"/>
          <w:sz w:val="24"/>
          <w:szCs w:val="24"/>
        </w:rPr>
      </w:pPr>
      <w:r w:rsidRPr="001E6085">
        <w:rPr>
          <w:rFonts w:ascii="Times New Roman" w:hAnsi="Times New Roman" w:cs="Times New Roman"/>
          <w:sz w:val="24"/>
          <w:szCs w:val="24"/>
        </w:rPr>
        <w:t>一般实验室的废水可直接排入污水处理站进行处理，对高浓度的酸碱废水应先中和再排入污水处理站。</w:t>
      </w:r>
    </w:p>
    <w:p w14:paraId="1D62D022" w14:textId="3A913847" w:rsidR="008D5A96" w:rsidRPr="001E6085" w:rsidRDefault="008D5A96" w:rsidP="008E6ED8">
      <w:pPr>
        <w:pStyle w:val="19"/>
        <w:numPr>
          <w:ilvl w:val="2"/>
          <w:numId w:val="33"/>
        </w:numPr>
        <w:spacing w:line="360" w:lineRule="auto"/>
        <w:ind w:left="0" w:firstLineChars="0" w:firstLine="0"/>
        <w:rPr>
          <w:rFonts w:ascii="Times New Roman" w:hAnsi="Times New Roman" w:cs="Times New Roman"/>
          <w:sz w:val="24"/>
          <w:szCs w:val="24"/>
        </w:rPr>
      </w:pPr>
      <w:r w:rsidRPr="001E6085">
        <w:rPr>
          <w:rFonts w:ascii="Times New Roman" w:hAnsi="Times New Roman" w:cs="Times New Roman"/>
          <w:sz w:val="24"/>
          <w:szCs w:val="24"/>
        </w:rPr>
        <w:t>凡含有放射性核素的废水，应根据核素的半衰期长短，分为长寿命和短寿命两种，并分别进行处理：</w:t>
      </w:r>
    </w:p>
    <w:p w14:paraId="0D3ABDB9" w14:textId="77777777" w:rsidR="008D5A96" w:rsidRPr="001E6085" w:rsidRDefault="008D5A96" w:rsidP="008E6ED8">
      <w:pPr>
        <w:pStyle w:val="affff3"/>
        <w:numPr>
          <w:ilvl w:val="0"/>
          <w:numId w:val="39"/>
        </w:numPr>
        <w:spacing w:line="360" w:lineRule="auto"/>
        <w:ind w:left="851" w:firstLineChars="0" w:hanging="425"/>
        <w:rPr>
          <w:rFonts w:ascii="Times New Roman" w:eastAsia="宋体" w:hAnsi="Times New Roman" w:cs="Times New Roman"/>
          <w:sz w:val="24"/>
          <w:szCs w:val="24"/>
        </w:rPr>
      </w:pPr>
      <w:r w:rsidRPr="001E6085">
        <w:rPr>
          <w:rFonts w:ascii="Times New Roman" w:eastAsia="宋体" w:hAnsi="Times New Roman" w:cs="Times New Roman"/>
          <w:sz w:val="24"/>
          <w:szCs w:val="24"/>
        </w:rPr>
        <w:t>长寿命放射性核素，且放射性浓度又较高的废水，应将废水集中存放，待到一定数量后，采用净化法处理。</w:t>
      </w:r>
      <w:r w:rsidRPr="001E6085">
        <w:rPr>
          <w:rFonts w:ascii="Times New Roman" w:eastAsia="宋体" w:hAnsi="Times New Roman" w:cs="Times New Roman"/>
          <w:sz w:val="24"/>
          <w:szCs w:val="24"/>
        </w:rPr>
        <w:t xml:space="preserve"> </w:t>
      </w:r>
    </w:p>
    <w:p w14:paraId="218D15C3" w14:textId="77777777" w:rsidR="008D5A96" w:rsidRPr="001E6085" w:rsidRDefault="008D5A96" w:rsidP="008E6ED8">
      <w:pPr>
        <w:pStyle w:val="affff3"/>
        <w:numPr>
          <w:ilvl w:val="0"/>
          <w:numId w:val="39"/>
        </w:numPr>
        <w:spacing w:line="360" w:lineRule="auto"/>
        <w:ind w:left="851" w:firstLineChars="0" w:hanging="425"/>
        <w:rPr>
          <w:rFonts w:ascii="Times New Roman" w:eastAsia="宋体" w:hAnsi="Times New Roman" w:cs="Times New Roman"/>
          <w:sz w:val="24"/>
          <w:szCs w:val="24"/>
        </w:rPr>
      </w:pPr>
      <w:r w:rsidRPr="001E6085">
        <w:rPr>
          <w:rFonts w:ascii="Times New Roman" w:eastAsia="宋体" w:hAnsi="Times New Roman" w:cs="Times New Roman"/>
          <w:sz w:val="24"/>
          <w:szCs w:val="24"/>
        </w:rPr>
        <w:t>净化过程中产生的少量浓缩液，可采用固化法处理。</w:t>
      </w:r>
      <w:r w:rsidRPr="001E6085">
        <w:rPr>
          <w:rFonts w:ascii="Times New Roman" w:eastAsia="宋体" w:hAnsi="Times New Roman" w:cs="Times New Roman"/>
          <w:sz w:val="24"/>
          <w:szCs w:val="24"/>
        </w:rPr>
        <w:t xml:space="preserve"> </w:t>
      </w:r>
    </w:p>
    <w:p w14:paraId="3C888C1E" w14:textId="4C4557A2" w:rsidR="008D5A96" w:rsidRPr="001E6085" w:rsidRDefault="008D5A96" w:rsidP="008E6ED8">
      <w:pPr>
        <w:pStyle w:val="affff3"/>
        <w:numPr>
          <w:ilvl w:val="0"/>
          <w:numId w:val="39"/>
        </w:numPr>
        <w:spacing w:line="360" w:lineRule="auto"/>
        <w:ind w:left="851" w:firstLineChars="0" w:hanging="425"/>
        <w:rPr>
          <w:rFonts w:ascii="Times New Roman" w:eastAsia="宋体" w:hAnsi="Times New Roman" w:cs="Times New Roman"/>
          <w:sz w:val="24"/>
          <w:szCs w:val="24"/>
        </w:rPr>
      </w:pPr>
      <w:r w:rsidRPr="001E6085">
        <w:rPr>
          <w:rFonts w:ascii="Times New Roman" w:eastAsia="宋体" w:hAnsi="Times New Roman" w:cs="Times New Roman"/>
          <w:sz w:val="24"/>
          <w:szCs w:val="24"/>
        </w:rPr>
        <w:t>短寿命放射性核素废水，应采用贮存法处理。</w:t>
      </w:r>
    </w:p>
    <w:p w14:paraId="15B5B29B" w14:textId="7CCE5530" w:rsidR="008D5A96" w:rsidRPr="001E6085" w:rsidRDefault="008D5A96" w:rsidP="008E6ED8">
      <w:pPr>
        <w:pStyle w:val="19"/>
        <w:numPr>
          <w:ilvl w:val="2"/>
          <w:numId w:val="33"/>
        </w:numPr>
        <w:spacing w:line="360" w:lineRule="auto"/>
        <w:ind w:left="0" w:firstLineChars="0" w:firstLine="0"/>
        <w:rPr>
          <w:rFonts w:ascii="Times New Roman" w:hAnsi="Times New Roman" w:cs="Times New Roman"/>
          <w:sz w:val="24"/>
          <w:szCs w:val="24"/>
        </w:rPr>
      </w:pPr>
      <w:r w:rsidRPr="001E6085">
        <w:rPr>
          <w:rFonts w:ascii="Times New Roman" w:hAnsi="Times New Roman" w:cs="Times New Roman"/>
          <w:sz w:val="24"/>
          <w:szCs w:val="24"/>
        </w:rPr>
        <w:t>含有放射性核素的废水处理，尚应符合现行的《电离辐射防护与辐射源安全基本标准》</w:t>
      </w:r>
      <w:r w:rsidRPr="001E6085">
        <w:rPr>
          <w:rFonts w:ascii="Times New Roman" w:hAnsi="Times New Roman" w:cs="Times New Roman"/>
          <w:sz w:val="24"/>
          <w:szCs w:val="24"/>
        </w:rPr>
        <w:t>GB 18871</w:t>
      </w:r>
      <w:r w:rsidRPr="001E6085">
        <w:rPr>
          <w:rFonts w:ascii="Times New Roman" w:hAnsi="Times New Roman" w:cs="Times New Roman"/>
          <w:sz w:val="24"/>
          <w:szCs w:val="24"/>
        </w:rPr>
        <w:t>、《放射性废物管理规定》</w:t>
      </w:r>
      <w:r w:rsidRPr="001E6085">
        <w:rPr>
          <w:rFonts w:ascii="Times New Roman" w:hAnsi="Times New Roman" w:cs="Times New Roman"/>
          <w:sz w:val="24"/>
          <w:szCs w:val="24"/>
        </w:rPr>
        <w:t>GB 14500</w:t>
      </w:r>
      <w:r w:rsidRPr="001E6085">
        <w:rPr>
          <w:rFonts w:ascii="Times New Roman" w:hAnsi="Times New Roman" w:cs="Times New Roman"/>
          <w:sz w:val="24"/>
          <w:szCs w:val="24"/>
        </w:rPr>
        <w:t>、《辐射防护规定》</w:t>
      </w:r>
      <w:r w:rsidRPr="001E6085">
        <w:rPr>
          <w:rFonts w:ascii="Times New Roman" w:hAnsi="Times New Roman" w:cs="Times New Roman"/>
          <w:sz w:val="24"/>
          <w:szCs w:val="24"/>
        </w:rPr>
        <w:t>GB 8703</w:t>
      </w:r>
      <w:r w:rsidRPr="001E6085">
        <w:rPr>
          <w:rFonts w:ascii="Times New Roman" w:hAnsi="Times New Roman" w:cs="Times New Roman"/>
          <w:sz w:val="24"/>
          <w:szCs w:val="24"/>
        </w:rPr>
        <w:t>的规定。</w:t>
      </w:r>
    </w:p>
    <w:p w14:paraId="1B3FBDCB" w14:textId="77777777" w:rsidR="008D5A96" w:rsidRPr="001E6085" w:rsidRDefault="008D5A96" w:rsidP="008D5A96">
      <w:pPr>
        <w:spacing w:line="360" w:lineRule="auto"/>
        <w:rPr>
          <w:rFonts w:ascii="Times New Roman" w:eastAsia="宋体" w:hAnsi="Times New Roman" w:cs="Times New Roman"/>
          <w:sz w:val="24"/>
          <w:szCs w:val="24"/>
        </w:rPr>
      </w:pPr>
    </w:p>
    <w:p w14:paraId="6AD404F1" w14:textId="77777777" w:rsidR="00C165D9" w:rsidRPr="001E6085" w:rsidRDefault="00C165D9" w:rsidP="00C165D9">
      <w:pPr>
        <w:rPr>
          <w:rFonts w:ascii="Times New Roman" w:hAnsi="Times New Roman" w:cs="Times New Roman"/>
        </w:rPr>
      </w:pPr>
    </w:p>
    <w:p w14:paraId="510131E5" w14:textId="169E77CA" w:rsidR="00294348" w:rsidRPr="001E6085" w:rsidRDefault="00FB017B" w:rsidP="008E6ED8">
      <w:pPr>
        <w:pStyle w:val="19"/>
        <w:numPr>
          <w:ilvl w:val="2"/>
          <w:numId w:val="33"/>
        </w:numPr>
        <w:spacing w:line="360" w:lineRule="auto"/>
        <w:ind w:left="496" w:hangingChars="177" w:hanging="496"/>
        <w:jc w:val="left"/>
        <w:rPr>
          <w:rFonts w:ascii="Times New Roman" w:eastAsia="黑体" w:hAnsi="Times New Roman" w:cs="Times New Roman"/>
          <w:sz w:val="28"/>
          <w:szCs w:val="28"/>
        </w:rPr>
      </w:pPr>
      <w:r w:rsidRPr="001E6085">
        <w:rPr>
          <w:rFonts w:ascii="Times New Roman" w:eastAsia="黑体" w:hAnsi="Times New Roman" w:cs="Times New Roman"/>
          <w:sz w:val="28"/>
          <w:szCs w:val="28"/>
        </w:rPr>
        <w:br w:type="page"/>
      </w:r>
    </w:p>
    <w:p w14:paraId="4253525A" w14:textId="3FB73412" w:rsidR="00C418D2" w:rsidRPr="001E6085" w:rsidRDefault="00C418D2" w:rsidP="008E6ED8">
      <w:pPr>
        <w:pStyle w:val="11"/>
        <w:numPr>
          <w:ilvl w:val="0"/>
          <w:numId w:val="38"/>
        </w:numPr>
        <w:spacing w:beforeLines="100" w:before="312" w:afterLines="50" w:after="156" w:line="480" w:lineRule="auto"/>
        <w:ind w:left="0" w:firstLine="0"/>
        <w:jc w:val="center"/>
        <w:rPr>
          <w:rFonts w:ascii="Times New Roman" w:eastAsia="黑体" w:hAnsi="Times New Roman"/>
          <w:b w:val="0"/>
          <w:sz w:val="28"/>
          <w:szCs w:val="28"/>
        </w:rPr>
      </w:pPr>
      <w:bookmarkStart w:id="78" w:name="_Toc36633719"/>
      <w:r w:rsidRPr="001E6085">
        <w:rPr>
          <w:rFonts w:ascii="Times New Roman" w:eastAsia="黑体" w:hAnsi="Times New Roman"/>
          <w:b w:val="0"/>
          <w:sz w:val="28"/>
          <w:szCs w:val="28"/>
        </w:rPr>
        <w:lastRenderedPageBreak/>
        <w:t>强电和弱电设计</w:t>
      </w:r>
      <w:bookmarkEnd w:id="78"/>
    </w:p>
    <w:p w14:paraId="6EC7D927" w14:textId="77777777" w:rsidR="00C418D2" w:rsidRPr="001E6085" w:rsidRDefault="00C418D2" w:rsidP="008E6ED8">
      <w:pPr>
        <w:pStyle w:val="affff3"/>
        <w:keepNext/>
        <w:keepLines/>
        <w:numPr>
          <w:ilvl w:val="0"/>
          <w:numId w:val="33"/>
        </w:numPr>
        <w:spacing w:beforeLines="50" w:before="156" w:line="360" w:lineRule="auto"/>
        <w:ind w:firstLineChars="0"/>
        <w:jc w:val="center"/>
        <w:outlineLvl w:val="1"/>
        <w:rPr>
          <w:rFonts w:ascii="Times New Roman" w:eastAsia="宋体" w:hAnsi="Times New Roman" w:cs="Times New Roman"/>
          <w:b/>
          <w:bCs/>
          <w:vanish/>
          <w:sz w:val="24"/>
          <w:szCs w:val="24"/>
        </w:rPr>
      </w:pPr>
      <w:bookmarkStart w:id="79" w:name="_Toc36625986"/>
      <w:bookmarkStart w:id="80" w:name="_Toc36633611"/>
      <w:bookmarkStart w:id="81" w:name="_Toc36633720"/>
      <w:bookmarkEnd w:id="79"/>
      <w:bookmarkEnd w:id="80"/>
      <w:bookmarkEnd w:id="81"/>
    </w:p>
    <w:p w14:paraId="5F1D2C8D" w14:textId="41AA8D11" w:rsidR="00C418D2" w:rsidRPr="001E6085" w:rsidRDefault="00C418D2" w:rsidP="008E6ED8">
      <w:pPr>
        <w:pStyle w:val="20"/>
        <w:numPr>
          <w:ilvl w:val="1"/>
          <w:numId w:val="33"/>
        </w:numPr>
        <w:spacing w:beforeLines="50" w:before="156" w:line="360" w:lineRule="auto"/>
        <w:ind w:left="0" w:firstLine="0"/>
        <w:jc w:val="center"/>
      </w:pPr>
      <w:bookmarkStart w:id="82" w:name="_Toc36633721"/>
      <w:r w:rsidRPr="001E6085">
        <w:t>一般规定</w:t>
      </w:r>
      <w:bookmarkEnd w:id="82"/>
    </w:p>
    <w:p w14:paraId="71DF488B" w14:textId="77777777" w:rsidR="00C418D2" w:rsidRPr="001E6085" w:rsidRDefault="00C418D2" w:rsidP="008E6ED8">
      <w:pPr>
        <w:pStyle w:val="19"/>
        <w:numPr>
          <w:ilvl w:val="2"/>
          <w:numId w:val="33"/>
        </w:numPr>
        <w:spacing w:line="360" w:lineRule="auto"/>
        <w:ind w:left="0" w:firstLineChars="0" w:firstLine="0"/>
        <w:rPr>
          <w:rFonts w:ascii="Times New Roman" w:hAnsi="Times New Roman" w:cs="Times New Roman"/>
          <w:sz w:val="24"/>
          <w:szCs w:val="24"/>
        </w:rPr>
      </w:pPr>
      <w:r w:rsidRPr="001E6085">
        <w:rPr>
          <w:rFonts w:ascii="Times New Roman" w:hAnsi="Times New Roman" w:cs="Times New Roman"/>
          <w:sz w:val="24"/>
          <w:szCs w:val="24"/>
        </w:rPr>
        <w:t>实验建筑的用电负荷分级及供电要求，应根据重要性及中断供电在政治、经济、科学实验工作上所造成的损失或影响程度按现行的《供配电系统设计规范》</w:t>
      </w:r>
      <w:r w:rsidRPr="001E6085">
        <w:rPr>
          <w:rFonts w:ascii="Times New Roman" w:hAnsi="Times New Roman" w:cs="Times New Roman"/>
          <w:sz w:val="24"/>
          <w:szCs w:val="24"/>
        </w:rPr>
        <w:t>GB 50052</w:t>
      </w:r>
      <w:r w:rsidRPr="001E6085">
        <w:rPr>
          <w:rFonts w:ascii="Times New Roman" w:hAnsi="Times New Roman" w:cs="Times New Roman"/>
          <w:sz w:val="24"/>
          <w:szCs w:val="24"/>
        </w:rPr>
        <w:t>的规定执行。</w:t>
      </w:r>
      <w:r w:rsidRPr="001E6085">
        <w:rPr>
          <w:rFonts w:ascii="Times New Roman" w:hAnsi="Times New Roman" w:cs="Times New Roman"/>
          <w:sz w:val="24"/>
          <w:szCs w:val="24"/>
        </w:rPr>
        <w:t xml:space="preserve"> </w:t>
      </w:r>
    </w:p>
    <w:p w14:paraId="1DEEEA32" w14:textId="77777777" w:rsidR="00C418D2" w:rsidRPr="001E6085" w:rsidRDefault="00C418D2" w:rsidP="008E6ED8">
      <w:pPr>
        <w:pStyle w:val="19"/>
        <w:numPr>
          <w:ilvl w:val="2"/>
          <w:numId w:val="33"/>
        </w:numPr>
        <w:spacing w:line="360" w:lineRule="auto"/>
        <w:ind w:left="0" w:firstLineChars="0" w:firstLine="0"/>
        <w:rPr>
          <w:rFonts w:ascii="Times New Roman" w:hAnsi="Times New Roman" w:cs="Times New Roman"/>
          <w:sz w:val="24"/>
          <w:szCs w:val="24"/>
        </w:rPr>
      </w:pPr>
      <w:r w:rsidRPr="001E6085">
        <w:rPr>
          <w:rFonts w:ascii="Times New Roman" w:hAnsi="Times New Roman" w:cs="Times New Roman"/>
          <w:sz w:val="24"/>
          <w:szCs w:val="24"/>
        </w:rPr>
        <w:t>电气管线穿越有电离辐射防护要求的实验室，应符合现行国家标准《电离辐射防护与辐射源安全基本标准》</w:t>
      </w:r>
      <w:r w:rsidRPr="001E6085">
        <w:rPr>
          <w:rFonts w:ascii="Times New Roman" w:hAnsi="Times New Roman" w:cs="Times New Roman"/>
          <w:sz w:val="24"/>
          <w:szCs w:val="24"/>
        </w:rPr>
        <w:t>GB 18871</w:t>
      </w:r>
      <w:r w:rsidRPr="001E6085">
        <w:rPr>
          <w:rFonts w:ascii="Times New Roman" w:hAnsi="Times New Roman" w:cs="Times New Roman"/>
          <w:sz w:val="24"/>
          <w:szCs w:val="24"/>
        </w:rPr>
        <w:t>的规定。</w:t>
      </w:r>
    </w:p>
    <w:p w14:paraId="719B30A4" w14:textId="77777777" w:rsidR="00C418D2" w:rsidRPr="001E6085" w:rsidRDefault="00C418D2" w:rsidP="008E6ED8">
      <w:pPr>
        <w:pStyle w:val="19"/>
        <w:numPr>
          <w:ilvl w:val="2"/>
          <w:numId w:val="33"/>
        </w:numPr>
        <w:spacing w:line="360" w:lineRule="auto"/>
        <w:ind w:left="0" w:firstLineChars="0" w:firstLine="0"/>
        <w:rPr>
          <w:rFonts w:ascii="Times New Roman" w:hAnsi="Times New Roman" w:cs="Times New Roman"/>
          <w:sz w:val="24"/>
          <w:szCs w:val="24"/>
        </w:rPr>
      </w:pPr>
      <w:r w:rsidRPr="001E6085">
        <w:rPr>
          <w:rFonts w:ascii="Times New Roman" w:hAnsi="Times New Roman" w:cs="Times New Roman"/>
          <w:sz w:val="24"/>
          <w:szCs w:val="24"/>
        </w:rPr>
        <w:t>实验室照明设计除应符合本规范外，尚应符合现行国家标准《建筑照明设计标准》</w:t>
      </w:r>
      <w:r w:rsidRPr="001E6085">
        <w:rPr>
          <w:rFonts w:ascii="Times New Roman" w:hAnsi="Times New Roman" w:cs="Times New Roman"/>
          <w:sz w:val="24"/>
          <w:szCs w:val="24"/>
        </w:rPr>
        <w:t>GB 50034</w:t>
      </w:r>
      <w:r w:rsidRPr="001E6085">
        <w:rPr>
          <w:rFonts w:ascii="Times New Roman" w:hAnsi="Times New Roman" w:cs="Times New Roman"/>
          <w:sz w:val="24"/>
          <w:szCs w:val="24"/>
        </w:rPr>
        <w:t>的有关规定。</w:t>
      </w:r>
    </w:p>
    <w:p w14:paraId="69A5F16C" w14:textId="77777777" w:rsidR="00C418D2" w:rsidRPr="001E6085" w:rsidRDefault="00C418D2" w:rsidP="008E6ED8">
      <w:pPr>
        <w:pStyle w:val="19"/>
        <w:numPr>
          <w:ilvl w:val="2"/>
          <w:numId w:val="33"/>
        </w:numPr>
        <w:spacing w:line="360" w:lineRule="auto"/>
        <w:ind w:left="0" w:firstLineChars="0" w:firstLine="0"/>
        <w:rPr>
          <w:rFonts w:ascii="Times New Roman" w:hAnsi="Times New Roman" w:cs="Times New Roman"/>
          <w:sz w:val="24"/>
          <w:szCs w:val="24"/>
        </w:rPr>
      </w:pPr>
      <w:r w:rsidRPr="001E6085">
        <w:rPr>
          <w:rFonts w:ascii="Times New Roman" w:hAnsi="Times New Roman" w:cs="Times New Roman"/>
          <w:sz w:val="24"/>
          <w:szCs w:val="24"/>
        </w:rPr>
        <w:t>有防爆要求的用房，其电气设计应符合现行国家标准《爆炸危险环境电力装置设计规范》</w:t>
      </w:r>
      <w:r w:rsidRPr="001E6085">
        <w:rPr>
          <w:rFonts w:ascii="Times New Roman" w:hAnsi="Times New Roman" w:cs="Times New Roman"/>
          <w:sz w:val="24"/>
          <w:szCs w:val="24"/>
        </w:rPr>
        <w:t>GB 50058</w:t>
      </w:r>
      <w:r w:rsidRPr="001E6085">
        <w:rPr>
          <w:rFonts w:ascii="Times New Roman" w:hAnsi="Times New Roman" w:cs="Times New Roman"/>
          <w:sz w:val="24"/>
          <w:szCs w:val="24"/>
        </w:rPr>
        <w:t>的有关规定。</w:t>
      </w:r>
    </w:p>
    <w:p w14:paraId="1E2BA12A" w14:textId="77777777" w:rsidR="00C418D2" w:rsidRPr="001E6085" w:rsidRDefault="00C418D2" w:rsidP="008E6ED8">
      <w:pPr>
        <w:pStyle w:val="19"/>
        <w:numPr>
          <w:ilvl w:val="2"/>
          <w:numId w:val="33"/>
        </w:numPr>
        <w:spacing w:line="360" w:lineRule="auto"/>
        <w:ind w:left="0" w:firstLineChars="0" w:firstLine="0"/>
        <w:rPr>
          <w:rFonts w:ascii="Times New Roman" w:hAnsi="Times New Roman" w:cs="Times New Roman"/>
          <w:sz w:val="24"/>
          <w:szCs w:val="24"/>
        </w:rPr>
      </w:pPr>
      <w:r w:rsidRPr="001E6085">
        <w:rPr>
          <w:rFonts w:ascii="Times New Roman" w:hAnsi="Times New Roman" w:cs="Times New Roman"/>
          <w:sz w:val="24"/>
          <w:szCs w:val="24"/>
        </w:rPr>
        <w:t>电子设备的防雷设计应符合现行国家标准《建筑物电子信息系统防雷技术规范》</w:t>
      </w:r>
      <w:r w:rsidRPr="001E6085">
        <w:rPr>
          <w:rFonts w:ascii="Times New Roman" w:hAnsi="Times New Roman" w:cs="Times New Roman"/>
          <w:sz w:val="24"/>
          <w:szCs w:val="24"/>
        </w:rPr>
        <w:t>GB 50343</w:t>
      </w:r>
      <w:r w:rsidRPr="001E6085">
        <w:rPr>
          <w:rFonts w:ascii="Times New Roman" w:hAnsi="Times New Roman" w:cs="Times New Roman"/>
          <w:sz w:val="24"/>
          <w:szCs w:val="24"/>
        </w:rPr>
        <w:t>的有关规定。</w:t>
      </w:r>
      <w:r w:rsidRPr="001E6085">
        <w:rPr>
          <w:rFonts w:ascii="Times New Roman" w:hAnsi="Times New Roman" w:cs="Times New Roman"/>
          <w:sz w:val="24"/>
          <w:szCs w:val="24"/>
        </w:rPr>
        <w:t xml:space="preserve"> </w:t>
      </w:r>
    </w:p>
    <w:p w14:paraId="0AD29570" w14:textId="77777777" w:rsidR="00C418D2" w:rsidRPr="001E6085" w:rsidRDefault="00C418D2" w:rsidP="008E6ED8">
      <w:pPr>
        <w:pStyle w:val="19"/>
        <w:numPr>
          <w:ilvl w:val="2"/>
          <w:numId w:val="33"/>
        </w:numPr>
        <w:spacing w:line="360" w:lineRule="auto"/>
        <w:ind w:left="0" w:firstLineChars="0" w:firstLine="0"/>
        <w:rPr>
          <w:rFonts w:ascii="Times New Roman" w:hAnsi="Times New Roman" w:cs="Times New Roman"/>
          <w:sz w:val="24"/>
          <w:szCs w:val="24"/>
        </w:rPr>
      </w:pPr>
      <w:r w:rsidRPr="001E6085">
        <w:rPr>
          <w:rFonts w:ascii="Times New Roman" w:hAnsi="Times New Roman" w:cs="Times New Roman"/>
          <w:sz w:val="24"/>
          <w:szCs w:val="24"/>
        </w:rPr>
        <w:t>理化实验室防雷设计应符合现行国家标准《建筑物防雷设计规范》</w:t>
      </w:r>
      <w:r w:rsidRPr="001E6085">
        <w:rPr>
          <w:rFonts w:ascii="Times New Roman" w:hAnsi="Times New Roman" w:cs="Times New Roman"/>
          <w:sz w:val="24"/>
          <w:szCs w:val="24"/>
        </w:rPr>
        <w:t>GB 50057</w:t>
      </w:r>
      <w:r w:rsidRPr="001E6085">
        <w:rPr>
          <w:rFonts w:ascii="Times New Roman" w:hAnsi="Times New Roman" w:cs="Times New Roman"/>
          <w:sz w:val="24"/>
          <w:szCs w:val="24"/>
        </w:rPr>
        <w:t>的有关规定。</w:t>
      </w:r>
    </w:p>
    <w:p w14:paraId="4BBBA09C" w14:textId="77777777" w:rsidR="00C418D2" w:rsidRPr="001E6085" w:rsidRDefault="00C418D2" w:rsidP="008E6ED8">
      <w:pPr>
        <w:pStyle w:val="19"/>
        <w:numPr>
          <w:ilvl w:val="2"/>
          <w:numId w:val="33"/>
        </w:numPr>
        <w:spacing w:line="360" w:lineRule="auto"/>
        <w:ind w:left="0" w:firstLineChars="0" w:firstLine="0"/>
        <w:rPr>
          <w:rFonts w:ascii="Times New Roman" w:hAnsi="Times New Roman" w:cs="Times New Roman"/>
          <w:sz w:val="24"/>
          <w:szCs w:val="24"/>
        </w:rPr>
      </w:pPr>
      <w:r w:rsidRPr="001E6085">
        <w:rPr>
          <w:rFonts w:ascii="Times New Roman" w:hAnsi="Times New Roman" w:cs="Times New Roman"/>
          <w:sz w:val="24"/>
          <w:szCs w:val="24"/>
        </w:rPr>
        <w:t>城市电网电源质量不能满足用电要求时，应根据具体条件采用相应的电源质量改善措施（如：滤波、屏蔽、隔离、稳压、</w:t>
      </w:r>
      <w:proofErr w:type="gramStart"/>
      <w:r w:rsidRPr="001E6085">
        <w:rPr>
          <w:rFonts w:ascii="Times New Roman" w:hAnsi="Times New Roman" w:cs="Times New Roman"/>
          <w:sz w:val="24"/>
          <w:szCs w:val="24"/>
        </w:rPr>
        <w:t>稳频及不</w:t>
      </w:r>
      <w:proofErr w:type="gramEnd"/>
      <w:r w:rsidRPr="001E6085">
        <w:rPr>
          <w:rFonts w:ascii="Times New Roman" w:hAnsi="Times New Roman" w:cs="Times New Roman"/>
          <w:sz w:val="24"/>
          <w:szCs w:val="24"/>
        </w:rPr>
        <w:t>间断供电等措施）。</w:t>
      </w:r>
    </w:p>
    <w:p w14:paraId="780D5FFA" w14:textId="77777777" w:rsidR="00C418D2" w:rsidRPr="001E6085" w:rsidRDefault="00C418D2" w:rsidP="008E6ED8">
      <w:pPr>
        <w:pStyle w:val="19"/>
        <w:numPr>
          <w:ilvl w:val="2"/>
          <w:numId w:val="33"/>
        </w:numPr>
        <w:spacing w:line="360" w:lineRule="auto"/>
        <w:ind w:left="0" w:firstLineChars="0" w:firstLine="0"/>
        <w:rPr>
          <w:rFonts w:ascii="Times New Roman" w:hAnsi="Times New Roman" w:cs="Times New Roman"/>
          <w:sz w:val="24"/>
          <w:szCs w:val="24"/>
        </w:rPr>
      </w:pPr>
      <w:r w:rsidRPr="001E6085">
        <w:rPr>
          <w:rFonts w:ascii="Times New Roman" w:hAnsi="Times New Roman" w:cs="Times New Roman"/>
          <w:sz w:val="24"/>
          <w:szCs w:val="24"/>
        </w:rPr>
        <w:t>有电磁屏蔽要求的实验室，应根据仪器、设备对电磁屏蔽的要求，对电源进线采取滤波措施。</w:t>
      </w:r>
    </w:p>
    <w:p w14:paraId="7D4301EC" w14:textId="76BAE8AE" w:rsidR="00C418D2" w:rsidRPr="001E6085" w:rsidRDefault="00C418D2" w:rsidP="008E6ED8">
      <w:pPr>
        <w:pStyle w:val="19"/>
        <w:numPr>
          <w:ilvl w:val="2"/>
          <w:numId w:val="33"/>
        </w:numPr>
        <w:spacing w:line="360" w:lineRule="auto"/>
        <w:ind w:left="0" w:firstLineChars="0" w:firstLine="0"/>
        <w:rPr>
          <w:rFonts w:ascii="Times New Roman" w:hAnsi="Times New Roman" w:cs="Times New Roman"/>
          <w:sz w:val="24"/>
          <w:szCs w:val="24"/>
        </w:rPr>
      </w:pPr>
      <w:r w:rsidRPr="001E6085">
        <w:rPr>
          <w:rFonts w:ascii="Times New Roman" w:hAnsi="Times New Roman" w:cs="Times New Roman"/>
          <w:sz w:val="24"/>
          <w:szCs w:val="24"/>
        </w:rPr>
        <w:t>电源种类、电压、频率应符合仪器、设备技术条件的要求。</w:t>
      </w:r>
      <w:r w:rsidRPr="001E6085">
        <w:rPr>
          <w:rFonts w:ascii="Times New Roman" w:hAnsi="Times New Roman" w:cs="Times New Roman"/>
          <w:sz w:val="24"/>
          <w:szCs w:val="24"/>
        </w:rPr>
        <w:t xml:space="preserve"> </w:t>
      </w:r>
    </w:p>
    <w:p w14:paraId="10AA9FF8" w14:textId="12D77DE4" w:rsidR="00C418D2" w:rsidRPr="001E6085" w:rsidRDefault="00826973" w:rsidP="008E6ED8">
      <w:pPr>
        <w:pStyle w:val="20"/>
        <w:numPr>
          <w:ilvl w:val="1"/>
          <w:numId w:val="33"/>
        </w:numPr>
        <w:spacing w:beforeLines="50" w:before="156" w:line="360" w:lineRule="auto"/>
        <w:ind w:left="0" w:firstLine="0"/>
        <w:jc w:val="center"/>
      </w:pPr>
      <w:bookmarkStart w:id="83" w:name="_Toc36633722"/>
      <w:r>
        <w:rPr>
          <w:rFonts w:hint="eastAsia"/>
        </w:rPr>
        <w:t>供配电</w:t>
      </w:r>
      <w:bookmarkEnd w:id="83"/>
    </w:p>
    <w:p w14:paraId="6CD69B1B" w14:textId="77777777" w:rsidR="00C418D2" w:rsidRPr="001E6085" w:rsidRDefault="00C418D2" w:rsidP="008E6ED8">
      <w:pPr>
        <w:pStyle w:val="19"/>
        <w:numPr>
          <w:ilvl w:val="2"/>
          <w:numId w:val="33"/>
        </w:numPr>
        <w:spacing w:line="360" w:lineRule="auto"/>
        <w:ind w:leftChars="-1" w:left="-1" w:firstLineChars="0" w:hanging="1"/>
        <w:rPr>
          <w:rFonts w:ascii="Times New Roman" w:hAnsi="Times New Roman" w:cs="Times New Roman"/>
          <w:sz w:val="24"/>
          <w:szCs w:val="24"/>
        </w:rPr>
      </w:pPr>
      <w:r w:rsidRPr="001E6085">
        <w:rPr>
          <w:rFonts w:ascii="Times New Roman" w:hAnsi="Times New Roman" w:cs="Times New Roman"/>
          <w:sz w:val="24"/>
          <w:szCs w:val="24"/>
        </w:rPr>
        <w:t>各类用房动力用电与实验用电供配电线路应分开设置，各供电回路宜装设有功电能表且分别计量。</w:t>
      </w:r>
    </w:p>
    <w:p w14:paraId="000957B8" w14:textId="77777777" w:rsidR="00C418D2" w:rsidRPr="001E6085" w:rsidRDefault="00C418D2" w:rsidP="008E6ED8">
      <w:pPr>
        <w:pStyle w:val="19"/>
        <w:numPr>
          <w:ilvl w:val="2"/>
          <w:numId w:val="33"/>
        </w:numPr>
        <w:spacing w:line="360" w:lineRule="auto"/>
        <w:ind w:leftChars="-1" w:left="-1" w:firstLineChars="0" w:hanging="1"/>
        <w:rPr>
          <w:rFonts w:ascii="Times New Roman" w:hAnsi="Times New Roman" w:cs="Times New Roman"/>
          <w:sz w:val="24"/>
          <w:szCs w:val="24"/>
        </w:rPr>
      </w:pPr>
      <w:r w:rsidRPr="001E6085">
        <w:rPr>
          <w:rFonts w:ascii="Times New Roman" w:hAnsi="Times New Roman" w:cs="Times New Roman"/>
          <w:sz w:val="24"/>
          <w:szCs w:val="24"/>
        </w:rPr>
        <w:t>要求</w:t>
      </w:r>
      <w:r w:rsidRPr="001E6085">
        <w:rPr>
          <w:rFonts w:ascii="Times New Roman" w:hAnsi="Times New Roman" w:cs="Times New Roman"/>
          <w:sz w:val="24"/>
          <w:szCs w:val="24"/>
        </w:rPr>
        <w:t>24h</w:t>
      </w:r>
      <w:r w:rsidRPr="001E6085">
        <w:rPr>
          <w:rFonts w:ascii="Times New Roman" w:hAnsi="Times New Roman" w:cs="Times New Roman"/>
          <w:sz w:val="24"/>
          <w:szCs w:val="24"/>
        </w:rPr>
        <w:t>运转的设备和持久</w:t>
      </w:r>
      <w:r w:rsidRPr="001E6085">
        <w:rPr>
          <w:rFonts w:ascii="Times New Roman" w:hAnsi="Times New Roman" w:cs="Times New Roman"/>
          <w:sz w:val="24"/>
          <w:szCs w:val="24"/>
        </w:rPr>
        <w:t>-</w:t>
      </w:r>
      <w:r w:rsidRPr="001E6085">
        <w:rPr>
          <w:rFonts w:ascii="Times New Roman" w:hAnsi="Times New Roman" w:cs="Times New Roman"/>
          <w:sz w:val="24"/>
          <w:szCs w:val="24"/>
        </w:rPr>
        <w:t>蠕变试验机等供电可靠性要求较高的用电负荷，应采用双路电源末端配电</w:t>
      </w:r>
      <w:proofErr w:type="gramStart"/>
      <w:r w:rsidRPr="001E6085">
        <w:rPr>
          <w:rFonts w:ascii="Times New Roman" w:hAnsi="Times New Roman" w:cs="Times New Roman"/>
          <w:sz w:val="24"/>
          <w:szCs w:val="24"/>
        </w:rPr>
        <w:t>装置互投的</w:t>
      </w:r>
      <w:proofErr w:type="gramEnd"/>
      <w:r w:rsidRPr="001E6085">
        <w:rPr>
          <w:rFonts w:ascii="Times New Roman" w:hAnsi="Times New Roman" w:cs="Times New Roman"/>
          <w:sz w:val="24"/>
          <w:szCs w:val="24"/>
        </w:rPr>
        <w:t>方式供电。</w:t>
      </w:r>
    </w:p>
    <w:p w14:paraId="7B7D4AC7" w14:textId="6FD839D1" w:rsidR="00C418D2" w:rsidRPr="001E6085" w:rsidRDefault="00C418D2" w:rsidP="008E6ED8">
      <w:pPr>
        <w:pStyle w:val="19"/>
        <w:numPr>
          <w:ilvl w:val="2"/>
          <w:numId w:val="33"/>
        </w:numPr>
        <w:spacing w:line="360" w:lineRule="auto"/>
        <w:ind w:leftChars="-1" w:left="-1" w:firstLineChars="0" w:hanging="1"/>
        <w:rPr>
          <w:rFonts w:ascii="Times New Roman" w:hAnsi="Times New Roman" w:cs="Times New Roman"/>
          <w:sz w:val="24"/>
          <w:szCs w:val="24"/>
        </w:rPr>
      </w:pPr>
      <w:r w:rsidRPr="001E6085">
        <w:rPr>
          <w:rFonts w:ascii="Times New Roman" w:hAnsi="Times New Roman" w:cs="Times New Roman"/>
          <w:sz w:val="24"/>
          <w:szCs w:val="24"/>
        </w:rPr>
        <w:t>用电负荷具有下列情况之一时，宜采用交流不间断电源系统供电：</w:t>
      </w:r>
    </w:p>
    <w:p w14:paraId="1DE66F4B" w14:textId="77777777" w:rsidR="00EF793D" w:rsidRPr="001E6085" w:rsidRDefault="00EF793D" w:rsidP="008E6ED8">
      <w:pPr>
        <w:pStyle w:val="affff3"/>
        <w:numPr>
          <w:ilvl w:val="0"/>
          <w:numId w:val="40"/>
        </w:numPr>
        <w:spacing w:line="360" w:lineRule="auto"/>
        <w:ind w:left="851" w:firstLineChars="0" w:hanging="425"/>
        <w:rPr>
          <w:rFonts w:ascii="Times New Roman" w:eastAsia="宋体" w:hAnsi="Times New Roman" w:cs="Times New Roman"/>
          <w:sz w:val="24"/>
          <w:szCs w:val="24"/>
        </w:rPr>
      </w:pPr>
      <w:r w:rsidRPr="001E6085">
        <w:rPr>
          <w:rFonts w:ascii="Times New Roman" w:eastAsia="宋体" w:hAnsi="Times New Roman" w:cs="Times New Roman"/>
          <w:sz w:val="24"/>
          <w:szCs w:val="24"/>
        </w:rPr>
        <w:t>当采用备用电源自动投入（</w:t>
      </w:r>
      <w:r w:rsidRPr="001E6085">
        <w:rPr>
          <w:rFonts w:ascii="Times New Roman" w:eastAsia="宋体" w:hAnsi="Times New Roman" w:cs="Times New Roman"/>
          <w:sz w:val="24"/>
          <w:szCs w:val="24"/>
        </w:rPr>
        <w:t>BZT</w:t>
      </w:r>
      <w:r w:rsidRPr="001E6085">
        <w:rPr>
          <w:rFonts w:ascii="Times New Roman" w:eastAsia="宋体" w:hAnsi="Times New Roman" w:cs="Times New Roman"/>
          <w:sz w:val="24"/>
          <w:szCs w:val="24"/>
        </w:rPr>
        <w:t>）或柴油发电机组应急自起动等方式仍不能满足要求时。</w:t>
      </w:r>
      <w:r w:rsidRPr="001E6085">
        <w:rPr>
          <w:rFonts w:ascii="Times New Roman" w:eastAsia="宋体" w:hAnsi="Times New Roman" w:cs="Times New Roman"/>
          <w:sz w:val="24"/>
          <w:szCs w:val="24"/>
        </w:rPr>
        <w:t xml:space="preserve"> </w:t>
      </w:r>
    </w:p>
    <w:p w14:paraId="2C4862AB" w14:textId="77777777" w:rsidR="00EF793D" w:rsidRPr="001E6085" w:rsidRDefault="00EF793D" w:rsidP="008E6ED8">
      <w:pPr>
        <w:pStyle w:val="affff3"/>
        <w:numPr>
          <w:ilvl w:val="0"/>
          <w:numId w:val="40"/>
        </w:numPr>
        <w:spacing w:line="360" w:lineRule="auto"/>
        <w:ind w:left="851" w:firstLineChars="0" w:hanging="425"/>
        <w:rPr>
          <w:rFonts w:ascii="Times New Roman" w:eastAsia="宋体" w:hAnsi="Times New Roman" w:cs="Times New Roman"/>
          <w:sz w:val="24"/>
          <w:szCs w:val="24"/>
        </w:rPr>
      </w:pPr>
      <w:r w:rsidRPr="001E6085">
        <w:rPr>
          <w:rFonts w:ascii="Times New Roman" w:eastAsia="宋体" w:hAnsi="Times New Roman" w:cs="Times New Roman"/>
          <w:sz w:val="24"/>
          <w:szCs w:val="24"/>
        </w:rPr>
        <w:lastRenderedPageBreak/>
        <w:t>当实验或设备需要保证顺序断电操作安全停机时。</w:t>
      </w:r>
      <w:r w:rsidRPr="001E6085">
        <w:rPr>
          <w:rFonts w:ascii="Times New Roman" w:eastAsia="宋体" w:hAnsi="Times New Roman" w:cs="Times New Roman"/>
          <w:sz w:val="24"/>
          <w:szCs w:val="24"/>
        </w:rPr>
        <w:t xml:space="preserve"> </w:t>
      </w:r>
    </w:p>
    <w:p w14:paraId="6FFE0C77" w14:textId="4F967219" w:rsidR="00EF793D" w:rsidRPr="001E6085" w:rsidRDefault="00EF793D" w:rsidP="008E6ED8">
      <w:pPr>
        <w:pStyle w:val="affff3"/>
        <w:numPr>
          <w:ilvl w:val="0"/>
          <w:numId w:val="40"/>
        </w:numPr>
        <w:spacing w:line="360" w:lineRule="auto"/>
        <w:ind w:left="851" w:firstLineChars="0" w:hanging="425"/>
        <w:rPr>
          <w:rFonts w:ascii="Times New Roman" w:eastAsia="宋体" w:hAnsi="Times New Roman" w:cs="Times New Roman"/>
          <w:sz w:val="24"/>
          <w:szCs w:val="24"/>
        </w:rPr>
      </w:pPr>
      <w:r w:rsidRPr="001E6085">
        <w:rPr>
          <w:rFonts w:ascii="Times New Roman" w:eastAsia="宋体" w:hAnsi="Times New Roman" w:cs="Times New Roman"/>
          <w:sz w:val="24"/>
          <w:szCs w:val="24"/>
        </w:rPr>
        <w:t>当停电损失大于不间断电源设备购置费用和运行费用的总和时。</w:t>
      </w:r>
      <w:r w:rsidRPr="001E6085">
        <w:rPr>
          <w:rFonts w:ascii="Times New Roman" w:eastAsia="宋体" w:hAnsi="Times New Roman" w:cs="Times New Roman"/>
          <w:sz w:val="24"/>
          <w:szCs w:val="24"/>
        </w:rPr>
        <w:t xml:space="preserve"> </w:t>
      </w:r>
    </w:p>
    <w:p w14:paraId="2E3902FE" w14:textId="77777777" w:rsidR="00EF793D" w:rsidRPr="001E6085" w:rsidRDefault="00EF793D" w:rsidP="008E6ED8">
      <w:pPr>
        <w:pStyle w:val="19"/>
        <w:numPr>
          <w:ilvl w:val="2"/>
          <w:numId w:val="33"/>
        </w:numPr>
        <w:spacing w:line="360" w:lineRule="auto"/>
        <w:ind w:left="0" w:firstLineChars="0" w:firstLine="0"/>
        <w:rPr>
          <w:rFonts w:ascii="Times New Roman" w:hAnsi="Times New Roman" w:cs="Times New Roman"/>
          <w:sz w:val="24"/>
          <w:szCs w:val="24"/>
        </w:rPr>
      </w:pPr>
      <w:r w:rsidRPr="001E6085">
        <w:rPr>
          <w:rFonts w:ascii="Times New Roman" w:hAnsi="Times New Roman" w:cs="Times New Roman"/>
          <w:sz w:val="24"/>
          <w:szCs w:val="24"/>
        </w:rPr>
        <w:t>谱仪和金相分析实验等对电压稳定性要求较高的仪器和设备，应采用交流稳压电源供电。</w:t>
      </w:r>
    </w:p>
    <w:p w14:paraId="5C3494D3" w14:textId="77777777" w:rsidR="00EF793D" w:rsidRPr="001E6085" w:rsidRDefault="00EF793D" w:rsidP="008E6ED8">
      <w:pPr>
        <w:pStyle w:val="19"/>
        <w:numPr>
          <w:ilvl w:val="2"/>
          <w:numId w:val="33"/>
        </w:numPr>
        <w:spacing w:line="360" w:lineRule="auto"/>
        <w:ind w:left="0" w:firstLineChars="0" w:firstLine="0"/>
        <w:rPr>
          <w:rFonts w:ascii="Times New Roman" w:hAnsi="Times New Roman" w:cs="Times New Roman"/>
          <w:sz w:val="24"/>
          <w:szCs w:val="24"/>
        </w:rPr>
      </w:pPr>
      <w:r w:rsidRPr="001E6085">
        <w:rPr>
          <w:rFonts w:ascii="Times New Roman" w:hAnsi="Times New Roman" w:cs="Times New Roman"/>
          <w:sz w:val="24"/>
          <w:szCs w:val="24"/>
        </w:rPr>
        <w:t>实验室内宜统一配备</w:t>
      </w:r>
      <w:r w:rsidRPr="001E6085">
        <w:rPr>
          <w:rFonts w:ascii="Times New Roman" w:hAnsi="Times New Roman" w:cs="Times New Roman"/>
          <w:sz w:val="24"/>
          <w:szCs w:val="24"/>
        </w:rPr>
        <w:t xml:space="preserve"> 220 V</w:t>
      </w:r>
      <w:r w:rsidRPr="001E6085">
        <w:rPr>
          <w:rFonts w:ascii="Times New Roman" w:hAnsi="Times New Roman" w:cs="Times New Roman"/>
          <w:sz w:val="24"/>
          <w:szCs w:val="24"/>
        </w:rPr>
        <w:t>、</w:t>
      </w:r>
      <w:r w:rsidRPr="001E6085">
        <w:rPr>
          <w:rFonts w:ascii="Times New Roman" w:hAnsi="Times New Roman" w:cs="Times New Roman"/>
          <w:sz w:val="24"/>
          <w:szCs w:val="24"/>
        </w:rPr>
        <w:t xml:space="preserve">380 V </w:t>
      </w:r>
      <w:r w:rsidRPr="001E6085">
        <w:rPr>
          <w:rFonts w:ascii="Times New Roman" w:hAnsi="Times New Roman" w:cs="Times New Roman"/>
          <w:sz w:val="24"/>
          <w:szCs w:val="24"/>
        </w:rPr>
        <w:t>两种规格电压，用电负荷计算宜采用需要系数法，实验设备需要系数取值范围应为</w:t>
      </w:r>
      <w:r w:rsidRPr="001E6085">
        <w:rPr>
          <w:rFonts w:ascii="Times New Roman" w:hAnsi="Times New Roman" w:cs="Times New Roman"/>
          <w:sz w:val="24"/>
          <w:szCs w:val="24"/>
        </w:rPr>
        <w:t>0.2~0.6</w:t>
      </w:r>
      <w:r w:rsidRPr="001E6085">
        <w:rPr>
          <w:rFonts w:ascii="Times New Roman" w:hAnsi="Times New Roman" w:cs="Times New Roman"/>
          <w:sz w:val="24"/>
          <w:szCs w:val="24"/>
        </w:rPr>
        <w:t>。</w:t>
      </w:r>
    </w:p>
    <w:p w14:paraId="683E5896" w14:textId="77777777" w:rsidR="00EF793D" w:rsidRPr="001E6085" w:rsidRDefault="00EF793D" w:rsidP="008E6ED8">
      <w:pPr>
        <w:pStyle w:val="19"/>
        <w:numPr>
          <w:ilvl w:val="2"/>
          <w:numId w:val="33"/>
        </w:numPr>
        <w:spacing w:line="360" w:lineRule="auto"/>
        <w:ind w:left="0" w:firstLineChars="0" w:firstLine="0"/>
        <w:rPr>
          <w:rFonts w:ascii="Times New Roman" w:hAnsi="Times New Roman" w:cs="Times New Roman"/>
          <w:sz w:val="24"/>
          <w:szCs w:val="24"/>
        </w:rPr>
      </w:pPr>
      <w:r w:rsidRPr="001E6085">
        <w:rPr>
          <w:rFonts w:ascii="Times New Roman" w:hAnsi="Times New Roman" w:cs="Times New Roman"/>
          <w:sz w:val="24"/>
          <w:szCs w:val="24"/>
        </w:rPr>
        <w:t>实验室均应设带进线开关的总动力配电箱</w:t>
      </w:r>
      <w:r w:rsidRPr="001E6085">
        <w:rPr>
          <w:rFonts w:ascii="Times New Roman" w:hAnsi="Times New Roman" w:cs="Times New Roman"/>
          <w:sz w:val="24"/>
          <w:szCs w:val="24"/>
        </w:rPr>
        <w:t>/</w:t>
      </w:r>
      <w:r w:rsidRPr="001E6085">
        <w:rPr>
          <w:rFonts w:ascii="Times New Roman" w:hAnsi="Times New Roman" w:cs="Times New Roman"/>
          <w:sz w:val="24"/>
          <w:szCs w:val="24"/>
        </w:rPr>
        <w:t>柜。工频插座回路均应装设剩余电流保护器。</w:t>
      </w:r>
    </w:p>
    <w:p w14:paraId="3AD96EF3" w14:textId="77777777" w:rsidR="00EF793D" w:rsidRPr="001E6085" w:rsidRDefault="00EF793D" w:rsidP="008E6ED8">
      <w:pPr>
        <w:pStyle w:val="19"/>
        <w:numPr>
          <w:ilvl w:val="2"/>
          <w:numId w:val="33"/>
        </w:numPr>
        <w:spacing w:line="360" w:lineRule="auto"/>
        <w:ind w:left="0" w:firstLineChars="0" w:firstLine="0"/>
        <w:rPr>
          <w:rFonts w:ascii="Times New Roman" w:hAnsi="Times New Roman" w:cs="Times New Roman"/>
          <w:sz w:val="24"/>
          <w:szCs w:val="24"/>
        </w:rPr>
      </w:pPr>
      <w:r w:rsidRPr="001E6085">
        <w:rPr>
          <w:rFonts w:ascii="Times New Roman" w:hAnsi="Times New Roman" w:cs="Times New Roman"/>
          <w:sz w:val="24"/>
          <w:szCs w:val="24"/>
        </w:rPr>
        <w:t>在同一实验室内设有两种及以上不同电压或频率的电源供电时，宜分别设置配电装置；不同电压或频率的电源由同一配电装置供电，配电装置应有良好的隔离。不同电压或频率的电源应有明显区分或标志。</w:t>
      </w:r>
    </w:p>
    <w:p w14:paraId="552EF897" w14:textId="360EA005" w:rsidR="00EF793D" w:rsidRPr="001E6085" w:rsidRDefault="00EF793D" w:rsidP="008E6ED8">
      <w:pPr>
        <w:pStyle w:val="19"/>
        <w:numPr>
          <w:ilvl w:val="2"/>
          <w:numId w:val="33"/>
        </w:numPr>
        <w:spacing w:line="360" w:lineRule="auto"/>
        <w:ind w:left="0" w:firstLineChars="0" w:firstLine="0"/>
        <w:rPr>
          <w:rFonts w:ascii="Times New Roman" w:hAnsi="Times New Roman" w:cs="Times New Roman"/>
          <w:sz w:val="24"/>
          <w:szCs w:val="24"/>
        </w:rPr>
      </w:pPr>
      <w:r w:rsidRPr="001E6085">
        <w:rPr>
          <w:rFonts w:ascii="Times New Roman" w:hAnsi="Times New Roman" w:cs="Times New Roman"/>
          <w:sz w:val="24"/>
          <w:szCs w:val="24"/>
        </w:rPr>
        <w:t>符合下列条件的实验室负荷，可由专用变压器供电，或共用变压器辐射专用的低压配电线路供电：</w:t>
      </w:r>
    </w:p>
    <w:p w14:paraId="52CD76F8" w14:textId="77777777" w:rsidR="00EF793D" w:rsidRPr="001E6085" w:rsidRDefault="00EF793D" w:rsidP="008E6ED8">
      <w:pPr>
        <w:pStyle w:val="affff3"/>
        <w:numPr>
          <w:ilvl w:val="0"/>
          <w:numId w:val="41"/>
        </w:numPr>
        <w:spacing w:line="360" w:lineRule="auto"/>
        <w:ind w:left="851" w:firstLineChars="0" w:hanging="425"/>
        <w:rPr>
          <w:rFonts w:ascii="Times New Roman" w:eastAsia="宋体" w:hAnsi="Times New Roman" w:cs="Times New Roman"/>
          <w:sz w:val="24"/>
          <w:szCs w:val="24"/>
        </w:rPr>
      </w:pPr>
      <w:r w:rsidRPr="001E6085">
        <w:rPr>
          <w:rFonts w:ascii="Times New Roman" w:eastAsia="宋体" w:hAnsi="Times New Roman" w:cs="Times New Roman"/>
          <w:sz w:val="24"/>
          <w:szCs w:val="24"/>
        </w:rPr>
        <w:t>冲击性负荷、波动大的负荷、非线性负荷、较大容量的单相负荷和频繁启动的设备等，应从变压器低压母线处用单独馈线回路供电。</w:t>
      </w:r>
    </w:p>
    <w:p w14:paraId="2F59FB1C" w14:textId="57F05FCA" w:rsidR="00EF793D" w:rsidRPr="001E6085" w:rsidRDefault="00EF793D" w:rsidP="008E6ED8">
      <w:pPr>
        <w:pStyle w:val="affff3"/>
        <w:numPr>
          <w:ilvl w:val="0"/>
          <w:numId w:val="41"/>
        </w:numPr>
        <w:spacing w:line="360" w:lineRule="auto"/>
        <w:ind w:left="851" w:firstLineChars="0" w:hanging="425"/>
        <w:rPr>
          <w:rFonts w:ascii="Times New Roman" w:eastAsia="宋体" w:hAnsi="Times New Roman" w:cs="Times New Roman"/>
          <w:sz w:val="24"/>
          <w:szCs w:val="24"/>
        </w:rPr>
      </w:pPr>
      <w:r w:rsidRPr="001E6085">
        <w:rPr>
          <w:rFonts w:ascii="Times New Roman" w:eastAsia="宋体" w:hAnsi="Times New Roman" w:cs="Times New Roman"/>
          <w:sz w:val="24"/>
          <w:szCs w:val="24"/>
        </w:rPr>
        <w:t>容量较大、冲击性很大的负荷应采用专用变压器供电。</w:t>
      </w:r>
    </w:p>
    <w:p w14:paraId="6A1DC1E5" w14:textId="5870539F" w:rsidR="00EF793D" w:rsidRPr="001E6085" w:rsidRDefault="00EF793D" w:rsidP="008E6ED8">
      <w:pPr>
        <w:pStyle w:val="affff3"/>
        <w:numPr>
          <w:ilvl w:val="0"/>
          <w:numId w:val="41"/>
        </w:numPr>
        <w:spacing w:line="360" w:lineRule="auto"/>
        <w:ind w:left="851" w:firstLineChars="0" w:hanging="425"/>
        <w:rPr>
          <w:rFonts w:ascii="Times New Roman" w:eastAsia="宋体" w:hAnsi="Times New Roman" w:cs="Times New Roman"/>
          <w:sz w:val="24"/>
          <w:szCs w:val="24"/>
        </w:rPr>
      </w:pPr>
      <w:r w:rsidRPr="001E6085">
        <w:rPr>
          <w:rFonts w:ascii="Times New Roman" w:eastAsia="宋体" w:hAnsi="Times New Roman" w:cs="Times New Roman"/>
          <w:sz w:val="24"/>
          <w:szCs w:val="24"/>
        </w:rPr>
        <w:t>冲击性负荷不应与持久</w:t>
      </w:r>
      <w:r w:rsidRPr="001E6085">
        <w:rPr>
          <w:rFonts w:ascii="Times New Roman" w:eastAsia="宋体" w:hAnsi="Times New Roman" w:cs="Times New Roman"/>
          <w:sz w:val="24"/>
          <w:szCs w:val="24"/>
        </w:rPr>
        <w:t>-</w:t>
      </w:r>
      <w:r w:rsidRPr="001E6085">
        <w:rPr>
          <w:rFonts w:ascii="Times New Roman" w:eastAsia="宋体" w:hAnsi="Times New Roman" w:cs="Times New Roman"/>
          <w:sz w:val="24"/>
          <w:szCs w:val="24"/>
        </w:rPr>
        <w:t>蠕变试验机、精密电器仪器、正常照明等对电压波动敏感的负荷共用一台变压器或共用一条干线。</w:t>
      </w:r>
    </w:p>
    <w:p w14:paraId="7B2E55EB" w14:textId="77777777" w:rsidR="00EF793D" w:rsidRPr="001E6085" w:rsidRDefault="00EF793D" w:rsidP="008E6ED8">
      <w:pPr>
        <w:pStyle w:val="19"/>
        <w:numPr>
          <w:ilvl w:val="2"/>
          <w:numId w:val="33"/>
        </w:numPr>
        <w:spacing w:line="360" w:lineRule="auto"/>
        <w:ind w:left="0" w:firstLineChars="0" w:firstLine="0"/>
        <w:rPr>
          <w:rFonts w:ascii="Times New Roman" w:hAnsi="Times New Roman" w:cs="Times New Roman"/>
          <w:sz w:val="24"/>
          <w:szCs w:val="24"/>
        </w:rPr>
      </w:pPr>
      <w:r w:rsidRPr="001E6085">
        <w:rPr>
          <w:rFonts w:ascii="Times New Roman" w:hAnsi="Times New Roman" w:cs="Times New Roman"/>
          <w:sz w:val="24"/>
          <w:szCs w:val="24"/>
        </w:rPr>
        <w:t>配电</w:t>
      </w:r>
      <w:proofErr w:type="gramStart"/>
      <w:r w:rsidRPr="001E6085">
        <w:rPr>
          <w:rFonts w:ascii="Times New Roman" w:hAnsi="Times New Roman" w:cs="Times New Roman"/>
          <w:sz w:val="24"/>
          <w:szCs w:val="24"/>
        </w:rPr>
        <w:t>箱宜按照</w:t>
      </w:r>
      <w:proofErr w:type="gramEnd"/>
      <w:r w:rsidRPr="001E6085">
        <w:rPr>
          <w:rFonts w:ascii="Times New Roman" w:hAnsi="Times New Roman" w:cs="Times New Roman"/>
          <w:sz w:val="24"/>
          <w:szCs w:val="24"/>
        </w:rPr>
        <w:t>标准单元进行配置，设有设备走廊的实验室，可将配电箱放置在设备走廊，每个配电箱应设置具有远程监控功能的电能计量装置。</w:t>
      </w:r>
    </w:p>
    <w:p w14:paraId="3BA323BD" w14:textId="77777777" w:rsidR="00EF793D" w:rsidRPr="001E6085" w:rsidRDefault="00EF793D" w:rsidP="008E6ED8">
      <w:pPr>
        <w:pStyle w:val="19"/>
        <w:numPr>
          <w:ilvl w:val="2"/>
          <w:numId w:val="33"/>
        </w:numPr>
        <w:spacing w:line="360" w:lineRule="auto"/>
        <w:ind w:left="0" w:firstLineChars="0" w:firstLine="0"/>
        <w:rPr>
          <w:rFonts w:ascii="Times New Roman" w:hAnsi="Times New Roman" w:cs="Times New Roman"/>
          <w:sz w:val="24"/>
          <w:szCs w:val="24"/>
        </w:rPr>
      </w:pPr>
      <w:r w:rsidRPr="001E6085">
        <w:rPr>
          <w:rFonts w:ascii="Times New Roman" w:hAnsi="Times New Roman" w:cs="Times New Roman"/>
          <w:sz w:val="24"/>
          <w:szCs w:val="24"/>
        </w:rPr>
        <w:t>电源插座（插座箱）宜根据实验台架的布局确定位置，电源插座回路应设有剩余电流保护器。各实验室</w:t>
      </w:r>
      <w:proofErr w:type="gramStart"/>
      <w:r w:rsidRPr="001E6085">
        <w:rPr>
          <w:rFonts w:ascii="Times New Roman" w:hAnsi="Times New Roman" w:cs="Times New Roman"/>
          <w:sz w:val="24"/>
          <w:szCs w:val="24"/>
        </w:rPr>
        <w:t>电源侧应设置</w:t>
      </w:r>
      <w:proofErr w:type="gramEnd"/>
      <w:r w:rsidRPr="001E6085">
        <w:rPr>
          <w:rFonts w:ascii="Times New Roman" w:hAnsi="Times New Roman" w:cs="Times New Roman"/>
          <w:sz w:val="24"/>
          <w:szCs w:val="24"/>
        </w:rPr>
        <w:t>独立的保护开关。</w:t>
      </w:r>
      <w:r w:rsidRPr="001E6085">
        <w:rPr>
          <w:rFonts w:ascii="Times New Roman" w:hAnsi="Times New Roman" w:cs="Times New Roman"/>
          <w:sz w:val="24"/>
          <w:szCs w:val="24"/>
        </w:rPr>
        <w:t xml:space="preserve"> </w:t>
      </w:r>
    </w:p>
    <w:p w14:paraId="7C9EDDCD" w14:textId="77777777" w:rsidR="00EF793D" w:rsidRPr="001E6085" w:rsidRDefault="00EF793D" w:rsidP="008E6ED8">
      <w:pPr>
        <w:pStyle w:val="19"/>
        <w:numPr>
          <w:ilvl w:val="2"/>
          <w:numId w:val="33"/>
        </w:numPr>
        <w:spacing w:line="360" w:lineRule="auto"/>
        <w:ind w:left="0" w:firstLineChars="0" w:firstLine="0"/>
        <w:rPr>
          <w:rFonts w:ascii="Times New Roman" w:hAnsi="Times New Roman" w:cs="Times New Roman"/>
          <w:sz w:val="24"/>
          <w:szCs w:val="24"/>
        </w:rPr>
      </w:pPr>
      <w:r w:rsidRPr="001E6085">
        <w:rPr>
          <w:rFonts w:ascii="Times New Roman" w:hAnsi="Times New Roman" w:cs="Times New Roman"/>
          <w:sz w:val="24"/>
          <w:szCs w:val="24"/>
        </w:rPr>
        <w:t>有腐蚀性气体、潮湿、蒸汽、火灾危险和爆炸危险等场所，应选用具有相应防护性能的配电设备。</w:t>
      </w:r>
      <w:r w:rsidRPr="001E6085">
        <w:rPr>
          <w:rFonts w:ascii="Times New Roman" w:hAnsi="Times New Roman" w:cs="Times New Roman"/>
          <w:sz w:val="24"/>
          <w:szCs w:val="24"/>
        </w:rPr>
        <w:t xml:space="preserve"> </w:t>
      </w:r>
    </w:p>
    <w:p w14:paraId="75B000FF" w14:textId="77777777" w:rsidR="00EF793D" w:rsidRPr="001E6085" w:rsidRDefault="00EF793D" w:rsidP="008E6ED8">
      <w:pPr>
        <w:pStyle w:val="19"/>
        <w:numPr>
          <w:ilvl w:val="2"/>
          <w:numId w:val="33"/>
        </w:numPr>
        <w:spacing w:line="360" w:lineRule="auto"/>
        <w:ind w:left="0" w:firstLineChars="0" w:firstLine="0"/>
        <w:rPr>
          <w:rFonts w:ascii="Times New Roman" w:hAnsi="Times New Roman" w:cs="Times New Roman"/>
          <w:sz w:val="24"/>
          <w:szCs w:val="24"/>
        </w:rPr>
      </w:pPr>
      <w:r w:rsidRPr="001E6085">
        <w:rPr>
          <w:rFonts w:ascii="Times New Roman" w:hAnsi="Times New Roman" w:cs="Times New Roman"/>
          <w:sz w:val="24"/>
          <w:szCs w:val="24"/>
        </w:rPr>
        <w:t>低压配电系统接地型式应采用</w:t>
      </w:r>
      <w:r w:rsidRPr="001E6085">
        <w:rPr>
          <w:rFonts w:ascii="Times New Roman" w:hAnsi="Times New Roman" w:cs="Times New Roman"/>
          <w:sz w:val="24"/>
          <w:szCs w:val="24"/>
        </w:rPr>
        <w:t>TN-S</w:t>
      </w:r>
      <w:r w:rsidRPr="001E6085">
        <w:rPr>
          <w:rFonts w:ascii="Times New Roman" w:hAnsi="Times New Roman" w:cs="Times New Roman"/>
          <w:sz w:val="24"/>
          <w:szCs w:val="24"/>
        </w:rPr>
        <w:t>或</w:t>
      </w:r>
      <w:r w:rsidRPr="001E6085">
        <w:rPr>
          <w:rFonts w:ascii="Times New Roman" w:hAnsi="Times New Roman" w:cs="Times New Roman"/>
          <w:sz w:val="24"/>
          <w:szCs w:val="24"/>
        </w:rPr>
        <w:t>TN-C-S</w:t>
      </w:r>
      <w:r w:rsidRPr="001E6085">
        <w:rPr>
          <w:rFonts w:ascii="Times New Roman" w:hAnsi="Times New Roman" w:cs="Times New Roman"/>
          <w:sz w:val="24"/>
          <w:szCs w:val="24"/>
        </w:rPr>
        <w:t>系统。</w:t>
      </w:r>
    </w:p>
    <w:p w14:paraId="7C233CD4" w14:textId="77777777" w:rsidR="00EF793D" w:rsidRPr="001E6085" w:rsidRDefault="00EF793D" w:rsidP="008E6ED8">
      <w:pPr>
        <w:pStyle w:val="19"/>
        <w:numPr>
          <w:ilvl w:val="2"/>
          <w:numId w:val="33"/>
        </w:numPr>
        <w:spacing w:line="360" w:lineRule="auto"/>
        <w:ind w:left="0" w:firstLineChars="0" w:firstLine="0"/>
        <w:rPr>
          <w:rFonts w:ascii="Times New Roman" w:hAnsi="Times New Roman" w:cs="Times New Roman"/>
          <w:sz w:val="24"/>
          <w:szCs w:val="24"/>
        </w:rPr>
      </w:pPr>
      <w:r w:rsidRPr="001E6085">
        <w:rPr>
          <w:rFonts w:ascii="Times New Roman" w:hAnsi="Times New Roman" w:cs="Times New Roman"/>
          <w:sz w:val="24"/>
          <w:szCs w:val="24"/>
        </w:rPr>
        <w:t>24h</w:t>
      </w:r>
      <w:r w:rsidRPr="001E6085">
        <w:rPr>
          <w:rFonts w:ascii="Times New Roman" w:hAnsi="Times New Roman" w:cs="Times New Roman"/>
          <w:sz w:val="24"/>
          <w:szCs w:val="24"/>
        </w:rPr>
        <w:t>运行的电器应单独供电，其余电器设备均由总开关控制。</w:t>
      </w:r>
    </w:p>
    <w:p w14:paraId="740407E7" w14:textId="607767E1" w:rsidR="00EF793D" w:rsidRPr="001E6085" w:rsidRDefault="00EF793D" w:rsidP="008E6ED8">
      <w:pPr>
        <w:pStyle w:val="19"/>
        <w:numPr>
          <w:ilvl w:val="2"/>
          <w:numId w:val="33"/>
        </w:numPr>
        <w:spacing w:line="360" w:lineRule="auto"/>
        <w:ind w:left="0" w:firstLineChars="0" w:firstLine="0"/>
        <w:rPr>
          <w:rFonts w:ascii="Times New Roman" w:hAnsi="Times New Roman" w:cs="Times New Roman"/>
          <w:sz w:val="24"/>
          <w:szCs w:val="24"/>
        </w:rPr>
      </w:pPr>
      <w:r w:rsidRPr="001E6085">
        <w:rPr>
          <w:rFonts w:ascii="Times New Roman" w:hAnsi="Times New Roman" w:cs="Times New Roman"/>
          <w:sz w:val="24"/>
          <w:szCs w:val="24"/>
        </w:rPr>
        <w:t>烘箱、高温炉等电热设备应有专用插座、开关及熔断器。</w:t>
      </w:r>
    </w:p>
    <w:p w14:paraId="261BC060" w14:textId="083EDA8A" w:rsidR="003E12F3" w:rsidRPr="001E6085" w:rsidRDefault="00826973" w:rsidP="008E6ED8">
      <w:pPr>
        <w:pStyle w:val="20"/>
        <w:numPr>
          <w:ilvl w:val="1"/>
          <w:numId w:val="33"/>
        </w:numPr>
        <w:spacing w:beforeLines="50" w:before="156" w:line="360" w:lineRule="auto"/>
        <w:ind w:left="0" w:firstLine="0"/>
        <w:jc w:val="center"/>
      </w:pPr>
      <w:bookmarkStart w:id="84" w:name="_Toc36633723"/>
      <w:r>
        <w:rPr>
          <w:rFonts w:hint="eastAsia"/>
        </w:rPr>
        <w:t>照明</w:t>
      </w:r>
      <w:bookmarkEnd w:id="84"/>
    </w:p>
    <w:p w14:paraId="605781DD" w14:textId="2230E049" w:rsidR="003E12F3" w:rsidRPr="001E6085" w:rsidRDefault="003E12F3" w:rsidP="008E6ED8">
      <w:pPr>
        <w:pStyle w:val="19"/>
        <w:numPr>
          <w:ilvl w:val="2"/>
          <w:numId w:val="33"/>
        </w:numPr>
        <w:spacing w:line="360" w:lineRule="auto"/>
        <w:ind w:left="426" w:firstLineChars="0" w:hanging="426"/>
        <w:rPr>
          <w:rFonts w:ascii="Times New Roman" w:hAnsi="Times New Roman" w:cs="Times New Roman"/>
          <w:sz w:val="24"/>
          <w:szCs w:val="24"/>
        </w:rPr>
      </w:pPr>
      <w:r w:rsidRPr="001E6085">
        <w:rPr>
          <w:rFonts w:ascii="Times New Roman" w:hAnsi="Times New Roman" w:cs="Times New Roman"/>
          <w:sz w:val="24"/>
          <w:szCs w:val="24"/>
        </w:rPr>
        <w:t>理化实验室各类用房，工作面上的平均照度标准应符合表</w:t>
      </w:r>
      <w:r w:rsidRPr="001E6085">
        <w:rPr>
          <w:rFonts w:ascii="Times New Roman" w:hAnsi="Times New Roman" w:cs="Times New Roman"/>
          <w:sz w:val="24"/>
          <w:szCs w:val="24"/>
        </w:rPr>
        <w:t>7.3.1</w:t>
      </w:r>
      <w:r w:rsidRPr="001E6085">
        <w:rPr>
          <w:rFonts w:ascii="Times New Roman" w:hAnsi="Times New Roman" w:cs="Times New Roman"/>
          <w:sz w:val="24"/>
          <w:szCs w:val="24"/>
        </w:rPr>
        <w:t>的规定。</w:t>
      </w:r>
    </w:p>
    <w:p w14:paraId="0703B11C" w14:textId="77777777" w:rsidR="003E12F3" w:rsidRPr="001E6085" w:rsidRDefault="003E12F3" w:rsidP="003E12F3">
      <w:pPr>
        <w:spacing w:line="360" w:lineRule="auto"/>
        <w:ind w:right="210"/>
        <w:jc w:val="center"/>
        <w:rPr>
          <w:rFonts w:ascii="Times New Roman" w:eastAsia="宋体" w:hAnsi="Times New Roman" w:cs="Times New Roman"/>
          <w:kern w:val="0"/>
          <w:szCs w:val="21"/>
        </w:rPr>
      </w:pPr>
      <w:r w:rsidRPr="001E6085">
        <w:rPr>
          <w:rFonts w:ascii="Times New Roman" w:eastAsia="宋体" w:hAnsi="Times New Roman" w:cs="Times New Roman"/>
          <w:kern w:val="0"/>
          <w:szCs w:val="21"/>
        </w:rPr>
        <w:lastRenderedPageBreak/>
        <w:t>表</w:t>
      </w:r>
      <w:r w:rsidRPr="001E6085">
        <w:rPr>
          <w:rFonts w:ascii="Times New Roman" w:eastAsia="宋体" w:hAnsi="Times New Roman" w:cs="Times New Roman"/>
          <w:kern w:val="0"/>
          <w:szCs w:val="21"/>
        </w:rPr>
        <w:t>7</w:t>
      </w:r>
      <w:r w:rsidRPr="001E6085">
        <w:rPr>
          <w:rFonts w:ascii="Times New Roman" w:eastAsia="宋体" w:hAnsi="Times New Roman" w:cs="Times New Roman"/>
          <w:szCs w:val="21"/>
        </w:rPr>
        <w:t>.3.1</w:t>
      </w:r>
      <w:r w:rsidRPr="001E6085">
        <w:rPr>
          <w:rFonts w:ascii="Times New Roman" w:eastAsia="宋体" w:hAnsi="Times New Roman" w:cs="Times New Roman"/>
          <w:kern w:val="0"/>
          <w:szCs w:val="21"/>
        </w:rPr>
        <w:t xml:space="preserve">  </w:t>
      </w:r>
      <w:r w:rsidRPr="001E6085">
        <w:rPr>
          <w:rFonts w:ascii="Times New Roman" w:eastAsia="宋体" w:hAnsi="Times New Roman" w:cs="Times New Roman"/>
          <w:kern w:val="0"/>
          <w:szCs w:val="21"/>
        </w:rPr>
        <w:t>照度标准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82"/>
        <w:gridCol w:w="2177"/>
        <w:gridCol w:w="2074"/>
      </w:tblGrid>
      <w:tr w:rsidR="003E12F3" w:rsidRPr="001E6085" w14:paraId="5733FC90" w14:textId="77777777" w:rsidTr="003E12F3">
        <w:tc>
          <w:tcPr>
            <w:tcW w:w="1364" w:type="pct"/>
            <w:tcBorders>
              <w:top w:val="single" w:sz="4" w:space="0" w:color="auto"/>
              <w:left w:val="single" w:sz="4" w:space="0" w:color="auto"/>
              <w:bottom w:val="single" w:sz="4" w:space="0" w:color="auto"/>
              <w:right w:val="single" w:sz="4" w:space="0" w:color="auto"/>
            </w:tcBorders>
            <w:vAlign w:val="center"/>
            <w:hideMark/>
          </w:tcPr>
          <w:p w14:paraId="33AE362C" w14:textId="77777777" w:rsidR="003E12F3" w:rsidRPr="001E6085" w:rsidRDefault="003E12F3" w:rsidP="003E12F3">
            <w:pPr>
              <w:tabs>
                <w:tab w:val="left" w:pos="851"/>
              </w:tabs>
              <w:spacing w:line="360" w:lineRule="auto"/>
              <w:jc w:val="center"/>
              <w:rPr>
                <w:rFonts w:ascii="Times New Roman" w:eastAsia="宋体" w:hAnsi="Times New Roman" w:cs="Times New Roman"/>
                <w:szCs w:val="21"/>
              </w:rPr>
            </w:pPr>
            <w:r w:rsidRPr="001E6085">
              <w:rPr>
                <w:rFonts w:ascii="Times New Roman" w:eastAsia="宋体" w:hAnsi="Times New Roman" w:cs="Times New Roman"/>
                <w:szCs w:val="21"/>
              </w:rPr>
              <w:t>房间名称</w:t>
            </w:r>
          </w:p>
        </w:tc>
        <w:tc>
          <w:tcPr>
            <w:tcW w:w="1074" w:type="pct"/>
            <w:tcBorders>
              <w:top w:val="single" w:sz="4" w:space="0" w:color="auto"/>
              <w:left w:val="single" w:sz="4" w:space="0" w:color="auto"/>
              <w:bottom w:val="single" w:sz="4" w:space="0" w:color="auto"/>
              <w:right w:val="single" w:sz="4" w:space="0" w:color="auto"/>
            </w:tcBorders>
            <w:vAlign w:val="center"/>
            <w:hideMark/>
          </w:tcPr>
          <w:p w14:paraId="3D60F5E6" w14:textId="77777777" w:rsidR="003E12F3" w:rsidRPr="001E6085" w:rsidRDefault="003E12F3" w:rsidP="003E12F3">
            <w:pPr>
              <w:tabs>
                <w:tab w:val="left" w:pos="851"/>
              </w:tabs>
              <w:spacing w:line="360" w:lineRule="auto"/>
              <w:jc w:val="center"/>
              <w:rPr>
                <w:rFonts w:ascii="Times New Roman" w:eastAsia="宋体" w:hAnsi="Times New Roman" w:cs="Times New Roman"/>
                <w:szCs w:val="21"/>
              </w:rPr>
            </w:pPr>
            <w:r w:rsidRPr="001E6085">
              <w:rPr>
                <w:rFonts w:ascii="Times New Roman" w:eastAsia="宋体" w:hAnsi="Times New Roman" w:cs="Times New Roman"/>
                <w:szCs w:val="21"/>
              </w:rPr>
              <w:t>照度标准（</w:t>
            </w:r>
            <w:r w:rsidRPr="001E6085">
              <w:rPr>
                <w:rFonts w:ascii="Times New Roman" w:eastAsia="宋体" w:hAnsi="Times New Roman" w:cs="Times New Roman"/>
                <w:szCs w:val="21"/>
              </w:rPr>
              <w:t>lx</w:t>
            </w:r>
            <w:r w:rsidRPr="001E6085">
              <w:rPr>
                <w:rFonts w:ascii="Times New Roman" w:eastAsia="宋体" w:hAnsi="Times New Roman" w:cs="Times New Roman"/>
                <w:szCs w:val="21"/>
              </w:rPr>
              <w:t>）</w:t>
            </w:r>
          </w:p>
        </w:tc>
        <w:tc>
          <w:tcPr>
            <w:tcW w:w="1312" w:type="pct"/>
            <w:tcBorders>
              <w:top w:val="single" w:sz="4" w:space="0" w:color="auto"/>
              <w:left w:val="single" w:sz="4" w:space="0" w:color="auto"/>
              <w:bottom w:val="single" w:sz="4" w:space="0" w:color="auto"/>
              <w:right w:val="single" w:sz="4" w:space="0" w:color="auto"/>
            </w:tcBorders>
            <w:vAlign w:val="center"/>
            <w:hideMark/>
          </w:tcPr>
          <w:p w14:paraId="4BC65012" w14:textId="77777777" w:rsidR="003E12F3" w:rsidRPr="001E6085" w:rsidRDefault="003E12F3" w:rsidP="003E12F3">
            <w:pPr>
              <w:tabs>
                <w:tab w:val="left" w:pos="851"/>
              </w:tabs>
              <w:spacing w:line="360" w:lineRule="auto"/>
              <w:jc w:val="center"/>
              <w:rPr>
                <w:rFonts w:ascii="Times New Roman" w:eastAsia="宋体" w:hAnsi="Times New Roman" w:cs="Times New Roman"/>
                <w:szCs w:val="21"/>
              </w:rPr>
            </w:pPr>
            <w:r w:rsidRPr="001E6085">
              <w:rPr>
                <w:rFonts w:ascii="Times New Roman" w:eastAsia="宋体" w:hAnsi="Times New Roman" w:cs="Times New Roman"/>
                <w:szCs w:val="21"/>
              </w:rPr>
              <w:t>工作面及高度（</w:t>
            </w:r>
            <w:r w:rsidRPr="001E6085">
              <w:rPr>
                <w:rFonts w:ascii="Times New Roman" w:eastAsia="宋体" w:hAnsi="Times New Roman" w:cs="Times New Roman"/>
                <w:szCs w:val="21"/>
              </w:rPr>
              <w:t>m</w:t>
            </w:r>
            <w:r w:rsidRPr="001E6085">
              <w:rPr>
                <w:rFonts w:ascii="Times New Roman" w:eastAsia="宋体" w:hAnsi="Times New Roman" w:cs="Times New Roman"/>
                <w:szCs w:val="21"/>
              </w:rPr>
              <w:t>）</w:t>
            </w:r>
          </w:p>
        </w:tc>
        <w:tc>
          <w:tcPr>
            <w:tcW w:w="1250" w:type="pct"/>
            <w:tcBorders>
              <w:top w:val="single" w:sz="4" w:space="0" w:color="auto"/>
              <w:left w:val="single" w:sz="4" w:space="0" w:color="auto"/>
              <w:bottom w:val="single" w:sz="4" w:space="0" w:color="auto"/>
              <w:right w:val="single" w:sz="4" w:space="0" w:color="auto"/>
            </w:tcBorders>
            <w:vAlign w:val="center"/>
            <w:hideMark/>
          </w:tcPr>
          <w:p w14:paraId="11FAA260" w14:textId="77777777" w:rsidR="003E12F3" w:rsidRPr="001E6085" w:rsidRDefault="003E12F3" w:rsidP="003E12F3">
            <w:pPr>
              <w:tabs>
                <w:tab w:val="left" w:pos="851"/>
              </w:tabs>
              <w:spacing w:line="360" w:lineRule="auto"/>
              <w:jc w:val="center"/>
              <w:rPr>
                <w:rFonts w:ascii="Times New Roman" w:eastAsia="宋体" w:hAnsi="Times New Roman" w:cs="Times New Roman"/>
                <w:szCs w:val="21"/>
              </w:rPr>
            </w:pPr>
            <w:r w:rsidRPr="001E6085">
              <w:rPr>
                <w:rFonts w:ascii="Times New Roman" w:eastAsia="宋体" w:hAnsi="Times New Roman" w:cs="Times New Roman"/>
                <w:szCs w:val="21"/>
              </w:rPr>
              <w:t>备注</w:t>
            </w:r>
          </w:p>
        </w:tc>
      </w:tr>
      <w:tr w:rsidR="003E12F3" w:rsidRPr="001E6085" w14:paraId="0EF9B608" w14:textId="77777777" w:rsidTr="003E12F3">
        <w:tc>
          <w:tcPr>
            <w:tcW w:w="1364" w:type="pct"/>
            <w:tcBorders>
              <w:top w:val="single" w:sz="4" w:space="0" w:color="auto"/>
              <w:left w:val="single" w:sz="4" w:space="0" w:color="auto"/>
              <w:bottom w:val="single" w:sz="4" w:space="0" w:color="auto"/>
              <w:right w:val="single" w:sz="4" w:space="0" w:color="auto"/>
            </w:tcBorders>
            <w:vAlign w:val="center"/>
            <w:hideMark/>
          </w:tcPr>
          <w:p w14:paraId="006D094B" w14:textId="77777777" w:rsidR="003E12F3" w:rsidRPr="001E6085" w:rsidRDefault="003E12F3" w:rsidP="003E12F3">
            <w:pPr>
              <w:tabs>
                <w:tab w:val="left" w:pos="851"/>
              </w:tabs>
              <w:spacing w:line="360" w:lineRule="auto"/>
              <w:jc w:val="center"/>
              <w:rPr>
                <w:rFonts w:ascii="Times New Roman" w:eastAsia="宋体" w:hAnsi="Times New Roman" w:cs="Times New Roman"/>
                <w:szCs w:val="21"/>
              </w:rPr>
            </w:pPr>
            <w:r w:rsidRPr="001E6085">
              <w:rPr>
                <w:rFonts w:ascii="Times New Roman" w:eastAsia="宋体" w:hAnsi="Times New Roman" w:cs="Times New Roman"/>
                <w:szCs w:val="21"/>
              </w:rPr>
              <w:t>天平室</w:t>
            </w:r>
          </w:p>
        </w:tc>
        <w:tc>
          <w:tcPr>
            <w:tcW w:w="1074" w:type="pct"/>
            <w:tcBorders>
              <w:top w:val="single" w:sz="4" w:space="0" w:color="auto"/>
              <w:left w:val="single" w:sz="4" w:space="0" w:color="auto"/>
              <w:bottom w:val="single" w:sz="4" w:space="0" w:color="auto"/>
              <w:right w:val="single" w:sz="4" w:space="0" w:color="auto"/>
            </w:tcBorders>
            <w:vAlign w:val="center"/>
            <w:hideMark/>
          </w:tcPr>
          <w:p w14:paraId="720A21B7" w14:textId="77777777" w:rsidR="003E12F3" w:rsidRPr="001E6085" w:rsidRDefault="003E12F3" w:rsidP="003E12F3">
            <w:pPr>
              <w:tabs>
                <w:tab w:val="left" w:pos="851"/>
              </w:tabs>
              <w:spacing w:line="360" w:lineRule="auto"/>
              <w:jc w:val="center"/>
              <w:rPr>
                <w:rFonts w:ascii="Times New Roman" w:eastAsia="宋体" w:hAnsi="Times New Roman" w:cs="Times New Roman"/>
                <w:szCs w:val="21"/>
              </w:rPr>
            </w:pPr>
            <w:r w:rsidRPr="001E6085">
              <w:rPr>
                <w:rFonts w:ascii="Times New Roman" w:eastAsia="宋体" w:hAnsi="Times New Roman" w:cs="Times New Roman"/>
                <w:szCs w:val="21"/>
              </w:rPr>
              <w:t>500</w:t>
            </w:r>
          </w:p>
        </w:tc>
        <w:tc>
          <w:tcPr>
            <w:tcW w:w="1312" w:type="pct"/>
            <w:tcBorders>
              <w:top w:val="single" w:sz="4" w:space="0" w:color="auto"/>
              <w:left w:val="single" w:sz="4" w:space="0" w:color="auto"/>
              <w:bottom w:val="single" w:sz="4" w:space="0" w:color="auto"/>
              <w:right w:val="single" w:sz="4" w:space="0" w:color="auto"/>
            </w:tcBorders>
            <w:vAlign w:val="center"/>
            <w:hideMark/>
          </w:tcPr>
          <w:p w14:paraId="09BC4E6A" w14:textId="77777777" w:rsidR="003E12F3" w:rsidRPr="001E6085" w:rsidRDefault="003E12F3" w:rsidP="003E12F3">
            <w:pPr>
              <w:tabs>
                <w:tab w:val="left" w:pos="851"/>
              </w:tabs>
              <w:spacing w:line="360" w:lineRule="auto"/>
              <w:jc w:val="center"/>
              <w:rPr>
                <w:rFonts w:ascii="Times New Roman" w:eastAsia="宋体" w:hAnsi="Times New Roman" w:cs="Times New Roman"/>
                <w:szCs w:val="21"/>
              </w:rPr>
            </w:pPr>
            <w:r w:rsidRPr="001E6085">
              <w:rPr>
                <w:rFonts w:ascii="Times New Roman" w:eastAsia="宋体" w:hAnsi="Times New Roman" w:cs="Times New Roman"/>
                <w:szCs w:val="21"/>
              </w:rPr>
              <w:t>工作台面</w:t>
            </w:r>
            <w:r w:rsidRPr="001E6085">
              <w:rPr>
                <w:rFonts w:ascii="Times New Roman" w:eastAsia="宋体" w:hAnsi="Times New Roman" w:cs="Times New Roman"/>
                <w:szCs w:val="21"/>
              </w:rPr>
              <w:t>0.75</w:t>
            </w:r>
          </w:p>
        </w:tc>
        <w:tc>
          <w:tcPr>
            <w:tcW w:w="1250" w:type="pct"/>
            <w:tcBorders>
              <w:top w:val="single" w:sz="4" w:space="0" w:color="auto"/>
              <w:left w:val="single" w:sz="4" w:space="0" w:color="auto"/>
              <w:bottom w:val="single" w:sz="4" w:space="0" w:color="auto"/>
              <w:right w:val="single" w:sz="4" w:space="0" w:color="auto"/>
            </w:tcBorders>
            <w:vAlign w:val="center"/>
            <w:hideMark/>
          </w:tcPr>
          <w:p w14:paraId="1818EAF0" w14:textId="77777777" w:rsidR="003E12F3" w:rsidRPr="001E6085" w:rsidRDefault="003E12F3" w:rsidP="003E12F3">
            <w:pPr>
              <w:tabs>
                <w:tab w:val="left" w:pos="851"/>
              </w:tabs>
              <w:spacing w:line="360" w:lineRule="auto"/>
              <w:jc w:val="center"/>
              <w:rPr>
                <w:rFonts w:ascii="Times New Roman" w:eastAsia="宋体" w:hAnsi="Times New Roman" w:cs="Times New Roman"/>
                <w:szCs w:val="21"/>
              </w:rPr>
            </w:pPr>
            <w:r w:rsidRPr="001E6085">
              <w:rPr>
                <w:rFonts w:ascii="Times New Roman" w:eastAsia="宋体" w:hAnsi="Times New Roman" w:cs="Times New Roman"/>
                <w:szCs w:val="21"/>
              </w:rPr>
              <w:t>宜设局部照明</w:t>
            </w:r>
          </w:p>
        </w:tc>
      </w:tr>
      <w:tr w:rsidR="003E12F3" w:rsidRPr="001E6085" w14:paraId="74C851B1" w14:textId="77777777" w:rsidTr="003E12F3">
        <w:tc>
          <w:tcPr>
            <w:tcW w:w="1364" w:type="pct"/>
            <w:tcBorders>
              <w:top w:val="single" w:sz="4" w:space="0" w:color="auto"/>
              <w:left w:val="single" w:sz="4" w:space="0" w:color="auto"/>
              <w:bottom w:val="single" w:sz="4" w:space="0" w:color="auto"/>
              <w:right w:val="single" w:sz="4" w:space="0" w:color="auto"/>
            </w:tcBorders>
            <w:vAlign w:val="center"/>
            <w:hideMark/>
          </w:tcPr>
          <w:p w14:paraId="1CC91744" w14:textId="77777777" w:rsidR="003E12F3" w:rsidRPr="001E6085" w:rsidRDefault="003E12F3" w:rsidP="003E12F3">
            <w:pPr>
              <w:tabs>
                <w:tab w:val="left" w:pos="851"/>
              </w:tabs>
              <w:spacing w:line="360" w:lineRule="auto"/>
              <w:jc w:val="center"/>
              <w:rPr>
                <w:rFonts w:ascii="Times New Roman" w:eastAsia="宋体" w:hAnsi="Times New Roman" w:cs="Times New Roman"/>
                <w:szCs w:val="21"/>
              </w:rPr>
            </w:pPr>
            <w:r w:rsidRPr="001E6085">
              <w:rPr>
                <w:rFonts w:ascii="Times New Roman" w:eastAsia="宋体" w:hAnsi="Times New Roman" w:cs="Times New Roman"/>
                <w:szCs w:val="21"/>
              </w:rPr>
              <w:t>前处理室</w:t>
            </w:r>
          </w:p>
        </w:tc>
        <w:tc>
          <w:tcPr>
            <w:tcW w:w="1074" w:type="pct"/>
            <w:tcBorders>
              <w:top w:val="single" w:sz="4" w:space="0" w:color="auto"/>
              <w:left w:val="single" w:sz="4" w:space="0" w:color="auto"/>
              <w:bottom w:val="single" w:sz="4" w:space="0" w:color="auto"/>
              <w:right w:val="single" w:sz="4" w:space="0" w:color="auto"/>
            </w:tcBorders>
            <w:vAlign w:val="center"/>
            <w:hideMark/>
          </w:tcPr>
          <w:p w14:paraId="698E54AE" w14:textId="77777777" w:rsidR="003E12F3" w:rsidRPr="001E6085" w:rsidRDefault="003E12F3" w:rsidP="003E12F3">
            <w:pPr>
              <w:tabs>
                <w:tab w:val="left" w:pos="851"/>
              </w:tabs>
              <w:spacing w:line="360" w:lineRule="auto"/>
              <w:jc w:val="center"/>
              <w:rPr>
                <w:rFonts w:ascii="Times New Roman" w:eastAsia="宋体" w:hAnsi="Times New Roman" w:cs="Times New Roman"/>
                <w:szCs w:val="21"/>
              </w:rPr>
            </w:pPr>
            <w:r w:rsidRPr="001E6085">
              <w:rPr>
                <w:rFonts w:ascii="Times New Roman" w:eastAsia="宋体" w:hAnsi="Times New Roman" w:cs="Times New Roman"/>
                <w:szCs w:val="21"/>
              </w:rPr>
              <w:t>500</w:t>
            </w:r>
          </w:p>
        </w:tc>
        <w:tc>
          <w:tcPr>
            <w:tcW w:w="1312" w:type="pct"/>
            <w:tcBorders>
              <w:top w:val="single" w:sz="4" w:space="0" w:color="auto"/>
              <w:left w:val="single" w:sz="4" w:space="0" w:color="auto"/>
              <w:bottom w:val="single" w:sz="4" w:space="0" w:color="auto"/>
              <w:right w:val="single" w:sz="4" w:space="0" w:color="auto"/>
            </w:tcBorders>
            <w:vAlign w:val="center"/>
            <w:hideMark/>
          </w:tcPr>
          <w:p w14:paraId="14539445" w14:textId="77777777" w:rsidR="003E12F3" w:rsidRPr="001E6085" w:rsidRDefault="003E12F3" w:rsidP="003E12F3">
            <w:pPr>
              <w:tabs>
                <w:tab w:val="left" w:pos="851"/>
              </w:tabs>
              <w:spacing w:line="360" w:lineRule="auto"/>
              <w:jc w:val="center"/>
              <w:rPr>
                <w:rFonts w:ascii="Times New Roman" w:eastAsia="宋体" w:hAnsi="Times New Roman" w:cs="Times New Roman"/>
                <w:szCs w:val="21"/>
              </w:rPr>
            </w:pPr>
            <w:r w:rsidRPr="001E6085">
              <w:rPr>
                <w:rFonts w:ascii="Times New Roman" w:eastAsia="宋体" w:hAnsi="Times New Roman" w:cs="Times New Roman"/>
                <w:szCs w:val="21"/>
              </w:rPr>
              <w:t>工作台面</w:t>
            </w:r>
            <w:r w:rsidRPr="001E6085">
              <w:rPr>
                <w:rFonts w:ascii="Times New Roman" w:eastAsia="宋体" w:hAnsi="Times New Roman" w:cs="Times New Roman"/>
                <w:szCs w:val="21"/>
              </w:rPr>
              <w:t>0.75</w:t>
            </w:r>
          </w:p>
        </w:tc>
        <w:tc>
          <w:tcPr>
            <w:tcW w:w="1250" w:type="pct"/>
            <w:tcBorders>
              <w:top w:val="single" w:sz="4" w:space="0" w:color="auto"/>
              <w:left w:val="single" w:sz="4" w:space="0" w:color="auto"/>
              <w:bottom w:val="single" w:sz="4" w:space="0" w:color="auto"/>
              <w:right w:val="single" w:sz="4" w:space="0" w:color="auto"/>
            </w:tcBorders>
            <w:vAlign w:val="center"/>
            <w:hideMark/>
          </w:tcPr>
          <w:p w14:paraId="656BD49C" w14:textId="77777777" w:rsidR="003E12F3" w:rsidRPr="001E6085" w:rsidRDefault="003E12F3" w:rsidP="003E12F3">
            <w:pPr>
              <w:tabs>
                <w:tab w:val="left" w:pos="851"/>
              </w:tabs>
              <w:spacing w:line="360" w:lineRule="auto"/>
              <w:jc w:val="center"/>
              <w:rPr>
                <w:rFonts w:ascii="Times New Roman" w:eastAsia="宋体" w:hAnsi="Times New Roman" w:cs="Times New Roman"/>
                <w:szCs w:val="21"/>
              </w:rPr>
            </w:pPr>
            <w:r w:rsidRPr="001E6085">
              <w:rPr>
                <w:rFonts w:ascii="Times New Roman" w:eastAsia="宋体" w:hAnsi="Times New Roman" w:cs="Times New Roman"/>
                <w:szCs w:val="21"/>
              </w:rPr>
              <w:t>宜设局部照明</w:t>
            </w:r>
          </w:p>
        </w:tc>
      </w:tr>
      <w:tr w:rsidR="003E12F3" w:rsidRPr="001E6085" w14:paraId="358B90BD" w14:textId="77777777" w:rsidTr="003E12F3">
        <w:tc>
          <w:tcPr>
            <w:tcW w:w="1364" w:type="pct"/>
            <w:tcBorders>
              <w:top w:val="single" w:sz="4" w:space="0" w:color="auto"/>
              <w:left w:val="single" w:sz="4" w:space="0" w:color="auto"/>
              <w:bottom w:val="single" w:sz="4" w:space="0" w:color="auto"/>
              <w:right w:val="single" w:sz="4" w:space="0" w:color="auto"/>
            </w:tcBorders>
            <w:vAlign w:val="center"/>
            <w:hideMark/>
          </w:tcPr>
          <w:p w14:paraId="43F2D828" w14:textId="77777777" w:rsidR="003E12F3" w:rsidRPr="001E6085" w:rsidRDefault="003E12F3" w:rsidP="003E12F3">
            <w:pPr>
              <w:tabs>
                <w:tab w:val="left" w:pos="851"/>
              </w:tabs>
              <w:spacing w:line="360" w:lineRule="auto"/>
              <w:jc w:val="center"/>
              <w:rPr>
                <w:rFonts w:ascii="Times New Roman" w:eastAsia="宋体" w:hAnsi="Times New Roman" w:cs="Times New Roman"/>
                <w:szCs w:val="21"/>
              </w:rPr>
            </w:pPr>
            <w:r w:rsidRPr="001E6085">
              <w:rPr>
                <w:rFonts w:ascii="Times New Roman" w:eastAsia="宋体" w:hAnsi="Times New Roman" w:cs="Times New Roman"/>
                <w:szCs w:val="21"/>
              </w:rPr>
              <w:t>化学分析室</w:t>
            </w:r>
          </w:p>
        </w:tc>
        <w:tc>
          <w:tcPr>
            <w:tcW w:w="1074" w:type="pct"/>
            <w:tcBorders>
              <w:top w:val="single" w:sz="4" w:space="0" w:color="auto"/>
              <w:left w:val="single" w:sz="4" w:space="0" w:color="auto"/>
              <w:bottom w:val="single" w:sz="4" w:space="0" w:color="auto"/>
              <w:right w:val="single" w:sz="4" w:space="0" w:color="auto"/>
            </w:tcBorders>
            <w:vAlign w:val="center"/>
            <w:hideMark/>
          </w:tcPr>
          <w:p w14:paraId="565B3CE3" w14:textId="77777777" w:rsidR="003E12F3" w:rsidRPr="001E6085" w:rsidRDefault="003E12F3" w:rsidP="003E12F3">
            <w:pPr>
              <w:tabs>
                <w:tab w:val="left" w:pos="851"/>
              </w:tabs>
              <w:spacing w:line="360" w:lineRule="auto"/>
              <w:jc w:val="center"/>
              <w:rPr>
                <w:rFonts w:ascii="Times New Roman" w:eastAsia="宋体" w:hAnsi="Times New Roman" w:cs="Times New Roman"/>
                <w:szCs w:val="21"/>
              </w:rPr>
            </w:pPr>
            <w:r w:rsidRPr="001E6085">
              <w:rPr>
                <w:rFonts w:ascii="Times New Roman" w:eastAsia="宋体" w:hAnsi="Times New Roman" w:cs="Times New Roman"/>
                <w:szCs w:val="21"/>
              </w:rPr>
              <w:t>500</w:t>
            </w:r>
          </w:p>
        </w:tc>
        <w:tc>
          <w:tcPr>
            <w:tcW w:w="1312" w:type="pct"/>
            <w:tcBorders>
              <w:top w:val="single" w:sz="4" w:space="0" w:color="auto"/>
              <w:left w:val="single" w:sz="4" w:space="0" w:color="auto"/>
              <w:bottom w:val="single" w:sz="4" w:space="0" w:color="auto"/>
              <w:right w:val="single" w:sz="4" w:space="0" w:color="auto"/>
            </w:tcBorders>
            <w:vAlign w:val="center"/>
            <w:hideMark/>
          </w:tcPr>
          <w:p w14:paraId="053BBFD0" w14:textId="77777777" w:rsidR="003E12F3" w:rsidRPr="001E6085" w:rsidRDefault="003E12F3" w:rsidP="003E12F3">
            <w:pPr>
              <w:tabs>
                <w:tab w:val="left" w:pos="851"/>
              </w:tabs>
              <w:spacing w:line="360" w:lineRule="auto"/>
              <w:jc w:val="center"/>
              <w:rPr>
                <w:rFonts w:ascii="Times New Roman" w:eastAsia="宋体" w:hAnsi="Times New Roman" w:cs="Times New Roman"/>
                <w:szCs w:val="21"/>
              </w:rPr>
            </w:pPr>
            <w:r w:rsidRPr="001E6085">
              <w:rPr>
                <w:rFonts w:ascii="Times New Roman" w:eastAsia="宋体" w:hAnsi="Times New Roman" w:cs="Times New Roman"/>
                <w:szCs w:val="21"/>
              </w:rPr>
              <w:t>工作台面</w:t>
            </w:r>
            <w:r w:rsidRPr="001E6085">
              <w:rPr>
                <w:rFonts w:ascii="Times New Roman" w:eastAsia="宋体" w:hAnsi="Times New Roman" w:cs="Times New Roman"/>
                <w:szCs w:val="21"/>
              </w:rPr>
              <w:t>0.75</w:t>
            </w:r>
          </w:p>
        </w:tc>
        <w:tc>
          <w:tcPr>
            <w:tcW w:w="1250" w:type="pct"/>
            <w:tcBorders>
              <w:top w:val="single" w:sz="4" w:space="0" w:color="auto"/>
              <w:left w:val="single" w:sz="4" w:space="0" w:color="auto"/>
              <w:bottom w:val="single" w:sz="4" w:space="0" w:color="auto"/>
              <w:right w:val="single" w:sz="4" w:space="0" w:color="auto"/>
            </w:tcBorders>
            <w:vAlign w:val="center"/>
            <w:hideMark/>
          </w:tcPr>
          <w:p w14:paraId="603A3EE4" w14:textId="77777777" w:rsidR="003E12F3" w:rsidRPr="001E6085" w:rsidRDefault="003E12F3" w:rsidP="003E12F3">
            <w:pPr>
              <w:tabs>
                <w:tab w:val="left" w:pos="851"/>
              </w:tabs>
              <w:spacing w:line="360" w:lineRule="auto"/>
              <w:jc w:val="center"/>
              <w:rPr>
                <w:rFonts w:ascii="Times New Roman" w:eastAsia="宋体" w:hAnsi="Times New Roman" w:cs="Times New Roman"/>
                <w:szCs w:val="21"/>
              </w:rPr>
            </w:pPr>
            <w:r w:rsidRPr="001E6085">
              <w:rPr>
                <w:rFonts w:ascii="Times New Roman" w:eastAsia="宋体" w:hAnsi="Times New Roman" w:cs="Times New Roman"/>
                <w:szCs w:val="21"/>
              </w:rPr>
              <w:t>宜设局部照明</w:t>
            </w:r>
          </w:p>
        </w:tc>
      </w:tr>
      <w:tr w:rsidR="003E12F3" w:rsidRPr="001E6085" w14:paraId="7CF614BB" w14:textId="77777777" w:rsidTr="003E12F3">
        <w:tc>
          <w:tcPr>
            <w:tcW w:w="1364" w:type="pct"/>
            <w:tcBorders>
              <w:top w:val="single" w:sz="4" w:space="0" w:color="auto"/>
              <w:left w:val="single" w:sz="4" w:space="0" w:color="auto"/>
              <w:bottom w:val="single" w:sz="4" w:space="0" w:color="auto"/>
              <w:right w:val="single" w:sz="4" w:space="0" w:color="auto"/>
            </w:tcBorders>
            <w:vAlign w:val="center"/>
            <w:hideMark/>
          </w:tcPr>
          <w:p w14:paraId="463C6951" w14:textId="77777777" w:rsidR="003E12F3" w:rsidRPr="001E6085" w:rsidRDefault="003E12F3" w:rsidP="003E12F3">
            <w:pPr>
              <w:tabs>
                <w:tab w:val="left" w:pos="851"/>
              </w:tabs>
              <w:spacing w:line="360" w:lineRule="auto"/>
              <w:jc w:val="center"/>
              <w:rPr>
                <w:rFonts w:ascii="Times New Roman" w:eastAsia="宋体" w:hAnsi="Times New Roman" w:cs="Times New Roman"/>
                <w:szCs w:val="21"/>
              </w:rPr>
            </w:pPr>
            <w:r w:rsidRPr="001E6085">
              <w:rPr>
                <w:rFonts w:ascii="Times New Roman" w:eastAsia="宋体" w:hAnsi="Times New Roman" w:cs="Times New Roman"/>
                <w:szCs w:val="21"/>
              </w:rPr>
              <w:t>电子显微镜室</w:t>
            </w:r>
          </w:p>
        </w:tc>
        <w:tc>
          <w:tcPr>
            <w:tcW w:w="1074" w:type="pct"/>
            <w:tcBorders>
              <w:top w:val="single" w:sz="4" w:space="0" w:color="auto"/>
              <w:left w:val="single" w:sz="4" w:space="0" w:color="auto"/>
              <w:bottom w:val="single" w:sz="4" w:space="0" w:color="auto"/>
              <w:right w:val="single" w:sz="4" w:space="0" w:color="auto"/>
            </w:tcBorders>
            <w:vAlign w:val="center"/>
            <w:hideMark/>
          </w:tcPr>
          <w:p w14:paraId="16A12D48" w14:textId="77777777" w:rsidR="003E12F3" w:rsidRPr="001E6085" w:rsidRDefault="003E12F3" w:rsidP="003E12F3">
            <w:pPr>
              <w:tabs>
                <w:tab w:val="left" w:pos="851"/>
              </w:tabs>
              <w:spacing w:line="360" w:lineRule="auto"/>
              <w:jc w:val="center"/>
              <w:rPr>
                <w:rFonts w:ascii="Times New Roman" w:eastAsia="宋体" w:hAnsi="Times New Roman" w:cs="Times New Roman"/>
                <w:szCs w:val="21"/>
              </w:rPr>
            </w:pPr>
            <w:r w:rsidRPr="001E6085">
              <w:rPr>
                <w:rFonts w:ascii="Times New Roman" w:eastAsia="宋体" w:hAnsi="Times New Roman" w:cs="Times New Roman"/>
                <w:szCs w:val="21"/>
              </w:rPr>
              <w:t>500</w:t>
            </w:r>
          </w:p>
        </w:tc>
        <w:tc>
          <w:tcPr>
            <w:tcW w:w="1312" w:type="pct"/>
            <w:tcBorders>
              <w:top w:val="single" w:sz="4" w:space="0" w:color="auto"/>
              <w:left w:val="single" w:sz="4" w:space="0" w:color="auto"/>
              <w:bottom w:val="single" w:sz="4" w:space="0" w:color="auto"/>
              <w:right w:val="single" w:sz="4" w:space="0" w:color="auto"/>
            </w:tcBorders>
            <w:vAlign w:val="center"/>
            <w:hideMark/>
          </w:tcPr>
          <w:p w14:paraId="4052E95D" w14:textId="77777777" w:rsidR="003E12F3" w:rsidRPr="001E6085" w:rsidRDefault="003E12F3" w:rsidP="003E12F3">
            <w:pPr>
              <w:tabs>
                <w:tab w:val="left" w:pos="851"/>
              </w:tabs>
              <w:spacing w:line="360" w:lineRule="auto"/>
              <w:jc w:val="center"/>
              <w:rPr>
                <w:rFonts w:ascii="Times New Roman" w:eastAsia="宋体" w:hAnsi="Times New Roman" w:cs="Times New Roman"/>
                <w:szCs w:val="21"/>
              </w:rPr>
            </w:pPr>
            <w:r w:rsidRPr="001E6085">
              <w:rPr>
                <w:rFonts w:ascii="Times New Roman" w:eastAsia="宋体" w:hAnsi="Times New Roman" w:cs="Times New Roman"/>
                <w:szCs w:val="21"/>
              </w:rPr>
              <w:t>工作台面</w:t>
            </w:r>
            <w:r w:rsidRPr="001E6085">
              <w:rPr>
                <w:rFonts w:ascii="Times New Roman" w:eastAsia="宋体" w:hAnsi="Times New Roman" w:cs="Times New Roman"/>
                <w:szCs w:val="21"/>
              </w:rPr>
              <w:t>0.75</w:t>
            </w:r>
          </w:p>
        </w:tc>
        <w:tc>
          <w:tcPr>
            <w:tcW w:w="1250" w:type="pct"/>
            <w:tcBorders>
              <w:top w:val="single" w:sz="4" w:space="0" w:color="auto"/>
              <w:left w:val="single" w:sz="4" w:space="0" w:color="auto"/>
              <w:bottom w:val="single" w:sz="4" w:space="0" w:color="auto"/>
              <w:right w:val="single" w:sz="4" w:space="0" w:color="auto"/>
            </w:tcBorders>
            <w:vAlign w:val="center"/>
            <w:hideMark/>
          </w:tcPr>
          <w:p w14:paraId="47CF7631" w14:textId="77777777" w:rsidR="003E12F3" w:rsidRPr="001E6085" w:rsidRDefault="003E12F3" w:rsidP="003E12F3">
            <w:pPr>
              <w:tabs>
                <w:tab w:val="left" w:pos="851"/>
              </w:tabs>
              <w:spacing w:line="360" w:lineRule="auto"/>
              <w:jc w:val="center"/>
              <w:rPr>
                <w:rFonts w:ascii="Times New Roman" w:eastAsia="宋体" w:hAnsi="Times New Roman" w:cs="Times New Roman"/>
                <w:szCs w:val="21"/>
              </w:rPr>
            </w:pPr>
            <w:r w:rsidRPr="001E6085">
              <w:rPr>
                <w:rFonts w:ascii="Times New Roman" w:eastAsia="宋体" w:hAnsi="Times New Roman" w:cs="Times New Roman"/>
                <w:szCs w:val="21"/>
              </w:rPr>
              <w:t>宜设局部照明</w:t>
            </w:r>
          </w:p>
        </w:tc>
      </w:tr>
      <w:tr w:rsidR="003E12F3" w:rsidRPr="001E6085" w14:paraId="47DF45F3" w14:textId="77777777" w:rsidTr="003E12F3">
        <w:tc>
          <w:tcPr>
            <w:tcW w:w="1364" w:type="pct"/>
            <w:tcBorders>
              <w:top w:val="single" w:sz="4" w:space="0" w:color="auto"/>
              <w:left w:val="single" w:sz="4" w:space="0" w:color="auto"/>
              <w:bottom w:val="single" w:sz="4" w:space="0" w:color="auto"/>
              <w:right w:val="single" w:sz="4" w:space="0" w:color="auto"/>
            </w:tcBorders>
            <w:vAlign w:val="center"/>
            <w:hideMark/>
          </w:tcPr>
          <w:p w14:paraId="07864F76" w14:textId="77777777" w:rsidR="003E12F3" w:rsidRPr="001E6085" w:rsidRDefault="003E12F3" w:rsidP="003E12F3">
            <w:pPr>
              <w:tabs>
                <w:tab w:val="left" w:pos="851"/>
              </w:tabs>
              <w:spacing w:line="360" w:lineRule="auto"/>
              <w:jc w:val="center"/>
              <w:rPr>
                <w:rFonts w:ascii="Times New Roman" w:eastAsia="宋体" w:hAnsi="Times New Roman" w:cs="Times New Roman"/>
                <w:szCs w:val="21"/>
              </w:rPr>
            </w:pPr>
            <w:r w:rsidRPr="001E6085">
              <w:rPr>
                <w:rFonts w:ascii="Times New Roman" w:eastAsia="宋体" w:hAnsi="Times New Roman" w:cs="Times New Roman"/>
                <w:szCs w:val="21"/>
              </w:rPr>
              <w:t>谱仪分析室</w:t>
            </w:r>
          </w:p>
        </w:tc>
        <w:tc>
          <w:tcPr>
            <w:tcW w:w="1074" w:type="pct"/>
            <w:tcBorders>
              <w:top w:val="single" w:sz="4" w:space="0" w:color="auto"/>
              <w:left w:val="single" w:sz="4" w:space="0" w:color="auto"/>
              <w:bottom w:val="single" w:sz="4" w:space="0" w:color="auto"/>
              <w:right w:val="single" w:sz="4" w:space="0" w:color="auto"/>
            </w:tcBorders>
            <w:vAlign w:val="center"/>
            <w:hideMark/>
          </w:tcPr>
          <w:p w14:paraId="46A3095B" w14:textId="77777777" w:rsidR="003E12F3" w:rsidRPr="001E6085" w:rsidRDefault="003E12F3" w:rsidP="003E12F3">
            <w:pPr>
              <w:tabs>
                <w:tab w:val="left" w:pos="851"/>
              </w:tabs>
              <w:spacing w:line="360" w:lineRule="auto"/>
              <w:jc w:val="center"/>
              <w:rPr>
                <w:rFonts w:ascii="Times New Roman" w:eastAsia="宋体" w:hAnsi="Times New Roman" w:cs="Times New Roman"/>
                <w:szCs w:val="21"/>
              </w:rPr>
            </w:pPr>
            <w:r w:rsidRPr="001E6085">
              <w:rPr>
                <w:rFonts w:ascii="Times New Roman" w:eastAsia="宋体" w:hAnsi="Times New Roman" w:cs="Times New Roman"/>
                <w:szCs w:val="21"/>
              </w:rPr>
              <w:t>500</w:t>
            </w:r>
          </w:p>
        </w:tc>
        <w:tc>
          <w:tcPr>
            <w:tcW w:w="1312" w:type="pct"/>
            <w:tcBorders>
              <w:top w:val="single" w:sz="4" w:space="0" w:color="auto"/>
              <w:left w:val="single" w:sz="4" w:space="0" w:color="auto"/>
              <w:bottom w:val="single" w:sz="4" w:space="0" w:color="auto"/>
              <w:right w:val="single" w:sz="4" w:space="0" w:color="auto"/>
            </w:tcBorders>
            <w:vAlign w:val="center"/>
            <w:hideMark/>
          </w:tcPr>
          <w:p w14:paraId="77AAB754" w14:textId="77777777" w:rsidR="003E12F3" w:rsidRPr="001E6085" w:rsidRDefault="003E12F3" w:rsidP="003E12F3">
            <w:pPr>
              <w:tabs>
                <w:tab w:val="left" w:pos="851"/>
              </w:tabs>
              <w:spacing w:line="360" w:lineRule="auto"/>
              <w:jc w:val="center"/>
              <w:rPr>
                <w:rFonts w:ascii="Times New Roman" w:eastAsia="宋体" w:hAnsi="Times New Roman" w:cs="Times New Roman"/>
                <w:szCs w:val="21"/>
              </w:rPr>
            </w:pPr>
            <w:r w:rsidRPr="001E6085">
              <w:rPr>
                <w:rFonts w:ascii="Times New Roman" w:eastAsia="宋体" w:hAnsi="Times New Roman" w:cs="Times New Roman"/>
                <w:szCs w:val="21"/>
              </w:rPr>
              <w:t>工作台面</w:t>
            </w:r>
            <w:r w:rsidRPr="001E6085">
              <w:rPr>
                <w:rFonts w:ascii="Times New Roman" w:eastAsia="宋体" w:hAnsi="Times New Roman" w:cs="Times New Roman"/>
                <w:szCs w:val="21"/>
              </w:rPr>
              <w:t>0.75</w:t>
            </w:r>
          </w:p>
        </w:tc>
        <w:tc>
          <w:tcPr>
            <w:tcW w:w="1250" w:type="pct"/>
            <w:tcBorders>
              <w:top w:val="single" w:sz="4" w:space="0" w:color="auto"/>
              <w:left w:val="single" w:sz="4" w:space="0" w:color="auto"/>
              <w:bottom w:val="single" w:sz="4" w:space="0" w:color="auto"/>
              <w:right w:val="single" w:sz="4" w:space="0" w:color="auto"/>
            </w:tcBorders>
            <w:vAlign w:val="center"/>
            <w:hideMark/>
          </w:tcPr>
          <w:p w14:paraId="6B481876" w14:textId="77777777" w:rsidR="003E12F3" w:rsidRPr="001E6085" w:rsidRDefault="003E12F3" w:rsidP="003E12F3">
            <w:pPr>
              <w:tabs>
                <w:tab w:val="left" w:pos="851"/>
              </w:tabs>
              <w:spacing w:line="360" w:lineRule="auto"/>
              <w:jc w:val="center"/>
              <w:rPr>
                <w:rFonts w:ascii="Times New Roman" w:eastAsia="宋体" w:hAnsi="Times New Roman" w:cs="Times New Roman"/>
                <w:szCs w:val="21"/>
              </w:rPr>
            </w:pPr>
            <w:r w:rsidRPr="001E6085">
              <w:rPr>
                <w:rFonts w:ascii="Times New Roman" w:eastAsia="宋体" w:hAnsi="Times New Roman" w:cs="Times New Roman"/>
                <w:szCs w:val="21"/>
              </w:rPr>
              <w:t>宜设局部照明</w:t>
            </w:r>
          </w:p>
        </w:tc>
      </w:tr>
      <w:tr w:rsidR="003E12F3" w:rsidRPr="001E6085" w14:paraId="1D2CEB65" w14:textId="77777777" w:rsidTr="003E12F3">
        <w:tc>
          <w:tcPr>
            <w:tcW w:w="1364" w:type="pct"/>
            <w:tcBorders>
              <w:top w:val="single" w:sz="4" w:space="0" w:color="auto"/>
              <w:left w:val="single" w:sz="4" w:space="0" w:color="auto"/>
              <w:bottom w:val="single" w:sz="4" w:space="0" w:color="auto"/>
              <w:right w:val="single" w:sz="4" w:space="0" w:color="auto"/>
            </w:tcBorders>
            <w:vAlign w:val="center"/>
          </w:tcPr>
          <w:p w14:paraId="5B8B6872" w14:textId="77777777" w:rsidR="003E12F3" w:rsidRPr="001E6085" w:rsidRDefault="003E12F3" w:rsidP="003E12F3">
            <w:pPr>
              <w:tabs>
                <w:tab w:val="left" w:pos="851"/>
              </w:tabs>
              <w:spacing w:line="360" w:lineRule="auto"/>
              <w:jc w:val="center"/>
              <w:rPr>
                <w:rFonts w:ascii="Times New Roman" w:eastAsia="宋体" w:hAnsi="Times New Roman" w:cs="Times New Roman"/>
                <w:szCs w:val="21"/>
              </w:rPr>
            </w:pPr>
            <w:r w:rsidRPr="001E6085">
              <w:rPr>
                <w:rFonts w:ascii="Times New Roman" w:eastAsia="宋体" w:hAnsi="Times New Roman" w:cs="Times New Roman"/>
                <w:szCs w:val="21"/>
              </w:rPr>
              <w:t>报告</w:t>
            </w:r>
            <w:proofErr w:type="gramStart"/>
            <w:r w:rsidRPr="001E6085">
              <w:rPr>
                <w:rFonts w:ascii="Times New Roman" w:eastAsia="宋体" w:hAnsi="Times New Roman" w:cs="Times New Roman"/>
                <w:szCs w:val="21"/>
              </w:rPr>
              <w:t>编制室</w:t>
            </w:r>
            <w:proofErr w:type="gramEnd"/>
          </w:p>
        </w:tc>
        <w:tc>
          <w:tcPr>
            <w:tcW w:w="1074" w:type="pct"/>
            <w:tcBorders>
              <w:top w:val="single" w:sz="4" w:space="0" w:color="auto"/>
              <w:left w:val="single" w:sz="4" w:space="0" w:color="auto"/>
              <w:bottom w:val="single" w:sz="4" w:space="0" w:color="auto"/>
              <w:right w:val="single" w:sz="4" w:space="0" w:color="auto"/>
            </w:tcBorders>
            <w:vAlign w:val="center"/>
          </w:tcPr>
          <w:p w14:paraId="0E32D035" w14:textId="77777777" w:rsidR="003E12F3" w:rsidRPr="001E6085" w:rsidRDefault="003E12F3" w:rsidP="003E12F3">
            <w:pPr>
              <w:tabs>
                <w:tab w:val="left" w:pos="851"/>
              </w:tabs>
              <w:spacing w:line="360" w:lineRule="auto"/>
              <w:jc w:val="center"/>
              <w:rPr>
                <w:rFonts w:ascii="Times New Roman" w:eastAsia="宋体" w:hAnsi="Times New Roman" w:cs="Times New Roman"/>
                <w:szCs w:val="21"/>
              </w:rPr>
            </w:pPr>
            <w:r w:rsidRPr="001E6085">
              <w:rPr>
                <w:rFonts w:ascii="Times New Roman" w:eastAsia="宋体" w:hAnsi="Times New Roman" w:cs="Times New Roman"/>
                <w:szCs w:val="21"/>
              </w:rPr>
              <w:t>500</w:t>
            </w:r>
          </w:p>
        </w:tc>
        <w:tc>
          <w:tcPr>
            <w:tcW w:w="1312" w:type="pct"/>
            <w:tcBorders>
              <w:top w:val="single" w:sz="4" w:space="0" w:color="auto"/>
              <w:left w:val="single" w:sz="4" w:space="0" w:color="auto"/>
              <w:bottom w:val="single" w:sz="4" w:space="0" w:color="auto"/>
              <w:right w:val="single" w:sz="4" w:space="0" w:color="auto"/>
            </w:tcBorders>
            <w:vAlign w:val="center"/>
          </w:tcPr>
          <w:p w14:paraId="4E6A3F38" w14:textId="77777777" w:rsidR="003E12F3" w:rsidRPr="001E6085" w:rsidRDefault="003E12F3" w:rsidP="003E12F3">
            <w:pPr>
              <w:tabs>
                <w:tab w:val="left" w:pos="851"/>
              </w:tabs>
              <w:spacing w:line="360" w:lineRule="auto"/>
              <w:jc w:val="center"/>
              <w:rPr>
                <w:rFonts w:ascii="Times New Roman" w:eastAsia="宋体" w:hAnsi="Times New Roman" w:cs="Times New Roman"/>
                <w:szCs w:val="21"/>
              </w:rPr>
            </w:pPr>
            <w:r w:rsidRPr="001E6085">
              <w:rPr>
                <w:rFonts w:ascii="Times New Roman" w:eastAsia="宋体" w:hAnsi="Times New Roman" w:cs="Times New Roman"/>
                <w:szCs w:val="21"/>
              </w:rPr>
              <w:t>实际工作面</w:t>
            </w:r>
          </w:p>
        </w:tc>
        <w:tc>
          <w:tcPr>
            <w:tcW w:w="1250" w:type="pct"/>
            <w:tcBorders>
              <w:top w:val="single" w:sz="4" w:space="0" w:color="auto"/>
              <w:left w:val="single" w:sz="4" w:space="0" w:color="auto"/>
              <w:bottom w:val="single" w:sz="4" w:space="0" w:color="auto"/>
              <w:right w:val="single" w:sz="4" w:space="0" w:color="auto"/>
            </w:tcBorders>
            <w:vAlign w:val="center"/>
          </w:tcPr>
          <w:p w14:paraId="5D082980" w14:textId="77777777" w:rsidR="003E12F3" w:rsidRPr="001E6085" w:rsidRDefault="003E12F3" w:rsidP="003E12F3">
            <w:pPr>
              <w:tabs>
                <w:tab w:val="left" w:pos="851"/>
              </w:tabs>
              <w:spacing w:line="360" w:lineRule="auto"/>
              <w:jc w:val="center"/>
              <w:rPr>
                <w:rFonts w:ascii="Times New Roman" w:eastAsia="宋体" w:hAnsi="Times New Roman" w:cs="Times New Roman"/>
                <w:szCs w:val="21"/>
              </w:rPr>
            </w:pPr>
            <w:r w:rsidRPr="001E6085">
              <w:rPr>
                <w:rFonts w:ascii="Times New Roman" w:eastAsia="宋体" w:hAnsi="Times New Roman" w:cs="Times New Roman"/>
                <w:szCs w:val="21"/>
              </w:rPr>
              <w:t>宜设局部照明</w:t>
            </w:r>
          </w:p>
        </w:tc>
      </w:tr>
      <w:tr w:rsidR="003E12F3" w:rsidRPr="001E6085" w14:paraId="6C0486B8" w14:textId="77777777" w:rsidTr="003E12F3">
        <w:tc>
          <w:tcPr>
            <w:tcW w:w="1364" w:type="pct"/>
            <w:tcBorders>
              <w:top w:val="single" w:sz="4" w:space="0" w:color="auto"/>
              <w:left w:val="single" w:sz="4" w:space="0" w:color="auto"/>
              <w:bottom w:val="single" w:sz="4" w:space="0" w:color="auto"/>
              <w:right w:val="single" w:sz="4" w:space="0" w:color="auto"/>
            </w:tcBorders>
            <w:vAlign w:val="center"/>
            <w:hideMark/>
          </w:tcPr>
          <w:p w14:paraId="5F4F37A3" w14:textId="77777777" w:rsidR="003E12F3" w:rsidRPr="001E6085" w:rsidRDefault="003E12F3" w:rsidP="003E12F3">
            <w:pPr>
              <w:tabs>
                <w:tab w:val="left" w:pos="851"/>
              </w:tabs>
              <w:spacing w:line="360" w:lineRule="auto"/>
              <w:jc w:val="center"/>
              <w:rPr>
                <w:rFonts w:ascii="Times New Roman" w:eastAsia="宋体" w:hAnsi="Times New Roman" w:cs="Times New Roman"/>
                <w:szCs w:val="21"/>
              </w:rPr>
            </w:pPr>
            <w:r w:rsidRPr="001E6085">
              <w:rPr>
                <w:rFonts w:ascii="Times New Roman" w:eastAsia="宋体" w:hAnsi="Times New Roman" w:cs="Times New Roman"/>
                <w:szCs w:val="21"/>
              </w:rPr>
              <w:t>其他实验用房和辅助用房</w:t>
            </w:r>
          </w:p>
        </w:tc>
        <w:tc>
          <w:tcPr>
            <w:tcW w:w="1074" w:type="pct"/>
            <w:tcBorders>
              <w:top w:val="single" w:sz="4" w:space="0" w:color="auto"/>
              <w:left w:val="single" w:sz="4" w:space="0" w:color="auto"/>
              <w:bottom w:val="single" w:sz="4" w:space="0" w:color="auto"/>
              <w:right w:val="single" w:sz="4" w:space="0" w:color="auto"/>
            </w:tcBorders>
            <w:vAlign w:val="center"/>
            <w:hideMark/>
          </w:tcPr>
          <w:p w14:paraId="7D166006" w14:textId="77777777" w:rsidR="003E12F3" w:rsidRPr="001E6085" w:rsidRDefault="003E12F3" w:rsidP="003E12F3">
            <w:pPr>
              <w:tabs>
                <w:tab w:val="left" w:pos="851"/>
              </w:tabs>
              <w:spacing w:line="360" w:lineRule="auto"/>
              <w:jc w:val="center"/>
              <w:rPr>
                <w:rFonts w:ascii="Times New Roman" w:eastAsia="宋体" w:hAnsi="Times New Roman" w:cs="Times New Roman"/>
                <w:szCs w:val="21"/>
              </w:rPr>
            </w:pPr>
            <w:r w:rsidRPr="001E6085">
              <w:rPr>
                <w:rFonts w:ascii="Times New Roman" w:eastAsia="宋体" w:hAnsi="Times New Roman" w:cs="Times New Roman"/>
                <w:szCs w:val="21"/>
              </w:rPr>
              <w:t>300</w:t>
            </w:r>
          </w:p>
        </w:tc>
        <w:tc>
          <w:tcPr>
            <w:tcW w:w="1312" w:type="pct"/>
            <w:tcBorders>
              <w:top w:val="single" w:sz="4" w:space="0" w:color="auto"/>
              <w:left w:val="single" w:sz="4" w:space="0" w:color="auto"/>
              <w:bottom w:val="single" w:sz="4" w:space="0" w:color="auto"/>
              <w:right w:val="single" w:sz="4" w:space="0" w:color="auto"/>
            </w:tcBorders>
            <w:vAlign w:val="center"/>
            <w:hideMark/>
          </w:tcPr>
          <w:p w14:paraId="5E6EB107" w14:textId="77777777" w:rsidR="003E12F3" w:rsidRPr="001E6085" w:rsidRDefault="003E12F3" w:rsidP="003E12F3">
            <w:pPr>
              <w:tabs>
                <w:tab w:val="left" w:pos="851"/>
              </w:tabs>
              <w:spacing w:line="360" w:lineRule="auto"/>
              <w:jc w:val="center"/>
              <w:rPr>
                <w:rFonts w:ascii="Times New Roman" w:eastAsia="宋体" w:hAnsi="Times New Roman" w:cs="Times New Roman"/>
                <w:szCs w:val="21"/>
              </w:rPr>
            </w:pPr>
            <w:r w:rsidRPr="001E6085">
              <w:rPr>
                <w:rFonts w:ascii="Times New Roman" w:eastAsia="宋体" w:hAnsi="Times New Roman" w:cs="Times New Roman"/>
                <w:szCs w:val="21"/>
              </w:rPr>
              <w:t>工作台面</w:t>
            </w:r>
            <w:r w:rsidRPr="001E6085">
              <w:rPr>
                <w:rFonts w:ascii="Times New Roman" w:eastAsia="宋体" w:hAnsi="Times New Roman" w:cs="Times New Roman"/>
                <w:szCs w:val="21"/>
              </w:rPr>
              <w:t>0.75</w:t>
            </w:r>
          </w:p>
        </w:tc>
        <w:tc>
          <w:tcPr>
            <w:tcW w:w="1250" w:type="pct"/>
            <w:tcBorders>
              <w:top w:val="single" w:sz="4" w:space="0" w:color="auto"/>
              <w:left w:val="single" w:sz="4" w:space="0" w:color="auto"/>
              <w:bottom w:val="single" w:sz="4" w:space="0" w:color="auto"/>
              <w:right w:val="single" w:sz="4" w:space="0" w:color="auto"/>
            </w:tcBorders>
            <w:vAlign w:val="center"/>
            <w:hideMark/>
          </w:tcPr>
          <w:p w14:paraId="578A3448" w14:textId="77777777" w:rsidR="003E12F3" w:rsidRPr="001E6085" w:rsidRDefault="003E12F3" w:rsidP="003E12F3">
            <w:pPr>
              <w:tabs>
                <w:tab w:val="left" w:pos="851"/>
              </w:tabs>
              <w:spacing w:line="360" w:lineRule="auto"/>
              <w:jc w:val="center"/>
              <w:rPr>
                <w:rFonts w:ascii="Times New Roman" w:eastAsia="宋体" w:hAnsi="Times New Roman" w:cs="Times New Roman"/>
                <w:szCs w:val="21"/>
              </w:rPr>
            </w:pPr>
            <w:r w:rsidRPr="001E6085">
              <w:rPr>
                <w:rFonts w:ascii="Times New Roman" w:eastAsia="宋体" w:hAnsi="Times New Roman" w:cs="Times New Roman"/>
                <w:szCs w:val="21"/>
              </w:rPr>
              <w:t>一般照明</w:t>
            </w:r>
          </w:p>
        </w:tc>
      </w:tr>
      <w:tr w:rsidR="003E12F3" w:rsidRPr="001E6085" w14:paraId="1440FEE0" w14:textId="77777777" w:rsidTr="003E12F3">
        <w:tc>
          <w:tcPr>
            <w:tcW w:w="1364" w:type="pct"/>
            <w:tcBorders>
              <w:top w:val="single" w:sz="4" w:space="0" w:color="auto"/>
              <w:left w:val="single" w:sz="4" w:space="0" w:color="auto"/>
              <w:bottom w:val="single" w:sz="4" w:space="0" w:color="auto"/>
              <w:right w:val="single" w:sz="4" w:space="0" w:color="auto"/>
            </w:tcBorders>
            <w:vAlign w:val="center"/>
            <w:hideMark/>
          </w:tcPr>
          <w:p w14:paraId="04B13583" w14:textId="77777777" w:rsidR="003E12F3" w:rsidRPr="001E6085" w:rsidRDefault="003E12F3" w:rsidP="003E12F3">
            <w:pPr>
              <w:tabs>
                <w:tab w:val="left" w:pos="851"/>
              </w:tabs>
              <w:spacing w:line="360" w:lineRule="auto"/>
              <w:jc w:val="center"/>
              <w:rPr>
                <w:rFonts w:ascii="Times New Roman" w:eastAsia="宋体" w:hAnsi="Times New Roman" w:cs="Times New Roman"/>
                <w:szCs w:val="21"/>
              </w:rPr>
            </w:pPr>
            <w:r w:rsidRPr="001E6085">
              <w:rPr>
                <w:rFonts w:ascii="Times New Roman" w:eastAsia="宋体" w:hAnsi="Times New Roman" w:cs="Times New Roman"/>
                <w:szCs w:val="21"/>
              </w:rPr>
              <w:t>公用设施用房</w:t>
            </w:r>
          </w:p>
        </w:tc>
        <w:tc>
          <w:tcPr>
            <w:tcW w:w="1074" w:type="pct"/>
            <w:tcBorders>
              <w:top w:val="single" w:sz="4" w:space="0" w:color="auto"/>
              <w:left w:val="single" w:sz="4" w:space="0" w:color="auto"/>
              <w:bottom w:val="single" w:sz="4" w:space="0" w:color="auto"/>
              <w:right w:val="single" w:sz="4" w:space="0" w:color="auto"/>
            </w:tcBorders>
            <w:vAlign w:val="center"/>
            <w:hideMark/>
          </w:tcPr>
          <w:p w14:paraId="1D5E8F06" w14:textId="77777777" w:rsidR="003E12F3" w:rsidRPr="001E6085" w:rsidRDefault="003E12F3" w:rsidP="003E12F3">
            <w:pPr>
              <w:tabs>
                <w:tab w:val="left" w:pos="851"/>
              </w:tabs>
              <w:spacing w:line="360" w:lineRule="auto"/>
              <w:jc w:val="center"/>
              <w:rPr>
                <w:rFonts w:ascii="Times New Roman" w:eastAsia="宋体" w:hAnsi="Times New Roman" w:cs="Times New Roman"/>
                <w:szCs w:val="21"/>
              </w:rPr>
            </w:pPr>
            <w:r w:rsidRPr="001E6085">
              <w:rPr>
                <w:rFonts w:ascii="Times New Roman" w:eastAsia="宋体" w:hAnsi="Times New Roman" w:cs="Times New Roman"/>
                <w:szCs w:val="21"/>
              </w:rPr>
              <w:t>75</w:t>
            </w:r>
          </w:p>
        </w:tc>
        <w:tc>
          <w:tcPr>
            <w:tcW w:w="1312" w:type="pct"/>
            <w:tcBorders>
              <w:top w:val="single" w:sz="4" w:space="0" w:color="auto"/>
              <w:left w:val="single" w:sz="4" w:space="0" w:color="auto"/>
              <w:bottom w:val="single" w:sz="4" w:space="0" w:color="auto"/>
              <w:right w:val="single" w:sz="4" w:space="0" w:color="auto"/>
            </w:tcBorders>
            <w:vAlign w:val="center"/>
            <w:hideMark/>
          </w:tcPr>
          <w:p w14:paraId="4FA1A801" w14:textId="77777777" w:rsidR="003E12F3" w:rsidRPr="001E6085" w:rsidRDefault="003E12F3" w:rsidP="003E12F3">
            <w:pPr>
              <w:tabs>
                <w:tab w:val="left" w:pos="851"/>
              </w:tabs>
              <w:spacing w:line="360" w:lineRule="auto"/>
              <w:jc w:val="center"/>
              <w:rPr>
                <w:rFonts w:ascii="Times New Roman" w:eastAsia="宋体" w:hAnsi="Times New Roman" w:cs="Times New Roman"/>
                <w:szCs w:val="21"/>
              </w:rPr>
            </w:pPr>
            <w:r w:rsidRPr="001E6085">
              <w:rPr>
                <w:rFonts w:ascii="Times New Roman" w:eastAsia="宋体" w:hAnsi="Times New Roman" w:cs="Times New Roman"/>
                <w:szCs w:val="21"/>
              </w:rPr>
              <w:t>地面</w:t>
            </w:r>
          </w:p>
        </w:tc>
        <w:tc>
          <w:tcPr>
            <w:tcW w:w="1250" w:type="pct"/>
            <w:tcBorders>
              <w:top w:val="single" w:sz="4" w:space="0" w:color="auto"/>
              <w:left w:val="single" w:sz="4" w:space="0" w:color="auto"/>
              <w:bottom w:val="single" w:sz="4" w:space="0" w:color="auto"/>
              <w:right w:val="single" w:sz="4" w:space="0" w:color="auto"/>
            </w:tcBorders>
            <w:vAlign w:val="center"/>
            <w:hideMark/>
          </w:tcPr>
          <w:p w14:paraId="07B70B81" w14:textId="77777777" w:rsidR="003E12F3" w:rsidRPr="001E6085" w:rsidRDefault="003E12F3" w:rsidP="003E12F3">
            <w:pPr>
              <w:tabs>
                <w:tab w:val="left" w:pos="851"/>
              </w:tabs>
              <w:spacing w:line="360" w:lineRule="auto"/>
              <w:jc w:val="center"/>
              <w:rPr>
                <w:rFonts w:ascii="Times New Roman" w:eastAsia="宋体" w:hAnsi="Times New Roman" w:cs="Times New Roman"/>
                <w:szCs w:val="21"/>
              </w:rPr>
            </w:pPr>
            <w:r w:rsidRPr="001E6085">
              <w:rPr>
                <w:rFonts w:ascii="Times New Roman" w:eastAsia="宋体" w:hAnsi="Times New Roman" w:cs="Times New Roman"/>
                <w:szCs w:val="21"/>
              </w:rPr>
              <w:t>一般照明</w:t>
            </w:r>
          </w:p>
        </w:tc>
      </w:tr>
    </w:tbl>
    <w:p w14:paraId="3461BFB7" w14:textId="77777777" w:rsidR="003E12F3" w:rsidRPr="001E6085" w:rsidRDefault="003E12F3" w:rsidP="008E6ED8">
      <w:pPr>
        <w:pStyle w:val="19"/>
        <w:numPr>
          <w:ilvl w:val="2"/>
          <w:numId w:val="33"/>
        </w:numPr>
        <w:spacing w:line="360" w:lineRule="auto"/>
        <w:ind w:left="0" w:firstLineChars="0" w:firstLine="0"/>
        <w:rPr>
          <w:rFonts w:ascii="Times New Roman" w:hAnsi="Times New Roman" w:cs="Times New Roman"/>
          <w:sz w:val="24"/>
          <w:szCs w:val="24"/>
        </w:rPr>
      </w:pPr>
      <w:r w:rsidRPr="001E6085">
        <w:rPr>
          <w:rFonts w:ascii="Times New Roman" w:hAnsi="Times New Roman" w:cs="Times New Roman"/>
          <w:sz w:val="24"/>
          <w:szCs w:val="24"/>
        </w:rPr>
        <w:t>实验用房一般照明的照度均匀度，按最低照度与平均照度之比确定，其数值不宜小于</w:t>
      </w:r>
      <w:r w:rsidRPr="001E6085">
        <w:rPr>
          <w:rFonts w:ascii="Times New Roman" w:hAnsi="Times New Roman" w:cs="Times New Roman"/>
          <w:sz w:val="24"/>
          <w:szCs w:val="24"/>
        </w:rPr>
        <w:t>0.7</w:t>
      </w:r>
      <w:r w:rsidRPr="001E6085">
        <w:rPr>
          <w:rFonts w:ascii="Times New Roman" w:hAnsi="Times New Roman" w:cs="Times New Roman"/>
          <w:sz w:val="24"/>
          <w:szCs w:val="24"/>
        </w:rPr>
        <w:t>。</w:t>
      </w:r>
      <w:r w:rsidRPr="001E6085">
        <w:rPr>
          <w:rFonts w:ascii="Times New Roman" w:hAnsi="Times New Roman" w:cs="Times New Roman"/>
          <w:sz w:val="24"/>
          <w:szCs w:val="24"/>
        </w:rPr>
        <w:t xml:space="preserve"> </w:t>
      </w:r>
    </w:p>
    <w:p w14:paraId="25049EFB" w14:textId="77777777" w:rsidR="003E12F3" w:rsidRPr="001E6085" w:rsidRDefault="003E12F3" w:rsidP="008E6ED8">
      <w:pPr>
        <w:pStyle w:val="19"/>
        <w:numPr>
          <w:ilvl w:val="2"/>
          <w:numId w:val="33"/>
        </w:numPr>
        <w:spacing w:line="360" w:lineRule="auto"/>
        <w:ind w:left="0" w:firstLineChars="0" w:firstLine="0"/>
        <w:rPr>
          <w:rFonts w:ascii="Times New Roman" w:hAnsi="Times New Roman" w:cs="Times New Roman"/>
          <w:sz w:val="24"/>
          <w:szCs w:val="24"/>
        </w:rPr>
      </w:pPr>
      <w:r w:rsidRPr="001E6085">
        <w:rPr>
          <w:rFonts w:ascii="Times New Roman" w:hAnsi="Times New Roman" w:cs="Times New Roman"/>
          <w:sz w:val="24"/>
          <w:szCs w:val="24"/>
        </w:rPr>
        <w:t>采用分区一般照明时，非实验区和走道的照度，不宜低于实验区照度的</w:t>
      </w:r>
      <w:r w:rsidRPr="001E6085">
        <w:rPr>
          <w:rFonts w:ascii="Times New Roman" w:hAnsi="Times New Roman" w:cs="Times New Roman"/>
          <w:sz w:val="24"/>
          <w:szCs w:val="24"/>
        </w:rPr>
        <w:t>1/3</w:t>
      </w:r>
      <w:r w:rsidRPr="001E6085">
        <w:rPr>
          <w:rFonts w:ascii="Times New Roman" w:hAnsi="Times New Roman" w:cs="Times New Roman"/>
          <w:sz w:val="24"/>
          <w:szCs w:val="24"/>
        </w:rPr>
        <w:t>。</w:t>
      </w:r>
      <w:r w:rsidRPr="001E6085">
        <w:rPr>
          <w:rFonts w:ascii="Times New Roman" w:hAnsi="Times New Roman" w:cs="Times New Roman"/>
          <w:sz w:val="24"/>
          <w:szCs w:val="24"/>
        </w:rPr>
        <w:t xml:space="preserve"> </w:t>
      </w:r>
    </w:p>
    <w:p w14:paraId="3D53D24F" w14:textId="77777777" w:rsidR="003E12F3" w:rsidRPr="001E6085" w:rsidRDefault="003E12F3" w:rsidP="008E6ED8">
      <w:pPr>
        <w:pStyle w:val="19"/>
        <w:numPr>
          <w:ilvl w:val="2"/>
          <w:numId w:val="33"/>
        </w:numPr>
        <w:spacing w:line="360" w:lineRule="auto"/>
        <w:ind w:left="0" w:firstLineChars="0" w:firstLine="0"/>
        <w:rPr>
          <w:rFonts w:ascii="Times New Roman" w:hAnsi="Times New Roman" w:cs="Times New Roman"/>
          <w:sz w:val="24"/>
          <w:szCs w:val="24"/>
        </w:rPr>
      </w:pPr>
      <w:r w:rsidRPr="001E6085">
        <w:rPr>
          <w:rFonts w:ascii="Times New Roman" w:hAnsi="Times New Roman" w:cs="Times New Roman"/>
          <w:sz w:val="24"/>
          <w:szCs w:val="24"/>
        </w:rPr>
        <w:t>采用一般照明加局部照明时，一般照明不宜低于工作面总照度的</w:t>
      </w:r>
      <w:r w:rsidRPr="001E6085">
        <w:rPr>
          <w:rFonts w:ascii="Times New Roman" w:hAnsi="Times New Roman" w:cs="Times New Roman"/>
          <w:sz w:val="24"/>
          <w:szCs w:val="24"/>
        </w:rPr>
        <w:t>1/3</w:t>
      </w:r>
      <w:r w:rsidRPr="001E6085">
        <w:rPr>
          <w:rFonts w:ascii="Times New Roman" w:hAnsi="Times New Roman" w:cs="Times New Roman"/>
          <w:sz w:val="24"/>
          <w:szCs w:val="24"/>
        </w:rPr>
        <w:t>，宜不应低于</w:t>
      </w:r>
      <w:r w:rsidRPr="001E6085">
        <w:rPr>
          <w:rFonts w:ascii="Times New Roman" w:hAnsi="Times New Roman" w:cs="Times New Roman"/>
          <w:sz w:val="24"/>
          <w:szCs w:val="24"/>
        </w:rPr>
        <w:t>100 lx</w:t>
      </w:r>
      <w:r w:rsidRPr="001E6085">
        <w:rPr>
          <w:rFonts w:ascii="Times New Roman" w:hAnsi="Times New Roman" w:cs="Times New Roman"/>
          <w:sz w:val="24"/>
          <w:szCs w:val="24"/>
        </w:rPr>
        <w:t>。</w:t>
      </w:r>
      <w:r w:rsidRPr="001E6085">
        <w:rPr>
          <w:rFonts w:ascii="Times New Roman" w:hAnsi="Times New Roman" w:cs="Times New Roman"/>
          <w:sz w:val="24"/>
          <w:szCs w:val="24"/>
        </w:rPr>
        <w:t xml:space="preserve"> </w:t>
      </w:r>
    </w:p>
    <w:p w14:paraId="53B7F358" w14:textId="77777777" w:rsidR="003E12F3" w:rsidRPr="001E6085" w:rsidRDefault="003E12F3" w:rsidP="008E6ED8">
      <w:pPr>
        <w:pStyle w:val="19"/>
        <w:numPr>
          <w:ilvl w:val="2"/>
          <w:numId w:val="33"/>
        </w:numPr>
        <w:spacing w:line="360" w:lineRule="auto"/>
        <w:ind w:left="0" w:firstLineChars="0" w:firstLine="0"/>
        <w:rPr>
          <w:rFonts w:ascii="Times New Roman" w:hAnsi="Times New Roman" w:cs="Times New Roman"/>
          <w:sz w:val="24"/>
          <w:szCs w:val="24"/>
        </w:rPr>
      </w:pPr>
      <w:r w:rsidRPr="001E6085">
        <w:rPr>
          <w:rFonts w:ascii="Times New Roman" w:hAnsi="Times New Roman" w:cs="Times New Roman"/>
          <w:sz w:val="24"/>
          <w:szCs w:val="24"/>
        </w:rPr>
        <w:t>对识别颜色有要求的实验室，宜采用高显色性光源，照明光源的显色指数不宜小于</w:t>
      </w:r>
      <w:r w:rsidRPr="001E6085">
        <w:rPr>
          <w:rFonts w:ascii="Times New Roman" w:hAnsi="Times New Roman" w:cs="Times New Roman"/>
          <w:sz w:val="24"/>
          <w:szCs w:val="24"/>
        </w:rPr>
        <w:t>80</w:t>
      </w:r>
      <w:r w:rsidRPr="001E6085">
        <w:rPr>
          <w:rFonts w:ascii="Times New Roman" w:hAnsi="Times New Roman" w:cs="Times New Roman"/>
          <w:sz w:val="24"/>
          <w:szCs w:val="24"/>
        </w:rPr>
        <w:t>。</w:t>
      </w:r>
      <w:r w:rsidRPr="001E6085">
        <w:rPr>
          <w:rFonts w:ascii="Times New Roman" w:hAnsi="Times New Roman" w:cs="Times New Roman"/>
          <w:sz w:val="24"/>
          <w:szCs w:val="24"/>
        </w:rPr>
        <w:t xml:space="preserve"> </w:t>
      </w:r>
    </w:p>
    <w:p w14:paraId="52FF5E38" w14:textId="77777777" w:rsidR="003E12F3" w:rsidRPr="001E6085" w:rsidRDefault="003E12F3" w:rsidP="008E6ED8">
      <w:pPr>
        <w:pStyle w:val="19"/>
        <w:numPr>
          <w:ilvl w:val="2"/>
          <w:numId w:val="33"/>
        </w:numPr>
        <w:spacing w:line="360" w:lineRule="auto"/>
        <w:ind w:left="0" w:firstLineChars="0" w:firstLine="0"/>
        <w:rPr>
          <w:rFonts w:ascii="Times New Roman" w:hAnsi="Times New Roman" w:cs="Times New Roman"/>
          <w:sz w:val="24"/>
          <w:szCs w:val="24"/>
        </w:rPr>
      </w:pPr>
      <w:r w:rsidRPr="001E6085">
        <w:rPr>
          <w:rFonts w:ascii="Times New Roman" w:hAnsi="Times New Roman" w:cs="Times New Roman"/>
          <w:sz w:val="24"/>
          <w:szCs w:val="24"/>
        </w:rPr>
        <w:t>电磁干扰要求严格的实验室，不宜采用气体放电灯。</w:t>
      </w:r>
      <w:r w:rsidRPr="001E6085">
        <w:rPr>
          <w:rFonts w:ascii="Times New Roman" w:hAnsi="Times New Roman" w:cs="Times New Roman"/>
          <w:sz w:val="24"/>
          <w:szCs w:val="24"/>
        </w:rPr>
        <w:t xml:space="preserve"> </w:t>
      </w:r>
    </w:p>
    <w:p w14:paraId="29CE6FB9" w14:textId="77777777" w:rsidR="003E12F3" w:rsidRPr="001E6085" w:rsidRDefault="003E12F3" w:rsidP="008E6ED8">
      <w:pPr>
        <w:pStyle w:val="19"/>
        <w:numPr>
          <w:ilvl w:val="2"/>
          <w:numId w:val="33"/>
        </w:numPr>
        <w:spacing w:line="360" w:lineRule="auto"/>
        <w:ind w:left="0" w:firstLineChars="0" w:firstLine="0"/>
        <w:rPr>
          <w:rFonts w:ascii="Times New Roman" w:hAnsi="Times New Roman" w:cs="Times New Roman"/>
          <w:sz w:val="24"/>
          <w:szCs w:val="24"/>
        </w:rPr>
      </w:pPr>
      <w:r w:rsidRPr="001E6085">
        <w:rPr>
          <w:rFonts w:ascii="Times New Roman" w:hAnsi="Times New Roman" w:cs="Times New Roman"/>
          <w:sz w:val="24"/>
          <w:szCs w:val="24"/>
        </w:rPr>
        <w:t>潮湿、有腐蚀性气体和蒸汽、火灾危险和爆炸危险等场所，应选用具有相应防护性能的灯具。</w:t>
      </w:r>
      <w:r w:rsidRPr="001E6085">
        <w:rPr>
          <w:rFonts w:ascii="Times New Roman" w:hAnsi="Times New Roman" w:cs="Times New Roman"/>
          <w:sz w:val="24"/>
          <w:szCs w:val="24"/>
        </w:rPr>
        <w:t xml:space="preserve"> </w:t>
      </w:r>
    </w:p>
    <w:p w14:paraId="6FA0DCD4" w14:textId="77777777" w:rsidR="003E12F3" w:rsidRPr="001E6085" w:rsidRDefault="003E12F3" w:rsidP="008E6ED8">
      <w:pPr>
        <w:pStyle w:val="19"/>
        <w:numPr>
          <w:ilvl w:val="2"/>
          <w:numId w:val="33"/>
        </w:numPr>
        <w:spacing w:line="360" w:lineRule="auto"/>
        <w:ind w:left="0" w:firstLineChars="0" w:firstLine="0"/>
        <w:rPr>
          <w:rFonts w:ascii="Times New Roman" w:hAnsi="Times New Roman" w:cs="Times New Roman"/>
          <w:sz w:val="24"/>
          <w:szCs w:val="24"/>
        </w:rPr>
      </w:pPr>
      <w:r w:rsidRPr="001E6085">
        <w:rPr>
          <w:rFonts w:ascii="Times New Roman" w:hAnsi="Times New Roman" w:cs="Times New Roman"/>
          <w:sz w:val="24"/>
          <w:szCs w:val="24"/>
        </w:rPr>
        <w:t>重要实验场所应设置应急照明，应急照明的设置应符合现行的《建筑照明设计标准》</w:t>
      </w:r>
      <w:r w:rsidRPr="001E6085">
        <w:rPr>
          <w:rFonts w:ascii="Times New Roman" w:hAnsi="Times New Roman" w:cs="Times New Roman"/>
          <w:sz w:val="24"/>
          <w:szCs w:val="24"/>
        </w:rPr>
        <w:t>GB 50034</w:t>
      </w:r>
      <w:r w:rsidRPr="001E6085">
        <w:rPr>
          <w:rFonts w:ascii="Times New Roman" w:hAnsi="Times New Roman" w:cs="Times New Roman"/>
          <w:sz w:val="24"/>
          <w:szCs w:val="24"/>
        </w:rPr>
        <w:t>规定。</w:t>
      </w:r>
      <w:r w:rsidRPr="001E6085">
        <w:rPr>
          <w:rFonts w:ascii="Times New Roman" w:hAnsi="Times New Roman" w:cs="Times New Roman"/>
          <w:sz w:val="24"/>
          <w:szCs w:val="24"/>
        </w:rPr>
        <w:t xml:space="preserve"> </w:t>
      </w:r>
    </w:p>
    <w:p w14:paraId="09449BF1" w14:textId="77777777" w:rsidR="003E12F3" w:rsidRPr="001E6085" w:rsidRDefault="003E12F3" w:rsidP="008E6ED8">
      <w:pPr>
        <w:pStyle w:val="19"/>
        <w:numPr>
          <w:ilvl w:val="2"/>
          <w:numId w:val="33"/>
        </w:numPr>
        <w:spacing w:line="360" w:lineRule="auto"/>
        <w:ind w:left="0" w:firstLineChars="0" w:firstLine="0"/>
        <w:rPr>
          <w:rFonts w:ascii="Times New Roman" w:hAnsi="Times New Roman" w:cs="Times New Roman"/>
          <w:sz w:val="24"/>
          <w:szCs w:val="24"/>
        </w:rPr>
      </w:pPr>
      <w:r w:rsidRPr="001E6085">
        <w:rPr>
          <w:rFonts w:ascii="Times New Roman" w:hAnsi="Times New Roman" w:cs="Times New Roman"/>
          <w:sz w:val="24"/>
          <w:szCs w:val="24"/>
        </w:rPr>
        <w:t>暗室、电镜室等应设单色（红色或黄色）照明。入口处宜设工作状态标志灯。有辐射危险的实验区，入口处应设红色警示灯。</w:t>
      </w:r>
    </w:p>
    <w:p w14:paraId="09C488CA" w14:textId="7B6FF80A" w:rsidR="003E12F3" w:rsidRPr="001E6085" w:rsidRDefault="003E12F3" w:rsidP="008E6ED8">
      <w:pPr>
        <w:pStyle w:val="19"/>
        <w:numPr>
          <w:ilvl w:val="2"/>
          <w:numId w:val="33"/>
        </w:numPr>
        <w:spacing w:line="360" w:lineRule="auto"/>
        <w:ind w:left="0" w:firstLineChars="0" w:firstLine="0"/>
        <w:rPr>
          <w:rFonts w:ascii="Times New Roman" w:hAnsi="Times New Roman" w:cs="Times New Roman"/>
          <w:sz w:val="24"/>
          <w:szCs w:val="24"/>
        </w:rPr>
      </w:pPr>
      <w:r w:rsidRPr="001E6085">
        <w:rPr>
          <w:rFonts w:ascii="Times New Roman" w:hAnsi="Times New Roman" w:cs="Times New Roman"/>
          <w:sz w:val="24"/>
          <w:szCs w:val="24"/>
        </w:rPr>
        <w:t>照明负荷宜由单独变压器、单独配电装置或单独回路供电，应设单独开关和保护电器。照明配电箱宜分层或分区设置。</w:t>
      </w:r>
    </w:p>
    <w:p w14:paraId="6A0C84A8" w14:textId="2B5BB638" w:rsidR="003E12F3" w:rsidRPr="001E6085" w:rsidRDefault="003E12F3" w:rsidP="008E6ED8">
      <w:pPr>
        <w:pStyle w:val="20"/>
        <w:numPr>
          <w:ilvl w:val="1"/>
          <w:numId w:val="33"/>
        </w:numPr>
        <w:spacing w:beforeLines="50" w:before="156" w:line="360" w:lineRule="auto"/>
        <w:ind w:left="0" w:firstLine="0"/>
        <w:jc w:val="center"/>
      </w:pPr>
      <w:bookmarkStart w:id="85" w:name="_Toc36633724"/>
      <w:r w:rsidRPr="001E6085">
        <w:lastRenderedPageBreak/>
        <w:t>接地</w:t>
      </w:r>
      <w:bookmarkEnd w:id="85"/>
    </w:p>
    <w:p w14:paraId="74B95E4B" w14:textId="77777777" w:rsidR="003E12F3" w:rsidRPr="001E6085" w:rsidRDefault="003E12F3" w:rsidP="008E6ED8">
      <w:pPr>
        <w:pStyle w:val="19"/>
        <w:numPr>
          <w:ilvl w:val="2"/>
          <w:numId w:val="33"/>
        </w:numPr>
        <w:spacing w:line="360" w:lineRule="auto"/>
        <w:ind w:left="0" w:firstLineChars="0" w:firstLine="0"/>
        <w:rPr>
          <w:rFonts w:ascii="Times New Roman" w:hAnsi="Times New Roman" w:cs="Times New Roman"/>
          <w:sz w:val="24"/>
          <w:szCs w:val="24"/>
        </w:rPr>
      </w:pPr>
      <w:r w:rsidRPr="001E6085">
        <w:rPr>
          <w:rFonts w:ascii="Times New Roman" w:hAnsi="Times New Roman" w:cs="Times New Roman"/>
          <w:sz w:val="24"/>
          <w:szCs w:val="24"/>
        </w:rPr>
        <w:t>交流工作接地、保护接地、电子设备信号接地及防雷接地宜公用一组接地装置，接地电阻值不宜大于</w:t>
      </w:r>
      <w:r w:rsidRPr="001E6085">
        <w:rPr>
          <w:rFonts w:ascii="Times New Roman" w:hAnsi="Times New Roman" w:cs="Times New Roman"/>
          <w:sz w:val="24"/>
          <w:szCs w:val="24"/>
        </w:rPr>
        <w:t>1Ω</w:t>
      </w:r>
      <w:r w:rsidRPr="001E6085">
        <w:rPr>
          <w:rFonts w:ascii="Times New Roman" w:hAnsi="Times New Roman" w:cs="Times New Roman"/>
          <w:sz w:val="24"/>
          <w:szCs w:val="24"/>
        </w:rPr>
        <w:t>。如防雷接地需单独设置，应按现行的《建筑物防雷设计规范》</w:t>
      </w:r>
      <w:r w:rsidRPr="001E6085">
        <w:rPr>
          <w:rFonts w:ascii="Times New Roman" w:hAnsi="Times New Roman" w:cs="Times New Roman"/>
          <w:sz w:val="24"/>
          <w:szCs w:val="24"/>
        </w:rPr>
        <w:t>GB 50057</w:t>
      </w:r>
      <w:r w:rsidRPr="001E6085">
        <w:rPr>
          <w:rFonts w:ascii="Times New Roman" w:hAnsi="Times New Roman" w:cs="Times New Roman"/>
          <w:sz w:val="24"/>
          <w:szCs w:val="24"/>
        </w:rPr>
        <w:t>规定采取防止反击措施。</w:t>
      </w:r>
    </w:p>
    <w:p w14:paraId="066351FE" w14:textId="77777777" w:rsidR="003E12F3" w:rsidRPr="001E6085" w:rsidRDefault="003E12F3" w:rsidP="008E6ED8">
      <w:pPr>
        <w:pStyle w:val="19"/>
        <w:numPr>
          <w:ilvl w:val="2"/>
          <w:numId w:val="33"/>
        </w:numPr>
        <w:spacing w:line="360" w:lineRule="auto"/>
        <w:ind w:left="0" w:firstLineChars="0" w:firstLine="0"/>
        <w:rPr>
          <w:rFonts w:ascii="Times New Roman" w:hAnsi="Times New Roman" w:cs="Times New Roman"/>
          <w:sz w:val="24"/>
          <w:szCs w:val="24"/>
        </w:rPr>
      </w:pPr>
      <w:r w:rsidRPr="001E6085">
        <w:rPr>
          <w:rFonts w:ascii="Times New Roman" w:hAnsi="Times New Roman" w:cs="Times New Roman"/>
          <w:sz w:val="24"/>
          <w:szCs w:val="24"/>
        </w:rPr>
        <w:t>实验室的工作接地与接地装置宜单点连接。使用性质不同的实验室共用一组接地装置时，宜分别引接地线与接地装置连接。由接地装置引入室内的接地干线宜采用绝缘导线（电缆）穿钢管敷设。</w:t>
      </w:r>
    </w:p>
    <w:p w14:paraId="2B4D42BC" w14:textId="77777777" w:rsidR="003E12F3" w:rsidRPr="001E6085" w:rsidRDefault="003E12F3" w:rsidP="008E6ED8">
      <w:pPr>
        <w:pStyle w:val="19"/>
        <w:numPr>
          <w:ilvl w:val="2"/>
          <w:numId w:val="33"/>
        </w:numPr>
        <w:spacing w:line="360" w:lineRule="auto"/>
        <w:ind w:left="0" w:firstLineChars="0" w:firstLine="0"/>
        <w:rPr>
          <w:rFonts w:ascii="Times New Roman" w:hAnsi="Times New Roman" w:cs="Times New Roman"/>
          <w:sz w:val="24"/>
          <w:szCs w:val="24"/>
        </w:rPr>
      </w:pPr>
      <w:r w:rsidRPr="001E6085">
        <w:rPr>
          <w:rFonts w:ascii="Times New Roman" w:hAnsi="Times New Roman" w:cs="Times New Roman"/>
          <w:sz w:val="24"/>
          <w:szCs w:val="24"/>
        </w:rPr>
        <w:t>实验室保护接地宜采用等电位连接措施。潮湿场所应做局部等电位联结。</w:t>
      </w:r>
    </w:p>
    <w:p w14:paraId="7D4A0A74" w14:textId="0DB3D7AF" w:rsidR="003E12F3" w:rsidRPr="001E6085" w:rsidRDefault="003E12F3" w:rsidP="008E6ED8">
      <w:pPr>
        <w:pStyle w:val="19"/>
        <w:numPr>
          <w:ilvl w:val="2"/>
          <w:numId w:val="33"/>
        </w:numPr>
        <w:spacing w:line="360" w:lineRule="auto"/>
        <w:ind w:left="0" w:firstLineChars="0" w:firstLine="0"/>
        <w:rPr>
          <w:rFonts w:ascii="Times New Roman" w:hAnsi="Times New Roman" w:cs="Times New Roman"/>
          <w:sz w:val="24"/>
          <w:szCs w:val="24"/>
        </w:rPr>
      </w:pPr>
      <w:r w:rsidRPr="001E6085">
        <w:rPr>
          <w:rFonts w:ascii="Times New Roman" w:hAnsi="Times New Roman" w:cs="Times New Roman"/>
          <w:sz w:val="24"/>
          <w:szCs w:val="24"/>
        </w:rPr>
        <w:t>输送可燃气体的金属管道，应采取防静电接地措施。突出屋面装设有阻火器的金属放空管应与屋面防雷装置连接。</w:t>
      </w:r>
    </w:p>
    <w:p w14:paraId="288B189F" w14:textId="3AFEC5DC" w:rsidR="00EA1DEF" w:rsidRPr="001E6085" w:rsidRDefault="004B4931" w:rsidP="008E6ED8">
      <w:pPr>
        <w:pStyle w:val="20"/>
        <w:numPr>
          <w:ilvl w:val="1"/>
          <w:numId w:val="33"/>
        </w:numPr>
        <w:spacing w:beforeLines="50" w:before="156" w:line="360" w:lineRule="auto"/>
        <w:ind w:left="0" w:firstLine="0"/>
        <w:jc w:val="center"/>
      </w:pPr>
      <w:bookmarkStart w:id="86" w:name="_Toc36633725"/>
      <w:r>
        <w:rPr>
          <w:rFonts w:hint="eastAsia"/>
        </w:rPr>
        <w:t>智能化</w:t>
      </w:r>
      <w:bookmarkEnd w:id="86"/>
    </w:p>
    <w:p w14:paraId="7BC1C54B" w14:textId="77777777" w:rsidR="00EA1DEF" w:rsidRPr="001E6085" w:rsidRDefault="00EA1DEF" w:rsidP="008E6ED8">
      <w:pPr>
        <w:pStyle w:val="19"/>
        <w:numPr>
          <w:ilvl w:val="2"/>
          <w:numId w:val="33"/>
        </w:numPr>
        <w:spacing w:line="360" w:lineRule="auto"/>
        <w:ind w:left="0" w:firstLineChars="0" w:firstLine="0"/>
        <w:rPr>
          <w:rFonts w:ascii="Times New Roman" w:eastAsiaTheme="minorEastAsia" w:hAnsi="Times New Roman" w:cs="Times New Roman"/>
          <w:sz w:val="24"/>
          <w:szCs w:val="24"/>
        </w:rPr>
      </w:pPr>
      <w:r w:rsidRPr="001E6085">
        <w:rPr>
          <w:rFonts w:ascii="Times New Roman" w:eastAsiaTheme="minorEastAsia" w:hAnsi="Times New Roman" w:cs="Times New Roman"/>
          <w:sz w:val="24"/>
          <w:szCs w:val="24"/>
        </w:rPr>
        <w:t>理化实验室的智能化设计应符合现行国家标准《智能建筑设计标准》</w:t>
      </w:r>
      <w:r w:rsidRPr="001E6085">
        <w:rPr>
          <w:rFonts w:ascii="Times New Roman" w:eastAsiaTheme="minorEastAsia" w:hAnsi="Times New Roman" w:cs="Times New Roman"/>
          <w:sz w:val="24"/>
          <w:szCs w:val="24"/>
        </w:rPr>
        <w:t>GB 50314</w:t>
      </w:r>
      <w:r w:rsidRPr="001E6085">
        <w:rPr>
          <w:rFonts w:ascii="Times New Roman" w:eastAsiaTheme="minorEastAsia" w:hAnsi="Times New Roman" w:cs="Times New Roman"/>
          <w:sz w:val="24"/>
          <w:szCs w:val="24"/>
        </w:rPr>
        <w:t>的规定。</w:t>
      </w:r>
    </w:p>
    <w:p w14:paraId="53BAC65B" w14:textId="77777777" w:rsidR="00EA1DEF" w:rsidRPr="001E6085" w:rsidRDefault="00EA1DEF" w:rsidP="008E6ED8">
      <w:pPr>
        <w:pStyle w:val="19"/>
        <w:numPr>
          <w:ilvl w:val="2"/>
          <w:numId w:val="33"/>
        </w:numPr>
        <w:spacing w:line="360" w:lineRule="auto"/>
        <w:ind w:left="0" w:firstLineChars="0" w:firstLine="0"/>
        <w:rPr>
          <w:rFonts w:ascii="Times New Roman" w:eastAsiaTheme="minorEastAsia" w:hAnsi="Times New Roman" w:cs="Times New Roman"/>
          <w:sz w:val="24"/>
          <w:szCs w:val="24"/>
        </w:rPr>
      </w:pPr>
      <w:r w:rsidRPr="001E6085">
        <w:rPr>
          <w:rFonts w:ascii="Times New Roman" w:eastAsiaTheme="minorEastAsia" w:hAnsi="Times New Roman" w:cs="Times New Roman"/>
          <w:sz w:val="24"/>
          <w:szCs w:val="24"/>
        </w:rPr>
        <w:t>理化实验室应设置信息通信网络系统，根据需要可设置内网、外网及相应的数据中心机房，信息点数量应满足实验、办公等需求和语音、数据、图像等信息的传输要求。</w:t>
      </w:r>
    </w:p>
    <w:p w14:paraId="3F58717E" w14:textId="77777777" w:rsidR="00EA1DEF" w:rsidRPr="001E6085" w:rsidRDefault="00EA1DEF" w:rsidP="008E6ED8">
      <w:pPr>
        <w:pStyle w:val="19"/>
        <w:numPr>
          <w:ilvl w:val="2"/>
          <w:numId w:val="33"/>
        </w:numPr>
        <w:spacing w:line="360" w:lineRule="auto"/>
        <w:ind w:left="0" w:firstLineChars="0" w:firstLine="0"/>
        <w:rPr>
          <w:rFonts w:ascii="Times New Roman" w:eastAsiaTheme="minorEastAsia" w:hAnsi="Times New Roman" w:cs="Times New Roman"/>
          <w:sz w:val="24"/>
          <w:szCs w:val="24"/>
        </w:rPr>
      </w:pPr>
      <w:r w:rsidRPr="001E6085">
        <w:rPr>
          <w:rFonts w:ascii="Times New Roman" w:eastAsiaTheme="minorEastAsia" w:hAnsi="Times New Roman" w:cs="Times New Roman"/>
          <w:sz w:val="24"/>
          <w:szCs w:val="24"/>
        </w:rPr>
        <w:t>样品接收等公共区域</w:t>
      </w:r>
      <w:proofErr w:type="gramStart"/>
      <w:r w:rsidRPr="001E6085">
        <w:rPr>
          <w:rFonts w:ascii="Times New Roman" w:eastAsiaTheme="minorEastAsia" w:hAnsi="Times New Roman" w:cs="Times New Roman"/>
          <w:sz w:val="24"/>
          <w:szCs w:val="24"/>
        </w:rPr>
        <w:t>宜设置</w:t>
      </w:r>
      <w:proofErr w:type="gramEnd"/>
      <w:r w:rsidRPr="001E6085">
        <w:rPr>
          <w:rFonts w:ascii="Times New Roman" w:eastAsiaTheme="minorEastAsia" w:hAnsi="Times New Roman" w:cs="Times New Roman"/>
          <w:sz w:val="24"/>
          <w:szCs w:val="24"/>
        </w:rPr>
        <w:t>信息查询导引及发布系统，中央设备管控中心应设置建筑设备管理系统，并能满足对各建筑设备的监控要求。</w:t>
      </w:r>
    </w:p>
    <w:p w14:paraId="3F06BFD9" w14:textId="77777777" w:rsidR="00EA1DEF" w:rsidRPr="001E6085" w:rsidRDefault="00EA1DEF" w:rsidP="008E6ED8">
      <w:pPr>
        <w:pStyle w:val="19"/>
        <w:numPr>
          <w:ilvl w:val="2"/>
          <w:numId w:val="33"/>
        </w:numPr>
        <w:spacing w:line="360" w:lineRule="auto"/>
        <w:ind w:left="0" w:firstLineChars="0" w:firstLine="0"/>
        <w:rPr>
          <w:rFonts w:ascii="Times New Roman" w:eastAsiaTheme="minorEastAsia" w:hAnsi="Times New Roman" w:cs="Times New Roman"/>
          <w:sz w:val="24"/>
          <w:szCs w:val="24"/>
        </w:rPr>
      </w:pPr>
      <w:r w:rsidRPr="001E6085">
        <w:rPr>
          <w:rFonts w:ascii="Times New Roman" w:eastAsiaTheme="minorEastAsia" w:hAnsi="Times New Roman" w:cs="Times New Roman"/>
          <w:sz w:val="24"/>
          <w:szCs w:val="24"/>
        </w:rPr>
        <w:t>安全技术防范系统应根据理化实验室的特点设置，采取合理的人防、技防、物防配套措施，确保人员、财产安全。</w:t>
      </w:r>
    </w:p>
    <w:p w14:paraId="00FAAFD8" w14:textId="77777777" w:rsidR="00EA1DEF" w:rsidRPr="001E6085" w:rsidRDefault="00EA1DEF" w:rsidP="008E6ED8">
      <w:pPr>
        <w:pStyle w:val="19"/>
        <w:numPr>
          <w:ilvl w:val="2"/>
          <w:numId w:val="33"/>
        </w:numPr>
        <w:spacing w:line="360" w:lineRule="auto"/>
        <w:ind w:left="0" w:firstLineChars="0" w:firstLine="0"/>
        <w:rPr>
          <w:rFonts w:ascii="Times New Roman" w:eastAsiaTheme="minorEastAsia" w:hAnsi="Times New Roman" w:cs="Times New Roman"/>
          <w:sz w:val="24"/>
          <w:szCs w:val="24"/>
        </w:rPr>
      </w:pPr>
      <w:r w:rsidRPr="001E6085">
        <w:rPr>
          <w:rFonts w:ascii="Times New Roman" w:eastAsiaTheme="minorEastAsia" w:hAnsi="Times New Roman" w:cs="Times New Roman"/>
          <w:sz w:val="24"/>
          <w:szCs w:val="24"/>
        </w:rPr>
        <w:t>安全技术防范系统除应符合现行国家标准《安全防范工程技术标准》</w:t>
      </w:r>
      <w:r w:rsidRPr="001E6085">
        <w:rPr>
          <w:rFonts w:ascii="Times New Roman" w:eastAsiaTheme="minorEastAsia" w:hAnsi="Times New Roman" w:cs="Times New Roman"/>
          <w:sz w:val="24"/>
          <w:szCs w:val="24"/>
        </w:rPr>
        <w:t>GB 50348</w:t>
      </w:r>
      <w:r w:rsidRPr="001E6085">
        <w:rPr>
          <w:rFonts w:ascii="Times New Roman" w:eastAsiaTheme="minorEastAsia" w:hAnsi="Times New Roman" w:cs="Times New Roman"/>
          <w:sz w:val="24"/>
          <w:szCs w:val="24"/>
        </w:rPr>
        <w:t>规定外，还应对实验室各重要出入口、通道以及使用或存放剧毒危险化学品、贵重物品、放射性物质的实（试）验室设置入侵报警装置、出入口控制装置和视频监控装置。</w:t>
      </w:r>
    </w:p>
    <w:p w14:paraId="2C3893F0" w14:textId="77777777" w:rsidR="00EA1DEF" w:rsidRPr="001E6085" w:rsidRDefault="00EA1DEF" w:rsidP="008E6ED8">
      <w:pPr>
        <w:pStyle w:val="19"/>
        <w:numPr>
          <w:ilvl w:val="2"/>
          <w:numId w:val="33"/>
        </w:numPr>
        <w:spacing w:line="360" w:lineRule="auto"/>
        <w:ind w:left="0" w:firstLineChars="0" w:firstLine="0"/>
        <w:rPr>
          <w:rFonts w:ascii="Times New Roman" w:eastAsiaTheme="minorEastAsia" w:hAnsi="Times New Roman" w:cs="Times New Roman"/>
          <w:sz w:val="24"/>
          <w:szCs w:val="24"/>
        </w:rPr>
      </w:pPr>
      <w:r w:rsidRPr="001E6085">
        <w:rPr>
          <w:rFonts w:ascii="Times New Roman" w:eastAsiaTheme="minorEastAsia" w:hAnsi="Times New Roman" w:cs="Times New Roman"/>
          <w:sz w:val="24"/>
          <w:szCs w:val="24"/>
        </w:rPr>
        <w:t>穿越有电离辐射防护要求的实验室通信管线，应满足《辐射防护规定》</w:t>
      </w:r>
      <w:r w:rsidRPr="001E6085">
        <w:rPr>
          <w:rFonts w:ascii="Times New Roman" w:eastAsiaTheme="minorEastAsia" w:hAnsi="Times New Roman" w:cs="Times New Roman"/>
          <w:sz w:val="24"/>
          <w:szCs w:val="24"/>
        </w:rPr>
        <w:t>GB 8703</w:t>
      </w:r>
      <w:r w:rsidRPr="001E6085">
        <w:rPr>
          <w:rFonts w:ascii="Times New Roman" w:eastAsiaTheme="minorEastAsia" w:hAnsi="Times New Roman" w:cs="Times New Roman"/>
          <w:sz w:val="24"/>
          <w:szCs w:val="24"/>
        </w:rPr>
        <w:t>规定。</w:t>
      </w:r>
    </w:p>
    <w:p w14:paraId="119026F2" w14:textId="77777777" w:rsidR="00EA1DEF" w:rsidRPr="001E6085" w:rsidRDefault="00EA1DEF" w:rsidP="008E6ED8">
      <w:pPr>
        <w:pStyle w:val="19"/>
        <w:numPr>
          <w:ilvl w:val="2"/>
          <w:numId w:val="33"/>
        </w:numPr>
        <w:spacing w:line="360" w:lineRule="auto"/>
        <w:ind w:left="0" w:firstLineChars="0" w:firstLine="0"/>
        <w:rPr>
          <w:rFonts w:ascii="Times New Roman" w:eastAsiaTheme="minorEastAsia" w:hAnsi="Times New Roman" w:cs="Times New Roman"/>
          <w:sz w:val="24"/>
          <w:szCs w:val="24"/>
        </w:rPr>
      </w:pPr>
      <w:r w:rsidRPr="001E6085">
        <w:rPr>
          <w:rFonts w:ascii="Times New Roman" w:eastAsiaTheme="minorEastAsia" w:hAnsi="Times New Roman" w:cs="Times New Roman"/>
          <w:sz w:val="24"/>
          <w:szCs w:val="24"/>
        </w:rPr>
        <w:t xml:space="preserve"> </w:t>
      </w:r>
      <w:r w:rsidRPr="001E6085">
        <w:rPr>
          <w:rFonts w:ascii="Times New Roman" w:eastAsiaTheme="minorEastAsia" w:hAnsi="Times New Roman" w:cs="Times New Roman"/>
          <w:sz w:val="24"/>
          <w:szCs w:val="24"/>
        </w:rPr>
        <w:t>理化实验室根据工作需要可设置广播系统，并宜与消防应急广播系统合用。</w:t>
      </w:r>
    </w:p>
    <w:p w14:paraId="6232DF33" w14:textId="77777777" w:rsidR="00EA1DEF" w:rsidRPr="001E6085" w:rsidRDefault="00EA1DEF" w:rsidP="008E6ED8">
      <w:pPr>
        <w:pStyle w:val="19"/>
        <w:numPr>
          <w:ilvl w:val="2"/>
          <w:numId w:val="33"/>
        </w:numPr>
        <w:spacing w:line="360" w:lineRule="auto"/>
        <w:ind w:left="0" w:firstLineChars="0" w:firstLine="0"/>
        <w:rPr>
          <w:rFonts w:ascii="Times New Roman" w:eastAsiaTheme="minorEastAsia" w:hAnsi="Times New Roman" w:cs="Times New Roman"/>
          <w:sz w:val="24"/>
          <w:szCs w:val="24"/>
        </w:rPr>
      </w:pPr>
      <w:r w:rsidRPr="001E6085">
        <w:rPr>
          <w:rFonts w:ascii="Times New Roman" w:eastAsiaTheme="minorEastAsia" w:hAnsi="Times New Roman" w:cs="Times New Roman"/>
          <w:sz w:val="24"/>
          <w:szCs w:val="24"/>
        </w:rPr>
        <w:t>高温持久</w:t>
      </w:r>
      <w:r w:rsidRPr="001E6085">
        <w:rPr>
          <w:rFonts w:ascii="Times New Roman" w:eastAsiaTheme="minorEastAsia" w:hAnsi="Times New Roman" w:cs="Times New Roman"/>
          <w:sz w:val="24"/>
          <w:szCs w:val="24"/>
        </w:rPr>
        <w:t>-</w:t>
      </w:r>
      <w:r w:rsidRPr="001E6085">
        <w:rPr>
          <w:rFonts w:ascii="Times New Roman" w:eastAsiaTheme="minorEastAsia" w:hAnsi="Times New Roman" w:cs="Times New Roman"/>
          <w:sz w:val="24"/>
          <w:szCs w:val="24"/>
        </w:rPr>
        <w:t>蠕变实验室及热处理实验室应采取集中测控方式，控制室与机</w:t>
      </w:r>
      <w:r w:rsidRPr="001E6085">
        <w:rPr>
          <w:rFonts w:ascii="Times New Roman" w:eastAsiaTheme="minorEastAsia" w:hAnsi="Times New Roman" w:cs="Times New Roman"/>
          <w:sz w:val="24"/>
          <w:szCs w:val="24"/>
        </w:rPr>
        <w:lastRenderedPageBreak/>
        <w:t>房间宜采用地沟辐射方式。</w:t>
      </w:r>
    </w:p>
    <w:p w14:paraId="54A9A272" w14:textId="77777777" w:rsidR="00EA1DEF" w:rsidRPr="001E6085" w:rsidRDefault="00EA1DEF" w:rsidP="008E6ED8">
      <w:pPr>
        <w:pStyle w:val="19"/>
        <w:numPr>
          <w:ilvl w:val="2"/>
          <w:numId w:val="33"/>
        </w:numPr>
        <w:spacing w:line="360" w:lineRule="auto"/>
        <w:ind w:left="0" w:firstLineChars="0" w:firstLine="0"/>
        <w:rPr>
          <w:rFonts w:ascii="Times New Roman" w:eastAsiaTheme="minorEastAsia" w:hAnsi="Times New Roman" w:cs="Times New Roman"/>
          <w:sz w:val="24"/>
          <w:szCs w:val="24"/>
        </w:rPr>
      </w:pPr>
      <w:r w:rsidRPr="001E6085">
        <w:rPr>
          <w:rFonts w:ascii="Times New Roman" w:eastAsiaTheme="minorEastAsia" w:hAnsi="Times New Roman" w:cs="Times New Roman"/>
          <w:sz w:val="24"/>
          <w:szCs w:val="24"/>
        </w:rPr>
        <w:t>有负压控制要求的理化实验室宜采用定风量阀、双稳态</w:t>
      </w:r>
      <w:proofErr w:type="gramStart"/>
      <w:r w:rsidRPr="001E6085">
        <w:rPr>
          <w:rFonts w:ascii="Times New Roman" w:eastAsiaTheme="minorEastAsia" w:hAnsi="Times New Roman" w:cs="Times New Roman"/>
          <w:sz w:val="24"/>
          <w:szCs w:val="24"/>
        </w:rPr>
        <w:t>阀控制</w:t>
      </w:r>
      <w:proofErr w:type="gramEnd"/>
      <w:r w:rsidRPr="001E6085">
        <w:rPr>
          <w:rFonts w:ascii="Times New Roman" w:eastAsiaTheme="minorEastAsia" w:hAnsi="Times New Roman" w:cs="Times New Roman"/>
          <w:sz w:val="24"/>
          <w:szCs w:val="24"/>
        </w:rPr>
        <w:t>实验室压差稳定。</w:t>
      </w:r>
    </w:p>
    <w:p w14:paraId="0AC9DBC4" w14:textId="77777777" w:rsidR="00EA1DEF" w:rsidRPr="001E6085" w:rsidRDefault="00EA1DEF" w:rsidP="008E6ED8">
      <w:pPr>
        <w:pStyle w:val="19"/>
        <w:numPr>
          <w:ilvl w:val="2"/>
          <w:numId w:val="33"/>
        </w:numPr>
        <w:spacing w:line="360" w:lineRule="auto"/>
        <w:ind w:left="0" w:firstLineChars="0" w:firstLine="0"/>
        <w:rPr>
          <w:rFonts w:ascii="Times New Roman" w:eastAsiaTheme="minorEastAsia" w:hAnsi="Times New Roman" w:cs="Times New Roman"/>
          <w:sz w:val="24"/>
          <w:szCs w:val="24"/>
        </w:rPr>
      </w:pPr>
      <w:r w:rsidRPr="001E6085">
        <w:rPr>
          <w:rFonts w:ascii="Times New Roman" w:eastAsiaTheme="minorEastAsia" w:hAnsi="Times New Roman" w:cs="Times New Roman"/>
          <w:sz w:val="24"/>
          <w:szCs w:val="24"/>
        </w:rPr>
        <w:t>化学分析实验室宜采用自适应控制（</w:t>
      </w:r>
      <w:r w:rsidRPr="001E6085">
        <w:rPr>
          <w:rFonts w:ascii="Times New Roman" w:eastAsiaTheme="minorEastAsia" w:hAnsi="Times New Roman" w:cs="Times New Roman"/>
          <w:sz w:val="24"/>
          <w:szCs w:val="24"/>
        </w:rPr>
        <w:t>Usage Based Control</w:t>
      </w:r>
      <w:r w:rsidRPr="001E6085">
        <w:rPr>
          <w:rFonts w:ascii="Times New Roman" w:eastAsiaTheme="minorEastAsia" w:hAnsi="Times New Roman" w:cs="Times New Roman"/>
          <w:sz w:val="24"/>
          <w:szCs w:val="24"/>
        </w:rPr>
        <w:t>，</w:t>
      </w:r>
      <w:r w:rsidRPr="001E6085">
        <w:rPr>
          <w:rFonts w:ascii="Times New Roman" w:eastAsiaTheme="minorEastAsia" w:hAnsi="Times New Roman" w:cs="Times New Roman"/>
          <w:sz w:val="24"/>
          <w:szCs w:val="24"/>
        </w:rPr>
        <w:t>UBC</w:t>
      </w:r>
      <w:r w:rsidRPr="001E6085">
        <w:rPr>
          <w:rFonts w:ascii="Times New Roman" w:eastAsiaTheme="minorEastAsia" w:hAnsi="Times New Roman" w:cs="Times New Roman"/>
          <w:sz w:val="24"/>
          <w:szCs w:val="24"/>
        </w:rPr>
        <w:t>）形式。</w:t>
      </w:r>
    </w:p>
    <w:p w14:paraId="7D009457" w14:textId="77777777" w:rsidR="00EA1DEF" w:rsidRPr="001E6085" w:rsidRDefault="00EA1DEF" w:rsidP="008E6ED8">
      <w:pPr>
        <w:pStyle w:val="19"/>
        <w:numPr>
          <w:ilvl w:val="2"/>
          <w:numId w:val="33"/>
        </w:numPr>
        <w:spacing w:line="360" w:lineRule="auto"/>
        <w:ind w:left="0" w:firstLineChars="0" w:firstLine="0"/>
        <w:rPr>
          <w:rFonts w:ascii="Times New Roman" w:eastAsiaTheme="minorEastAsia" w:hAnsi="Times New Roman" w:cs="Times New Roman"/>
          <w:sz w:val="24"/>
          <w:szCs w:val="24"/>
        </w:rPr>
      </w:pPr>
      <w:r w:rsidRPr="001E6085">
        <w:rPr>
          <w:rFonts w:ascii="Times New Roman" w:eastAsiaTheme="minorEastAsia" w:hAnsi="Times New Roman" w:cs="Times New Roman"/>
          <w:sz w:val="24"/>
          <w:szCs w:val="24"/>
        </w:rPr>
        <w:t>实验用房内的受控环境指标、有害气（液）体浓度监测以及气瓶存气量和防爆间气体浓度等，均应布置良好的监控传感器，并宜在实验人员易获取的移动设备中查看，应具有超限报警提醒功能。</w:t>
      </w:r>
    </w:p>
    <w:p w14:paraId="1A47B8E8" w14:textId="77777777" w:rsidR="00EA1DEF" w:rsidRPr="001E6085" w:rsidRDefault="00EA1DEF" w:rsidP="008E6ED8">
      <w:pPr>
        <w:pStyle w:val="19"/>
        <w:numPr>
          <w:ilvl w:val="2"/>
          <w:numId w:val="33"/>
        </w:numPr>
        <w:spacing w:line="360" w:lineRule="auto"/>
        <w:ind w:left="0" w:firstLineChars="0" w:firstLine="0"/>
        <w:rPr>
          <w:rFonts w:ascii="Times New Roman" w:eastAsiaTheme="minorEastAsia" w:hAnsi="Times New Roman" w:cs="Times New Roman"/>
          <w:sz w:val="24"/>
          <w:szCs w:val="24"/>
        </w:rPr>
      </w:pPr>
      <w:r w:rsidRPr="001E6085">
        <w:rPr>
          <w:rFonts w:ascii="Times New Roman" w:eastAsiaTheme="minorEastAsia" w:hAnsi="Times New Roman" w:cs="Times New Roman"/>
          <w:sz w:val="24"/>
          <w:szCs w:val="24"/>
        </w:rPr>
        <w:t>密闭和危险的实验室宜安装对讲、呼救系统。</w:t>
      </w:r>
    </w:p>
    <w:p w14:paraId="4C8D53F4" w14:textId="0A45F00A" w:rsidR="00EA1DEF" w:rsidRPr="001E6085" w:rsidRDefault="00EA1DEF" w:rsidP="008E6ED8">
      <w:pPr>
        <w:pStyle w:val="19"/>
        <w:numPr>
          <w:ilvl w:val="2"/>
          <w:numId w:val="33"/>
        </w:numPr>
        <w:spacing w:line="360" w:lineRule="auto"/>
        <w:ind w:left="0" w:firstLineChars="0" w:firstLine="0"/>
        <w:rPr>
          <w:rFonts w:ascii="Times New Roman" w:eastAsiaTheme="minorEastAsia" w:hAnsi="Times New Roman" w:cs="Times New Roman"/>
          <w:sz w:val="24"/>
          <w:szCs w:val="24"/>
        </w:rPr>
      </w:pPr>
      <w:r w:rsidRPr="001E6085">
        <w:rPr>
          <w:rFonts w:ascii="Times New Roman" w:eastAsiaTheme="minorEastAsia" w:hAnsi="Times New Roman" w:cs="Times New Roman"/>
          <w:sz w:val="24"/>
          <w:szCs w:val="24"/>
        </w:rPr>
        <w:t>使用气体的实验室及走廊等区域，宜在明显且易于操作位置</w:t>
      </w:r>
      <w:proofErr w:type="gramStart"/>
      <w:r w:rsidRPr="001E6085">
        <w:rPr>
          <w:rFonts w:ascii="Times New Roman" w:eastAsiaTheme="minorEastAsia" w:hAnsi="Times New Roman" w:cs="Times New Roman"/>
          <w:sz w:val="24"/>
          <w:szCs w:val="24"/>
        </w:rPr>
        <w:t>安装紧停按钮</w:t>
      </w:r>
      <w:proofErr w:type="gramEnd"/>
      <w:r w:rsidRPr="001E6085">
        <w:rPr>
          <w:rFonts w:ascii="Times New Roman" w:eastAsiaTheme="minorEastAsia" w:hAnsi="Times New Roman" w:cs="Times New Roman"/>
          <w:sz w:val="24"/>
          <w:szCs w:val="24"/>
        </w:rPr>
        <w:t>，按钮高度以距离地面高度</w:t>
      </w:r>
      <w:r w:rsidRPr="001E6085">
        <w:rPr>
          <w:rFonts w:ascii="Times New Roman" w:eastAsiaTheme="minorEastAsia" w:hAnsi="Times New Roman" w:cs="Times New Roman"/>
          <w:sz w:val="24"/>
          <w:szCs w:val="24"/>
        </w:rPr>
        <w:t>1.2m</w:t>
      </w:r>
      <w:r w:rsidRPr="001E6085">
        <w:rPr>
          <w:rFonts w:ascii="Times New Roman" w:eastAsiaTheme="minorEastAsia" w:hAnsi="Times New Roman" w:cs="Times New Roman"/>
          <w:sz w:val="24"/>
          <w:szCs w:val="24"/>
        </w:rPr>
        <w:t>为宜。</w:t>
      </w:r>
    </w:p>
    <w:p w14:paraId="64DA8FE7" w14:textId="77777777" w:rsidR="00EA1DEF" w:rsidRPr="001E6085" w:rsidRDefault="00EA1DEF" w:rsidP="008E6ED8">
      <w:pPr>
        <w:pStyle w:val="19"/>
        <w:numPr>
          <w:ilvl w:val="2"/>
          <w:numId w:val="33"/>
        </w:numPr>
        <w:spacing w:line="360" w:lineRule="auto"/>
        <w:ind w:left="0" w:firstLineChars="0" w:firstLine="0"/>
        <w:rPr>
          <w:rFonts w:ascii="Times New Roman" w:eastAsiaTheme="minorEastAsia" w:hAnsi="Times New Roman" w:cs="Times New Roman"/>
          <w:sz w:val="24"/>
          <w:szCs w:val="24"/>
        </w:rPr>
      </w:pPr>
      <w:r w:rsidRPr="001E6085">
        <w:rPr>
          <w:rFonts w:ascii="Times New Roman" w:eastAsiaTheme="minorEastAsia" w:hAnsi="Times New Roman" w:cs="Times New Roman"/>
          <w:sz w:val="24"/>
          <w:szCs w:val="24"/>
        </w:rPr>
        <w:t>设有中央纯水系统的实验室，应配置纯水监控系统，历史数据存储宜不少于</w:t>
      </w:r>
      <w:r w:rsidRPr="001E6085">
        <w:rPr>
          <w:rFonts w:ascii="Times New Roman" w:eastAsiaTheme="minorEastAsia" w:hAnsi="Times New Roman" w:cs="Times New Roman"/>
          <w:sz w:val="24"/>
          <w:szCs w:val="24"/>
        </w:rPr>
        <w:t>1</w:t>
      </w:r>
      <w:r w:rsidRPr="001E6085">
        <w:rPr>
          <w:rFonts w:ascii="Times New Roman" w:eastAsiaTheme="minorEastAsia" w:hAnsi="Times New Roman" w:cs="Times New Roman"/>
          <w:sz w:val="24"/>
          <w:szCs w:val="24"/>
        </w:rPr>
        <w:t>年。</w:t>
      </w:r>
    </w:p>
    <w:p w14:paraId="7B3C4FF1" w14:textId="48D6E5BE" w:rsidR="00EA1DEF" w:rsidRPr="001E6085" w:rsidRDefault="00EA1DEF" w:rsidP="008E6ED8">
      <w:pPr>
        <w:pStyle w:val="19"/>
        <w:numPr>
          <w:ilvl w:val="2"/>
          <w:numId w:val="33"/>
        </w:numPr>
        <w:spacing w:line="360" w:lineRule="auto"/>
        <w:ind w:left="0" w:firstLineChars="0" w:firstLine="0"/>
        <w:rPr>
          <w:rFonts w:ascii="Times New Roman" w:eastAsiaTheme="minorEastAsia" w:hAnsi="Times New Roman" w:cs="Times New Roman"/>
          <w:sz w:val="24"/>
          <w:szCs w:val="24"/>
        </w:rPr>
      </w:pPr>
      <w:r w:rsidRPr="001E6085">
        <w:rPr>
          <w:rFonts w:ascii="Times New Roman" w:eastAsiaTheme="minorEastAsia" w:hAnsi="Times New Roman" w:cs="Times New Roman"/>
          <w:sz w:val="24"/>
          <w:szCs w:val="24"/>
        </w:rPr>
        <w:t>理化实验室的应设自动监控系统，可对有需要的实验室</w:t>
      </w:r>
      <w:proofErr w:type="gramStart"/>
      <w:r w:rsidRPr="001E6085">
        <w:rPr>
          <w:rFonts w:ascii="Times New Roman" w:eastAsiaTheme="minorEastAsia" w:hAnsi="Times New Roman" w:cs="Times New Roman"/>
          <w:sz w:val="24"/>
          <w:szCs w:val="24"/>
        </w:rPr>
        <w:t>各设施</w:t>
      </w:r>
      <w:proofErr w:type="gramEnd"/>
      <w:r w:rsidRPr="001E6085">
        <w:rPr>
          <w:rFonts w:ascii="Times New Roman" w:eastAsiaTheme="minorEastAsia" w:hAnsi="Times New Roman" w:cs="Times New Roman"/>
          <w:sz w:val="24"/>
          <w:szCs w:val="24"/>
        </w:rPr>
        <w:t>设备运行能耗实施分项计量，可实现实验室运营管理的智慧化运行。</w:t>
      </w:r>
    </w:p>
    <w:p w14:paraId="5FD91587" w14:textId="77777777" w:rsidR="003E12F3" w:rsidRPr="001E6085" w:rsidRDefault="003E12F3" w:rsidP="00341438">
      <w:pPr>
        <w:pStyle w:val="19"/>
        <w:spacing w:line="360" w:lineRule="auto"/>
        <w:ind w:firstLineChars="0" w:firstLine="0"/>
        <w:jc w:val="left"/>
        <w:rPr>
          <w:rFonts w:ascii="Times New Roman" w:hAnsi="Times New Roman" w:cs="Times New Roman"/>
          <w:sz w:val="24"/>
          <w:szCs w:val="24"/>
        </w:rPr>
      </w:pPr>
    </w:p>
    <w:p w14:paraId="602EBB1F" w14:textId="45F651AF" w:rsidR="00827F22" w:rsidRPr="001E6085" w:rsidRDefault="00827F22" w:rsidP="00EF793D">
      <w:pPr>
        <w:spacing w:line="360" w:lineRule="auto"/>
        <w:rPr>
          <w:rFonts w:ascii="Times New Roman" w:eastAsia="宋体" w:hAnsi="Times New Roman" w:cs="Times New Roman"/>
          <w:sz w:val="24"/>
          <w:szCs w:val="24"/>
        </w:rPr>
      </w:pPr>
      <w:r w:rsidRPr="001E6085">
        <w:rPr>
          <w:rFonts w:ascii="Times New Roman" w:eastAsia="宋体" w:hAnsi="Times New Roman" w:cs="Times New Roman"/>
          <w:sz w:val="24"/>
          <w:szCs w:val="24"/>
        </w:rPr>
        <w:br w:type="page"/>
      </w:r>
    </w:p>
    <w:p w14:paraId="1D9E8CC5" w14:textId="392AA19F" w:rsidR="008B2F8A" w:rsidRPr="001E6085" w:rsidRDefault="008B2F8A" w:rsidP="008E6ED8">
      <w:pPr>
        <w:pStyle w:val="11"/>
        <w:numPr>
          <w:ilvl w:val="0"/>
          <w:numId w:val="38"/>
        </w:numPr>
        <w:spacing w:beforeLines="100" w:before="312" w:afterLines="50" w:after="156" w:line="480" w:lineRule="auto"/>
        <w:ind w:left="0" w:firstLine="0"/>
        <w:jc w:val="center"/>
        <w:rPr>
          <w:rFonts w:ascii="Times New Roman" w:eastAsia="黑体" w:hAnsi="Times New Roman"/>
          <w:b w:val="0"/>
          <w:sz w:val="28"/>
          <w:szCs w:val="28"/>
        </w:rPr>
      </w:pPr>
      <w:bookmarkStart w:id="87" w:name="_Toc36633726"/>
      <w:r>
        <w:rPr>
          <w:rFonts w:ascii="Times New Roman" w:eastAsia="黑体" w:hAnsi="Times New Roman" w:hint="eastAsia"/>
          <w:b w:val="0"/>
          <w:sz w:val="28"/>
          <w:szCs w:val="28"/>
        </w:rPr>
        <w:lastRenderedPageBreak/>
        <w:t>管道</w:t>
      </w:r>
      <w:r w:rsidRPr="001E6085">
        <w:rPr>
          <w:rFonts w:ascii="Times New Roman" w:eastAsia="黑体" w:hAnsi="Times New Roman"/>
          <w:b w:val="0"/>
          <w:sz w:val="28"/>
          <w:szCs w:val="28"/>
        </w:rPr>
        <w:t>设计</w:t>
      </w:r>
      <w:bookmarkEnd w:id="87"/>
    </w:p>
    <w:p w14:paraId="668B2719" w14:textId="77777777" w:rsidR="008B2F8A" w:rsidRPr="001E6085" w:rsidRDefault="008B2F8A" w:rsidP="008E6ED8">
      <w:pPr>
        <w:pStyle w:val="affff3"/>
        <w:keepNext/>
        <w:keepLines/>
        <w:numPr>
          <w:ilvl w:val="0"/>
          <w:numId w:val="33"/>
        </w:numPr>
        <w:spacing w:beforeLines="50" w:before="156" w:line="360" w:lineRule="auto"/>
        <w:ind w:firstLineChars="0"/>
        <w:jc w:val="center"/>
        <w:outlineLvl w:val="1"/>
        <w:rPr>
          <w:rFonts w:ascii="Times New Roman" w:eastAsia="宋体" w:hAnsi="Times New Roman" w:cs="Times New Roman"/>
          <w:b/>
          <w:bCs/>
          <w:vanish/>
          <w:sz w:val="24"/>
          <w:szCs w:val="24"/>
        </w:rPr>
      </w:pPr>
      <w:bookmarkStart w:id="88" w:name="_Toc36625993"/>
      <w:bookmarkStart w:id="89" w:name="_Toc36633618"/>
      <w:bookmarkStart w:id="90" w:name="_Toc36633727"/>
      <w:bookmarkEnd w:id="88"/>
      <w:bookmarkEnd w:id="89"/>
      <w:bookmarkEnd w:id="90"/>
    </w:p>
    <w:p w14:paraId="0367D981" w14:textId="305180A4" w:rsidR="008B2F8A" w:rsidRDefault="008B2F8A" w:rsidP="008E6ED8">
      <w:pPr>
        <w:pStyle w:val="20"/>
        <w:numPr>
          <w:ilvl w:val="1"/>
          <w:numId w:val="33"/>
        </w:numPr>
        <w:spacing w:beforeLines="50" w:before="156" w:line="360" w:lineRule="auto"/>
        <w:ind w:left="0" w:firstLine="0"/>
        <w:jc w:val="center"/>
      </w:pPr>
      <w:bookmarkStart w:id="91" w:name="_Toc36633728"/>
      <w:r w:rsidRPr="001E6085">
        <w:t>一般规定</w:t>
      </w:r>
      <w:bookmarkEnd w:id="91"/>
    </w:p>
    <w:p w14:paraId="17C48AF3" w14:textId="77777777" w:rsidR="00881641" w:rsidRPr="00881641" w:rsidRDefault="00881641" w:rsidP="008E6ED8">
      <w:pPr>
        <w:pStyle w:val="19"/>
        <w:numPr>
          <w:ilvl w:val="2"/>
          <w:numId w:val="33"/>
        </w:numPr>
        <w:spacing w:line="360" w:lineRule="auto"/>
        <w:ind w:left="0" w:firstLineChars="0" w:firstLine="0"/>
        <w:rPr>
          <w:rFonts w:ascii="Times New Roman" w:eastAsiaTheme="minorEastAsia" w:hAnsi="Times New Roman" w:cs="Times New Roman"/>
          <w:sz w:val="24"/>
          <w:szCs w:val="24"/>
        </w:rPr>
      </w:pPr>
      <w:r w:rsidRPr="00881641">
        <w:rPr>
          <w:rFonts w:ascii="Times New Roman" w:eastAsiaTheme="minorEastAsia" w:hAnsi="Times New Roman" w:cs="Times New Roman" w:hint="eastAsia"/>
          <w:sz w:val="24"/>
          <w:szCs w:val="24"/>
        </w:rPr>
        <w:t>气体管道设计除应按现行的《城镇燃气设计规范》</w:t>
      </w:r>
      <w:r w:rsidRPr="00881641">
        <w:rPr>
          <w:rFonts w:ascii="Times New Roman" w:eastAsiaTheme="minorEastAsia" w:hAnsi="Times New Roman" w:cs="Times New Roman" w:hint="eastAsia"/>
          <w:sz w:val="24"/>
          <w:szCs w:val="24"/>
        </w:rPr>
        <w:t>GB 50028</w:t>
      </w:r>
      <w:r w:rsidRPr="00881641">
        <w:rPr>
          <w:rFonts w:ascii="Times New Roman" w:eastAsiaTheme="minorEastAsia" w:hAnsi="Times New Roman" w:cs="Times New Roman" w:hint="eastAsia"/>
          <w:sz w:val="24"/>
          <w:szCs w:val="24"/>
        </w:rPr>
        <w:t>、《压缩空气站设计规范》</w:t>
      </w:r>
      <w:r w:rsidRPr="00881641">
        <w:rPr>
          <w:rFonts w:ascii="Times New Roman" w:eastAsiaTheme="minorEastAsia" w:hAnsi="Times New Roman" w:cs="Times New Roman" w:hint="eastAsia"/>
          <w:sz w:val="24"/>
          <w:szCs w:val="24"/>
        </w:rPr>
        <w:t>GB 50029</w:t>
      </w:r>
      <w:r w:rsidRPr="00881641">
        <w:rPr>
          <w:rFonts w:ascii="Times New Roman" w:eastAsiaTheme="minorEastAsia" w:hAnsi="Times New Roman" w:cs="Times New Roman" w:hint="eastAsia"/>
          <w:sz w:val="24"/>
          <w:szCs w:val="24"/>
        </w:rPr>
        <w:t>、《氧气站设计规范》</w:t>
      </w:r>
      <w:r w:rsidRPr="00881641">
        <w:rPr>
          <w:rFonts w:ascii="Times New Roman" w:eastAsiaTheme="minorEastAsia" w:hAnsi="Times New Roman" w:cs="Times New Roman" w:hint="eastAsia"/>
          <w:sz w:val="24"/>
          <w:szCs w:val="24"/>
        </w:rPr>
        <w:t>GB 50030</w:t>
      </w:r>
      <w:r w:rsidRPr="00881641">
        <w:rPr>
          <w:rFonts w:ascii="Times New Roman" w:eastAsiaTheme="minorEastAsia" w:hAnsi="Times New Roman" w:cs="Times New Roman" w:hint="eastAsia"/>
          <w:sz w:val="24"/>
          <w:szCs w:val="24"/>
        </w:rPr>
        <w:t>、《氢气站设计规范》</w:t>
      </w:r>
      <w:r w:rsidRPr="00881641">
        <w:rPr>
          <w:rFonts w:ascii="Times New Roman" w:eastAsiaTheme="minorEastAsia" w:hAnsi="Times New Roman" w:cs="Times New Roman" w:hint="eastAsia"/>
          <w:sz w:val="24"/>
          <w:szCs w:val="24"/>
        </w:rPr>
        <w:t>GB 50177</w:t>
      </w:r>
      <w:r w:rsidRPr="00881641">
        <w:rPr>
          <w:rFonts w:ascii="Times New Roman" w:eastAsiaTheme="minorEastAsia" w:hAnsi="Times New Roman" w:cs="Times New Roman" w:hint="eastAsia"/>
          <w:sz w:val="24"/>
          <w:szCs w:val="24"/>
        </w:rPr>
        <w:t>等的规定执行外，尚应符合本规范的规定。</w:t>
      </w:r>
    </w:p>
    <w:p w14:paraId="6A134884" w14:textId="77777777" w:rsidR="00881641" w:rsidRPr="00881641" w:rsidRDefault="00881641" w:rsidP="008E6ED8">
      <w:pPr>
        <w:pStyle w:val="19"/>
        <w:numPr>
          <w:ilvl w:val="2"/>
          <w:numId w:val="33"/>
        </w:numPr>
        <w:spacing w:line="360" w:lineRule="auto"/>
        <w:ind w:left="0" w:firstLineChars="0" w:firstLine="0"/>
        <w:rPr>
          <w:rFonts w:ascii="Times New Roman" w:eastAsiaTheme="minorEastAsia" w:hAnsi="Times New Roman" w:cs="Times New Roman"/>
          <w:sz w:val="24"/>
          <w:szCs w:val="24"/>
        </w:rPr>
      </w:pPr>
      <w:r w:rsidRPr="00881641">
        <w:rPr>
          <w:rFonts w:ascii="Times New Roman" w:eastAsiaTheme="minorEastAsia" w:hAnsi="Times New Roman" w:cs="Times New Roman" w:hint="eastAsia"/>
          <w:sz w:val="24"/>
          <w:szCs w:val="24"/>
        </w:rPr>
        <w:t>本规程规定适用于压力不大于</w:t>
      </w:r>
      <w:r w:rsidRPr="00881641">
        <w:rPr>
          <w:rFonts w:ascii="Times New Roman" w:eastAsiaTheme="minorEastAsia" w:hAnsi="Times New Roman" w:cs="Times New Roman" w:hint="eastAsia"/>
          <w:sz w:val="24"/>
          <w:szCs w:val="24"/>
        </w:rPr>
        <w:t>0. 8MPa</w:t>
      </w:r>
      <w:r w:rsidRPr="00881641">
        <w:rPr>
          <w:rFonts w:ascii="Times New Roman" w:eastAsiaTheme="minorEastAsia" w:hAnsi="Times New Roman" w:cs="Times New Roman" w:hint="eastAsia"/>
          <w:sz w:val="24"/>
          <w:szCs w:val="24"/>
        </w:rPr>
        <w:t>的氢气、氧气、氮气、氩气、甲烷、乙炔、压缩空气和真空等实验室内气体管道设计。</w:t>
      </w:r>
    </w:p>
    <w:p w14:paraId="00D1F1A8" w14:textId="77777777" w:rsidR="00881641" w:rsidRPr="00881641" w:rsidRDefault="00881641" w:rsidP="008E6ED8">
      <w:pPr>
        <w:pStyle w:val="19"/>
        <w:numPr>
          <w:ilvl w:val="2"/>
          <w:numId w:val="33"/>
        </w:numPr>
        <w:spacing w:line="360" w:lineRule="auto"/>
        <w:ind w:left="0" w:firstLineChars="0" w:firstLine="0"/>
        <w:rPr>
          <w:rFonts w:ascii="Times New Roman" w:eastAsiaTheme="minorEastAsia" w:hAnsi="Times New Roman" w:cs="Times New Roman"/>
          <w:sz w:val="24"/>
          <w:szCs w:val="24"/>
        </w:rPr>
      </w:pPr>
      <w:r w:rsidRPr="00881641">
        <w:rPr>
          <w:rFonts w:ascii="Times New Roman" w:eastAsiaTheme="minorEastAsia" w:hAnsi="Times New Roman" w:cs="Times New Roman" w:hint="eastAsia"/>
          <w:sz w:val="24"/>
          <w:szCs w:val="24"/>
        </w:rPr>
        <w:t>供应的气体质量应满足仪器、设备的使用要求。</w:t>
      </w:r>
    </w:p>
    <w:p w14:paraId="11307D9F" w14:textId="77777777" w:rsidR="00881641" w:rsidRPr="00881641" w:rsidRDefault="00881641" w:rsidP="008E6ED8">
      <w:pPr>
        <w:pStyle w:val="19"/>
        <w:numPr>
          <w:ilvl w:val="2"/>
          <w:numId w:val="33"/>
        </w:numPr>
        <w:spacing w:line="360" w:lineRule="auto"/>
        <w:ind w:left="0" w:firstLineChars="0" w:firstLine="0"/>
        <w:rPr>
          <w:rFonts w:ascii="Times New Roman" w:eastAsiaTheme="minorEastAsia" w:hAnsi="Times New Roman" w:cs="Times New Roman"/>
          <w:sz w:val="24"/>
          <w:szCs w:val="24"/>
        </w:rPr>
      </w:pPr>
      <w:r w:rsidRPr="00881641">
        <w:rPr>
          <w:rFonts w:ascii="Times New Roman" w:eastAsiaTheme="minorEastAsia" w:hAnsi="Times New Roman" w:cs="Times New Roman" w:hint="eastAsia"/>
          <w:sz w:val="24"/>
          <w:szCs w:val="24"/>
        </w:rPr>
        <w:t>瓶装气体供气</w:t>
      </w:r>
      <w:proofErr w:type="gramStart"/>
      <w:r w:rsidRPr="00881641">
        <w:rPr>
          <w:rFonts w:ascii="Times New Roman" w:eastAsiaTheme="minorEastAsia" w:hAnsi="Times New Roman" w:cs="Times New Roman" w:hint="eastAsia"/>
          <w:sz w:val="24"/>
          <w:szCs w:val="24"/>
        </w:rPr>
        <w:t>宜集中</w:t>
      </w:r>
      <w:proofErr w:type="gramEnd"/>
      <w:r w:rsidRPr="00881641">
        <w:rPr>
          <w:rFonts w:ascii="Times New Roman" w:eastAsiaTheme="minorEastAsia" w:hAnsi="Times New Roman" w:cs="Times New Roman" w:hint="eastAsia"/>
          <w:sz w:val="24"/>
          <w:szCs w:val="24"/>
        </w:rPr>
        <w:t>设置特种气瓶间，采用管道供应。</w:t>
      </w:r>
    </w:p>
    <w:p w14:paraId="0C4FEA19" w14:textId="77777777" w:rsidR="00881641" w:rsidRPr="00881641" w:rsidRDefault="00881641" w:rsidP="008E6ED8">
      <w:pPr>
        <w:pStyle w:val="19"/>
        <w:numPr>
          <w:ilvl w:val="2"/>
          <w:numId w:val="33"/>
        </w:numPr>
        <w:spacing w:line="360" w:lineRule="auto"/>
        <w:ind w:left="0" w:firstLineChars="0" w:firstLine="0"/>
        <w:rPr>
          <w:rFonts w:ascii="Times New Roman" w:eastAsiaTheme="minorEastAsia" w:hAnsi="Times New Roman" w:cs="Times New Roman"/>
          <w:sz w:val="24"/>
          <w:szCs w:val="24"/>
        </w:rPr>
      </w:pPr>
      <w:r w:rsidRPr="00881641">
        <w:rPr>
          <w:rFonts w:ascii="Times New Roman" w:eastAsiaTheme="minorEastAsia" w:hAnsi="Times New Roman" w:cs="Times New Roman" w:hint="eastAsia"/>
          <w:sz w:val="24"/>
          <w:szCs w:val="24"/>
        </w:rPr>
        <w:t>日用气量小于</w:t>
      </w:r>
      <w:r w:rsidRPr="00881641">
        <w:rPr>
          <w:rFonts w:ascii="Times New Roman" w:eastAsiaTheme="minorEastAsia" w:hAnsi="Times New Roman" w:cs="Times New Roman" w:hint="eastAsia"/>
          <w:sz w:val="24"/>
          <w:szCs w:val="24"/>
        </w:rPr>
        <w:t>1</w:t>
      </w:r>
      <w:r w:rsidRPr="00881641">
        <w:rPr>
          <w:rFonts w:ascii="Times New Roman" w:eastAsiaTheme="minorEastAsia" w:hAnsi="Times New Roman" w:cs="Times New Roman" w:hint="eastAsia"/>
          <w:sz w:val="24"/>
          <w:szCs w:val="24"/>
        </w:rPr>
        <w:t>瓶、用气点少的气体供应，可采用单瓶供气方式，但气瓶应放在起防护作用的气瓶柜内。</w:t>
      </w:r>
    </w:p>
    <w:p w14:paraId="70D47BF0" w14:textId="77777777" w:rsidR="00881641" w:rsidRPr="00881641" w:rsidRDefault="00881641" w:rsidP="008E6ED8">
      <w:pPr>
        <w:pStyle w:val="19"/>
        <w:numPr>
          <w:ilvl w:val="2"/>
          <w:numId w:val="33"/>
        </w:numPr>
        <w:spacing w:line="360" w:lineRule="auto"/>
        <w:ind w:left="0" w:firstLineChars="0" w:firstLine="0"/>
        <w:rPr>
          <w:rFonts w:ascii="Times New Roman" w:eastAsiaTheme="minorEastAsia" w:hAnsi="Times New Roman" w:cs="Times New Roman"/>
          <w:sz w:val="24"/>
          <w:szCs w:val="24"/>
        </w:rPr>
      </w:pPr>
      <w:r w:rsidRPr="00881641">
        <w:rPr>
          <w:rFonts w:ascii="Times New Roman" w:eastAsiaTheme="minorEastAsia" w:hAnsi="Times New Roman" w:cs="Times New Roman" w:hint="eastAsia"/>
          <w:sz w:val="24"/>
          <w:szCs w:val="24"/>
        </w:rPr>
        <w:t>引入实验室的各种气体管道支管宜明敷。当管道井、管道技术层内敷设有氢气、氧气管道时，应有</w:t>
      </w:r>
      <w:r w:rsidRPr="00881641">
        <w:rPr>
          <w:rFonts w:ascii="Times New Roman" w:eastAsiaTheme="minorEastAsia" w:hAnsi="Times New Roman" w:cs="Times New Roman" w:hint="eastAsia"/>
          <w:sz w:val="24"/>
          <w:szCs w:val="24"/>
        </w:rPr>
        <w:t>6</w:t>
      </w:r>
      <w:r w:rsidRPr="00881641">
        <w:rPr>
          <w:rFonts w:ascii="Times New Roman" w:eastAsiaTheme="minorEastAsia" w:hAnsi="Times New Roman" w:cs="Times New Roman" w:hint="eastAsia"/>
          <w:sz w:val="24"/>
          <w:szCs w:val="24"/>
        </w:rPr>
        <w:t>次</w:t>
      </w:r>
      <w:r w:rsidRPr="00881641">
        <w:rPr>
          <w:rFonts w:ascii="Times New Roman" w:eastAsiaTheme="minorEastAsia" w:hAnsi="Times New Roman" w:cs="Times New Roman" w:hint="eastAsia"/>
          <w:sz w:val="24"/>
          <w:szCs w:val="24"/>
        </w:rPr>
        <w:t>/h</w:t>
      </w:r>
      <w:r w:rsidRPr="00881641">
        <w:rPr>
          <w:rFonts w:ascii="Times New Roman" w:eastAsiaTheme="minorEastAsia" w:hAnsi="Times New Roman" w:cs="Times New Roman" w:hint="eastAsia"/>
          <w:sz w:val="24"/>
          <w:szCs w:val="24"/>
        </w:rPr>
        <w:t>，事故时不少于</w:t>
      </w:r>
      <w:r w:rsidRPr="00881641">
        <w:rPr>
          <w:rFonts w:ascii="Times New Roman" w:eastAsiaTheme="minorEastAsia" w:hAnsi="Times New Roman" w:cs="Times New Roman" w:hint="eastAsia"/>
          <w:sz w:val="24"/>
          <w:szCs w:val="24"/>
        </w:rPr>
        <w:t>12</w:t>
      </w:r>
      <w:r w:rsidRPr="00881641">
        <w:rPr>
          <w:rFonts w:ascii="Times New Roman" w:eastAsiaTheme="minorEastAsia" w:hAnsi="Times New Roman" w:cs="Times New Roman" w:hint="eastAsia"/>
          <w:sz w:val="24"/>
          <w:szCs w:val="24"/>
        </w:rPr>
        <w:t>次</w:t>
      </w:r>
      <w:r w:rsidRPr="00881641">
        <w:rPr>
          <w:rFonts w:ascii="Times New Roman" w:eastAsiaTheme="minorEastAsia" w:hAnsi="Times New Roman" w:cs="Times New Roman" w:hint="eastAsia"/>
          <w:sz w:val="24"/>
          <w:szCs w:val="24"/>
        </w:rPr>
        <w:t>/h</w:t>
      </w:r>
      <w:r w:rsidRPr="00881641">
        <w:rPr>
          <w:rFonts w:ascii="Times New Roman" w:eastAsiaTheme="minorEastAsia" w:hAnsi="Times New Roman" w:cs="Times New Roman" w:hint="eastAsia"/>
          <w:sz w:val="24"/>
          <w:szCs w:val="24"/>
        </w:rPr>
        <w:t>的通风措施。</w:t>
      </w:r>
    </w:p>
    <w:p w14:paraId="22A386E2" w14:textId="77777777" w:rsidR="00881641" w:rsidRPr="00881641" w:rsidRDefault="00881641" w:rsidP="008E6ED8">
      <w:pPr>
        <w:pStyle w:val="19"/>
        <w:numPr>
          <w:ilvl w:val="2"/>
          <w:numId w:val="33"/>
        </w:numPr>
        <w:spacing w:line="360" w:lineRule="auto"/>
        <w:ind w:left="0" w:firstLineChars="0" w:firstLine="0"/>
        <w:rPr>
          <w:rFonts w:ascii="Times New Roman" w:eastAsiaTheme="minorEastAsia" w:hAnsi="Times New Roman" w:cs="Times New Roman"/>
          <w:sz w:val="24"/>
          <w:szCs w:val="24"/>
        </w:rPr>
      </w:pPr>
      <w:r w:rsidRPr="00881641">
        <w:rPr>
          <w:rFonts w:ascii="Times New Roman" w:eastAsiaTheme="minorEastAsia" w:hAnsi="Times New Roman" w:cs="Times New Roman" w:hint="eastAsia"/>
          <w:sz w:val="24"/>
          <w:szCs w:val="24"/>
        </w:rPr>
        <w:t>可燃、助燃气体管道的末端和最高点宜设放空管。放空管应高出层顶</w:t>
      </w:r>
      <w:r w:rsidRPr="00881641">
        <w:rPr>
          <w:rFonts w:ascii="Times New Roman" w:eastAsiaTheme="minorEastAsia" w:hAnsi="Times New Roman" w:cs="Times New Roman" w:hint="eastAsia"/>
          <w:sz w:val="24"/>
          <w:szCs w:val="24"/>
        </w:rPr>
        <w:t>2.0m</w:t>
      </w:r>
      <w:r w:rsidRPr="00881641">
        <w:rPr>
          <w:rFonts w:ascii="Times New Roman" w:eastAsiaTheme="minorEastAsia" w:hAnsi="Times New Roman" w:cs="Times New Roman" w:hint="eastAsia"/>
          <w:sz w:val="24"/>
          <w:szCs w:val="24"/>
        </w:rPr>
        <w:t>以上，并应设在防雷保护区内。管道上还应设取样口和吹扫口，放散管、取样口和吹扫口的位置应能满足管道内气体吹扫置换的要求。</w:t>
      </w:r>
      <w:r w:rsidRPr="00881641">
        <w:rPr>
          <w:rFonts w:ascii="Times New Roman" w:eastAsiaTheme="minorEastAsia" w:hAnsi="Times New Roman" w:cs="Times New Roman" w:hint="eastAsia"/>
          <w:sz w:val="24"/>
          <w:szCs w:val="24"/>
        </w:rPr>
        <w:t xml:space="preserve"> </w:t>
      </w:r>
    </w:p>
    <w:p w14:paraId="767A627E" w14:textId="77777777" w:rsidR="00881641" w:rsidRPr="00881641" w:rsidRDefault="00881641" w:rsidP="008E6ED8">
      <w:pPr>
        <w:pStyle w:val="19"/>
        <w:numPr>
          <w:ilvl w:val="2"/>
          <w:numId w:val="33"/>
        </w:numPr>
        <w:spacing w:line="360" w:lineRule="auto"/>
        <w:ind w:left="0" w:firstLineChars="0" w:firstLine="0"/>
        <w:rPr>
          <w:rFonts w:ascii="Times New Roman" w:eastAsiaTheme="minorEastAsia" w:hAnsi="Times New Roman" w:cs="Times New Roman"/>
          <w:sz w:val="24"/>
          <w:szCs w:val="24"/>
        </w:rPr>
      </w:pPr>
      <w:r w:rsidRPr="00881641">
        <w:rPr>
          <w:rFonts w:ascii="Times New Roman" w:eastAsiaTheme="minorEastAsia" w:hAnsi="Times New Roman" w:cs="Times New Roman" w:hint="eastAsia"/>
          <w:sz w:val="24"/>
          <w:szCs w:val="24"/>
        </w:rPr>
        <w:t>可燃气体和助燃气体管道</w:t>
      </w:r>
      <w:proofErr w:type="gramStart"/>
      <w:r w:rsidRPr="00881641">
        <w:rPr>
          <w:rFonts w:ascii="Times New Roman" w:eastAsiaTheme="minorEastAsia" w:hAnsi="Times New Roman" w:cs="Times New Roman" w:hint="eastAsia"/>
          <w:sz w:val="24"/>
          <w:szCs w:val="24"/>
        </w:rPr>
        <w:t>应有导除静电</w:t>
      </w:r>
      <w:proofErr w:type="gramEnd"/>
      <w:r w:rsidRPr="00881641">
        <w:rPr>
          <w:rFonts w:ascii="Times New Roman" w:eastAsiaTheme="minorEastAsia" w:hAnsi="Times New Roman" w:cs="Times New Roman" w:hint="eastAsia"/>
          <w:sz w:val="24"/>
          <w:szCs w:val="24"/>
        </w:rPr>
        <w:t>的接地装置。有接地要求的气体管道其接地和跨接措施应按国家现行有关规定执行。</w:t>
      </w:r>
      <w:r w:rsidRPr="00881641">
        <w:rPr>
          <w:rFonts w:ascii="Times New Roman" w:eastAsiaTheme="minorEastAsia" w:hAnsi="Times New Roman" w:cs="Times New Roman" w:hint="eastAsia"/>
          <w:sz w:val="24"/>
          <w:szCs w:val="24"/>
        </w:rPr>
        <w:t xml:space="preserve"> </w:t>
      </w:r>
    </w:p>
    <w:p w14:paraId="5021662C" w14:textId="77777777" w:rsidR="00881641" w:rsidRPr="00881641" w:rsidRDefault="00881641" w:rsidP="008E6ED8">
      <w:pPr>
        <w:pStyle w:val="19"/>
        <w:numPr>
          <w:ilvl w:val="2"/>
          <w:numId w:val="33"/>
        </w:numPr>
        <w:spacing w:line="360" w:lineRule="auto"/>
        <w:ind w:left="0" w:firstLineChars="0" w:firstLine="0"/>
        <w:rPr>
          <w:rFonts w:ascii="Times New Roman" w:eastAsiaTheme="minorEastAsia" w:hAnsi="Times New Roman" w:cs="Times New Roman"/>
          <w:sz w:val="24"/>
          <w:szCs w:val="24"/>
        </w:rPr>
      </w:pPr>
      <w:r w:rsidRPr="00881641">
        <w:rPr>
          <w:rFonts w:ascii="Times New Roman" w:eastAsiaTheme="minorEastAsia" w:hAnsi="Times New Roman" w:cs="Times New Roman" w:hint="eastAsia"/>
          <w:sz w:val="24"/>
          <w:szCs w:val="24"/>
        </w:rPr>
        <w:t>室内可燃气体管道不应敷设在地沟内或直接埋地。</w:t>
      </w:r>
      <w:r w:rsidRPr="00881641">
        <w:rPr>
          <w:rFonts w:ascii="Times New Roman" w:eastAsiaTheme="minorEastAsia" w:hAnsi="Times New Roman" w:cs="Times New Roman" w:hint="eastAsia"/>
          <w:sz w:val="24"/>
          <w:szCs w:val="24"/>
        </w:rPr>
        <w:t xml:space="preserve"> </w:t>
      </w:r>
    </w:p>
    <w:p w14:paraId="2C597D21" w14:textId="77777777" w:rsidR="00881641" w:rsidRPr="00881641" w:rsidRDefault="00881641" w:rsidP="008E6ED8">
      <w:pPr>
        <w:pStyle w:val="19"/>
        <w:numPr>
          <w:ilvl w:val="2"/>
          <w:numId w:val="33"/>
        </w:numPr>
        <w:spacing w:line="360" w:lineRule="auto"/>
        <w:ind w:left="0" w:firstLineChars="0" w:firstLine="0"/>
        <w:rPr>
          <w:rFonts w:ascii="Times New Roman" w:eastAsiaTheme="minorEastAsia" w:hAnsi="Times New Roman" w:cs="Times New Roman"/>
          <w:sz w:val="24"/>
          <w:szCs w:val="24"/>
        </w:rPr>
      </w:pPr>
      <w:r w:rsidRPr="00881641">
        <w:rPr>
          <w:rFonts w:ascii="Times New Roman" w:eastAsiaTheme="minorEastAsia" w:hAnsi="Times New Roman" w:cs="Times New Roman" w:hint="eastAsia"/>
          <w:sz w:val="24"/>
          <w:szCs w:val="24"/>
        </w:rPr>
        <w:t>气体管道不得和电缆、导电线路同架敷设。</w:t>
      </w:r>
    </w:p>
    <w:p w14:paraId="002217FC" w14:textId="77777777" w:rsidR="00881641" w:rsidRPr="00881641" w:rsidRDefault="00881641" w:rsidP="008E6ED8">
      <w:pPr>
        <w:pStyle w:val="19"/>
        <w:numPr>
          <w:ilvl w:val="2"/>
          <w:numId w:val="33"/>
        </w:numPr>
        <w:spacing w:line="360" w:lineRule="auto"/>
        <w:ind w:left="0" w:firstLineChars="0" w:firstLine="0"/>
        <w:rPr>
          <w:rFonts w:ascii="Times New Roman" w:eastAsiaTheme="minorEastAsia" w:hAnsi="Times New Roman" w:cs="Times New Roman"/>
          <w:sz w:val="24"/>
          <w:szCs w:val="24"/>
        </w:rPr>
      </w:pPr>
      <w:r w:rsidRPr="00881641">
        <w:rPr>
          <w:rFonts w:ascii="Times New Roman" w:eastAsiaTheme="minorEastAsia" w:hAnsi="Times New Roman" w:cs="Times New Roman" w:hint="eastAsia"/>
          <w:sz w:val="24"/>
          <w:szCs w:val="24"/>
        </w:rPr>
        <w:t>易燃易爆气体及助燃气体的汇流排间应有浓度报警和联动排风措施。</w:t>
      </w:r>
    </w:p>
    <w:p w14:paraId="36FECC7B" w14:textId="77777777" w:rsidR="00881641" w:rsidRPr="00881641" w:rsidRDefault="00881641" w:rsidP="008E6ED8">
      <w:pPr>
        <w:pStyle w:val="19"/>
        <w:numPr>
          <w:ilvl w:val="2"/>
          <w:numId w:val="33"/>
        </w:numPr>
        <w:spacing w:line="360" w:lineRule="auto"/>
        <w:ind w:left="0" w:firstLineChars="0" w:firstLine="0"/>
        <w:rPr>
          <w:rFonts w:ascii="Times New Roman" w:eastAsiaTheme="minorEastAsia" w:hAnsi="Times New Roman" w:cs="Times New Roman"/>
          <w:sz w:val="24"/>
          <w:szCs w:val="24"/>
        </w:rPr>
      </w:pPr>
      <w:r w:rsidRPr="00881641">
        <w:rPr>
          <w:rFonts w:ascii="Times New Roman" w:eastAsiaTheme="minorEastAsia" w:hAnsi="Times New Roman" w:cs="Times New Roman" w:hint="eastAsia"/>
          <w:sz w:val="24"/>
          <w:szCs w:val="24"/>
        </w:rPr>
        <w:t>易燃易爆气体及助燃气体的管道严禁穿越办公室等人员活动较多场合，不宜穿过不使用该气体的房间，必须穿过时，应采取相应措施。</w:t>
      </w:r>
    </w:p>
    <w:p w14:paraId="67F74B6C" w14:textId="77777777" w:rsidR="00881641" w:rsidRPr="00881641" w:rsidRDefault="00881641" w:rsidP="008E6ED8">
      <w:pPr>
        <w:pStyle w:val="19"/>
        <w:numPr>
          <w:ilvl w:val="2"/>
          <w:numId w:val="33"/>
        </w:numPr>
        <w:spacing w:line="360" w:lineRule="auto"/>
        <w:ind w:left="0" w:firstLineChars="0" w:firstLine="0"/>
        <w:rPr>
          <w:rFonts w:ascii="Times New Roman" w:eastAsiaTheme="minorEastAsia" w:hAnsi="Times New Roman" w:cs="Times New Roman"/>
          <w:sz w:val="24"/>
          <w:szCs w:val="24"/>
        </w:rPr>
      </w:pPr>
      <w:r w:rsidRPr="00881641">
        <w:rPr>
          <w:rFonts w:ascii="Times New Roman" w:eastAsiaTheme="minorEastAsia" w:hAnsi="Times New Roman" w:cs="Times New Roman" w:hint="eastAsia"/>
          <w:sz w:val="24"/>
          <w:szCs w:val="24"/>
        </w:rPr>
        <w:t>气瓶间内宜保持最少的钢瓶数量，应设有直立稳固的铁架用于放置钢瓶。</w:t>
      </w:r>
    </w:p>
    <w:p w14:paraId="15155411" w14:textId="77777777" w:rsidR="00881641" w:rsidRPr="00881641" w:rsidRDefault="00881641" w:rsidP="008E6ED8">
      <w:pPr>
        <w:pStyle w:val="19"/>
        <w:numPr>
          <w:ilvl w:val="2"/>
          <w:numId w:val="33"/>
        </w:numPr>
        <w:spacing w:line="360" w:lineRule="auto"/>
        <w:ind w:left="0" w:firstLineChars="0" w:firstLine="0"/>
        <w:rPr>
          <w:rFonts w:ascii="Times New Roman" w:eastAsiaTheme="minorEastAsia" w:hAnsi="Times New Roman" w:cs="Times New Roman"/>
          <w:sz w:val="24"/>
          <w:szCs w:val="24"/>
        </w:rPr>
      </w:pPr>
      <w:r w:rsidRPr="00881641">
        <w:rPr>
          <w:rFonts w:ascii="Times New Roman" w:eastAsiaTheme="minorEastAsia" w:hAnsi="Times New Roman" w:cs="Times New Roman" w:hint="eastAsia"/>
          <w:sz w:val="24"/>
          <w:szCs w:val="24"/>
        </w:rPr>
        <w:t>可燃气体及助燃气体的干管及支管宜明敷。</w:t>
      </w:r>
    </w:p>
    <w:p w14:paraId="211916C7" w14:textId="2AEF594D" w:rsidR="008B2F8A" w:rsidRPr="001E6085" w:rsidRDefault="00881641" w:rsidP="008E6ED8">
      <w:pPr>
        <w:pStyle w:val="19"/>
        <w:numPr>
          <w:ilvl w:val="2"/>
          <w:numId w:val="33"/>
        </w:numPr>
        <w:spacing w:line="360" w:lineRule="auto"/>
        <w:ind w:left="0" w:firstLineChars="0" w:firstLine="0"/>
        <w:rPr>
          <w:rFonts w:ascii="Times New Roman" w:eastAsiaTheme="minorEastAsia" w:hAnsi="Times New Roman" w:cs="Times New Roman"/>
          <w:sz w:val="24"/>
          <w:szCs w:val="24"/>
        </w:rPr>
      </w:pPr>
      <w:r w:rsidRPr="00881641">
        <w:rPr>
          <w:rFonts w:ascii="Times New Roman" w:eastAsiaTheme="minorEastAsia" w:hAnsi="Times New Roman" w:cs="Times New Roman" w:hint="eastAsia"/>
          <w:sz w:val="24"/>
          <w:szCs w:val="24"/>
        </w:rPr>
        <w:t>压缩空气宜由自备空气压缩机提供集中设置，应设储气罐并做相应的空气后处理</w:t>
      </w:r>
      <w:r w:rsidR="008B2F8A" w:rsidRPr="001E6085">
        <w:rPr>
          <w:rFonts w:ascii="Times New Roman" w:eastAsiaTheme="minorEastAsia" w:hAnsi="Times New Roman" w:cs="Times New Roman"/>
          <w:sz w:val="24"/>
          <w:szCs w:val="24"/>
        </w:rPr>
        <w:t>。</w:t>
      </w:r>
    </w:p>
    <w:p w14:paraId="74A884DE" w14:textId="56633E38" w:rsidR="00881641" w:rsidRDefault="00881641" w:rsidP="008E6ED8">
      <w:pPr>
        <w:pStyle w:val="20"/>
        <w:numPr>
          <w:ilvl w:val="1"/>
          <w:numId w:val="33"/>
        </w:numPr>
        <w:spacing w:beforeLines="50" w:before="156" w:line="360" w:lineRule="auto"/>
        <w:ind w:left="0" w:firstLine="0"/>
        <w:jc w:val="center"/>
      </w:pPr>
      <w:bookmarkStart w:id="92" w:name="_Toc36633729"/>
      <w:r w:rsidRPr="00881641">
        <w:rPr>
          <w:rFonts w:hint="eastAsia"/>
        </w:rPr>
        <w:lastRenderedPageBreak/>
        <w:t>管道、阀门和</w:t>
      </w:r>
      <w:r>
        <w:rPr>
          <w:rFonts w:hint="eastAsia"/>
        </w:rPr>
        <w:t>附件</w:t>
      </w:r>
      <w:bookmarkEnd w:id="92"/>
    </w:p>
    <w:p w14:paraId="21D431C4" w14:textId="77777777" w:rsidR="00881641" w:rsidRPr="00881641" w:rsidRDefault="00881641" w:rsidP="008E6ED8">
      <w:pPr>
        <w:pStyle w:val="19"/>
        <w:numPr>
          <w:ilvl w:val="2"/>
          <w:numId w:val="33"/>
        </w:numPr>
        <w:spacing w:line="360" w:lineRule="auto"/>
        <w:ind w:left="0" w:firstLineChars="0" w:firstLine="0"/>
        <w:rPr>
          <w:rFonts w:ascii="Times New Roman" w:eastAsiaTheme="minorEastAsia" w:hAnsi="Times New Roman" w:cs="Times New Roman"/>
          <w:sz w:val="24"/>
          <w:szCs w:val="24"/>
        </w:rPr>
      </w:pPr>
      <w:r w:rsidRPr="00881641">
        <w:rPr>
          <w:rFonts w:ascii="Times New Roman" w:eastAsiaTheme="minorEastAsia" w:hAnsi="Times New Roman" w:cs="Times New Roman" w:hint="eastAsia"/>
          <w:sz w:val="24"/>
          <w:szCs w:val="24"/>
        </w:rPr>
        <w:t>气体管道宜采用不锈钢管、铜管或无缝钢管。气体纯度大于或等于</w:t>
      </w:r>
      <w:r w:rsidRPr="00881641">
        <w:rPr>
          <w:rFonts w:ascii="Times New Roman" w:eastAsiaTheme="minorEastAsia" w:hAnsi="Times New Roman" w:cs="Times New Roman" w:hint="eastAsia"/>
          <w:sz w:val="24"/>
          <w:szCs w:val="24"/>
        </w:rPr>
        <w:t>99.9999%</w:t>
      </w:r>
      <w:r w:rsidRPr="00881641">
        <w:rPr>
          <w:rFonts w:ascii="Times New Roman" w:eastAsiaTheme="minorEastAsia" w:hAnsi="Times New Roman" w:cs="Times New Roman" w:hint="eastAsia"/>
          <w:sz w:val="24"/>
          <w:szCs w:val="24"/>
        </w:rPr>
        <w:t>的气体管道应采用</w:t>
      </w:r>
      <w:r w:rsidRPr="00881641">
        <w:rPr>
          <w:rFonts w:ascii="Times New Roman" w:eastAsiaTheme="minorEastAsia" w:hAnsi="Times New Roman" w:cs="Times New Roman" w:hint="eastAsia"/>
          <w:sz w:val="24"/>
          <w:szCs w:val="24"/>
        </w:rPr>
        <w:t>EP</w:t>
      </w:r>
      <w:r w:rsidRPr="00881641">
        <w:rPr>
          <w:rFonts w:ascii="Times New Roman" w:eastAsiaTheme="minorEastAsia" w:hAnsi="Times New Roman" w:cs="Times New Roman" w:hint="eastAsia"/>
          <w:sz w:val="24"/>
          <w:szCs w:val="24"/>
        </w:rPr>
        <w:t>级不锈钢管。</w:t>
      </w:r>
      <w:r w:rsidRPr="00881641">
        <w:rPr>
          <w:rFonts w:ascii="Times New Roman" w:eastAsiaTheme="minorEastAsia" w:hAnsi="Times New Roman" w:cs="Times New Roman" w:hint="eastAsia"/>
          <w:sz w:val="24"/>
          <w:szCs w:val="24"/>
        </w:rPr>
        <w:t xml:space="preserve"> </w:t>
      </w:r>
    </w:p>
    <w:p w14:paraId="6485F269" w14:textId="77777777" w:rsidR="00881641" w:rsidRPr="00881641" w:rsidRDefault="00881641" w:rsidP="008E6ED8">
      <w:pPr>
        <w:pStyle w:val="19"/>
        <w:numPr>
          <w:ilvl w:val="2"/>
          <w:numId w:val="33"/>
        </w:numPr>
        <w:spacing w:line="360" w:lineRule="auto"/>
        <w:ind w:left="0" w:firstLineChars="0" w:firstLine="0"/>
        <w:rPr>
          <w:rFonts w:ascii="Times New Roman" w:eastAsiaTheme="minorEastAsia" w:hAnsi="Times New Roman" w:cs="Times New Roman"/>
          <w:sz w:val="24"/>
          <w:szCs w:val="24"/>
        </w:rPr>
      </w:pPr>
      <w:r w:rsidRPr="00881641">
        <w:rPr>
          <w:rFonts w:ascii="Times New Roman" w:eastAsiaTheme="minorEastAsia" w:hAnsi="Times New Roman" w:cs="Times New Roman" w:hint="eastAsia"/>
          <w:sz w:val="24"/>
          <w:szCs w:val="24"/>
        </w:rPr>
        <w:t>管道与设备的连接段宜采用金属管道。如为非金属软管，宜采用聚四氟乙烯管、聚氯乙烯管，不得采用乳胶管。</w:t>
      </w:r>
      <w:r w:rsidRPr="00881641">
        <w:rPr>
          <w:rFonts w:ascii="Times New Roman" w:eastAsiaTheme="minorEastAsia" w:hAnsi="Times New Roman" w:cs="Times New Roman" w:hint="eastAsia"/>
          <w:sz w:val="24"/>
          <w:szCs w:val="24"/>
        </w:rPr>
        <w:t xml:space="preserve"> </w:t>
      </w:r>
    </w:p>
    <w:p w14:paraId="01B1878E" w14:textId="77777777" w:rsidR="00881641" w:rsidRPr="00881641" w:rsidRDefault="00881641" w:rsidP="008E6ED8">
      <w:pPr>
        <w:pStyle w:val="19"/>
        <w:numPr>
          <w:ilvl w:val="2"/>
          <w:numId w:val="33"/>
        </w:numPr>
        <w:spacing w:line="360" w:lineRule="auto"/>
        <w:ind w:left="0" w:firstLineChars="0" w:firstLine="0"/>
        <w:rPr>
          <w:rFonts w:ascii="Times New Roman" w:eastAsiaTheme="minorEastAsia" w:hAnsi="Times New Roman" w:cs="Times New Roman"/>
          <w:sz w:val="24"/>
          <w:szCs w:val="24"/>
        </w:rPr>
      </w:pPr>
      <w:r w:rsidRPr="00881641">
        <w:rPr>
          <w:rFonts w:ascii="Times New Roman" w:eastAsiaTheme="minorEastAsia" w:hAnsi="Times New Roman" w:cs="Times New Roman" w:hint="eastAsia"/>
          <w:sz w:val="24"/>
          <w:szCs w:val="24"/>
        </w:rPr>
        <w:t>对氢气管道不得采用铜质材料，其它气体管道可采用铜、碳钢和可锻铸铁等材料。氢气和氧气管道所用的附件和仪表必须是该介质的专用产品，不得代用。</w:t>
      </w:r>
      <w:r w:rsidRPr="00881641">
        <w:rPr>
          <w:rFonts w:ascii="Times New Roman" w:eastAsiaTheme="minorEastAsia" w:hAnsi="Times New Roman" w:cs="Times New Roman" w:hint="eastAsia"/>
          <w:sz w:val="24"/>
          <w:szCs w:val="24"/>
        </w:rPr>
        <w:t xml:space="preserve"> </w:t>
      </w:r>
    </w:p>
    <w:p w14:paraId="12AA0B29" w14:textId="77777777" w:rsidR="00881641" w:rsidRPr="00881641" w:rsidRDefault="00881641" w:rsidP="008E6ED8">
      <w:pPr>
        <w:pStyle w:val="19"/>
        <w:numPr>
          <w:ilvl w:val="2"/>
          <w:numId w:val="33"/>
        </w:numPr>
        <w:spacing w:line="360" w:lineRule="auto"/>
        <w:ind w:left="0" w:firstLineChars="0" w:firstLine="0"/>
        <w:rPr>
          <w:rFonts w:ascii="Times New Roman" w:eastAsiaTheme="minorEastAsia" w:hAnsi="Times New Roman" w:cs="Times New Roman"/>
          <w:sz w:val="24"/>
          <w:szCs w:val="24"/>
        </w:rPr>
      </w:pPr>
      <w:r w:rsidRPr="00881641">
        <w:rPr>
          <w:rFonts w:ascii="Times New Roman" w:eastAsiaTheme="minorEastAsia" w:hAnsi="Times New Roman" w:cs="Times New Roman" w:hint="eastAsia"/>
          <w:sz w:val="24"/>
          <w:szCs w:val="24"/>
        </w:rPr>
        <w:t>阀门与氧气接触部分应采用非燃烧材料。其密封圈应采用有色金属、不锈钢及聚四氟乙烯等材料。填料应采用经除油处理的石墨石棉或聚四氟乙烯。</w:t>
      </w:r>
      <w:r w:rsidRPr="00881641">
        <w:rPr>
          <w:rFonts w:ascii="Times New Roman" w:eastAsiaTheme="minorEastAsia" w:hAnsi="Times New Roman" w:cs="Times New Roman" w:hint="eastAsia"/>
          <w:sz w:val="24"/>
          <w:szCs w:val="24"/>
        </w:rPr>
        <w:t xml:space="preserve"> </w:t>
      </w:r>
    </w:p>
    <w:p w14:paraId="207ADCB2" w14:textId="77777777" w:rsidR="00881641" w:rsidRPr="00881641" w:rsidRDefault="00881641" w:rsidP="008E6ED8">
      <w:pPr>
        <w:pStyle w:val="19"/>
        <w:numPr>
          <w:ilvl w:val="2"/>
          <w:numId w:val="33"/>
        </w:numPr>
        <w:spacing w:line="360" w:lineRule="auto"/>
        <w:ind w:left="0" w:firstLineChars="0" w:firstLine="0"/>
        <w:rPr>
          <w:rFonts w:ascii="Times New Roman" w:eastAsiaTheme="minorEastAsia" w:hAnsi="Times New Roman" w:cs="Times New Roman"/>
          <w:sz w:val="24"/>
          <w:szCs w:val="24"/>
        </w:rPr>
      </w:pPr>
      <w:r w:rsidRPr="00881641">
        <w:rPr>
          <w:rFonts w:ascii="Times New Roman" w:eastAsiaTheme="minorEastAsia" w:hAnsi="Times New Roman" w:cs="Times New Roman" w:hint="eastAsia"/>
          <w:sz w:val="24"/>
          <w:szCs w:val="24"/>
        </w:rPr>
        <w:t>气体管道中的法兰垫片其材质应依管内输送的介质确定。</w:t>
      </w:r>
      <w:r w:rsidRPr="00881641">
        <w:rPr>
          <w:rFonts w:ascii="Times New Roman" w:eastAsiaTheme="minorEastAsia" w:hAnsi="Times New Roman" w:cs="Times New Roman" w:hint="eastAsia"/>
          <w:sz w:val="24"/>
          <w:szCs w:val="24"/>
        </w:rPr>
        <w:t xml:space="preserve"> </w:t>
      </w:r>
    </w:p>
    <w:p w14:paraId="24715702" w14:textId="77777777" w:rsidR="00881641" w:rsidRPr="00881641" w:rsidRDefault="00881641" w:rsidP="008E6ED8">
      <w:pPr>
        <w:pStyle w:val="19"/>
        <w:numPr>
          <w:ilvl w:val="2"/>
          <w:numId w:val="33"/>
        </w:numPr>
        <w:spacing w:line="360" w:lineRule="auto"/>
        <w:ind w:left="0" w:firstLineChars="0" w:firstLine="0"/>
        <w:rPr>
          <w:rFonts w:ascii="Times New Roman" w:eastAsiaTheme="minorEastAsia" w:hAnsi="Times New Roman" w:cs="Times New Roman"/>
          <w:sz w:val="24"/>
          <w:szCs w:val="24"/>
        </w:rPr>
      </w:pPr>
      <w:r w:rsidRPr="00881641">
        <w:rPr>
          <w:rFonts w:ascii="Times New Roman" w:eastAsiaTheme="minorEastAsia" w:hAnsi="Times New Roman" w:cs="Times New Roman" w:hint="eastAsia"/>
          <w:sz w:val="24"/>
          <w:szCs w:val="24"/>
        </w:rPr>
        <w:t>进入谱仪室的气体主管道上宜设有总阀门，应安装在房间内明显位置，各路支管沿实验</w:t>
      </w:r>
      <w:proofErr w:type="gramStart"/>
      <w:r w:rsidRPr="00881641">
        <w:rPr>
          <w:rFonts w:ascii="Times New Roman" w:eastAsiaTheme="minorEastAsia" w:hAnsi="Times New Roman" w:cs="Times New Roman" w:hint="eastAsia"/>
          <w:sz w:val="24"/>
          <w:szCs w:val="24"/>
        </w:rPr>
        <w:t>台功能柱</w:t>
      </w:r>
      <w:proofErr w:type="gramEnd"/>
      <w:r w:rsidRPr="00881641">
        <w:rPr>
          <w:rFonts w:ascii="Times New Roman" w:eastAsiaTheme="minorEastAsia" w:hAnsi="Times New Roman" w:cs="Times New Roman" w:hint="eastAsia"/>
          <w:sz w:val="24"/>
          <w:szCs w:val="24"/>
        </w:rPr>
        <w:t>铺设，就近设置二级减压阀和压力表。</w:t>
      </w:r>
    </w:p>
    <w:p w14:paraId="2B23A000" w14:textId="77777777" w:rsidR="00881641" w:rsidRPr="00881641" w:rsidRDefault="00881641" w:rsidP="008E6ED8">
      <w:pPr>
        <w:pStyle w:val="19"/>
        <w:numPr>
          <w:ilvl w:val="2"/>
          <w:numId w:val="33"/>
        </w:numPr>
        <w:spacing w:line="360" w:lineRule="auto"/>
        <w:ind w:left="0" w:firstLineChars="0" w:firstLine="0"/>
        <w:rPr>
          <w:rFonts w:ascii="Times New Roman" w:eastAsiaTheme="minorEastAsia" w:hAnsi="Times New Roman" w:cs="Times New Roman"/>
          <w:sz w:val="24"/>
          <w:szCs w:val="24"/>
        </w:rPr>
      </w:pPr>
      <w:r w:rsidRPr="00881641">
        <w:rPr>
          <w:rFonts w:ascii="Times New Roman" w:eastAsiaTheme="minorEastAsia" w:hAnsi="Times New Roman" w:cs="Times New Roman" w:hint="eastAsia"/>
          <w:sz w:val="24"/>
          <w:szCs w:val="24"/>
        </w:rPr>
        <w:t>谱仪室管路由气瓶间进入室内，室内总管线通过</w:t>
      </w:r>
      <w:proofErr w:type="gramStart"/>
      <w:r w:rsidRPr="00881641">
        <w:rPr>
          <w:rFonts w:ascii="Times New Roman" w:eastAsiaTheme="minorEastAsia" w:hAnsi="Times New Roman" w:cs="Times New Roman" w:hint="eastAsia"/>
          <w:sz w:val="24"/>
          <w:szCs w:val="24"/>
        </w:rPr>
        <w:t>稳压阀分向</w:t>
      </w:r>
      <w:proofErr w:type="gramEnd"/>
      <w:r w:rsidRPr="00881641">
        <w:rPr>
          <w:rFonts w:ascii="Times New Roman" w:eastAsiaTheme="minorEastAsia" w:hAnsi="Times New Roman" w:cs="Times New Roman" w:hint="eastAsia"/>
          <w:sz w:val="24"/>
          <w:szCs w:val="24"/>
        </w:rPr>
        <w:t>每一台仪器。在管路设计时应充分考虑所用的气体，宜预留适当的管路。</w:t>
      </w:r>
    </w:p>
    <w:p w14:paraId="10BDE34A" w14:textId="77777777" w:rsidR="00881641" w:rsidRPr="00881641" w:rsidRDefault="00881641" w:rsidP="008E6ED8">
      <w:pPr>
        <w:pStyle w:val="19"/>
        <w:numPr>
          <w:ilvl w:val="2"/>
          <w:numId w:val="33"/>
        </w:numPr>
        <w:spacing w:line="360" w:lineRule="auto"/>
        <w:ind w:left="0" w:firstLineChars="0" w:firstLine="0"/>
        <w:rPr>
          <w:rFonts w:ascii="Times New Roman" w:eastAsiaTheme="minorEastAsia" w:hAnsi="Times New Roman" w:cs="Times New Roman"/>
          <w:sz w:val="24"/>
          <w:szCs w:val="24"/>
        </w:rPr>
      </w:pPr>
      <w:r w:rsidRPr="00881641">
        <w:rPr>
          <w:rFonts w:ascii="Times New Roman" w:eastAsiaTheme="minorEastAsia" w:hAnsi="Times New Roman" w:cs="Times New Roman" w:hint="eastAsia"/>
          <w:sz w:val="24"/>
          <w:szCs w:val="24"/>
        </w:rPr>
        <w:t>用气终端阀门常采用球阀、针阀、隔膜阀、闸阀等，可根据需要进行选择。</w:t>
      </w:r>
    </w:p>
    <w:p w14:paraId="78E3342D" w14:textId="0D3DFF1B" w:rsidR="00881641" w:rsidRDefault="00881641" w:rsidP="008E6ED8">
      <w:pPr>
        <w:pStyle w:val="19"/>
        <w:numPr>
          <w:ilvl w:val="2"/>
          <w:numId w:val="33"/>
        </w:numPr>
        <w:spacing w:line="360" w:lineRule="auto"/>
        <w:ind w:left="0" w:firstLineChars="0" w:firstLine="0"/>
        <w:rPr>
          <w:rFonts w:ascii="Times New Roman" w:eastAsiaTheme="minorEastAsia" w:hAnsi="Times New Roman" w:cs="Times New Roman"/>
          <w:sz w:val="24"/>
          <w:szCs w:val="24"/>
        </w:rPr>
      </w:pPr>
      <w:r w:rsidRPr="00881641">
        <w:rPr>
          <w:rFonts w:ascii="Times New Roman" w:eastAsiaTheme="minorEastAsia" w:hAnsi="Times New Roman" w:cs="Times New Roman" w:hint="eastAsia"/>
          <w:sz w:val="24"/>
          <w:szCs w:val="24"/>
        </w:rPr>
        <w:t>依据用气量及用气功能需求，应选择一级减压或自动切换系统</w:t>
      </w:r>
      <w:r w:rsidRPr="001E6085">
        <w:rPr>
          <w:rFonts w:ascii="Times New Roman" w:eastAsiaTheme="minorEastAsia" w:hAnsi="Times New Roman" w:cs="Times New Roman"/>
          <w:sz w:val="24"/>
          <w:szCs w:val="24"/>
        </w:rPr>
        <w:t>。</w:t>
      </w:r>
    </w:p>
    <w:p w14:paraId="578BA6CC" w14:textId="3E538E86" w:rsidR="00826973" w:rsidRDefault="00826973" w:rsidP="008E6ED8">
      <w:pPr>
        <w:pStyle w:val="20"/>
        <w:numPr>
          <w:ilvl w:val="1"/>
          <w:numId w:val="33"/>
        </w:numPr>
        <w:spacing w:beforeLines="50" w:before="156" w:line="360" w:lineRule="auto"/>
        <w:ind w:left="2" w:hanging="2"/>
        <w:jc w:val="center"/>
      </w:pPr>
      <w:bookmarkStart w:id="93" w:name="_Toc36633730"/>
      <w:r w:rsidRPr="00826973">
        <w:rPr>
          <w:rFonts w:hint="eastAsia"/>
        </w:rPr>
        <w:t>管道</w:t>
      </w:r>
      <w:r>
        <w:rPr>
          <w:rFonts w:hint="eastAsia"/>
        </w:rPr>
        <w:t>连接</w:t>
      </w:r>
      <w:bookmarkEnd w:id="93"/>
    </w:p>
    <w:p w14:paraId="031EDB31" w14:textId="77777777" w:rsidR="00826973" w:rsidRPr="00826973" w:rsidRDefault="00826973" w:rsidP="008E6ED8">
      <w:pPr>
        <w:pStyle w:val="19"/>
        <w:numPr>
          <w:ilvl w:val="2"/>
          <w:numId w:val="33"/>
        </w:numPr>
        <w:spacing w:line="360" w:lineRule="auto"/>
        <w:ind w:left="0" w:firstLineChars="0" w:firstLine="0"/>
        <w:rPr>
          <w:rFonts w:ascii="Times New Roman" w:eastAsiaTheme="minorEastAsia" w:hAnsi="Times New Roman" w:cs="Times New Roman"/>
          <w:sz w:val="24"/>
          <w:szCs w:val="24"/>
        </w:rPr>
      </w:pPr>
      <w:r w:rsidRPr="00826973">
        <w:rPr>
          <w:rFonts w:ascii="Times New Roman" w:eastAsiaTheme="minorEastAsia" w:hAnsi="Times New Roman" w:cs="Times New Roman" w:hint="eastAsia"/>
          <w:sz w:val="24"/>
          <w:szCs w:val="24"/>
        </w:rPr>
        <w:t>气体管道的连接应采用焊接、卡套、法兰连接及</w:t>
      </w:r>
      <w:r w:rsidRPr="00826973">
        <w:rPr>
          <w:rFonts w:ascii="Times New Roman" w:eastAsiaTheme="minorEastAsia" w:hAnsi="Times New Roman" w:cs="Times New Roman" w:hint="eastAsia"/>
          <w:sz w:val="24"/>
          <w:szCs w:val="24"/>
        </w:rPr>
        <w:t>VCR</w:t>
      </w:r>
      <w:r w:rsidRPr="00826973">
        <w:rPr>
          <w:rFonts w:ascii="Times New Roman" w:eastAsiaTheme="minorEastAsia" w:hAnsi="Times New Roman" w:cs="Times New Roman" w:hint="eastAsia"/>
          <w:sz w:val="24"/>
          <w:szCs w:val="24"/>
        </w:rPr>
        <w:t>（</w:t>
      </w:r>
      <w:r w:rsidRPr="00826973">
        <w:rPr>
          <w:rFonts w:ascii="Times New Roman" w:eastAsiaTheme="minorEastAsia" w:hAnsi="Times New Roman" w:cs="Times New Roman" w:hint="eastAsia"/>
          <w:sz w:val="24"/>
          <w:szCs w:val="24"/>
        </w:rPr>
        <w:t xml:space="preserve">Vacuum Coupling Radius Seal </w:t>
      </w:r>
      <w:r w:rsidRPr="00826973">
        <w:rPr>
          <w:rFonts w:ascii="Times New Roman" w:eastAsiaTheme="minorEastAsia" w:hAnsi="Times New Roman" w:cs="Times New Roman" w:hint="eastAsia"/>
          <w:sz w:val="24"/>
          <w:szCs w:val="24"/>
        </w:rPr>
        <w:t>真空连接径向密封）接头连接形式等形式，且应满足设计压力。</w:t>
      </w:r>
    </w:p>
    <w:p w14:paraId="51CBA0A5" w14:textId="77777777" w:rsidR="00826973" w:rsidRPr="00826973" w:rsidRDefault="00826973" w:rsidP="008E6ED8">
      <w:pPr>
        <w:pStyle w:val="19"/>
        <w:numPr>
          <w:ilvl w:val="2"/>
          <w:numId w:val="33"/>
        </w:numPr>
        <w:spacing w:line="360" w:lineRule="auto"/>
        <w:ind w:left="0" w:firstLineChars="0" w:firstLine="0"/>
        <w:rPr>
          <w:rFonts w:ascii="Times New Roman" w:eastAsiaTheme="minorEastAsia" w:hAnsi="Times New Roman" w:cs="Times New Roman"/>
          <w:sz w:val="24"/>
          <w:szCs w:val="24"/>
        </w:rPr>
      </w:pPr>
      <w:r w:rsidRPr="00826973">
        <w:rPr>
          <w:rFonts w:ascii="Times New Roman" w:eastAsiaTheme="minorEastAsia" w:hAnsi="Times New Roman" w:cs="Times New Roman" w:hint="eastAsia"/>
          <w:sz w:val="24"/>
          <w:szCs w:val="24"/>
        </w:rPr>
        <w:t>气体管道与设备、阀门及其他附件的连接应采用法兰或螺纹连接。螺纹接头的丝扣填料应采用聚四氟乙烯薄膜或一氧化铅、甘油</w:t>
      </w:r>
      <w:proofErr w:type="gramStart"/>
      <w:r w:rsidRPr="00826973">
        <w:rPr>
          <w:rFonts w:ascii="Times New Roman" w:eastAsiaTheme="minorEastAsia" w:hAnsi="Times New Roman" w:cs="Times New Roman" w:hint="eastAsia"/>
          <w:sz w:val="24"/>
          <w:szCs w:val="24"/>
        </w:rPr>
        <w:t>调合</w:t>
      </w:r>
      <w:proofErr w:type="gramEnd"/>
      <w:r w:rsidRPr="00826973">
        <w:rPr>
          <w:rFonts w:ascii="Times New Roman" w:eastAsiaTheme="minorEastAsia" w:hAnsi="Times New Roman" w:cs="Times New Roman" w:hint="eastAsia"/>
          <w:sz w:val="24"/>
          <w:szCs w:val="24"/>
        </w:rPr>
        <w:t>填料。</w:t>
      </w:r>
      <w:r w:rsidRPr="00826973">
        <w:rPr>
          <w:rFonts w:ascii="Times New Roman" w:eastAsiaTheme="minorEastAsia" w:hAnsi="Times New Roman" w:cs="Times New Roman" w:hint="eastAsia"/>
          <w:sz w:val="24"/>
          <w:szCs w:val="24"/>
        </w:rPr>
        <w:t xml:space="preserve"> </w:t>
      </w:r>
    </w:p>
    <w:p w14:paraId="238AB228" w14:textId="7AF15953" w:rsidR="00826973" w:rsidRPr="00881641" w:rsidRDefault="00826973" w:rsidP="008E6ED8">
      <w:pPr>
        <w:pStyle w:val="19"/>
        <w:numPr>
          <w:ilvl w:val="2"/>
          <w:numId w:val="33"/>
        </w:numPr>
        <w:spacing w:line="360" w:lineRule="auto"/>
        <w:ind w:left="0" w:firstLineChars="0" w:firstLine="0"/>
        <w:rPr>
          <w:rFonts w:ascii="Times New Roman" w:eastAsiaTheme="minorEastAsia" w:hAnsi="Times New Roman" w:cs="Times New Roman"/>
          <w:sz w:val="24"/>
          <w:szCs w:val="24"/>
        </w:rPr>
      </w:pPr>
      <w:r w:rsidRPr="00826973">
        <w:rPr>
          <w:rFonts w:ascii="Times New Roman" w:eastAsiaTheme="minorEastAsia" w:hAnsi="Times New Roman" w:cs="Times New Roman" w:hint="eastAsia"/>
          <w:sz w:val="24"/>
          <w:szCs w:val="24"/>
        </w:rPr>
        <w:t>易燃易爆气体管道连接的用气设备支管应设置设阻火器</w:t>
      </w:r>
      <w:r w:rsidRPr="00881641">
        <w:rPr>
          <w:rFonts w:ascii="Times New Roman" w:eastAsiaTheme="minorEastAsia" w:hAnsi="Times New Roman" w:cs="Times New Roman" w:hint="eastAsia"/>
          <w:sz w:val="24"/>
          <w:szCs w:val="24"/>
        </w:rPr>
        <w:t>。</w:t>
      </w:r>
      <w:r w:rsidRPr="00881641">
        <w:rPr>
          <w:rFonts w:ascii="Times New Roman" w:eastAsiaTheme="minorEastAsia" w:hAnsi="Times New Roman" w:cs="Times New Roman" w:hint="eastAsia"/>
          <w:sz w:val="24"/>
          <w:szCs w:val="24"/>
        </w:rPr>
        <w:t xml:space="preserve"> </w:t>
      </w:r>
    </w:p>
    <w:p w14:paraId="0D6CB4A5" w14:textId="77777777" w:rsidR="00826973" w:rsidRDefault="00826973">
      <w:pPr>
        <w:widowControl/>
        <w:spacing w:beforeLines="100" w:before="312" w:afterLines="50" w:after="156" w:line="480" w:lineRule="auto"/>
        <w:jc w:val="center"/>
        <w:outlineLvl w:val="0"/>
        <w:rPr>
          <w:rFonts w:ascii="Times New Roman" w:eastAsia="黑体" w:hAnsi="Times New Roman" w:cs="Times New Roman"/>
          <w:sz w:val="28"/>
          <w:szCs w:val="28"/>
        </w:rPr>
      </w:pPr>
    </w:p>
    <w:p w14:paraId="1E5AE773" w14:textId="1007E704" w:rsidR="00826973" w:rsidRPr="001E6085" w:rsidRDefault="00826973" w:rsidP="008E6ED8">
      <w:pPr>
        <w:pStyle w:val="11"/>
        <w:numPr>
          <w:ilvl w:val="0"/>
          <w:numId w:val="38"/>
        </w:numPr>
        <w:spacing w:beforeLines="100" w:before="312" w:afterLines="50" w:after="156" w:line="480" w:lineRule="auto"/>
        <w:ind w:left="0" w:firstLine="0"/>
        <w:jc w:val="center"/>
        <w:rPr>
          <w:rFonts w:ascii="Times New Roman" w:eastAsia="黑体" w:hAnsi="Times New Roman"/>
          <w:b w:val="0"/>
          <w:sz w:val="28"/>
          <w:szCs w:val="28"/>
        </w:rPr>
      </w:pPr>
      <w:bookmarkStart w:id="94" w:name="_Toc36633731"/>
      <w:r>
        <w:rPr>
          <w:rFonts w:ascii="Times New Roman" w:eastAsia="黑体" w:hAnsi="Times New Roman" w:hint="eastAsia"/>
          <w:b w:val="0"/>
          <w:sz w:val="28"/>
          <w:szCs w:val="28"/>
        </w:rPr>
        <w:lastRenderedPageBreak/>
        <w:t>安全和防护</w:t>
      </w:r>
      <w:bookmarkEnd w:id="94"/>
    </w:p>
    <w:p w14:paraId="206DE186" w14:textId="77777777" w:rsidR="00826973" w:rsidRPr="001E6085" w:rsidRDefault="00826973" w:rsidP="008E6ED8">
      <w:pPr>
        <w:pStyle w:val="affff3"/>
        <w:keepNext/>
        <w:keepLines/>
        <w:numPr>
          <w:ilvl w:val="0"/>
          <w:numId w:val="33"/>
        </w:numPr>
        <w:spacing w:beforeLines="50" w:before="156" w:line="360" w:lineRule="auto"/>
        <w:ind w:firstLineChars="0"/>
        <w:jc w:val="center"/>
        <w:outlineLvl w:val="1"/>
        <w:rPr>
          <w:rFonts w:ascii="Times New Roman" w:eastAsia="宋体" w:hAnsi="Times New Roman" w:cs="Times New Roman"/>
          <w:b/>
          <w:bCs/>
          <w:vanish/>
          <w:sz w:val="24"/>
          <w:szCs w:val="24"/>
        </w:rPr>
      </w:pPr>
      <w:bookmarkStart w:id="95" w:name="_Toc36625998"/>
      <w:bookmarkStart w:id="96" w:name="_Toc36633623"/>
      <w:bookmarkStart w:id="97" w:name="_Toc36633732"/>
      <w:bookmarkEnd w:id="95"/>
      <w:bookmarkEnd w:id="96"/>
      <w:bookmarkEnd w:id="97"/>
    </w:p>
    <w:p w14:paraId="327194BE" w14:textId="77777777" w:rsidR="00826973" w:rsidRDefault="00826973" w:rsidP="008E6ED8">
      <w:pPr>
        <w:pStyle w:val="20"/>
        <w:numPr>
          <w:ilvl w:val="1"/>
          <w:numId w:val="33"/>
        </w:numPr>
        <w:spacing w:beforeLines="50" w:before="156" w:line="360" w:lineRule="auto"/>
        <w:ind w:left="0" w:firstLine="0"/>
        <w:jc w:val="center"/>
      </w:pPr>
      <w:bookmarkStart w:id="98" w:name="_Toc36633733"/>
      <w:r w:rsidRPr="001E6085">
        <w:t>一般规定</w:t>
      </w:r>
      <w:bookmarkEnd w:id="98"/>
    </w:p>
    <w:p w14:paraId="73BEFCB8" w14:textId="77777777" w:rsidR="00826973" w:rsidRPr="00826973" w:rsidRDefault="00826973" w:rsidP="008E6ED8">
      <w:pPr>
        <w:pStyle w:val="19"/>
        <w:numPr>
          <w:ilvl w:val="2"/>
          <w:numId w:val="33"/>
        </w:numPr>
        <w:spacing w:line="360" w:lineRule="auto"/>
        <w:ind w:left="0" w:firstLineChars="0" w:firstLine="0"/>
        <w:rPr>
          <w:rFonts w:ascii="Times New Roman" w:eastAsiaTheme="minorEastAsia" w:hAnsi="Times New Roman" w:cs="Times New Roman"/>
          <w:sz w:val="24"/>
          <w:szCs w:val="24"/>
        </w:rPr>
      </w:pPr>
      <w:r w:rsidRPr="00826973">
        <w:rPr>
          <w:rFonts w:ascii="Times New Roman" w:eastAsiaTheme="minorEastAsia" w:hAnsi="Times New Roman" w:cs="Times New Roman" w:hint="eastAsia"/>
          <w:sz w:val="24"/>
          <w:szCs w:val="24"/>
        </w:rPr>
        <w:t>理化实验室设计必须执行国家现行有关安全、消防、卫生、辐射防护、环境保护法规和规定。</w:t>
      </w:r>
      <w:r w:rsidRPr="00826973">
        <w:rPr>
          <w:rFonts w:ascii="Times New Roman" w:eastAsiaTheme="minorEastAsia" w:hAnsi="Times New Roman" w:cs="Times New Roman" w:hint="eastAsia"/>
          <w:sz w:val="24"/>
          <w:szCs w:val="24"/>
        </w:rPr>
        <w:t xml:space="preserve"> </w:t>
      </w:r>
    </w:p>
    <w:p w14:paraId="00F20F2A" w14:textId="77777777" w:rsidR="00826973" w:rsidRPr="00826973" w:rsidRDefault="00826973" w:rsidP="008E6ED8">
      <w:pPr>
        <w:pStyle w:val="19"/>
        <w:numPr>
          <w:ilvl w:val="2"/>
          <w:numId w:val="33"/>
        </w:numPr>
        <w:spacing w:line="360" w:lineRule="auto"/>
        <w:ind w:left="0" w:firstLineChars="0" w:firstLine="0"/>
        <w:rPr>
          <w:rFonts w:ascii="Times New Roman" w:eastAsiaTheme="minorEastAsia" w:hAnsi="Times New Roman" w:cs="Times New Roman"/>
          <w:sz w:val="24"/>
          <w:szCs w:val="24"/>
        </w:rPr>
      </w:pPr>
      <w:r w:rsidRPr="00826973">
        <w:rPr>
          <w:rFonts w:ascii="Times New Roman" w:eastAsiaTheme="minorEastAsia" w:hAnsi="Times New Roman" w:cs="Times New Roman" w:hint="eastAsia"/>
          <w:sz w:val="24"/>
          <w:szCs w:val="24"/>
        </w:rPr>
        <w:t>危险化学品及贵重物品贮存场所，应设置防盗门、防盗窗及监控报警装置等安全防护设施。</w:t>
      </w:r>
      <w:r w:rsidRPr="00826973">
        <w:rPr>
          <w:rFonts w:ascii="Times New Roman" w:eastAsiaTheme="minorEastAsia" w:hAnsi="Times New Roman" w:cs="Times New Roman" w:hint="eastAsia"/>
          <w:sz w:val="24"/>
          <w:szCs w:val="24"/>
        </w:rPr>
        <w:t xml:space="preserve"> </w:t>
      </w:r>
    </w:p>
    <w:p w14:paraId="613C7C86" w14:textId="77777777" w:rsidR="00826973" w:rsidRPr="00826973" w:rsidRDefault="00826973" w:rsidP="008E6ED8">
      <w:pPr>
        <w:pStyle w:val="19"/>
        <w:numPr>
          <w:ilvl w:val="2"/>
          <w:numId w:val="33"/>
        </w:numPr>
        <w:spacing w:line="360" w:lineRule="auto"/>
        <w:ind w:left="0" w:firstLineChars="0" w:firstLine="0"/>
        <w:rPr>
          <w:rFonts w:ascii="Times New Roman" w:eastAsiaTheme="minorEastAsia" w:hAnsi="Times New Roman" w:cs="Times New Roman"/>
          <w:sz w:val="24"/>
          <w:szCs w:val="24"/>
        </w:rPr>
      </w:pPr>
      <w:r w:rsidRPr="00826973">
        <w:rPr>
          <w:rFonts w:ascii="Times New Roman" w:eastAsiaTheme="minorEastAsia" w:hAnsi="Times New Roman" w:cs="Times New Roman" w:hint="eastAsia"/>
          <w:sz w:val="24"/>
          <w:szCs w:val="24"/>
        </w:rPr>
        <w:t>对限制人员进入的放射性等危险实验区域或房间应在其明显部位设置警告装置或标志。</w:t>
      </w:r>
      <w:r w:rsidRPr="00826973">
        <w:rPr>
          <w:rFonts w:ascii="Times New Roman" w:eastAsiaTheme="minorEastAsia" w:hAnsi="Times New Roman" w:cs="Times New Roman" w:hint="eastAsia"/>
          <w:sz w:val="24"/>
          <w:szCs w:val="24"/>
        </w:rPr>
        <w:t xml:space="preserve"> </w:t>
      </w:r>
    </w:p>
    <w:p w14:paraId="6881F858" w14:textId="77777777" w:rsidR="00826973" w:rsidRPr="00826973" w:rsidRDefault="00826973" w:rsidP="008E6ED8">
      <w:pPr>
        <w:pStyle w:val="19"/>
        <w:numPr>
          <w:ilvl w:val="2"/>
          <w:numId w:val="33"/>
        </w:numPr>
        <w:spacing w:line="360" w:lineRule="auto"/>
        <w:ind w:left="0" w:firstLineChars="0" w:firstLine="0"/>
        <w:rPr>
          <w:rFonts w:ascii="Times New Roman" w:eastAsiaTheme="minorEastAsia" w:hAnsi="Times New Roman" w:cs="Times New Roman"/>
          <w:sz w:val="24"/>
          <w:szCs w:val="24"/>
        </w:rPr>
      </w:pPr>
      <w:r w:rsidRPr="00826973">
        <w:rPr>
          <w:rFonts w:ascii="Times New Roman" w:eastAsiaTheme="minorEastAsia" w:hAnsi="Times New Roman" w:cs="Times New Roman" w:hint="eastAsia"/>
          <w:sz w:val="24"/>
          <w:szCs w:val="24"/>
        </w:rPr>
        <w:t>实验室人员进入实验区，应穿戴安全防护鞋、护目镜、手套、专用工作服。</w:t>
      </w:r>
      <w:r w:rsidRPr="00826973">
        <w:rPr>
          <w:rFonts w:ascii="Times New Roman" w:eastAsiaTheme="minorEastAsia" w:hAnsi="Times New Roman" w:cs="Times New Roman" w:hint="eastAsia"/>
          <w:sz w:val="24"/>
          <w:szCs w:val="24"/>
        </w:rPr>
        <w:t xml:space="preserve"> </w:t>
      </w:r>
    </w:p>
    <w:p w14:paraId="4A64064E" w14:textId="71C0655F" w:rsidR="00826973" w:rsidRDefault="00826973" w:rsidP="008E6ED8">
      <w:pPr>
        <w:pStyle w:val="19"/>
        <w:numPr>
          <w:ilvl w:val="2"/>
          <w:numId w:val="33"/>
        </w:numPr>
        <w:spacing w:line="360" w:lineRule="auto"/>
        <w:ind w:left="0" w:firstLineChars="0" w:firstLine="0"/>
        <w:rPr>
          <w:rFonts w:ascii="Times New Roman" w:eastAsiaTheme="minorEastAsia" w:hAnsi="Times New Roman" w:cs="Times New Roman"/>
          <w:sz w:val="24"/>
          <w:szCs w:val="24"/>
        </w:rPr>
      </w:pPr>
      <w:r w:rsidRPr="00826973">
        <w:rPr>
          <w:rFonts w:ascii="Times New Roman" w:eastAsiaTheme="minorEastAsia" w:hAnsi="Times New Roman" w:cs="Times New Roman" w:hint="eastAsia"/>
          <w:sz w:val="24"/>
          <w:szCs w:val="24"/>
        </w:rPr>
        <w:t>实验区域应设置紧急安全措施和紧急逃生通道，方便实验人员撤离</w:t>
      </w:r>
      <w:r w:rsidRPr="00881641">
        <w:rPr>
          <w:rFonts w:ascii="Times New Roman" w:eastAsiaTheme="minorEastAsia" w:hAnsi="Times New Roman" w:cs="Times New Roman" w:hint="eastAsia"/>
          <w:sz w:val="24"/>
          <w:szCs w:val="24"/>
        </w:rPr>
        <w:t>。</w:t>
      </w:r>
    </w:p>
    <w:p w14:paraId="32A9CD45" w14:textId="559E4BF1" w:rsidR="00826973" w:rsidRDefault="00826973" w:rsidP="008E6ED8">
      <w:pPr>
        <w:pStyle w:val="20"/>
        <w:numPr>
          <w:ilvl w:val="1"/>
          <w:numId w:val="33"/>
        </w:numPr>
        <w:spacing w:beforeLines="50" w:before="156" w:line="360" w:lineRule="auto"/>
        <w:ind w:left="0" w:firstLine="0"/>
        <w:jc w:val="center"/>
      </w:pPr>
      <w:bookmarkStart w:id="99" w:name="_Toc36633734"/>
      <w:r>
        <w:rPr>
          <w:rFonts w:hint="eastAsia"/>
        </w:rPr>
        <w:t>安全防护</w:t>
      </w:r>
      <w:bookmarkEnd w:id="99"/>
    </w:p>
    <w:p w14:paraId="6A920E95" w14:textId="77777777" w:rsidR="00826973" w:rsidRPr="00826973" w:rsidRDefault="00826973" w:rsidP="008E6ED8">
      <w:pPr>
        <w:pStyle w:val="19"/>
        <w:numPr>
          <w:ilvl w:val="2"/>
          <w:numId w:val="33"/>
        </w:numPr>
        <w:spacing w:line="360" w:lineRule="auto"/>
        <w:ind w:left="0" w:firstLineChars="0" w:firstLine="0"/>
        <w:rPr>
          <w:rFonts w:ascii="Times New Roman" w:eastAsiaTheme="minorEastAsia" w:hAnsi="Times New Roman" w:cs="Times New Roman"/>
          <w:sz w:val="24"/>
          <w:szCs w:val="24"/>
        </w:rPr>
      </w:pPr>
      <w:r w:rsidRPr="00826973">
        <w:rPr>
          <w:rFonts w:ascii="Times New Roman" w:eastAsiaTheme="minorEastAsia" w:hAnsi="Times New Roman" w:cs="Times New Roman" w:hint="eastAsia"/>
          <w:sz w:val="24"/>
          <w:szCs w:val="24"/>
        </w:rPr>
        <w:t>凡进行对人体有害气体、蒸汽、气味、烟雾、挥发物质等实验工作的实验室，应设置通风柜。</w:t>
      </w:r>
      <w:r w:rsidRPr="00826973">
        <w:rPr>
          <w:rFonts w:ascii="Times New Roman" w:eastAsiaTheme="minorEastAsia" w:hAnsi="Times New Roman" w:cs="Times New Roman" w:hint="eastAsia"/>
          <w:sz w:val="24"/>
          <w:szCs w:val="24"/>
        </w:rPr>
        <w:t xml:space="preserve"> </w:t>
      </w:r>
    </w:p>
    <w:p w14:paraId="004652E2" w14:textId="77777777" w:rsidR="00826973" w:rsidRPr="00826973" w:rsidRDefault="00826973" w:rsidP="008E6ED8">
      <w:pPr>
        <w:pStyle w:val="19"/>
        <w:numPr>
          <w:ilvl w:val="2"/>
          <w:numId w:val="33"/>
        </w:numPr>
        <w:spacing w:line="360" w:lineRule="auto"/>
        <w:ind w:left="0" w:firstLineChars="0" w:firstLine="0"/>
        <w:rPr>
          <w:rFonts w:ascii="Times New Roman" w:eastAsiaTheme="minorEastAsia" w:hAnsi="Times New Roman" w:cs="Times New Roman"/>
          <w:sz w:val="24"/>
          <w:szCs w:val="24"/>
        </w:rPr>
      </w:pPr>
      <w:r w:rsidRPr="00826973">
        <w:rPr>
          <w:rFonts w:ascii="Times New Roman" w:eastAsiaTheme="minorEastAsia" w:hAnsi="Times New Roman" w:cs="Times New Roman" w:hint="eastAsia"/>
          <w:sz w:val="24"/>
          <w:szCs w:val="24"/>
        </w:rPr>
        <w:t>房间噪声应符合《科学实验建筑设计规范》</w:t>
      </w:r>
      <w:r w:rsidRPr="00826973">
        <w:rPr>
          <w:rFonts w:ascii="Times New Roman" w:eastAsiaTheme="minorEastAsia" w:hAnsi="Times New Roman" w:cs="Times New Roman" w:hint="eastAsia"/>
          <w:sz w:val="24"/>
          <w:szCs w:val="24"/>
        </w:rPr>
        <w:t>JGJ91</w:t>
      </w:r>
      <w:r w:rsidRPr="00826973">
        <w:rPr>
          <w:rFonts w:ascii="Times New Roman" w:eastAsiaTheme="minorEastAsia" w:hAnsi="Times New Roman" w:cs="Times New Roman" w:hint="eastAsia"/>
          <w:sz w:val="24"/>
          <w:szCs w:val="24"/>
        </w:rPr>
        <w:t>有关规定。</w:t>
      </w:r>
    </w:p>
    <w:p w14:paraId="24E65908" w14:textId="77777777" w:rsidR="00826973" w:rsidRPr="00826973" w:rsidRDefault="00826973" w:rsidP="008E6ED8">
      <w:pPr>
        <w:pStyle w:val="19"/>
        <w:numPr>
          <w:ilvl w:val="2"/>
          <w:numId w:val="33"/>
        </w:numPr>
        <w:spacing w:line="360" w:lineRule="auto"/>
        <w:ind w:left="0" w:firstLineChars="0" w:firstLine="0"/>
        <w:rPr>
          <w:rFonts w:ascii="Times New Roman" w:eastAsiaTheme="minorEastAsia" w:hAnsi="Times New Roman" w:cs="Times New Roman"/>
          <w:sz w:val="24"/>
          <w:szCs w:val="24"/>
        </w:rPr>
      </w:pPr>
      <w:r w:rsidRPr="00826973">
        <w:rPr>
          <w:rFonts w:ascii="Times New Roman" w:eastAsiaTheme="minorEastAsia" w:hAnsi="Times New Roman" w:cs="Times New Roman" w:hint="eastAsia"/>
          <w:sz w:val="24"/>
          <w:szCs w:val="24"/>
        </w:rPr>
        <w:t>电离辐射防护和电磁屏蔽应符合《航空工业理化测试中心设计规范》</w:t>
      </w:r>
      <w:r w:rsidRPr="00826973">
        <w:rPr>
          <w:rFonts w:ascii="Times New Roman" w:eastAsiaTheme="minorEastAsia" w:hAnsi="Times New Roman" w:cs="Times New Roman" w:hint="eastAsia"/>
          <w:sz w:val="24"/>
          <w:szCs w:val="24"/>
        </w:rPr>
        <w:t>GB 50579</w:t>
      </w:r>
      <w:r w:rsidRPr="00826973">
        <w:rPr>
          <w:rFonts w:ascii="Times New Roman" w:eastAsiaTheme="minorEastAsia" w:hAnsi="Times New Roman" w:cs="Times New Roman" w:hint="eastAsia"/>
          <w:sz w:val="24"/>
          <w:szCs w:val="24"/>
        </w:rPr>
        <w:t>的有关规定。</w:t>
      </w:r>
    </w:p>
    <w:p w14:paraId="33F252D6" w14:textId="77777777" w:rsidR="00826973" w:rsidRPr="00826973" w:rsidRDefault="00826973" w:rsidP="008E6ED8">
      <w:pPr>
        <w:pStyle w:val="19"/>
        <w:numPr>
          <w:ilvl w:val="2"/>
          <w:numId w:val="33"/>
        </w:numPr>
        <w:spacing w:line="360" w:lineRule="auto"/>
        <w:ind w:left="0" w:firstLineChars="0" w:firstLine="0"/>
        <w:rPr>
          <w:rFonts w:ascii="Times New Roman" w:eastAsiaTheme="minorEastAsia" w:hAnsi="Times New Roman" w:cs="Times New Roman"/>
          <w:sz w:val="24"/>
          <w:szCs w:val="24"/>
        </w:rPr>
      </w:pPr>
      <w:r w:rsidRPr="00826973">
        <w:rPr>
          <w:rFonts w:ascii="Times New Roman" w:eastAsiaTheme="minorEastAsia" w:hAnsi="Times New Roman" w:cs="Times New Roman" w:hint="eastAsia"/>
          <w:sz w:val="24"/>
          <w:szCs w:val="24"/>
        </w:rPr>
        <w:t>X</w:t>
      </w:r>
      <w:r w:rsidRPr="00826973">
        <w:rPr>
          <w:rFonts w:ascii="Times New Roman" w:eastAsiaTheme="minorEastAsia" w:hAnsi="Times New Roman" w:cs="Times New Roman" w:hint="eastAsia"/>
          <w:sz w:val="24"/>
          <w:szCs w:val="24"/>
        </w:rPr>
        <w:t>射线机房应满足《电离辐射防护与辐射源安全基本标准》</w:t>
      </w:r>
      <w:r w:rsidRPr="00826973">
        <w:rPr>
          <w:rFonts w:ascii="Times New Roman" w:eastAsiaTheme="minorEastAsia" w:hAnsi="Times New Roman" w:cs="Times New Roman" w:hint="eastAsia"/>
          <w:sz w:val="24"/>
          <w:szCs w:val="24"/>
        </w:rPr>
        <w:t>GB 18871</w:t>
      </w:r>
      <w:r w:rsidRPr="00826973">
        <w:rPr>
          <w:rFonts w:ascii="Times New Roman" w:eastAsiaTheme="minorEastAsia" w:hAnsi="Times New Roman" w:cs="Times New Roman" w:hint="eastAsia"/>
          <w:sz w:val="24"/>
          <w:szCs w:val="24"/>
        </w:rPr>
        <w:t>中有关防护方面的要求。</w:t>
      </w:r>
    </w:p>
    <w:p w14:paraId="7260B62E" w14:textId="77777777" w:rsidR="00826973" w:rsidRPr="00826973" w:rsidRDefault="00826973" w:rsidP="008E6ED8">
      <w:pPr>
        <w:pStyle w:val="19"/>
        <w:numPr>
          <w:ilvl w:val="2"/>
          <w:numId w:val="33"/>
        </w:numPr>
        <w:spacing w:line="360" w:lineRule="auto"/>
        <w:ind w:left="0" w:firstLineChars="0" w:firstLine="0"/>
        <w:rPr>
          <w:rFonts w:ascii="Times New Roman" w:eastAsiaTheme="minorEastAsia" w:hAnsi="Times New Roman" w:cs="Times New Roman"/>
          <w:sz w:val="24"/>
          <w:szCs w:val="24"/>
        </w:rPr>
      </w:pPr>
      <w:r w:rsidRPr="00826973">
        <w:rPr>
          <w:rFonts w:ascii="Times New Roman" w:eastAsiaTheme="minorEastAsia" w:hAnsi="Times New Roman" w:cs="Times New Roman" w:hint="eastAsia"/>
          <w:sz w:val="24"/>
          <w:szCs w:val="24"/>
        </w:rPr>
        <w:t>存放危险化学品的实验室，应设置</w:t>
      </w:r>
      <w:r w:rsidRPr="00826973">
        <w:rPr>
          <w:rFonts w:ascii="Times New Roman" w:eastAsiaTheme="minorEastAsia" w:hAnsi="Times New Roman" w:cs="Times New Roman" w:hint="eastAsia"/>
          <w:sz w:val="24"/>
          <w:szCs w:val="24"/>
        </w:rPr>
        <w:t>24h</w:t>
      </w:r>
      <w:r w:rsidRPr="00826973">
        <w:rPr>
          <w:rFonts w:ascii="Times New Roman" w:eastAsiaTheme="minorEastAsia" w:hAnsi="Times New Roman" w:cs="Times New Roman" w:hint="eastAsia"/>
          <w:sz w:val="24"/>
          <w:szCs w:val="24"/>
        </w:rPr>
        <w:t>持续通风的专用化学品贮存柜或通风柜。</w:t>
      </w:r>
      <w:r w:rsidRPr="00826973">
        <w:rPr>
          <w:rFonts w:ascii="Times New Roman" w:eastAsiaTheme="minorEastAsia" w:hAnsi="Times New Roman" w:cs="Times New Roman" w:hint="eastAsia"/>
          <w:sz w:val="24"/>
          <w:szCs w:val="24"/>
        </w:rPr>
        <w:t xml:space="preserve"> </w:t>
      </w:r>
    </w:p>
    <w:p w14:paraId="0339E5C5" w14:textId="77777777" w:rsidR="00826973" w:rsidRPr="00826973" w:rsidRDefault="00826973" w:rsidP="008E6ED8">
      <w:pPr>
        <w:pStyle w:val="19"/>
        <w:numPr>
          <w:ilvl w:val="2"/>
          <w:numId w:val="33"/>
        </w:numPr>
        <w:spacing w:line="360" w:lineRule="auto"/>
        <w:ind w:left="0" w:firstLineChars="0" w:firstLine="0"/>
        <w:rPr>
          <w:rFonts w:ascii="Times New Roman" w:eastAsiaTheme="minorEastAsia" w:hAnsi="Times New Roman" w:cs="Times New Roman"/>
          <w:sz w:val="24"/>
          <w:szCs w:val="24"/>
        </w:rPr>
      </w:pPr>
      <w:r w:rsidRPr="00826973">
        <w:rPr>
          <w:rFonts w:ascii="Times New Roman" w:eastAsiaTheme="minorEastAsia" w:hAnsi="Times New Roman" w:cs="Times New Roman" w:hint="eastAsia"/>
          <w:sz w:val="24"/>
          <w:szCs w:val="24"/>
        </w:rPr>
        <w:t>实验室固体废物应密封集中存放，及时交给有相关资质的单位收集处理。</w:t>
      </w:r>
    </w:p>
    <w:p w14:paraId="5F306F23" w14:textId="77777777" w:rsidR="00826973" w:rsidRPr="00826973" w:rsidRDefault="00826973" w:rsidP="008E6ED8">
      <w:pPr>
        <w:pStyle w:val="19"/>
        <w:numPr>
          <w:ilvl w:val="2"/>
          <w:numId w:val="33"/>
        </w:numPr>
        <w:spacing w:line="360" w:lineRule="auto"/>
        <w:ind w:left="0" w:firstLineChars="0" w:firstLine="0"/>
        <w:rPr>
          <w:rFonts w:ascii="Times New Roman" w:eastAsiaTheme="minorEastAsia" w:hAnsi="Times New Roman" w:cs="Times New Roman"/>
          <w:sz w:val="24"/>
          <w:szCs w:val="24"/>
        </w:rPr>
      </w:pPr>
      <w:r w:rsidRPr="00826973">
        <w:rPr>
          <w:rFonts w:ascii="Times New Roman" w:eastAsiaTheme="minorEastAsia" w:hAnsi="Times New Roman" w:cs="Times New Roman" w:hint="eastAsia"/>
          <w:sz w:val="24"/>
          <w:szCs w:val="24"/>
        </w:rPr>
        <w:t>使用强酸、强碱等有化学品危险隐患的实验室，应近处设置应急喷淋器及应急洗眼器，服务半径不应大于</w:t>
      </w:r>
      <w:r w:rsidRPr="00826973">
        <w:rPr>
          <w:rFonts w:ascii="Times New Roman" w:eastAsiaTheme="minorEastAsia" w:hAnsi="Times New Roman" w:cs="Times New Roman" w:hint="eastAsia"/>
          <w:sz w:val="24"/>
          <w:szCs w:val="24"/>
        </w:rPr>
        <w:t>15.0m</w:t>
      </w:r>
      <w:r w:rsidRPr="00826973">
        <w:rPr>
          <w:rFonts w:ascii="Times New Roman" w:eastAsiaTheme="minorEastAsia" w:hAnsi="Times New Roman" w:cs="Times New Roman" w:hint="eastAsia"/>
          <w:sz w:val="24"/>
          <w:szCs w:val="24"/>
        </w:rPr>
        <w:t>，当应急眼睛冲洗器水头大于</w:t>
      </w:r>
      <w:r w:rsidRPr="00826973">
        <w:rPr>
          <w:rFonts w:ascii="Times New Roman" w:eastAsiaTheme="minorEastAsia" w:hAnsi="Times New Roman" w:cs="Times New Roman" w:hint="eastAsia"/>
          <w:sz w:val="24"/>
          <w:szCs w:val="24"/>
        </w:rPr>
        <w:t>1.0m</w:t>
      </w:r>
      <w:r w:rsidRPr="00826973">
        <w:rPr>
          <w:rFonts w:ascii="Times New Roman" w:eastAsiaTheme="minorEastAsia" w:hAnsi="Times New Roman" w:cs="Times New Roman" w:hint="eastAsia"/>
          <w:sz w:val="24"/>
          <w:szCs w:val="24"/>
        </w:rPr>
        <w:t>时，应采取减压措施。</w:t>
      </w:r>
    </w:p>
    <w:p w14:paraId="602470E0" w14:textId="77777777" w:rsidR="00826973" w:rsidRPr="00826973" w:rsidRDefault="00826973" w:rsidP="008E6ED8">
      <w:pPr>
        <w:pStyle w:val="19"/>
        <w:numPr>
          <w:ilvl w:val="2"/>
          <w:numId w:val="33"/>
        </w:numPr>
        <w:spacing w:line="360" w:lineRule="auto"/>
        <w:ind w:left="0" w:firstLineChars="0" w:firstLine="0"/>
        <w:rPr>
          <w:rFonts w:ascii="Times New Roman" w:eastAsiaTheme="minorEastAsia" w:hAnsi="Times New Roman" w:cs="Times New Roman"/>
          <w:sz w:val="24"/>
          <w:szCs w:val="24"/>
        </w:rPr>
      </w:pPr>
      <w:r w:rsidRPr="00826973">
        <w:rPr>
          <w:rFonts w:ascii="Times New Roman" w:eastAsiaTheme="minorEastAsia" w:hAnsi="Times New Roman" w:cs="Times New Roman" w:hint="eastAsia"/>
          <w:sz w:val="24"/>
          <w:szCs w:val="24"/>
        </w:rPr>
        <w:t>安全喷淋应沿着一条清晰无障碍的路线设置，如布置在走道内，可局部加宽。</w:t>
      </w:r>
    </w:p>
    <w:p w14:paraId="710B2613" w14:textId="77777777" w:rsidR="00826973" w:rsidRPr="00826973" w:rsidRDefault="00826973" w:rsidP="008E6ED8">
      <w:pPr>
        <w:pStyle w:val="19"/>
        <w:numPr>
          <w:ilvl w:val="2"/>
          <w:numId w:val="33"/>
        </w:numPr>
        <w:spacing w:line="360" w:lineRule="auto"/>
        <w:ind w:left="0" w:firstLineChars="0" w:firstLine="0"/>
        <w:rPr>
          <w:rFonts w:ascii="Times New Roman" w:eastAsiaTheme="minorEastAsia" w:hAnsi="Times New Roman" w:cs="Times New Roman"/>
          <w:sz w:val="24"/>
          <w:szCs w:val="24"/>
        </w:rPr>
      </w:pPr>
      <w:r w:rsidRPr="00826973">
        <w:rPr>
          <w:rFonts w:ascii="Times New Roman" w:eastAsiaTheme="minorEastAsia" w:hAnsi="Times New Roman" w:cs="Times New Roman" w:hint="eastAsia"/>
          <w:sz w:val="24"/>
          <w:szCs w:val="24"/>
        </w:rPr>
        <w:t>安全喷淋不应置于任何电源附近，尤其是配电箱。</w:t>
      </w:r>
    </w:p>
    <w:p w14:paraId="53C0ABE6" w14:textId="77777777" w:rsidR="00826973" w:rsidRPr="00826973" w:rsidRDefault="00826973" w:rsidP="008E6ED8">
      <w:pPr>
        <w:pStyle w:val="19"/>
        <w:numPr>
          <w:ilvl w:val="2"/>
          <w:numId w:val="33"/>
        </w:numPr>
        <w:spacing w:line="360" w:lineRule="auto"/>
        <w:ind w:left="0" w:firstLineChars="0" w:firstLine="0"/>
        <w:rPr>
          <w:rFonts w:ascii="Times New Roman" w:eastAsiaTheme="minorEastAsia" w:hAnsi="Times New Roman" w:cs="Times New Roman"/>
          <w:sz w:val="24"/>
          <w:szCs w:val="24"/>
        </w:rPr>
      </w:pPr>
      <w:r w:rsidRPr="00826973">
        <w:rPr>
          <w:rFonts w:ascii="Times New Roman" w:eastAsiaTheme="minorEastAsia" w:hAnsi="Times New Roman" w:cs="Times New Roman" w:hint="eastAsia"/>
          <w:sz w:val="24"/>
          <w:szCs w:val="24"/>
        </w:rPr>
        <w:lastRenderedPageBreak/>
        <w:t>为易于疏散，实验台间的过道应全部通向走廊。</w:t>
      </w:r>
    </w:p>
    <w:p w14:paraId="218F8048" w14:textId="77777777" w:rsidR="00826973" w:rsidRPr="00826973" w:rsidRDefault="00826973" w:rsidP="008E6ED8">
      <w:pPr>
        <w:pStyle w:val="19"/>
        <w:numPr>
          <w:ilvl w:val="2"/>
          <w:numId w:val="33"/>
        </w:numPr>
        <w:spacing w:line="360" w:lineRule="auto"/>
        <w:ind w:left="0" w:firstLineChars="0" w:firstLine="0"/>
        <w:rPr>
          <w:rFonts w:ascii="Times New Roman" w:eastAsiaTheme="minorEastAsia" w:hAnsi="Times New Roman" w:cs="Times New Roman"/>
          <w:sz w:val="24"/>
          <w:szCs w:val="24"/>
        </w:rPr>
      </w:pPr>
      <w:r w:rsidRPr="00826973">
        <w:rPr>
          <w:rFonts w:ascii="Times New Roman" w:eastAsiaTheme="minorEastAsia" w:hAnsi="Times New Roman" w:cs="Times New Roman" w:hint="eastAsia"/>
          <w:sz w:val="24"/>
          <w:szCs w:val="24"/>
        </w:rPr>
        <w:t>实验室应设置安防措施，避免无授权人员进入，且关键部位应设置监视器。</w:t>
      </w:r>
    </w:p>
    <w:p w14:paraId="37349154" w14:textId="6901A575" w:rsidR="00826973" w:rsidRDefault="00826973" w:rsidP="008E6ED8">
      <w:pPr>
        <w:pStyle w:val="19"/>
        <w:numPr>
          <w:ilvl w:val="2"/>
          <w:numId w:val="33"/>
        </w:numPr>
        <w:spacing w:line="360" w:lineRule="auto"/>
        <w:ind w:left="0" w:firstLineChars="0" w:firstLine="0"/>
        <w:rPr>
          <w:rFonts w:ascii="Times New Roman" w:eastAsiaTheme="minorEastAsia" w:hAnsi="Times New Roman" w:cs="Times New Roman"/>
          <w:sz w:val="24"/>
          <w:szCs w:val="24"/>
        </w:rPr>
      </w:pPr>
      <w:r w:rsidRPr="00826973">
        <w:rPr>
          <w:rFonts w:ascii="Times New Roman" w:eastAsiaTheme="minorEastAsia" w:hAnsi="Times New Roman" w:cs="Times New Roman" w:hint="eastAsia"/>
          <w:sz w:val="24"/>
          <w:szCs w:val="24"/>
        </w:rPr>
        <w:t>实验室有机废气排放</w:t>
      </w:r>
      <w:proofErr w:type="gramStart"/>
      <w:r w:rsidRPr="00826973">
        <w:rPr>
          <w:rFonts w:ascii="Times New Roman" w:eastAsiaTheme="minorEastAsia" w:hAnsi="Times New Roman" w:cs="Times New Roman" w:hint="eastAsia"/>
          <w:sz w:val="24"/>
          <w:szCs w:val="24"/>
        </w:rPr>
        <w:t>宜设置</w:t>
      </w:r>
      <w:proofErr w:type="gramEnd"/>
      <w:r w:rsidRPr="00826973">
        <w:rPr>
          <w:rFonts w:ascii="Times New Roman" w:eastAsiaTheme="minorEastAsia" w:hAnsi="Times New Roman" w:cs="Times New Roman" w:hint="eastAsia"/>
          <w:sz w:val="24"/>
          <w:szCs w:val="24"/>
        </w:rPr>
        <w:t>活性炭吸附系统，无机废气的处理</w:t>
      </w:r>
      <w:proofErr w:type="gramStart"/>
      <w:r w:rsidRPr="00826973">
        <w:rPr>
          <w:rFonts w:ascii="Times New Roman" w:eastAsiaTheme="minorEastAsia" w:hAnsi="Times New Roman" w:cs="Times New Roman" w:hint="eastAsia"/>
          <w:sz w:val="24"/>
          <w:szCs w:val="24"/>
        </w:rPr>
        <w:t>宜设置</w:t>
      </w:r>
      <w:proofErr w:type="gramEnd"/>
      <w:r w:rsidRPr="00826973">
        <w:rPr>
          <w:rFonts w:ascii="Times New Roman" w:eastAsiaTheme="minorEastAsia" w:hAnsi="Times New Roman" w:cs="Times New Roman" w:hint="eastAsia"/>
          <w:sz w:val="24"/>
          <w:szCs w:val="24"/>
        </w:rPr>
        <w:t>酸碱喷淋系统或干式处理系统。处理后的实验室废气应符合《大气污染物综合排放标准》</w:t>
      </w:r>
      <w:r w:rsidRPr="00826973">
        <w:rPr>
          <w:rFonts w:ascii="Times New Roman" w:eastAsiaTheme="minorEastAsia" w:hAnsi="Times New Roman" w:cs="Times New Roman" w:hint="eastAsia"/>
          <w:sz w:val="24"/>
          <w:szCs w:val="24"/>
        </w:rPr>
        <w:t>GB 16297</w:t>
      </w:r>
      <w:r w:rsidRPr="00826973">
        <w:rPr>
          <w:rFonts w:ascii="Times New Roman" w:eastAsiaTheme="minorEastAsia" w:hAnsi="Times New Roman" w:cs="Times New Roman" w:hint="eastAsia"/>
          <w:sz w:val="24"/>
          <w:szCs w:val="24"/>
        </w:rPr>
        <w:t>及《恶臭污染物排放标准》</w:t>
      </w:r>
      <w:r w:rsidRPr="00826973">
        <w:rPr>
          <w:rFonts w:ascii="Times New Roman" w:eastAsiaTheme="minorEastAsia" w:hAnsi="Times New Roman" w:cs="Times New Roman" w:hint="eastAsia"/>
          <w:sz w:val="24"/>
          <w:szCs w:val="24"/>
        </w:rPr>
        <w:t>GB 14554</w:t>
      </w:r>
      <w:r w:rsidRPr="00826973">
        <w:rPr>
          <w:rFonts w:ascii="Times New Roman" w:eastAsiaTheme="minorEastAsia" w:hAnsi="Times New Roman" w:cs="Times New Roman" w:hint="eastAsia"/>
          <w:sz w:val="24"/>
          <w:szCs w:val="24"/>
        </w:rPr>
        <w:t>中的规定。</w:t>
      </w:r>
      <w:r w:rsidRPr="00826973">
        <w:rPr>
          <w:rFonts w:ascii="Times New Roman" w:eastAsiaTheme="minorEastAsia" w:hAnsi="Times New Roman" w:cs="Times New Roman" w:hint="eastAsia"/>
          <w:sz w:val="24"/>
          <w:szCs w:val="24"/>
        </w:rPr>
        <w:t xml:space="preserve"> </w:t>
      </w:r>
    </w:p>
    <w:p w14:paraId="40E9EDAB" w14:textId="46C0B65F" w:rsidR="00826973" w:rsidRDefault="00826973" w:rsidP="008E6ED8">
      <w:pPr>
        <w:pStyle w:val="20"/>
        <w:numPr>
          <w:ilvl w:val="1"/>
          <w:numId w:val="33"/>
        </w:numPr>
        <w:spacing w:beforeLines="50" w:before="156" w:line="360" w:lineRule="auto"/>
        <w:ind w:left="0" w:firstLine="0"/>
        <w:jc w:val="center"/>
      </w:pPr>
      <w:bookmarkStart w:id="100" w:name="_Toc36633735"/>
      <w:r>
        <w:rPr>
          <w:rFonts w:hint="eastAsia"/>
        </w:rPr>
        <w:t>消防</w:t>
      </w:r>
      <w:bookmarkEnd w:id="100"/>
    </w:p>
    <w:p w14:paraId="404DD4E7" w14:textId="77777777" w:rsidR="00826973" w:rsidRPr="00826973" w:rsidRDefault="00826973" w:rsidP="008E6ED8">
      <w:pPr>
        <w:pStyle w:val="19"/>
        <w:numPr>
          <w:ilvl w:val="2"/>
          <w:numId w:val="33"/>
        </w:numPr>
        <w:spacing w:line="360" w:lineRule="auto"/>
        <w:ind w:left="2" w:firstLineChars="0" w:hanging="2"/>
        <w:rPr>
          <w:rFonts w:ascii="Times New Roman" w:eastAsiaTheme="minorEastAsia" w:hAnsi="Times New Roman" w:cs="Times New Roman"/>
          <w:sz w:val="24"/>
          <w:szCs w:val="24"/>
        </w:rPr>
      </w:pPr>
      <w:r w:rsidRPr="00826973">
        <w:rPr>
          <w:rFonts w:ascii="Times New Roman" w:eastAsiaTheme="minorEastAsia" w:hAnsi="Times New Roman" w:cs="Times New Roman" w:hint="eastAsia"/>
          <w:sz w:val="24"/>
          <w:szCs w:val="24"/>
        </w:rPr>
        <w:t>理化实验室设计应严格遵照《建筑设计防火规范》</w:t>
      </w:r>
      <w:r w:rsidRPr="00826973">
        <w:rPr>
          <w:rFonts w:ascii="Times New Roman" w:eastAsiaTheme="minorEastAsia" w:hAnsi="Times New Roman" w:cs="Times New Roman" w:hint="eastAsia"/>
          <w:sz w:val="24"/>
          <w:szCs w:val="24"/>
        </w:rPr>
        <w:t>GB 50016</w:t>
      </w:r>
      <w:r w:rsidRPr="00826973">
        <w:rPr>
          <w:rFonts w:ascii="Times New Roman" w:eastAsiaTheme="minorEastAsia" w:hAnsi="Times New Roman" w:cs="Times New Roman" w:hint="eastAsia"/>
          <w:sz w:val="24"/>
          <w:szCs w:val="24"/>
        </w:rPr>
        <w:t>，划分防火分区和消防隔断。</w:t>
      </w:r>
    </w:p>
    <w:p w14:paraId="04ED893F" w14:textId="77777777" w:rsidR="00826973" w:rsidRPr="00826973" w:rsidRDefault="00826973" w:rsidP="008E6ED8">
      <w:pPr>
        <w:pStyle w:val="19"/>
        <w:numPr>
          <w:ilvl w:val="2"/>
          <w:numId w:val="33"/>
        </w:numPr>
        <w:spacing w:line="360" w:lineRule="auto"/>
        <w:ind w:left="0" w:firstLineChars="0" w:hanging="2"/>
        <w:rPr>
          <w:rFonts w:ascii="Times New Roman" w:eastAsiaTheme="minorEastAsia" w:hAnsi="Times New Roman" w:cs="Times New Roman"/>
          <w:sz w:val="24"/>
          <w:szCs w:val="24"/>
        </w:rPr>
      </w:pPr>
      <w:r w:rsidRPr="00826973">
        <w:rPr>
          <w:rFonts w:ascii="Times New Roman" w:eastAsiaTheme="minorEastAsia" w:hAnsi="Times New Roman" w:cs="Times New Roman" w:hint="eastAsia"/>
          <w:sz w:val="24"/>
          <w:szCs w:val="24"/>
        </w:rPr>
        <w:t>理化实验室防火门的选择应遵照《防火门》</w:t>
      </w:r>
      <w:r w:rsidRPr="00826973">
        <w:rPr>
          <w:rFonts w:ascii="Times New Roman" w:eastAsiaTheme="minorEastAsia" w:hAnsi="Times New Roman" w:cs="Times New Roman" w:hint="eastAsia"/>
          <w:sz w:val="24"/>
          <w:szCs w:val="24"/>
        </w:rPr>
        <w:t>GB 12955</w:t>
      </w:r>
      <w:r w:rsidRPr="00826973">
        <w:rPr>
          <w:rFonts w:ascii="Times New Roman" w:eastAsiaTheme="minorEastAsia" w:hAnsi="Times New Roman" w:cs="Times New Roman" w:hint="eastAsia"/>
          <w:sz w:val="24"/>
          <w:szCs w:val="24"/>
        </w:rPr>
        <w:t>国家标准。</w:t>
      </w:r>
    </w:p>
    <w:p w14:paraId="694F9342" w14:textId="636425A9" w:rsidR="00826973" w:rsidRDefault="00826973" w:rsidP="008E6ED8">
      <w:pPr>
        <w:pStyle w:val="19"/>
        <w:numPr>
          <w:ilvl w:val="2"/>
          <w:numId w:val="33"/>
        </w:numPr>
        <w:spacing w:line="360" w:lineRule="auto"/>
        <w:ind w:left="0" w:firstLineChars="0" w:hanging="2"/>
        <w:rPr>
          <w:rFonts w:ascii="Times New Roman" w:eastAsiaTheme="minorEastAsia" w:hAnsi="Times New Roman" w:cs="Times New Roman"/>
          <w:sz w:val="24"/>
          <w:szCs w:val="24"/>
        </w:rPr>
      </w:pPr>
      <w:r w:rsidRPr="00826973">
        <w:rPr>
          <w:rFonts w:ascii="Times New Roman" w:eastAsiaTheme="minorEastAsia" w:hAnsi="Times New Roman" w:cs="Times New Roman" w:hint="eastAsia"/>
          <w:sz w:val="24"/>
          <w:szCs w:val="24"/>
        </w:rPr>
        <w:t>理化实验室的防火设计除必须符合国家现行的建筑设计防火规范外，尚应符合以下规定：</w:t>
      </w:r>
      <w:r w:rsidRPr="00826973">
        <w:rPr>
          <w:rFonts w:ascii="Times New Roman" w:eastAsiaTheme="minorEastAsia" w:hAnsi="Times New Roman" w:cs="Times New Roman" w:hint="eastAsia"/>
          <w:sz w:val="24"/>
          <w:szCs w:val="24"/>
        </w:rPr>
        <w:t xml:space="preserve"> </w:t>
      </w:r>
    </w:p>
    <w:p w14:paraId="23BEC975" w14:textId="77777777" w:rsidR="00826973" w:rsidRPr="00390CC1" w:rsidRDefault="00826973" w:rsidP="008E6ED8">
      <w:pPr>
        <w:pStyle w:val="affff3"/>
        <w:numPr>
          <w:ilvl w:val="0"/>
          <w:numId w:val="42"/>
        </w:numPr>
        <w:spacing w:line="360" w:lineRule="auto"/>
        <w:ind w:left="851" w:firstLineChars="0" w:hanging="425"/>
        <w:rPr>
          <w:rFonts w:ascii="Times New Roman" w:hAnsi="Times New Roman" w:cs="Times New Roman"/>
          <w:sz w:val="24"/>
          <w:szCs w:val="24"/>
        </w:rPr>
      </w:pPr>
      <w:r w:rsidRPr="00390CC1">
        <w:rPr>
          <w:rFonts w:ascii="Times New Roman" w:hAnsi="Times New Roman" w:cs="Times New Roman"/>
          <w:sz w:val="24"/>
          <w:szCs w:val="24"/>
        </w:rPr>
        <w:t>放有谱仪等贵重仪器设备的实验室的隔墙应采用耐火极限不低于</w:t>
      </w:r>
      <w:r w:rsidRPr="00390CC1">
        <w:rPr>
          <w:rFonts w:ascii="Times New Roman" w:hAnsi="Times New Roman" w:cs="Times New Roman"/>
          <w:sz w:val="24"/>
          <w:szCs w:val="24"/>
        </w:rPr>
        <w:t>1h</w:t>
      </w:r>
      <w:r w:rsidRPr="00390CC1">
        <w:rPr>
          <w:rFonts w:ascii="Times New Roman" w:hAnsi="Times New Roman" w:cs="Times New Roman"/>
          <w:sz w:val="24"/>
          <w:szCs w:val="24"/>
        </w:rPr>
        <w:t>的非燃烧体。</w:t>
      </w:r>
      <w:r w:rsidRPr="00390CC1">
        <w:rPr>
          <w:rFonts w:ascii="Times New Roman" w:hAnsi="Times New Roman" w:cs="Times New Roman"/>
          <w:sz w:val="24"/>
          <w:szCs w:val="24"/>
        </w:rPr>
        <w:t xml:space="preserve"> </w:t>
      </w:r>
    </w:p>
    <w:p w14:paraId="69434BB1" w14:textId="77777777" w:rsidR="00826973" w:rsidRPr="00390CC1" w:rsidRDefault="00826973" w:rsidP="008E6ED8">
      <w:pPr>
        <w:pStyle w:val="affff3"/>
        <w:numPr>
          <w:ilvl w:val="0"/>
          <w:numId w:val="42"/>
        </w:numPr>
        <w:spacing w:line="360" w:lineRule="auto"/>
        <w:ind w:left="851" w:firstLineChars="0" w:hanging="425"/>
        <w:rPr>
          <w:rFonts w:ascii="Times New Roman" w:hAnsi="Times New Roman" w:cs="Times New Roman"/>
          <w:sz w:val="24"/>
          <w:szCs w:val="24"/>
        </w:rPr>
      </w:pPr>
      <w:r w:rsidRPr="00390CC1">
        <w:rPr>
          <w:rFonts w:ascii="Times New Roman" w:hAnsi="Times New Roman" w:cs="Times New Roman"/>
          <w:sz w:val="24"/>
          <w:szCs w:val="24"/>
        </w:rPr>
        <w:t>由一个以上标准单元组成的通用实验室的安全出口不宜少于两个。</w:t>
      </w:r>
      <w:r w:rsidRPr="00390CC1">
        <w:rPr>
          <w:rFonts w:ascii="Times New Roman" w:hAnsi="Times New Roman" w:cs="Times New Roman"/>
          <w:sz w:val="24"/>
          <w:szCs w:val="24"/>
        </w:rPr>
        <w:t xml:space="preserve"> </w:t>
      </w:r>
    </w:p>
    <w:p w14:paraId="55BBBC5C" w14:textId="77777777" w:rsidR="00826973" w:rsidRPr="00390CC1" w:rsidRDefault="00826973" w:rsidP="008E6ED8">
      <w:pPr>
        <w:pStyle w:val="affff3"/>
        <w:numPr>
          <w:ilvl w:val="0"/>
          <w:numId w:val="42"/>
        </w:numPr>
        <w:spacing w:line="360" w:lineRule="auto"/>
        <w:ind w:left="851" w:firstLineChars="0" w:hanging="425"/>
        <w:rPr>
          <w:rFonts w:ascii="Times New Roman" w:hAnsi="Times New Roman" w:cs="Times New Roman"/>
          <w:sz w:val="24"/>
          <w:szCs w:val="24"/>
        </w:rPr>
      </w:pPr>
      <w:r w:rsidRPr="00390CC1">
        <w:rPr>
          <w:rFonts w:ascii="Times New Roman" w:hAnsi="Times New Roman" w:cs="Times New Roman"/>
          <w:sz w:val="24"/>
          <w:szCs w:val="24"/>
        </w:rPr>
        <w:t>易发生火灾、爆炸、化学品伤害等事故的实验室</w:t>
      </w:r>
      <w:proofErr w:type="gramStart"/>
      <w:r w:rsidRPr="00390CC1">
        <w:rPr>
          <w:rFonts w:ascii="Times New Roman" w:hAnsi="Times New Roman" w:cs="Times New Roman"/>
          <w:sz w:val="24"/>
          <w:szCs w:val="24"/>
        </w:rPr>
        <w:t>的门宜向</w:t>
      </w:r>
      <w:proofErr w:type="gramEnd"/>
      <w:r w:rsidRPr="00390CC1">
        <w:rPr>
          <w:rFonts w:ascii="Times New Roman" w:hAnsi="Times New Roman" w:cs="Times New Roman"/>
          <w:sz w:val="24"/>
          <w:szCs w:val="24"/>
        </w:rPr>
        <w:t>疏散方向开启。</w:t>
      </w:r>
    </w:p>
    <w:p w14:paraId="1E360751" w14:textId="77777777" w:rsidR="00826973" w:rsidRPr="00390CC1" w:rsidRDefault="00826973" w:rsidP="008E6ED8">
      <w:pPr>
        <w:pStyle w:val="affff3"/>
        <w:numPr>
          <w:ilvl w:val="0"/>
          <w:numId w:val="42"/>
        </w:numPr>
        <w:spacing w:line="360" w:lineRule="auto"/>
        <w:ind w:left="851" w:firstLineChars="0" w:hanging="425"/>
        <w:rPr>
          <w:rFonts w:ascii="Times New Roman" w:hAnsi="Times New Roman" w:cs="Times New Roman"/>
          <w:sz w:val="24"/>
          <w:szCs w:val="24"/>
        </w:rPr>
      </w:pPr>
      <w:r w:rsidRPr="00390CC1">
        <w:rPr>
          <w:rFonts w:ascii="Times New Roman" w:hAnsi="Times New Roman" w:cs="Times New Roman"/>
          <w:sz w:val="24"/>
          <w:szCs w:val="24"/>
        </w:rPr>
        <w:t>前处理室区域除常规的消防设施外还应配置一定数量的手提式灭火器、沙袋、石棉毯等应急消防器具。</w:t>
      </w:r>
      <w:r w:rsidRPr="00390CC1">
        <w:rPr>
          <w:rFonts w:ascii="Times New Roman" w:hAnsi="Times New Roman" w:cs="Times New Roman"/>
          <w:sz w:val="24"/>
          <w:szCs w:val="24"/>
        </w:rPr>
        <w:t xml:space="preserve"> </w:t>
      </w:r>
    </w:p>
    <w:p w14:paraId="19C36580" w14:textId="77777777" w:rsidR="00826973" w:rsidRPr="00390CC1" w:rsidRDefault="00826973" w:rsidP="008E6ED8">
      <w:pPr>
        <w:pStyle w:val="affff3"/>
        <w:numPr>
          <w:ilvl w:val="0"/>
          <w:numId w:val="42"/>
        </w:numPr>
        <w:spacing w:line="360" w:lineRule="auto"/>
        <w:ind w:left="851" w:firstLineChars="0" w:hanging="425"/>
        <w:rPr>
          <w:rFonts w:ascii="Times New Roman" w:hAnsi="Times New Roman" w:cs="Times New Roman"/>
          <w:sz w:val="24"/>
          <w:szCs w:val="24"/>
        </w:rPr>
      </w:pPr>
      <w:r w:rsidRPr="00390CC1">
        <w:rPr>
          <w:rFonts w:ascii="Times New Roman" w:hAnsi="Times New Roman" w:cs="Times New Roman"/>
          <w:sz w:val="24"/>
          <w:szCs w:val="24"/>
        </w:rPr>
        <w:t>对于易燃易爆样品或试剂较多的石油化工等理化实验室，除必须做好必要的通风设备外，还应在实验室入口处增加人体除静电装置、室内安装防爆灯具、开关和插座等。</w:t>
      </w:r>
    </w:p>
    <w:p w14:paraId="7819A661" w14:textId="77777777" w:rsidR="00826973" w:rsidRPr="00390CC1" w:rsidRDefault="00826973" w:rsidP="008E6ED8">
      <w:pPr>
        <w:pStyle w:val="affff3"/>
        <w:numPr>
          <w:ilvl w:val="0"/>
          <w:numId w:val="42"/>
        </w:numPr>
        <w:spacing w:line="360" w:lineRule="auto"/>
        <w:ind w:left="851" w:firstLineChars="0" w:hanging="425"/>
        <w:rPr>
          <w:rFonts w:ascii="Times New Roman" w:hAnsi="Times New Roman" w:cs="Times New Roman"/>
          <w:sz w:val="24"/>
          <w:szCs w:val="24"/>
        </w:rPr>
      </w:pPr>
      <w:r w:rsidRPr="00390CC1">
        <w:rPr>
          <w:rFonts w:ascii="Times New Roman" w:hAnsi="Times New Roman" w:cs="Times New Roman"/>
          <w:sz w:val="24"/>
          <w:szCs w:val="24"/>
        </w:rPr>
        <w:t>有毒有害试剂、易燃易爆废液存放区域宜与公安消防部门联机，装修设计时应预埋好通讯和监控设备的线路凡进行对人体有害气体、蒸汽、气味、烟雾、挥发物质等实验工作的实验室，应设置通风柜。</w:t>
      </w:r>
      <w:r w:rsidRPr="00390CC1">
        <w:rPr>
          <w:rFonts w:ascii="Times New Roman" w:hAnsi="Times New Roman" w:cs="Times New Roman"/>
          <w:sz w:val="24"/>
          <w:szCs w:val="24"/>
        </w:rPr>
        <w:t xml:space="preserve"> </w:t>
      </w:r>
    </w:p>
    <w:p w14:paraId="1405A1D5" w14:textId="77777777" w:rsidR="00826973" w:rsidRPr="00826973" w:rsidRDefault="00826973" w:rsidP="00826973">
      <w:pPr>
        <w:pStyle w:val="19"/>
        <w:spacing w:line="360" w:lineRule="auto"/>
        <w:ind w:firstLineChars="0" w:firstLine="0"/>
        <w:rPr>
          <w:rFonts w:ascii="Times New Roman" w:eastAsiaTheme="minorEastAsia" w:hAnsi="Times New Roman" w:cs="Times New Roman"/>
          <w:sz w:val="24"/>
          <w:szCs w:val="24"/>
        </w:rPr>
      </w:pPr>
    </w:p>
    <w:p w14:paraId="36A58F82" w14:textId="5F864493" w:rsidR="00294348" w:rsidRDefault="00FB017B" w:rsidP="00826973">
      <w:pPr>
        <w:widowControl/>
        <w:spacing w:beforeLines="100" w:before="312" w:afterLines="50" w:after="156" w:line="480" w:lineRule="auto"/>
        <w:outlineLvl w:val="0"/>
        <w:rPr>
          <w:rFonts w:ascii="Times New Roman" w:eastAsia="黑体" w:hAnsi="Times New Roman" w:cs="Times New Roman"/>
          <w:sz w:val="28"/>
          <w:szCs w:val="28"/>
        </w:rPr>
      </w:pPr>
      <w:r w:rsidRPr="001E6085">
        <w:rPr>
          <w:rFonts w:ascii="Times New Roman" w:eastAsia="黑体" w:hAnsi="Times New Roman" w:cs="Times New Roman"/>
          <w:sz w:val="28"/>
          <w:szCs w:val="28"/>
        </w:rPr>
        <w:br w:type="page"/>
      </w:r>
    </w:p>
    <w:p w14:paraId="0350DFF9" w14:textId="3C92B26F" w:rsidR="00826973" w:rsidRPr="001E6085" w:rsidRDefault="00341F54" w:rsidP="008E6ED8">
      <w:pPr>
        <w:pStyle w:val="11"/>
        <w:numPr>
          <w:ilvl w:val="0"/>
          <w:numId w:val="38"/>
        </w:numPr>
        <w:spacing w:beforeLines="100" w:before="312" w:afterLines="50" w:after="156" w:line="480" w:lineRule="auto"/>
        <w:ind w:left="0" w:firstLine="0"/>
        <w:jc w:val="center"/>
        <w:rPr>
          <w:rFonts w:ascii="Times New Roman" w:eastAsia="黑体" w:hAnsi="Times New Roman"/>
          <w:b w:val="0"/>
          <w:sz w:val="28"/>
          <w:szCs w:val="28"/>
        </w:rPr>
      </w:pPr>
      <w:bookmarkStart w:id="101" w:name="_Toc36633736"/>
      <w:r>
        <w:rPr>
          <w:rFonts w:ascii="Times New Roman" w:eastAsia="黑体" w:hAnsi="Times New Roman" w:hint="eastAsia"/>
          <w:b w:val="0"/>
          <w:sz w:val="28"/>
          <w:szCs w:val="28"/>
        </w:rPr>
        <w:lastRenderedPageBreak/>
        <w:t>施工和调试</w:t>
      </w:r>
      <w:bookmarkEnd w:id="101"/>
    </w:p>
    <w:p w14:paraId="50ACFBD8" w14:textId="77777777" w:rsidR="00826973" w:rsidRPr="001E6085" w:rsidRDefault="00826973" w:rsidP="008E6ED8">
      <w:pPr>
        <w:pStyle w:val="affff3"/>
        <w:keepNext/>
        <w:keepLines/>
        <w:numPr>
          <w:ilvl w:val="0"/>
          <w:numId w:val="33"/>
        </w:numPr>
        <w:spacing w:beforeLines="50" w:before="156" w:line="360" w:lineRule="auto"/>
        <w:ind w:firstLineChars="0"/>
        <w:jc w:val="center"/>
        <w:outlineLvl w:val="1"/>
        <w:rPr>
          <w:rFonts w:ascii="Times New Roman" w:eastAsia="宋体" w:hAnsi="Times New Roman" w:cs="Times New Roman"/>
          <w:b/>
          <w:bCs/>
          <w:vanish/>
          <w:sz w:val="24"/>
          <w:szCs w:val="24"/>
        </w:rPr>
      </w:pPr>
      <w:bookmarkStart w:id="102" w:name="_Toc36626003"/>
      <w:bookmarkStart w:id="103" w:name="_Toc36633628"/>
      <w:bookmarkStart w:id="104" w:name="_Toc36633737"/>
      <w:bookmarkEnd w:id="102"/>
      <w:bookmarkEnd w:id="103"/>
      <w:bookmarkEnd w:id="104"/>
    </w:p>
    <w:p w14:paraId="174663A4" w14:textId="77777777" w:rsidR="00826973" w:rsidRDefault="00826973" w:rsidP="008E6ED8">
      <w:pPr>
        <w:pStyle w:val="20"/>
        <w:numPr>
          <w:ilvl w:val="1"/>
          <w:numId w:val="33"/>
        </w:numPr>
        <w:spacing w:beforeLines="50" w:before="156" w:line="360" w:lineRule="auto"/>
        <w:ind w:left="0" w:firstLine="0"/>
        <w:jc w:val="center"/>
      </w:pPr>
      <w:bookmarkStart w:id="105" w:name="_Toc36633738"/>
      <w:r w:rsidRPr="001E6085">
        <w:t>一般规定</w:t>
      </w:r>
      <w:bookmarkEnd w:id="105"/>
    </w:p>
    <w:p w14:paraId="18D7AF22" w14:textId="77777777" w:rsidR="00826973" w:rsidRPr="00826973" w:rsidRDefault="00826973" w:rsidP="008E6ED8">
      <w:pPr>
        <w:pStyle w:val="19"/>
        <w:numPr>
          <w:ilvl w:val="2"/>
          <w:numId w:val="33"/>
        </w:numPr>
        <w:spacing w:line="360" w:lineRule="auto"/>
        <w:ind w:left="0" w:firstLineChars="0" w:firstLine="0"/>
        <w:rPr>
          <w:rFonts w:ascii="Times New Roman" w:eastAsiaTheme="minorEastAsia" w:hAnsi="Times New Roman" w:cs="Times New Roman"/>
          <w:sz w:val="24"/>
          <w:szCs w:val="24"/>
        </w:rPr>
      </w:pPr>
      <w:r w:rsidRPr="00826973">
        <w:rPr>
          <w:rFonts w:ascii="Times New Roman" w:eastAsiaTheme="minorEastAsia" w:hAnsi="Times New Roman" w:cs="Times New Roman" w:hint="eastAsia"/>
          <w:sz w:val="24"/>
          <w:szCs w:val="24"/>
        </w:rPr>
        <w:t>理化实验室施工质量的验收除应符合本规范的规定外，尚应按批准的设计文件、合同约定的内容执行。</w:t>
      </w:r>
    </w:p>
    <w:p w14:paraId="25665922" w14:textId="77777777" w:rsidR="00826973" w:rsidRPr="00826973" w:rsidRDefault="00826973" w:rsidP="008E6ED8">
      <w:pPr>
        <w:pStyle w:val="19"/>
        <w:numPr>
          <w:ilvl w:val="2"/>
          <w:numId w:val="33"/>
        </w:numPr>
        <w:spacing w:line="360" w:lineRule="auto"/>
        <w:ind w:left="0" w:firstLineChars="0" w:firstLine="0"/>
        <w:rPr>
          <w:rFonts w:ascii="Times New Roman" w:eastAsiaTheme="minorEastAsia" w:hAnsi="Times New Roman" w:cs="Times New Roman"/>
          <w:sz w:val="24"/>
          <w:szCs w:val="24"/>
        </w:rPr>
      </w:pPr>
      <w:r w:rsidRPr="00826973">
        <w:rPr>
          <w:rFonts w:ascii="Times New Roman" w:eastAsiaTheme="minorEastAsia" w:hAnsi="Times New Roman" w:cs="Times New Roman" w:hint="eastAsia"/>
          <w:sz w:val="24"/>
          <w:szCs w:val="24"/>
        </w:rPr>
        <w:t>开工前，应组织设计交底会议，建设、监理、设计及施工单位应对每间实验室细化的设计内容和技术参数进行再次确认。</w:t>
      </w:r>
    </w:p>
    <w:p w14:paraId="62764684" w14:textId="77777777" w:rsidR="00826973" w:rsidRPr="00826973" w:rsidRDefault="00826973" w:rsidP="008E6ED8">
      <w:pPr>
        <w:pStyle w:val="19"/>
        <w:numPr>
          <w:ilvl w:val="2"/>
          <w:numId w:val="33"/>
        </w:numPr>
        <w:spacing w:line="360" w:lineRule="auto"/>
        <w:ind w:left="0" w:firstLineChars="0" w:firstLine="0"/>
        <w:rPr>
          <w:rFonts w:ascii="Times New Roman" w:eastAsiaTheme="minorEastAsia" w:hAnsi="Times New Roman" w:cs="Times New Roman"/>
          <w:sz w:val="24"/>
          <w:szCs w:val="24"/>
        </w:rPr>
      </w:pPr>
      <w:r w:rsidRPr="00826973">
        <w:rPr>
          <w:rFonts w:ascii="Times New Roman" w:eastAsiaTheme="minorEastAsia" w:hAnsi="Times New Roman" w:cs="Times New Roman" w:hint="eastAsia"/>
          <w:sz w:val="24"/>
          <w:szCs w:val="24"/>
        </w:rPr>
        <w:t>工程修改应有设计单位的设计变更通知书或技术核定。当施工企业承担施工图深化设计时，应得到工程设计单位的确认。</w:t>
      </w:r>
    </w:p>
    <w:p w14:paraId="6E7C15A2" w14:textId="77777777" w:rsidR="00826973" w:rsidRPr="00826973" w:rsidRDefault="00826973" w:rsidP="008E6ED8">
      <w:pPr>
        <w:pStyle w:val="19"/>
        <w:numPr>
          <w:ilvl w:val="2"/>
          <w:numId w:val="33"/>
        </w:numPr>
        <w:spacing w:line="360" w:lineRule="auto"/>
        <w:ind w:left="0" w:firstLineChars="0" w:firstLine="0"/>
        <w:rPr>
          <w:rFonts w:ascii="Times New Roman" w:eastAsiaTheme="minorEastAsia" w:hAnsi="Times New Roman" w:cs="Times New Roman"/>
          <w:sz w:val="24"/>
          <w:szCs w:val="24"/>
        </w:rPr>
      </w:pPr>
      <w:r w:rsidRPr="00826973">
        <w:rPr>
          <w:rFonts w:ascii="Times New Roman" w:eastAsiaTheme="minorEastAsia" w:hAnsi="Times New Roman" w:cs="Times New Roman" w:hint="eastAsia"/>
          <w:sz w:val="24"/>
          <w:szCs w:val="24"/>
        </w:rPr>
        <w:t>理化实验室施工应编制施工方案。</w:t>
      </w:r>
    </w:p>
    <w:p w14:paraId="2956E655" w14:textId="77777777" w:rsidR="00826973" w:rsidRPr="00826973" w:rsidRDefault="00826973" w:rsidP="008E6ED8">
      <w:pPr>
        <w:pStyle w:val="19"/>
        <w:numPr>
          <w:ilvl w:val="2"/>
          <w:numId w:val="33"/>
        </w:numPr>
        <w:spacing w:line="360" w:lineRule="auto"/>
        <w:ind w:left="0" w:firstLineChars="0" w:firstLine="0"/>
        <w:rPr>
          <w:rFonts w:ascii="Times New Roman" w:eastAsiaTheme="minorEastAsia" w:hAnsi="Times New Roman" w:cs="Times New Roman"/>
          <w:sz w:val="24"/>
          <w:szCs w:val="24"/>
        </w:rPr>
      </w:pPr>
      <w:r w:rsidRPr="00826973">
        <w:rPr>
          <w:rFonts w:ascii="Times New Roman" w:eastAsiaTheme="minorEastAsia" w:hAnsi="Times New Roman" w:cs="Times New Roman" w:hint="eastAsia"/>
          <w:sz w:val="24"/>
          <w:szCs w:val="24"/>
        </w:rPr>
        <w:t>各道施工程序均应进行记录，验收合格后方可进行下道工序施工，隐蔽工程必要时应留下影像资料。</w:t>
      </w:r>
    </w:p>
    <w:p w14:paraId="05CF15BC" w14:textId="77777777" w:rsidR="00826973" w:rsidRPr="00826973" w:rsidRDefault="00826973" w:rsidP="008E6ED8">
      <w:pPr>
        <w:pStyle w:val="19"/>
        <w:numPr>
          <w:ilvl w:val="2"/>
          <w:numId w:val="33"/>
        </w:numPr>
        <w:spacing w:line="360" w:lineRule="auto"/>
        <w:ind w:left="0" w:firstLineChars="0" w:firstLine="0"/>
        <w:rPr>
          <w:rFonts w:ascii="Times New Roman" w:eastAsiaTheme="minorEastAsia" w:hAnsi="Times New Roman" w:cs="Times New Roman"/>
          <w:sz w:val="24"/>
          <w:szCs w:val="24"/>
        </w:rPr>
      </w:pPr>
      <w:r w:rsidRPr="00826973">
        <w:rPr>
          <w:rFonts w:ascii="Times New Roman" w:eastAsiaTheme="minorEastAsia" w:hAnsi="Times New Roman" w:cs="Times New Roman" w:hint="eastAsia"/>
          <w:sz w:val="24"/>
          <w:szCs w:val="24"/>
        </w:rPr>
        <w:t>施工完成后，应进行单机试运转和系统的联合试运转及调试，竣工验收的系统调试应由施工单位负责，监理单位监督，设计单位与建设单位参与和配合。</w:t>
      </w:r>
    </w:p>
    <w:p w14:paraId="74819261" w14:textId="77777777" w:rsidR="00826973" w:rsidRPr="00826973" w:rsidRDefault="00826973" w:rsidP="008E6ED8">
      <w:pPr>
        <w:pStyle w:val="19"/>
        <w:numPr>
          <w:ilvl w:val="2"/>
          <w:numId w:val="33"/>
        </w:numPr>
        <w:spacing w:line="360" w:lineRule="auto"/>
        <w:ind w:left="0" w:firstLineChars="0" w:firstLine="0"/>
        <w:rPr>
          <w:rFonts w:ascii="Times New Roman" w:eastAsiaTheme="minorEastAsia" w:hAnsi="Times New Roman" w:cs="Times New Roman"/>
          <w:sz w:val="24"/>
          <w:szCs w:val="24"/>
        </w:rPr>
      </w:pPr>
      <w:r w:rsidRPr="00826973">
        <w:rPr>
          <w:rFonts w:ascii="Times New Roman" w:eastAsiaTheme="minorEastAsia" w:hAnsi="Times New Roman" w:cs="Times New Roman" w:hint="eastAsia"/>
          <w:sz w:val="24"/>
          <w:szCs w:val="24"/>
        </w:rPr>
        <w:t>系统调试前应编制调试方案，并应报送专业监理工程师审核批准。系统调试应由专业施工和技术人员实施，调试结束后，应提供完整的调试资料和报告。</w:t>
      </w:r>
    </w:p>
    <w:p w14:paraId="026950B7" w14:textId="70679B76" w:rsidR="00826973" w:rsidRDefault="00826973" w:rsidP="008E6ED8">
      <w:pPr>
        <w:pStyle w:val="19"/>
        <w:numPr>
          <w:ilvl w:val="2"/>
          <w:numId w:val="33"/>
        </w:numPr>
        <w:spacing w:line="360" w:lineRule="auto"/>
        <w:ind w:left="0" w:firstLineChars="0" w:firstLine="0"/>
        <w:rPr>
          <w:rFonts w:ascii="Times New Roman" w:eastAsiaTheme="minorEastAsia" w:hAnsi="Times New Roman" w:cs="Times New Roman"/>
          <w:sz w:val="24"/>
          <w:szCs w:val="24"/>
        </w:rPr>
      </w:pPr>
      <w:r w:rsidRPr="00826973">
        <w:rPr>
          <w:rFonts w:ascii="Times New Roman" w:eastAsiaTheme="minorEastAsia" w:hAnsi="Times New Roman" w:cs="Times New Roman" w:hint="eastAsia"/>
          <w:sz w:val="24"/>
          <w:szCs w:val="24"/>
        </w:rPr>
        <w:t>系统调试所使用的测试仪器应在使用合格检定或校准合格有效期内，精度等级及最小分度值应能满足工程性能测定的要求。</w:t>
      </w:r>
      <w:r w:rsidRPr="00826973">
        <w:rPr>
          <w:rFonts w:ascii="Times New Roman" w:eastAsiaTheme="minorEastAsia" w:hAnsi="Times New Roman" w:cs="Times New Roman" w:hint="eastAsia"/>
          <w:sz w:val="24"/>
          <w:szCs w:val="24"/>
        </w:rPr>
        <w:t xml:space="preserve"> </w:t>
      </w:r>
    </w:p>
    <w:p w14:paraId="670C595A" w14:textId="28E7D4C9" w:rsidR="00826973" w:rsidRDefault="00826973" w:rsidP="008E6ED8">
      <w:pPr>
        <w:pStyle w:val="20"/>
        <w:numPr>
          <w:ilvl w:val="1"/>
          <w:numId w:val="33"/>
        </w:numPr>
        <w:spacing w:beforeLines="50" w:before="156" w:line="360" w:lineRule="auto"/>
        <w:ind w:left="0" w:firstLine="0"/>
        <w:jc w:val="center"/>
      </w:pPr>
      <w:bookmarkStart w:id="106" w:name="_Toc36633739"/>
      <w:r>
        <w:rPr>
          <w:rFonts w:hint="eastAsia"/>
        </w:rPr>
        <w:t>施工要求</w:t>
      </w:r>
      <w:bookmarkEnd w:id="106"/>
    </w:p>
    <w:p w14:paraId="26D0D72C" w14:textId="77777777" w:rsidR="00826973" w:rsidRPr="00826973" w:rsidRDefault="00826973" w:rsidP="008E6ED8">
      <w:pPr>
        <w:pStyle w:val="19"/>
        <w:numPr>
          <w:ilvl w:val="2"/>
          <w:numId w:val="33"/>
        </w:numPr>
        <w:spacing w:line="360" w:lineRule="auto"/>
        <w:ind w:left="0" w:firstLineChars="0" w:firstLine="0"/>
        <w:rPr>
          <w:rFonts w:ascii="Times New Roman" w:eastAsiaTheme="minorEastAsia" w:hAnsi="Times New Roman" w:cs="Times New Roman"/>
          <w:sz w:val="24"/>
          <w:szCs w:val="24"/>
        </w:rPr>
      </w:pPr>
      <w:r w:rsidRPr="00826973">
        <w:rPr>
          <w:rFonts w:ascii="Times New Roman" w:eastAsiaTheme="minorEastAsia" w:hAnsi="Times New Roman" w:cs="Times New Roman" w:hint="eastAsia"/>
          <w:sz w:val="24"/>
          <w:szCs w:val="24"/>
        </w:rPr>
        <w:t>有大型实验装备的实验室应明确设备安装位置、预留的基坑位置、深度、尺寸</w:t>
      </w:r>
      <w:r w:rsidRPr="00826973">
        <w:rPr>
          <w:rFonts w:ascii="Times New Roman" w:eastAsiaTheme="minorEastAsia" w:hAnsi="Times New Roman" w:cs="Times New Roman" w:hint="eastAsia"/>
          <w:sz w:val="24"/>
          <w:szCs w:val="24"/>
        </w:rPr>
        <w:t xml:space="preserve">; </w:t>
      </w:r>
      <w:r w:rsidRPr="00826973">
        <w:rPr>
          <w:rFonts w:ascii="Times New Roman" w:eastAsiaTheme="minorEastAsia" w:hAnsi="Times New Roman" w:cs="Times New Roman" w:hint="eastAsia"/>
          <w:sz w:val="24"/>
          <w:szCs w:val="24"/>
        </w:rPr>
        <w:t>对需要提前进行吊装安装的设备说明要求。</w:t>
      </w:r>
    </w:p>
    <w:p w14:paraId="34DB88DA" w14:textId="77777777" w:rsidR="00826973" w:rsidRPr="00826973" w:rsidRDefault="00826973" w:rsidP="008E6ED8">
      <w:pPr>
        <w:pStyle w:val="19"/>
        <w:numPr>
          <w:ilvl w:val="2"/>
          <w:numId w:val="33"/>
        </w:numPr>
        <w:spacing w:line="360" w:lineRule="auto"/>
        <w:ind w:left="0" w:firstLineChars="0" w:firstLine="0"/>
        <w:rPr>
          <w:rFonts w:ascii="Times New Roman" w:eastAsiaTheme="minorEastAsia" w:hAnsi="Times New Roman" w:cs="Times New Roman"/>
          <w:sz w:val="24"/>
          <w:szCs w:val="24"/>
        </w:rPr>
      </w:pPr>
      <w:r w:rsidRPr="00826973">
        <w:rPr>
          <w:rFonts w:ascii="Times New Roman" w:eastAsiaTheme="minorEastAsia" w:hAnsi="Times New Roman" w:cs="Times New Roman" w:hint="eastAsia"/>
          <w:sz w:val="24"/>
          <w:szCs w:val="24"/>
        </w:rPr>
        <w:t>纯水管道直管段长度超过</w:t>
      </w:r>
      <w:r w:rsidRPr="00826973">
        <w:rPr>
          <w:rFonts w:ascii="Times New Roman" w:eastAsiaTheme="minorEastAsia" w:hAnsi="Times New Roman" w:cs="Times New Roman" w:hint="eastAsia"/>
          <w:sz w:val="24"/>
          <w:szCs w:val="24"/>
        </w:rPr>
        <w:t>20</w:t>
      </w:r>
      <w:r w:rsidRPr="00826973">
        <w:rPr>
          <w:rFonts w:ascii="Times New Roman" w:eastAsiaTheme="minorEastAsia" w:hAnsi="Times New Roman" w:cs="Times New Roman" w:hint="eastAsia"/>
          <w:sz w:val="24"/>
          <w:szCs w:val="24"/>
        </w:rPr>
        <w:t>米时，应安装伸缩管，系统安装应具备无不流动死水段的特性，系统安装后应有不小于</w:t>
      </w:r>
      <w:r w:rsidRPr="00826973">
        <w:rPr>
          <w:rFonts w:ascii="Times New Roman" w:eastAsiaTheme="minorEastAsia" w:hAnsi="Times New Roman" w:cs="Times New Roman" w:hint="eastAsia"/>
          <w:sz w:val="24"/>
          <w:szCs w:val="24"/>
        </w:rPr>
        <w:t>0.5</w:t>
      </w:r>
      <w:r w:rsidRPr="00826973">
        <w:rPr>
          <w:rFonts w:ascii="Times New Roman" w:eastAsiaTheme="minorEastAsia" w:hAnsi="Times New Roman" w:cs="Times New Roman" w:hint="eastAsia"/>
          <w:sz w:val="24"/>
          <w:szCs w:val="24"/>
        </w:rPr>
        <w:t>％的坡度，系统管道和所有设备的安装具有残余水放空能力。</w:t>
      </w:r>
    </w:p>
    <w:p w14:paraId="651DF32D" w14:textId="77777777" w:rsidR="00826973" w:rsidRPr="00826973" w:rsidRDefault="00826973" w:rsidP="008E6ED8">
      <w:pPr>
        <w:pStyle w:val="19"/>
        <w:numPr>
          <w:ilvl w:val="2"/>
          <w:numId w:val="33"/>
        </w:numPr>
        <w:spacing w:line="360" w:lineRule="auto"/>
        <w:ind w:left="0" w:firstLineChars="0" w:firstLine="0"/>
        <w:rPr>
          <w:rFonts w:ascii="Times New Roman" w:eastAsiaTheme="minorEastAsia" w:hAnsi="Times New Roman" w:cs="Times New Roman"/>
          <w:sz w:val="24"/>
          <w:szCs w:val="24"/>
        </w:rPr>
      </w:pPr>
      <w:r w:rsidRPr="00826973">
        <w:rPr>
          <w:rFonts w:ascii="Times New Roman" w:eastAsiaTheme="minorEastAsia" w:hAnsi="Times New Roman" w:cs="Times New Roman" w:hint="eastAsia"/>
          <w:sz w:val="24"/>
          <w:szCs w:val="24"/>
        </w:rPr>
        <w:t>纯水管道安装完毕后需要进行试压实验，实验压力为运行压力的</w:t>
      </w:r>
      <w:r w:rsidRPr="00826973">
        <w:rPr>
          <w:rFonts w:ascii="Times New Roman" w:eastAsiaTheme="minorEastAsia" w:hAnsi="Times New Roman" w:cs="Times New Roman" w:hint="eastAsia"/>
          <w:sz w:val="24"/>
          <w:szCs w:val="24"/>
        </w:rPr>
        <w:t>1.15</w:t>
      </w:r>
      <w:r w:rsidRPr="00826973">
        <w:rPr>
          <w:rFonts w:ascii="Times New Roman" w:eastAsiaTheme="minorEastAsia" w:hAnsi="Times New Roman" w:cs="Times New Roman" w:hint="eastAsia"/>
          <w:sz w:val="24"/>
          <w:szCs w:val="24"/>
        </w:rPr>
        <w:t>倍，并不得小于</w:t>
      </w:r>
      <w:r w:rsidRPr="00826973">
        <w:rPr>
          <w:rFonts w:ascii="Times New Roman" w:eastAsiaTheme="minorEastAsia" w:hAnsi="Times New Roman" w:cs="Times New Roman" w:hint="eastAsia"/>
          <w:sz w:val="24"/>
          <w:szCs w:val="24"/>
        </w:rPr>
        <w:t>0.5Mpa</w:t>
      </w:r>
      <w:r w:rsidRPr="00826973">
        <w:rPr>
          <w:rFonts w:ascii="Times New Roman" w:eastAsiaTheme="minorEastAsia" w:hAnsi="Times New Roman" w:cs="Times New Roman" w:hint="eastAsia"/>
          <w:sz w:val="24"/>
          <w:szCs w:val="24"/>
        </w:rPr>
        <w:t>。</w:t>
      </w:r>
    </w:p>
    <w:p w14:paraId="4906F956" w14:textId="77777777" w:rsidR="00826973" w:rsidRPr="00826973" w:rsidRDefault="00826973" w:rsidP="008E6ED8">
      <w:pPr>
        <w:pStyle w:val="19"/>
        <w:numPr>
          <w:ilvl w:val="2"/>
          <w:numId w:val="33"/>
        </w:numPr>
        <w:spacing w:line="360" w:lineRule="auto"/>
        <w:ind w:left="0" w:firstLineChars="0" w:firstLine="0"/>
        <w:rPr>
          <w:rFonts w:ascii="Times New Roman" w:eastAsiaTheme="minorEastAsia" w:hAnsi="Times New Roman" w:cs="Times New Roman"/>
          <w:sz w:val="24"/>
          <w:szCs w:val="24"/>
        </w:rPr>
      </w:pPr>
      <w:r w:rsidRPr="00826973">
        <w:rPr>
          <w:rFonts w:ascii="Times New Roman" w:eastAsiaTheme="minorEastAsia" w:hAnsi="Times New Roman" w:cs="Times New Roman" w:hint="eastAsia"/>
          <w:sz w:val="24"/>
          <w:szCs w:val="24"/>
        </w:rPr>
        <w:t>纯水管网在纯水主机安装完毕后</w:t>
      </w:r>
      <w:proofErr w:type="gramStart"/>
      <w:r w:rsidRPr="00826973">
        <w:rPr>
          <w:rFonts w:ascii="Times New Roman" w:eastAsiaTheme="minorEastAsia" w:hAnsi="Times New Roman" w:cs="Times New Roman" w:hint="eastAsia"/>
          <w:sz w:val="24"/>
          <w:szCs w:val="24"/>
        </w:rPr>
        <w:t>后</w:t>
      </w:r>
      <w:proofErr w:type="gramEnd"/>
      <w:r w:rsidRPr="00826973">
        <w:rPr>
          <w:rFonts w:ascii="Times New Roman" w:eastAsiaTheme="minorEastAsia" w:hAnsi="Times New Roman" w:cs="Times New Roman" w:hint="eastAsia"/>
          <w:sz w:val="24"/>
          <w:szCs w:val="24"/>
        </w:rPr>
        <w:t>，在投入最终使用之前需要进行冲洗及清洗消毒，消毒剂为</w:t>
      </w:r>
      <w:r w:rsidRPr="00826973">
        <w:rPr>
          <w:rFonts w:ascii="Times New Roman" w:eastAsiaTheme="minorEastAsia" w:hAnsi="Times New Roman" w:cs="Times New Roman" w:hint="eastAsia"/>
          <w:sz w:val="24"/>
          <w:szCs w:val="24"/>
        </w:rPr>
        <w:t>0.1mol/L</w:t>
      </w:r>
      <w:r w:rsidRPr="00826973">
        <w:rPr>
          <w:rFonts w:ascii="Times New Roman" w:eastAsiaTheme="minorEastAsia" w:hAnsi="Times New Roman" w:cs="Times New Roman" w:hint="eastAsia"/>
          <w:sz w:val="24"/>
          <w:szCs w:val="24"/>
        </w:rPr>
        <w:t>氢氧化钠或者</w:t>
      </w:r>
      <w:r w:rsidRPr="00826973">
        <w:rPr>
          <w:rFonts w:ascii="Times New Roman" w:eastAsiaTheme="minorEastAsia" w:hAnsi="Times New Roman" w:cs="Times New Roman" w:hint="eastAsia"/>
          <w:sz w:val="24"/>
          <w:szCs w:val="24"/>
        </w:rPr>
        <w:t>10%</w:t>
      </w:r>
      <w:r w:rsidRPr="00826973">
        <w:rPr>
          <w:rFonts w:ascii="Times New Roman" w:eastAsiaTheme="minorEastAsia" w:hAnsi="Times New Roman" w:cs="Times New Roman" w:hint="eastAsia"/>
          <w:sz w:val="24"/>
          <w:szCs w:val="24"/>
        </w:rPr>
        <w:t>双氧水，消毒时间不少于</w:t>
      </w:r>
      <w:r w:rsidRPr="00826973">
        <w:rPr>
          <w:rFonts w:ascii="Times New Roman" w:eastAsiaTheme="minorEastAsia" w:hAnsi="Times New Roman" w:cs="Times New Roman" w:hint="eastAsia"/>
          <w:sz w:val="24"/>
          <w:szCs w:val="24"/>
        </w:rPr>
        <w:t>4</w:t>
      </w:r>
      <w:r w:rsidRPr="00826973">
        <w:rPr>
          <w:rFonts w:ascii="Times New Roman" w:eastAsiaTheme="minorEastAsia" w:hAnsi="Times New Roman" w:cs="Times New Roman" w:hint="eastAsia"/>
          <w:sz w:val="24"/>
          <w:szCs w:val="24"/>
        </w:rPr>
        <w:t>个小时。</w:t>
      </w:r>
    </w:p>
    <w:p w14:paraId="2B9838FA" w14:textId="77777777" w:rsidR="00826973" w:rsidRPr="00826973" w:rsidRDefault="00826973" w:rsidP="008E6ED8">
      <w:pPr>
        <w:pStyle w:val="19"/>
        <w:numPr>
          <w:ilvl w:val="2"/>
          <w:numId w:val="33"/>
        </w:numPr>
        <w:spacing w:line="360" w:lineRule="auto"/>
        <w:ind w:left="0" w:firstLineChars="0" w:firstLine="0"/>
        <w:rPr>
          <w:rFonts w:ascii="Times New Roman" w:eastAsiaTheme="minorEastAsia" w:hAnsi="Times New Roman" w:cs="Times New Roman"/>
          <w:sz w:val="24"/>
          <w:szCs w:val="24"/>
        </w:rPr>
      </w:pPr>
      <w:r w:rsidRPr="00826973">
        <w:rPr>
          <w:rFonts w:ascii="Times New Roman" w:eastAsiaTheme="minorEastAsia" w:hAnsi="Times New Roman" w:cs="Times New Roman" w:hint="eastAsia"/>
          <w:sz w:val="24"/>
          <w:szCs w:val="24"/>
        </w:rPr>
        <w:lastRenderedPageBreak/>
        <w:t>穿过实验室墙体或楼板的气体管道应敷在预埋套管内，套管内的管段不应有焊缝。管道与套管之间应采用非燃烧材料严密封堵。</w:t>
      </w:r>
      <w:r w:rsidRPr="00826973">
        <w:rPr>
          <w:rFonts w:ascii="Times New Roman" w:eastAsiaTheme="minorEastAsia" w:hAnsi="Times New Roman" w:cs="Times New Roman" w:hint="eastAsia"/>
          <w:sz w:val="24"/>
          <w:szCs w:val="24"/>
        </w:rPr>
        <w:t xml:space="preserve"> </w:t>
      </w:r>
    </w:p>
    <w:p w14:paraId="09CE9568" w14:textId="360AEC22" w:rsidR="00826973" w:rsidRPr="00826973" w:rsidRDefault="00826973" w:rsidP="008E6ED8">
      <w:pPr>
        <w:pStyle w:val="19"/>
        <w:numPr>
          <w:ilvl w:val="2"/>
          <w:numId w:val="33"/>
        </w:numPr>
        <w:spacing w:line="360" w:lineRule="auto"/>
        <w:ind w:left="0" w:firstLineChars="0" w:firstLine="0"/>
        <w:rPr>
          <w:rFonts w:ascii="Times New Roman" w:eastAsiaTheme="minorEastAsia" w:hAnsi="Times New Roman" w:cs="Times New Roman"/>
          <w:sz w:val="24"/>
          <w:szCs w:val="24"/>
        </w:rPr>
      </w:pPr>
      <w:r w:rsidRPr="00826973">
        <w:rPr>
          <w:rFonts w:ascii="Times New Roman" w:eastAsiaTheme="minorEastAsia" w:hAnsi="Times New Roman" w:cs="Times New Roman" w:hint="eastAsia"/>
          <w:sz w:val="24"/>
          <w:szCs w:val="24"/>
        </w:rPr>
        <w:t>输送干燥气体的管道</w:t>
      </w:r>
      <w:proofErr w:type="gramStart"/>
      <w:r w:rsidRPr="00826973">
        <w:rPr>
          <w:rFonts w:ascii="Times New Roman" w:eastAsiaTheme="minorEastAsia" w:hAnsi="Times New Roman" w:cs="Times New Roman" w:hint="eastAsia"/>
          <w:sz w:val="24"/>
          <w:szCs w:val="24"/>
        </w:rPr>
        <w:t>宜水平</w:t>
      </w:r>
      <w:proofErr w:type="gramEnd"/>
      <w:r w:rsidRPr="00826973">
        <w:rPr>
          <w:rFonts w:ascii="Times New Roman" w:eastAsiaTheme="minorEastAsia" w:hAnsi="Times New Roman" w:cs="Times New Roman" w:hint="eastAsia"/>
          <w:sz w:val="24"/>
          <w:szCs w:val="24"/>
        </w:rPr>
        <w:t>安装，输送潮湿气体的管道应有不小于</w:t>
      </w:r>
      <w:r w:rsidRPr="00826973">
        <w:rPr>
          <w:rFonts w:ascii="Times New Roman" w:eastAsiaTheme="minorEastAsia" w:hAnsi="Times New Roman" w:cs="Times New Roman" w:hint="eastAsia"/>
          <w:sz w:val="24"/>
          <w:szCs w:val="24"/>
        </w:rPr>
        <w:t>0.3%</w:t>
      </w:r>
      <w:r w:rsidRPr="00826973">
        <w:rPr>
          <w:rFonts w:ascii="Times New Roman" w:eastAsiaTheme="minorEastAsia" w:hAnsi="Times New Roman" w:cs="Times New Roman" w:hint="eastAsia"/>
          <w:sz w:val="24"/>
          <w:szCs w:val="24"/>
        </w:rPr>
        <w:t>的坡度，坡向冷凝液体收集器。</w:t>
      </w:r>
      <w:r w:rsidRPr="00826973">
        <w:rPr>
          <w:rFonts w:ascii="Times New Roman" w:eastAsiaTheme="minorEastAsia" w:hAnsi="Times New Roman" w:cs="Times New Roman" w:hint="eastAsia"/>
          <w:sz w:val="24"/>
          <w:szCs w:val="24"/>
        </w:rPr>
        <w:t xml:space="preserve"> </w:t>
      </w:r>
    </w:p>
    <w:p w14:paraId="55466E4D" w14:textId="174E2868" w:rsidR="00826973" w:rsidRPr="00826973" w:rsidRDefault="00826973" w:rsidP="008E6ED8">
      <w:pPr>
        <w:pStyle w:val="19"/>
        <w:numPr>
          <w:ilvl w:val="2"/>
          <w:numId w:val="33"/>
        </w:numPr>
        <w:spacing w:line="360" w:lineRule="auto"/>
        <w:ind w:left="0" w:firstLineChars="0" w:firstLine="0"/>
        <w:rPr>
          <w:rFonts w:ascii="Times New Roman" w:eastAsiaTheme="minorEastAsia" w:hAnsi="Times New Roman" w:cs="Times New Roman"/>
          <w:sz w:val="24"/>
          <w:szCs w:val="24"/>
        </w:rPr>
      </w:pPr>
      <w:r w:rsidRPr="00826973">
        <w:rPr>
          <w:rFonts w:ascii="Times New Roman" w:eastAsiaTheme="minorEastAsia" w:hAnsi="Times New Roman" w:cs="Times New Roman" w:hint="eastAsia"/>
          <w:sz w:val="24"/>
          <w:szCs w:val="24"/>
        </w:rPr>
        <w:t>氧气管道与其它气体管道可同架敷设，其间距不得小于</w:t>
      </w:r>
      <w:r w:rsidRPr="00826973">
        <w:rPr>
          <w:rFonts w:ascii="Times New Roman" w:eastAsiaTheme="minorEastAsia" w:hAnsi="Times New Roman" w:cs="Times New Roman" w:hint="eastAsia"/>
          <w:sz w:val="24"/>
          <w:szCs w:val="24"/>
        </w:rPr>
        <w:t>0.25m</w:t>
      </w:r>
      <w:r w:rsidRPr="00826973">
        <w:rPr>
          <w:rFonts w:ascii="Times New Roman" w:eastAsiaTheme="minorEastAsia" w:hAnsi="Times New Roman" w:cs="Times New Roman" w:hint="eastAsia"/>
          <w:sz w:val="24"/>
          <w:szCs w:val="24"/>
        </w:rPr>
        <w:t>，氧气管道应处于除氢气管道外的其它气体管道之上。</w:t>
      </w:r>
      <w:r w:rsidRPr="00826973">
        <w:rPr>
          <w:rFonts w:ascii="Times New Roman" w:eastAsiaTheme="minorEastAsia" w:hAnsi="Times New Roman" w:cs="Times New Roman" w:hint="eastAsia"/>
          <w:sz w:val="24"/>
          <w:szCs w:val="24"/>
        </w:rPr>
        <w:t xml:space="preserve"> </w:t>
      </w:r>
    </w:p>
    <w:p w14:paraId="0A0270AB" w14:textId="7F0D232A" w:rsidR="00826973" w:rsidRPr="00826973" w:rsidRDefault="00826973" w:rsidP="008E6ED8">
      <w:pPr>
        <w:pStyle w:val="19"/>
        <w:numPr>
          <w:ilvl w:val="2"/>
          <w:numId w:val="33"/>
        </w:numPr>
        <w:spacing w:line="360" w:lineRule="auto"/>
        <w:ind w:left="0" w:firstLineChars="0" w:firstLine="0"/>
        <w:rPr>
          <w:rFonts w:ascii="Times New Roman" w:eastAsiaTheme="minorEastAsia" w:hAnsi="Times New Roman" w:cs="Times New Roman"/>
          <w:sz w:val="24"/>
          <w:szCs w:val="24"/>
        </w:rPr>
      </w:pPr>
      <w:r w:rsidRPr="00826973">
        <w:rPr>
          <w:rFonts w:ascii="Times New Roman" w:eastAsiaTheme="minorEastAsia" w:hAnsi="Times New Roman" w:cs="Times New Roman" w:hint="eastAsia"/>
          <w:sz w:val="24"/>
          <w:szCs w:val="24"/>
        </w:rPr>
        <w:t>氢气管道与其它可燃气体管道平行敷设时，其间距不应小于</w:t>
      </w:r>
      <w:r w:rsidRPr="00826973">
        <w:rPr>
          <w:rFonts w:ascii="Times New Roman" w:eastAsiaTheme="minorEastAsia" w:hAnsi="Times New Roman" w:cs="Times New Roman" w:hint="eastAsia"/>
          <w:sz w:val="24"/>
          <w:szCs w:val="24"/>
        </w:rPr>
        <w:t>0.50m</w:t>
      </w:r>
      <w:r w:rsidRPr="00826973">
        <w:rPr>
          <w:rFonts w:ascii="Times New Roman" w:eastAsiaTheme="minorEastAsia" w:hAnsi="Times New Roman" w:cs="Times New Roman" w:hint="eastAsia"/>
          <w:sz w:val="24"/>
          <w:szCs w:val="24"/>
        </w:rPr>
        <w:t>；交叉敷设时，其间距不应小于</w:t>
      </w:r>
      <w:r w:rsidRPr="00826973">
        <w:rPr>
          <w:rFonts w:ascii="Times New Roman" w:eastAsiaTheme="minorEastAsia" w:hAnsi="Times New Roman" w:cs="Times New Roman" w:hint="eastAsia"/>
          <w:sz w:val="24"/>
          <w:szCs w:val="24"/>
        </w:rPr>
        <w:t>0.25m</w:t>
      </w:r>
      <w:r w:rsidRPr="00826973">
        <w:rPr>
          <w:rFonts w:ascii="Times New Roman" w:eastAsiaTheme="minorEastAsia" w:hAnsi="Times New Roman" w:cs="Times New Roman" w:hint="eastAsia"/>
          <w:sz w:val="24"/>
          <w:szCs w:val="24"/>
        </w:rPr>
        <w:t>。分层敷设时，氢气管道应位于上方。</w:t>
      </w:r>
      <w:r w:rsidRPr="00826973">
        <w:rPr>
          <w:rFonts w:ascii="Times New Roman" w:eastAsiaTheme="minorEastAsia" w:hAnsi="Times New Roman" w:cs="Times New Roman" w:hint="eastAsia"/>
          <w:sz w:val="24"/>
          <w:szCs w:val="24"/>
        </w:rPr>
        <w:t xml:space="preserve"> </w:t>
      </w:r>
    </w:p>
    <w:p w14:paraId="1AA90ACB" w14:textId="77777777" w:rsidR="00826973" w:rsidRPr="00826973" w:rsidRDefault="00826973" w:rsidP="008E6ED8">
      <w:pPr>
        <w:pStyle w:val="19"/>
        <w:numPr>
          <w:ilvl w:val="2"/>
          <w:numId w:val="33"/>
        </w:numPr>
        <w:spacing w:line="360" w:lineRule="auto"/>
        <w:ind w:left="0" w:firstLineChars="0" w:firstLine="0"/>
        <w:rPr>
          <w:rFonts w:ascii="Times New Roman" w:eastAsiaTheme="minorEastAsia" w:hAnsi="Times New Roman" w:cs="Times New Roman"/>
          <w:sz w:val="24"/>
          <w:szCs w:val="24"/>
        </w:rPr>
      </w:pPr>
      <w:r w:rsidRPr="00826973">
        <w:rPr>
          <w:rFonts w:ascii="Times New Roman" w:eastAsiaTheme="minorEastAsia" w:hAnsi="Times New Roman" w:cs="Times New Roman" w:hint="eastAsia"/>
          <w:sz w:val="24"/>
          <w:szCs w:val="24"/>
        </w:rPr>
        <w:t>力学实验室制作设备预留基础工程时按照相应安装地基图施工，设备的主机应安装在混凝土的地基上，一般设备应用地脚螺栓调整仪器水平使用，待基础干燥后，再进一步安装设备。</w:t>
      </w:r>
    </w:p>
    <w:p w14:paraId="620FC9D6" w14:textId="77777777" w:rsidR="00826973" w:rsidRPr="00826973" w:rsidRDefault="00826973" w:rsidP="008E6ED8">
      <w:pPr>
        <w:pStyle w:val="19"/>
        <w:numPr>
          <w:ilvl w:val="2"/>
          <w:numId w:val="33"/>
        </w:numPr>
        <w:spacing w:line="360" w:lineRule="auto"/>
        <w:ind w:left="0" w:firstLineChars="0" w:firstLine="0"/>
        <w:rPr>
          <w:rFonts w:ascii="Times New Roman" w:eastAsiaTheme="minorEastAsia" w:hAnsi="Times New Roman" w:cs="Times New Roman"/>
          <w:sz w:val="24"/>
          <w:szCs w:val="24"/>
        </w:rPr>
      </w:pPr>
      <w:r w:rsidRPr="00826973">
        <w:rPr>
          <w:rFonts w:ascii="Times New Roman" w:eastAsiaTheme="minorEastAsia" w:hAnsi="Times New Roman" w:cs="Times New Roman" w:hint="eastAsia"/>
          <w:sz w:val="24"/>
          <w:szCs w:val="24"/>
        </w:rPr>
        <w:t>力学性能实验室地坪可暂时不做，待设备到货后再按设备要求施工，另外，有些材料试验机的尺寸比较大，房间还需在</w:t>
      </w:r>
      <w:proofErr w:type="gramStart"/>
      <w:r w:rsidRPr="00826973">
        <w:rPr>
          <w:rFonts w:ascii="Times New Roman" w:eastAsiaTheme="minorEastAsia" w:hAnsi="Times New Roman" w:cs="Times New Roman" w:hint="eastAsia"/>
          <w:sz w:val="24"/>
          <w:szCs w:val="24"/>
        </w:rPr>
        <w:t>一</w:t>
      </w:r>
      <w:proofErr w:type="gramEnd"/>
      <w:r w:rsidRPr="00826973">
        <w:rPr>
          <w:rFonts w:ascii="Times New Roman" w:eastAsiaTheme="minorEastAsia" w:hAnsi="Times New Roman" w:cs="Times New Roman" w:hint="eastAsia"/>
          <w:sz w:val="24"/>
          <w:szCs w:val="24"/>
        </w:rPr>
        <w:t>侧墙留安装洞，安装完毕后再封死。</w:t>
      </w:r>
    </w:p>
    <w:p w14:paraId="5FCCBCFE" w14:textId="07421EBC" w:rsidR="00826973" w:rsidRDefault="00826973" w:rsidP="008E6ED8">
      <w:pPr>
        <w:pStyle w:val="19"/>
        <w:numPr>
          <w:ilvl w:val="2"/>
          <w:numId w:val="33"/>
        </w:numPr>
        <w:spacing w:line="360" w:lineRule="auto"/>
        <w:ind w:left="0" w:firstLineChars="0" w:firstLine="0"/>
        <w:rPr>
          <w:rFonts w:ascii="Times New Roman" w:eastAsiaTheme="minorEastAsia" w:hAnsi="Times New Roman" w:cs="Times New Roman"/>
          <w:sz w:val="24"/>
          <w:szCs w:val="24"/>
        </w:rPr>
      </w:pPr>
      <w:r w:rsidRPr="00826973">
        <w:rPr>
          <w:rFonts w:ascii="Times New Roman" w:eastAsiaTheme="minorEastAsia" w:hAnsi="Times New Roman" w:cs="Times New Roman" w:hint="eastAsia"/>
          <w:sz w:val="24"/>
          <w:szCs w:val="24"/>
        </w:rPr>
        <w:t>恒温恒湿实验室，其给水管道穿墙和楼板处应采取密封措施。</w:t>
      </w:r>
    </w:p>
    <w:p w14:paraId="7129D7B5" w14:textId="602FE818" w:rsidR="00826973" w:rsidRDefault="00826973" w:rsidP="008E6ED8">
      <w:pPr>
        <w:pStyle w:val="20"/>
        <w:numPr>
          <w:ilvl w:val="1"/>
          <w:numId w:val="33"/>
        </w:numPr>
        <w:spacing w:beforeLines="50" w:before="156" w:line="360" w:lineRule="auto"/>
        <w:ind w:left="0" w:firstLine="0"/>
        <w:jc w:val="center"/>
      </w:pPr>
      <w:bookmarkStart w:id="107" w:name="_Toc36633740"/>
      <w:r>
        <w:rPr>
          <w:rFonts w:hint="eastAsia"/>
        </w:rPr>
        <w:t>调试要求</w:t>
      </w:r>
      <w:bookmarkEnd w:id="107"/>
    </w:p>
    <w:p w14:paraId="6D4539FB" w14:textId="29239894" w:rsidR="00826973" w:rsidRPr="00826973" w:rsidRDefault="00826973" w:rsidP="008E6ED8">
      <w:pPr>
        <w:pStyle w:val="19"/>
        <w:numPr>
          <w:ilvl w:val="2"/>
          <w:numId w:val="33"/>
        </w:numPr>
        <w:spacing w:line="360" w:lineRule="auto"/>
        <w:ind w:left="0" w:firstLineChars="0" w:firstLine="0"/>
        <w:rPr>
          <w:rFonts w:ascii="Times New Roman" w:eastAsiaTheme="minorEastAsia" w:hAnsi="Times New Roman" w:cs="Times New Roman"/>
          <w:sz w:val="24"/>
          <w:szCs w:val="24"/>
        </w:rPr>
      </w:pPr>
      <w:r w:rsidRPr="00826973">
        <w:rPr>
          <w:rFonts w:ascii="Times New Roman" w:eastAsiaTheme="minorEastAsia" w:hAnsi="Times New Roman" w:cs="Times New Roman" w:hint="eastAsia"/>
          <w:sz w:val="24"/>
          <w:szCs w:val="24"/>
        </w:rPr>
        <w:t>理化实验室工程建设完毕后应进行系统调试。系统调试至少应包括下列内容：</w:t>
      </w:r>
    </w:p>
    <w:p w14:paraId="68BC9A42" w14:textId="77777777" w:rsidR="00826973" w:rsidRPr="00826973" w:rsidRDefault="00826973" w:rsidP="008E6ED8">
      <w:pPr>
        <w:pStyle w:val="affff3"/>
        <w:numPr>
          <w:ilvl w:val="0"/>
          <w:numId w:val="43"/>
        </w:numPr>
        <w:spacing w:line="360" w:lineRule="auto"/>
        <w:ind w:left="851" w:firstLineChars="0" w:hanging="425"/>
        <w:rPr>
          <w:rFonts w:cs="Times New Roman"/>
          <w:sz w:val="24"/>
          <w:szCs w:val="24"/>
        </w:rPr>
      </w:pPr>
      <w:r w:rsidRPr="00826973">
        <w:rPr>
          <w:rFonts w:cs="Times New Roman"/>
          <w:sz w:val="24"/>
          <w:szCs w:val="24"/>
        </w:rPr>
        <w:t>设备单机试运转及调试；</w:t>
      </w:r>
    </w:p>
    <w:p w14:paraId="2676CDAD" w14:textId="77777777" w:rsidR="00826973" w:rsidRPr="00826973" w:rsidRDefault="00826973" w:rsidP="008E6ED8">
      <w:pPr>
        <w:pStyle w:val="affff3"/>
        <w:numPr>
          <w:ilvl w:val="0"/>
          <w:numId w:val="43"/>
        </w:numPr>
        <w:spacing w:line="360" w:lineRule="auto"/>
        <w:ind w:left="851" w:firstLineChars="0" w:hanging="425"/>
        <w:rPr>
          <w:rFonts w:cs="Times New Roman"/>
          <w:sz w:val="24"/>
          <w:szCs w:val="24"/>
        </w:rPr>
      </w:pPr>
      <w:r w:rsidRPr="00826973">
        <w:rPr>
          <w:rFonts w:cs="Times New Roman"/>
          <w:sz w:val="24"/>
          <w:szCs w:val="24"/>
        </w:rPr>
        <w:t>系统非设计满负荷条件下的联合试运转及调试。</w:t>
      </w:r>
    </w:p>
    <w:p w14:paraId="55A12B99" w14:textId="4F4B30B0" w:rsidR="009F27A7" w:rsidRDefault="009F27A7">
      <w:pPr>
        <w:widowControl/>
        <w:jc w:val="left"/>
        <w:rPr>
          <w:rFonts w:ascii="Times New Roman" w:hAnsi="Times New Roman" w:cs="Times New Roman"/>
          <w:sz w:val="24"/>
          <w:szCs w:val="24"/>
        </w:rPr>
      </w:pPr>
      <w:r>
        <w:rPr>
          <w:rFonts w:ascii="Times New Roman" w:hAnsi="Times New Roman" w:cs="Times New Roman"/>
          <w:sz w:val="24"/>
          <w:szCs w:val="24"/>
        </w:rPr>
        <w:br w:type="page"/>
      </w:r>
    </w:p>
    <w:p w14:paraId="5E2296EE" w14:textId="5EF5606A" w:rsidR="009F27A7" w:rsidRPr="00634A1E" w:rsidRDefault="009F27A7" w:rsidP="008E6ED8">
      <w:pPr>
        <w:pStyle w:val="11"/>
        <w:numPr>
          <w:ilvl w:val="0"/>
          <w:numId w:val="38"/>
        </w:numPr>
        <w:spacing w:beforeLines="100" w:before="312" w:afterLines="50" w:after="156" w:line="480" w:lineRule="auto"/>
        <w:ind w:left="0" w:firstLine="0"/>
        <w:jc w:val="center"/>
        <w:rPr>
          <w:rFonts w:ascii="Times New Roman" w:eastAsia="黑体" w:hAnsi="Times New Roman"/>
          <w:b w:val="0"/>
          <w:sz w:val="28"/>
          <w:szCs w:val="28"/>
        </w:rPr>
      </w:pPr>
      <w:r w:rsidRPr="00634A1E">
        <w:rPr>
          <w:rFonts w:ascii="Times New Roman" w:eastAsia="黑体" w:hAnsi="Times New Roman"/>
          <w:b w:val="0"/>
          <w:sz w:val="28"/>
          <w:szCs w:val="28"/>
        </w:rPr>
        <w:lastRenderedPageBreak/>
        <w:t xml:space="preserve"> </w:t>
      </w:r>
      <w:bookmarkStart w:id="108" w:name="_Toc36633741"/>
      <w:r w:rsidRPr="00634A1E">
        <w:rPr>
          <w:rFonts w:ascii="Times New Roman" w:eastAsia="黑体" w:hAnsi="Times New Roman"/>
          <w:b w:val="0"/>
          <w:sz w:val="28"/>
          <w:szCs w:val="28"/>
        </w:rPr>
        <w:t>检测与验收</w:t>
      </w:r>
      <w:bookmarkEnd w:id="108"/>
    </w:p>
    <w:p w14:paraId="700518ED" w14:textId="77777777" w:rsidR="009F27A7" w:rsidRPr="001E6085" w:rsidRDefault="009F27A7" w:rsidP="008E6ED8">
      <w:pPr>
        <w:pStyle w:val="affff3"/>
        <w:keepNext/>
        <w:keepLines/>
        <w:numPr>
          <w:ilvl w:val="0"/>
          <w:numId w:val="33"/>
        </w:numPr>
        <w:spacing w:beforeLines="50" w:before="156" w:line="360" w:lineRule="auto"/>
        <w:ind w:left="0" w:firstLineChars="0" w:firstLine="0"/>
        <w:jc w:val="center"/>
        <w:outlineLvl w:val="1"/>
        <w:rPr>
          <w:rFonts w:ascii="Times New Roman" w:eastAsia="宋体" w:hAnsi="Times New Roman" w:cs="Times New Roman"/>
          <w:b/>
          <w:bCs/>
          <w:vanish/>
          <w:sz w:val="24"/>
          <w:szCs w:val="24"/>
        </w:rPr>
      </w:pPr>
      <w:bookmarkStart w:id="109" w:name="_Toc36626008"/>
      <w:bookmarkStart w:id="110" w:name="_Toc36633633"/>
      <w:bookmarkStart w:id="111" w:name="_Toc36633742"/>
      <w:bookmarkEnd w:id="109"/>
      <w:bookmarkEnd w:id="110"/>
      <w:bookmarkEnd w:id="111"/>
    </w:p>
    <w:p w14:paraId="0E9A2E97" w14:textId="7CE1FE83" w:rsidR="009F27A7" w:rsidRDefault="009F27A7" w:rsidP="008E6ED8">
      <w:pPr>
        <w:pStyle w:val="20"/>
        <w:numPr>
          <w:ilvl w:val="1"/>
          <w:numId w:val="33"/>
        </w:numPr>
        <w:spacing w:beforeLines="50" w:before="156" w:line="360" w:lineRule="auto"/>
        <w:ind w:left="0" w:firstLine="0"/>
        <w:jc w:val="center"/>
      </w:pPr>
      <w:bookmarkStart w:id="112" w:name="_Toc36633743"/>
      <w:r>
        <w:rPr>
          <w:rFonts w:hint="eastAsia"/>
        </w:rPr>
        <w:t>工程检测</w:t>
      </w:r>
      <w:bookmarkEnd w:id="112"/>
    </w:p>
    <w:p w14:paraId="4BFA1F50" w14:textId="0F0BC28D" w:rsidR="009F27A7" w:rsidRPr="00634A1E" w:rsidRDefault="009F27A7" w:rsidP="008E6ED8">
      <w:pPr>
        <w:pStyle w:val="19"/>
        <w:numPr>
          <w:ilvl w:val="2"/>
          <w:numId w:val="33"/>
        </w:numPr>
        <w:spacing w:line="360" w:lineRule="auto"/>
        <w:ind w:left="0" w:firstLineChars="0" w:firstLine="0"/>
        <w:rPr>
          <w:rFonts w:ascii="Times New Roman" w:eastAsiaTheme="minorEastAsia" w:hAnsi="Times New Roman" w:cs="Times New Roman"/>
          <w:sz w:val="24"/>
          <w:szCs w:val="24"/>
        </w:rPr>
      </w:pPr>
      <w:r w:rsidRPr="00634A1E">
        <w:rPr>
          <w:rFonts w:ascii="Times New Roman" w:eastAsiaTheme="minorEastAsia" w:hAnsi="Times New Roman" w:cs="Times New Roman"/>
          <w:sz w:val="24"/>
          <w:szCs w:val="24"/>
        </w:rPr>
        <w:t>理化实验室工程应进行工程综合性能全面检测和评定，并应在以下条件满足后进行：</w:t>
      </w:r>
    </w:p>
    <w:p w14:paraId="1E1D7328" w14:textId="77777777" w:rsidR="009F27A7" w:rsidRPr="00634A1E" w:rsidRDefault="009F27A7" w:rsidP="008E6ED8">
      <w:pPr>
        <w:pStyle w:val="affff3"/>
        <w:numPr>
          <w:ilvl w:val="0"/>
          <w:numId w:val="44"/>
        </w:numPr>
        <w:spacing w:line="360" w:lineRule="auto"/>
        <w:ind w:leftChars="203" w:left="911" w:hangingChars="202" w:hanging="485"/>
        <w:rPr>
          <w:rFonts w:ascii="Times New Roman" w:hAnsi="Times New Roman" w:cs="Times New Roman"/>
          <w:sz w:val="24"/>
          <w:szCs w:val="24"/>
        </w:rPr>
      </w:pPr>
      <w:r w:rsidRPr="00634A1E">
        <w:rPr>
          <w:rFonts w:ascii="Times New Roman" w:hAnsi="Times New Roman" w:cs="Times New Roman"/>
          <w:sz w:val="24"/>
          <w:szCs w:val="24"/>
        </w:rPr>
        <w:t>施工单位对整个工程待检区域已进行调整测试和自检合格；</w:t>
      </w:r>
    </w:p>
    <w:p w14:paraId="6AD78E22" w14:textId="77777777" w:rsidR="009F27A7" w:rsidRPr="00634A1E" w:rsidRDefault="009F27A7" w:rsidP="008E6ED8">
      <w:pPr>
        <w:pStyle w:val="affff3"/>
        <w:numPr>
          <w:ilvl w:val="0"/>
          <w:numId w:val="44"/>
        </w:numPr>
        <w:spacing w:line="360" w:lineRule="auto"/>
        <w:ind w:leftChars="203" w:left="911" w:hangingChars="202" w:hanging="485"/>
        <w:rPr>
          <w:rFonts w:ascii="Times New Roman" w:hAnsi="Times New Roman" w:cs="Times New Roman"/>
          <w:sz w:val="24"/>
          <w:szCs w:val="24"/>
        </w:rPr>
      </w:pPr>
      <w:r w:rsidRPr="00634A1E">
        <w:rPr>
          <w:rFonts w:ascii="Times New Roman" w:hAnsi="Times New Roman" w:cs="Times New Roman"/>
          <w:sz w:val="24"/>
          <w:szCs w:val="24"/>
        </w:rPr>
        <w:t>待检区域和所有机电设备及系统应已进行清洁处理，并连续运行</w:t>
      </w:r>
      <w:r w:rsidRPr="00634A1E">
        <w:rPr>
          <w:rFonts w:ascii="Times New Roman" w:hAnsi="Times New Roman" w:cs="Times New Roman"/>
          <w:sz w:val="24"/>
          <w:szCs w:val="24"/>
        </w:rPr>
        <w:t>24h</w:t>
      </w:r>
      <w:r w:rsidRPr="00634A1E">
        <w:rPr>
          <w:rFonts w:ascii="Times New Roman" w:hAnsi="Times New Roman" w:cs="Times New Roman"/>
          <w:sz w:val="24"/>
          <w:szCs w:val="24"/>
        </w:rPr>
        <w:t>以上。</w:t>
      </w:r>
    </w:p>
    <w:p w14:paraId="5816AC75" w14:textId="552356D5" w:rsidR="009F27A7" w:rsidRPr="00634A1E" w:rsidRDefault="009F27A7" w:rsidP="008E6ED8">
      <w:pPr>
        <w:pStyle w:val="19"/>
        <w:numPr>
          <w:ilvl w:val="2"/>
          <w:numId w:val="33"/>
        </w:numPr>
        <w:spacing w:line="360" w:lineRule="auto"/>
        <w:ind w:left="0" w:firstLineChars="0" w:firstLine="0"/>
        <w:rPr>
          <w:rFonts w:ascii="Times New Roman" w:eastAsiaTheme="minorEastAsia" w:hAnsi="Times New Roman" w:cs="Times New Roman"/>
          <w:sz w:val="24"/>
          <w:szCs w:val="24"/>
        </w:rPr>
      </w:pPr>
      <w:r w:rsidRPr="00634A1E">
        <w:rPr>
          <w:rFonts w:ascii="Times New Roman" w:eastAsiaTheme="minorEastAsia" w:hAnsi="Times New Roman" w:cs="Times New Roman"/>
          <w:sz w:val="24"/>
          <w:szCs w:val="24"/>
        </w:rPr>
        <w:t>有下列情况之一时，应对理化实验室进行综合性能全面检测并按本规范附录</w:t>
      </w:r>
      <w:r w:rsidRPr="00634A1E">
        <w:rPr>
          <w:rFonts w:ascii="Times New Roman" w:eastAsiaTheme="minorEastAsia" w:hAnsi="Times New Roman" w:cs="Times New Roman"/>
          <w:sz w:val="24"/>
          <w:szCs w:val="24"/>
        </w:rPr>
        <w:t>B</w:t>
      </w:r>
      <w:r w:rsidRPr="00634A1E">
        <w:rPr>
          <w:rFonts w:ascii="Times New Roman" w:eastAsiaTheme="minorEastAsia" w:hAnsi="Times New Roman" w:cs="Times New Roman"/>
          <w:sz w:val="24"/>
          <w:szCs w:val="24"/>
        </w:rPr>
        <w:t>进行记录：</w:t>
      </w:r>
    </w:p>
    <w:p w14:paraId="68444C2A" w14:textId="77777777" w:rsidR="009F27A7" w:rsidRPr="00634A1E" w:rsidRDefault="009F27A7" w:rsidP="008E6ED8">
      <w:pPr>
        <w:pStyle w:val="affff3"/>
        <w:numPr>
          <w:ilvl w:val="0"/>
          <w:numId w:val="45"/>
        </w:numPr>
        <w:spacing w:line="360" w:lineRule="auto"/>
        <w:ind w:firstLineChars="0"/>
        <w:rPr>
          <w:rFonts w:ascii="Times New Roman" w:hAnsi="Times New Roman" w:cs="Times New Roman"/>
          <w:sz w:val="24"/>
          <w:szCs w:val="24"/>
        </w:rPr>
      </w:pPr>
      <w:r w:rsidRPr="00634A1E">
        <w:rPr>
          <w:rFonts w:ascii="Times New Roman" w:hAnsi="Times New Roman" w:cs="Times New Roman"/>
          <w:sz w:val="24"/>
          <w:szCs w:val="24"/>
        </w:rPr>
        <w:t>竣工后，投入使用前；</w:t>
      </w:r>
    </w:p>
    <w:p w14:paraId="1F2AD0AF" w14:textId="77777777" w:rsidR="009F27A7" w:rsidRPr="00634A1E" w:rsidRDefault="009F27A7" w:rsidP="008E6ED8">
      <w:pPr>
        <w:pStyle w:val="affff3"/>
        <w:numPr>
          <w:ilvl w:val="0"/>
          <w:numId w:val="45"/>
        </w:numPr>
        <w:spacing w:line="360" w:lineRule="auto"/>
        <w:ind w:firstLineChars="0"/>
        <w:rPr>
          <w:rFonts w:ascii="Times New Roman" w:hAnsi="Times New Roman" w:cs="Times New Roman"/>
          <w:sz w:val="24"/>
          <w:szCs w:val="24"/>
        </w:rPr>
      </w:pPr>
      <w:r w:rsidRPr="00634A1E">
        <w:rPr>
          <w:rFonts w:ascii="Times New Roman" w:hAnsi="Times New Roman" w:cs="Times New Roman"/>
          <w:sz w:val="24"/>
          <w:szCs w:val="24"/>
        </w:rPr>
        <w:t>停止使用半年以上重新投入使用；</w:t>
      </w:r>
    </w:p>
    <w:p w14:paraId="489492DB" w14:textId="77777777" w:rsidR="009F27A7" w:rsidRPr="00634A1E" w:rsidRDefault="009F27A7" w:rsidP="008E6ED8">
      <w:pPr>
        <w:pStyle w:val="affff3"/>
        <w:numPr>
          <w:ilvl w:val="0"/>
          <w:numId w:val="45"/>
        </w:numPr>
        <w:spacing w:line="360" w:lineRule="auto"/>
        <w:ind w:firstLineChars="0"/>
        <w:rPr>
          <w:rFonts w:ascii="Times New Roman" w:hAnsi="Times New Roman" w:cs="Times New Roman"/>
          <w:sz w:val="24"/>
          <w:szCs w:val="24"/>
        </w:rPr>
      </w:pPr>
      <w:r w:rsidRPr="00634A1E">
        <w:rPr>
          <w:rFonts w:ascii="Times New Roman" w:hAnsi="Times New Roman" w:cs="Times New Roman"/>
          <w:sz w:val="24"/>
          <w:szCs w:val="24"/>
        </w:rPr>
        <w:t>进行大修或更换主要设备后；</w:t>
      </w:r>
    </w:p>
    <w:p w14:paraId="06D2A7C4" w14:textId="77777777" w:rsidR="009F27A7" w:rsidRPr="00634A1E" w:rsidRDefault="009F27A7" w:rsidP="008E6ED8">
      <w:pPr>
        <w:pStyle w:val="affff3"/>
        <w:numPr>
          <w:ilvl w:val="0"/>
          <w:numId w:val="45"/>
        </w:numPr>
        <w:spacing w:line="360" w:lineRule="auto"/>
        <w:ind w:firstLineChars="0"/>
        <w:rPr>
          <w:rFonts w:ascii="Times New Roman" w:hAnsi="Times New Roman" w:cs="Times New Roman"/>
          <w:sz w:val="24"/>
          <w:szCs w:val="24"/>
        </w:rPr>
      </w:pPr>
      <w:r w:rsidRPr="00634A1E">
        <w:rPr>
          <w:rFonts w:ascii="Times New Roman" w:hAnsi="Times New Roman" w:cs="Times New Roman"/>
          <w:sz w:val="24"/>
          <w:szCs w:val="24"/>
        </w:rPr>
        <w:t>一年一度的常规检测施工单位对整个工程待检区域已进行调整测试和自检合格。</w:t>
      </w:r>
    </w:p>
    <w:p w14:paraId="64B26178" w14:textId="77777777" w:rsidR="009F27A7" w:rsidRPr="00634A1E" w:rsidRDefault="009F27A7" w:rsidP="008E6ED8">
      <w:pPr>
        <w:pStyle w:val="19"/>
        <w:numPr>
          <w:ilvl w:val="2"/>
          <w:numId w:val="33"/>
        </w:numPr>
        <w:spacing w:line="360" w:lineRule="auto"/>
        <w:ind w:left="0" w:firstLineChars="0" w:firstLine="0"/>
        <w:rPr>
          <w:rFonts w:ascii="Times New Roman" w:eastAsiaTheme="minorEastAsia" w:hAnsi="Times New Roman" w:cs="Times New Roman"/>
          <w:sz w:val="24"/>
          <w:szCs w:val="24"/>
        </w:rPr>
      </w:pPr>
      <w:r w:rsidRPr="00634A1E">
        <w:rPr>
          <w:rFonts w:ascii="Times New Roman" w:eastAsiaTheme="minorEastAsia" w:hAnsi="Times New Roman" w:cs="Times New Roman"/>
          <w:sz w:val="24"/>
          <w:szCs w:val="24"/>
        </w:rPr>
        <w:t>综合性能检验工作应由第三</w:t>
      </w:r>
      <w:proofErr w:type="gramStart"/>
      <w:r w:rsidRPr="00634A1E">
        <w:rPr>
          <w:rFonts w:ascii="Times New Roman" w:eastAsiaTheme="minorEastAsia" w:hAnsi="Times New Roman" w:cs="Times New Roman"/>
          <w:sz w:val="24"/>
          <w:szCs w:val="24"/>
        </w:rPr>
        <w:t>方专业</w:t>
      </w:r>
      <w:proofErr w:type="gramEnd"/>
      <w:r w:rsidRPr="00634A1E">
        <w:rPr>
          <w:rFonts w:ascii="Times New Roman" w:eastAsiaTheme="minorEastAsia" w:hAnsi="Times New Roman" w:cs="Times New Roman"/>
          <w:sz w:val="24"/>
          <w:szCs w:val="24"/>
        </w:rPr>
        <w:t>检验机构承担，提交的检验报告应作为工程的背景材料存档。</w:t>
      </w:r>
    </w:p>
    <w:p w14:paraId="2A5228B0" w14:textId="77777777" w:rsidR="009F27A7" w:rsidRPr="00634A1E" w:rsidRDefault="009F27A7" w:rsidP="008E6ED8">
      <w:pPr>
        <w:pStyle w:val="19"/>
        <w:numPr>
          <w:ilvl w:val="2"/>
          <w:numId w:val="33"/>
        </w:numPr>
        <w:spacing w:line="360" w:lineRule="auto"/>
        <w:ind w:left="0" w:firstLineChars="0" w:firstLine="0"/>
        <w:rPr>
          <w:rFonts w:ascii="Times New Roman" w:eastAsiaTheme="minorEastAsia" w:hAnsi="Times New Roman" w:cs="Times New Roman"/>
          <w:sz w:val="24"/>
          <w:szCs w:val="24"/>
        </w:rPr>
      </w:pPr>
      <w:r w:rsidRPr="00634A1E">
        <w:rPr>
          <w:rFonts w:ascii="Times New Roman" w:eastAsiaTheme="minorEastAsia" w:hAnsi="Times New Roman" w:cs="Times New Roman"/>
          <w:sz w:val="24"/>
          <w:szCs w:val="24"/>
        </w:rPr>
        <w:t>检验报告应至少包括被检验项目名称、工程地点、委托单位、检验机构、报告编号、检验人员、仪器仪表编号、检验依据、检验结论。</w:t>
      </w:r>
    </w:p>
    <w:p w14:paraId="2CEFB796" w14:textId="77777777" w:rsidR="009F27A7" w:rsidRPr="00634A1E" w:rsidRDefault="009F27A7" w:rsidP="008E6ED8">
      <w:pPr>
        <w:pStyle w:val="19"/>
        <w:numPr>
          <w:ilvl w:val="2"/>
          <w:numId w:val="33"/>
        </w:numPr>
        <w:spacing w:line="360" w:lineRule="auto"/>
        <w:ind w:left="0" w:firstLineChars="0" w:firstLine="0"/>
        <w:rPr>
          <w:rFonts w:ascii="Times New Roman" w:eastAsiaTheme="minorEastAsia" w:hAnsi="Times New Roman" w:cs="Times New Roman"/>
          <w:sz w:val="24"/>
          <w:szCs w:val="24"/>
        </w:rPr>
      </w:pPr>
      <w:r w:rsidRPr="00634A1E">
        <w:rPr>
          <w:rFonts w:ascii="Times New Roman" w:eastAsiaTheme="minorEastAsia" w:hAnsi="Times New Roman" w:cs="Times New Roman"/>
          <w:sz w:val="24"/>
          <w:szCs w:val="24"/>
        </w:rPr>
        <w:t>综合性能检验应</w:t>
      </w:r>
      <w:proofErr w:type="gramStart"/>
      <w:r w:rsidRPr="00634A1E">
        <w:rPr>
          <w:rFonts w:ascii="Times New Roman" w:eastAsiaTheme="minorEastAsia" w:hAnsi="Times New Roman" w:cs="Times New Roman"/>
          <w:sz w:val="24"/>
          <w:szCs w:val="24"/>
        </w:rPr>
        <w:t>在空态或</w:t>
      </w:r>
      <w:proofErr w:type="gramEnd"/>
      <w:r w:rsidRPr="00634A1E">
        <w:rPr>
          <w:rFonts w:ascii="Times New Roman" w:eastAsiaTheme="minorEastAsia" w:hAnsi="Times New Roman" w:cs="Times New Roman"/>
          <w:sz w:val="24"/>
          <w:szCs w:val="24"/>
        </w:rPr>
        <w:t>静态工况下进行，当有需要时也可经建设方和检验方协商确定检验状态。检验结论中应注明检验状态。</w:t>
      </w:r>
    </w:p>
    <w:p w14:paraId="073641C5" w14:textId="637E25C0" w:rsidR="009F27A7" w:rsidRPr="00634A1E" w:rsidRDefault="009F27A7" w:rsidP="008E6ED8">
      <w:pPr>
        <w:pStyle w:val="19"/>
        <w:numPr>
          <w:ilvl w:val="2"/>
          <w:numId w:val="33"/>
        </w:numPr>
        <w:spacing w:line="360" w:lineRule="auto"/>
        <w:ind w:left="0" w:firstLineChars="0" w:firstLine="0"/>
        <w:rPr>
          <w:rFonts w:ascii="Times New Roman" w:eastAsiaTheme="minorEastAsia" w:hAnsi="Times New Roman" w:cs="Times New Roman"/>
          <w:sz w:val="24"/>
          <w:szCs w:val="24"/>
        </w:rPr>
      </w:pPr>
      <w:r w:rsidRPr="00634A1E">
        <w:rPr>
          <w:rFonts w:ascii="Times New Roman" w:eastAsiaTheme="minorEastAsia" w:hAnsi="Times New Roman" w:cs="Times New Roman"/>
          <w:sz w:val="24"/>
          <w:szCs w:val="24"/>
        </w:rPr>
        <w:t>理化实验室工程综合性能检验的现场检测项目应符合表</w:t>
      </w:r>
      <w:r w:rsidRPr="00634A1E">
        <w:rPr>
          <w:rFonts w:ascii="Times New Roman" w:eastAsiaTheme="minorEastAsia" w:hAnsi="Times New Roman" w:cs="Times New Roman"/>
          <w:sz w:val="24"/>
          <w:szCs w:val="24"/>
        </w:rPr>
        <w:t>11.1.6</w:t>
      </w:r>
      <w:r w:rsidRPr="00634A1E">
        <w:rPr>
          <w:rFonts w:ascii="Times New Roman" w:eastAsiaTheme="minorEastAsia" w:hAnsi="Times New Roman" w:cs="Times New Roman"/>
          <w:sz w:val="24"/>
          <w:szCs w:val="24"/>
        </w:rPr>
        <w:t>的规定。</w:t>
      </w:r>
    </w:p>
    <w:p w14:paraId="6890D46A" w14:textId="77777777" w:rsidR="009F27A7" w:rsidRPr="002C1D47" w:rsidRDefault="009F27A7" w:rsidP="00241014">
      <w:pPr>
        <w:widowControl/>
        <w:tabs>
          <w:tab w:val="left" w:pos="720"/>
        </w:tabs>
        <w:spacing w:beforeLines="50" w:before="156" w:line="360" w:lineRule="auto"/>
        <w:ind w:firstLine="422"/>
        <w:jc w:val="center"/>
        <w:rPr>
          <w:rFonts w:ascii="Times New Roman" w:eastAsia="宋体" w:hAnsi="Times New Roman" w:cs="Times New Roman"/>
          <w:bCs/>
          <w:szCs w:val="21"/>
        </w:rPr>
      </w:pPr>
      <w:r w:rsidRPr="002C1D47">
        <w:rPr>
          <w:rFonts w:ascii="Times New Roman" w:eastAsia="宋体" w:hAnsi="Times New Roman" w:cs="Times New Roman"/>
          <w:bCs/>
          <w:szCs w:val="21"/>
        </w:rPr>
        <w:t>表</w:t>
      </w:r>
      <w:r w:rsidRPr="002C1D47">
        <w:rPr>
          <w:rFonts w:ascii="Times New Roman" w:eastAsia="宋体" w:hAnsi="Times New Roman" w:cs="Times New Roman"/>
          <w:bCs/>
          <w:szCs w:val="21"/>
        </w:rPr>
        <w:t>11.1.6</w:t>
      </w:r>
      <w:r w:rsidRPr="002C1D47">
        <w:rPr>
          <w:rFonts w:ascii="Times New Roman" w:eastAsia="宋体" w:hAnsi="Times New Roman" w:cs="Times New Roman"/>
          <w:bCs/>
          <w:szCs w:val="21"/>
        </w:rPr>
        <w:t xml:space="preserve">　综合性能检验的测试项目</w:t>
      </w:r>
    </w:p>
    <w:tbl>
      <w:tblPr>
        <w:tblW w:w="0" w:type="auto"/>
        <w:jc w:val="center"/>
        <w:tblLayout w:type="fixed"/>
        <w:tblLook w:val="04A0" w:firstRow="1" w:lastRow="0" w:firstColumn="1" w:lastColumn="0" w:noHBand="0" w:noVBand="1"/>
      </w:tblPr>
      <w:tblGrid>
        <w:gridCol w:w="988"/>
        <w:gridCol w:w="708"/>
        <w:gridCol w:w="2268"/>
        <w:gridCol w:w="993"/>
        <w:gridCol w:w="1134"/>
        <w:gridCol w:w="1984"/>
      </w:tblGrid>
      <w:tr w:rsidR="009F27A7" w:rsidRPr="002C1D47" w14:paraId="6CD97351" w14:textId="77777777" w:rsidTr="00CB0771">
        <w:trPr>
          <w:trHeight w:val="450"/>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1C944"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kern w:val="0"/>
                <w:szCs w:val="21"/>
              </w:rPr>
              <w:t>参数类型</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C02F89D"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kern w:val="0"/>
                <w:szCs w:val="21"/>
              </w:rPr>
              <w:t>序号</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880BE"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kern w:val="0"/>
                <w:szCs w:val="21"/>
              </w:rPr>
              <w:t>项目</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63FCD77"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kern w:val="0"/>
                <w:szCs w:val="21"/>
              </w:rPr>
              <w:t>单向流</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8BA4345"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kern w:val="0"/>
                <w:szCs w:val="21"/>
              </w:rPr>
              <w:t>非单向流</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5CB37D44"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kern w:val="0"/>
                <w:szCs w:val="21"/>
              </w:rPr>
              <w:t>检测方法</w:t>
            </w:r>
          </w:p>
        </w:tc>
      </w:tr>
      <w:tr w:rsidR="009F27A7" w:rsidRPr="002C1D47" w14:paraId="5C12F084" w14:textId="77777777" w:rsidTr="00CB0771">
        <w:trPr>
          <w:trHeight w:val="345"/>
          <w:jc w:val="center"/>
        </w:trPr>
        <w:tc>
          <w:tcPr>
            <w:tcW w:w="988" w:type="dxa"/>
            <w:vMerge w:val="restart"/>
            <w:tcBorders>
              <w:top w:val="nil"/>
              <w:left w:val="single" w:sz="4" w:space="0" w:color="auto"/>
              <w:bottom w:val="single" w:sz="4" w:space="0" w:color="auto"/>
              <w:right w:val="single" w:sz="4" w:space="0" w:color="auto"/>
            </w:tcBorders>
            <w:shd w:val="clear" w:color="auto" w:fill="auto"/>
            <w:vAlign w:val="center"/>
            <w:hideMark/>
          </w:tcPr>
          <w:p w14:paraId="6D29CD8E"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kern w:val="0"/>
                <w:szCs w:val="21"/>
              </w:rPr>
              <w:t>室内物理参数</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7BFA669"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kern w:val="0"/>
                <w:szCs w:val="21"/>
              </w:rPr>
              <w:t>1</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0E6004A8"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kern w:val="0"/>
                <w:szCs w:val="21"/>
              </w:rPr>
              <w:t>风口送风量</w:t>
            </w:r>
          </w:p>
        </w:tc>
        <w:tc>
          <w:tcPr>
            <w:tcW w:w="993" w:type="dxa"/>
            <w:tcBorders>
              <w:top w:val="nil"/>
              <w:left w:val="nil"/>
              <w:bottom w:val="single" w:sz="4" w:space="0" w:color="auto"/>
              <w:right w:val="single" w:sz="4" w:space="0" w:color="auto"/>
            </w:tcBorders>
            <w:shd w:val="clear" w:color="auto" w:fill="auto"/>
            <w:vAlign w:val="center"/>
            <w:hideMark/>
          </w:tcPr>
          <w:p w14:paraId="149F53E9"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kern w:val="0"/>
                <w:szCs w:val="21"/>
              </w:rPr>
              <w:t>不测</w:t>
            </w:r>
          </w:p>
        </w:tc>
        <w:tc>
          <w:tcPr>
            <w:tcW w:w="1134" w:type="dxa"/>
            <w:tcBorders>
              <w:top w:val="nil"/>
              <w:left w:val="nil"/>
              <w:bottom w:val="single" w:sz="4" w:space="0" w:color="auto"/>
              <w:right w:val="single" w:sz="4" w:space="0" w:color="auto"/>
            </w:tcBorders>
            <w:shd w:val="clear" w:color="auto" w:fill="auto"/>
            <w:vAlign w:val="center"/>
            <w:hideMark/>
          </w:tcPr>
          <w:p w14:paraId="3F62D1EF"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kern w:val="0"/>
                <w:szCs w:val="21"/>
              </w:rPr>
              <w:t>必测</w:t>
            </w:r>
          </w:p>
        </w:tc>
        <w:tc>
          <w:tcPr>
            <w:tcW w:w="1984" w:type="dxa"/>
            <w:vMerge w:val="restart"/>
            <w:tcBorders>
              <w:top w:val="single" w:sz="4" w:space="0" w:color="auto"/>
              <w:left w:val="nil"/>
              <w:bottom w:val="single" w:sz="4" w:space="0" w:color="auto"/>
              <w:right w:val="single" w:sz="4" w:space="0" w:color="auto"/>
            </w:tcBorders>
            <w:shd w:val="clear" w:color="auto" w:fill="auto"/>
            <w:vAlign w:val="center"/>
            <w:hideMark/>
          </w:tcPr>
          <w:p w14:paraId="4D1C91D2"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kern w:val="0"/>
                <w:szCs w:val="21"/>
              </w:rPr>
              <w:t>本规程附录</w:t>
            </w:r>
            <w:r w:rsidRPr="002C1D47">
              <w:rPr>
                <w:rFonts w:ascii="Times New Roman" w:eastAsia="宋体" w:hAnsi="Times New Roman" w:cs="Times New Roman"/>
                <w:kern w:val="0"/>
                <w:szCs w:val="21"/>
              </w:rPr>
              <w:t>B</w:t>
            </w:r>
          </w:p>
        </w:tc>
      </w:tr>
      <w:tr w:rsidR="009F27A7" w:rsidRPr="002C1D47" w14:paraId="70CC71FA" w14:textId="77777777" w:rsidTr="00CB0771">
        <w:trPr>
          <w:trHeight w:val="345"/>
          <w:jc w:val="center"/>
        </w:trPr>
        <w:tc>
          <w:tcPr>
            <w:tcW w:w="988" w:type="dxa"/>
            <w:vMerge/>
            <w:tcBorders>
              <w:top w:val="nil"/>
              <w:left w:val="single" w:sz="4" w:space="0" w:color="auto"/>
              <w:bottom w:val="single" w:sz="4" w:space="0" w:color="auto"/>
              <w:right w:val="single" w:sz="4" w:space="0" w:color="auto"/>
            </w:tcBorders>
            <w:shd w:val="clear" w:color="auto" w:fill="auto"/>
            <w:vAlign w:val="center"/>
            <w:hideMark/>
          </w:tcPr>
          <w:p w14:paraId="5DA1DFE1" w14:textId="77777777" w:rsidR="009F27A7" w:rsidRPr="002C1D47" w:rsidRDefault="009F27A7" w:rsidP="00241014">
            <w:pPr>
              <w:widowControl/>
              <w:spacing w:line="360" w:lineRule="auto"/>
              <w:jc w:val="left"/>
              <w:rPr>
                <w:rFonts w:ascii="Times New Roman" w:eastAsia="宋体" w:hAnsi="Times New Roman" w:cs="Times New Roman"/>
                <w:kern w:val="0"/>
                <w:szCs w:val="21"/>
              </w:rPr>
            </w:pP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616921B"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kern w:val="0"/>
                <w:szCs w:val="21"/>
              </w:rPr>
              <w:t>2</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4AEFE7B4"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kern w:val="0"/>
                <w:szCs w:val="21"/>
              </w:rPr>
              <w:t>室内截面风速</w:t>
            </w:r>
          </w:p>
        </w:tc>
        <w:tc>
          <w:tcPr>
            <w:tcW w:w="993" w:type="dxa"/>
            <w:tcBorders>
              <w:top w:val="nil"/>
              <w:left w:val="nil"/>
              <w:bottom w:val="single" w:sz="4" w:space="0" w:color="auto"/>
              <w:right w:val="single" w:sz="4" w:space="0" w:color="auto"/>
            </w:tcBorders>
            <w:shd w:val="clear" w:color="auto" w:fill="auto"/>
            <w:vAlign w:val="center"/>
            <w:hideMark/>
          </w:tcPr>
          <w:p w14:paraId="7098D2AF"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kern w:val="0"/>
                <w:szCs w:val="21"/>
              </w:rPr>
              <w:t>必测</w:t>
            </w:r>
          </w:p>
        </w:tc>
        <w:tc>
          <w:tcPr>
            <w:tcW w:w="1134" w:type="dxa"/>
            <w:tcBorders>
              <w:top w:val="nil"/>
              <w:left w:val="nil"/>
              <w:bottom w:val="single" w:sz="4" w:space="0" w:color="auto"/>
              <w:right w:val="single" w:sz="4" w:space="0" w:color="auto"/>
            </w:tcBorders>
            <w:shd w:val="clear" w:color="auto" w:fill="auto"/>
            <w:vAlign w:val="center"/>
            <w:hideMark/>
          </w:tcPr>
          <w:p w14:paraId="31D76BCD"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kern w:val="0"/>
                <w:szCs w:val="21"/>
              </w:rPr>
              <w:t>不测</w:t>
            </w:r>
          </w:p>
        </w:tc>
        <w:tc>
          <w:tcPr>
            <w:tcW w:w="1984" w:type="dxa"/>
            <w:vMerge/>
            <w:tcBorders>
              <w:top w:val="single" w:sz="4" w:space="0" w:color="auto"/>
              <w:left w:val="nil"/>
              <w:bottom w:val="single" w:sz="4" w:space="0" w:color="auto"/>
              <w:right w:val="single" w:sz="4" w:space="0" w:color="auto"/>
            </w:tcBorders>
            <w:shd w:val="clear" w:color="auto" w:fill="auto"/>
            <w:vAlign w:val="center"/>
            <w:hideMark/>
          </w:tcPr>
          <w:p w14:paraId="304F646D" w14:textId="77777777" w:rsidR="009F27A7" w:rsidRPr="002C1D47" w:rsidRDefault="009F27A7" w:rsidP="00241014">
            <w:pPr>
              <w:widowControl/>
              <w:spacing w:line="360" w:lineRule="auto"/>
              <w:jc w:val="left"/>
              <w:rPr>
                <w:rFonts w:ascii="Times New Roman" w:eastAsia="宋体" w:hAnsi="Times New Roman" w:cs="Times New Roman"/>
                <w:kern w:val="0"/>
                <w:szCs w:val="21"/>
              </w:rPr>
            </w:pPr>
          </w:p>
        </w:tc>
      </w:tr>
      <w:tr w:rsidR="009F27A7" w:rsidRPr="002C1D47" w14:paraId="5D093CC9" w14:textId="77777777" w:rsidTr="00CB0771">
        <w:trPr>
          <w:trHeight w:val="345"/>
          <w:jc w:val="center"/>
        </w:trPr>
        <w:tc>
          <w:tcPr>
            <w:tcW w:w="988" w:type="dxa"/>
            <w:vMerge/>
            <w:tcBorders>
              <w:top w:val="nil"/>
              <w:left w:val="single" w:sz="4" w:space="0" w:color="auto"/>
              <w:bottom w:val="single" w:sz="4" w:space="0" w:color="auto"/>
              <w:right w:val="single" w:sz="4" w:space="0" w:color="auto"/>
            </w:tcBorders>
            <w:shd w:val="clear" w:color="auto" w:fill="auto"/>
            <w:vAlign w:val="center"/>
            <w:hideMark/>
          </w:tcPr>
          <w:p w14:paraId="6E3D6F7D" w14:textId="77777777" w:rsidR="009F27A7" w:rsidRPr="002C1D47" w:rsidRDefault="009F27A7" w:rsidP="00241014">
            <w:pPr>
              <w:widowControl/>
              <w:spacing w:line="360" w:lineRule="auto"/>
              <w:jc w:val="left"/>
              <w:rPr>
                <w:rFonts w:ascii="Times New Roman" w:eastAsia="宋体" w:hAnsi="Times New Roman" w:cs="Times New Roman"/>
                <w:kern w:val="0"/>
                <w:szCs w:val="21"/>
              </w:rPr>
            </w:pP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5EB0F5D"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kern w:val="0"/>
                <w:szCs w:val="21"/>
              </w:rPr>
              <w:t>3</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65B92D7D"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kern w:val="0"/>
                <w:szCs w:val="21"/>
              </w:rPr>
              <w:t>室内风速</w:t>
            </w:r>
            <w:proofErr w:type="gramStart"/>
            <w:r w:rsidRPr="002C1D47">
              <w:rPr>
                <w:rFonts w:ascii="Times New Roman" w:eastAsia="宋体" w:hAnsi="Times New Roman" w:cs="Times New Roman"/>
                <w:kern w:val="0"/>
                <w:szCs w:val="21"/>
              </w:rPr>
              <w:t>不</w:t>
            </w:r>
            <w:proofErr w:type="gramEnd"/>
            <w:r w:rsidRPr="002C1D47">
              <w:rPr>
                <w:rFonts w:ascii="Times New Roman" w:eastAsia="宋体" w:hAnsi="Times New Roman" w:cs="Times New Roman"/>
                <w:kern w:val="0"/>
                <w:szCs w:val="21"/>
              </w:rPr>
              <w:t>均匀度</w:t>
            </w:r>
          </w:p>
        </w:tc>
        <w:tc>
          <w:tcPr>
            <w:tcW w:w="993" w:type="dxa"/>
            <w:tcBorders>
              <w:top w:val="nil"/>
              <w:left w:val="nil"/>
              <w:bottom w:val="single" w:sz="4" w:space="0" w:color="auto"/>
              <w:right w:val="single" w:sz="4" w:space="0" w:color="auto"/>
            </w:tcBorders>
            <w:shd w:val="clear" w:color="auto" w:fill="auto"/>
            <w:vAlign w:val="center"/>
            <w:hideMark/>
          </w:tcPr>
          <w:p w14:paraId="0C12F1ED"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kern w:val="0"/>
                <w:szCs w:val="21"/>
              </w:rPr>
              <w:t>必要时测</w:t>
            </w:r>
          </w:p>
        </w:tc>
        <w:tc>
          <w:tcPr>
            <w:tcW w:w="1134" w:type="dxa"/>
            <w:tcBorders>
              <w:top w:val="nil"/>
              <w:left w:val="nil"/>
              <w:bottom w:val="single" w:sz="4" w:space="0" w:color="auto"/>
              <w:right w:val="single" w:sz="4" w:space="0" w:color="auto"/>
            </w:tcBorders>
            <w:shd w:val="clear" w:color="auto" w:fill="auto"/>
            <w:vAlign w:val="center"/>
            <w:hideMark/>
          </w:tcPr>
          <w:p w14:paraId="4DD7B896"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kern w:val="0"/>
                <w:szCs w:val="21"/>
              </w:rPr>
              <w:t>不测</w:t>
            </w:r>
          </w:p>
        </w:tc>
        <w:tc>
          <w:tcPr>
            <w:tcW w:w="1984" w:type="dxa"/>
            <w:vMerge/>
            <w:tcBorders>
              <w:top w:val="single" w:sz="4" w:space="0" w:color="auto"/>
              <w:left w:val="nil"/>
              <w:bottom w:val="single" w:sz="4" w:space="0" w:color="auto"/>
              <w:right w:val="single" w:sz="4" w:space="0" w:color="auto"/>
            </w:tcBorders>
            <w:shd w:val="clear" w:color="auto" w:fill="auto"/>
            <w:vAlign w:val="center"/>
            <w:hideMark/>
          </w:tcPr>
          <w:p w14:paraId="67D121C4" w14:textId="77777777" w:rsidR="009F27A7" w:rsidRPr="002C1D47" w:rsidRDefault="009F27A7" w:rsidP="00241014">
            <w:pPr>
              <w:widowControl/>
              <w:spacing w:line="360" w:lineRule="auto"/>
              <w:jc w:val="left"/>
              <w:rPr>
                <w:rFonts w:ascii="Times New Roman" w:eastAsia="宋体" w:hAnsi="Times New Roman" w:cs="Times New Roman"/>
                <w:kern w:val="0"/>
                <w:szCs w:val="21"/>
              </w:rPr>
            </w:pPr>
          </w:p>
        </w:tc>
      </w:tr>
      <w:tr w:rsidR="009F27A7" w:rsidRPr="002C1D47" w14:paraId="3731A127" w14:textId="77777777" w:rsidTr="00CB0771">
        <w:trPr>
          <w:trHeight w:val="345"/>
          <w:jc w:val="center"/>
        </w:trPr>
        <w:tc>
          <w:tcPr>
            <w:tcW w:w="988" w:type="dxa"/>
            <w:vMerge/>
            <w:tcBorders>
              <w:top w:val="nil"/>
              <w:left w:val="single" w:sz="4" w:space="0" w:color="auto"/>
              <w:bottom w:val="single" w:sz="4" w:space="0" w:color="auto"/>
              <w:right w:val="single" w:sz="4" w:space="0" w:color="auto"/>
            </w:tcBorders>
            <w:shd w:val="clear" w:color="auto" w:fill="auto"/>
            <w:vAlign w:val="center"/>
            <w:hideMark/>
          </w:tcPr>
          <w:p w14:paraId="466DCA07" w14:textId="77777777" w:rsidR="009F27A7" w:rsidRPr="002C1D47" w:rsidRDefault="009F27A7" w:rsidP="00241014">
            <w:pPr>
              <w:widowControl/>
              <w:spacing w:line="360" w:lineRule="auto"/>
              <w:jc w:val="left"/>
              <w:rPr>
                <w:rFonts w:ascii="Times New Roman" w:eastAsia="宋体" w:hAnsi="Times New Roman" w:cs="Times New Roman"/>
                <w:kern w:val="0"/>
                <w:szCs w:val="21"/>
              </w:rPr>
            </w:pP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CEC54AB"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kern w:val="0"/>
                <w:szCs w:val="21"/>
              </w:rPr>
              <w:t>4</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11791411"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kern w:val="0"/>
                <w:szCs w:val="21"/>
              </w:rPr>
              <w:t>风口回风或排风量</w:t>
            </w:r>
          </w:p>
        </w:tc>
        <w:tc>
          <w:tcPr>
            <w:tcW w:w="2127" w:type="dxa"/>
            <w:gridSpan w:val="2"/>
            <w:tcBorders>
              <w:top w:val="nil"/>
              <w:left w:val="nil"/>
              <w:bottom w:val="single" w:sz="4" w:space="0" w:color="auto"/>
              <w:right w:val="single" w:sz="4" w:space="0" w:color="auto"/>
            </w:tcBorders>
            <w:shd w:val="clear" w:color="auto" w:fill="auto"/>
            <w:vAlign w:val="center"/>
            <w:hideMark/>
          </w:tcPr>
          <w:p w14:paraId="6D039209"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kern w:val="0"/>
                <w:szCs w:val="21"/>
              </w:rPr>
              <w:t>必要时测</w:t>
            </w:r>
          </w:p>
        </w:tc>
        <w:tc>
          <w:tcPr>
            <w:tcW w:w="1984" w:type="dxa"/>
            <w:vMerge/>
            <w:tcBorders>
              <w:top w:val="single" w:sz="4" w:space="0" w:color="auto"/>
              <w:left w:val="nil"/>
              <w:bottom w:val="single" w:sz="4" w:space="0" w:color="auto"/>
              <w:right w:val="single" w:sz="4" w:space="0" w:color="auto"/>
            </w:tcBorders>
            <w:shd w:val="clear" w:color="auto" w:fill="auto"/>
            <w:vAlign w:val="center"/>
            <w:hideMark/>
          </w:tcPr>
          <w:p w14:paraId="3D065682" w14:textId="77777777" w:rsidR="009F27A7" w:rsidRPr="002C1D47" w:rsidRDefault="009F27A7" w:rsidP="00241014">
            <w:pPr>
              <w:widowControl/>
              <w:spacing w:line="360" w:lineRule="auto"/>
              <w:jc w:val="left"/>
              <w:rPr>
                <w:rFonts w:ascii="Times New Roman" w:eastAsia="宋体" w:hAnsi="Times New Roman" w:cs="Times New Roman"/>
                <w:kern w:val="0"/>
                <w:szCs w:val="21"/>
              </w:rPr>
            </w:pPr>
          </w:p>
        </w:tc>
      </w:tr>
      <w:tr w:rsidR="009F27A7" w:rsidRPr="002C1D47" w14:paraId="2E3A51F3" w14:textId="77777777" w:rsidTr="00CB0771">
        <w:trPr>
          <w:trHeight w:val="345"/>
          <w:jc w:val="center"/>
        </w:trPr>
        <w:tc>
          <w:tcPr>
            <w:tcW w:w="988" w:type="dxa"/>
            <w:vMerge/>
            <w:tcBorders>
              <w:top w:val="nil"/>
              <w:left w:val="single" w:sz="4" w:space="0" w:color="auto"/>
              <w:bottom w:val="single" w:sz="4" w:space="0" w:color="auto"/>
              <w:right w:val="single" w:sz="4" w:space="0" w:color="auto"/>
            </w:tcBorders>
            <w:shd w:val="clear" w:color="auto" w:fill="auto"/>
            <w:vAlign w:val="center"/>
            <w:hideMark/>
          </w:tcPr>
          <w:p w14:paraId="06002C8A" w14:textId="77777777" w:rsidR="009F27A7" w:rsidRPr="002C1D47" w:rsidRDefault="009F27A7" w:rsidP="00241014">
            <w:pPr>
              <w:widowControl/>
              <w:spacing w:line="360" w:lineRule="auto"/>
              <w:jc w:val="left"/>
              <w:rPr>
                <w:rFonts w:ascii="Times New Roman" w:eastAsia="宋体" w:hAnsi="Times New Roman" w:cs="Times New Roman"/>
                <w:kern w:val="0"/>
                <w:szCs w:val="21"/>
              </w:rPr>
            </w:pP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FB955AA"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kern w:val="0"/>
                <w:szCs w:val="21"/>
              </w:rPr>
              <w:t>5</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1418490E"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kern w:val="0"/>
                <w:szCs w:val="21"/>
              </w:rPr>
              <w:t>房间或系统新风量</w:t>
            </w:r>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14:paraId="02B75FF4"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kern w:val="0"/>
                <w:szCs w:val="21"/>
              </w:rPr>
              <w:t>必测</w:t>
            </w:r>
          </w:p>
        </w:tc>
        <w:tc>
          <w:tcPr>
            <w:tcW w:w="1984" w:type="dxa"/>
            <w:vMerge/>
            <w:tcBorders>
              <w:top w:val="single" w:sz="4" w:space="0" w:color="auto"/>
              <w:left w:val="nil"/>
              <w:bottom w:val="single" w:sz="4" w:space="0" w:color="auto"/>
              <w:right w:val="single" w:sz="4" w:space="0" w:color="auto"/>
            </w:tcBorders>
            <w:shd w:val="clear" w:color="auto" w:fill="auto"/>
            <w:vAlign w:val="center"/>
            <w:hideMark/>
          </w:tcPr>
          <w:p w14:paraId="4FE8BA27" w14:textId="77777777" w:rsidR="009F27A7" w:rsidRPr="002C1D47" w:rsidRDefault="009F27A7" w:rsidP="00241014">
            <w:pPr>
              <w:widowControl/>
              <w:spacing w:line="360" w:lineRule="auto"/>
              <w:jc w:val="left"/>
              <w:rPr>
                <w:rFonts w:ascii="Times New Roman" w:eastAsia="宋体" w:hAnsi="Times New Roman" w:cs="Times New Roman"/>
                <w:kern w:val="0"/>
                <w:szCs w:val="21"/>
              </w:rPr>
            </w:pPr>
          </w:p>
        </w:tc>
      </w:tr>
      <w:tr w:rsidR="009F27A7" w:rsidRPr="002C1D47" w14:paraId="33852573" w14:textId="77777777" w:rsidTr="00CB0771">
        <w:trPr>
          <w:trHeight w:val="345"/>
          <w:jc w:val="center"/>
        </w:trPr>
        <w:tc>
          <w:tcPr>
            <w:tcW w:w="988" w:type="dxa"/>
            <w:vMerge/>
            <w:tcBorders>
              <w:top w:val="nil"/>
              <w:left w:val="single" w:sz="4" w:space="0" w:color="auto"/>
              <w:bottom w:val="single" w:sz="4" w:space="0" w:color="auto"/>
              <w:right w:val="single" w:sz="4" w:space="0" w:color="auto"/>
            </w:tcBorders>
            <w:shd w:val="clear" w:color="auto" w:fill="auto"/>
            <w:vAlign w:val="center"/>
            <w:hideMark/>
          </w:tcPr>
          <w:p w14:paraId="0E66915A" w14:textId="77777777" w:rsidR="009F27A7" w:rsidRPr="002C1D47" w:rsidRDefault="009F27A7" w:rsidP="00241014">
            <w:pPr>
              <w:widowControl/>
              <w:spacing w:line="360" w:lineRule="auto"/>
              <w:jc w:val="left"/>
              <w:rPr>
                <w:rFonts w:ascii="Times New Roman" w:eastAsia="宋体" w:hAnsi="Times New Roman" w:cs="Times New Roman"/>
                <w:kern w:val="0"/>
                <w:szCs w:val="21"/>
              </w:rPr>
            </w:pP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FE2D468"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kern w:val="0"/>
                <w:szCs w:val="21"/>
              </w:rPr>
              <w:t>6</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0BFB61CA"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kern w:val="0"/>
                <w:szCs w:val="21"/>
              </w:rPr>
              <w:t>静压差</w:t>
            </w:r>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14:paraId="45E34B37"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kern w:val="0"/>
                <w:szCs w:val="21"/>
              </w:rPr>
              <w:t>必测</w:t>
            </w:r>
          </w:p>
        </w:tc>
        <w:tc>
          <w:tcPr>
            <w:tcW w:w="1984" w:type="dxa"/>
            <w:vMerge/>
            <w:tcBorders>
              <w:top w:val="single" w:sz="4" w:space="0" w:color="auto"/>
              <w:left w:val="nil"/>
              <w:bottom w:val="single" w:sz="4" w:space="0" w:color="auto"/>
              <w:right w:val="single" w:sz="4" w:space="0" w:color="auto"/>
            </w:tcBorders>
            <w:shd w:val="clear" w:color="auto" w:fill="auto"/>
            <w:vAlign w:val="center"/>
            <w:hideMark/>
          </w:tcPr>
          <w:p w14:paraId="3BC945BD" w14:textId="77777777" w:rsidR="009F27A7" w:rsidRPr="002C1D47" w:rsidRDefault="009F27A7" w:rsidP="00241014">
            <w:pPr>
              <w:widowControl/>
              <w:spacing w:line="360" w:lineRule="auto"/>
              <w:jc w:val="left"/>
              <w:rPr>
                <w:rFonts w:ascii="Times New Roman" w:eastAsia="宋体" w:hAnsi="Times New Roman" w:cs="Times New Roman"/>
                <w:kern w:val="0"/>
                <w:szCs w:val="21"/>
              </w:rPr>
            </w:pPr>
          </w:p>
        </w:tc>
      </w:tr>
      <w:tr w:rsidR="009F27A7" w:rsidRPr="002C1D47" w14:paraId="144ED7FC" w14:textId="77777777" w:rsidTr="00CB0771">
        <w:trPr>
          <w:trHeight w:val="345"/>
          <w:jc w:val="center"/>
        </w:trPr>
        <w:tc>
          <w:tcPr>
            <w:tcW w:w="988" w:type="dxa"/>
            <w:vMerge/>
            <w:tcBorders>
              <w:top w:val="nil"/>
              <w:left w:val="single" w:sz="4" w:space="0" w:color="auto"/>
              <w:bottom w:val="single" w:sz="4" w:space="0" w:color="auto"/>
              <w:right w:val="single" w:sz="4" w:space="0" w:color="auto"/>
            </w:tcBorders>
            <w:shd w:val="clear" w:color="auto" w:fill="auto"/>
            <w:vAlign w:val="center"/>
            <w:hideMark/>
          </w:tcPr>
          <w:p w14:paraId="15FA72B0" w14:textId="77777777" w:rsidR="009F27A7" w:rsidRPr="002C1D47" w:rsidRDefault="009F27A7" w:rsidP="00241014">
            <w:pPr>
              <w:widowControl/>
              <w:spacing w:line="360" w:lineRule="auto"/>
              <w:jc w:val="left"/>
              <w:rPr>
                <w:rFonts w:ascii="Times New Roman" w:eastAsia="宋体" w:hAnsi="Times New Roman" w:cs="Times New Roman"/>
                <w:kern w:val="0"/>
                <w:szCs w:val="21"/>
              </w:rPr>
            </w:pP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40E8F79"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kern w:val="0"/>
                <w:szCs w:val="21"/>
              </w:rPr>
              <w:t>7</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7DA2DE02"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kern w:val="0"/>
                <w:szCs w:val="21"/>
              </w:rPr>
              <w:t>温湿度</w:t>
            </w:r>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14:paraId="6C2BF6BF"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kern w:val="0"/>
                <w:szCs w:val="21"/>
              </w:rPr>
              <w:t>必测</w:t>
            </w:r>
          </w:p>
        </w:tc>
        <w:tc>
          <w:tcPr>
            <w:tcW w:w="1984" w:type="dxa"/>
            <w:vMerge/>
            <w:tcBorders>
              <w:top w:val="single" w:sz="4" w:space="0" w:color="auto"/>
              <w:left w:val="nil"/>
              <w:bottom w:val="single" w:sz="4" w:space="0" w:color="auto"/>
              <w:right w:val="single" w:sz="4" w:space="0" w:color="auto"/>
            </w:tcBorders>
            <w:shd w:val="clear" w:color="auto" w:fill="auto"/>
            <w:vAlign w:val="center"/>
            <w:hideMark/>
          </w:tcPr>
          <w:p w14:paraId="6DA5FFAF" w14:textId="77777777" w:rsidR="009F27A7" w:rsidRPr="002C1D47" w:rsidRDefault="009F27A7" w:rsidP="00241014">
            <w:pPr>
              <w:widowControl/>
              <w:spacing w:line="360" w:lineRule="auto"/>
              <w:jc w:val="left"/>
              <w:rPr>
                <w:rFonts w:ascii="Times New Roman" w:eastAsia="宋体" w:hAnsi="Times New Roman" w:cs="Times New Roman"/>
                <w:kern w:val="0"/>
                <w:szCs w:val="21"/>
              </w:rPr>
            </w:pPr>
          </w:p>
        </w:tc>
      </w:tr>
      <w:tr w:rsidR="009F27A7" w:rsidRPr="002C1D47" w14:paraId="058180C7" w14:textId="77777777" w:rsidTr="00CB0771">
        <w:trPr>
          <w:trHeight w:val="345"/>
          <w:jc w:val="center"/>
        </w:trPr>
        <w:tc>
          <w:tcPr>
            <w:tcW w:w="988" w:type="dxa"/>
            <w:vMerge/>
            <w:tcBorders>
              <w:top w:val="nil"/>
              <w:left w:val="single" w:sz="4" w:space="0" w:color="auto"/>
              <w:bottom w:val="single" w:sz="4" w:space="0" w:color="auto"/>
              <w:right w:val="single" w:sz="4" w:space="0" w:color="auto"/>
            </w:tcBorders>
            <w:shd w:val="clear" w:color="auto" w:fill="auto"/>
            <w:vAlign w:val="center"/>
            <w:hideMark/>
          </w:tcPr>
          <w:p w14:paraId="2FC09851" w14:textId="77777777" w:rsidR="009F27A7" w:rsidRPr="002C1D47" w:rsidRDefault="009F27A7" w:rsidP="00241014">
            <w:pPr>
              <w:widowControl/>
              <w:spacing w:line="360" w:lineRule="auto"/>
              <w:jc w:val="left"/>
              <w:rPr>
                <w:rFonts w:ascii="Times New Roman" w:eastAsia="宋体" w:hAnsi="Times New Roman" w:cs="Times New Roman"/>
                <w:kern w:val="0"/>
                <w:szCs w:val="21"/>
              </w:rPr>
            </w:pP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AA036FE"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kern w:val="0"/>
                <w:szCs w:val="21"/>
              </w:rPr>
              <w:t>8</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3F6A6067"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kern w:val="0"/>
                <w:szCs w:val="21"/>
              </w:rPr>
              <w:t xml:space="preserve">温湿度波动范围　</w:t>
            </w:r>
            <w:r w:rsidRPr="002C1D47">
              <w:rPr>
                <w:rFonts w:ascii="Times New Roman" w:eastAsia="宋体" w:hAnsi="Times New Roman" w:cs="Times New Roman"/>
                <w:kern w:val="0"/>
                <w:szCs w:val="21"/>
              </w:rPr>
              <w:t xml:space="preserve"> </w:t>
            </w:r>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14:paraId="6F0116BF"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kern w:val="0"/>
                <w:szCs w:val="21"/>
              </w:rPr>
              <w:t>必要时测</w:t>
            </w:r>
          </w:p>
        </w:tc>
        <w:tc>
          <w:tcPr>
            <w:tcW w:w="1984" w:type="dxa"/>
            <w:vMerge/>
            <w:tcBorders>
              <w:top w:val="single" w:sz="4" w:space="0" w:color="auto"/>
              <w:left w:val="nil"/>
              <w:bottom w:val="single" w:sz="4" w:space="0" w:color="auto"/>
              <w:right w:val="single" w:sz="4" w:space="0" w:color="auto"/>
            </w:tcBorders>
            <w:shd w:val="clear" w:color="auto" w:fill="auto"/>
            <w:vAlign w:val="center"/>
            <w:hideMark/>
          </w:tcPr>
          <w:p w14:paraId="17D29A98" w14:textId="77777777" w:rsidR="009F27A7" w:rsidRPr="002C1D47" w:rsidRDefault="009F27A7" w:rsidP="00241014">
            <w:pPr>
              <w:widowControl/>
              <w:spacing w:line="360" w:lineRule="auto"/>
              <w:jc w:val="left"/>
              <w:rPr>
                <w:rFonts w:ascii="Times New Roman" w:eastAsia="宋体" w:hAnsi="Times New Roman" w:cs="Times New Roman"/>
                <w:kern w:val="0"/>
                <w:szCs w:val="21"/>
              </w:rPr>
            </w:pPr>
          </w:p>
        </w:tc>
      </w:tr>
      <w:tr w:rsidR="009F27A7" w:rsidRPr="002C1D47" w14:paraId="07FD4EE6" w14:textId="77777777" w:rsidTr="00CB0771">
        <w:trPr>
          <w:trHeight w:val="345"/>
          <w:jc w:val="center"/>
        </w:trPr>
        <w:tc>
          <w:tcPr>
            <w:tcW w:w="988" w:type="dxa"/>
            <w:vMerge/>
            <w:tcBorders>
              <w:top w:val="nil"/>
              <w:left w:val="single" w:sz="4" w:space="0" w:color="auto"/>
              <w:bottom w:val="single" w:sz="4" w:space="0" w:color="auto"/>
              <w:right w:val="single" w:sz="4" w:space="0" w:color="auto"/>
            </w:tcBorders>
            <w:shd w:val="clear" w:color="auto" w:fill="auto"/>
            <w:vAlign w:val="center"/>
            <w:hideMark/>
          </w:tcPr>
          <w:p w14:paraId="543617AD" w14:textId="77777777" w:rsidR="009F27A7" w:rsidRPr="002C1D47" w:rsidRDefault="009F27A7" w:rsidP="00241014">
            <w:pPr>
              <w:widowControl/>
              <w:spacing w:line="360" w:lineRule="auto"/>
              <w:jc w:val="left"/>
              <w:rPr>
                <w:rFonts w:ascii="Times New Roman" w:eastAsia="宋体" w:hAnsi="Times New Roman" w:cs="Times New Roman"/>
                <w:kern w:val="0"/>
                <w:szCs w:val="21"/>
              </w:rPr>
            </w:pP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A372954"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kern w:val="0"/>
                <w:szCs w:val="21"/>
              </w:rPr>
              <w:t>9</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7139616A"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kern w:val="0"/>
                <w:szCs w:val="21"/>
              </w:rPr>
              <w:t>温湿度均匀性</w:t>
            </w:r>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14:paraId="415B20E9"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kern w:val="0"/>
                <w:szCs w:val="21"/>
              </w:rPr>
              <w:t>必要时测</w:t>
            </w:r>
          </w:p>
        </w:tc>
        <w:tc>
          <w:tcPr>
            <w:tcW w:w="1984" w:type="dxa"/>
            <w:vMerge/>
            <w:tcBorders>
              <w:top w:val="single" w:sz="4" w:space="0" w:color="auto"/>
              <w:left w:val="nil"/>
              <w:bottom w:val="single" w:sz="4" w:space="0" w:color="auto"/>
              <w:right w:val="single" w:sz="4" w:space="0" w:color="auto"/>
            </w:tcBorders>
            <w:shd w:val="clear" w:color="auto" w:fill="auto"/>
            <w:vAlign w:val="center"/>
            <w:hideMark/>
          </w:tcPr>
          <w:p w14:paraId="600A58CB" w14:textId="77777777" w:rsidR="009F27A7" w:rsidRPr="002C1D47" w:rsidRDefault="009F27A7" w:rsidP="00241014">
            <w:pPr>
              <w:widowControl/>
              <w:spacing w:line="360" w:lineRule="auto"/>
              <w:jc w:val="left"/>
              <w:rPr>
                <w:rFonts w:ascii="Times New Roman" w:eastAsia="宋体" w:hAnsi="Times New Roman" w:cs="Times New Roman"/>
                <w:kern w:val="0"/>
                <w:szCs w:val="21"/>
              </w:rPr>
            </w:pPr>
          </w:p>
        </w:tc>
      </w:tr>
      <w:tr w:rsidR="009F27A7" w:rsidRPr="002C1D47" w14:paraId="3A85B977" w14:textId="77777777" w:rsidTr="00CB0771">
        <w:trPr>
          <w:trHeight w:val="345"/>
          <w:jc w:val="center"/>
        </w:trPr>
        <w:tc>
          <w:tcPr>
            <w:tcW w:w="988" w:type="dxa"/>
            <w:vMerge/>
            <w:tcBorders>
              <w:top w:val="nil"/>
              <w:left w:val="single" w:sz="4" w:space="0" w:color="auto"/>
              <w:bottom w:val="single" w:sz="4" w:space="0" w:color="auto"/>
              <w:right w:val="single" w:sz="4" w:space="0" w:color="auto"/>
            </w:tcBorders>
            <w:shd w:val="clear" w:color="auto" w:fill="auto"/>
            <w:vAlign w:val="center"/>
          </w:tcPr>
          <w:p w14:paraId="1BC8774B" w14:textId="77777777" w:rsidR="009F27A7" w:rsidRPr="002C1D47" w:rsidRDefault="009F27A7" w:rsidP="00241014">
            <w:pPr>
              <w:widowControl/>
              <w:spacing w:line="360" w:lineRule="auto"/>
              <w:jc w:val="left"/>
              <w:rPr>
                <w:rFonts w:ascii="Times New Roman" w:eastAsia="宋体" w:hAnsi="Times New Roman" w:cs="Times New Roman"/>
                <w:kern w:val="0"/>
                <w:szCs w:val="21"/>
              </w:rPr>
            </w:pPr>
          </w:p>
        </w:tc>
        <w:tc>
          <w:tcPr>
            <w:tcW w:w="708" w:type="dxa"/>
            <w:tcBorders>
              <w:top w:val="single" w:sz="4" w:space="0" w:color="auto"/>
              <w:left w:val="nil"/>
              <w:bottom w:val="single" w:sz="4" w:space="0" w:color="auto"/>
              <w:right w:val="single" w:sz="4" w:space="0" w:color="auto"/>
            </w:tcBorders>
            <w:shd w:val="clear" w:color="auto" w:fill="auto"/>
          </w:tcPr>
          <w:p w14:paraId="74953263"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szCs w:val="21"/>
              </w:rPr>
              <w:t>10</w:t>
            </w:r>
          </w:p>
        </w:tc>
        <w:tc>
          <w:tcPr>
            <w:tcW w:w="2268" w:type="dxa"/>
            <w:tcBorders>
              <w:top w:val="nil"/>
              <w:left w:val="single" w:sz="4" w:space="0" w:color="auto"/>
              <w:bottom w:val="single" w:sz="4" w:space="0" w:color="auto"/>
              <w:right w:val="single" w:sz="4" w:space="0" w:color="auto"/>
            </w:tcBorders>
            <w:shd w:val="clear" w:color="auto" w:fill="auto"/>
          </w:tcPr>
          <w:p w14:paraId="1ABAFE5F"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szCs w:val="21"/>
              </w:rPr>
              <w:t>隔振台面微振</w:t>
            </w:r>
          </w:p>
        </w:tc>
        <w:tc>
          <w:tcPr>
            <w:tcW w:w="2127" w:type="dxa"/>
            <w:gridSpan w:val="2"/>
            <w:tcBorders>
              <w:top w:val="single" w:sz="4" w:space="0" w:color="auto"/>
              <w:left w:val="nil"/>
              <w:bottom w:val="single" w:sz="4" w:space="0" w:color="auto"/>
              <w:right w:val="single" w:sz="4" w:space="0" w:color="auto"/>
            </w:tcBorders>
            <w:shd w:val="clear" w:color="auto" w:fill="auto"/>
          </w:tcPr>
          <w:p w14:paraId="12BD467A"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szCs w:val="21"/>
              </w:rPr>
              <w:t>必测</w:t>
            </w:r>
          </w:p>
        </w:tc>
        <w:tc>
          <w:tcPr>
            <w:tcW w:w="1984" w:type="dxa"/>
            <w:vMerge/>
            <w:tcBorders>
              <w:top w:val="single" w:sz="4" w:space="0" w:color="auto"/>
              <w:left w:val="nil"/>
              <w:bottom w:val="single" w:sz="4" w:space="0" w:color="auto"/>
              <w:right w:val="single" w:sz="4" w:space="0" w:color="auto"/>
            </w:tcBorders>
            <w:shd w:val="clear" w:color="auto" w:fill="auto"/>
            <w:vAlign w:val="center"/>
          </w:tcPr>
          <w:p w14:paraId="02456022" w14:textId="77777777" w:rsidR="009F27A7" w:rsidRPr="002C1D47" w:rsidRDefault="009F27A7" w:rsidP="00241014">
            <w:pPr>
              <w:widowControl/>
              <w:spacing w:line="360" w:lineRule="auto"/>
              <w:jc w:val="left"/>
              <w:rPr>
                <w:rFonts w:ascii="Times New Roman" w:eastAsia="宋体" w:hAnsi="Times New Roman" w:cs="Times New Roman"/>
                <w:kern w:val="0"/>
                <w:szCs w:val="21"/>
              </w:rPr>
            </w:pPr>
          </w:p>
        </w:tc>
      </w:tr>
      <w:tr w:rsidR="009F27A7" w:rsidRPr="002C1D47" w14:paraId="2743F258" w14:textId="77777777" w:rsidTr="00CB0771">
        <w:trPr>
          <w:trHeight w:val="345"/>
          <w:jc w:val="center"/>
        </w:trPr>
        <w:tc>
          <w:tcPr>
            <w:tcW w:w="988" w:type="dxa"/>
            <w:vMerge/>
            <w:tcBorders>
              <w:top w:val="nil"/>
              <w:left w:val="single" w:sz="4" w:space="0" w:color="auto"/>
              <w:bottom w:val="single" w:sz="4" w:space="0" w:color="auto"/>
              <w:right w:val="single" w:sz="4" w:space="0" w:color="auto"/>
            </w:tcBorders>
            <w:shd w:val="clear" w:color="auto" w:fill="auto"/>
            <w:vAlign w:val="center"/>
            <w:hideMark/>
          </w:tcPr>
          <w:p w14:paraId="3728DE27" w14:textId="77777777" w:rsidR="009F27A7" w:rsidRPr="002C1D47" w:rsidRDefault="009F27A7" w:rsidP="00241014">
            <w:pPr>
              <w:widowControl/>
              <w:spacing w:line="360" w:lineRule="auto"/>
              <w:jc w:val="left"/>
              <w:rPr>
                <w:rFonts w:ascii="Times New Roman" w:eastAsia="宋体" w:hAnsi="Times New Roman" w:cs="Times New Roman"/>
                <w:kern w:val="0"/>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F596E"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kern w:val="0"/>
                <w:szCs w:val="21"/>
              </w:rPr>
              <w:t>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6B3F1"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kern w:val="0"/>
                <w:szCs w:val="21"/>
              </w:rPr>
              <w:t>噪声</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E1FC5D"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kern w:val="0"/>
                <w:szCs w:val="21"/>
              </w:rPr>
              <w:t>必测</w:t>
            </w:r>
          </w:p>
        </w:tc>
        <w:tc>
          <w:tcPr>
            <w:tcW w:w="1984" w:type="dxa"/>
            <w:vMerge/>
            <w:tcBorders>
              <w:top w:val="single" w:sz="4" w:space="0" w:color="auto"/>
              <w:left w:val="nil"/>
              <w:bottom w:val="single" w:sz="4" w:space="0" w:color="auto"/>
              <w:right w:val="single" w:sz="4" w:space="0" w:color="auto"/>
            </w:tcBorders>
            <w:shd w:val="clear" w:color="auto" w:fill="auto"/>
            <w:vAlign w:val="center"/>
            <w:hideMark/>
          </w:tcPr>
          <w:p w14:paraId="409B777E" w14:textId="77777777" w:rsidR="009F27A7" w:rsidRPr="002C1D47" w:rsidRDefault="009F27A7" w:rsidP="00241014">
            <w:pPr>
              <w:widowControl/>
              <w:spacing w:line="360" w:lineRule="auto"/>
              <w:jc w:val="left"/>
              <w:rPr>
                <w:rFonts w:ascii="Times New Roman" w:eastAsia="宋体" w:hAnsi="Times New Roman" w:cs="Times New Roman"/>
                <w:kern w:val="0"/>
                <w:szCs w:val="21"/>
              </w:rPr>
            </w:pPr>
          </w:p>
        </w:tc>
      </w:tr>
      <w:tr w:rsidR="009F27A7" w:rsidRPr="002C1D47" w14:paraId="0DC7E4C7" w14:textId="77777777" w:rsidTr="00CB0771">
        <w:trPr>
          <w:trHeight w:val="345"/>
          <w:jc w:val="center"/>
        </w:trPr>
        <w:tc>
          <w:tcPr>
            <w:tcW w:w="988" w:type="dxa"/>
            <w:vMerge/>
            <w:tcBorders>
              <w:top w:val="nil"/>
              <w:left w:val="single" w:sz="4" w:space="0" w:color="auto"/>
              <w:bottom w:val="single" w:sz="4" w:space="0" w:color="auto"/>
              <w:right w:val="single" w:sz="4" w:space="0" w:color="auto"/>
            </w:tcBorders>
            <w:shd w:val="clear" w:color="auto" w:fill="auto"/>
            <w:vAlign w:val="center"/>
            <w:hideMark/>
          </w:tcPr>
          <w:p w14:paraId="74B4DE13" w14:textId="77777777" w:rsidR="009F27A7" w:rsidRPr="002C1D47" w:rsidRDefault="009F27A7" w:rsidP="00241014">
            <w:pPr>
              <w:widowControl/>
              <w:spacing w:line="360" w:lineRule="auto"/>
              <w:jc w:val="left"/>
              <w:rPr>
                <w:rFonts w:ascii="Times New Roman" w:eastAsia="宋体" w:hAnsi="Times New Roman" w:cs="Times New Roman"/>
                <w:kern w:val="0"/>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88360"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kern w:val="0"/>
                <w:szCs w:val="21"/>
              </w:rPr>
              <w:t>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4D91D"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kern w:val="0"/>
                <w:szCs w:val="21"/>
              </w:rPr>
              <w:t>照度</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59DBD7"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kern w:val="0"/>
                <w:szCs w:val="21"/>
              </w:rPr>
              <w:t>必测</w:t>
            </w:r>
          </w:p>
        </w:tc>
        <w:tc>
          <w:tcPr>
            <w:tcW w:w="1984" w:type="dxa"/>
            <w:vMerge/>
            <w:tcBorders>
              <w:top w:val="single" w:sz="4" w:space="0" w:color="auto"/>
              <w:left w:val="nil"/>
              <w:bottom w:val="single" w:sz="4" w:space="0" w:color="auto"/>
              <w:right w:val="single" w:sz="4" w:space="0" w:color="auto"/>
            </w:tcBorders>
            <w:shd w:val="clear" w:color="auto" w:fill="auto"/>
            <w:vAlign w:val="center"/>
            <w:hideMark/>
          </w:tcPr>
          <w:p w14:paraId="7D53AAAF" w14:textId="77777777" w:rsidR="009F27A7" w:rsidRPr="002C1D47" w:rsidRDefault="009F27A7" w:rsidP="00241014">
            <w:pPr>
              <w:widowControl/>
              <w:spacing w:line="360" w:lineRule="auto"/>
              <w:jc w:val="left"/>
              <w:rPr>
                <w:rFonts w:ascii="Times New Roman" w:eastAsia="宋体" w:hAnsi="Times New Roman" w:cs="Times New Roman"/>
                <w:kern w:val="0"/>
                <w:szCs w:val="21"/>
              </w:rPr>
            </w:pPr>
          </w:p>
        </w:tc>
      </w:tr>
      <w:tr w:rsidR="009F27A7" w:rsidRPr="002C1D47" w14:paraId="496CDF43" w14:textId="77777777" w:rsidTr="00CB0771">
        <w:trPr>
          <w:trHeight w:val="345"/>
          <w:jc w:val="center"/>
        </w:trPr>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A05AAB"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kern w:val="0"/>
                <w:szCs w:val="21"/>
              </w:rPr>
              <w:t>室内环境参数</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4AC32AB0"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kern w:val="0"/>
                <w:szCs w:val="21"/>
              </w:rPr>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9703D"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kern w:val="0"/>
                <w:szCs w:val="21"/>
              </w:rPr>
              <w:t>二氧化硫</w:t>
            </w:r>
            <w:r w:rsidRPr="002C1D47">
              <w:rPr>
                <w:rFonts w:ascii="Times New Roman" w:eastAsia="宋体" w:hAnsi="Times New Roman" w:cs="Times New Roman"/>
                <w:kern w:val="0"/>
                <w:szCs w:val="21"/>
              </w:rPr>
              <w:t>SO</w:t>
            </w:r>
            <w:r w:rsidRPr="002C1D47">
              <w:rPr>
                <w:rFonts w:ascii="Times New Roman" w:eastAsia="宋体" w:hAnsi="Times New Roman" w:cs="Times New Roman"/>
                <w:kern w:val="0"/>
                <w:szCs w:val="21"/>
                <w:vertAlign w:val="subscript"/>
              </w:rPr>
              <w:t>2</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63A6E1"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kern w:val="0"/>
                <w:szCs w:val="21"/>
              </w:rPr>
              <w:t>必要时测</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05F3F5"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kern w:val="0"/>
                <w:szCs w:val="21"/>
              </w:rPr>
              <w:t>现行国家标准《室内空气质量标准》</w:t>
            </w:r>
            <w:r w:rsidRPr="002C1D47">
              <w:rPr>
                <w:rFonts w:ascii="Times New Roman" w:eastAsia="宋体" w:hAnsi="Times New Roman" w:cs="Times New Roman"/>
                <w:kern w:val="0"/>
                <w:szCs w:val="21"/>
              </w:rPr>
              <w:t>GB/T 18883</w:t>
            </w:r>
          </w:p>
        </w:tc>
      </w:tr>
      <w:tr w:rsidR="009F27A7" w:rsidRPr="002C1D47" w14:paraId="2311EBA2" w14:textId="77777777" w:rsidTr="00CB0771">
        <w:trPr>
          <w:trHeight w:val="345"/>
          <w:jc w:val="center"/>
        </w:trPr>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BDDE56" w14:textId="77777777" w:rsidR="009F27A7" w:rsidRPr="002C1D47" w:rsidRDefault="009F27A7" w:rsidP="00241014">
            <w:pPr>
              <w:widowControl/>
              <w:spacing w:line="360" w:lineRule="auto"/>
              <w:jc w:val="left"/>
              <w:rPr>
                <w:rFonts w:ascii="Times New Roman" w:eastAsia="宋体" w:hAnsi="Times New Roman" w:cs="Times New Roman"/>
                <w:kern w:val="0"/>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3F0770A5"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kern w:val="0"/>
                <w:szCs w:val="21"/>
              </w:rPr>
              <w:t>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936E5"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kern w:val="0"/>
                <w:szCs w:val="21"/>
              </w:rPr>
              <w:t>二氧化氮</w:t>
            </w:r>
            <w:r w:rsidRPr="002C1D47">
              <w:rPr>
                <w:rFonts w:ascii="Times New Roman" w:eastAsia="宋体" w:hAnsi="Times New Roman" w:cs="Times New Roman"/>
                <w:kern w:val="0"/>
                <w:szCs w:val="21"/>
              </w:rPr>
              <w:t>NO</w:t>
            </w:r>
            <w:r w:rsidRPr="002C1D47">
              <w:rPr>
                <w:rFonts w:ascii="Times New Roman" w:eastAsia="宋体" w:hAnsi="Times New Roman" w:cs="Times New Roman"/>
                <w:kern w:val="0"/>
                <w:szCs w:val="21"/>
                <w:vertAlign w:val="subscript"/>
              </w:rPr>
              <w:t>2</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3BB793"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kern w:val="0"/>
                <w:szCs w:val="21"/>
              </w:rPr>
              <w:t>必要时测</w:t>
            </w: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FE47B6" w14:textId="77777777" w:rsidR="009F27A7" w:rsidRPr="002C1D47" w:rsidRDefault="009F27A7" w:rsidP="00241014">
            <w:pPr>
              <w:widowControl/>
              <w:spacing w:line="360" w:lineRule="auto"/>
              <w:jc w:val="left"/>
              <w:rPr>
                <w:rFonts w:ascii="Times New Roman" w:eastAsia="宋体" w:hAnsi="Times New Roman" w:cs="Times New Roman"/>
                <w:kern w:val="0"/>
                <w:szCs w:val="21"/>
              </w:rPr>
            </w:pPr>
          </w:p>
        </w:tc>
      </w:tr>
      <w:tr w:rsidR="009F27A7" w:rsidRPr="002C1D47" w14:paraId="67B4D9D7" w14:textId="77777777" w:rsidTr="00CB0771">
        <w:trPr>
          <w:trHeight w:val="345"/>
          <w:jc w:val="center"/>
        </w:trPr>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896984" w14:textId="77777777" w:rsidR="009F27A7" w:rsidRPr="002C1D47" w:rsidRDefault="009F27A7" w:rsidP="00241014">
            <w:pPr>
              <w:widowControl/>
              <w:spacing w:line="360" w:lineRule="auto"/>
              <w:jc w:val="left"/>
              <w:rPr>
                <w:rFonts w:ascii="Times New Roman" w:eastAsia="宋体" w:hAnsi="Times New Roman" w:cs="Times New Roman"/>
                <w:kern w:val="0"/>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0FA1A142"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kern w:val="0"/>
                <w:szCs w:val="21"/>
              </w:rPr>
              <w:t>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40C36"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kern w:val="0"/>
                <w:szCs w:val="21"/>
              </w:rPr>
              <w:t>一氧化碳</w:t>
            </w:r>
            <w:r w:rsidRPr="002C1D47">
              <w:rPr>
                <w:rFonts w:ascii="Times New Roman" w:eastAsia="宋体" w:hAnsi="Times New Roman" w:cs="Times New Roman"/>
                <w:kern w:val="0"/>
                <w:szCs w:val="21"/>
              </w:rPr>
              <w:t>CO</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45518B"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kern w:val="0"/>
                <w:szCs w:val="21"/>
              </w:rPr>
              <w:t>必测</w:t>
            </w: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55FC16" w14:textId="77777777" w:rsidR="009F27A7" w:rsidRPr="002C1D47" w:rsidRDefault="009F27A7" w:rsidP="00241014">
            <w:pPr>
              <w:widowControl/>
              <w:spacing w:line="360" w:lineRule="auto"/>
              <w:jc w:val="left"/>
              <w:rPr>
                <w:rFonts w:ascii="Times New Roman" w:eastAsia="宋体" w:hAnsi="Times New Roman" w:cs="Times New Roman"/>
                <w:kern w:val="0"/>
                <w:szCs w:val="21"/>
              </w:rPr>
            </w:pPr>
          </w:p>
        </w:tc>
      </w:tr>
      <w:tr w:rsidR="009F27A7" w:rsidRPr="002C1D47" w14:paraId="424D8B82" w14:textId="77777777" w:rsidTr="00CB0771">
        <w:trPr>
          <w:trHeight w:val="345"/>
          <w:jc w:val="center"/>
        </w:trPr>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160511" w14:textId="77777777" w:rsidR="009F27A7" w:rsidRPr="002C1D47" w:rsidRDefault="009F27A7" w:rsidP="00241014">
            <w:pPr>
              <w:widowControl/>
              <w:spacing w:line="360" w:lineRule="auto"/>
              <w:jc w:val="left"/>
              <w:rPr>
                <w:rFonts w:ascii="Times New Roman" w:eastAsia="宋体" w:hAnsi="Times New Roman" w:cs="Times New Roman"/>
                <w:kern w:val="0"/>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07CD2F9A"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kern w:val="0"/>
                <w:szCs w:val="21"/>
              </w:rPr>
              <w:t>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7D2ED"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kern w:val="0"/>
                <w:szCs w:val="21"/>
              </w:rPr>
              <w:t>二氧化碳</w:t>
            </w:r>
            <w:r w:rsidRPr="002C1D47">
              <w:rPr>
                <w:rFonts w:ascii="Times New Roman" w:eastAsia="宋体" w:hAnsi="Times New Roman" w:cs="Times New Roman"/>
                <w:kern w:val="0"/>
                <w:szCs w:val="21"/>
              </w:rPr>
              <w:t>CO</w:t>
            </w:r>
            <w:r w:rsidRPr="002C1D47">
              <w:rPr>
                <w:rFonts w:ascii="Times New Roman" w:eastAsia="宋体" w:hAnsi="Times New Roman" w:cs="Times New Roman"/>
                <w:kern w:val="0"/>
                <w:szCs w:val="21"/>
                <w:vertAlign w:val="subscript"/>
              </w:rPr>
              <w:t>2</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53BFD6"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kern w:val="0"/>
                <w:szCs w:val="21"/>
              </w:rPr>
              <w:t>必测</w:t>
            </w: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F36A9C" w14:textId="77777777" w:rsidR="009F27A7" w:rsidRPr="002C1D47" w:rsidRDefault="009F27A7" w:rsidP="00241014">
            <w:pPr>
              <w:widowControl/>
              <w:spacing w:line="360" w:lineRule="auto"/>
              <w:jc w:val="left"/>
              <w:rPr>
                <w:rFonts w:ascii="Times New Roman" w:eastAsia="宋体" w:hAnsi="Times New Roman" w:cs="Times New Roman"/>
                <w:kern w:val="0"/>
                <w:szCs w:val="21"/>
              </w:rPr>
            </w:pPr>
          </w:p>
        </w:tc>
      </w:tr>
      <w:tr w:rsidR="009F27A7" w:rsidRPr="002C1D47" w14:paraId="33A3DBE5" w14:textId="77777777" w:rsidTr="00CB0771">
        <w:trPr>
          <w:trHeight w:val="345"/>
          <w:jc w:val="center"/>
        </w:trPr>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EDD3D8" w14:textId="77777777" w:rsidR="009F27A7" w:rsidRPr="002C1D47" w:rsidRDefault="009F27A7" w:rsidP="00241014">
            <w:pPr>
              <w:widowControl/>
              <w:spacing w:line="360" w:lineRule="auto"/>
              <w:jc w:val="left"/>
              <w:rPr>
                <w:rFonts w:ascii="Times New Roman" w:eastAsia="宋体" w:hAnsi="Times New Roman" w:cs="Times New Roman"/>
                <w:kern w:val="0"/>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45E4C23C"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kern w:val="0"/>
                <w:szCs w:val="21"/>
              </w:rPr>
              <w:t>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C5D8C"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kern w:val="0"/>
                <w:szCs w:val="21"/>
              </w:rPr>
              <w:t>氨</w:t>
            </w:r>
            <w:r w:rsidRPr="002C1D47">
              <w:rPr>
                <w:rFonts w:ascii="Times New Roman" w:eastAsia="宋体" w:hAnsi="Times New Roman" w:cs="Times New Roman"/>
                <w:kern w:val="0"/>
                <w:szCs w:val="21"/>
              </w:rPr>
              <w:t>NH</w:t>
            </w:r>
            <w:r w:rsidRPr="002C1D47">
              <w:rPr>
                <w:rFonts w:ascii="Times New Roman" w:eastAsia="宋体" w:hAnsi="Times New Roman" w:cs="Times New Roman"/>
                <w:kern w:val="0"/>
                <w:szCs w:val="21"/>
                <w:vertAlign w:val="subscript"/>
              </w:rPr>
              <w:t>3</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9DB753"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kern w:val="0"/>
                <w:szCs w:val="21"/>
              </w:rPr>
              <w:t>必要时测</w:t>
            </w: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EC18B" w14:textId="77777777" w:rsidR="009F27A7" w:rsidRPr="002C1D47" w:rsidRDefault="009F27A7" w:rsidP="00241014">
            <w:pPr>
              <w:widowControl/>
              <w:spacing w:line="360" w:lineRule="auto"/>
              <w:jc w:val="left"/>
              <w:rPr>
                <w:rFonts w:ascii="Times New Roman" w:eastAsia="宋体" w:hAnsi="Times New Roman" w:cs="Times New Roman"/>
                <w:kern w:val="0"/>
                <w:szCs w:val="21"/>
              </w:rPr>
            </w:pPr>
          </w:p>
        </w:tc>
      </w:tr>
      <w:tr w:rsidR="009F27A7" w:rsidRPr="002C1D47" w14:paraId="389FA5C8" w14:textId="77777777" w:rsidTr="00CB0771">
        <w:trPr>
          <w:trHeight w:val="345"/>
          <w:jc w:val="center"/>
        </w:trPr>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37B756" w14:textId="77777777" w:rsidR="009F27A7" w:rsidRPr="002C1D47" w:rsidRDefault="009F27A7" w:rsidP="00241014">
            <w:pPr>
              <w:widowControl/>
              <w:spacing w:line="360" w:lineRule="auto"/>
              <w:jc w:val="left"/>
              <w:rPr>
                <w:rFonts w:ascii="Times New Roman" w:eastAsia="宋体" w:hAnsi="Times New Roman" w:cs="Times New Roman"/>
                <w:kern w:val="0"/>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4811B3B"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kern w:val="0"/>
                <w:szCs w:val="21"/>
              </w:rPr>
              <w:t>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FEA117"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kern w:val="0"/>
                <w:szCs w:val="21"/>
              </w:rPr>
              <w:t>臭氧</w:t>
            </w:r>
            <w:r w:rsidRPr="002C1D47">
              <w:rPr>
                <w:rFonts w:ascii="Times New Roman" w:eastAsia="宋体" w:hAnsi="Times New Roman" w:cs="Times New Roman"/>
                <w:kern w:val="0"/>
                <w:szCs w:val="21"/>
              </w:rPr>
              <w:t>O</w:t>
            </w:r>
            <w:r w:rsidRPr="002C1D47">
              <w:rPr>
                <w:rFonts w:ascii="Times New Roman" w:eastAsia="宋体" w:hAnsi="Times New Roman" w:cs="Times New Roman"/>
                <w:kern w:val="0"/>
                <w:szCs w:val="21"/>
                <w:vertAlign w:val="subscript"/>
              </w:rPr>
              <w:t>3</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76D676"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kern w:val="0"/>
                <w:szCs w:val="21"/>
              </w:rPr>
              <w:t>必要时测</w:t>
            </w: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E1DF3" w14:textId="77777777" w:rsidR="009F27A7" w:rsidRPr="002C1D47" w:rsidRDefault="009F27A7" w:rsidP="00241014">
            <w:pPr>
              <w:widowControl/>
              <w:spacing w:line="360" w:lineRule="auto"/>
              <w:jc w:val="left"/>
              <w:rPr>
                <w:rFonts w:ascii="Times New Roman" w:eastAsia="宋体" w:hAnsi="Times New Roman" w:cs="Times New Roman"/>
                <w:kern w:val="0"/>
                <w:szCs w:val="21"/>
              </w:rPr>
            </w:pPr>
          </w:p>
        </w:tc>
      </w:tr>
      <w:tr w:rsidR="009F27A7" w:rsidRPr="002C1D47" w14:paraId="4F777C51" w14:textId="77777777" w:rsidTr="00CB0771">
        <w:trPr>
          <w:trHeight w:val="345"/>
          <w:jc w:val="center"/>
        </w:trPr>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A7AD77" w14:textId="77777777" w:rsidR="009F27A7" w:rsidRPr="002C1D47" w:rsidRDefault="009F27A7" w:rsidP="00241014">
            <w:pPr>
              <w:widowControl/>
              <w:spacing w:line="360" w:lineRule="auto"/>
              <w:jc w:val="left"/>
              <w:rPr>
                <w:rFonts w:ascii="Times New Roman" w:eastAsia="宋体" w:hAnsi="Times New Roman" w:cs="Times New Roman"/>
                <w:kern w:val="0"/>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3EB6A478"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kern w:val="0"/>
                <w:szCs w:val="21"/>
              </w:rPr>
              <w:t>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05B31"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kern w:val="0"/>
                <w:szCs w:val="21"/>
              </w:rPr>
              <w:t>甲醛</w:t>
            </w:r>
            <w:r w:rsidRPr="002C1D47">
              <w:rPr>
                <w:rFonts w:ascii="Times New Roman" w:eastAsia="宋体" w:hAnsi="Times New Roman" w:cs="Times New Roman"/>
                <w:kern w:val="0"/>
                <w:szCs w:val="21"/>
              </w:rPr>
              <w:t>HCHO</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477191"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kern w:val="0"/>
                <w:szCs w:val="21"/>
              </w:rPr>
              <w:t>必测</w:t>
            </w: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DCB0CE" w14:textId="77777777" w:rsidR="009F27A7" w:rsidRPr="002C1D47" w:rsidRDefault="009F27A7" w:rsidP="00241014">
            <w:pPr>
              <w:widowControl/>
              <w:spacing w:line="360" w:lineRule="auto"/>
              <w:jc w:val="left"/>
              <w:rPr>
                <w:rFonts w:ascii="Times New Roman" w:eastAsia="宋体" w:hAnsi="Times New Roman" w:cs="Times New Roman"/>
                <w:kern w:val="0"/>
                <w:szCs w:val="21"/>
              </w:rPr>
            </w:pPr>
          </w:p>
        </w:tc>
      </w:tr>
      <w:tr w:rsidR="009F27A7" w:rsidRPr="002C1D47" w14:paraId="0573B5DB" w14:textId="77777777" w:rsidTr="00CB0771">
        <w:trPr>
          <w:trHeight w:val="345"/>
          <w:jc w:val="center"/>
        </w:trPr>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E91315" w14:textId="77777777" w:rsidR="009F27A7" w:rsidRPr="002C1D47" w:rsidRDefault="009F27A7" w:rsidP="00241014">
            <w:pPr>
              <w:widowControl/>
              <w:spacing w:line="360" w:lineRule="auto"/>
              <w:jc w:val="left"/>
              <w:rPr>
                <w:rFonts w:ascii="Times New Roman" w:eastAsia="宋体" w:hAnsi="Times New Roman" w:cs="Times New Roman"/>
                <w:kern w:val="0"/>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498DD66F"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kern w:val="0"/>
                <w:szCs w:val="21"/>
              </w:rPr>
              <w:t>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836F1"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kern w:val="0"/>
                <w:szCs w:val="21"/>
              </w:rPr>
              <w:t>苯</w:t>
            </w:r>
            <w:r w:rsidRPr="002C1D47">
              <w:rPr>
                <w:rFonts w:ascii="Times New Roman" w:eastAsia="宋体" w:hAnsi="Times New Roman" w:cs="Times New Roman"/>
                <w:kern w:val="0"/>
                <w:szCs w:val="21"/>
              </w:rPr>
              <w:t>C</w:t>
            </w:r>
            <w:r w:rsidRPr="002C1D47">
              <w:rPr>
                <w:rFonts w:ascii="Times New Roman" w:eastAsia="宋体" w:hAnsi="Times New Roman" w:cs="Times New Roman"/>
                <w:kern w:val="0"/>
                <w:szCs w:val="21"/>
                <w:vertAlign w:val="subscript"/>
              </w:rPr>
              <w:t>6</w:t>
            </w:r>
            <w:r w:rsidRPr="002C1D47">
              <w:rPr>
                <w:rFonts w:ascii="Times New Roman" w:eastAsia="宋体" w:hAnsi="Times New Roman" w:cs="Times New Roman"/>
                <w:kern w:val="0"/>
                <w:szCs w:val="21"/>
              </w:rPr>
              <w:t>H</w:t>
            </w:r>
            <w:r w:rsidRPr="002C1D47">
              <w:rPr>
                <w:rFonts w:ascii="Times New Roman" w:eastAsia="宋体" w:hAnsi="Times New Roman" w:cs="Times New Roman"/>
                <w:kern w:val="0"/>
                <w:szCs w:val="21"/>
                <w:vertAlign w:val="subscript"/>
              </w:rPr>
              <w:t>6</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10947D"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kern w:val="0"/>
                <w:szCs w:val="21"/>
              </w:rPr>
              <w:t>必测</w:t>
            </w: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D708D" w14:textId="77777777" w:rsidR="009F27A7" w:rsidRPr="002C1D47" w:rsidRDefault="009F27A7" w:rsidP="00241014">
            <w:pPr>
              <w:widowControl/>
              <w:spacing w:line="360" w:lineRule="auto"/>
              <w:jc w:val="left"/>
              <w:rPr>
                <w:rFonts w:ascii="Times New Roman" w:eastAsia="宋体" w:hAnsi="Times New Roman" w:cs="Times New Roman"/>
                <w:kern w:val="0"/>
                <w:szCs w:val="21"/>
              </w:rPr>
            </w:pPr>
          </w:p>
        </w:tc>
      </w:tr>
      <w:tr w:rsidR="009F27A7" w:rsidRPr="002C1D47" w14:paraId="40C47FD9" w14:textId="77777777" w:rsidTr="00CB0771">
        <w:trPr>
          <w:trHeight w:val="345"/>
          <w:jc w:val="center"/>
        </w:trPr>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1443F0" w14:textId="77777777" w:rsidR="009F27A7" w:rsidRPr="002C1D47" w:rsidRDefault="009F27A7" w:rsidP="00241014">
            <w:pPr>
              <w:widowControl/>
              <w:spacing w:line="360" w:lineRule="auto"/>
              <w:jc w:val="left"/>
              <w:rPr>
                <w:rFonts w:ascii="Times New Roman" w:eastAsia="宋体" w:hAnsi="Times New Roman" w:cs="Times New Roman"/>
                <w:kern w:val="0"/>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7B7F1C8F"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kern w:val="0"/>
                <w:szCs w:val="21"/>
              </w:rPr>
              <w:t>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79A00"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kern w:val="0"/>
                <w:szCs w:val="21"/>
              </w:rPr>
              <w:t>甲苯</w:t>
            </w:r>
            <w:r w:rsidRPr="002C1D47">
              <w:rPr>
                <w:rFonts w:ascii="Times New Roman" w:eastAsia="宋体" w:hAnsi="Times New Roman" w:cs="Times New Roman"/>
                <w:kern w:val="0"/>
                <w:szCs w:val="21"/>
              </w:rPr>
              <w:t>C</w:t>
            </w:r>
            <w:r w:rsidRPr="002C1D47">
              <w:rPr>
                <w:rFonts w:ascii="Times New Roman" w:eastAsia="宋体" w:hAnsi="Times New Roman" w:cs="Times New Roman"/>
                <w:kern w:val="0"/>
                <w:szCs w:val="21"/>
                <w:vertAlign w:val="subscript"/>
              </w:rPr>
              <w:t>7</w:t>
            </w:r>
            <w:r w:rsidRPr="002C1D47">
              <w:rPr>
                <w:rFonts w:ascii="Times New Roman" w:eastAsia="宋体" w:hAnsi="Times New Roman" w:cs="Times New Roman"/>
                <w:kern w:val="0"/>
                <w:szCs w:val="21"/>
              </w:rPr>
              <w:t>H</w:t>
            </w:r>
            <w:r w:rsidRPr="002C1D47">
              <w:rPr>
                <w:rFonts w:ascii="Times New Roman" w:eastAsia="宋体" w:hAnsi="Times New Roman" w:cs="Times New Roman"/>
                <w:kern w:val="0"/>
                <w:szCs w:val="21"/>
                <w:vertAlign w:val="subscript"/>
              </w:rPr>
              <w:t>8</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5BDC2C"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kern w:val="0"/>
                <w:szCs w:val="21"/>
              </w:rPr>
              <w:t>必要时测</w:t>
            </w: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1A6C95" w14:textId="77777777" w:rsidR="009F27A7" w:rsidRPr="002C1D47" w:rsidRDefault="009F27A7" w:rsidP="00241014">
            <w:pPr>
              <w:widowControl/>
              <w:spacing w:line="360" w:lineRule="auto"/>
              <w:jc w:val="left"/>
              <w:rPr>
                <w:rFonts w:ascii="Times New Roman" w:eastAsia="宋体" w:hAnsi="Times New Roman" w:cs="Times New Roman"/>
                <w:kern w:val="0"/>
                <w:szCs w:val="21"/>
              </w:rPr>
            </w:pPr>
          </w:p>
        </w:tc>
      </w:tr>
      <w:tr w:rsidR="009F27A7" w:rsidRPr="002C1D47" w14:paraId="6F045178" w14:textId="77777777" w:rsidTr="00CB0771">
        <w:trPr>
          <w:trHeight w:val="345"/>
          <w:jc w:val="center"/>
        </w:trPr>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697B14" w14:textId="77777777" w:rsidR="009F27A7" w:rsidRPr="002C1D47" w:rsidRDefault="009F27A7" w:rsidP="00241014">
            <w:pPr>
              <w:widowControl/>
              <w:spacing w:line="360" w:lineRule="auto"/>
              <w:jc w:val="left"/>
              <w:rPr>
                <w:rFonts w:ascii="Times New Roman" w:eastAsia="宋体" w:hAnsi="Times New Roman" w:cs="Times New Roman"/>
                <w:kern w:val="0"/>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2A38089"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kern w:val="0"/>
                <w:szCs w:val="21"/>
              </w:rPr>
              <w:t>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6F28B"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kern w:val="0"/>
                <w:szCs w:val="21"/>
              </w:rPr>
              <w:t>二甲苯</w:t>
            </w:r>
            <w:r w:rsidRPr="002C1D47">
              <w:rPr>
                <w:rFonts w:ascii="Times New Roman" w:eastAsia="宋体" w:hAnsi="Times New Roman" w:cs="Times New Roman"/>
                <w:kern w:val="0"/>
                <w:szCs w:val="21"/>
              </w:rPr>
              <w:t>C</w:t>
            </w:r>
            <w:r w:rsidRPr="002C1D47">
              <w:rPr>
                <w:rFonts w:ascii="Times New Roman" w:eastAsia="宋体" w:hAnsi="Times New Roman" w:cs="Times New Roman"/>
                <w:kern w:val="0"/>
                <w:szCs w:val="21"/>
                <w:vertAlign w:val="subscript"/>
              </w:rPr>
              <w:t>8</w:t>
            </w:r>
            <w:r w:rsidRPr="002C1D47">
              <w:rPr>
                <w:rFonts w:ascii="Times New Roman" w:eastAsia="宋体" w:hAnsi="Times New Roman" w:cs="Times New Roman"/>
                <w:kern w:val="0"/>
                <w:szCs w:val="21"/>
              </w:rPr>
              <w:t>H</w:t>
            </w:r>
            <w:r w:rsidRPr="002C1D47">
              <w:rPr>
                <w:rFonts w:ascii="Times New Roman" w:eastAsia="宋体" w:hAnsi="Times New Roman" w:cs="Times New Roman"/>
                <w:kern w:val="0"/>
                <w:szCs w:val="21"/>
                <w:vertAlign w:val="subscript"/>
              </w:rPr>
              <w:t>10</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13921E"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kern w:val="0"/>
                <w:szCs w:val="21"/>
              </w:rPr>
              <w:t>必要时测</w:t>
            </w: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D957A6" w14:textId="77777777" w:rsidR="009F27A7" w:rsidRPr="002C1D47" w:rsidRDefault="009F27A7" w:rsidP="00241014">
            <w:pPr>
              <w:widowControl/>
              <w:spacing w:line="360" w:lineRule="auto"/>
              <w:jc w:val="left"/>
              <w:rPr>
                <w:rFonts w:ascii="Times New Roman" w:eastAsia="宋体" w:hAnsi="Times New Roman" w:cs="Times New Roman"/>
                <w:kern w:val="0"/>
                <w:szCs w:val="21"/>
              </w:rPr>
            </w:pPr>
          </w:p>
        </w:tc>
      </w:tr>
      <w:tr w:rsidR="009F27A7" w:rsidRPr="002C1D47" w14:paraId="384E78A9" w14:textId="77777777" w:rsidTr="00CB0771">
        <w:trPr>
          <w:trHeight w:val="345"/>
          <w:jc w:val="center"/>
        </w:trPr>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B66474" w14:textId="77777777" w:rsidR="009F27A7" w:rsidRPr="002C1D47" w:rsidRDefault="009F27A7" w:rsidP="00241014">
            <w:pPr>
              <w:widowControl/>
              <w:spacing w:line="360" w:lineRule="auto"/>
              <w:jc w:val="left"/>
              <w:rPr>
                <w:rFonts w:ascii="Times New Roman" w:eastAsia="宋体" w:hAnsi="Times New Roman" w:cs="Times New Roman"/>
                <w:kern w:val="0"/>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5738735B"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kern w:val="0"/>
                <w:szCs w:val="21"/>
              </w:rPr>
              <w:t>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E5342"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kern w:val="0"/>
                <w:szCs w:val="21"/>
              </w:rPr>
              <w:t>总挥发性有机物</w:t>
            </w:r>
            <w:r w:rsidRPr="002C1D47">
              <w:rPr>
                <w:rFonts w:ascii="Times New Roman" w:eastAsia="宋体" w:hAnsi="Times New Roman" w:cs="Times New Roman"/>
                <w:kern w:val="0"/>
                <w:szCs w:val="21"/>
              </w:rPr>
              <w:t>TVOC</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BCE5B7"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kern w:val="0"/>
                <w:szCs w:val="21"/>
              </w:rPr>
              <w:t>必测</w:t>
            </w: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C5760C" w14:textId="77777777" w:rsidR="009F27A7" w:rsidRPr="002C1D47" w:rsidRDefault="009F27A7" w:rsidP="00241014">
            <w:pPr>
              <w:widowControl/>
              <w:spacing w:line="360" w:lineRule="auto"/>
              <w:jc w:val="left"/>
              <w:rPr>
                <w:rFonts w:ascii="Times New Roman" w:eastAsia="宋体" w:hAnsi="Times New Roman" w:cs="Times New Roman"/>
                <w:kern w:val="0"/>
                <w:szCs w:val="21"/>
              </w:rPr>
            </w:pPr>
          </w:p>
        </w:tc>
      </w:tr>
      <w:tr w:rsidR="009F27A7" w:rsidRPr="002C1D47" w14:paraId="3EEAC971" w14:textId="77777777" w:rsidTr="00CB0771">
        <w:trPr>
          <w:trHeight w:val="345"/>
          <w:jc w:val="center"/>
        </w:trPr>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77BE1E" w14:textId="77777777" w:rsidR="009F27A7" w:rsidRPr="002C1D47" w:rsidRDefault="009F27A7" w:rsidP="00241014">
            <w:pPr>
              <w:widowControl/>
              <w:spacing w:line="360" w:lineRule="auto"/>
              <w:jc w:val="left"/>
              <w:rPr>
                <w:rFonts w:ascii="Times New Roman" w:eastAsia="宋体" w:hAnsi="Times New Roman" w:cs="Times New Roman"/>
                <w:kern w:val="0"/>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4DC54CC1"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kern w:val="0"/>
                <w:szCs w:val="21"/>
              </w:rPr>
              <w:t>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E695F"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kern w:val="0"/>
                <w:szCs w:val="21"/>
              </w:rPr>
              <w:t>菌落总数</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BD3283"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kern w:val="0"/>
                <w:szCs w:val="21"/>
              </w:rPr>
              <w:t>必要时测</w:t>
            </w: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478CA0" w14:textId="77777777" w:rsidR="009F27A7" w:rsidRPr="002C1D47" w:rsidRDefault="009F27A7" w:rsidP="00241014">
            <w:pPr>
              <w:widowControl/>
              <w:spacing w:line="360" w:lineRule="auto"/>
              <w:jc w:val="left"/>
              <w:rPr>
                <w:rFonts w:ascii="Times New Roman" w:eastAsia="宋体" w:hAnsi="Times New Roman" w:cs="Times New Roman"/>
                <w:kern w:val="0"/>
                <w:szCs w:val="21"/>
              </w:rPr>
            </w:pPr>
          </w:p>
        </w:tc>
      </w:tr>
      <w:tr w:rsidR="009F27A7" w:rsidRPr="002C1D47" w14:paraId="36991BE2" w14:textId="77777777" w:rsidTr="00CB0771">
        <w:trPr>
          <w:trHeight w:val="345"/>
          <w:jc w:val="center"/>
        </w:trPr>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3EBC6E" w14:textId="77777777" w:rsidR="009F27A7" w:rsidRPr="002C1D47" w:rsidRDefault="009F27A7" w:rsidP="00241014">
            <w:pPr>
              <w:widowControl/>
              <w:spacing w:line="360" w:lineRule="auto"/>
              <w:jc w:val="left"/>
              <w:rPr>
                <w:rFonts w:ascii="Times New Roman" w:eastAsia="宋体" w:hAnsi="Times New Roman" w:cs="Times New Roman"/>
                <w:kern w:val="0"/>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11CFB3A3"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kern w:val="0"/>
                <w:szCs w:val="21"/>
              </w:rPr>
              <w:t>13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B285D"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kern w:val="0"/>
                <w:szCs w:val="21"/>
              </w:rPr>
              <w:t>氡</w:t>
            </w:r>
            <w:r w:rsidRPr="002C1D47">
              <w:rPr>
                <w:rFonts w:ascii="Times New Roman" w:eastAsia="宋体" w:hAnsi="Times New Roman" w:cs="Times New Roman"/>
                <w:kern w:val="0"/>
                <w:szCs w:val="21"/>
                <w:vertAlign w:val="superscript"/>
              </w:rPr>
              <w:t>222</w:t>
            </w:r>
            <w:r w:rsidRPr="002C1D47">
              <w:rPr>
                <w:rFonts w:ascii="Times New Roman" w:eastAsia="宋体" w:hAnsi="Times New Roman" w:cs="Times New Roman"/>
                <w:kern w:val="0"/>
                <w:szCs w:val="21"/>
              </w:rPr>
              <w:t>Rn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B861CF"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kern w:val="0"/>
                <w:szCs w:val="21"/>
              </w:rPr>
              <w:t>必要时测</w:t>
            </w: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8D1CDC" w14:textId="77777777" w:rsidR="009F27A7" w:rsidRPr="002C1D47" w:rsidRDefault="009F27A7" w:rsidP="00241014">
            <w:pPr>
              <w:widowControl/>
              <w:spacing w:line="360" w:lineRule="auto"/>
              <w:jc w:val="left"/>
              <w:rPr>
                <w:rFonts w:ascii="Times New Roman" w:eastAsia="宋体" w:hAnsi="Times New Roman" w:cs="Times New Roman"/>
                <w:kern w:val="0"/>
                <w:szCs w:val="21"/>
              </w:rPr>
            </w:pPr>
          </w:p>
        </w:tc>
      </w:tr>
      <w:tr w:rsidR="009F27A7" w:rsidRPr="002C1D47" w14:paraId="0683AB2E" w14:textId="77777777" w:rsidTr="00CB0771">
        <w:trPr>
          <w:trHeight w:val="345"/>
          <w:jc w:val="center"/>
        </w:trPr>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CF7F99" w14:textId="77777777" w:rsidR="009F27A7" w:rsidRPr="002C1D47" w:rsidRDefault="009F27A7" w:rsidP="00241014">
            <w:pPr>
              <w:widowControl/>
              <w:spacing w:line="360" w:lineRule="auto"/>
              <w:jc w:val="left"/>
              <w:rPr>
                <w:rFonts w:ascii="Times New Roman" w:eastAsia="宋体" w:hAnsi="Times New Roman" w:cs="Times New Roman"/>
                <w:kern w:val="0"/>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755EE9E5"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kern w:val="0"/>
                <w:szCs w:val="21"/>
              </w:rPr>
              <w:t>14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FE3CF"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kern w:val="0"/>
                <w:szCs w:val="21"/>
              </w:rPr>
              <w:t>X</w:t>
            </w:r>
            <w:r w:rsidRPr="002C1D47">
              <w:rPr>
                <w:rFonts w:ascii="Times New Roman" w:eastAsia="宋体" w:hAnsi="Times New Roman" w:cs="Times New Roman"/>
                <w:kern w:val="0"/>
                <w:szCs w:val="21"/>
              </w:rPr>
              <w:t>射线</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137284"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kern w:val="0"/>
                <w:szCs w:val="21"/>
              </w:rPr>
              <w:t>必测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1CDE28"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kern w:val="0"/>
                <w:szCs w:val="21"/>
              </w:rPr>
              <w:t>本规程附录</w:t>
            </w:r>
            <w:r w:rsidRPr="002C1D47">
              <w:rPr>
                <w:rFonts w:ascii="Times New Roman" w:eastAsia="宋体" w:hAnsi="Times New Roman" w:cs="Times New Roman"/>
                <w:kern w:val="0"/>
                <w:szCs w:val="21"/>
              </w:rPr>
              <w:t>B</w:t>
            </w:r>
          </w:p>
        </w:tc>
      </w:tr>
      <w:tr w:rsidR="009F27A7" w:rsidRPr="002C1D47" w14:paraId="4B976E89" w14:textId="77777777" w:rsidTr="00CB0771">
        <w:trPr>
          <w:trHeight w:val="345"/>
          <w:jc w:val="center"/>
        </w:trPr>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4AC6ED" w14:textId="77777777" w:rsidR="009F27A7" w:rsidRPr="002C1D47" w:rsidRDefault="009F27A7" w:rsidP="00241014">
            <w:pPr>
              <w:widowControl/>
              <w:spacing w:line="360" w:lineRule="auto"/>
              <w:jc w:val="left"/>
              <w:rPr>
                <w:rFonts w:ascii="Times New Roman" w:eastAsia="宋体" w:hAnsi="Times New Roman" w:cs="Times New Roman"/>
                <w:kern w:val="0"/>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43BE22F3"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kern w:val="0"/>
                <w:szCs w:val="21"/>
              </w:rPr>
              <w:t>15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FAE99"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kern w:val="0"/>
                <w:szCs w:val="21"/>
              </w:rPr>
              <w:t>室内</w:t>
            </w:r>
            <w:r w:rsidRPr="002C1D47">
              <w:rPr>
                <w:rFonts w:ascii="Times New Roman" w:eastAsia="宋体" w:hAnsi="Times New Roman" w:cs="Times New Roman"/>
                <w:kern w:val="0"/>
                <w:szCs w:val="21"/>
              </w:rPr>
              <w:t>PM2.5</w:t>
            </w:r>
            <w:r w:rsidRPr="002C1D47">
              <w:rPr>
                <w:rFonts w:ascii="Times New Roman" w:eastAsia="宋体" w:hAnsi="Times New Roman" w:cs="Times New Roman"/>
                <w:kern w:val="0"/>
                <w:szCs w:val="21"/>
              </w:rPr>
              <w:t>污染控制效果</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EA1A1F"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kern w:val="0"/>
                <w:szCs w:val="21"/>
              </w:rPr>
              <w:t>必测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8D887"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kern w:val="0"/>
                <w:szCs w:val="21"/>
              </w:rPr>
              <w:t>本规程附录</w:t>
            </w:r>
            <w:r w:rsidRPr="002C1D47">
              <w:rPr>
                <w:rFonts w:ascii="Times New Roman" w:eastAsia="宋体" w:hAnsi="Times New Roman" w:cs="Times New Roman"/>
                <w:kern w:val="0"/>
                <w:szCs w:val="21"/>
              </w:rPr>
              <w:t>B</w:t>
            </w:r>
          </w:p>
        </w:tc>
      </w:tr>
      <w:tr w:rsidR="009F27A7" w:rsidRPr="002C1D47" w14:paraId="41AD6BC3" w14:textId="77777777" w:rsidTr="00CB0771">
        <w:trPr>
          <w:trHeight w:val="345"/>
          <w:jc w:val="center"/>
        </w:trPr>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786027"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kern w:val="0"/>
                <w:szCs w:val="21"/>
              </w:rPr>
              <w:t>室内设备参数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D7E9A"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kern w:val="0"/>
                <w:szCs w:val="21"/>
              </w:rPr>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EA9E5"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kern w:val="0"/>
                <w:szCs w:val="21"/>
              </w:rPr>
              <w:t>生物安全柜</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8888C4"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kern w:val="0"/>
                <w:szCs w:val="21"/>
              </w:rPr>
              <w:t>必测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38120"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kern w:val="0"/>
                <w:szCs w:val="21"/>
              </w:rPr>
              <w:t>现行国家标准《</w:t>
            </w:r>
            <w:r w:rsidRPr="002C1D47">
              <w:rPr>
                <w:rFonts w:ascii="Times New Roman" w:eastAsia="宋体" w:hAnsi="Times New Roman" w:cs="Times New Roman"/>
                <w:kern w:val="0"/>
                <w:szCs w:val="21"/>
              </w:rPr>
              <w:t>Ⅱ</w:t>
            </w:r>
            <w:r w:rsidRPr="002C1D47">
              <w:rPr>
                <w:rFonts w:ascii="Times New Roman" w:eastAsia="宋体" w:hAnsi="Times New Roman" w:cs="Times New Roman"/>
                <w:kern w:val="0"/>
                <w:szCs w:val="21"/>
              </w:rPr>
              <w:t>级生物安全柜》</w:t>
            </w:r>
            <w:r w:rsidRPr="002C1D47">
              <w:rPr>
                <w:rFonts w:ascii="Times New Roman" w:eastAsia="宋体" w:hAnsi="Times New Roman" w:cs="Times New Roman"/>
                <w:kern w:val="0"/>
                <w:szCs w:val="21"/>
              </w:rPr>
              <w:t>YY 0569</w:t>
            </w:r>
          </w:p>
        </w:tc>
      </w:tr>
      <w:tr w:rsidR="009F27A7" w:rsidRPr="002C1D47" w14:paraId="7E090710" w14:textId="77777777" w:rsidTr="00CB0771">
        <w:trPr>
          <w:trHeight w:val="345"/>
          <w:jc w:val="center"/>
        </w:trPr>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0BE817"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38270"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kern w:val="0"/>
                <w:szCs w:val="21"/>
              </w:rPr>
              <w:t>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FD27C"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kern w:val="0"/>
                <w:szCs w:val="21"/>
              </w:rPr>
              <w:t>洁净工作台</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7ACA0B"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kern w:val="0"/>
                <w:szCs w:val="21"/>
              </w:rPr>
              <w:t>必测</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14:paraId="49A5F085"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kern w:val="0"/>
                <w:szCs w:val="21"/>
              </w:rPr>
              <w:t>现行国家标准《洁净工作台》</w:t>
            </w:r>
            <w:r w:rsidRPr="002C1D47">
              <w:rPr>
                <w:rFonts w:ascii="Times New Roman" w:eastAsia="宋体" w:hAnsi="Times New Roman" w:cs="Times New Roman"/>
                <w:kern w:val="0"/>
                <w:szCs w:val="21"/>
              </w:rPr>
              <w:t>JG/T 292</w:t>
            </w:r>
          </w:p>
        </w:tc>
      </w:tr>
      <w:tr w:rsidR="009F27A7" w:rsidRPr="002C1D47" w14:paraId="44DDFA42" w14:textId="77777777" w:rsidTr="00CB0771">
        <w:trPr>
          <w:trHeight w:val="345"/>
          <w:jc w:val="center"/>
        </w:trPr>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60EE78"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93C9A"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kern w:val="0"/>
                <w:szCs w:val="21"/>
              </w:rPr>
              <w:t>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68C9A"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kern w:val="0"/>
                <w:szCs w:val="21"/>
              </w:rPr>
              <w:t>通风橱窗口气流流速</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CCD3AE"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kern w:val="0"/>
                <w:szCs w:val="21"/>
              </w:rPr>
              <w:t>必要时测</w:t>
            </w:r>
          </w:p>
        </w:tc>
        <w:tc>
          <w:tcPr>
            <w:tcW w:w="1984" w:type="dxa"/>
            <w:tcBorders>
              <w:top w:val="nil"/>
              <w:left w:val="single" w:sz="4" w:space="0" w:color="auto"/>
              <w:bottom w:val="nil"/>
              <w:right w:val="single" w:sz="4" w:space="0" w:color="auto"/>
            </w:tcBorders>
            <w:shd w:val="clear" w:color="auto" w:fill="auto"/>
            <w:vAlign w:val="center"/>
            <w:hideMark/>
          </w:tcPr>
          <w:p w14:paraId="3FE1649F"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kern w:val="0"/>
                <w:szCs w:val="21"/>
              </w:rPr>
              <w:t>本规程附录</w:t>
            </w:r>
            <w:r w:rsidRPr="002C1D47">
              <w:rPr>
                <w:rFonts w:ascii="Times New Roman" w:eastAsia="宋体" w:hAnsi="Times New Roman" w:cs="Times New Roman"/>
                <w:kern w:val="0"/>
                <w:szCs w:val="21"/>
              </w:rPr>
              <w:t>B</w:t>
            </w:r>
          </w:p>
        </w:tc>
      </w:tr>
      <w:tr w:rsidR="009F27A7" w:rsidRPr="002C1D47" w14:paraId="35DEC126" w14:textId="77777777" w:rsidTr="00CB0771">
        <w:trPr>
          <w:trHeight w:val="345"/>
          <w:jc w:val="center"/>
        </w:trPr>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D68F4B"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3F781"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kern w:val="0"/>
                <w:szCs w:val="21"/>
              </w:rPr>
              <w:t>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ADFBC"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kern w:val="0"/>
                <w:szCs w:val="21"/>
              </w:rPr>
              <w:t>排风罩气流流速</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E62144"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r w:rsidRPr="002C1D47">
              <w:rPr>
                <w:rFonts w:ascii="Times New Roman" w:eastAsia="宋体" w:hAnsi="Times New Roman" w:cs="Times New Roman"/>
                <w:kern w:val="0"/>
                <w:szCs w:val="21"/>
              </w:rPr>
              <w:t>必要时测</w:t>
            </w:r>
          </w:p>
        </w:tc>
        <w:tc>
          <w:tcPr>
            <w:tcW w:w="1984" w:type="dxa"/>
            <w:tcBorders>
              <w:top w:val="nil"/>
              <w:left w:val="single" w:sz="4" w:space="0" w:color="auto"/>
              <w:bottom w:val="single" w:sz="4" w:space="0" w:color="auto"/>
              <w:right w:val="single" w:sz="4" w:space="0" w:color="auto"/>
            </w:tcBorders>
            <w:shd w:val="clear" w:color="auto" w:fill="auto"/>
            <w:vAlign w:val="center"/>
          </w:tcPr>
          <w:p w14:paraId="2196EBBF" w14:textId="77777777" w:rsidR="009F27A7" w:rsidRPr="002C1D47" w:rsidRDefault="009F27A7" w:rsidP="00241014">
            <w:pPr>
              <w:widowControl/>
              <w:spacing w:line="360" w:lineRule="auto"/>
              <w:jc w:val="center"/>
              <w:rPr>
                <w:rFonts w:ascii="Times New Roman" w:eastAsia="宋体" w:hAnsi="Times New Roman" w:cs="Times New Roman"/>
                <w:kern w:val="0"/>
                <w:szCs w:val="21"/>
              </w:rPr>
            </w:pPr>
          </w:p>
        </w:tc>
      </w:tr>
    </w:tbl>
    <w:p w14:paraId="3B594730" w14:textId="77777777" w:rsidR="009F27A7" w:rsidRPr="002C1D47" w:rsidRDefault="009F27A7" w:rsidP="00241014">
      <w:pPr>
        <w:widowControl/>
        <w:tabs>
          <w:tab w:val="left" w:pos="851"/>
          <w:tab w:val="left" w:pos="993"/>
        </w:tabs>
        <w:spacing w:line="360" w:lineRule="auto"/>
        <w:ind w:firstLine="400"/>
        <w:rPr>
          <w:rFonts w:cs="Times New Roman"/>
          <w:szCs w:val="21"/>
        </w:rPr>
      </w:pPr>
      <w:r w:rsidRPr="002C1D47">
        <w:rPr>
          <w:rFonts w:cs="Times New Roman"/>
          <w:szCs w:val="21"/>
        </w:rPr>
        <w:t>注：</w:t>
      </w:r>
      <w:r w:rsidRPr="002C1D47">
        <w:rPr>
          <w:rFonts w:cs="Times New Roman"/>
          <w:szCs w:val="21"/>
        </w:rPr>
        <w:t xml:space="preserve"> “</w:t>
      </w:r>
      <w:r w:rsidRPr="002C1D47">
        <w:rPr>
          <w:rFonts w:cs="Times New Roman"/>
          <w:szCs w:val="21"/>
        </w:rPr>
        <w:t>必测</w:t>
      </w:r>
      <w:r w:rsidRPr="002C1D47">
        <w:rPr>
          <w:rFonts w:cs="Times New Roman"/>
          <w:szCs w:val="21"/>
        </w:rPr>
        <w:t>”</w:t>
      </w:r>
      <w:r w:rsidRPr="002C1D47">
        <w:rPr>
          <w:rFonts w:cs="Times New Roman"/>
          <w:szCs w:val="21"/>
        </w:rPr>
        <w:t>项目是指不论何种实验室环境在综合性能检验时必须测定的项目，不得少测。</w:t>
      </w:r>
      <w:r w:rsidRPr="002C1D47">
        <w:rPr>
          <w:rFonts w:cs="Times New Roman"/>
          <w:szCs w:val="21"/>
        </w:rPr>
        <w:t>“</w:t>
      </w:r>
      <w:r w:rsidRPr="002C1D47">
        <w:rPr>
          <w:rFonts w:cs="Times New Roman"/>
          <w:szCs w:val="21"/>
        </w:rPr>
        <w:t>必要时测项目</w:t>
      </w:r>
      <w:r w:rsidRPr="002C1D47">
        <w:rPr>
          <w:rFonts w:cs="Times New Roman"/>
          <w:szCs w:val="21"/>
        </w:rPr>
        <w:t>”</w:t>
      </w:r>
      <w:r w:rsidRPr="002C1D47">
        <w:rPr>
          <w:rFonts w:cs="Times New Roman"/>
          <w:szCs w:val="21"/>
        </w:rPr>
        <w:t>是指实验室工艺对该项性能有要求时</w:t>
      </w:r>
      <w:proofErr w:type="gramStart"/>
      <w:r w:rsidRPr="002C1D47">
        <w:rPr>
          <w:rFonts w:cs="Times New Roman"/>
          <w:szCs w:val="21"/>
        </w:rPr>
        <w:t>的选测项目</w:t>
      </w:r>
      <w:proofErr w:type="gramEnd"/>
      <w:r w:rsidRPr="002C1D47">
        <w:rPr>
          <w:rFonts w:cs="Times New Roman"/>
          <w:szCs w:val="21"/>
        </w:rPr>
        <w:t>。</w:t>
      </w:r>
    </w:p>
    <w:p w14:paraId="6757A41A" w14:textId="47F0206C" w:rsidR="009F27A7" w:rsidRDefault="009F27A7" w:rsidP="008E6ED8">
      <w:pPr>
        <w:pStyle w:val="19"/>
        <w:numPr>
          <w:ilvl w:val="2"/>
          <w:numId w:val="33"/>
        </w:numPr>
        <w:spacing w:line="360" w:lineRule="auto"/>
        <w:ind w:left="0" w:firstLineChars="0" w:firstLine="0"/>
        <w:rPr>
          <w:rFonts w:ascii="Times New Roman" w:eastAsiaTheme="minorEastAsia" w:hAnsi="Times New Roman" w:cs="Times New Roman"/>
          <w:sz w:val="24"/>
          <w:szCs w:val="24"/>
        </w:rPr>
      </w:pPr>
      <w:r w:rsidRPr="009F27A7">
        <w:rPr>
          <w:rFonts w:ascii="Times New Roman" w:eastAsiaTheme="minorEastAsia" w:hAnsi="Times New Roman" w:cs="Times New Roman" w:hint="eastAsia"/>
          <w:sz w:val="24"/>
          <w:szCs w:val="24"/>
        </w:rPr>
        <w:t>洁净类理化实验室，综合性能检验的现场检测项目除符合第</w:t>
      </w:r>
      <w:r w:rsidRPr="009F27A7">
        <w:rPr>
          <w:rFonts w:ascii="Times New Roman" w:eastAsiaTheme="minorEastAsia" w:hAnsi="Times New Roman" w:cs="Times New Roman" w:hint="eastAsia"/>
          <w:sz w:val="24"/>
          <w:szCs w:val="24"/>
        </w:rPr>
        <w:t>11.1.6</w:t>
      </w:r>
      <w:r w:rsidRPr="009F27A7">
        <w:rPr>
          <w:rFonts w:ascii="Times New Roman" w:eastAsiaTheme="minorEastAsia" w:hAnsi="Times New Roman" w:cs="Times New Roman" w:hint="eastAsia"/>
          <w:sz w:val="24"/>
          <w:szCs w:val="24"/>
        </w:rPr>
        <w:t>条的规定外，还应符合表</w:t>
      </w:r>
      <w:r w:rsidRPr="009F27A7">
        <w:rPr>
          <w:rFonts w:ascii="Times New Roman" w:eastAsiaTheme="minorEastAsia" w:hAnsi="Times New Roman" w:cs="Times New Roman" w:hint="eastAsia"/>
          <w:sz w:val="24"/>
          <w:szCs w:val="24"/>
        </w:rPr>
        <w:t>11.1.7</w:t>
      </w:r>
      <w:r w:rsidRPr="009F27A7">
        <w:rPr>
          <w:rFonts w:ascii="Times New Roman" w:eastAsiaTheme="minorEastAsia" w:hAnsi="Times New Roman" w:cs="Times New Roman" w:hint="eastAsia"/>
          <w:sz w:val="24"/>
          <w:szCs w:val="24"/>
        </w:rPr>
        <w:t>的规定。</w:t>
      </w:r>
    </w:p>
    <w:p w14:paraId="450B67E7" w14:textId="77777777" w:rsidR="009F27A7" w:rsidRPr="003640B8" w:rsidRDefault="009F27A7" w:rsidP="00241014">
      <w:pPr>
        <w:tabs>
          <w:tab w:val="left" w:pos="720"/>
        </w:tabs>
        <w:spacing w:beforeLines="50" w:before="156" w:line="360" w:lineRule="auto"/>
        <w:jc w:val="center"/>
        <w:rPr>
          <w:rFonts w:ascii="Times New Roman" w:eastAsia="宋体" w:hAnsi="Times New Roman" w:cs="Times New Roman"/>
          <w:bCs/>
          <w:szCs w:val="21"/>
        </w:rPr>
      </w:pPr>
      <w:r w:rsidRPr="003640B8">
        <w:rPr>
          <w:rFonts w:ascii="Times New Roman" w:eastAsia="宋体" w:hAnsi="Times New Roman" w:cs="Times New Roman"/>
          <w:bCs/>
          <w:szCs w:val="21"/>
        </w:rPr>
        <w:t>表</w:t>
      </w:r>
      <w:r w:rsidRPr="003640B8">
        <w:rPr>
          <w:rFonts w:ascii="Times New Roman" w:eastAsia="宋体" w:hAnsi="Times New Roman" w:cs="Times New Roman"/>
          <w:bCs/>
          <w:szCs w:val="21"/>
        </w:rPr>
        <w:t>11.1.7</w:t>
      </w:r>
      <w:r w:rsidRPr="003640B8">
        <w:rPr>
          <w:rFonts w:ascii="Times New Roman" w:eastAsia="宋体" w:hAnsi="Times New Roman" w:cs="Times New Roman"/>
          <w:bCs/>
          <w:szCs w:val="21"/>
        </w:rPr>
        <w:t xml:space="preserve">　洁净类理化实验室特定测试项目</w:t>
      </w:r>
    </w:p>
    <w:tbl>
      <w:tblPr>
        <w:tblW w:w="0" w:type="auto"/>
        <w:jc w:val="center"/>
        <w:tblLayout w:type="fixed"/>
        <w:tblLook w:val="04A0" w:firstRow="1" w:lastRow="0" w:firstColumn="1" w:lastColumn="0" w:noHBand="0" w:noVBand="1"/>
      </w:tblPr>
      <w:tblGrid>
        <w:gridCol w:w="663"/>
        <w:gridCol w:w="2551"/>
        <w:gridCol w:w="1418"/>
        <w:gridCol w:w="1417"/>
        <w:gridCol w:w="1938"/>
      </w:tblGrid>
      <w:tr w:rsidR="009F27A7" w:rsidRPr="003640B8" w14:paraId="32C0892A" w14:textId="77777777" w:rsidTr="00CB0771">
        <w:trPr>
          <w:trHeight w:val="375"/>
          <w:jc w:val="center"/>
        </w:trPr>
        <w:tc>
          <w:tcPr>
            <w:tcW w:w="663" w:type="dxa"/>
            <w:vMerge w:val="restart"/>
            <w:tcBorders>
              <w:top w:val="single" w:sz="4" w:space="0" w:color="auto"/>
              <w:left w:val="single" w:sz="4" w:space="0" w:color="auto"/>
              <w:bottom w:val="single" w:sz="4" w:space="0" w:color="auto"/>
              <w:right w:val="single" w:sz="4" w:space="0" w:color="auto"/>
            </w:tcBorders>
            <w:vAlign w:val="center"/>
            <w:hideMark/>
          </w:tcPr>
          <w:p w14:paraId="619DD63E" w14:textId="77777777" w:rsidR="009F27A7" w:rsidRPr="003640B8" w:rsidRDefault="009F27A7" w:rsidP="00241014">
            <w:pPr>
              <w:widowControl/>
              <w:spacing w:line="360" w:lineRule="auto"/>
              <w:rPr>
                <w:rFonts w:ascii="Times New Roman" w:eastAsia="宋体" w:hAnsi="Times New Roman" w:cs="Times New Roman"/>
                <w:bCs/>
                <w:kern w:val="0"/>
                <w:szCs w:val="21"/>
              </w:rPr>
            </w:pPr>
            <w:r w:rsidRPr="003640B8">
              <w:rPr>
                <w:rFonts w:ascii="Times New Roman" w:eastAsia="宋体" w:hAnsi="Times New Roman" w:cs="Times New Roman"/>
                <w:bCs/>
                <w:kern w:val="0"/>
                <w:szCs w:val="21"/>
              </w:rPr>
              <w:t>序号</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14:paraId="7F30F3BE" w14:textId="77777777" w:rsidR="009F27A7" w:rsidRPr="003640B8" w:rsidRDefault="009F27A7" w:rsidP="00241014">
            <w:pPr>
              <w:widowControl/>
              <w:spacing w:line="360" w:lineRule="auto"/>
              <w:jc w:val="center"/>
              <w:rPr>
                <w:rFonts w:ascii="Times New Roman" w:eastAsia="宋体" w:hAnsi="Times New Roman" w:cs="Times New Roman"/>
                <w:bCs/>
                <w:kern w:val="0"/>
                <w:szCs w:val="21"/>
              </w:rPr>
            </w:pPr>
            <w:r w:rsidRPr="003640B8">
              <w:rPr>
                <w:rFonts w:ascii="Times New Roman" w:eastAsia="宋体" w:hAnsi="Times New Roman" w:cs="Times New Roman"/>
                <w:bCs/>
                <w:kern w:val="0"/>
                <w:szCs w:val="21"/>
              </w:rPr>
              <w:t>项目</w:t>
            </w:r>
          </w:p>
        </w:tc>
        <w:tc>
          <w:tcPr>
            <w:tcW w:w="1418" w:type="dxa"/>
            <w:tcBorders>
              <w:top w:val="single" w:sz="4" w:space="0" w:color="auto"/>
              <w:left w:val="nil"/>
              <w:bottom w:val="single" w:sz="4" w:space="0" w:color="auto"/>
              <w:right w:val="single" w:sz="4" w:space="0" w:color="auto"/>
            </w:tcBorders>
            <w:vAlign w:val="center"/>
            <w:hideMark/>
          </w:tcPr>
          <w:p w14:paraId="1403BD75" w14:textId="77777777" w:rsidR="009F27A7" w:rsidRPr="003640B8" w:rsidRDefault="009F27A7" w:rsidP="00241014">
            <w:pPr>
              <w:widowControl/>
              <w:spacing w:line="360" w:lineRule="auto"/>
              <w:jc w:val="center"/>
              <w:rPr>
                <w:rFonts w:ascii="Times New Roman" w:eastAsia="宋体" w:hAnsi="Times New Roman" w:cs="Times New Roman"/>
                <w:bCs/>
                <w:kern w:val="0"/>
                <w:szCs w:val="21"/>
              </w:rPr>
            </w:pPr>
            <w:r w:rsidRPr="003640B8">
              <w:rPr>
                <w:rFonts w:ascii="Times New Roman" w:eastAsia="宋体" w:hAnsi="Times New Roman" w:cs="Times New Roman"/>
                <w:bCs/>
                <w:kern w:val="0"/>
                <w:szCs w:val="21"/>
              </w:rPr>
              <w:t>单向流</w:t>
            </w:r>
          </w:p>
        </w:tc>
        <w:tc>
          <w:tcPr>
            <w:tcW w:w="1417" w:type="dxa"/>
            <w:tcBorders>
              <w:top w:val="single" w:sz="4" w:space="0" w:color="auto"/>
              <w:left w:val="nil"/>
              <w:bottom w:val="single" w:sz="4" w:space="0" w:color="auto"/>
              <w:right w:val="single" w:sz="4" w:space="0" w:color="auto"/>
            </w:tcBorders>
            <w:vAlign w:val="center"/>
            <w:hideMark/>
          </w:tcPr>
          <w:p w14:paraId="6E87E7AD" w14:textId="77777777" w:rsidR="009F27A7" w:rsidRPr="003640B8" w:rsidRDefault="009F27A7" w:rsidP="00241014">
            <w:pPr>
              <w:widowControl/>
              <w:spacing w:line="360" w:lineRule="auto"/>
              <w:jc w:val="center"/>
              <w:rPr>
                <w:rFonts w:ascii="Times New Roman" w:eastAsia="宋体" w:hAnsi="Times New Roman" w:cs="Times New Roman"/>
                <w:bCs/>
                <w:kern w:val="0"/>
                <w:szCs w:val="21"/>
              </w:rPr>
            </w:pPr>
            <w:r w:rsidRPr="003640B8">
              <w:rPr>
                <w:rFonts w:ascii="Times New Roman" w:eastAsia="宋体" w:hAnsi="Times New Roman" w:cs="Times New Roman"/>
                <w:bCs/>
                <w:kern w:val="0"/>
                <w:szCs w:val="21"/>
              </w:rPr>
              <w:t>非单向流</w:t>
            </w:r>
          </w:p>
        </w:tc>
        <w:tc>
          <w:tcPr>
            <w:tcW w:w="1938" w:type="dxa"/>
            <w:vMerge w:val="restart"/>
            <w:tcBorders>
              <w:top w:val="single" w:sz="4" w:space="0" w:color="auto"/>
              <w:left w:val="single" w:sz="4" w:space="0" w:color="auto"/>
              <w:bottom w:val="single" w:sz="4" w:space="0" w:color="auto"/>
              <w:right w:val="single" w:sz="4" w:space="0" w:color="auto"/>
            </w:tcBorders>
            <w:vAlign w:val="center"/>
            <w:hideMark/>
          </w:tcPr>
          <w:p w14:paraId="6ECFBE32" w14:textId="77777777" w:rsidR="009F27A7" w:rsidRPr="003640B8" w:rsidRDefault="009F27A7" w:rsidP="00241014">
            <w:pPr>
              <w:widowControl/>
              <w:spacing w:line="360" w:lineRule="auto"/>
              <w:jc w:val="center"/>
              <w:rPr>
                <w:rFonts w:ascii="Times New Roman" w:eastAsia="宋体" w:hAnsi="Times New Roman" w:cs="Times New Roman"/>
                <w:bCs/>
                <w:kern w:val="0"/>
                <w:szCs w:val="21"/>
              </w:rPr>
            </w:pPr>
            <w:r w:rsidRPr="003640B8">
              <w:rPr>
                <w:rFonts w:ascii="Times New Roman" w:eastAsia="宋体" w:hAnsi="Times New Roman" w:cs="Times New Roman"/>
                <w:bCs/>
                <w:kern w:val="0"/>
                <w:szCs w:val="21"/>
              </w:rPr>
              <w:t>检测方法</w:t>
            </w:r>
          </w:p>
        </w:tc>
      </w:tr>
      <w:tr w:rsidR="009F27A7" w:rsidRPr="003640B8" w14:paraId="34E1EBFB" w14:textId="77777777" w:rsidTr="00CB0771">
        <w:trPr>
          <w:trHeight w:val="375"/>
          <w:jc w:val="center"/>
        </w:trPr>
        <w:tc>
          <w:tcPr>
            <w:tcW w:w="663" w:type="dxa"/>
            <w:vMerge/>
            <w:tcBorders>
              <w:top w:val="single" w:sz="4" w:space="0" w:color="auto"/>
              <w:left w:val="single" w:sz="4" w:space="0" w:color="auto"/>
              <w:bottom w:val="single" w:sz="4" w:space="0" w:color="auto"/>
              <w:right w:val="single" w:sz="4" w:space="0" w:color="auto"/>
            </w:tcBorders>
            <w:vAlign w:val="center"/>
            <w:hideMark/>
          </w:tcPr>
          <w:p w14:paraId="1F5AD39F" w14:textId="77777777" w:rsidR="009F27A7" w:rsidRPr="003640B8" w:rsidRDefault="009F27A7" w:rsidP="00241014">
            <w:pPr>
              <w:widowControl/>
              <w:spacing w:line="360" w:lineRule="auto"/>
              <w:jc w:val="left"/>
              <w:rPr>
                <w:rFonts w:ascii="Times New Roman" w:eastAsia="宋体" w:hAnsi="Times New Roman" w:cs="Times New Roman"/>
                <w:bCs/>
                <w:kern w:val="0"/>
                <w:szCs w:val="21"/>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7A75398C" w14:textId="77777777" w:rsidR="009F27A7" w:rsidRPr="003640B8" w:rsidRDefault="009F27A7" w:rsidP="00241014">
            <w:pPr>
              <w:widowControl/>
              <w:spacing w:line="360" w:lineRule="auto"/>
              <w:jc w:val="left"/>
              <w:rPr>
                <w:rFonts w:ascii="Times New Roman" w:eastAsia="宋体" w:hAnsi="Times New Roman" w:cs="Times New Roman"/>
                <w:bCs/>
                <w:kern w:val="0"/>
                <w:szCs w:val="21"/>
              </w:rPr>
            </w:pPr>
          </w:p>
        </w:tc>
        <w:tc>
          <w:tcPr>
            <w:tcW w:w="1418" w:type="dxa"/>
            <w:tcBorders>
              <w:top w:val="nil"/>
              <w:left w:val="nil"/>
              <w:bottom w:val="single" w:sz="4" w:space="0" w:color="auto"/>
              <w:right w:val="single" w:sz="4" w:space="0" w:color="auto"/>
            </w:tcBorders>
            <w:vAlign w:val="center"/>
            <w:hideMark/>
          </w:tcPr>
          <w:p w14:paraId="7E2DB84D" w14:textId="77777777" w:rsidR="009F27A7" w:rsidRPr="003640B8" w:rsidRDefault="009F27A7" w:rsidP="00241014">
            <w:pPr>
              <w:widowControl/>
              <w:spacing w:line="360" w:lineRule="auto"/>
              <w:jc w:val="center"/>
              <w:rPr>
                <w:rFonts w:ascii="Times New Roman" w:eastAsia="宋体" w:hAnsi="Times New Roman" w:cs="Times New Roman"/>
                <w:bCs/>
                <w:kern w:val="0"/>
                <w:szCs w:val="21"/>
              </w:rPr>
            </w:pPr>
            <w:r w:rsidRPr="003640B8">
              <w:rPr>
                <w:rFonts w:ascii="Times New Roman" w:eastAsia="宋体" w:hAnsi="Times New Roman" w:cs="Times New Roman"/>
                <w:bCs/>
                <w:kern w:val="0"/>
                <w:szCs w:val="21"/>
              </w:rPr>
              <w:t>4</w:t>
            </w:r>
            <w:r w:rsidRPr="003640B8">
              <w:rPr>
                <w:rFonts w:ascii="Times New Roman" w:eastAsia="宋体" w:hAnsi="Times New Roman" w:cs="Times New Roman"/>
                <w:bCs/>
                <w:kern w:val="0"/>
                <w:szCs w:val="21"/>
              </w:rPr>
              <w:t>～</w:t>
            </w:r>
            <w:r w:rsidRPr="003640B8">
              <w:rPr>
                <w:rFonts w:ascii="Times New Roman" w:eastAsia="宋体" w:hAnsi="Times New Roman" w:cs="Times New Roman"/>
                <w:bCs/>
                <w:kern w:val="0"/>
                <w:szCs w:val="21"/>
              </w:rPr>
              <w:t>5</w:t>
            </w:r>
            <w:r w:rsidRPr="003640B8">
              <w:rPr>
                <w:rFonts w:ascii="Times New Roman" w:eastAsia="宋体" w:hAnsi="Times New Roman" w:cs="Times New Roman"/>
                <w:bCs/>
                <w:kern w:val="0"/>
                <w:szCs w:val="21"/>
              </w:rPr>
              <w:t>级</w:t>
            </w:r>
          </w:p>
        </w:tc>
        <w:tc>
          <w:tcPr>
            <w:tcW w:w="1417" w:type="dxa"/>
            <w:tcBorders>
              <w:top w:val="nil"/>
              <w:left w:val="nil"/>
              <w:bottom w:val="single" w:sz="4" w:space="0" w:color="auto"/>
              <w:right w:val="single" w:sz="4" w:space="0" w:color="auto"/>
            </w:tcBorders>
            <w:vAlign w:val="center"/>
            <w:hideMark/>
          </w:tcPr>
          <w:p w14:paraId="3B045956" w14:textId="77777777" w:rsidR="009F27A7" w:rsidRPr="003640B8" w:rsidRDefault="009F27A7" w:rsidP="00241014">
            <w:pPr>
              <w:widowControl/>
              <w:spacing w:line="360" w:lineRule="auto"/>
              <w:jc w:val="center"/>
              <w:rPr>
                <w:rFonts w:ascii="Times New Roman" w:eastAsia="宋体" w:hAnsi="Times New Roman" w:cs="Times New Roman"/>
                <w:bCs/>
                <w:kern w:val="0"/>
                <w:szCs w:val="21"/>
              </w:rPr>
            </w:pPr>
            <w:r w:rsidRPr="003640B8">
              <w:rPr>
                <w:rFonts w:ascii="Times New Roman" w:eastAsia="宋体" w:hAnsi="Times New Roman" w:cs="Times New Roman"/>
                <w:bCs/>
                <w:kern w:val="0"/>
                <w:szCs w:val="21"/>
              </w:rPr>
              <w:t>6</w:t>
            </w:r>
            <w:r w:rsidRPr="003640B8">
              <w:rPr>
                <w:rFonts w:ascii="Times New Roman" w:eastAsia="宋体" w:hAnsi="Times New Roman" w:cs="Times New Roman"/>
                <w:bCs/>
                <w:kern w:val="0"/>
                <w:szCs w:val="21"/>
              </w:rPr>
              <w:t>～</w:t>
            </w:r>
            <w:r w:rsidRPr="003640B8">
              <w:rPr>
                <w:rFonts w:ascii="Times New Roman" w:eastAsia="宋体" w:hAnsi="Times New Roman" w:cs="Times New Roman"/>
                <w:bCs/>
                <w:kern w:val="0"/>
                <w:szCs w:val="21"/>
              </w:rPr>
              <w:t>9</w:t>
            </w:r>
            <w:r w:rsidRPr="003640B8">
              <w:rPr>
                <w:rFonts w:ascii="Times New Roman" w:eastAsia="宋体" w:hAnsi="Times New Roman" w:cs="Times New Roman"/>
                <w:bCs/>
                <w:kern w:val="0"/>
                <w:szCs w:val="21"/>
              </w:rPr>
              <w:t>级</w:t>
            </w:r>
          </w:p>
        </w:tc>
        <w:tc>
          <w:tcPr>
            <w:tcW w:w="1938" w:type="dxa"/>
            <w:vMerge/>
            <w:tcBorders>
              <w:top w:val="single" w:sz="4" w:space="0" w:color="auto"/>
              <w:left w:val="single" w:sz="4" w:space="0" w:color="auto"/>
              <w:bottom w:val="single" w:sz="4" w:space="0" w:color="auto"/>
              <w:right w:val="single" w:sz="4" w:space="0" w:color="auto"/>
            </w:tcBorders>
            <w:vAlign w:val="center"/>
            <w:hideMark/>
          </w:tcPr>
          <w:p w14:paraId="30E3F95B" w14:textId="77777777" w:rsidR="009F27A7" w:rsidRPr="003640B8" w:rsidRDefault="009F27A7" w:rsidP="00241014">
            <w:pPr>
              <w:widowControl/>
              <w:spacing w:line="360" w:lineRule="auto"/>
              <w:jc w:val="left"/>
              <w:rPr>
                <w:rFonts w:ascii="Times New Roman" w:eastAsia="宋体" w:hAnsi="Times New Roman" w:cs="Times New Roman"/>
                <w:bCs/>
                <w:kern w:val="0"/>
                <w:szCs w:val="21"/>
              </w:rPr>
            </w:pPr>
          </w:p>
        </w:tc>
      </w:tr>
      <w:tr w:rsidR="009F27A7" w:rsidRPr="003640B8" w14:paraId="38F32954" w14:textId="77777777" w:rsidTr="00CB0771">
        <w:trPr>
          <w:trHeight w:val="375"/>
          <w:jc w:val="center"/>
        </w:trPr>
        <w:tc>
          <w:tcPr>
            <w:tcW w:w="663" w:type="dxa"/>
            <w:tcBorders>
              <w:top w:val="nil"/>
              <w:left w:val="single" w:sz="4" w:space="0" w:color="auto"/>
              <w:bottom w:val="single" w:sz="4" w:space="0" w:color="auto"/>
              <w:right w:val="single" w:sz="4" w:space="0" w:color="auto"/>
            </w:tcBorders>
            <w:vAlign w:val="center"/>
            <w:hideMark/>
          </w:tcPr>
          <w:p w14:paraId="5A26C071" w14:textId="77777777" w:rsidR="009F27A7" w:rsidRPr="003640B8" w:rsidRDefault="009F27A7" w:rsidP="00241014">
            <w:pPr>
              <w:widowControl/>
              <w:spacing w:line="360" w:lineRule="auto"/>
              <w:jc w:val="center"/>
              <w:rPr>
                <w:rFonts w:ascii="Times New Roman" w:eastAsia="宋体" w:hAnsi="Times New Roman" w:cs="Times New Roman"/>
                <w:bCs/>
                <w:kern w:val="0"/>
                <w:szCs w:val="21"/>
              </w:rPr>
            </w:pPr>
            <w:r w:rsidRPr="003640B8">
              <w:rPr>
                <w:rFonts w:ascii="Times New Roman" w:eastAsia="宋体" w:hAnsi="Times New Roman" w:cs="Times New Roman"/>
                <w:bCs/>
                <w:kern w:val="0"/>
                <w:szCs w:val="21"/>
              </w:rPr>
              <w:t>1</w:t>
            </w:r>
          </w:p>
        </w:tc>
        <w:tc>
          <w:tcPr>
            <w:tcW w:w="2551" w:type="dxa"/>
            <w:tcBorders>
              <w:top w:val="nil"/>
              <w:left w:val="nil"/>
              <w:bottom w:val="single" w:sz="4" w:space="0" w:color="auto"/>
              <w:right w:val="single" w:sz="4" w:space="0" w:color="auto"/>
            </w:tcBorders>
            <w:vAlign w:val="center"/>
            <w:hideMark/>
          </w:tcPr>
          <w:p w14:paraId="1BB19B1A" w14:textId="77777777" w:rsidR="009F27A7" w:rsidRPr="003640B8" w:rsidRDefault="009F27A7" w:rsidP="00241014">
            <w:pPr>
              <w:widowControl/>
              <w:spacing w:line="360" w:lineRule="auto"/>
              <w:jc w:val="center"/>
              <w:rPr>
                <w:rFonts w:ascii="Times New Roman" w:eastAsia="宋体" w:hAnsi="Times New Roman" w:cs="Times New Roman"/>
                <w:bCs/>
                <w:kern w:val="0"/>
                <w:szCs w:val="21"/>
              </w:rPr>
            </w:pPr>
            <w:r w:rsidRPr="003640B8">
              <w:rPr>
                <w:rFonts w:ascii="Times New Roman" w:eastAsia="宋体" w:hAnsi="Times New Roman" w:cs="Times New Roman"/>
                <w:bCs/>
                <w:kern w:val="0"/>
                <w:szCs w:val="21"/>
              </w:rPr>
              <w:t>空气洁净度级别</w:t>
            </w:r>
          </w:p>
        </w:tc>
        <w:tc>
          <w:tcPr>
            <w:tcW w:w="2835" w:type="dxa"/>
            <w:gridSpan w:val="2"/>
            <w:tcBorders>
              <w:top w:val="single" w:sz="4" w:space="0" w:color="auto"/>
              <w:left w:val="nil"/>
              <w:bottom w:val="single" w:sz="4" w:space="0" w:color="auto"/>
              <w:right w:val="single" w:sz="4" w:space="0" w:color="auto"/>
            </w:tcBorders>
            <w:vAlign w:val="center"/>
            <w:hideMark/>
          </w:tcPr>
          <w:p w14:paraId="0797E514" w14:textId="77777777" w:rsidR="009F27A7" w:rsidRPr="003640B8" w:rsidRDefault="009F27A7" w:rsidP="00241014">
            <w:pPr>
              <w:widowControl/>
              <w:spacing w:line="360" w:lineRule="auto"/>
              <w:jc w:val="center"/>
              <w:rPr>
                <w:rFonts w:ascii="Times New Roman" w:eastAsia="宋体" w:hAnsi="Times New Roman" w:cs="Times New Roman"/>
                <w:bCs/>
                <w:kern w:val="0"/>
                <w:szCs w:val="21"/>
              </w:rPr>
            </w:pPr>
            <w:r w:rsidRPr="003640B8">
              <w:rPr>
                <w:rFonts w:ascii="Times New Roman" w:eastAsia="宋体" w:hAnsi="Times New Roman" w:cs="Times New Roman"/>
                <w:bCs/>
                <w:kern w:val="0"/>
                <w:szCs w:val="21"/>
              </w:rPr>
              <w:t>必测</w:t>
            </w:r>
          </w:p>
        </w:tc>
        <w:tc>
          <w:tcPr>
            <w:tcW w:w="1938" w:type="dxa"/>
            <w:vMerge w:val="restart"/>
            <w:tcBorders>
              <w:top w:val="nil"/>
              <w:left w:val="single" w:sz="4" w:space="0" w:color="auto"/>
              <w:bottom w:val="single" w:sz="4" w:space="0" w:color="auto"/>
              <w:right w:val="single" w:sz="4" w:space="0" w:color="auto"/>
            </w:tcBorders>
            <w:vAlign w:val="center"/>
            <w:hideMark/>
          </w:tcPr>
          <w:p w14:paraId="693BDF52" w14:textId="77777777" w:rsidR="009F27A7" w:rsidRPr="003640B8" w:rsidRDefault="009F27A7" w:rsidP="00241014">
            <w:pPr>
              <w:widowControl/>
              <w:spacing w:line="360" w:lineRule="auto"/>
              <w:jc w:val="center"/>
              <w:rPr>
                <w:rFonts w:ascii="Times New Roman" w:eastAsia="宋体" w:hAnsi="Times New Roman" w:cs="Times New Roman"/>
                <w:bCs/>
                <w:kern w:val="0"/>
                <w:szCs w:val="21"/>
              </w:rPr>
            </w:pPr>
            <w:r w:rsidRPr="003640B8">
              <w:rPr>
                <w:rFonts w:ascii="Times New Roman" w:eastAsia="宋体" w:hAnsi="Times New Roman" w:cs="Times New Roman"/>
                <w:bCs/>
                <w:kern w:val="0"/>
                <w:szCs w:val="21"/>
              </w:rPr>
              <w:t>现行国家标准《洁净室施工及验收规范》</w:t>
            </w:r>
            <w:r w:rsidRPr="003640B8">
              <w:rPr>
                <w:rFonts w:ascii="Times New Roman" w:eastAsia="宋体" w:hAnsi="Times New Roman" w:cs="Times New Roman"/>
                <w:bCs/>
                <w:kern w:val="0"/>
                <w:szCs w:val="21"/>
              </w:rPr>
              <w:t>GB 50591</w:t>
            </w:r>
          </w:p>
        </w:tc>
      </w:tr>
      <w:tr w:rsidR="009F27A7" w:rsidRPr="003640B8" w14:paraId="77A45CAF" w14:textId="77777777" w:rsidTr="00CB0771">
        <w:trPr>
          <w:trHeight w:val="375"/>
          <w:jc w:val="center"/>
        </w:trPr>
        <w:tc>
          <w:tcPr>
            <w:tcW w:w="663" w:type="dxa"/>
            <w:tcBorders>
              <w:top w:val="nil"/>
              <w:left w:val="single" w:sz="4" w:space="0" w:color="auto"/>
              <w:bottom w:val="single" w:sz="4" w:space="0" w:color="auto"/>
              <w:right w:val="single" w:sz="4" w:space="0" w:color="auto"/>
            </w:tcBorders>
            <w:vAlign w:val="center"/>
            <w:hideMark/>
          </w:tcPr>
          <w:p w14:paraId="63853B81" w14:textId="77777777" w:rsidR="009F27A7" w:rsidRPr="003640B8" w:rsidRDefault="009F27A7" w:rsidP="00241014">
            <w:pPr>
              <w:widowControl/>
              <w:spacing w:line="360" w:lineRule="auto"/>
              <w:jc w:val="center"/>
              <w:rPr>
                <w:rFonts w:ascii="Times New Roman" w:eastAsia="宋体" w:hAnsi="Times New Roman" w:cs="Times New Roman"/>
                <w:bCs/>
                <w:kern w:val="0"/>
                <w:szCs w:val="21"/>
              </w:rPr>
            </w:pPr>
            <w:r w:rsidRPr="003640B8">
              <w:rPr>
                <w:rFonts w:ascii="Times New Roman" w:eastAsia="宋体" w:hAnsi="Times New Roman" w:cs="Times New Roman"/>
                <w:bCs/>
                <w:kern w:val="0"/>
                <w:szCs w:val="21"/>
              </w:rPr>
              <w:t>2</w:t>
            </w:r>
          </w:p>
        </w:tc>
        <w:tc>
          <w:tcPr>
            <w:tcW w:w="2551" w:type="dxa"/>
            <w:tcBorders>
              <w:top w:val="nil"/>
              <w:left w:val="nil"/>
              <w:bottom w:val="single" w:sz="4" w:space="0" w:color="auto"/>
              <w:right w:val="single" w:sz="4" w:space="0" w:color="auto"/>
            </w:tcBorders>
            <w:vAlign w:val="center"/>
            <w:hideMark/>
          </w:tcPr>
          <w:p w14:paraId="0948A25A" w14:textId="77777777" w:rsidR="009F27A7" w:rsidRPr="003640B8" w:rsidRDefault="009F27A7" w:rsidP="00241014">
            <w:pPr>
              <w:widowControl/>
              <w:spacing w:line="360" w:lineRule="auto"/>
              <w:jc w:val="center"/>
              <w:rPr>
                <w:rFonts w:ascii="Times New Roman" w:eastAsia="宋体" w:hAnsi="Times New Roman" w:cs="Times New Roman"/>
                <w:bCs/>
                <w:kern w:val="0"/>
                <w:szCs w:val="21"/>
              </w:rPr>
            </w:pPr>
            <w:r w:rsidRPr="003640B8">
              <w:rPr>
                <w:rFonts w:ascii="Times New Roman" w:eastAsia="宋体" w:hAnsi="Times New Roman" w:cs="Times New Roman"/>
                <w:bCs/>
                <w:kern w:val="0"/>
                <w:szCs w:val="21"/>
              </w:rPr>
              <w:t>送风高效过滤器扫描检漏</w:t>
            </w:r>
          </w:p>
        </w:tc>
        <w:tc>
          <w:tcPr>
            <w:tcW w:w="2835" w:type="dxa"/>
            <w:gridSpan w:val="2"/>
            <w:tcBorders>
              <w:top w:val="single" w:sz="4" w:space="0" w:color="auto"/>
              <w:left w:val="nil"/>
              <w:bottom w:val="single" w:sz="4" w:space="0" w:color="auto"/>
              <w:right w:val="single" w:sz="4" w:space="0" w:color="auto"/>
            </w:tcBorders>
            <w:vAlign w:val="center"/>
            <w:hideMark/>
          </w:tcPr>
          <w:p w14:paraId="42890C0B" w14:textId="77777777" w:rsidR="009F27A7" w:rsidRPr="003640B8" w:rsidRDefault="009F27A7" w:rsidP="00241014">
            <w:pPr>
              <w:widowControl/>
              <w:spacing w:line="360" w:lineRule="auto"/>
              <w:jc w:val="center"/>
              <w:rPr>
                <w:rFonts w:ascii="Times New Roman" w:eastAsia="宋体" w:hAnsi="Times New Roman" w:cs="Times New Roman"/>
                <w:bCs/>
                <w:kern w:val="0"/>
                <w:szCs w:val="21"/>
              </w:rPr>
            </w:pPr>
            <w:r w:rsidRPr="003640B8">
              <w:rPr>
                <w:rFonts w:ascii="Times New Roman" w:eastAsia="宋体" w:hAnsi="Times New Roman" w:cs="Times New Roman"/>
                <w:bCs/>
                <w:kern w:val="0"/>
                <w:szCs w:val="21"/>
              </w:rPr>
              <w:t>必测</w:t>
            </w:r>
          </w:p>
        </w:tc>
        <w:tc>
          <w:tcPr>
            <w:tcW w:w="1938" w:type="dxa"/>
            <w:vMerge/>
            <w:tcBorders>
              <w:top w:val="nil"/>
              <w:left w:val="single" w:sz="4" w:space="0" w:color="auto"/>
              <w:bottom w:val="single" w:sz="4" w:space="0" w:color="auto"/>
              <w:right w:val="single" w:sz="4" w:space="0" w:color="auto"/>
            </w:tcBorders>
            <w:vAlign w:val="center"/>
            <w:hideMark/>
          </w:tcPr>
          <w:p w14:paraId="1E9FE86D" w14:textId="77777777" w:rsidR="009F27A7" w:rsidRPr="003640B8" w:rsidRDefault="009F27A7" w:rsidP="00241014">
            <w:pPr>
              <w:widowControl/>
              <w:spacing w:line="360" w:lineRule="auto"/>
              <w:jc w:val="left"/>
              <w:rPr>
                <w:rFonts w:ascii="Times New Roman" w:eastAsia="宋体" w:hAnsi="Times New Roman" w:cs="Times New Roman"/>
                <w:bCs/>
                <w:kern w:val="0"/>
                <w:szCs w:val="21"/>
              </w:rPr>
            </w:pPr>
          </w:p>
        </w:tc>
      </w:tr>
      <w:tr w:rsidR="009F27A7" w:rsidRPr="003640B8" w14:paraId="2F1AE29D" w14:textId="77777777" w:rsidTr="00CB0771">
        <w:trPr>
          <w:trHeight w:val="375"/>
          <w:jc w:val="center"/>
        </w:trPr>
        <w:tc>
          <w:tcPr>
            <w:tcW w:w="663" w:type="dxa"/>
            <w:tcBorders>
              <w:top w:val="nil"/>
              <w:left w:val="single" w:sz="4" w:space="0" w:color="auto"/>
              <w:bottom w:val="single" w:sz="4" w:space="0" w:color="auto"/>
              <w:right w:val="single" w:sz="4" w:space="0" w:color="auto"/>
            </w:tcBorders>
            <w:vAlign w:val="center"/>
            <w:hideMark/>
          </w:tcPr>
          <w:p w14:paraId="7784A387" w14:textId="77777777" w:rsidR="009F27A7" w:rsidRPr="003640B8" w:rsidRDefault="009F27A7" w:rsidP="00241014">
            <w:pPr>
              <w:widowControl/>
              <w:spacing w:line="360" w:lineRule="auto"/>
              <w:jc w:val="center"/>
              <w:rPr>
                <w:rFonts w:ascii="Times New Roman" w:eastAsia="宋体" w:hAnsi="Times New Roman" w:cs="Times New Roman"/>
                <w:bCs/>
                <w:kern w:val="0"/>
                <w:szCs w:val="21"/>
              </w:rPr>
            </w:pPr>
            <w:r w:rsidRPr="003640B8">
              <w:rPr>
                <w:rFonts w:ascii="Times New Roman" w:eastAsia="宋体" w:hAnsi="Times New Roman" w:cs="Times New Roman"/>
                <w:bCs/>
                <w:kern w:val="0"/>
                <w:szCs w:val="21"/>
              </w:rPr>
              <w:t>5</w:t>
            </w:r>
          </w:p>
        </w:tc>
        <w:tc>
          <w:tcPr>
            <w:tcW w:w="2551" w:type="dxa"/>
            <w:tcBorders>
              <w:top w:val="nil"/>
              <w:left w:val="nil"/>
              <w:bottom w:val="single" w:sz="4" w:space="0" w:color="auto"/>
              <w:right w:val="single" w:sz="4" w:space="0" w:color="auto"/>
            </w:tcBorders>
            <w:vAlign w:val="center"/>
            <w:hideMark/>
          </w:tcPr>
          <w:p w14:paraId="368258EC" w14:textId="77777777" w:rsidR="009F27A7" w:rsidRPr="003640B8" w:rsidRDefault="009F27A7" w:rsidP="00241014">
            <w:pPr>
              <w:widowControl/>
              <w:spacing w:line="360" w:lineRule="auto"/>
              <w:jc w:val="center"/>
              <w:rPr>
                <w:rFonts w:ascii="Times New Roman" w:eastAsia="宋体" w:hAnsi="Times New Roman" w:cs="Times New Roman"/>
                <w:bCs/>
                <w:kern w:val="0"/>
                <w:szCs w:val="21"/>
              </w:rPr>
            </w:pPr>
            <w:r w:rsidRPr="003640B8">
              <w:rPr>
                <w:rFonts w:ascii="Times New Roman" w:eastAsia="宋体" w:hAnsi="Times New Roman" w:cs="Times New Roman"/>
                <w:bCs/>
                <w:kern w:val="0"/>
                <w:szCs w:val="21"/>
              </w:rPr>
              <w:t>气流流型</w:t>
            </w:r>
          </w:p>
        </w:tc>
        <w:tc>
          <w:tcPr>
            <w:tcW w:w="1418" w:type="dxa"/>
            <w:tcBorders>
              <w:top w:val="nil"/>
              <w:left w:val="nil"/>
              <w:bottom w:val="single" w:sz="4" w:space="0" w:color="auto"/>
              <w:right w:val="single" w:sz="4" w:space="0" w:color="auto"/>
            </w:tcBorders>
            <w:vAlign w:val="center"/>
            <w:hideMark/>
          </w:tcPr>
          <w:p w14:paraId="419A1859" w14:textId="77777777" w:rsidR="009F27A7" w:rsidRPr="003640B8" w:rsidRDefault="009F27A7" w:rsidP="00241014">
            <w:pPr>
              <w:widowControl/>
              <w:spacing w:line="360" w:lineRule="auto"/>
              <w:jc w:val="center"/>
              <w:rPr>
                <w:rFonts w:ascii="Times New Roman" w:eastAsia="宋体" w:hAnsi="Times New Roman" w:cs="Times New Roman"/>
                <w:bCs/>
                <w:kern w:val="0"/>
                <w:szCs w:val="21"/>
              </w:rPr>
            </w:pPr>
            <w:r w:rsidRPr="003640B8">
              <w:rPr>
                <w:rFonts w:ascii="Times New Roman" w:eastAsia="宋体" w:hAnsi="Times New Roman" w:cs="Times New Roman"/>
                <w:bCs/>
                <w:kern w:val="0"/>
                <w:szCs w:val="21"/>
              </w:rPr>
              <w:t>不测</w:t>
            </w:r>
          </w:p>
        </w:tc>
        <w:tc>
          <w:tcPr>
            <w:tcW w:w="1417" w:type="dxa"/>
            <w:tcBorders>
              <w:top w:val="nil"/>
              <w:left w:val="nil"/>
              <w:bottom w:val="single" w:sz="4" w:space="0" w:color="auto"/>
              <w:right w:val="single" w:sz="4" w:space="0" w:color="auto"/>
            </w:tcBorders>
            <w:vAlign w:val="center"/>
            <w:hideMark/>
          </w:tcPr>
          <w:p w14:paraId="4FA4D42A" w14:textId="77777777" w:rsidR="009F27A7" w:rsidRPr="003640B8" w:rsidRDefault="009F27A7" w:rsidP="00241014">
            <w:pPr>
              <w:widowControl/>
              <w:spacing w:line="360" w:lineRule="auto"/>
              <w:jc w:val="center"/>
              <w:rPr>
                <w:rFonts w:ascii="Times New Roman" w:eastAsia="宋体" w:hAnsi="Times New Roman" w:cs="Times New Roman"/>
                <w:bCs/>
                <w:kern w:val="0"/>
                <w:szCs w:val="21"/>
              </w:rPr>
            </w:pPr>
            <w:r w:rsidRPr="003640B8">
              <w:rPr>
                <w:rFonts w:ascii="Times New Roman" w:eastAsia="宋体" w:hAnsi="Times New Roman" w:cs="Times New Roman"/>
                <w:bCs/>
                <w:kern w:val="0"/>
                <w:szCs w:val="21"/>
              </w:rPr>
              <w:t>必要时测</w:t>
            </w:r>
          </w:p>
        </w:tc>
        <w:tc>
          <w:tcPr>
            <w:tcW w:w="1938" w:type="dxa"/>
            <w:vMerge/>
            <w:tcBorders>
              <w:top w:val="nil"/>
              <w:left w:val="single" w:sz="4" w:space="0" w:color="auto"/>
              <w:bottom w:val="single" w:sz="4" w:space="0" w:color="auto"/>
              <w:right w:val="single" w:sz="4" w:space="0" w:color="auto"/>
            </w:tcBorders>
            <w:vAlign w:val="center"/>
            <w:hideMark/>
          </w:tcPr>
          <w:p w14:paraId="016C3431" w14:textId="77777777" w:rsidR="009F27A7" w:rsidRPr="003640B8" w:rsidRDefault="009F27A7" w:rsidP="00241014">
            <w:pPr>
              <w:widowControl/>
              <w:spacing w:line="360" w:lineRule="auto"/>
              <w:jc w:val="left"/>
              <w:rPr>
                <w:rFonts w:ascii="Times New Roman" w:eastAsia="宋体" w:hAnsi="Times New Roman" w:cs="Times New Roman"/>
                <w:bCs/>
                <w:kern w:val="0"/>
                <w:szCs w:val="21"/>
              </w:rPr>
            </w:pPr>
          </w:p>
        </w:tc>
      </w:tr>
      <w:tr w:rsidR="009F27A7" w:rsidRPr="003640B8" w14:paraId="02D9371F" w14:textId="77777777" w:rsidTr="00CB0771">
        <w:trPr>
          <w:trHeight w:val="375"/>
          <w:jc w:val="center"/>
        </w:trPr>
        <w:tc>
          <w:tcPr>
            <w:tcW w:w="663" w:type="dxa"/>
            <w:tcBorders>
              <w:top w:val="nil"/>
              <w:left w:val="single" w:sz="4" w:space="0" w:color="auto"/>
              <w:bottom w:val="single" w:sz="4" w:space="0" w:color="auto"/>
              <w:right w:val="single" w:sz="4" w:space="0" w:color="auto"/>
            </w:tcBorders>
            <w:vAlign w:val="center"/>
            <w:hideMark/>
          </w:tcPr>
          <w:p w14:paraId="35747E53" w14:textId="77777777" w:rsidR="009F27A7" w:rsidRPr="003640B8" w:rsidRDefault="009F27A7" w:rsidP="00241014">
            <w:pPr>
              <w:widowControl/>
              <w:spacing w:line="360" w:lineRule="auto"/>
              <w:jc w:val="center"/>
              <w:rPr>
                <w:rFonts w:ascii="Times New Roman" w:eastAsia="宋体" w:hAnsi="Times New Roman" w:cs="Times New Roman"/>
                <w:bCs/>
                <w:kern w:val="0"/>
                <w:szCs w:val="21"/>
              </w:rPr>
            </w:pPr>
            <w:r w:rsidRPr="003640B8">
              <w:rPr>
                <w:rFonts w:ascii="Times New Roman" w:eastAsia="宋体" w:hAnsi="Times New Roman" w:cs="Times New Roman"/>
                <w:bCs/>
                <w:kern w:val="0"/>
                <w:szCs w:val="21"/>
              </w:rPr>
              <w:t>6</w:t>
            </w:r>
          </w:p>
        </w:tc>
        <w:tc>
          <w:tcPr>
            <w:tcW w:w="2551" w:type="dxa"/>
            <w:tcBorders>
              <w:top w:val="nil"/>
              <w:left w:val="nil"/>
              <w:bottom w:val="single" w:sz="4" w:space="0" w:color="auto"/>
              <w:right w:val="single" w:sz="4" w:space="0" w:color="auto"/>
            </w:tcBorders>
            <w:vAlign w:val="center"/>
            <w:hideMark/>
          </w:tcPr>
          <w:p w14:paraId="511EFA99" w14:textId="77777777" w:rsidR="009F27A7" w:rsidRPr="003640B8" w:rsidRDefault="009F27A7" w:rsidP="00241014">
            <w:pPr>
              <w:widowControl/>
              <w:spacing w:line="360" w:lineRule="auto"/>
              <w:jc w:val="center"/>
              <w:rPr>
                <w:rFonts w:ascii="Times New Roman" w:eastAsia="宋体" w:hAnsi="Times New Roman" w:cs="Times New Roman"/>
                <w:bCs/>
                <w:kern w:val="0"/>
                <w:szCs w:val="21"/>
              </w:rPr>
            </w:pPr>
            <w:r w:rsidRPr="003640B8">
              <w:rPr>
                <w:rFonts w:ascii="Times New Roman" w:eastAsia="宋体" w:hAnsi="Times New Roman" w:cs="Times New Roman"/>
                <w:bCs/>
                <w:kern w:val="0"/>
                <w:szCs w:val="21"/>
              </w:rPr>
              <w:t>定向流</w:t>
            </w:r>
          </w:p>
        </w:tc>
        <w:tc>
          <w:tcPr>
            <w:tcW w:w="1418" w:type="dxa"/>
            <w:tcBorders>
              <w:top w:val="nil"/>
              <w:left w:val="nil"/>
              <w:bottom w:val="single" w:sz="4" w:space="0" w:color="auto"/>
              <w:right w:val="single" w:sz="4" w:space="0" w:color="auto"/>
            </w:tcBorders>
            <w:vAlign w:val="center"/>
            <w:hideMark/>
          </w:tcPr>
          <w:p w14:paraId="2C80A9D5" w14:textId="77777777" w:rsidR="009F27A7" w:rsidRPr="003640B8" w:rsidRDefault="009F27A7" w:rsidP="00241014">
            <w:pPr>
              <w:widowControl/>
              <w:spacing w:line="360" w:lineRule="auto"/>
              <w:jc w:val="center"/>
              <w:rPr>
                <w:rFonts w:ascii="Times New Roman" w:eastAsia="宋体" w:hAnsi="Times New Roman" w:cs="Times New Roman"/>
                <w:bCs/>
                <w:kern w:val="0"/>
                <w:szCs w:val="21"/>
              </w:rPr>
            </w:pPr>
            <w:r w:rsidRPr="003640B8">
              <w:rPr>
                <w:rFonts w:ascii="Times New Roman" w:eastAsia="宋体" w:hAnsi="Times New Roman" w:cs="Times New Roman"/>
                <w:bCs/>
                <w:kern w:val="0"/>
                <w:szCs w:val="21"/>
              </w:rPr>
              <w:t>必要时测</w:t>
            </w:r>
          </w:p>
        </w:tc>
        <w:tc>
          <w:tcPr>
            <w:tcW w:w="1417" w:type="dxa"/>
            <w:tcBorders>
              <w:top w:val="nil"/>
              <w:left w:val="nil"/>
              <w:bottom w:val="single" w:sz="4" w:space="0" w:color="auto"/>
              <w:right w:val="single" w:sz="4" w:space="0" w:color="auto"/>
            </w:tcBorders>
            <w:vAlign w:val="center"/>
            <w:hideMark/>
          </w:tcPr>
          <w:p w14:paraId="5F001995" w14:textId="77777777" w:rsidR="009F27A7" w:rsidRPr="003640B8" w:rsidRDefault="009F27A7" w:rsidP="00241014">
            <w:pPr>
              <w:widowControl/>
              <w:spacing w:line="360" w:lineRule="auto"/>
              <w:jc w:val="center"/>
              <w:rPr>
                <w:rFonts w:ascii="Times New Roman" w:eastAsia="宋体" w:hAnsi="Times New Roman" w:cs="Times New Roman"/>
                <w:bCs/>
                <w:kern w:val="0"/>
                <w:szCs w:val="21"/>
              </w:rPr>
            </w:pPr>
            <w:r w:rsidRPr="003640B8">
              <w:rPr>
                <w:rFonts w:ascii="Times New Roman" w:eastAsia="宋体" w:hAnsi="Times New Roman" w:cs="Times New Roman"/>
                <w:bCs/>
                <w:kern w:val="0"/>
                <w:szCs w:val="21"/>
              </w:rPr>
              <w:t>不测</w:t>
            </w:r>
          </w:p>
        </w:tc>
        <w:tc>
          <w:tcPr>
            <w:tcW w:w="1938" w:type="dxa"/>
            <w:vMerge/>
            <w:tcBorders>
              <w:top w:val="nil"/>
              <w:left w:val="single" w:sz="4" w:space="0" w:color="auto"/>
              <w:bottom w:val="single" w:sz="4" w:space="0" w:color="auto"/>
              <w:right w:val="single" w:sz="4" w:space="0" w:color="auto"/>
            </w:tcBorders>
            <w:vAlign w:val="center"/>
            <w:hideMark/>
          </w:tcPr>
          <w:p w14:paraId="21E254BA" w14:textId="77777777" w:rsidR="009F27A7" w:rsidRPr="003640B8" w:rsidRDefault="009F27A7" w:rsidP="00241014">
            <w:pPr>
              <w:widowControl/>
              <w:spacing w:line="360" w:lineRule="auto"/>
              <w:jc w:val="left"/>
              <w:rPr>
                <w:rFonts w:ascii="Times New Roman" w:eastAsia="宋体" w:hAnsi="Times New Roman" w:cs="Times New Roman"/>
                <w:bCs/>
                <w:kern w:val="0"/>
                <w:szCs w:val="21"/>
              </w:rPr>
            </w:pPr>
          </w:p>
        </w:tc>
      </w:tr>
      <w:tr w:rsidR="009F27A7" w:rsidRPr="003640B8" w14:paraId="1A3178DA" w14:textId="77777777" w:rsidTr="00CB0771">
        <w:trPr>
          <w:trHeight w:val="375"/>
          <w:jc w:val="center"/>
        </w:trPr>
        <w:tc>
          <w:tcPr>
            <w:tcW w:w="663" w:type="dxa"/>
            <w:tcBorders>
              <w:top w:val="nil"/>
              <w:left w:val="single" w:sz="4" w:space="0" w:color="auto"/>
              <w:bottom w:val="single" w:sz="4" w:space="0" w:color="auto"/>
              <w:right w:val="single" w:sz="4" w:space="0" w:color="auto"/>
            </w:tcBorders>
            <w:vAlign w:val="center"/>
            <w:hideMark/>
          </w:tcPr>
          <w:p w14:paraId="622441AE" w14:textId="77777777" w:rsidR="009F27A7" w:rsidRPr="003640B8" w:rsidRDefault="009F27A7" w:rsidP="00241014">
            <w:pPr>
              <w:widowControl/>
              <w:spacing w:line="360" w:lineRule="auto"/>
              <w:jc w:val="center"/>
              <w:rPr>
                <w:rFonts w:ascii="Times New Roman" w:eastAsia="宋体" w:hAnsi="Times New Roman" w:cs="Times New Roman"/>
                <w:bCs/>
                <w:kern w:val="0"/>
                <w:szCs w:val="21"/>
              </w:rPr>
            </w:pPr>
            <w:r w:rsidRPr="003640B8">
              <w:rPr>
                <w:rFonts w:ascii="Times New Roman" w:eastAsia="宋体" w:hAnsi="Times New Roman" w:cs="Times New Roman"/>
                <w:bCs/>
                <w:kern w:val="0"/>
                <w:szCs w:val="21"/>
              </w:rPr>
              <w:t>7</w:t>
            </w:r>
          </w:p>
        </w:tc>
        <w:tc>
          <w:tcPr>
            <w:tcW w:w="2551" w:type="dxa"/>
            <w:tcBorders>
              <w:top w:val="nil"/>
              <w:left w:val="nil"/>
              <w:bottom w:val="single" w:sz="4" w:space="0" w:color="auto"/>
              <w:right w:val="single" w:sz="4" w:space="0" w:color="auto"/>
            </w:tcBorders>
            <w:vAlign w:val="center"/>
            <w:hideMark/>
          </w:tcPr>
          <w:p w14:paraId="23F88A81" w14:textId="77777777" w:rsidR="009F27A7" w:rsidRPr="003640B8" w:rsidRDefault="009F27A7" w:rsidP="00241014">
            <w:pPr>
              <w:widowControl/>
              <w:spacing w:line="360" w:lineRule="auto"/>
              <w:jc w:val="center"/>
              <w:rPr>
                <w:rFonts w:ascii="Times New Roman" w:eastAsia="宋体" w:hAnsi="Times New Roman" w:cs="Times New Roman"/>
                <w:bCs/>
                <w:kern w:val="0"/>
                <w:szCs w:val="21"/>
              </w:rPr>
            </w:pPr>
            <w:r w:rsidRPr="003640B8">
              <w:rPr>
                <w:rFonts w:ascii="Times New Roman" w:eastAsia="宋体" w:hAnsi="Times New Roman" w:cs="Times New Roman"/>
                <w:bCs/>
                <w:kern w:val="0"/>
                <w:szCs w:val="21"/>
              </w:rPr>
              <w:t>流线平行性</w:t>
            </w:r>
          </w:p>
        </w:tc>
        <w:tc>
          <w:tcPr>
            <w:tcW w:w="1418" w:type="dxa"/>
            <w:tcBorders>
              <w:top w:val="nil"/>
              <w:left w:val="nil"/>
              <w:bottom w:val="single" w:sz="4" w:space="0" w:color="auto"/>
              <w:right w:val="single" w:sz="4" w:space="0" w:color="auto"/>
            </w:tcBorders>
            <w:vAlign w:val="center"/>
            <w:hideMark/>
          </w:tcPr>
          <w:p w14:paraId="10E63CA0" w14:textId="77777777" w:rsidR="009F27A7" w:rsidRPr="003640B8" w:rsidRDefault="009F27A7" w:rsidP="00241014">
            <w:pPr>
              <w:widowControl/>
              <w:spacing w:line="360" w:lineRule="auto"/>
              <w:jc w:val="center"/>
              <w:rPr>
                <w:rFonts w:ascii="Times New Roman" w:eastAsia="宋体" w:hAnsi="Times New Roman" w:cs="Times New Roman"/>
                <w:bCs/>
                <w:kern w:val="0"/>
                <w:szCs w:val="21"/>
              </w:rPr>
            </w:pPr>
            <w:r w:rsidRPr="003640B8">
              <w:rPr>
                <w:rFonts w:ascii="Times New Roman" w:eastAsia="宋体" w:hAnsi="Times New Roman" w:cs="Times New Roman"/>
                <w:bCs/>
                <w:kern w:val="0"/>
                <w:szCs w:val="21"/>
              </w:rPr>
              <w:t>必要时测</w:t>
            </w:r>
          </w:p>
        </w:tc>
        <w:tc>
          <w:tcPr>
            <w:tcW w:w="1417" w:type="dxa"/>
            <w:tcBorders>
              <w:top w:val="nil"/>
              <w:left w:val="nil"/>
              <w:bottom w:val="single" w:sz="4" w:space="0" w:color="auto"/>
              <w:right w:val="single" w:sz="4" w:space="0" w:color="auto"/>
            </w:tcBorders>
            <w:vAlign w:val="center"/>
            <w:hideMark/>
          </w:tcPr>
          <w:p w14:paraId="6BB07DB8" w14:textId="77777777" w:rsidR="009F27A7" w:rsidRPr="003640B8" w:rsidRDefault="009F27A7" w:rsidP="00241014">
            <w:pPr>
              <w:widowControl/>
              <w:spacing w:line="360" w:lineRule="auto"/>
              <w:jc w:val="center"/>
              <w:rPr>
                <w:rFonts w:ascii="Times New Roman" w:eastAsia="宋体" w:hAnsi="Times New Roman" w:cs="Times New Roman"/>
                <w:bCs/>
                <w:kern w:val="0"/>
                <w:szCs w:val="21"/>
              </w:rPr>
            </w:pPr>
            <w:r w:rsidRPr="003640B8">
              <w:rPr>
                <w:rFonts w:ascii="Times New Roman" w:eastAsia="宋体" w:hAnsi="Times New Roman" w:cs="Times New Roman"/>
                <w:bCs/>
                <w:kern w:val="0"/>
                <w:szCs w:val="21"/>
              </w:rPr>
              <w:t>不测</w:t>
            </w:r>
          </w:p>
        </w:tc>
        <w:tc>
          <w:tcPr>
            <w:tcW w:w="1938" w:type="dxa"/>
            <w:vMerge/>
            <w:tcBorders>
              <w:top w:val="nil"/>
              <w:left w:val="single" w:sz="4" w:space="0" w:color="auto"/>
              <w:bottom w:val="single" w:sz="4" w:space="0" w:color="auto"/>
              <w:right w:val="single" w:sz="4" w:space="0" w:color="auto"/>
            </w:tcBorders>
            <w:vAlign w:val="center"/>
            <w:hideMark/>
          </w:tcPr>
          <w:p w14:paraId="6CD3F380" w14:textId="77777777" w:rsidR="009F27A7" w:rsidRPr="003640B8" w:rsidRDefault="009F27A7" w:rsidP="00241014">
            <w:pPr>
              <w:widowControl/>
              <w:spacing w:line="360" w:lineRule="auto"/>
              <w:jc w:val="left"/>
              <w:rPr>
                <w:rFonts w:ascii="Times New Roman" w:eastAsia="宋体" w:hAnsi="Times New Roman" w:cs="Times New Roman"/>
                <w:bCs/>
                <w:kern w:val="0"/>
                <w:szCs w:val="21"/>
              </w:rPr>
            </w:pPr>
          </w:p>
        </w:tc>
      </w:tr>
    </w:tbl>
    <w:p w14:paraId="1B50BD8E" w14:textId="77777777" w:rsidR="00F5659B" w:rsidRPr="00634A1E" w:rsidRDefault="00F5659B" w:rsidP="008E6ED8">
      <w:pPr>
        <w:pStyle w:val="19"/>
        <w:numPr>
          <w:ilvl w:val="2"/>
          <w:numId w:val="33"/>
        </w:numPr>
        <w:spacing w:line="360" w:lineRule="auto"/>
        <w:ind w:leftChars="-1" w:left="0" w:firstLineChars="0" w:hanging="2"/>
        <w:rPr>
          <w:rFonts w:ascii="Times New Roman" w:eastAsiaTheme="minorEastAsia" w:hAnsi="Times New Roman" w:cs="Times New Roman"/>
          <w:sz w:val="24"/>
          <w:szCs w:val="24"/>
        </w:rPr>
      </w:pPr>
      <w:r w:rsidRPr="00634A1E">
        <w:rPr>
          <w:rFonts w:ascii="Times New Roman" w:eastAsiaTheme="minorEastAsia" w:hAnsi="Times New Roman" w:cs="Times New Roman"/>
          <w:sz w:val="24"/>
          <w:szCs w:val="24"/>
        </w:rPr>
        <w:t>各项工程技术指标现场检测应在同一运行工况下进行，当对某一参数进行调整后，应对所有参数重新进行现场检测。</w:t>
      </w:r>
    </w:p>
    <w:p w14:paraId="0384A69D" w14:textId="77777777" w:rsidR="00F5659B" w:rsidRPr="00634A1E" w:rsidRDefault="00F5659B" w:rsidP="008E6ED8">
      <w:pPr>
        <w:pStyle w:val="19"/>
        <w:numPr>
          <w:ilvl w:val="2"/>
          <w:numId w:val="33"/>
        </w:numPr>
        <w:spacing w:line="360" w:lineRule="auto"/>
        <w:ind w:leftChars="-1" w:left="0" w:firstLineChars="0" w:hanging="2"/>
        <w:rPr>
          <w:rFonts w:ascii="Times New Roman" w:eastAsiaTheme="minorEastAsia" w:hAnsi="Times New Roman" w:cs="Times New Roman"/>
          <w:sz w:val="24"/>
          <w:szCs w:val="24"/>
        </w:rPr>
      </w:pPr>
      <w:r w:rsidRPr="00634A1E">
        <w:rPr>
          <w:rFonts w:ascii="Times New Roman" w:eastAsiaTheme="minorEastAsia" w:hAnsi="Times New Roman" w:cs="Times New Roman"/>
          <w:sz w:val="24"/>
          <w:szCs w:val="24"/>
        </w:rPr>
        <w:t>竣工验收的检测可由施工单位完成，但不得以实验室的单项工程技术指标检验结论代替综合性能检验结论，也不得以竣工验收阶段的调整测试结果代替综合性能检验结论。</w:t>
      </w:r>
    </w:p>
    <w:p w14:paraId="12F88717" w14:textId="77777777" w:rsidR="00F5659B" w:rsidRPr="00634A1E" w:rsidRDefault="00F5659B" w:rsidP="008E6ED8">
      <w:pPr>
        <w:pStyle w:val="19"/>
        <w:numPr>
          <w:ilvl w:val="2"/>
          <w:numId w:val="33"/>
        </w:numPr>
        <w:spacing w:line="360" w:lineRule="auto"/>
        <w:ind w:leftChars="-1" w:left="0" w:firstLineChars="0" w:hanging="2"/>
        <w:rPr>
          <w:rFonts w:ascii="Times New Roman" w:eastAsiaTheme="minorEastAsia" w:hAnsi="Times New Roman" w:cs="Times New Roman"/>
          <w:sz w:val="24"/>
          <w:szCs w:val="24"/>
        </w:rPr>
      </w:pPr>
      <w:r w:rsidRPr="00634A1E">
        <w:rPr>
          <w:rFonts w:ascii="Times New Roman" w:eastAsiaTheme="minorEastAsia" w:hAnsi="Times New Roman" w:cs="Times New Roman"/>
          <w:sz w:val="24"/>
          <w:szCs w:val="24"/>
        </w:rPr>
        <w:t>现场检测所需仪器、仪表应经过计量校准并在有效期内。</w:t>
      </w:r>
    </w:p>
    <w:p w14:paraId="63633DB8" w14:textId="77777777" w:rsidR="00F5659B" w:rsidRPr="00634A1E" w:rsidRDefault="00F5659B" w:rsidP="008E6ED8">
      <w:pPr>
        <w:pStyle w:val="19"/>
        <w:numPr>
          <w:ilvl w:val="2"/>
          <w:numId w:val="33"/>
        </w:numPr>
        <w:spacing w:line="360" w:lineRule="auto"/>
        <w:ind w:leftChars="-1" w:left="0" w:firstLineChars="0" w:hanging="2"/>
        <w:rPr>
          <w:rFonts w:ascii="Times New Roman" w:eastAsiaTheme="minorEastAsia" w:hAnsi="Times New Roman" w:cs="Times New Roman"/>
          <w:sz w:val="24"/>
          <w:szCs w:val="24"/>
        </w:rPr>
      </w:pPr>
      <w:r w:rsidRPr="00634A1E">
        <w:rPr>
          <w:rFonts w:ascii="Times New Roman" w:eastAsiaTheme="minorEastAsia" w:hAnsi="Times New Roman" w:cs="Times New Roman"/>
          <w:sz w:val="24"/>
          <w:szCs w:val="24"/>
        </w:rPr>
        <w:t>有</w:t>
      </w:r>
      <w:r w:rsidRPr="00634A1E">
        <w:rPr>
          <w:rFonts w:ascii="Times New Roman" w:eastAsiaTheme="minorEastAsia" w:hAnsi="Times New Roman" w:cs="Times New Roman"/>
          <w:sz w:val="24"/>
          <w:szCs w:val="24"/>
        </w:rPr>
        <w:t>X</w:t>
      </w:r>
      <w:r w:rsidRPr="00634A1E">
        <w:rPr>
          <w:rFonts w:ascii="Times New Roman" w:eastAsiaTheme="minorEastAsia" w:hAnsi="Times New Roman" w:cs="Times New Roman"/>
          <w:sz w:val="24"/>
          <w:szCs w:val="24"/>
        </w:rPr>
        <w:t>射线等放射性或具有较大危害性的理化实验室应进行安全性验证检测，至少应包括系统启停、备用机组切换、备用电源切换以及电气、自控和故障报警系统的可靠性验证。</w:t>
      </w:r>
    </w:p>
    <w:p w14:paraId="1E016287" w14:textId="716AE8D9" w:rsidR="00F5659B" w:rsidRPr="00634A1E" w:rsidRDefault="00F5659B" w:rsidP="008E6ED8">
      <w:pPr>
        <w:pStyle w:val="19"/>
        <w:numPr>
          <w:ilvl w:val="2"/>
          <w:numId w:val="33"/>
        </w:numPr>
        <w:spacing w:line="360" w:lineRule="auto"/>
        <w:ind w:leftChars="-1" w:left="0" w:firstLineChars="0" w:hanging="2"/>
        <w:rPr>
          <w:rFonts w:ascii="Times New Roman" w:eastAsiaTheme="minorEastAsia" w:hAnsi="Times New Roman" w:cs="Times New Roman"/>
          <w:sz w:val="24"/>
          <w:szCs w:val="24"/>
        </w:rPr>
      </w:pPr>
      <w:r w:rsidRPr="00634A1E">
        <w:rPr>
          <w:rFonts w:ascii="Times New Roman" w:eastAsiaTheme="minorEastAsia" w:hAnsi="Times New Roman" w:cs="Times New Roman"/>
          <w:sz w:val="24"/>
          <w:szCs w:val="24"/>
        </w:rPr>
        <w:t>理化实验室应按本规范表</w:t>
      </w:r>
      <w:r w:rsidRPr="00634A1E">
        <w:rPr>
          <w:rFonts w:ascii="Times New Roman" w:eastAsiaTheme="minorEastAsia" w:hAnsi="Times New Roman" w:cs="Times New Roman"/>
          <w:sz w:val="24"/>
          <w:szCs w:val="24"/>
        </w:rPr>
        <w:t>11.1.6</w:t>
      </w:r>
      <w:r w:rsidRPr="00634A1E">
        <w:rPr>
          <w:rFonts w:ascii="Times New Roman" w:eastAsiaTheme="minorEastAsia" w:hAnsi="Times New Roman" w:cs="Times New Roman"/>
          <w:sz w:val="24"/>
          <w:szCs w:val="24"/>
        </w:rPr>
        <w:t>及表</w:t>
      </w:r>
      <w:r w:rsidRPr="00634A1E">
        <w:rPr>
          <w:rFonts w:ascii="Times New Roman" w:eastAsiaTheme="minorEastAsia" w:hAnsi="Times New Roman" w:cs="Times New Roman"/>
          <w:sz w:val="24"/>
          <w:szCs w:val="24"/>
        </w:rPr>
        <w:t>11.1.7</w:t>
      </w:r>
      <w:r w:rsidRPr="00634A1E">
        <w:rPr>
          <w:rFonts w:ascii="Times New Roman" w:eastAsiaTheme="minorEastAsia" w:hAnsi="Times New Roman" w:cs="Times New Roman"/>
          <w:sz w:val="24"/>
          <w:szCs w:val="24"/>
        </w:rPr>
        <w:t>规定的检测项目逐项检测，并应根据下列规定</w:t>
      </w:r>
      <w:proofErr w:type="gramStart"/>
      <w:r w:rsidRPr="00634A1E">
        <w:rPr>
          <w:rFonts w:ascii="Times New Roman" w:eastAsiaTheme="minorEastAsia" w:hAnsi="Times New Roman" w:cs="Times New Roman"/>
          <w:sz w:val="24"/>
          <w:szCs w:val="24"/>
        </w:rPr>
        <w:t>作出</w:t>
      </w:r>
      <w:proofErr w:type="gramEnd"/>
      <w:r w:rsidRPr="00634A1E">
        <w:rPr>
          <w:rFonts w:ascii="Times New Roman" w:eastAsiaTheme="minorEastAsia" w:hAnsi="Times New Roman" w:cs="Times New Roman"/>
          <w:sz w:val="24"/>
          <w:szCs w:val="24"/>
        </w:rPr>
        <w:t>检测结论：</w:t>
      </w:r>
    </w:p>
    <w:p w14:paraId="60559077" w14:textId="77777777" w:rsidR="00F5659B" w:rsidRPr="00634A1E" w:rsidRDefault="00F5659B" w:rsidP="008E6ED8">
      <w:pPr>
        <w:pStyle w:val="affff3"/>
        <w:numPr>
          <w:ilvl w:val="0"/>
          <w:numId w:val="46"/>
        </w:numPr>
        <w:spacing w:line="360" w:lineRule="auto"/>
        <w:ind w:leftChars="203" w:left="911" w:hangingChars="202" w:hanging="485"/>
        <w:rPr>
          <w:rFonts w:ascii="Times New Roman" w:hAnsi="Times New Roman" w:cs="Times New Roman"/>
          <w:sz w:val="24"/>
          <w:szCs w:val="24"/>
        </w:rPr>
      </w:pPr>
      <w:r w:rsidRPr="00634A1E">
        <w:rPr>
          <w:rFonts w:ascii="Times New Roman" w:hAnsi="Times New Roman" w:cs="Times New Roman"/>
          <w:sz w:val="24"/>
          <w:szCs w:val="24"/>
        </w:rPr>
        <w:t>对于符合规范</w:t>
      </w:r>
      <w:r w:rsidRPr="00634A1E">
        <w:rPr>
          <w:rFonts w:ascii="Times New Roman" w:hAnsi="Times New Roman" w:cs="Times New Roman"/>
          <w:sz w:val="24"/>
          <w:szCs w:val="24"/>
        </w:rPr>
        <w:t>/</w:t>
      </w:r>
      <w:r w:rsidRPr="00634A1E">
        <w:rPr>
          <w:rFonts w:ascii="Times New Roman" w:hAnsi="Times New Roman" w:cs="Times New Roman"/>
          <w:sz w:val="24"/>
          <w:szCs w:val="24"/>
        </w:rPr>
        <w:t>规程要求的，判定为合格；</w:t>
      </w:r>
    </w:p>
    <w:p w14:paraId="4D940151" w14:textId="77777777" w:rsidR="00F5659B" w:rsidRPr="00634A1E" w:rsidRDefault="00F5659B" w:rsidP="008E6ED8">
      <w:pPr>
        <w:pStyle w:val="affff3"/>
        <w:numPr>
          <w:ilvl w:val="0"/>
          <w:numId w:val="46"/>
        </w:numPr>
        <w:spacing w:line="360" w:lineRule="auto"/>
        <w:ind w:leftChars="203" w:left="911" w:hangingChars="202" w:hanging="485"/>
        <w:rPr>
          <w:rFonts w:ascii="Times New Roman" w:hAnsi="Times New Roman" w:cs="Times New Roman"/>
          <w:sz w:val="24"/>
          <w:szCs w:val="24"/>
        </w:rPr>
      </w:pPr>
      <w:r w:rsidRPr="00634A1E">
        <w:rPr>
          <w:rFonts w:ascii="Times New Roman" w:hAnsi="Times New Roman" w:cs="Times New Roman"/>
          <w:sz w:val="24"/>
          <w:szCs w:val="24"/>
        </w:rPr>
        <w:lastRenderedPageBreak/>
        <w:t>对于存在问题，但经过整改后能符合规范</w:t>
      </w:r>
      <w:r w:rsidRPr="00634A1E">
        <w:rPr>
          <w:rFonts w:ascii="Times New Roman" w:hAnsi="Times New Roman" w:cs="Times New Roman"/>
          <w:sz w:val="24"/>
          <w:szCs w:val="24"/>
        </w:rPr>
        <w:t>/</w:t>
      </w:r>
      <w:r w:rsidRPr="00634A1E">
        <w:rPr>
          <w:rFonts w:ascii="Times New Roman" w:hAnsi="Times New Roman" w:cs="Times New Roman"/>
          <w:sz w:val="24"/>
          <w:szCs w:val="24"/>
        </w:rPr>
        <w:t>规程要求的，判定为限期整改；</w:t>
      </w:r>
    </w:p>
    <w:p w14:paraId="42036355" w14:textId="77777777" w:rsidR="00F5659B" w:rsidRPr="00634A1E" w:rsidRDefault="00F5659B" w:rsidP="008E6ED8">
      <w:pPr>
        <w:pStyle w:val="affff3"/>
        <w:numPr>
          <w:ilvl w:val="0"/>
          <w:numId w:val="46"/>
        </w:numPr>
        <w:spacing w:line="360" w:lineRule="auto"/>
        <w:ind w:leftChars="203" w:left="911" w:hangingChars="202" w:hanging="485"/>
        <w:rPr>
          <w:rFonts w:ascii="Times New Roman" w:hAnsi="Times New Roman" w:cs="Times New Roman"/>
          <w:sz w:val="24"/>
          <w:szCs w:val="24"/>
        </w:rPr>
      </w:pPr>
      <w:r w:rsidRPr="00634A1E">
        <w:rPr>
          <w:rFonts w:ascii="Times New Roman" w:hAnsi="Times New Roman" w:cs="Times New Roman"/>
          <w:sz w:val="24"/>
          <w:szCs w:val="24"/>
        </w:rPr>
        <w:t>对于不符合规范要求，又不具备整改条件的，判定为不合格。</w:t>
      </w:r>
    </w:p>
    <w:p w14:paraId="4E0808A8" w14:textId="08140EDD" w:rsidR="007F732C" w:rsidRPr="00634A1E" w:rsidRDefault="007F732C" w:rsidP="008E6ED8">
      <w:pPr>
        <w:pStyle w:val="19"/>
        <w:numPr>
          <w:ilvl w:val="2"/>
          <w:numId w:val="33"/>
        </w:numPr>
        <w:spacing w:line="360" w:lineRule="auto"/>
        <w:ind w:left="425" w:hangingChars="177" w:hanging="425"/>
        <w:rPr>
          <w:rFonts w:ascii="Times New Roman" w:eastAsiaTheme="minorEastAsia" w:hAnsi="Times New Roman" w:cs="Times New Roman"/>
          <w:sz w:val="24"/>
          <w:szCs w:val="24"/>
        </w:rPr>
      </w:pPr>
      <w:r w:rsidRPr="00634A1E">
        <w:rPr>
          <w:rFonts w:ascii="Times New Roman" w:eastAsiaTheme="minorEastAsia" w:hAnsi="Times New Roman" w:cs="Times New Roman"/>
          <w:sz w:val="24"/>
          <w:szCs w:val="24"/>
        </w:rPr>
        <w:t>室内截面风速应按本规程附录</w:t>
      </w:r>
      <w:r w:rsidRPr="00634A1E">
        <w:rPr>
          <w:rFonts w:ascii="Times New Roman" w:eastAsiaTheme="minorEastAsia" w:hAnsi="Times New Roman" w:cs="Times New Roman"/>
          <w:sz w:val="24"/>
          <w:szCs w:val="24"/>
        </w:rPr>
        <w:t>B</w:t>
      </w:r>
      <w:r w:rsidRPr="00634A1E">
        <w:rPr>
          <w:rFonts w:ascii="Times New Roman" w:eastAsiaTheme="minorEastAsia" w:hAnsi="Times New Roman" w:cs="Times New Roman"/>
          <w:sz w:val="24"/>
          <w:szCs w:val="24"/>
        </w:rPr>
        <w:t>检验，并应符合下列规定：</w:t>
      </w:r>
    </w:p>
    <w:p w14:paraId="40D27609" w14:textId="77777777" w:rsidR="007F732C" w:rsidRPr="00634A1E" w:rsidRDefault="007F732C" w:rsidP="008E6ED8">
      <w:pPr>
        <w:pStyle w:val="affff3"/>
        <w:numPr>
          <w:ilvl w:val="0"/>
          <w:numId w:val="47"/>
        </w:numPr>
        <w:spacing w:line="360" w:lineRule="auto"/>
        <w:ind w:left="851" w:firstLineChars="0" w:hanging="425"/>
        <w:rPr>
          <w:rFonts w:ascii="Times New Roman" w:hAnsi="Times New Roman" w:cs="Times New Roman"/>
          <w:sz w:val="24"/>
          <w:szCs w:val="24"/>
        </w:rPr>
      </w:pPr>
      <w:r w:rsidRPr="00634A1E">
        <w:rPr>
          <w:rFonts w:ascii="Times New Roman" w:hAnsi="Times New Roman" w:cs="Times New Roman"/>
          <w:sz w:val="24"/>
          <w:szCs w:val="24"/>
        </w:rPr>
        <w:t>室内工作区截面风速应在系统稳定后对所要求高度的截面平均风速进行检测；</w:t>
      </w:r>
    </w:p>
    <w:p w14:paraId="650705F1" w14:textId="77777777" w:rsidR="007F732C" w:rsidRPr="00634A1E" w:rsidRDefault="007F732C" w:rsidP="008E6ED8">
      <w:pPr>
        <w:pStyle w:val="affff3"/>
        <w:numPr>
          <w:ilvl w:val="0"/>
          <w:numId w:val="47"/>
        </w:numPr>
        <w:spacing w:line="360" w:lineRule="auto"/>
        <w:ind w:left="851" w:firstLineChars="0" w:hanging="425"/>
        <w:rPr>
          <w:rFonts w:ascii="Times New Roman" w:hAnsi="Times New Roman" w:cs="Times New Roman"/>
          <w:sz w:val="24"/>
          <w:szCs w:val="24"/>
        </w:rPr>
      </w:pPr>
      <w:r w:rsidRPr="00634A1E">
        <w:rPr>
          <w:rFonts w:ascii="Times New Roman" w:hAnsi="Times New Roman" w:cs="Times New Roman"/>
          <w:sz w:val="24"/>
          <w:szCs w:val="24"/>
        </w:rPr>
        <w:t>对于普通实验室环境，截面风速的检测结果不应小于设计风速，但不宜超过设计风速的</w:t>
      </w:r>
      <w:r w:rsidRPr="00634A1E">
        <w:rPr>
          <w:rFonts w:ascii="Times New Roman" w:hAnsi="Times New Roman" w:cs="Times New Roman"/>
          <w:sz w:val="24"/>
          <w:szCs w:val="24"/>
        </w:rPr>
        <w:t>15%</w:t>
      </w:r>
      <w:r w:rsidRPr="00634A1E">
        <w:rPr>
          <w:rFonts w:ascii="Times New Roman" w:hAnsi="Times New Roman" w:cs="Times New Roman"/>
          <w:sz w:val="24"/>
          <w:szCs w:val="24"/>
        </w:rPr>
        <w:t>；</w:t>
      </w:r>
    </w:p>
    <w:p w14:paraId="597BE41D" w14:textId="7DB0FE0C" w:rsidR="007F732C" w:rsidRPr="00634A1E" w:rsidRDefault="007F732C" w:rsidP="008E6ED8">
      <w:pPr>
        <w:pStyle w:val="affff3"/>
        <w:numPr>
          <w:ilvl w:val="0"/>
          <w:numId w:val="47"/>
        </w:numPr>
        <w:spacing w:line="360" w:lineRule="auto"/>
        <w:ind w:left="851" w:firstLineChars="0" w:hanging="425"/>
        <w:rPr>
          <w:rFonts w:ascii="Times New Roman" w:hAnsi="Times New Roman" w:cs="Times New Roman"/>
          <w:sz w:val="24"/>
          <w:szCs w:val="24"/>
        </w:rPr>
      </w:pPr>
      <w:r w:rsidRPr="00634A1E">
        <w:rPr>
          <w:rFonts w:ascii="Times New Roman" w:hAnsi="Times New Roman" w:cs="Times New Roman"/>
          <w:sz w:val="24"/>
          <w:szCs w:val="24"/>
        </w:rPr>
        <w:t>对于洁净类理化实验室环境，截面风速的检测结果不应小于表</w:t>
      </w:r>
      <w:r w:rsidRPr="00634A1E">
        <w:rPr>
          <w:rFonts w:ascii="Times New Roman" w:hAnsi="Times New Roman" w:cs="Times New Roman"/>
          <w:sz w:val="24"/>
          <w:szCs w:val="24"/>
        </w:rPr>
        <w:t>11.1.13</w:t>
      </w:r>
      <w:r w:rsidRPr="00634A1E">
        <w:rPr>
          <w:rFonts w:ascii="Times New Roman" w:hAnsi="Times New Roman" w:cs="Times New Roman"/>
          <w:sz w:val="24"/>
          <w:szCs w:val="24"/>
        </w:rPr>
        <w:t>中规定的平均风速，但不宜超过上限；</w:t>
      </w:r>
    </w:p>
    <w:p w14:paraId="467A9F1F" w14:textId="77777777" w:rsidR="007F732C" w:rsidRPr="003640B8" w:rsidRDefault="007F732C" w:rsidP="00241014">
      <w:pPr>
        <w:tabs>
          <w:tab w:val="left" w:pos="567"/>
        </w:tabs>
        <w:spacing w:beforeLines="50" w:before="156" w:line="360" w:lineRule="auto"/>
        <w:jc w:val="center"/>
        <w:rPr>
          <w:rFonts w:ascii="Times New Roman" w:eastAsia="宋体" w:hAnsi="Times New Roman" w:cs="Times New Roman"/>
          <w:bCs/>
          <w:szCs w:val="21"/>
        </w:rPr>
      </w:pPr>
      <w:r w:rsidRPr="003640B8">
        <w:rPr>
          <w:rFonts w:ascii="Times New Roman" w:eastAsia="宋体" w:hAnsi="Times New Roman" w:cs="Times New Roman"/>
          <w:bCs/>
          <w:szCs w:val="21"/>
        </w:rPr>
        <w:t>表</w:t>
      </w:r>
      <w:r w:rsidRPr="003640B8">
        <w:rPr>
          <w:rFonts w:ascii="Times New Roman" w:eastAsia="宋体" w:hAnsi="Times New Roman" w:cs="Times New Roman"/>
          <w:bCs/>
          <w:szCs w:val="21"/>
        </w:rPr>
        <w:t>11.1.13</w:t>
      </w:r>
      <w:r w:rsidRPr="003640B8">
        <w:rPr>
          <w:rFonts w:ascii="Times New Roman" w:eastAsia="宋体" w:hAnsi="Times New Roman" w:cs="Times New Roman"/>
          <w:bCs/>
          <w:szCs w:val="21"/>
        </w:rPr>
        <w:t xml:space="preserve">　洁净类理化实验室平均风速</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2062"/>
        <w:gridCol w:w="2358"/>
        <w:gridCol w:w="1964"/>
      </w:tblGrid>
      <w:tr w:rsidR="007F732C" w:rsidRPr="003640B8" w14:paraId="7B53A432" w14:textId="77777777" w:rsidTr="00CB0771">
        <w:trPr>
          <w:jc w:val="center"/>
        </w:trPr>
        <w:tc>
          <w:tcPr>
            <w:tcW w:w="1152" w:type="pct"/>
            <w:tcBorders>
              <w:top w:val="single" w:sz="4" w:space="0" w:color="auto"/>
              <w:left w:val="single" w:sz="4" w:space="0" w:color="auto"/>
              <w:bottom w:val="single" w:sz="4" w:space="0" w:color="auto"/>
              <w:right w:val="single" w:sz="4" w:space="0" w:color="auto"/>
            </w:tcBorders>
            <w:vAlign w:val="center"/>
            <w:hideMark/>
          </w:tcPr>
          <w:p w14:paraId="693745B2" w14:textId="77777777" w:rsidR="007F732C" w:rsidRPr="003640B8" w:rsidRDefault="007F732C" w:rsidP="00241014">
            <w:pPr>
              <w:tabs>
                <w:tab w:val="left" w:pos="567"/>
              </w:tabs>
              <w:autoSpaceDE w:val="0"/>
              <w:autoSpaceDN w:val="0"/>
              <w:adjustRightInd w:val="0"/>
              <w:spacing w:line="360" w:lineRule="auto"/>
              <w:jc w:val="center"/>
              <w:rPr>
                <w:rFonts w:ascii="Times New Roman" w:eastAsia="宋体" w:hAnsi="Times New Roman" w:cs="Times New Roman"/>
                <w:bCs/>
                <w:szCs w:val="21"/>
              </w:rPr>
            </w:pPr>
            <w:r w:rsidRPr="003640B8">
              <w:rPr>
                <w:rFonts w:ascii="Times New Roman" w:eastAsia="宋体" w:hAnsi="Times New Roman" w:cs="Times New Roman"/>
                <w:bCs/>
                <w:szCs w:val="21"/>
              </w:rPr>
              <w:t>空气洁净度等级</w:t>
            </w:r>
          </w:p>
        </w:tc>
        <w:tc>
          <w:tcPr>
            <w:tcW w:w="1243" w:type="pct"/>
            <w:tcBorders>
              <w:top w:val="single" w:sz="4" w:space="0" w:color="auto"/>
              <w:left w:val="single" w:sz="4" w:space="0" w:color="auto"/>
              <w:bottom w:val="single" w:sz="4" w:space="0" w:color="auto"/>
              <w:right w:val="single" w:sz="4" w:space="0" w:color="auto"/>
            </w:tcBorders>
            <w:vAlign w:val="center"/>
            <w:hideMark/>
          </w:tcPr>
          <w:p w14:paraId="0879AAEA" w14:textId="77777777" w:rsidR="007F732C" w:rsidRPr="003640B8" w:rsidRDefault="007F732C" w:rsidP="00241014">
            <w:pPr>
              <w:tabs>
                <w:tab w:val="left" w:pos="567"/>
              </w:tabs>
              <w:autoSpaceDE w:val="0"/>
              <w:autoSpaceDN w:val="0"/>
              <w:adjustRightInd w:val="0"/>
              <w:spacing w:line="360" w:lineRule="auto"/>
              <w:jc w:val="center"/>
              <w:rPr>
                <w:rFonts w:ascii="Times New Roman" w:eastAsia="宋体" w:hAnsi="Times New Roman" w:cs="Times New Roman"/>
                <w:bCs/>
                <w:szCs w:val="21"/>
              </w:rPr>
            </w:pPr>
            <w:r w:rsidRPr="003640B8">
              <w:rPr>
                <w:rFonts w:ascii="Times New Roman" w:eastAsia="宋体" w:hAnsi="Times New Roman" w:cs="Times New Roman"/>
                <w:bCs/>
                <w:szCs w:val="21"/>
              </w:rPr>
              <w:t>气流流型</w:t>
            </w:r>
          </w:p>
        </w:tc>
        <w:tc>
          <w:tcPr>
            <w:tcW w:w="1421" w:type="pct"/>
            <w:tcBorders>
              <w:top w:val="single" w:sz="4" w:space="0" w:color="auto"/>
              <w:left w:val="single" w:sz="4" w:space="0" w:color="auto"/>
              <w:bottom w:val="single" w:sz="4" w:space="0" w:color="auto"/>
              <w:right w:val="single" w:sz="4" w:space="0" w:color="auto"/>
            </w:tcBorders>
            <w:vAlign w:val="center"/>
            <w:hideMark/>
          </w:tcPr>
          <w:p w14:paraId="3E9E800A" w14:textId="77777777" w:rsidR="007F732C" w:rsidRPr="003640B8" w:rsidRDefault="007F732C" w:rsidP="00241014">
            <w:pPr>
              <w:tabs>
                <w:tab w:val="left" w:pos="567"/>
              </w:tabs>
              <w:autoSpaceDE w:val="0"/>
              <w:autoSpaceDN w:val="0"/>
              <w:adjustRightInd w:val="0"/>
              <w:spacing w:line="360" w:lineRule="auto"/>
              <w:jc w:val="center"/>
              <w:rPr>
                <w:rFonts w:ascii="Times New Roman" w:eastAsia="宋体" w:hAnsi="Times New Roman" w:cs="Times New Roman"/>
                <w:bCs/>
                <w:szCs w:val="21"/>
              </w:rPr>
            </w:pPr>
            <w:r w:rsidRPr="003640B8">
              <w:rPr>
                <w:rFonts w:ascii="Times New Roman" w:eastAsia="宋体" w:hAnsi="Times New Roman" w:cs="Times New Roman"/>
                <w:bCs/>
                <w:szCs w:val="21"/>
              </w:rPr>
              <w:t>平均风速</w:t>
            </w:r>
          </w:p>
          <w:p w14:paraId="61A2DFD7" w14:textId="77777777" w:rsidR="007F732C" w:rsidRPr="003640B8" w:rsidRDefault="007F732C" w:rsidP="00241014">
            <w:pPr>
              <w:tabs>
                <w:tab w:val="left" w:pos="567"/>
              </w:tabs>
              <w:autoSpaceDE w:val="0"/>
              <w:autoSpaceDN w:val="0"/>
              <w:adjustRightInd w:val="0"/>
              <w:spacing w:line="360" w:lineRule="auto"/>
              <w:jc w:val="center"/>
              <w:rPr>
                <w:rFonts w:ascii="Times New Roman" w:eastAsia="宋体" w:hAnsi="Times New Roman" w:cs="Times New Roman"/>
                <w:bCs/>
                <w:szCs w:val="21"/>
              </w:rPr>
            </w:pPr>
            <w:r w:rsidRPr="003640B8">
              <w:rPr>
                <w:rFonts w:ascii="Times New Roman" w:eastAsia="宋体" w:hAnsi="Times New Roman" w:cs="Times New Roman"/>
                <w:bCs/>
                <w:szCs w:val="21"/>
              </w:rPr>
              <w:t>（</w:t>
            </w:r>
            <w:r w:rsidRPr="003640B8">
              <w:rPr>
                <w:rFonts w:ascii="Times New Roman" w:eastAsia="宋体" w:hAnsi="Times New Roman" w:cs="Times New Roman"/>
                <w:bCs/>
                <w:szCs w:val="21"/>
              </w:rPr>
              <w:t>m/s</w:t>
            </w:r>
            <w:r w:rsidRPr="003640B8">
              <w:rPr>
                <w:rFonts w:ascii="Times New Roman" w:eastAsia="宋体" w:hAnsi="Times New Roman" w:cs="Times New Roman"/>
                <w:bCs/>
                <w:szCs w:val="21"/>
              </w:rPr>
              <w:t>）</w:t>
            </w:r>
          </w:p>
        </w:tc>
        <w:tc>
          <w:tcPr>
            <w:tcW w:w="1184" w:type="pct"/>
            <w:tcBorders>
              <w:top w:val="single" w:sz="4" w:space="0" w:color="auto"/>
              <w:left w:val="single" w:sz="4" w:space="0" w:color="auto"/>
              <w:bottom w:val="single" w:sz="4" w:space="0" w:color="auto"/>
              <w:right w:val="single" w:sz="4" w:space="0" w:color="auto"/>
            </w:tcBorders>
            <w:vAlign w:val="center"/>
            <w:hideMark/>
          </w:tcPr>
          <w:p w14:paraId="40721DA3" w14:textId="77777777" w:rsidR="007F732C" w:rsidRPr="003640B8" w:rsidRDefault="007F732C" w:rsidP="00241014">
            <w:pPr>
              <w:tabs>
                <w:tab w:val="left" w:pos="567"/>
              </w:tabs>
              <w:autoSpaceDE w:val="0"/>
              <w:autoSpaceDN w:val="0"/>
              <w:adjustRightInd w:val="0"/>
              <w:spacing w:line="360" w:lineRule="auto"/>
              <w:jc w:val="center"/>
              <w:rPr>
                <w:rFonts w:ascii="Times New Roman" w:eastAsia="宋体" w:hAnsi="Times New Roman" w:cs="Times New Roman"/>
                <w:bCs/>
                <w:szCs w:val="21"/>
              </w:rPr>
            </w:pPr>
            <w:r w:rsidRPr="003640B8">
              <w:rPr>
                <w:rFonts w:ascii="Times New Roman" w:eastAsia="宋体" w:hAnsi="Times New Roman" w:cs="Times New Roman"/>
                <w:bCs/>
                <w:szCs w:val="21"/>
              </w:rPr>
              <w:t>换气次数</w:t>
            </w:r>
          </w:p>
          <w:p w14:paraId="74E7CA95" w14:textId="77777777" w:rsidR="007F732C" w:rsidRPr="003640B8" w:rsidRDefault="007F732C" w:rsidP="00241014">
            <w:pPr>
              <w:tabs>
                <w:tab w:val="left" w:pos="567"/>
              </w:tabs>
              <w:autoSpaceDE w:val="0"/>
              <w:autoSpaceDN w:val="0"/>
              <w:adjustRightInd w:val="0"/>
              <w:spacing w:line="360" w:lineRule="auto"/>
              <w:jc w:val="center"/>
              <w:rPr>
                <w:rFonts w:ascii="Times New Roman" w:eastAsia="宋体" w:hAnsi="Times New Roman" w:cs="Times New Roman"/>
                <w:bCs/>
                <w:szCs w:val="21"/>
              </w:rPr>
            </w:pPr>
            <w:r w:rsidRPr="003640B8">
              <w:rPr>
                <w:rFonts w:ascii="Times New Roman" w:eastAsia="宋体" w:hAnsi="Times New Roman" w:cs="Times New Roman"/>
                <w:bCs/>
                <w:szCs w:val="21"/>
              </w:rPr>
              <w:t>(h</w:t>
            </w:r>
            <w:r w:rsidRPr="003640B8">
              <w:rPr>
                <w:rFonts w:ascii="Times New Roman" w:eastAsia="宋体" w:hAnsi="Times New Roman" w:cs="Times New Roman"/>
                <w:bCs/>
                <w:szCs w:val="21"/>
                <w:vertAlign w:val="superscript"/>
              </w:rPr>
              <w:t>-1</w:t>
            </w:r>
            <w:r w:rsidRPr="003640B8">
              <w:rPr>
                <w:rFonts w:ascii="Times New Roman" w:eastAsia="宋体" w:hAnsi="Times New Roman" w:cs="Times New Roman"/>
                <w:bCs/>
                <w:szCs w:val="21"/>
              </w:rPr>
              <w:t>)</w:t>
            </w:r>
          </w:p>
        </w:tc>
      </w:tr>
      <w:tr w:rsidR="007F732C" w:rsidRPr="003640B8" w14:paraId="1FCA15E9" w14:textId="77777777" w:rsidTr="00CB0771">
        <w:trPr>
          <w:jc w:val="center"/>
        </w:trPr>
        <w:tc>
          <w:tcPr>
            <w:tcW w:w="1152" w:type="pct"/>
            <w:tcBorders>
              <w:top w:val="single" w:sz="4" w:space="0" w:color="auto"/>
              <w:left w:val="single" w:sz="4" w:space="0" w:color="auto"/>
              <w:bottom w:val="single" w:sz="4" w:space="0" w:color="auto"/>
              <w:right w:val="single" w:sz="4" w:space="0" w:color="auto"/>
            </w:tcBorders>
            <w:vAlign w:val="center"/>
            <w:hideMark/>
          </w:tcPr>
          <w:p w14:paraId="52CF0BEC" w14:textId="77777777" w:rsidR="007F732C" w:rsidRPr="003640B8" w:rsidRDefault="007F732C" w:rsidP="00241014">
            <w:pPr>
              <w:tabs>
                <w:tab w:val="left" w:pos="567"/>
              </w:tabs>
              <w:autoSpaceDE w:val="0"/>
              <w:autoSpaceDN w:val="0"/>
              <w:adjustRightInd w:val="0"/>
              <w:spacing w:line="360" w:lineRule="auto"/>
              <w:jc w:val="center"/>
              <w:rPr>
                <w:rFonts w:ascii="Times New Roman" w:eastAsia="宋体" w:hAnsi="Times New Roman" w:cs="Times New Roman"/>
                <w:bCs/>
                <w:szCs w:val="21"/>
              </w:rPr>
            </w:pPr>
            <w:r w:rsidRPr="003640B8">
              <w:rPr>
                <w:rFonts w:ascii="Times New Roman" w:eastAsia="宋体" w:hAnsi="Times New Roman" w:cs="Times New Roman"/>
                <w:bCs/>
                <w:szCs w:val="21"/>
              </w:rPr>
              <w:t>4</w:t>
            </w:r>
            <w:r w:rsidRPr="003640B8">
              <w:rPr>
                <w:rFonts w:ascii="Times New Roman" w:eastAsia="宋体" w:hAnsi="Times New Roman" w:cs="Times New Roman"/>
                <w:bCs/>
                <w:szCs w:val="21"/>
              </w:rPr>
              <w:t>～</w:t>
            </w:r>
            <w:r w:rsidRPr="003640B8">
              <w:rPr>
                <w:rFonts w:ascii="Times New Roman" w:eastAsia="宋体" w:hAnsi="Times New Roman" w:cs="Times New Roman"/>
                <w:bCs/>
                <w:szCs w:val="21"/>
              </w:rPr>
              <w:t>5</w:t>
            </w:r>
          </w:p>
        </w:tc>
        <w:tc>
          <w:tcPr>
            <w:tcW w:w="1243" w:type="pct"/>
            <w:tcBorders>
              <w:top w:val="single" w:sz="4" w:space="0" w:color="auto"/>
              <w:left w:val="single" w:sz="4" w:space="0" w:color="auto"/>
              <w:bottom w:val="single" w:sz="4" w:space="0" w:color="auto"/>
              <w:right w:val="single" w:sz="4" w:space="0" w:color="auto"/>
            </w:tcBorders>
            <w:vAlign w:val="center"/>
            <w:hideMark/>
          </w:tcPr>
          <w:p w14:paraId="6C093D04" w14:textId="77777777" w:rsidR="007F732C" w:rsidRPr="003640B8" w:rsidRDefault="007F732C" w:rsidP="00241014">
            <w:pPr>
              <w:tabs>
                <w:tab w:val="left" w:pos="567"/>
              </w:tabs>
              <w:autoSpaceDE w:val="0"/>
              <w:autoSpaceDN w:val="0"/>
              <w:adjustRightInd w:val="0"/>
              <w:spacing w:line="360" w:lineRule="auto"/>
              <w:jc w:val="center"/>
              <w:rPr>
                <w:rFonts w:ascii="Times New Roman" w:eastAsia="宋体" w:hAnsi="Times New Roman" w:cs="Times New Roman"/>
                <w:bCs/>
                <w:szCs w:val="21"/>
              </w:rPr>
            </w:pPr>
            <w:r w:rsidRPr="003640B8">
              <w:rPr>
                <w:rFonts w:ascii="Times New Roman" w:eastAsia="宋体" w:hAnsi="Times New Roman" w:cs="Times New Roman"/>
                <w:bCs/>
                <w:szCs w:val="21"/>
              </w:rPr>
              <w:t>单向流</w:t>
            </w:r>
          </w:p>
        </w:tc>
        <w:tc>
          <w:tcPr>
            <w:tcW w:w="1421" w:type="pct"/>
            <w:tcBorders>
              <w:top w:val="single" w:sz="4" w:space="0" w:color="auto"/>
              <w:left w:val="single" w:sz="4" w:space="0" w:color="auto"/>
              <w:bottom w:val="single" w:sz="4" w:space="0" w:color="auto"/>
              <w:right w:val="single" w:sz="4" w:space="0" w:color="auto"/>
            </w:tcBorders>
            <w:vAlign w:val="center"/>
            <w:hideMark/>
          </w:tcPr>
          <w:p w14:paraId="3976ABF4" w14:textId="77777777" w:rsidR="007F732C" w:rsidRPr="003640B8" w:rsidRDefault="007F732C" w:rsidP="00241014">
            <w:pPr>
              <w:tabs>
                <w:tab w:val="left" w:pos="567"/>
              </w:tabs>
              <w:autoSpaceDE w:val="0"/>
              <w:autoSpaceDN w:val="0"/>
              <w:adjustRightInd w:val="0"/>
              <w:spacing w:line="360" w:lineRule="auto"/>
              <w:jc w:val="center"/>
              <w:rPr>
                <w:rFonts w:ascii="Times New Roman" w:eastAsia="宋体" w:hAnsi="Times New Roman" w:cs="Times New Roman"/>
                <w:bCs/>
                <w:szCs w:val="21"/>
              </w:rPr>
            </w:pPr>
            <w:r w:rsidRPr="003640B8">
              <w:rPr>
                <w:rFonts w:ascii="Times New Roman" w:eastAsia="宋体" w:hAnsi="Times New Roman" w:cs="Times New Roman"/>
                <w:bCs/>
                <w:szCs w:val="21"/>
              </w:rPr>
              <w:t>0.2</w:t>
            </w:r>
            <w:r w:rsidRPr="003640B8">
              <w:rPr>
                <w:rFonts w:ascii="Times New Roman" w:eastAsia="宋体" w:hAnsi="Times New Roman" w:cs="Times New Roman"/>
                <w:bCs/>
                <w:szCs w:val="21"/>
              </w:rPr>
              <w:t>～</w:t>
            </w:r>
            <w:r w:rsidRPr="003640B8">
              <w:rPr>
                <w:rFonts w:ascii="Times New Roman" w:eastAsia="宋体" w:hAnsi="Times New Roman" w:cs="Times New Roman"/>
                <w:bCs/>
                <w:szCs w:val="21"/>
              </w:rPr>
              <w:t>0.4</w:t>
            </w:r>
          </w:p>
        </w:tc>
        <w:tc>
          <w:tcPr>
            <w:tcW w:w="1184" w:type="pct"/>
            <w:tcBorders>
              <w:top w:val="single" w:sz="4" w:space="0" w:color="auto"/>
              <w:left w:val="single" w:sz="4" w:space="0" w:color="auto"/>
              <w:bottom w:val="single" w:sz="4" w:space="0" w:color="auto"/>
              <w:right w:val="single" w:sz="4" w:space="0" w:color="auto"/>
            </w:tcBorders>
            <w:vAlign w:val="center"/>
            <w:hideMark/>
          </w:tcPr>
          <w:p w14:paraId="18AF7FE4" w14:textId="77777777" w:rsidR="007F732C" w:rsidRPr="003640B8" w:rsidRDefault="007F732C" w:rsidP="00241014">
            <w:pPr>
              <w:tabs>
                <w:tab w:val="left" w:pos="567"/>
              </w:tabs>
              <w:autoSpaceDE w:val="0"/>
              <w:autoSpaceDN w:val="0"/>
              <w:adjustRightInd w:val="0"/>
              <w:spacing w:line="360" w:lineRule="auto"/>
              <w:jc w:val="center"/>
              <w:rPr>
                <w:rFonts w:ascii="Times New Roman" w:eastAsia="宋体" w:hAnsi="Times New Roman" w:cs="Times New Roman"/>
                <w:bCs/>
                <w:szCs w:val="21"/>
              </w:rPr>
            </w:pPr>
            <w:r w:rsidRPr="003640B8">
              <w:rPr>
                <w:rFonts w:ascii="Times New Roman" w:eastAsia="宋体" w:hAnsi="Times New Roman" w:cs="Times New Roman"/>
                <w:bCs/>
                <w:szCs w:val="21"/>
              </w:rPr>
              <w:t>—</w:t>
            </w:r>
          </w:p>
        </w:tc>
      </w:tr>
      <w:tr w:rsidR="007F732C" w:rsidRPr="003640B8" w14:paraId="1B32517D" w14:textId="77777777" w:rsidTr="00CB0771">
        <w:trPr>
          <w:jc w:val="center"/>
        </w:trPr>
        <w:tc>
          <w:tcPr>
            <w:tcW w:w="1152" w:type="pct"/>
            <w:tcBorders>
              <w:top w:val="single" w:sz="4" w:space="0" w:color="auto"/>
              <w:left w:val="single" w:sz="4" w:space="0" w:color="auto"/>
              <w:bottom w:val="single" w:sz="4" w:space="0" w:color="auto"/>
              <w:right w:val="single" w:sz="4" w:space="0" w:color="auto"/>
            </w:tcBorders>
            <w:vAlign w:val="center"/>
            <w:hideMark/>
          </w:tcPr>
          <w:p w14:paraId="26B75B72" w14:textId="77777777" w:rsidR="007F732C" w:rsidRPr="003640B8" w:rsidRDefault="007F732C" w:rsidP="00241014">
            <w:pPr>
              <w:tabs>
                <w:tab w:val="left" w:pos="567"/>
              </w:tabs>
              <w:autoSpaceDE w:val="0"/>
              <w:autoSpaceDN w:val="0"/>
              <w:adjustRightInd w:val="0"/>
              <w:spacing w:line="360" w:lineRule="auto"/>
              <w:jc w:val="center"/>
              <w:rPr>
                <w:rFonts w:ascii="Times New Roman" w:eastAsia="宋体" w:hAnsi="Times New Roman" w:cs="Times New Roman"/>
                <w:bCs/>
                <w:szCs w:val="21"/>
              </w:rPr>
            </w:pPr>
            <w:r w:rsidRPr="003640B8">
              <w:rPr>
                <w:rFonts w:ascii="Times New Roman" w:eastAsia="宋体" w:hAnsi="Times New Roman" w:cs="Times New Roman"/>
                <w:bCs/>
                <w:szCs w:val="21"/>
              </w:rPr>
              <w:t>6</w:t>
            </w:r>
          </w:p>
        </w:tc>
        <w:tc>
          <w:tcPr>
            <w:tcW w:w="1243" w:type="pct"/>
            <w:tcBorders>
              <w:top w:val="single" w:sz="4" w:space="0" w:color="auto"/>
              <w:left w:val="single" w:sz="4" w:space="0" w:color="auto"/>
              <w:bottom w:val="single" w:sz="4" w:space="0" w:color="auto"/>
              <w:right w:val="single" w:sz="4" w:space="0" w:color="auto"/>
            </w:tcBorders>
            <w:vAlign w:val="center"/>
            <w:hideMark/>
          </w:tcPr>
          <w:p w14:paraId="633BE90C" w14:textId="77777777" w:rsidR="007F732C" w:rsidRPr="003640B8" w:rsidRDefault="007F732C" w:rsidP="00241014">
            <w:pPr>
              <w:tabs>
                <w:tab w:val="left" w:pos="567"/>
              </w:tabs>
              <w:autoSpaceDE w:val="0"/>
              <w:autoSpaceDN w:val="0"/>
              <w:adjustRightInd w:val="0"/>
              <w:spacing w:line="360" w:lineRule="auto"/>
              <w:jc w:val="center"/>
              <w:rPr>
                <w:rFonts w:ascii="Times New Roman" w:eastAsia="宋体" w:hAnsi="Times New Roman" w:cs="Times New Roman"/>
                <w:bCs/>
                <w:szCs w:val="21"/>
              </w:rPr>
            </w:pPr>
            <w:r w:rsidRPr="003640B8">
              <w:rPr>
                <w:rFonts w:ascii="Times New Roman" w:eastAsia="宋体" w:hAnsi="Times New Roman" w:cs="Times New Roman"/>
                <w:bCs/>
                <w:szCs w:val="21"/>
              </w:rPr>
              <w:t>非单向流</w:t>
            </w:r>
          </w:p>
        </w:tc>
        <w:tc>
          <w:tcPr>
            <w:tcW w:w="1421" w:type="pct"/>
            <w:tcBorders>
              <w:top w:val="single" w:sz="4" w:space="0" w:color="auto"/>
              <w:left w:val="single" w:sz="4" w:space="0" w:color="auto"/>
              <w:bottom w:val="single" w:sz="4" w:space="0" w:color="auto"/>
              <w:right w:val="single" w:sz="4" w:space="0" w:color="auto"/>
            </w:tcBorders>
            <w:vAlign w:val="center"/>
            <w:hideMark/>
          </w:tcPr>
          <w:p w14:paraId="0C6859E3" w14:textId="77777777" w:rsidR="007F732C" w:rsidRPr="003640B8" w:rsidRDefault="007F732C" w:rsidP="00241014">
            <w:pPr>
              <w:spacing w:line="360" w:lineRule="auto"/>
              <w:jc w:val="center"/>
              <w:rPr>
                <w:rFonts w:ascii="Times New Roman" w:eastAsia="宋体" w:hAnsi="Times New Roman" w:cs="Times New Roman"/>
                <w:bCs/>
                <w:szCs w:val="21"/>
              </w:rPr>
            </w:pPr>
            <w:r w:rsidRPr="003640B8">
              <w:rPr>
                <w:rFonts w:ascii="Times New Roman" w:eastAsia="宋体" w:hAnsi="Times New Roman" w:cs="Times New Roman"/>
                <w:bCs/>
                <w:szCs w:val="21"/>
              </w:rPr>
              <w:t>—</w:t>
            </w:r>
          </w:p>
        </w:tc>
        <w:tc>
          <w:tcPr>
            <w:tcW w:w="1184" w:type="pct"/>
            <w:tcBorders>
              <w:top w:val="single" w:sz="4" w:space="0" w:color="auto"/>
              <w:left w:val="single" w:sz="4" w:space="0" w:color="auto"/>
              <w:bottom w:val="single" w:sz="4" w:space="0" w:color="auto"/>
              <w:right w:val="single" w:sz="4" w:space="0" w:color="auto"/>
            </w:tcBorders>
            <w:vAlign w:val="center"/>
            <w:hideMark/>
          </w:tcPr>
          <w:p w14:paraId="1A4D1BDB" w14:textId="77777777" w:rsidR="007F732C" w:rsidRPr="003640B8" w:rsidRDefault="007F732C" w:rsidP="00241014">
            <w:pPr>
              <w:tabs>
                <w:tab w:val="left" w:pos="567"/>
              </w:tabs>
              <w:autoSpaceDE w:val="0"/>
              <w:autoSpaceDN w:val="0"/>
              <w:adjustRightInd w:val="0"/>
              <w:spacing w:line="360" w:lineRule="auto"/>
              <w:jc w:val="center"/>
              <w:rPr>
                <w:rFonts w:ascii="Times New Roman" w:eastAsia="宋体" w:hAnsi="Times New Roman" w:cs="Times New Roman"/>
                <w:bCs/>
                <w:szCs w:val="21"/>
              </w:rPr>
            </w:pPr>
            <w:r w:rsidRPr="003640B8">
              <w:rPr>
                <w:rFonts w:ascii="Times New Roman" w:eastAsia="宋体" w:hAnsi="Times New Roman" w:cs="Times New Roman"/>
                <w:bCs/>
                <w:szCs w:val="21"/>
              </w:rPr>
              <w:t>50</w:t>
            </w:r>
            <w:r w:rsidRPr="003640B8">
              <w:rPr>
                <w:rFonts w:ascii="Times New Roman" w:eastAsia="宋体" w:hAnsi="Times New Roman" w:cs="Times New Roman"/>
                <w:bCs/>
                <w:szCs w:val="21"/>
              </w:rPr>
              <w:t>～</w:t>
            </w:r>
            <w:r w:rsidRPr="003640B8">
              <w:rPr>
                <w:rFonts w:ascii="Times New Roman" w:eastAsia="宋体" w:hAnsi="Times New Roman" w:cs="Times New Roman"/>
                <w:bCs/>
                <w:szCs w:val="21"/>
              </w:rPr>
              <w:t>60</w:t>
            </w:r>
          </w:p>
        </w:tc>
      </w:tr>
      <w:tr w:rsidR="007F732C" w:rsidRPr="003640B8" w14:paraId="3879E48F" w14:textId="77777777" w:rsidTr="00CB0771">
        <w:trPr>
          <w:jc w:val="center"/>
        </w:trPr>
        <w:tc>
          <w:tcPr>
            <w:tcW w:w="1152" w:type="pct"/>
            <w:tcBorders>
              <w:top w:val="single" w:sz="4" w:space="0" w:color="auto"/>
              <w:left w:val="single" w:sz="4" w:space="0" w:color="auto"/>
              <w:bottom w:val="single" w:sz="4" w:space="0" w:color="auto"/>
              <w:right w:val="single" w:sz="4" w:space="0" w:color="auto"/>
            </w:tcBorders>
            <w:vAlign w:val="center"/>
            <w:hideMark/>
          </w:tcPr>
          <w:p w14:paraId="746CF356" w14:textId="77777777" w:rsidR="007F732C" w:rsidRPr="003640B8" w:rsidRDefault="007F732C" w:rsidP="00241014">
            <w:pPr>
              <w:tabs>
                <w:tab w:val="left" w:pos="567"/>
              </w:tabs>
              <w:autoSpaceDE w:val="0"/>
              <w:autoSpaceDN w:val="0"/>
              <w:adjustRightInd w:val="0"/>
              <w:spacing w:line="360" w:lineRule="auto"/>
              <w:jc w:val="center"/>
              <w:rPr>
                <w:rFonts w:ascii="Times New Roman" w:eastAsia="宋体" w:hAnsi="Times New Roman" w:cs="Times New Roman"/>
                <w:bCs/>
                <w:szCs w:val="21"/>
              </w:rPr>
            </w:pPr>
            <w:r w:rsidRPr="003640B8">
              <w:rPr>
                <w:rFonts w:ascii="Times New Roman" w:eastAsia="宋体" w:hAnsi="Times New Roman" w:cs="Times New Roman"/>
                <w:bCs/>
                <w:szCs w:val="21"/>
              </w:rPr>
              <w:t>7</w:t>
            </w:r>
          </w:p>
        </w:tc>
        <w:tc>
          <w:tcPr>
            <w:tcW w:w="1243" w:type="pct"/>
            <w:tcBorders>
              <w:top w:val="single" w:sz="4" w:space="0" w:color="auto"/>
              <w:left w:val="single" w:sz="4" w:space="0" w:color="auto"/>
              <w:bottom w:val="single" w:sz="4" w:space="0" w:color="auto"/>
              <w:right w:val="single" w:sz="4" w:space="0" w:color="auto"/>
            </w:tcBorders>
            <w:vAlign w:val="center"/>
            <w:hideMark/>
          </w:tcPr>
          <w:p w14:paraId="12C01CA9" w14:textId="77777777" w:rsidR="007F732C" w:rsidRPr="003640B8" w:rsidRDefault="007F732C" w:rsidP="00241014">
            <w:pPr>
              <w:tabs>
                <w:tab w:val="left" w:pos="567"/>
              </w:tabs>
              <w:autoSpaceDE w:val="0"/>
              <w:autoSpaceDN w:val="0"/>
              <w:adjustRightInd w:val="0"/>
              <w:spacing w:line="360" w:lineRule="auto"/>
              <w:jc w:val="center"/>
              <w:rPr>
                <w:rFonts w:ascii="Times New Roman" w:eastAsia="宋体" w:hAnsi="Times New Roman" w:cs="Times New Roman"/>
                <w:bCs/>
                <w:szCs w:val="21"/>
              </w:rPr>
            </w:pPr>
            <w:r w:rsidRPr="003640B8">
              <w:rPr>
                <w:rFonts w:ascii="Times New Roman" w:eastAsia="宋体" w:hAnsi="Times New Roman" w:cs="Times New Roman"/>
                <w:bCs/>
                <w:szCs w:val="21"/>
              </w:rPr>
              <w:t>非单向流</w:t>
            </w:r>
          </w:p>
        </w:tc>
        <w:tc>
          <w:tcPr>
            <w:tcW w:w="1421" w:type="pct"/>
            <w:tcBorders>
              <w:top w:val="single" w:sz="4" w:space="0" w:color="auto"/>
              <w:left w:val="single" w:sz="4" w:space="0" w:color="auto"/>
              <w:bottom w:val="single" w:sz="4" w:space="0" w:color="auto"/>
              <w:right w:val="single" w:sz="4" w:space="0" w:color="auto"/>
            </w:tcBorders>
            <w:vAlign w:val="center"/>
            <w:hideMark/>
          </w:tcPr>
          <w:p w14:paraId="6F1840F4" w14:textId="77777777" w:rsidR="007F732C" w:rsidRPr="003640B8" w:rsidRDefault="007F732C" w:rsidP="00241014">
            <w:pPr>
              <w:spacing w:line="360" w:lineRule="auto"/>
              <w:jc w:val="center"/>
              <w:rPr>
                <w:rFonts w:ascii="Times New Roman" w:eastAsia="宋体" w:hAnsi="Times New Roman" w:cs="Times New Roman"/>
                <w:bCs/>
                <w:szCs w:val="21"/>
              </w:rPr>
            </w:pPr>
            <w:r w:rsidRPr="003640B8">
              <w:rPr>
                <w:rFonts w:ascii="Times New Roman" w:eastAsia="宋体" w:hAnsi="Times New Roman" w:cs="Times New Roman"/>
                <w:bCs/>
                <w:szCs w:val="21"/>
              </w:rPr>
              <w:t>—</w:t>
            </w:r>
          </w:p>
        </w:tc>
        <w:tc>
          <w:tcPr>
            <w:tcW w:w="1184" w:type="pct"/>
            <w:tcBorders>
              <w:top w:val="single" w:sz="4" w:space="0" w:color="auto"/>
              <w:left w:val="single" w:sz="4" w:space="0" w:color="auto"/>
              <w:bottom w:val="single" w:sz="4" w:space="0" w:color="auto"/>
              <w:right w:val="single" w:sz="4" w:space="0" w:color="auto"/>
            </w:tcBorders>
            <w:vAlign w:val="center"/>
            <w:hideMark/>
          </w:tcPr>
          <w:p w14:paraId="1080CE60" w14:textId="77777777" w:rsidR="007F732C" w:rsidRPr="003640B8" w:rsidRDefault="007F732C" w:rsidP="00241014">
            <w:pPr>
              <w:tabs>
                <w:tab w:val="left" w:pos="567"/>
              </w:tabs>
              <w:autoSpaceDE w:val="0"/>
              <w:autoSpaceDN w:val="0"/>
              <w:adjustRightInd w:val="0"/>
              <w:spacing w:line="360" w:lineRule="auto"/>
              <w:jc w:val="center"/>
              <w:rPr>
                <w:rFonts w:ascii="Times New Roman" w:eastAsia="宋体" w:hAnsi="Times New Roman" w:cs="Times New Roman"/>
                <w:bCs/>
                <w:szCs w:val="21"/>
              </w:rPr>
            </w:pPr>
            <w:r w:rsidRPr="003640B8">
              <w:rPr>
                <w:rFonts w:ascii="Times New Roman" w:eastAsia="宋体" w:hAnsi="Times New Roman" w:cs="Times New Roman"/>
                <w:bCs/>
                <w:szCs w:val="21"/>
              </w:rPr>
              <w:t>15</w:t>
            </w:r>
            <w:r w:rsidRPr="003640B8">
              <w:rPr>
                <w:rFonts w:ascii="Times New Roman" w:eastAsia="宋体" w:hAnsi="Times New Roman" w:cs="Times New Roman"/>
                <w:bCs/>
                <w:szCs w:val="21"/>
              </w:rPr>
              <w:t>～</w:t>
            </w:r>
            <w:r w:rsidRPr="003640B8">
              <w:rPr>
                <w:rFonts w:ascii="Times New Roman" w:eastAsia="宋体" w:hAnsi="Times New Roman" w:cs="Times New Roman"/>
                <w:bCs/>
                <w:szCs w:val="21"/>
              </w:rPr>
              <w:t>25</w:t>
            </w:r>
          </w:p>
        </w:tc>
      </w:tr>
      <w:tr w:rsidR="007F732C" w:rsidRPr="003640B8" w14:paraId="456EAE0E" w14:textId="77777777" w:rsidTr="00CB0771">
        <w:trPr>
          <w:jc w:val="center"/>
        </w:trPr>
        <w:tc>
          <w:tcPr>
            <w:tcW w:w="1152" w:type="pct"/>
            <w:tcBorders>
              <w:top w:val="single" w:sz="4" w:space="0" w:color="auto"/>
              <w:left w:val="single" w:sz="4" w:space="0" w:color="auto"/>
              <w:bottom w:val="single" w:sz="4" w:space="0" w:color="auto"/>
              <w:right w:val="single" w:sz="4" w:space="0" w:color="auto"/>
            </w:tcBorders>
            <w:vAlign w:val="center"/>
            <w:hideMark/>
          </w:tcPr>
          <w:p w14:paraId="374217D1" w14:textId="77777777" w:rsidR="007F732C" w:rsidRPr="003640B8" w:rsidRDefault="007F732C" w:rsidP="00241014">
            <w:pPr>
              <w:tabs>
                <w:tab w:val="left" w:pos="567"/>
              </w:tabs>
              <w:autoSpaceDE w:val="0"/>
              <w:autoSpaceDN w:val="0"/>
              <w:adjustRightInd w:val="0"/>
              <w:spacing w:line="360" w:lineRule="auto"/>
              <w:jc w:val="center"/>
              <w:rPr>
                <w:rFonts w:ascii="Times New Roman" w:eastAsia="宋体" w:hAnsi="Times New Roman" w:cs="Times New Roman"/>
                <w:bCs/>
                <w:szCs w:val="21"/>
              </w:rPr>
            </w:pPr>
            <w:r w:rsidRPr="003640B8">
              <w:rPr>
                <w:rFonts w:ascii="Times New Roman" w:eastAsia="宋体" w:hAnsi="Times New Roman" w:cs="Times New Roman"/>
                <w:bCs/>
                <w:szCs w:val="21"/>
              </w:rPr>
              <w:t>8</w:t>
            </w:r>
            <w:r w:rsidRPr="003640B8">
              <w:rPr>
                <w:rFonts w:ascii="Times New Roman" w:eastAsia="宋体" w:hAnsi="Times New Roman" w:cs="Times New Roman"/>
                <w:bCs/>
                <w:szCs w:val="21"/>
              </w:rPr>
              <w:t>～</w:t>
            </w:r>
            <w:r w:rsidRPr="003640B8">
              <w:rPr>
                <w:rFonts w:ascii="Times New Roman" w:eastAsia="宋体" w:hAnsi="Times New Roman" w:cs="Times New Roman"/>
                <w:bCs/>
                <w:szCs w:val="21"/>
              </w:rPr>
              <w:t>9</w:t>
            </w:r>
          </w:p>
        </w:tc>
        <w:tc>
          <w:tcPr>
            <w:tcW w:w="1243" w:type="pct"/>
            <w:tcBorders>
              <w:top w:val="single" w:sz="4" w:space="0" w:color="auto"/>
              <w:left w:val="single" w:sz="4" w:space="0" w:color="auto"/>
              <w:bottom w:val="single" w:sz="4" w:space="0" w:color="auto"/>
              <w:right w:val="single" w:sz="4" w:space="0" w:color="auto"/>
            </w:tcBorders>
            <w:vAlign w:val="center"/>
            <w:hideMark/>
          </w:tcPr>
          <w:p w14:paraId="7D988CE8" w14:textId="77777777" w:rsidR="007F732C" w:rsidRPr="003640B8" w:rsidRDefault="007F732C" w:rsidP="00241014">
            <w:pPr>
              <w:tabs>
                <w:tab w:val="left" w:pos="567"/>
              </w:tabs>
              <w:autoSpaceDE w:val="0"/>
              <w:autoSpaceDN w:val="0"/>
              <w:adjustRightInd w:val="0"/>
              <w:spacing w:line="360" w:lineRule="auto"/>
              <w:jc w:val="center"/>
              <w:rPr>
                <w:rFonts w:ascii="Times New Roman" w:eastAsia="宋体" w:hAnsi="Times New Roman" w:cs="Times New Roman"/>
                <w:bCs/>
                <w:szCs w:val="21"/>
              </w:rPr>
            </w:pPr>
            <w:r w:rsidRPr="003640B8">
              <w:rPr>
                <w:rFonts w:ascii="Times New Roman" w:eastAsia="宋体" w:hAnsi="Times New Roman" w:cs="Times New Roman"/>
                <w:bCs/>
                <w:szCs w:val="21"/>
              </w:rPr>
              <w:t>非单向流</w:t>
            </w:r>
          </w:p>
        </w:tc>
        <w:tc>
          <w:tcPr>
            <w:tcW w:w="1421" w:type="pct"/>
            <w:tcBorders>
              <w:top w:val="single" w:sz="4" w:space="0" w:color="auto"/>
              <w:left w:val="single" w:sz="4" w:space="0" w:color="auto"/>
              <w:bottom w:val="single" w:sz="4" w:space="0" w:color="auto"/>
              <w:right w:val="single" w:sz="4" w:space="0" w:color="auto"/>
            </w:tcBorders>
            <w:vAlign w:val="center"/>
            <w:hideMark/>
          </w:tcPr>
          <w:p w14:paraId="60629445" w14:textId="77777777" w:rsidR="007F732C" w:rsidRPr="003640B8" w:rsidRDefault="007F732C" w:rsidP="00241014">
            <w:pPr>
              <w:spacing w:line="360" w:lineRule="auto"/>
              <w:jc w:val="center"/>
              <w:rPr>
                <w:rFonts w:ascii="Times New Roman" w:eastAsia="宋体" w:hAnsi="Times New Roman" w:cs="Times New Roman"/>
                <w:bCs/>
                <w:szCs w:val="21"/>
              </w:rPr>
            </w:pPr>
            <w:r w:rsidRPr="003640B8">
              <w:rPr>
                <w:rFonts w:ascii="Times New Roman" w:eastAsia="宋体" w:hAnsi="Times New Roman" w:cs="Times New Roman"/>
                <w:bCs/>
                <w:szCs w:val="21"/>
              </w:rPr>
              <w:t>—</w:t>
            </w:r>
          </w:p>
        </w:tc>
        <w:tc>
          <w:tcPr>
            <w:tcW w:w="1184" w:type="pct"/>
            <w:tcBorders>
              <w:top w:val="single" w:sz="4" w:space="0" w:color="auto"/>
              <w:left w:val="single" w:sz="4" w:space="0" w:color="auto"/>
              <w:bottom w:val="single" w:sz="4" w:space="0" w:color="auto"/>
              <w:right w:val="single" w:sz="4" w:space="0" w:color="auto"/>
            </w:tcBorders>
            <w:vAlign w:val="center"/>
            <w:hideMark/>
          </w:tcPr>
          <w:p w14:paraId="40DEFBCD" w14:textId="77777777" w:rsidR="007F732C" w:rsidRPr="003640B8" w:rsidRDefault="007F732C" w:rsidP="00241014">
            <w:pPr>
              <w:tabs>
                <w:tab w:val="left" w:pos="567"/>
              </w:tabs>
              <w:autoSpaceDE w:val="0"/>
              <w:autoSpaceDN w:val="0"/>
              <w:adjustRightInd w:val="0"/>
              <w:spacing w:line="360" w:lineRule="auto"/>
              <w:jc w:val="center"/>
              <w:rPr>
                <w:rFonts w:ascii="Times New Roman" w:eastAsia="宋体" w:hAnsi="Times New Roman" w:cs="Times New Roman"/>
                <w:bCs/>
                <w:szCs w:val="21"/>
              </w:rPr>
            </w:pPr>
            <w:r w:rsidRPr="003640B8">
              <w:rPr>
                <w:rFonts w:ascii="Times New Roman" w:eastAsia="宋体" w:hAnsi="Times New Roman" w:cs="Times New Roman"/>
                <w:bCs/>
                <w:szCs w:val="21"/>
              </w:rPr>
              <w:t>10</w:t>
            </w:r>
            <w:r w:rsidRPr="003640B8">
              <w:rPr>
                <w:rFonts w:ascii="Times New Roman" w:eastAsia="宋体" w:hAnsi="Times New Roman" w:cs="Times New Roman"/>
                <w:bCs/>
                <w:szCs w:val="21"/>
              </w:rPr>
              <w:t>～</w:t>
            </w:r>
            <w:r w:rsidRPr="003640B8">
              <w:rPr>
                <w:rFonts w:ascii="Times New Roman" w:eastAsia="宋体" w:hAnsi="Times New Roman" w:cs="Times New Roman"/>
                <w:bCs/>
                <w:szCs w:val="21"/>
              </w:rPr>
              <w:t>15</w:t>
            </w:r>
          </w:p>
        </w:tc>
      </w:tr>
    </w:tbl>
    <w:p w14:paraId="24EAEBCC" w14:textId="195377FB" w:rsidR="007F732C" w:rsidRPr="00634A1E" w:rsidRDefault="007F732C" w:rsidP="008E6ED8">
      <w:pPr>
        <w:pStyle w:val="affff3"/>
        <w:numPr>
          <w:ilvl w:val="0"/>
          <w:numId w:val="47"/>
        </w:numPr>
        <w:spacing w:line="360" w:lineRule="auto"/>
        <w:ind w:left="851" w:firstLineChars="0" w:hanging="425"/>
        <w:rPr>
          <w:rFonts w:cs="Times New Roman"/>
          <w:sz w:val="24"/>
          <w:szCs w:val="24"/>
        </w:rPr>
      </w:pPr>
      <w:r w:rsidRPr="00634A1E">
        <w:rPr>
          <w:rFonts w:cs="Times New Roman"/>
          <w:sz w:val="24"/>
          <w:szCs w:val="24"/>
        </w:rPr>
        <w:t>截面平均风速（</w:t>
      </w:r>
      <w:r w:rsidRPr="00634A1E">
        <w:rPr>
          <w:rFonts w:cs="Times New Roman"/>
          <w:b/>
          <w:position w:val="-6"/>
          <w:sz w:val="24"/>
          <w:szCs w:val="24"/>
        </w:rPr>
        <w:object w:dxaOrig="180" w:dyaOrig="345" w14:anchorId="450D29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26" o:spid="_x0000_i1025" type="#_x0000_t75" style="width:10.5pt;height:17.8pt;mso-position-horizontal-relative:page;mso-position-vertical-relative:page" o:ole="">
            <v:imagedata r:id="rId13" o:title=""/>
          </v:shape>
          <o:OLEObject Type="Embed" ProgID="Equation.DSMT4" ShapeID="对象 26" DrawAspect="Content" ObjectID="_1647259443" r:id="rId14"/>
        </w:object>
      </w:r>
      <w:r w:rsidRPr="00634A1E">
        <w:rPr>
          <w:rFonts w:cs="Times New Roman"/>
          <w:sz w:val="24"/>
          <w:szCs w:val="24"/>
        </w:rPr>
        <w:t>）应按下式计算</w:t>
      </w:r>
      <w:r w:rsidRPr="00634A1E">
        <w:rPr>
          <w:rFonts w:cs="Times New Roman" w:hint="eastAsia"/>
          <w:sz w:val="24"/>
          <w:szCs w:val="24"/>
        </w:rPr>
        <w:t>：</w:t>
      </w:r>
    </w:p>
    <w:p w14:paraId="577DFFD0" w14:textId="77777777" w:rsidR="007F732C" w:rsidRPr="00634A1E" w:rsidRDefault="007F732C" w:rsidP="00241014">
      <w:pPr>
        <w:adjustRightInd w:val="0"/>
        <w:snapToGrid w:val="0"/>
        <w:spacing w:line="360" w:lineRule="auto"/>
        <w:ind w:left="855"/>
        <w:jc w:val="right"/>
        <w:rPr>
          <w:rFonts w:ascii="Times New Roman" w:hAnsi="Times New Roman" w:cs="Times New Roman"/>
          <w:bCs/>
          <w:sz w:val="24"/>
          <w:szCs w:val="24"/>
        </w:rPr>
      </w:pPr>
      <w:r w:rsidRPr="00634A1E">
        <w:rPr>
          <w:rFonts w:ascii="Times New Roman" w:hAnsi="Times New Roman" w:cs="Times New Roman"/>
          <w:position w:val="-30"/>
          <w:sz w:val="24"/>
          <w:szCs w:val="24"/>
        </w:rPr>
        <w:object w:dxaOrig="1635" w:dyaOrig="825" w14:anchorId="2BC2492D">
          <v:shape id="对象 27" o:spid="_x0000_i1026" type="#_x0000_t75" style="width:82.5pt;height:42.05pt;mso-position-horizontal-relative:page;mso-position-vertical-relative:page" o:ole="">
            <v:imagedata r:id="rId15" o:title=""/>
          </v:shape>
          <o:OLEObject Type="Embed" ProgID="Equation.3" ShapeID="对象 27" DrawAspect="Content" ObjectID="_1647259444" r:id="rId16"/>
        </w:object>
      </w:r>
      <w:r w:rsidRPr="00634A1E">
        <w:rPr>
          <w:rFonts w:ascii="Times New Roman" w:hAnsi="Times New Roman" w:cs="Times New Roman"/>
          <w:bCs/>
          <w:sz w:val="24"/>
          <w:szCs w:val="24"/>
        </w:rPr>
        <w:t xml:space="preserve">　　　　　　　　　　　　　　</w:t>
      </w:r>
      <w:r w:rsidRPr="00634A1E">
        <w:rPr>
          <w:rFonts w:ascii="Times New Roman" w:hAnsi="Times New Roman" w:cs="Times New Roman"/>
          <w:bCs/>
          <w:sz w:val="24"/>
          <w:szCs w:val="24"/>
        </w:rPr>
        <w:t>(11.1.13)</w:t>
      </w:r>
    </w:p>
    <w:p w14:paraId="0F62D22A" w14:textId="60B88EBA" w:rsidR="007F732C" w:rsidRPr="00634A1E" w:rsidRDefault="007F732C" w:rsidP="00664151">
      <w:pPr>
        <w:autoSpaceDE w:val="0"/>
        <w:autoSpaceDN w:val="0"/>
        <w:adjustRightInd w:val="0"/>
        <w:snapToGrid w:val="0"/>
        <w:spacing w:line="360" w:lineRule="auto"/>
        <w:ind w:left="2" w:hanging="2"/>
        <w:rPr>
          <w:rFonts w:ascii="Times New Roman" w:hAnsi="Times New Roman" w:cs="Times New Roman"/>
          <w:bCs/>
          <w:sz w:val="24"/>
          <w:szCs w:val="24"/>
        </w:rPr>
      </w:pPr>
      <w:r w:rsidRPr="00634A1E">
        <w:rPr>
          <w:rFonts w:ascii="Times New Roman" w:hAnsi="Times New Roman" w:cs="Times New Roman"/>
          <w:bCs/>
          <w:sz w:val="24"/>
          <w:szCs w:val="24"/>
        </w:rPr>
        <w:t>式中：</w:t>
      </w:r>
      <w:r w:rsidRPr="00634A1E">
        <w:rPr>
          <w:rFonts w:ascii="Times New Roman" w:hAnsi="Times New Roman" w:cs="Times New Roman"/>
          <w:bCs/>
          <w:position w:val="-14"/>
          <w:sz w:val="24"/>
          <w:szCs w:val="24"/>
        </w:rPr>
        <w:object w:dxaOrig="270" w:dyaOrig="375" w14:anchorId="6B4A1919">
          <v:shape id="对象 28" o:spid="_x0000_i1027" type="#_x0000_t75" style="width:13.75pt;height:18.6pt;mso-position-horizontal-relative:page;mso-position-vertical-relative:page" o:ole="">
            <v:imagedata r:id="rId17" o:title=""/>
          </v:shape>
          <o:OLEObject Type="Embed" ProgID="Equation.3" ShapeID="对象 28" DrawAspect="Content" ObjectID="_1647259445" r:id="rId18"/>
        </w:object>
      </w:r>
      <w:r w:rsidRPr="00634A1E">
        <w:rPr>
          <w:rFonts w:ascii="Times New Roman" w:hAnsi="Times New Roman" w:cs="Times New Roman"/>
          <w:bCs/>
          <w:sz w:val="24"/>
          <w:szCs w:val="24"/>
        </w:rPr>
        <w:t>——</w:t>
      </w:r>
      <w:r w:rsidRPr="00634A1E">
        <w:rPr>
          <w:rFonts w:ascii="Times New Roman" w:hAnsi="Times New Roman" w:cs="Times New Roman"/>
          <w:bCs/>
          <w:sz w:val="24"/>
          <w:szCs w:val="24"/>
        </w:rPr>
        <w:t>每个测点的速度（</w:t>
      </w:r>
      <w:r w:rsidRPr="00634A1E">
        <w:rPr>
          <w:rFonts w:ascii="Times New Roman" w:hAnsi="Times New Roman" w:cs="Times New Roman"/>
          <w:bCs/>
          <w:sz w:val="24"/>
          <w:szCs w:val="24"/>
        </w:rPr>
        <w:t>m/s</w:t>
      </w:r>
      <w:r w:rsidRPr="00634A1E">
        <w:rPr>
          <w:rFonts w:ascii="Times New Roman" w:hAnsi="Times New Roman" w:cs="Times New Roman"/>
          <w:bCs/>
          <w:sz w:val="24"/>
          <w:szCs w:val="24"/>
        </w:rPr>
        <w:t>）；</w:t>
      </w:r>
    </w:p>
    <w:p w14:paraId="5D255445" w14:textId="77777777" w:rsidR="007F732C" w:rsidRPr="00634A1E" w:rsidRDefault="007F732C" w:rsidP="00664151">
      <w:pPr>
        <w:autoSpaceDE w:val="0"/>
        <w:autoSpaceDN w:val="0"/>
        <w:adjustRightInd w:val="0"/>
        <w:snapToGrid w:val="0"/>
        <w:spacing w:line="360" w:lineRule="auto"/>
        <w:ind w:leftChars="337" w:left="708"/>
        <w:rPr>
          <w:rFonts w:ascii="Times New Roman" w:hAnsi="Times New Roman" w:cs="Times New Roman"/>
          <w:bCs/>
          <w:sz w:val="24"/>
          <w:szCs w:val="24"/>
        </w:rPr>
      </w:pPr>
      <w:r w:rsidRPr="00634A1E">
        <w:rPr>
          <w:rFonts w:ascii="Times New Roman" w:hAnsi="Times New Roman" w:cs="Times New Roman"/>
          <w:bCs/>
          <w:position w:val="-6"/>
          <w:sz w:val="24"/>
          <w:szCs w:val="24"/>
        </w:rPr>
        <w:object w:dxaOrig="210" w:dyaOrig="285" w14:anchorId="14B1CB39">
          <v:shape id="对象 29" o:spid="_x0000_i1028" type="#_x0000_t75" style="width:10.5pt;height:15.35pt;mso-position-horizontal-relative:page;mso-position-vertical-relative:page" o:ole="">
            <v:imagedata r:id="rId19" o:title=""/>
          </v:shape>
          <o:OLEObject Type="Embed" ProgID="Equation.3" ShapeID="对象 29" DrawAspect="Content" ObjectID="_1647259446" r:id="rId20"/>
        </w:object>
      </w:r>
      <w:r w:rsidRPr="00634A1E">
        <w:rPr>
          <w:rFonts w:ascii="Times New Roman" w:hAnsi="Times New Roman" w:cs="Times New Roman"/>
          <w:bCs/>
          <w:sz w:val="24"/>
          <w:szCs w:val="24"/>
        </w:rPr>
        <w:t>——</w:t>
      </w:r>
      <w:r w:rsidRPr="00634A1E">
        <w:rPr>
          <w:rFonts w:ascii="Times New Roman" w:hAnsi="Times New Roman" w:cs="Times New Roman"/>
          <w:bCs/>
          <w:sz w:val="24"/>
          <w:szCs w:val="24"/>
        </w:rPr>
        <w:t>测点数。</w:t>
      </w:r>
    </w:p>
    <w:p w14:paraId="35F7A371" w14:textId="0C105CBA" w:rsidR="00A409BA" w:rsidRPr="00634A1E" w:rsidRDefault="00A409BA" w:rsidP="008E6ED8">
      <w:pPr>
        <w:pStyle w:val="19"/>
        <w:numPr>
          <w:ilvl w:val="2"/>
          <w:numId w:val="33"/>
        </w:numPr>
        <w:spacing w:line="360" w:lineRule="auto"/>
        <w:ind w:left="1" w:firstLineChars="0" w:hanging="1"/>
        <w:rPr>
          <w:rFonts w:ascii="Times New Roman" w:hAnsi="Times New Roman" w:cs="Times New Roman"/>
          <w:sz w:val="24"/>
          <w:szCs w:val="24"/>
        </w:rPr>
      </w:pPr>
      <w:r w:rsidRPr="00634A1E">
        <w:rPr>
          <w:rFonts w:ascii="Times New Roman" w:hAnsi="Times New Roman" w:cs="Times New Roman"/>
          <w:sz w:val="24"/>
          <w:szCs w:val="24"/>
        </w:rPr>
        <w:t>当需要对室内单向流品质作细致确认时，可测试工作区或规定高度的截面风速</w:t>
      </w:r>
      <w:proofErr w:type="gramStart"/>
      <w:r w:rsidRPr="00634A1E">
        <w:rPr>
          <w:rFonts w:ascii="Times New Roman" w:hAnsi="Times New Roman" w:cs="Times New Roman"/>
          <w:sz w:val="24"/>
          <w:szCs w:val="24"/>
        </w:rPr>
        <w:t>不</w:t>
      </w:r>
      <w:proofErr w:type="gramEnd"/>
      <w:r w:rsidRPr="00634A1E">
        <w:rPr>
          <w:rFonts w:ascii="Times New Roman" w:hAnsi="Times New Roman" w:cs="Times New Roman"/>
          <w:sz w:val="24"/>
          <w:szCs w:val="24"/>
        </w:rPr>
        <w:t>均匀度。风速</w:t>
      </w:r>
      <w:proofErr w:type="gramStart"/>
      <w:r w:rsidRPr="00634A1E">
        <w:rPr>
          <w:rFonts w:ascii="Times New Roman" w:hAnsi="Times New Roman" w:cs="Times New Roman"/>
          <w:sz w:val="24"/>
          <w:szCs w:val="24"/>
        </w:rPr>
        <w:t>不</w:t>
      </w:r>
      <w:proofErr w:type="gramEnd"/>
      <w:r w:rsidRPr="00634A1E">
        <w:rPr>
          <w:rFonts w:ascii="Times New Roman" w:hAnsi="Times New Roman" w:cs="Times New Roman"/>
          <w:sz w:val="24"/>
          <w:szCs w:val="24"/>
        </w:rPr>
        <w:t>均匀度（</w:t>
      </w:r>
      <w:r w:rsidRPr="00634A1E">
        <w:rPr>
          <w:rFonts w:ascii="Times New Roman" w:hAnsi="Times New Roman" w:cs="Times New Roman"/>
          <w:bCs/>
          <w:position w:val="-10"/>
          <w:sz w:val="24"/>
          <w:szCs w:val="24"/>
        </w:rPr>
        <w:object w:dxaOrig="240" w:dyaOrig="330" w14:anchorId="6DE7A137">
          <v:shape id="对象 34" o:spid="_x0000_i1029" type="#_x0000_t75" style="width:12.95pt;height:16.2pt;mso-position-horizontal-relative:page;mso-position-vertical-relative:page" o:ole="">
            <v:imagedata r:id="rId21" o:title=""/>
          </v:shape>
          <o:OLEObject Type="Embed" ProgID="Equation.DSMT4" ShapeID="对象 34" DrawAspect="Content" ObjectID="_1647259447" r:id="rId22"/>
        </w:object>
      </w:r>
      <w:r w:rsidRPr="00634A1E">
        <w:rPr>
          <w:rFonts w:ascii="Times New Roman" w:hAnsi="Times New Roman" w:cs="Times New Roman"/>
          <w:sz w:val="24"/>
          <w:szCs w:val="24"/>
        </w:rPr>
        <w:t>）应按本规程附录</w:t>
      </w:r>
      <w:r w:rsidRPr="00634A1E">
        <w:rPr>
          <w:rFonts w:ascii="Times New Roman" w:hAnsi="Times New Roman" w:cs="Times New Roman"/>
          <w:sz w:val="24"/>
          <w:szCs w:val="24"/>
        </w:rPr>
        <w:t>B</w:t>
      </w:r>
      <w:r w:rsidRPr="00634A1E">
        <w:rPr>
          <w:rFonts w:ascii="Times New Roman" w:hAnsi="Times New Roman" w:cs="Times New Roman"/>
          <w:sz w:val="24"/>
          <w:szCs w:val="24"/>
        </w:rPr>
        <w:t>测试，并应按下式计算：</w:t>
      </w:r>
    </w:p>
    <w:p w14:paraId="279B050F" w14:textId="77777777" w:rsidR="00A409BA" w:rsidRPr="00634A1E" w:rsidRDefault="00A409BA" w:rsidP="00241014">
      <w:pPr>
        <w:pStyle w:val="Default"/>
        <w:wordWrap w:val="0"/>
        <w:snapToGrid w:val="0"/>
        <w:spacing w:after="0" w:line="360" w:lineRule="auto"/>
        <w:ind w:left="360" w:right="-58"/>
        <w:jc w:val="right"/>
        <w:rPr>
          <w:rFonts w:ascii="Times New Roman" w:hAnsi="Times New Roman"/>
          <w:bCs/>
          <w:color w:val="auto"/>
        </w:rPr>
      </w:pPr>
      <w:r w:rsidRPr="00634A1E">
        <w:rPr>
          <w:rFonts w:ascii="Times New Roman" w:hAnsi="Times New Roman"/>
          <w:bCs/>
          <w:color w:val="auto"/>
          <w:position w:val="-26"/>
        </w:rPr>
        <w:object w:dxaOrig="1635" w:dyaOrig="960" w14:anchorId="30025119">
          <v:shape id="对象 35" o:spid="_x0000_i1030" type="#_x0000_t75" style="width:82.5pt;height:48.55pt;mso-position-horizontal-relative:page;mso-position-vertical-relative:page" o:ole="">
            <v:imagedata r:id="rId23" o:title=""/>
          </v:shape>
          <o:OLEObject Type="Embed" ProgID="Equation.DSMT4" ShapeID="对象 35" DrawAspect="Content" ObjectID="_1647259448" r:id="rId24"/>
        </w:object>
      </w:r>
      <w:r w:rsidRPr="00634A1E">
        <w:rPr>
          <w:rFonts w:ascii="Times New Roman" w:hAnsi="Times New Roman"/>
          <w:bCs/>
          <w:color w:val="auto"/>
          <w:position w:val="-40"/>
        </w:rPr>
        <w:t xml:space="preserve">                          </w:t>
      </w:r>
      <w:r w:rsidRPr="00634A1E">
        <w:rPr>
          <w:rFonts w:ascii="Times New Roman" w:hAnsi="Times New Roman"/>
          <w:bCs/>
          <w:color w:val="auto"/>
        </w:rPr>
        <w:t>(11.1.14)</w:t>
      </w:r>
    </w:p>
    <w:p w14:paraId="727898A6" w14:textId="7E56F2E6" w:rsidR="00A409BA" w:rsidRDefault="00A409BA" w:rsidP="00664151">
      <w:pPr>
        <w:pStyle w:val="Default"/>
        <w:snapToGrid w:val="0"/>
        <w:spacing w:after="0" w:line="360" w:lineRule="auto"/>
        <w:rPr>
          <w:rFonts w:ascii="Times New Roman" w:hAnsi="Times New Roman"/>
          <w:bCs/>
          <w:color w:val="auto"/>
        </w:rPr>
      </w:pPr>
      <w:r w:rsidRPr="00634A1E">
        <w:rPr>
          <w:rFonts w:ascii="Times New Roman" w:hAnsi="Times New Roman"/>
          <w:bCs/>
          <w:color w:val="auto"/>
        </w:rPr>
        <w:t>式中：</w:t>
      </w:r>
      <w:r w:rsidRPr="00634A1E">
        <w:rPr>
          <w:rFonts w:ascii="Times New Roman" w:hAnsi="Times New Roman"/>
          <w:bCs/>
          <w:color w:val="auto"/>
          <w:position w:val="-12"/>
        </w:rPr>
        <w:object w:dxaOrig="180" w:dyaOrig="300" w14:anchorId="63EE0505">
          <v:shape id="对象 36" o:spid="_x0000_i1031" type="#_x0000_t75" style="width:10.5pt;height:15.35pt;mso-position-horizontal-relative:page;mso-position-vertical-relative:page" o:ole="">
            <v:imagedata r:id="rId25" o:title=""/>
          </v:shape>
          <o:OLEObject Type="Embed" ProgID="Equation.3" ShapeID="对象 36" DrawAspect="Content" ObjectID="_1647259449" r:id="rId26"/>
        </w:object>
      </w:r>
      <w:r w:rsidR="00634A1E" w:rsidRPr="00634A1E">
        <w:rPr>
          <w:rFonts w:ascii="Times New Roman" w:hAnsi="Times New Roman"/>
          <w:bCs/>
        </w:rPr>
        <w:t>——</w:t>
      </w:r>
      <w:r w:rsidRPr="00634A1E">
        <w:rPr>
          <w:rFonts w:ascii="Times New Roman" w:hAnsi="Times New Roman"/>
          <w:bCs/>
          <w:color w:val="auto"/>
        </w:rPr>
        <w:t>每个测点的速度（</w:t>
      </w:r>
      <w:r w:rsidRPr="00634A1E">
        <w:rPr>
          <w:rFonts w:ascii="Times New Roman" w:hAnsi="Times New Roman"/>
          <w:bCs/>
          <w:color w:val="auto"/>
        </w:rPr>
        <w:t>m/s</w:t>
      </w:r>
      <w:r w:rsidRPr="00634A1E">
        <w:rPr>
          <w:rFonts w:ascii="Times New Roman" w:hAnsi="Times New Roman"/>
          <w:bCs/>
          <w:color w:val="auto"/>
        </w:rPr>
        <w:t>）；</w:t>
      </w:r>
    </w:p>
    <w:p w14:paraId="17850CE6" w14:textId="107E096E" w:rsidR="00A409BA" w:rsidRPr="00634A1E" w:rsidRDefault="00A409BA" w:rsidP="00664151">
      <w:pPr>
        <w:pStyle w:val="Default"/>
        <w:snapToGrid w:val="0"/>
        <w:spacing w:after="0" w:line="360" w:lineRule="auto"/>
        <w:ind w:leftChars="337" w:left="708"/>
        <w:rPr>
          <w:rFonts w:ascii="Times New Roman" w:hAnsi="Times New Roman"/>
          <w:bCs/>
          <w:color w:val="auto"/>
        </w:rPr>
      </w:pPr>
      <w:r w:rsidRPr="00634A1E">
        <w:rPr>
          <w:rFonts w:ascii="Times New Roman" w:hAnsi="Times New Roman"/>
          <w:bCs/>
          <w:color w:val="auto"/>
          <w:position w:val="-6"/>
        </w:rPr>
        <w:object w:dxaOrig="180" w:dyaOrig="225" w14:anchorId="3D438D76">
          <v:shape id="对象 37" o:spid="_x0000_i1032" type="#_x0000_t75" style="width:10.5pt;height:12.15pt;mso-position-horizontal-relative:page;mso-position-vertical-relative:page" o:ole="">
            <v:imagedata r:id="rId27" o:title=""/>
          </v:shape>
          <o:OLEObject Type="Embed" ProgID="Equation.3" ShapeID="对象 37" DrawAspect="Content" ObjectID="_1647259450" r:id="rId28"/>
        </w:object>
      </w:r>
      <w:r w:rsidR="00634A1E" w:rsidRPr="00634A1E">
        <w:rPr>
          <w:rFonts w:ascii="Times New Roman" w:hAnsi="Times New Roman"/>
          <w:bCs/>
        </w:rPr>
        <w:t>——</w:t>
      </w:r>
      <w:r w:rsidRPr="00634A1E">
        <w:rPr>
          <w:rFonts w:ascii="Times New Roman" w:hAnsi="Times New Roman"/>
          <w:bCs/>
          <w:color w:val="auto"/>
        </w:rPr>
        <w:t>各测点平均速度（</w:t>
      </w:r>
      <w:r w:rsidRPr="00634A1E">
        <w:rPr>
          <w:rFonts w:ascii="Times New Roman" w:hAnsi="Times New Roman"/>
          <w:bCs/>
          <w:color w:val="auto"/>
        </w:rPr>
        <w:t>m/s</w:t>
      </w:r>
      <w:r w:rsidRPr="00634A1E">
        <w:rPr>
          <w:rFonts w:ascii="Times New Roman" w:hAnsi="Times New Roman"/>
          <w:bCs/>
          <w:color w:val="auto"/>
        </w:rPr>
        <w:t>）；</w:t>
      </w:r>
    </w:p>
    <w:p w14:paraId="664C847B" w14:textId="7FADA578" w:rsidR="00A409BA" w:rsidRPr="00634A1E" w:rsidRDefault="00A409BA" w:rsidP="00664151">
      <w:pPr>
        <w:pStyle w:val="Default"/>
        <w:snapToGrid w:val="0"/>
        <w:spacing w:after="0" w:line="360" w:lineRule="auto"/>
        <w:ind w:leftChars="337" w:left="845" w:hangingChars="57" w:hanging="137"/>
        <w:rPr>
          <w:rFonts w:ascii="Times New Roman" w:hAnsi="Times New Roman"/>
          <w:bCs/>
          <w:color w:val="auto"/>
        </w:rPr>
      </w:pPr>
      <w:r w:rsidRPr="00634A1E">
        <w:rPr>
          <w:rFonts w:ascii="Times New Roman" w:hAnsi="Times New Roman"/>
          <w:bCs/>
          <w:color w:val="auto"/>
          <w:position w:val="-6"/>
        </w:rPr>
        <w:object w:dxaOrig="210" w:dyaOrig="285" w14:anchorId="6396B498">
          <v:shape id="对象 38" o:spid="_x0000_i1033" type="#_x0000_t75" style="width:10.5pt;height:15.35pt;mso-position-horizontal-relative:page;mso-position-vertical-relative:page" o:ole="">
            <v:imagedata r:id="rId29" o:title=""/>
          </v:shape>
          <o:OLEObject Type="Embed" ProgID="Equation.DSMT4" ShapeID="对象 38" DrawAspect="Content" ObjectID="_1647259451" r:id="rId30"/>
        </w:object>
      </w:r>
      <w:r w:rsidR="00634A1E" w:rsidRPr="00634A1E">
        <w:rPr>
          <w:rFonts w:ascii="Times New Roman" w:hAnsi="Times New Roman"/>
          <w:bCs/>
        </w:rPr>
        <w:t>——</w:t>
      </w:r>
      <w:r w:rsidRPr="00634A1E">
        <w:rPr>
          <w:rFonts w:ascii="Times New Roman" w:hAnsi="Times New Roman"/>
          <w:bCs/>
          <w:color w:val="auto"/>
        </w:rPr>
        <w:t>测点数。</w:t>
      </w:r>
    </w:p>
    <w:p w14:paraId="4F344B12" w14:textId="7B6E6170" w:rsidR="00A409BA" w:rsidRPr="00634A1E" w:rsidRDefault="00A409BA" w:rsidP="008E6ED8">
      <w:pPr>
        <w:pStyle w:val="19"/>
        <w:numPr>
          <w:ilvl w:val="2"/>
          <w:numId w:val="33"/>
        </w:numPr>
        <w:spacing w:line="360" w:lineRule="auto"/>
        <w:ind w:left="425" w:hangingChars="177" w:hanging="425"/>
        <w:rPr>
          <w:rFonts w:ascii="Times New Roman" w:eastAsiaTheme="minorEastAsia" w:hAnsi="Times New Roman" w:cs="Times New Roman"/>
          <w:sz w:val="24"/>
          <w:szCs w:val="24"/>
        </w:rPr>
      </w:pPr>
      <w:r w:rsidRPr="00634A1E">
        <w:rPr>
          <w:rFonts w:ascii="Times New Roman" w:eastAsiaTheme="minorEastAsia" w:hAnsi="Times New Roman" w:cs="Times New Roman"/>
          <w:sz w:val="24"/>
          <w:szCs w:val="24"/>
        </w:rPr>
        <w:t>室内风口风量应按本规程附录</w:t>
      </w:r>
      <w:r w:rsidRPr="00634A1E">
        <w:rPr>
          <w:rFonts w:ascii="Times New Roman" w:eastAsiaTheme="minorEastAsia" w:hAnsi="Times New Roman" w:cs="Times New Roman"/>
          <w:sz w:val="24"/>
          <w:szCs w:val="24"/>
        </w:rPr>
        <w:t>B</w:t>
      </w:r>
      <w:r w:rsidRPr="00634A1E">
        <w:rPr>
          <w:rFonts w:ascii="Times New Roman" w:eastAsiaTheme="minorEastAsia" w:hAnsi="Times New Roman" w:cs="Times New Roman"/>
          <w:sz w:val="24"/>
          <w:szCs w:val="24"/>
        </w:rPr>
        <w:t>检验，并应符合下列规定：</w:t>
      </w:r>
    </w:p>
    <w:p w14:paraId="7D137607" w14:textId="77777777" w:rsidR="00A409BA" w:rsidRPr="00634A1E" w:rsidRDefault="00A409BA" w:rsidP="008E6ED8">
      <w:pPr>
        <w:pStyle w:val="affff3"/>
        <w:numPr>
          <w:ilvl w:val="0"/>
          <w:numId w:val="48"/>
        </w:numPr>
        <w:spacing w:line="360" w:lineRule="auto"/>
        <w:ind w:firstLineChars="0"/>
        <w:rPr>
          <w:rFonts w:ascii="Times New Roman" w:hAnsi="Times New Roman" w:cs="Times New Roman"/>
          <w:sz w:val="24"/>
          <w:szCs w:val="24"/>
        </w:rPr>
      </w:pPr>
      <w:r w:rsidRPr="00634A1E">
        <w:rPr>
          <w:rFonts w:ascii="Times New Roman" w:hAnsi="Times New Roman" w:cs="Times New Roman"/>
          <w:sz w:val="24"/>
          <w:szCs w:val="24"/>
        </w:rPr>
        <w:t>室内风口风量应在系统稳定后进行检测；</w:t>
      </w:r>
    </w:p>
    <w:p w14:paraId="6EA3D8C3" w14:textId="77777777" w:rsidR="00A409BA" w:rsidRPr="00634A1E" w:rsidRDefault="00A409BA" w:rsidP="008E6ED8">
      <w:pPr>
        <w:pStyle w:val="affff3"/>
        <w:numPr>
          <w:ilvl w:val="0"/>
          <w:numId w:val="48"/>
        </w:numPr>
        <w:spacing w:line="360" w:lineRule="auto"/>
        <w:ind w:firstLineChars="0"/>
        <w:rPr>
          <w:rFonts w:ascii="Times New Roman" w:hAnsi="Times New Roman" w:cs="Times New Roman"/>
          <w:sz w:val="24"/>
          <w:szCs w:val="24"/>
        </w:rPr>
      </w:pPr>
      <w:r w:rsidRPr="00634A1E">
        <w:rPr>
          <w:rFonts w:ascii="Times New Roman" w:hAnsi="Times New Roman" w:cs="Times New Roman"/>
          <w:sz w:val="24"/>
          <w:szCs w:val="24"/>
        </w:rPr>
        <w:t>普通实验室环境，检测结果不应小于设计风量，但不宜超过</w:t>
      </w:r>
      <w:r w:rsidRPr="00634A1E">
        <w:rPr>
          <w:rFonts w:ascii="Times New Roman" w:hAnsi="Times New Roman" w:cs="Times New Roman"/>
          <w:sz w:val="24"/>
          <w:szCs w:val="24"/>
        </w:rPr>
        <w:t>15%</w:t>
      </w:r>
      <w:r w:rsidRPr="00634A1E">
        <w:rPr>
          <w:rFonts w:ascii="Times New Roman" w:hAnsi="Times New Roman" w:cs="Times New Roman"/>
          <w:sz w:val="24"/>
          <w:szCs w:val="24"/>
        </w:rPr>
        <w:t>；</w:t>
      </w:r>
    </w:p>
    <w:p w14:paraId="1EBF922D" w14:textId="77777777" w:rsidR="00A409BA" w:rsidRPr="00634A1E" w:rsidRDefault="00A409BA" w:rsidP="008E6ED8">
      <w:pPr>
        <w:pStyle w:val="affff3"/>
        <w:numPr>
          <w:ilvl w:val="0"/>
          <w:numId w:val="48"/>
        </w:numPr>
        <w:spacing w:line="360" w:lineRule="auto"/>
        <w:ind w:firstLineChars="0"/>
        <w:rPr>
          <w:rFonts w:ascii="Times New Roman" w:hAnsi="Times New Roman" w:cs="Times New Roman"/>
          <w:sz w:val="24"/>
          <w:szCs w:val="24"/>
        </w:rPr>
      </w:pPr>
      <w:r w:rsidRPr="00634A1E">
        <w:rPr>
          <w:rFonts w:ascii="Times New Roman" w:hAnsi="Times New Roman" w:cs="Times New Roman"/>
          <w:sz w:val="24"/>
          <w:szCs w:val="24"/>
        </w:rPr>
        <w:t>洁净类理化实验室环境，检测结果不应小于本规程表</w:t>
      </w:r>
      <w:r w:rsidRPr="00634A1E">
        <w:rPr>
          <w:rFonts w:ascii="Times New Roman" w:hAnsi="Times New Roman" w:cs="Times New Roman"/>
          <w:sz w:val="24"/>
          <w:szCs w:val="24"/>
        </w:rPr>
        <w:t>11.1.13</w:t>
      </w:r>
      <w:r w:rsidRPr="00634A1E">
        <w:rPr>
          <w:rFonts w:ascii="Times New Roman" w:hAnsi="Times New Roman" w:cs="Times New Roman"/>
          <w:sz w:val="24"/>
          <w:szCs w:val="24"/>
        </w:rPr>
        <w:t>的规定，但不宜超过上限；</w:t>
      </w:r>
    </w:p>
    <w:p w14:paraId="36577A07" w14:textId="65AEC7F5" w:rsidR="00A409BA" w:rsidRPr="00634A1E" w:rsidRDefault="00A409BA" w:rsidP="008E6ED8">
      <w:pPr>
        <w:pStyle w:val="affff3"/>
        <w:numPr>
          <w:ilvl w:val="0"/>
          <w:numId w:val="48"/>
        </w:numPr>
        <w:spacing w:line="360" w:lineRule="auto"/>
        <w:ind w:firstLineChars="0"/>
        <w:rPr>
          <w:rFonts w:ascii="Times New Roman" w:hAnsi="Times New Roman" w:cs="Times New Roman"/>
          <w:sz w:val="24"/>
          <w:szCs w:val="24"/>
        </w:rPr>
      </w:pPr>
      <w:r w:rsidRPr="00634A1E">
        <w:rPr>
          <w:rFonts w:ascii="Times New Roman" w:hAnsi="Times New Roman" w:cs="Times New Roman"/>
          <w:sz w:val="24"/>
          <w:szCs w:val="24"/>
        </w:rPr>
        <w:t>系统新风量不应小于设计新风量，但不宜超过设计值的</w:t>
      </w:r>
      <w:r w:rsidRPr="00634A1E">
        <w:rPr>
          <w:rFonts w:ascii="Times New Roman" w:hAnsi="Times New Roman" w:cs="Times New Roman"/>
          <w:sz w:val="24"/>
          <w:szCs w:val="24"/>
        </w:rPr>
        <w:t>10%</w:t>
      </w:r>
      <w:r w:rsidRPr="00634A1E">
        <w:rPr>
          <w:rFonts w:ascii="Times New Roman" w:hAnsi="Times New Roman" w:cs="Times New Roman"/>
          <w:sz w:val="24"/>
          <w:szCs w:val="24"/>
        </w:rPr>
        <w:t>；</w:t>
      </w:r>
    </w:p>
    <w:p w14:paraId="7D39E821" w14:textId="497DD558" w:rsidR="00A409BA" w:rsidRPr="00634A1E" w:rsidRDefault="00A409BA" w:rsidP="008E6ED8">
      <w:pPr>
        <w:pStyle w:val="affff3"/>
        <w:numPr>
          <w:ilvl w:val="0"/>
          <w:numId w:val="48"/>
        </w:numPr>
        <w:spacing w:line="360" w:lineRule="auto"/>
        <w:ind w:firstLineChars="0"/>
        <w:rPr>
          <w:rFonts w:ascii="Times New Roman" w:hAnsi="Times New Roman" w:cs="Times New Roman"/>
          <w:sz w:val="24"/>
          <w:szCs w:val="24"/>
        </w:rPr>
      </w:pPr>
      <w:r w:rsidRPr="00634A1E">
        <w:rPr>
          <w:rFonts w:ascii="Times New Roman" w:hAnsi="Times New Roman" w:cs="Times New Roman"/>
          <w:sz w:val="24"/>
          <w:szCs w:val="24"/>
        </w:rPr>
        <w:t>风量（</w:t>
      </w:r>
      <w:r w:rsidRPr="00634A1E">
        <w:rPr>
          <w:rFonts w:ascii="Times New Roman" w:hAnsi="Times New Roman" w:cs="Times New Roman"/>
          <w:i/>
          <w:iCs/>
          <w:sz w:val="24"/>
          <w:szCs w:val="24"/>
        </w:rPr>
        <w:t>L</w:t>
      </w:r>
      <w:r w:rsidRPr="00634A1E">
        <w:rPr>
          <w:rFonts w:ascii="Times New Roman" w:hAnsi="Times New Roman" w:cs="Times New Roman"/>
          <w:sz w:val="24"/>
          <w:szCs w:val="24"/>
        </w:rPr>
        <w:t>）应按下式计算</w:t>
      </w:r>
    </w:p>
    <w:p w14:paraId="46FE1BA2" w14:textId="77777777" w:rsidR="00A409BA" w:rsidRPr="00634A1E" w:rsidRDefault="00A409BA" w:rsidP="00241014">
      <w:pPr>
        <w:pStyle w:val="affff3"/>
        <w:tabs>
          <w:tab w:val="left" w:pos="720"/>
        </w:tabs>
        <w:spacing w:line="360" w:lineRule="auto"/>
        <w:ind w:right="210" w:firstLineChars="202" w:firstLine="485"/>
        <w:jc w:val="right"/>
        <w:rPr>
          <w:rFonts w:ascii="Times New Roman" w:hAnsi="Times New Roman" w:cs="Times New Roman"/>
          <w:bCs/>
          <w:sz w:val="24"/>
          <w:szCs w:val="24"/>
        </w:rPr>
      </w:pPr>
      <w:r w:rsidRPr="00634A1E">
        <w:rPr>
          <w:rFonts w:ascii="Times New Roman" w:hAnsi="Times New Roman" w:cs="Times New Roman"/>
          <w:bCs/>
          <w:sz w:val="24"/>
          <w:szCs w:val="24"/>
        </w:rPr>
        <w:fldChar w:fldCharType="begin"/>
      </w:r>
      <w:r w:rsidRPr="00634A1E">
        <w:rPr>
          <w:rFonts w:ascii="Times New Roman" w:hAnsi="Times New Roman" w:cs="Times New Roman"/>
          <w:bCs/>
          <w:sz w:val="24"/>
          <w:szCs w:val="24"/>
        </w:rPr>
        <w:instrText xml:space="preserve"> QUOTE L=3600*F*V </w:instrText>
      </w:r>
      <w:r w:rsidRPr="00634A1E">
        <w:rPr>
          <w:rFonts w:ascii="Times New Roman" w:hAnsi="Times New Roman" w:cs="Times New Roman"/>
          <w:bCs/>
          <w:sz w:val="24"/>
          <w:szCs w:val="24"/>
        </w:rPr>
        <w:fldChar w:fldCharType="separate"/>
      </w:r>
      <w:r w:rsidRPr="00634A1E">
        <w:rPr>
          <w:rFonts w:ascii="Times New Roman" w:hAnsi="Times New Roman" w:cs="Times New Roman"/>
          <w:position w:val="-6"/>
          <w:sz w:val="24"/>
          <w:szCs w:val="24"/>
        </w:rPr>
        <w:object w:dxaOrig="1725" w:dyaOrig="360" w14:anchorId="0B20CBDC">
          <v:shape id="对象 45" o:spid="_x0000_i1034" type="#_x0000_t75" style="width:87.35pt;height:18.6pt;mso-position-horizontal-relative:page;mso-position-vertical-relative:page" o:ole="">
            <v:imagedata r:id="rId31" o:title=""/>
          </v:shape>
          <o:OLEObject Type="Embed" ProgID="Equation.DSMT4" ShapeID="对象 45" DrawAspect="Content" ObjectID="_1647259452" r:id="rId32"/>
        </w:object>
      </w:r>
      <w:r w:rsidRPr="00634A1E">
        <w:rPr>
          <w:rFonts w:ascii="Times New Roman" w:hAnsi="Times New Roman" w:cs="Times New Roman"/>
          <w:bCs/>
          <w:sz w:val="24"/>
          <w:szCs w:val="24"/>
        </w:rPr>
        <w:fldChar w:fldCharType="end"/>
      </w:r>
      <w:r w:rsidRPr="00634A1E">
        <w:rPr>
          <w:rFonts w:ascii="Times New Roman" w:hAnsi="Times New Roman" w:cs="Times New Roman"/>
          <w:bCs/>
          <w:sz w:val="24"/>
          <w:szCs w:val="24"/>
        </w:rPr>
        <w:t xml:space="preserve">　　　　　　　　　　</w:t>
      </w:r>
      <w:r w:rsidRPr="00634A1E">
        <w:rPr>
          <w:rFonts w:ascii="Times New Roman" w:hAnsi="Times New Roman" w:cs="Times New Roman"/>
          <w:bCs/>
          <w:sz w:val="24"/>
          <w:szCs w:val="24"/>
        </w:rPr>
        <w:t>(11.1.15)</w:t>
      </w:r>
    </w:p>
    <w:p w14:paraId="78DB93B1" w14:textId="334D9D8A" w:rsidR="00A409BA" w:rsidRPr="00634A1E" w:rsidRDefault="00A409BA" w:rsidP="00664151">
      <w:pPr>
        <w:tabs>
          <w:tab w:val="left" w:pos="720"/>
        </w:tabs>
        <w:spacing w:line="360" w:lineRule="auto"/>
        <w:rPr>
          <w:rFonts w:ascii="Times New Roman" w:hAnsi="Times New Roman" w:cs="Times New Roman"/>
          <w:bCs/>
          <w:sz w:val="24"/>
          <w:szCs w:val="24"/>
        </w:rPr>
      </w:pPr>
      <w:r w:rsidRPr="00634A1E">
        <w:rPr>
          <w:rFonts w:ascii="Times New Roman" w:hAnsi="Times New Roman" w:cs="Times New Roman"/>
          <w:bCs/>
          <w:sz w:val="24"/>
          <w:szCs w:val="24"/>
        </w:rPr>
        <w:t>式中：</w:t>
      </w:r>
      <w:r w:rsidRPr="00634A1E">
        <w:rPr>
          <w:rFonts w:ascii="Times New Roman" w:hAnsi="Times New Roman" w:cs="Times New Roman"/>
          <w:bCs/>
          <w:sz w:val="24"/>
          <w:szCs w:val="24"/>
        </w:rPr>
        <w:fldChar w:fldCharType="begin"/>
      </w:r>
      <w:r w:rsidRPr="00634A1E">
        <w:rPr>
          <w:rFonts w:ascii="Times New Roman" w:hAnsi="Times New Roman" w:cs="Times New Roman"/>
          <w:bCs/>
          <w:sz w:val="24"/>
          <w:szCs w:val="24"/>
        </w:rPr>
        <w:instrText xml:space="preserve"> QUOTE F  \* MERGEFORMAT </w:instrText>
      </w:r>
      <w:r w:rsidRPr="00634A1E">
        <w:rPr>
          <w:rFonts w:ascii="Times New Roman" w:hAnsi="Times New Roman" w:cs="Times New Roman"/>
          <w:bCs/>
          <w:sz w:val="24"/>
          <w:szCs w:val="24"/>
        </w:rPr>
        <w:fldChar w:fldCharType="separate"/>
      </w:r>
      <w:r w:rsidRPr="00634A1E">
        <w:rPr>
          <w:rFonts w:ascii="Times New Roman" w:hAnsi="Times New Roman" w:cs="Times New Roman"/>
          <w:position w:val="-4"/>
          <w:sz w:val="24"/>
          <w:szCs w:val="24"/>
        </w:rPr>
        <w:object w:dxaOrig="270" w:dyaOrig="270" w14:anchorId="04396F6C">
          <v:shape id="对象 46" o:spid="_x0000_i1035" type="#_x0000_t75" style="width:13.75pt;height:13.75pt;mso-position-horizontal-relative:page;mso-position-vertical-relative:page" o:ole="">
            <v:imagedata r:id="rId33" o:title=""/>
          </v:shape>
          <o:OLEObject Type="Embed" ProgID="Equation.DSMT4" ShapeID="对象 46" DrawAspect="Content" ObjectID="_1647259453" r:id="rId34"/>
        </w:object>
      </w:r>
      <w:r w:rsidRPr="00634A1E">
        <w:rPr>
          <w:rFonts w:ascii="Times New Roman" w:hAnsi="Times New Roman" w:cs="Times New Roman"/>
          <w:bCs/>
          <w:sz w:val="24"/>
          <w:szCs w:val="24"/>
        </w:rPr>
        <w:fldChar w:fldCharType="end"/>
      </w:r>
      <w:r w:rsidR="00634A1E" w:rsidRPr="00634A1E">
        <w:rPr>
          <w:rFonts w:ascii="Times New Roman" w:hAnsi="Times New Roman" w:cs="Times New Roman"/>
          <w:bCs/>
          <w:sz w:val="24"/>
          <w:szCs w:val="24"/>
        </w:rPr>
        <w:t>——</w:t>
      </w:r>
      <w:r w:rsidRPr="00634A1E">
        <w:rPr>
          <w:rFonts w:ascii="Times New Roman" w:hAnsi="Times New Roman" w:cs="Times New Roman"/>
          <w:bCs/>
          <w:sz w:val="24"/>
          <w:szCs w:val="24"/>
        </w:rPr>
        <w:t>出风口截面积（</w:t>
      </w:r>
      <w:r w:rsidRPr="00634A1E">
        <w:rPr>
          <w:rFonts w:ascii="Times New Roman" w:hAnsi="Times New Roman" w:cs="Times New Roman"/>
          <w:bCs/>
          <w:sz w:val="24"/>
          <w:szCs w:val="24"/>
        </w:rPr>
        <w:t>m</w:t>
      </w:r>
      <w:r w:rsidRPr="00634A1E">
        <w:rPr>
          <w:rFonts w:ascii="Times New Roman" w:hAnsi="Times New Roman" w:cs="Times New Roman"/>
          <w:bCs/>
          <w:sz w:val="24"/>
          <w:szCs w:val="24"/>
          <w:vertAlign w:val="superscript"/>
        </w:rPr>
        <w:t>2</w:t>
      </w:r>
      <w:r w:rsidRPr="00634A1E">
        <w:rPr>
          <w:rFonts w:ascii="Times New Roman" w:hAnsi="Times New Roman" w:cs="Times New Roman"/>
          <w:bCs/>
          <w:sz w:val="24"/>
          <w:szCs w:val="24"/>
        </w:rPr>
        <w:t>）；</w:t>
      </w:r>
    </w:p>
    <w:p w14:paraId="1ABDE02B" w14:textId="1165F209" w:rsidR="00A409BA" w:rsidRPr="00634A1E" w:rsidRDefault="00A409BA" w:rsidP="00664151">
      <w:pPr>
        <w:tabs>
          <w:tab w:val="left" w:pos="720"/>
        </w:tabs>
        <w:spacing w:line="360" w:lineRule="auto"/>
        <w:ind w:leftChars="338" w:left="844" w:hangingChars="56" w:hanging="134"/>
        <w:rPr>
          <w:rFonts w:ascii="Times New Roman" w:hAnsi="Times New Roman" w:cs="Times New Roman"/>
          <w:bCs/>
          <w:sz w:val="24"/>
          <w:szCs w:val="24"/>
        </w:rPr>
      </w:pPr>
      <w:r w:rsidRPr="00634A1E">
        <w:rPr>
          <w:rFonts w:ascii="Times New Roman" w:hAnsi="Times New Roman" w:cs="Times New Roman"/>
          <w:position w:val="-6"/>
          <w:sz w:val="24"/>
          <w:szCs w:val="24"/>
        </w:rPr>
        <w:object w:dxaOrig="180" w:dyaOrig="345" w14:anchorId="2A743410">
          <v:shape id="对象 47" o:spid="_x0000_i1036" type="#_x0000_t75" style="width:10.5pt;height:17.8pt;mso-position-horizontal-relative:page;mso-position-vertical-relative:page" o:ole="">
            <v:imagedata r:id="rId35" o:title=""/>
          </v:shape>
          <o:OLEObject Type="Embed" ProgID="Equation.DSMT4" ShapeID="对象 47" DrawAspect="Content" ObjectID="_1647259454" r:id="rId36"/>
        </w:object>
      </w:r>
      <w:r w:rsidR="00634A1E" w:rsidRPr="00634A1E">
        <w:rPr>
          <w:rFonts w:ascii="Times New Roman" w:hAnsi="Times New Roman" w:cs="Times New Roman"/>
          <w:bCs/>
          <w:sz w:val="24"/>
          <w:szCs w:val="24"/>
        </w:rPr>
        <w:t>——</w:t>
      </w:r>
      <w:r w:rsidRPr="00634A1E">
        <w:rPr>
          <w:rFonts w:ascii="Times New Roman" w:hAnsi="Times New Roman" w:cs="Times New Roman"/>
          <w:bCs/>
          <w:sz w:val="24"/>
          <w:szCs w:val="24"/>
        </w:rPr>
        <w:t>出风口各测点风速的算术平均值（</w:t>
      </w:r>
      <w:r w:rsidRPr="00634A1E">
        <w:rPr>
          <w:rFonts w:ascii="Times New Roman" w:hAnsi="Times New Roman" w:cs="Times New Roman"/>
          <w:bCs/>
          <w:sz w:val="24"/>
          <w:szCs w:val="24"/>
        </w:rPr>
        <w:t>m/s</w:t>
      </w:r>
      <w:r w:rsidRPr="00634A1E">
        <w:rPr>
          <w:rFonts w:ascii="Times New Roman" w:hAnsi="Times New Roman" w:cs="Times New Roman"/>
          <w:bCs/>
          <w:sz w:val="24"/>
          <w:szCs w:val="24"/>
        </w:rPr>
        <w:t>）。</w:t>
      </w:r>
    </w:p>
    <w:p w14:paraId="3EA5FE3D" w14:textId="2C48336B" w:rsidR="00A409BA" w:rsidRPr="00634A1E" w:rsidRDefault="00A409BA" w:rsidP="008E6ED8">
      <w:pPr>
        <w:pStyle w:val="19"/>
        <w:numPr>
          <w:ilvl w:val="2"/>
          <w:numId w:val="33"/>
        </w:numPr>
        <w:spacing w:line="360" w:lineRule="auto"/>
        <w:ind w:left="425" w:hangingChars="177" w:hanging="425"/>
        <w:rPr>
          <w:rFonts w:ascii="Times New Roman" w:eastAsiaTheme="minorEastAsia" w:hAnsi="Times New Roman" w:cs="Times New Roman"/>
          <w:sz w:val="24"/>
          <w:szCs w:val="24"/>
        </w:rPr>
      </w:pPr>
      <w:r w:rsidRPr="00634A1E">
        <w:rPr>
          <w:rFonts w:ascii="Times New Roman" w:eastAsiaTheme="minorEastAsia" w:hAnsi="Times New Roman" w:cs="Times New Roman"/>
          <w:sz w:val="24"/>
          <w:szCs w:val="24"/>
        </w:rPr>
        <w:t>静压差应按本规程附录</w:t>
      </w:r>
      <w:r w:rsidRPr="00634A1E">
        <w:rPr>
          <w:rFonts w:ascii="Times New Roman" w:eastAsiaTheme="minorEastAsia" w:hAnsi="Times New Roman" w:cs="Times New Roman"/>
          <w:sz w:val="24"/>
          <w:szCs w:val="24"/>
        </w:rPr>
        <w:t>B</w:t>
      </w:r>
      <w:r w:rsidRPr="00634A1E">
        <w:rPr>
          <w:rFonts w:ascii="Times New Roman" w:eastAsiaTheme="minorEastAsia" w:hAnsi="Times New Roman" w:cs="Times New Roman"/>
          <w:sz w:val="24"/>
          <w:szCs w:val="24"/>
        </w:rPr>
        <w:t>检验，并应符合下列规定：</w:t>
      </w:r>
    </w:p>
    <w:p w14:paraId="7B5961DF" w14:textId="77777777" w:rsidR="00A409BA" w:rsidRPr="00634A1E" w:rsidRDefault="00A409BA" w:rsidP="008E6ED8">
      <w:pPr>
        <w:pStyle w:val="affff3"/>
        <w:numPr>
          <w:ilvl w:val="0"/>
          <w:numId w:val="49"/>
        </w:numPr>
        <w:spacing w:line="360" w:lineRule="auto"/>
        <w:ind w:left="851" w:firstLineChars="0" w:hanging="425"/>
        <w:rPr>
          <w:rFonts w:ascii="Times New Roman" w:hAnsi="Times New Roman" w:cs="Times New Roman"/>
          <w:sz w:val="24"/>
          <w:szCs w:val="24"/>
        </w:rPr>
      </w:pPr>
      <w:r w:rsidRPr="00634A1E">
        <w:rPr>
          <w:rFonts w:ascii="Times New Roman" w:hAnsi="Times New Roman" w:cs="Times New Roman"/>
          <w:sz w:val="24"/>
          <w:szCs w:val="24"/>
        </w:rPr>
        <w:t>有工艺要求的实验室环境，与室外及相邻相通房间的静压差应按工艺要求确定；</w:t>
      </w:r>
    </w:p>
    <w:p w14:paraId="2F0CB148" w14:textId="77777777" w:rsidR="00A409BA" w:rsidRPr="00634A1E" w:rsidRDefault="00A409BA" w:rsidP="008E6ED8">
      <w:pPr>
        <w:pStyle w:val="affff3"/>
        <w:numPr>
          <w:ilvl w:val="0"/>
          <w:numId w:val="49"/>
        </w:numPr>
        <w:spacing w:line="360" w:lineRule="auto"/>
        <w:ind w:left="851" w:firstLineChars="0" w:hanging="425"/>
        <w:rPr>
          <w:rFonts w:ascii="Times New Roman" w:hAnsi="Times New Roman" w:cs="Times New Roman"/>
          <w:sz w:val="24"/>
          <w:szCs w:val="24"/>
        </w:rPr>
      </w:pPr>
      <w:r w:rsidRPr="00634A1E">
        <w:rPr>
          <w:rFonts w:ascii="Times New Roman" w:hAnsi="Times New Roman" w:cs="Times New Roman"/>
          <w:sz w:val="24"/>
          <w:szCs w:val="24"/>
        </w:rPr>
        <w:t>无工艺要求时，与室外及相邻相通房间的静压差应满足不小于</w:t>
      </w:r>
      <w:r w:rsidRPr="00634A1E">
        <w:rPr>
          <w:rFonts w:ascii="Times New Roman" w:hAnsi="Times New Roman" w:cs="Times New Roman"/>
          <w:sz w:val="24"/>
          <w:szCs w:val="24"/>
        </w:rPr>
        <w:t>5Pa</w:t>
      </w:r>
      <w:r w:rsidRPr="00634A1E">
        <w:rPr>
          <w:rFonts w:ascii="Times New Roman" w:hAnsi="Times New Roman" w:cs="Times New Roman"/>
          <w:sz w:val="24"/>
          <w:szCs w:val="24"/>
        </w:rPr>
        <w:t>的要求。</w:t>
      </w:r>
    </w:p>
    <w:p w14:paraId="5501A6E4" w14:textId="4426E696" w:rsidR="00A409BA" w:rsidRPr="00634A1E" w:rsidRDefault="00A409BA" w:rsidP="008E6ED8">
      <w:pPr>
        <w:pStyle w:val="19"/>
        <w:numPr>
          <w:ilvl w:val="2"/>
          <w:numId w:val="33"/>
        </w:numPr>
        <w:spacing w:line="360" w:lineRule="auto"/>
        <w:ind w:left="425" w:hangingChars="177" w:hanging="425"/>
        <w:rPr>
          <w:rFonts w:ascii="Times New Roman" w:eastAsiaTheme="minorEastAsia" w:hAnsi="Times New Roman" w:cs="Times New Roman"/>
          <w:sz w:val="24"/>
          <w:szCs w:val="24"/>
        </w:rPr>
      </w:pPr>
      <w:r w:rsidRPr="00634A1E">
        <w:rPr>
          <w:rFonts w:ascii="Times New Roman" w:eastAsiaTheme="minorEastAsia" w:hAnsi="Times New Roman" w:cs="Times New Roman"/>
          <w:sz w:val="24"/>
          <w:szCs w:val="24"/>
        </w:rPr>
        <w:t>温湿度应按本规程附录</w:t>
      </w:r>
      <w:r w:rsidRPr="00634A1E">
        <w:rPr>
          <w:rFonts w:ascii="Times New Roman" w:eastAsiaTheme="minorEastAsia" w:hAnsi="Times New Roman" w:cs="Times New Roman"/>
          <w:sz w:val="24"/>
          <w:szCs w:val="24"/>
        </w:rPr>
        <w:t>B</w:t>
      </w:r>
      <w:r w:rsidRPr="00634A1E">
        <w:rPr>
          <w:rFonts w:ascii="Times New Roman" w:eastAsiaTheme="minorEastAsia" w:hAnsi="Times New Roman" w:cs="Times New Roman"/>
          <w:sz w:val="24"/>
          <w:szCs w:val="24"/>
        </w:rPr>
        <w:t>检验，并应符合下列规定：</w:t>
      </w:r>
    </w:p>
    <w:p w14:paraId="21D6BEAC" w14:textId="77777777" w:rsidR="00A409BA" w:rsidRPr="00634A1E" w:rsidRDefault="00A409BA" w:rsidP="008E6ED8">
      <w:pPr>
        <w:pStyle w:val="affff3"/>
        <w:numPr>
          <w:ilvl w:val="0"/>
          <w:numId w:val="50"/>
        </w:numPr>
        <w:spacing w:line="360" w:lineRule="auto"/>
        <w:ind w:left="851" w:firstLineChars="0" w:hanging="425"/>
        <w:rPr>
          <w:rFonts w:ascii="Times New Roman" w:hAnsi="Times New Roman" w:cs="Times New Roman"/>
          <w:sz w:val="24"/>
          <w:szCs w:val="24"/>
        </w:rPr>
      </w:pPr>
      <w:r w:rsidRPr="00634A1E">
        <w:rPr>
          <w:rFonts w:ascii="Times New Roman" w:hAnsi="Times New Roman" w:cs="Times New Roman"/>
          <w:sz w:val="24"/>
          <w:szCs w:val="24"/>
        </w:rPr>
        <w:t>无恒温恒湿要求的实验室应满足实验室设计要求；</w:t>
      </w:r>
    </w:p>
    <w:p w14:paraId="465D87D4" w14:textId="77777777" w:rsidR="00A409BA" w:rsidRPr="00634A1E" w:rsidRDefault="00A409BA" w:rsidP="008E6ED8">
      <w:pPr>
        <w:pStyle w:val="affff3"/>
        <w:numPr>
          <w:ilvl w:val="0"/>
          <w:numId w:val="50"/>
        </w:numPr>
        <w:spacing w:line="360" w:lineRule="auto"/>
        <w:ind w:left="851" w:firstLineChars="0" w:hanging="425"/>
        <w:rPr>
          <w:rFonts w:ascii="Times New Roman" w:hAnsi="Times New Roman" w:cs="Times New Roman"/>
          <w:sz w:val="24"/>
          <w:szCs w:val="24"/>
        </w:rPr>
      </w:pPr>
      <w:r w:rsidRPr="00634A1E">
        <w:rPr>
          <w:rFonts w:ascii="Times New Roman" w:hAnsi="Times New Roman" w:cs="Times New Roman"/>
          <w:sz w:val="24"/>
          <w:szCs w:val="24"/>
        </w:rPr>
        <w:t>有恒温恒湿要求的实验室：</w:t>
      </w:r>
    </w:p>
    <w:p w14:paraId="0AB0159B" w14:textId="77777777" w:rsidR="00A409BA" w:rsidRPr="00634A1E" w:rsidRDefault="00A409BA" w:rsidP="00664151">
      <w:pPr>
        <w:pStyle w:val="affff3"/>
        <w:numPr>
          <w:ilvl w:val="0"/>
          <w:numId w:val="51"/>
        </w:numPr>
        <w:spacing w:line="360" w:lineRule="auto"/>
        <w:ind w:leftChars="338" w:left="1132" w:hangingChars="176" w:hanging="422"/>
        <w:rPr>
          <w:rFonts w:ascii="Times New Roman" w:hAnsi="Times New Roman" w:cs="Times New Roman"/>
          <w:sz w:val="24"/>
          <w:szCs w:val="24"/>
        </w:rPr>
      </w:pPr>
      <w:proofErr w:type="gramStart"/>
      <w:r w:rsidRPr="00634A1E">
        <w:rPr>
          <w:rFonts w:ascii="Times New Roman" w:hAnsi="Times New Roman" w:cs="Times New Roman"/>
          <w:sz w:val="24"/>
          <w:szCs w:val="24"/>
        </w:rPr>
        <w:t>空态工况</w:t>
      </w:r>
      <w:proofErr w:type="gramEnd"/>
      <w:r w:rsidRPr="00634A1E">
        <w:rPr>
          <w:rFonts w:ascii="Times New Roman" w:hAnsi="Times New Roman" w:cs="Times New Roman"/>
          <w:sz w:val="24"/>
          <w:szCs w:val="24"/>
        </w:rPr>
        <w:t>或室内工艺设备不运行时静态工况的检验，各测点温度基准值应保持一致；室内工艺设备运行时静态工况的检验，各测点的温度基准值应由建设方和施工方协商确定；</w:t>
      </w:r>
    </w:p>
    <w:p w14:paraId="2039918F" w14:textId="77777777" w:rsidR="00A409BA" w:rsidRPr="00634A1E" w:rsidRDefault="00A409BA" w:rsidP="00664151">
      <w:pPr>
        <w:pStyle w:val="affff3"/>
        <w:numPr>
          <w:ilvl w:val="0"/>
          <w:numId w:val="51"/>
        </w:numPr>
        <w:spacing w:line="360" w:lineRule="auto"/>
        <w:ind w:leftChars="343" w:left="1133" w:hangingChars="172" w:hanging="413"/>
        <w:rPr>
          <w:rFonts w:ascii="Times New Roman" w:hAnsi="Times New Roman" w:cs="Times New Roman"/>
          <w:sz w:val="24"/>
          <w:szCs w:val="24"/>
        </w:rPr>
      </w:pPr>
      <w:r w:rsidRPr="00634A1E">
        <w:rPr>
          <w:rFonts w:ascii="Times New Roman" w:hAnsi="Times New Roman" w:cs="Times New Roman"/>
          <w:sz w:val="24"/>
          <w:szCs w:val="24"/>
        </w:rPr>
        <w:t>当实验室环境无工艺或特殊要求时，</w:t>
      </w:r>
      <w:r w:rsidRPr="00634A1E">
        <w:rPr>
          <w:rFonts w:ascii="Times New Roman" w:hAnsi="Times New Roman" w:cs="Times New Roman"/>
          <w:sz w:val="24"/>
          <w:szCs w:val="24"/>
        </w:rPr>
        <w:t>90%</w:t>
      </w:r>
      <w:r w:rsidRPr="00634A1E">
        <w:rPr>
          <w:rFonts w:ascii="Times New Roman" w:hAnsi="Times New Roman" w:cs="Times New Roman"/>
          <w:sz w:val="24"/>
          <w:szCs w:val="24"/>
        </w:rPr>
        <w:t>以上的温湿度测点现场检测值应满足本规程表设计波动范围的要求；</w:t>
      </w:r>
    </w:p>
    <w:p w14:paraId="5B91E1E8" w14:textId="6D494889" w:rsidR="00A409BA" w:rsidRPr="00634A1E" w:rsidRDefault="00A409BA" w:rsidP="00664151">
      <w:pPr>
        <w:pStyle w:val="affff3"/>
        <w:numPr>
          <w:ilvl w:val="0"/>
          <w:numId w:val="51"/>
        </w:numPr>
        <w:spacing w:line="360" w:lineRule="auto"/>
        <w:ind w:leftChars="343" w:left="1133" w:hangingChars="172" w:hanging="413"/>
        <w:rPr>
          <w:rFonts w:ascii="Times New Roman" w:hAnsi="Times New Roman" w:cs="Times New Roman"/>
          <w:sz w:val="24"/>
          <w:szCs w:val="24"/>
        </w:rPr>
      </w:pPr>
      <w:r w:rsidRPr="00634A1E">
        <w:rPr>
          <w:rFonts w:ascii="Times New Roman" w:hAnsi="Times New Roman" w:cs="Times New Roman"/>
          <w:sz w:val="24"/>
          <w:szCs w:val="24"/>
        </w:rPr>
        <w:t>当建设方有要求时，可进行温湿度均匀性和同一点温湿度稳定性的检测，检测结果应符合所属行业标准的有关规定。</w:t>
      </w:r>
    </w:p>
    <w:p w14:paraId="7050A11F" w14:textId="202FB1FB" w:rsidR="00A409BA" w:rsidRPr="00634A1E" w:rsidRDefault="00A409BA" w:rsidP="008E6ED8">
      <w:pPr>
        <w:pStyle w:val="19"/>
        <w:numPr>
          <w:ilvl w:val="2"/>
          <w:numId w:val="33"/>
        </w:numPr>
        <w:spacing w:line="360" w:lineRule="auto"/>
        <w:ind w:left="425" w:hangingChars="177" w:hanging="425"/>
        <w:rPr>
          <w:rFonts w:ascii="Times New Roman" w:eastAsiaTheme="minorEastAsia" w:hAnsi="Times New Roman" w:cs="Times New Roman"/>
          <w:sz w:val="24"/>
          <w:szCs w:val="24"/>
        </w:rPr>
      </w:pPr>
      <w:r w:rsidRPr="00634A1E">
        <w:rPr>
          <w:rFonts w:ascii="Times New Roman" w:eastAsiaTheme="minorEastAsia" w:hAnsi="Times New Roman" w:cs="Times New Roman"/>
          <w:sz w:val="24"/>
          <w:szCs w:val="24"/>
        </w:rPr>
        <w:t>噪声应按本规程附录</w:t>
      </w:r>
      <w:r w:rsidRPr="00634A1E">
        <w:rPr>
          <w:rFonts w:ascii="Times New Roman" w:eastAsiaTheme="minorEastAsia" w:hAnsi="Times New Roman" w:cs="Times New Roman"/>
          <w:sz w:val="24"/>
          <w:szCs w:val="24"/>
        </w:rPr>
        <w:t>B</w:t>
      </w:r>
      <w:r w:rsidRPr="00634A1E">
        <w:rPr>
          <w:rFonts w:ascii="Times New Roman" w:eastAsiaTheme="minorEastAsia" w:hAnsi="Times New Roman" w:cs="Times New Roman"/>
          <w:sz w:val="24"/>
          <w:szCs w:val="24"/>
        </w:rPr>
        <w:t>检验，并应符合下列规定：</w:t>
      </w:r>
    </w:p>
    <w:p w14:paraId="03371DEA" w14:textId="77777777" w:rsidR="00A409BA" w:rsidRPr="00634A1E" w:rsidRDefault="00A409BA" w:rsidP="008E6ED8">
      <w:pPr>
        <w:pStyle w:val="affff3"/>
        <w:numPr>
          <w:ilvl w:val="0"/>
          <w:numId w:val="52"/>
        </w:numPr>
        <w:spacing w:line="360" w:lineRule="auto"/>
        <w:ind w:left="851" w:firstLineChars="0" w:hanging="425"/>
        <w:rPr>
          <w:rFonts w:ascii="Times New Roman" w:hAnsi="Times New Roman" w:cs="Times New Roman"/>
          <w:sz w:val="24"/>
          <w:szCs w:val="24"/>
        </w:rPr>
      </w:pPr>
      <w:r w:rsidRPr="00634A1E">
        <w:rPr>
          <w:rFonts w:ascii="Times New Roman" w:hAnsi="Times New Roman" w:cs="Times New Roman"/>
          <w:sz w:val="24"/>
          <w:szCs w:val="24"/>
        </w:rPr>
        <w:t>实验室有特殊要求时，应满足实验室工艺要求；</w:t>
      </w:r>
    </w:p>
    <w:p w14:paraId="748346D0" w14:textId="77777777" w:rsidR="00A409BA" w:rsidRPr="00634A1E" w:rsidRDefault="00A409BA" w:rsidP="008E6ED8">
      <w:pPr>
        <w:pStyle w:val="affff3"/>
        <w:numPr>
          <w:ilvl w:val="0"/>
          <w:numId w:val="52"/>
        </w:numPr>
        <w:spacing w:line="360" w:lineRule="auto"/>
        <w:ind w:left="851" w:firstLineChars="0" w:hanging="425"/>
        <w:rPr>
          <w:rFonts w:ascii="Times New Roman" w:hAnsi="Times New Roman" w:cs="Times New Roman"/>
          <w:sz w:val="24"/>
          <w:szCs w:val="24"/>
        </w:rPr>
      </w:pPr>
      <w:r w:rsidRPr="00634A1E">
        <w:rPr>
          <w:rFonts w:ascii="Times New Roman" w:hAnsi="Times New Roman" w:cs="Times New Roman"/>
          <w:sz w:val="24"/>
          <w:szCs w:val="24"/>
        </w:rPr>
        <w:t>无工艺或特殊要求时，单向流实验室不应大于</w:t>
      </w:r>
      <w:r w:rsidRPr="00634A1E">
        <w:rPr>
          <w:rFonts w:ascii="Times New Roman" w:hAnsi="Times New Roman" w:cs="Times New Roman"/>
          <w:sz w:val="24"/>
          <w:szCs w:val="24"/>
        </w:rPr>
        <w:t>65dB</w:t>
      </w:r>
      <w:r w:rsidRPr="00634A1E">
        <w:rPr>
          <w:rFonts w:ascii="Times New Roman" w:hAnsi="Times New Roman" w:cs="Times New Roman"/>
          <w:sz w:val="24"/>
          <w:szCs w:val="24"/>
        </w:rPr>
        <w:t>（</w:t>
      </w:r>
      <w:r w:rsidRPr="00634A1E">
        <w:rPr>
          <w:rFonts w:ascii="Times New Roman" w:hAnsi="Times New Roman" w:cs="Times New Roman"/>
          <w:sz w:val="24"/>
          <w:szCs w:val="24"/>
        </w:rPr>
        <w:t>A</w:t>
      </w:r>
      <w:r w:rsidRPr="00634A1E">
        <w:rPr>
          <w:rFonts w:ascii="Times New Roman" w:hAnsi="Times New Roman" w:cs="Times New Roman"/>
          <w:sz w:val="24"/>
          <w:szCs w:val="24"/>
        </w:rPr>
        <w:t>），非单向流实验</w:t>
      </w:r>
      <w:r w:rsidRPr="00634A1E">
        <w:rPr>
          <w:rFonts w:ascii="Times New Roman" w:hAnsi="Times New Roman" w:cs="Times New Roman"/>
          <w:sz w:val="24"/>
          <w:szCs w:val="24"/>
        </w:rPr>
        <w:lastRenderedPageBreak/>
        <w:t>室不应大于</w:t>
      </w:r>
      <w:r w:rsidRPr="00634A1E">
        <w:rPr>
          <w:rFonts w:ascii="Times New Roman" w:hAnsi="Times New Roman" w:cs="Times New Roman"/>
          <w:sz w:val="24"/>
          <w:szCs w:val="24"/>
        </w:rPr>
        <w:t>60dB</w:t>
      </w:r>
      <w:r w:rsidRPr="00634A1E">
        <w:rPr>
          <w:rFonts w:ascii="Times New Roman" w:hAnsi="Times New Roman" w:cs="Times New Roman"/>
          <w:sz w:val="24"/>
          <w:szCs w:val="24"/>
        </w:rPr>
        <w:t>（</w:t>
      </w:r>
      <w:r w:rsidRPr="00634A1E">
        <w:rPr>
          <w:rFonts w:ascii="Times New Roman" w:hAnsi="Times New Roman" w:cs="Times New Roman"/>
          <w:sz w:val="24"/>
          <w:szCs w:val="24"/>
        </w:rPr>
        <w:t>A</w:t>
      </w:r>
      <w:r w:rsidRPr="00634A1E">
        <w:rPr>
          <w:rFonts w:ascii="Times New Roman" w:hAnsi="Times New Roman" w:cs="Times New Roman"/>
          <w:sz w:val="24"/>
          <w:szCs w:val="24"/>
        </w:rPr>
        <w:t>），当时实验室有设备并且设备开启时不应大于</w:t>
      </w:r>
      <w:r w:rsidRPr="00634A1E">
        <w:rPr>
          <w:rFonts w:ascii="Times New Roman" w:hAnsi="Times New Roman" w:cs="Times New Roman"/>
          <w:sz w:val="24"/>
          <w:szCs w:val="24"/>
        </w:rPr>
        <w:t>68dB</w:t>
      </w:r>
      <w:r w:rsidRPr="00634A1E">
        <w:rPr>
          <w:rFonts w:ascii="Times New Roman" w:hAnsi="Times New Roman" w:cs="Times New Roman"/>
          <w:sz w:val="24"/>
          <w:szCs w:val="24"/>
        </w:rPr>
        <w:t>（</w:t>
      </w:r>
      <w:r w:rsidRPr="00634A1E">
        <w:rPr>
          <w:rFonts w:ascii="Times New Roman" w:hAnsi="Times New Roman" w:cs="Times New Roman"/>
          <w:sz w:val="24"/>
          <w:szCs w:val="24"/>
        </w:rPr>
        <w:t>A</w:t>
      </w:r>
      <w:r w:rsidRPr="00634A1E">
        <w:rPr>
          <w:rFonts w:ascii="Times New Roman" w:hAnsi="Times New Roman" w:cs="Times New Roman"/>
          <w:sz w:val="24"/>
          <w:szCs w:val="24"/>
        </w:rPr>
        <w:t>）。</w:t>
      </w:r>
    </w:p>
    <w:p w14:paraId="6161B913" w14:textId="6D19ED00" w:rsidR="00A409BA" w:rsidRPr="00634A1E" w:rsidRDefault="00A409BA" w:rsidP="008E6ED8">
      <w:pPr>
        <w:pStyle w:val="19"/>
        <w:numPr>
          <w:ilvl w:val="2"/>
          <w:numId w:val="33"/>
        </w:numPr>
        <w:spacing w:line="360" w:lineRule="auto"/>
        <w:ind w:left="425" w:hangingChars="177" w:hanging="425"/>
        <w:rPr>
          <w:rFonts w:ascii="Times New Roman" w:eastAsiaTheme="minorEastAsia" w:hAnsi="Times New Roman" w:cs="Times New Roman"/>
          <w:sz w:val="24"/>
          <w:szCs w:val="24"/>
        </w:rPr>
      </w:pPr>
      <w:r w:rsidRPr="00634A1E">
        <w:rPr>
          <w:rFonts w:ascii="Times New Roman" w:eastAsiaTheme="minorEastAsia" w:hAnsi="Times New Roman" w:cs="Times New Roman"/>
          <w:sz w:val="24"/>
          <w:szCs w:val="24"/>
        </w:rPr>
        <w:t>照度应按本规程附录</w:t>
      </w:r>
      <w:r w:rsidRPr="00634A1E">
        <w:rPr>
          <w:rFonts w:ascii="Times New Roman" w:eastAsiaTheme="minorEastAsia" w:hAnsi="Times New Roman" w:cs="Times New Roman"/>
          <w:sz w:val="24"/>
          <w:szCs w:val="24"/>
        </w:rPr>
        <w:t>B</w:t>
      </w:r>
      <w:r w:rsidRPr="00634A1E">
        <w:rPr>
          <w:rFonts w:ascii="Times New Roman" w:eastAsiaTheme="minorEastAsia" w:hAnsi="Times New Roman" w:cs="Times New Roman"/>
          <w:sz w:val="24"/>
          <w:szCs w:val="24"/>
        </w:rPr>
        <w:t>检验，并应符合本规程规定。</w:t>
      </w:r>
    </w:p>
    <w:p w14:paraId="16A60041" w14:textId="517BCE11" w:rsidR="00A409BA" w:rsidRPr="00634A1E" w:rsidRDefault="00A409BA" w:rsidP="008E6ED8">
      <w:pPr>
        <w:pStyle w:val="19"/>
        <w:numPr>
          <w:ilvl w:val="2"/>
          <w:numId w:val="33"/>
        </w:numPr>
        <w:spacing w:line="360" w:lineRule="auto"/>
        <w:ind w:left="425" w:hangingChars="177" w:hanging="425"/>
        <w:rPr>
          <w:rFonts w:ascii="Times New Roman" w:eastAsiaTheme="minorEastAsia" w:hAnsi="Times New Roman" w:cs="Times New Roman"/>
          <w:sz w:val="24"/>
          <w:szCs w:val="24"/>
        </w:rPr>
      </w:pPr>
      <w:r w:rsidRPr="00634A1E">
        <w:rPr>
          <w:rFonts w:ascii="Times New Roman" w:eastAsiaTheme="minorEastAsia" w:hAnsi="Times New Roman" w:cs="Times New Roman"/>
          <w:sz w:val="24"/>
          <w:szCs w:val="24"/>
        </w:rPr>
        <w:t>室内</w:t>
      </w:r>
      <w:r w:rsidRPr="00634A1E">
        <w:rPr>
          <w:rFonts w:ascii="Times New Roman" w:eastAsiaTheme="minorEastAsia" w:hAnsi="Times New Roman" w:cs="Times New Roman"/>
          <w:sz w:val="24"/>
          <w:szCs w:val="24"/>
        </w:rPr>
        <w:t xml:space="preserve"> PM2.5</w:t>
      </w:r>
      <w:r w:rsidRPr="00634A1E">
        <w:rPr>
          <w:rFonts w:ascii="Times New Roman" w:eastAsiaTheme="minorEastAsia" w:hAnsi="Times New Roman" w:cs="Times New Roman"/>
          <w:sz w:val="24"/>
          <w:szCs w:val="24"/>
        </w:rPr>
        <w:t>污染控制效果应按本规程附录</w:t>
      </w:r>
      <w:r w:rsidRPr="00634A1E">
        <w:rPr>
          <w:rFonts w:ascii="Times New Roman" w:eastAsiaTheme="minorEastAsia" w:hAnsi="Times New Roman" w:cs="Times New Roman"/>
          <w:sz w:val="24"/>
          <w:szCs w:val="24"/>
        </w:rPr>
        <w:t>B</w:t>
      </w:r>
      <w:r w:rsidRPr="00634A1E">
        <w:rPr>
          <w:rFonts w:ascii="Times New Roman" w:eastAsiaTheme="minorEastAsia" w:hAnsi="Times New Roman" w:cs="Times New Roman"/>
          <w:sz w:val="24"/>
          <w:szCs w:val="24"/>
        </w:rPr>
        <w:t>检验，并应符合下列规定：</w:t>
      </w:r>
    </w:p>
    <w:p w14:paraId="157CB6EA" w14:textId="77777777" w:rsidR="00A409BA" w:rsidRPr="00634A1E" w:rsidRDefault="00A409BA" w:rsidP="008E6ED8">
      <w:pPr>
        <w:pStyle w:val="affff3"/>
        <w:numPr>
          <w:ilvl w:val="0"/>
          <w:numId w:val="53"/>
        </w:numPr>
        <w:spacing w:line="360" w:lineRule="auto"/>
        <w:ind w:left="851" w:firstLineChars="0" w:hanging="425"/>
        <w:rPr>
          <w:rFonts w:ascii="Times New Roman" w:hAnsi="Times New Roman" w:cs="Times New Roman"/>
          <w:sz w:val="24"/>
          <w:szCs w:val="24"/>
        </w:rPr>
      </w:pPr>
      <w:r w:rsidRPr="00634A1E">
        <w:rPr>
          <w:rFonts w:ascii="Times New Roman" w:hAnsi="Times New Roman" w:cs="Times New Roman"/>
          <w:sz w:val="24"/>
          <w:szCs w:val="24"/>
        </w:rPr>
        <w:t>室内</w:t>
      </w:r>
      <w:r w:rsidRPr="00634A1E">
        <w:rPr>
          <w:rFonts w:ascii="Times New Roman" w:hAnsi="Times New Roman" w:cs="Times New Roman"/>
          <w:sz w:val="24"/>
          <w:szCs w:val="24"/>
        </w:rPr>
        <w:t>PM2.5</w:t>
      </w:r>
      <w:r w:rsidRPr="00634A1E">
        <w:rPr>
          <w:rFonts w:ascii="Times New Roman" w:hAnsi="Times New Roman" w:cs="Times New Roman"/>
          <w:sz w:val="24"/>
          <w:szCs w:val="24"/>
        </w:rPr>
        <w:t>污染控制效果检测应包括以下检测项目：</w:t>
      </w:r>
    </w:p>
    <w:p w14:paraId="04C84F60" w14:textId="77777777" w:rsidR="00A409BA" w:rsidRPr="00634A1E" w:rsidRDefault="00A409BA" w:rsidP="00ED0960">
      <w:pPr>
        <w:pStyle w:val="affff3"/>
        <w:numPr>
          <w:ilvl w:val="0"/>
          <w:numId w:val="54"/>
        </w:numPr>
        <w:spacing w:line="360" w:lineRule="auto"/>
        <w:ind w:left="1134" w:firstLineChars="0" w:hanging="426"/>
        <w:rPr>
          <w:rFonts w:ascii="Times New Roman" w:hAnsi="Times New Roman" w:cs="Times New Roman"/>
          <w:sz w:val="24"/>
          <w:szCs w:val="24"/>
        </w:rPr>
      </w:pPr>
      <w:r w:rsidRPr="00634A1E">
        <w:rPr>
          <w:rFonts w:ascii="Times New Roman" w:hAnsi="Times New Roman" w:cs="Times New Roman"/>
          <w:sz w:val="24"/>
          <w:szCs w:val="24"/>
        </w:rPr>
        <w:t>室外空气中</w:t>
      </w:r>
      <w:r w:rsidRPr="00634A1E">
        <w:rPr>
          <w:rFonts w:ascii="Times New Roman" w:hAnsi="Times New Roman" w:cs="Times New Roman"/>
          <w:sz w:val="24"/>
          <w:szCs w:val="24"/>
        </w:rPr>
        <w:t>PM2.5</w:t>
      </w:r>
      <w:r w:rsidRPr="00634A1E">
        <w:rPr>
          <w:rFonts w:ascii="Times New Roman" w:hAnsi="Times New Roman" w:cs="Times New Roman"/>
          <w:sz w:val="24"/>
          <w:szCs w:val="24"/>
        </w:rPr>
        <w:t>浓度；</w:t>
      </w:r>
    </w:p>
    <w:p w14:paraId="1399CADA" w14:textId="77777777" w:rsidR="00A409BA" w:rsidRPr="00634A1E" w:rsidRDefault="00A409BA" w:rsidP="00ED0960">
      <w:pPr>
        <w:pStyle w:val="affff3"/>
        <w:numPr>
          <w:ilvl w:val="0"/>
          <w:numId w:val="54"/>
        </w:numPr>
        <w:spacing w:line="360" w:lineRule="auto"/>
        <w:ind w:left="1134" w:firstLineChars="0" w:hanging="426"/>
        <w:rPr>
          <w:rFonts w:ascii="Times New Roman" w:hAnsi="Times New Roman" w:cs="Times New Roman"/>
          <w:sz w:val="24"/>
          <w:szCs w:val="24"/>
        </w:rPr>
      </w:pPr>
      <w:r w:rsidRPr="00634A1E">
        <w:rPr>
          <w:rFonts w:ascii="Times New Roman" w:hAnsi="Times New Roman" w:cs="Times New Roman"/>
          <w:sz w:val="24"/>
          <w:szCs w:val="24"/>
        </w:rPr>
        <w:t>室内空气中</w:t>
      </w:r>
      <w:r w:rsidRPr="00634A1E">
        <w:rPr>
          <w:rFonts w:ascii="Times New Roman" w:hAnsi="Times New Roman" w:cs="Times New Roman"/>
          <w:sz w:val="24"/>
          <w:szCs w:val="24"/>
        </w:rPr>
        <w:t>PM2.5</w:t>
      </w:r>
      <w:r w:rsidRPr="00634A1E">
        <w:rPr>
          <w:rFonts w:ascii="Times New Roman" w:hAnsi="Times New Roman" w:cs="Times New Roman"/>
          <w:sz w:val="24"/>
          <w:szCs w:val="24"/>
        </w:rPr>
        <w:t>浓度；</w:t>
      </w:r>
    </w:p>
    <w:p w14:paraId="0E07D0C9" w14:textId="7A5336DB" w:rsidR="00A409BA" w:rsidRPr="00634A1E" w:rsidRDefault="00A409BA" w:rsidP="00ED0960">
      <w:pPr>
        <w:pStyle w:val="affff3"/>
        <w:numPr>
          <w:ilvl w:val="0"/>
          <w:numId w:val="54"/>
        </w:numPr>
        <w:spacing w:line="360" w:lineRule="auto"/>
        <w:ind w:left="1134" w:firstLineChars="0" w:hanging="426"/>
        <w:rPr>
          <w:rFonts w:ascii="Times New Roman" w:hAnsi="Times New Roman" w:cs="Times New Roman"/>
          <w:sz w:val="24"/>
          <w:szCs w:val="24"/>
        </w:rPr>
      </w:pPr>
      <w:r w:rsidRPr="00634A1E">
        <w:rPr>
          <w:rFonts w:ascii="Times New Roman" w:hAnsi="Times New Roman" w:cs="Times New Roman"/>
          <w:sz w:val="24"/>
          <w:szCs w:val="24"/>
        </w:rPr>
        <w:t>室内外温度和相对湿度。</w:t>
      </w:r>
    </w:p>
    <w:p w14:paraId="350E586B" w14:textId="24FD95F9" w:rsidR="00A409BA" w:rsidRPr="00634A1E" w:rsidRDefault="00A409BA" w:rsidP="008E6ED8">
      <w:pPr>
        <w:pStyle w:val="affff3"/>
        <w:numPr>
          <w:ilvl w:val="0"/>
          <w:numId w:val="53"/>
        </w:numPr>
        <w:spacing w:line="360" w:lineRule="auto"/>
        <w:ind w:left="851" w:firstLineChars="0" w:hanging="425"/>
        <w:rPr>
          <w:rFonts w:ascii="Times New Roman" w:hAnsi="Times New Roman" w:cs="Times New Roman"/>
          <w:sz w:val="24"/>
          <w:szCs w:val="24"/>
        </w:rPr>
      </w:pPr>
      <w:r w:rsidRPr="00634A1E">
        <w:rPr>
          <w:rFonts w:ascii="Times New Roman" w:hAnsi="Times New Roman" w:cs="Times New Roman"/>
          <w:sz w:val="24"/>
          <w:szCs w:val="24"/>
        </w:rPr>
        <w:t>室内</w:t>
      </w:r>
      <w:r w:rsidRPr="00634A1E">
        <w:rPr>
          <w:rFonts w:ascii="Times New Roman" w:hAnsi="Times New Roman" w:cs="Times New Roman"/>
          <w:sz w:val="24"/>
          <w:szCs w:val="24"/>
        </w:rPr>
        <w:t>PM2.5</w:t>
      </w:r>
      <w:r w:rsidRPr="00634A1E">
        <w:rPr>
          <w:rFonts w:ascii="Times New Roman" w:hAnsi="Times New Roman" w:cs="Times New Roman"/>
          <w:sz w:val="24"/>
          <w:szCs w:val="24"/>
        </w:rPr>
        <w:t>污染控制效果检测应抽检代表性房间，抽检数量不应少于房间总数的</w:t>
      </w:r>
      <w:r w:rsidRPr="00634A1E">
        <w:rPr>
          <w:rFonts w:ascii="Times New Roman" w:hAnsi="Times New Roman" w:cs="Times New Roman"/>
          <w:sz w:val="24"/>
          <w:szCs w:val="24"/>
        </w:rPr>
        <w:t>10%</w:t>
      </w:r>
      <w:r w:rsidRPr="00634A1E">
        <w:rPr>
          <w:rFonts w:ascii="Times New Roman" w:hAnsi="Times New Roman" w:cs="Times New Roman"/>
          <w:sz w:val="24"/>
          <w:szCs w:val="24"/>
        </w:rPr>
        <w:t>，且不宜少于</w:t>
      </w:r>
      <w:r w:rsidRPr="00634A1E">
        <w:rPr>
          <w:rFonts w:ascii="Times New Roman" w:hAnsi="Times New Roman" w:cs="Times New Roman"/>
          <w:sz w:val="24"/>
          <w:szCs w:val="24"/>
        </w:rPr>
        <w:t>3</w:t>
      </w:r>
      <w:r w:rsidRPr="00634A1E">
        <w:rPr>
          <w:rFonts w:ascii="Times New Roman" w:hAnsi="Times New Roman" w:cs="Times New Roman"/>
          <w:sz w:val="24"/>
          <w:szCs w:val="24"/>
        </w:rPr>
        <w:t>间，当房间总数少于</w:t>
      </w:r>
      <w:r w:rsidRPr="00634A1E">
        <w:rPr>
          <w:rFonts w:ascii="Times New Roman" w:hAnsi="Times New Roman" w:cs="Times New Roman"/>
          <w:sz w:val="24"/>
          <w:szCs w:val="24"/>
        </w:rPr>
        <w:t>3</w:t>
      </w:r>
      <w:r w:rsidRPr="00634A1E">
        <w:rPr>
          <w:rFonts w:ascii="Times New Roman" w:hAnsi="Times New Roman" w:cs="Times New Roman"/>
          <w:sz w:val="24"/>
          <w:szCs w:val="24"/>
        </w:rPr>
        <w:t>间时，应全部检测</w:t>
      </w:r>
    </w:p>
    <w:p w14:paraId="2F6F32DF" w14:textId="13A9CCF7" w:rsidR="00A409BA" w:rsidRPr="00634A1E" w:rsidRDefault="00A409BA" w:rsidP="008E6ED8">
      <w:pPr>
        <w:pStyle w:val="affff3"/>
        <w:numPr>
          <w:ilvl w:val="0"/>
          <w:numId w:val="53"/>
        </w:numPr>
        <w:spacing w:line="360" w:lineRule="auto"/>
        <w:ind w:left="851" w:firstLineChars="0" w:hanging="425"/>
        <w:rPr>
          <w:rFonts w:ascii="Times New Roman" w:hAnsi="Times New Roman" w:cs="Times New Roman"/>
          <w:sz w:val="24"/>
          <w:szCs w:val="24"/>
        </w:rPr>
      </w:pPr>
      <w:r w:rsidRPr="00634A1E">
        <w:rPr>
          <w:rFonts w:ascii="Times New Roman" w:hAnsi="Times New Roman" w:cs="Times New Roman"/>
          <w:bCs/>
          <w:sz w:val="24"/>
          <w:szCs w:val="24"/>
        </w:rPr>
        <w:t>室内</w:t>
      </w:r>
      <w:r w:rsidRPr="00634A1E">
        <w:rPr>
          <w:rFonts w:ascii="Times New Roman" w:hAnsi="Times New Roman" w:cs="Times New Roman"/>
          <w:bCs/>
          <w:sz w:val="24"/>
          <w:szCs w:val="24"/>
        </w:rPr>
        <w:t>PM</w:t>
      </w:r>
      <w:r w:rsidRPr="00634A1E">
        <w:rPr>
          <w:rFonts w:ascii="Times New Roman" w:hAnsi="Times New Roman" w:cs="Times New Roman"/>
          <w:bCs/>
          <w:sz w:val="24"/>
          <w:szCs w:val="24"/>
          <w:vertAlign w:val="subscript"/>
        </w:rPr>
        <w:t>2.5</w:t>
      </w:r>
      <w:r w:rsidRPr="00634A1E">
        <w:rPr>
          <w:rFonts w:ascii="Times New Roman" w:hAnsi="Times New Roman" w:cs="Times New Roman"/>
          <w:bCs/>
          <w:sz w:val="24"/>
          <w:szCs w:val="24"/>
        </w:rPr>
        <w:t>污染控制效果应以室内</w:t>
      </w:r>
      <w:r w:rsidRPr="00634A1E">
        <w:rPr>
          <w:rFonts w:ascii="Times New Roman" w:hAnsi="Times New Roman" w:cs="Times New Roman"/>
          <w:bCs/>
          <w:sz w:val="24"/>
          <w:szCs w:val="24"/>
        </w:rPr>
        <w:t>PM</w:t>
      </w:r>
      <w:r w:rsidRPr="00634A1E">
        <w:rPr>
          <w:rFonts w:ascii="Times New Roman" w:hAnsi="Times New Roman" w:cs="Times New Roman"/>
          <w:bCs/>
          <w:sz w:val="24"/>
          <w:szCs w:val="24"/>
          <w:vertAlign w:val="subscript"/>
        </w:rPr>
        <w:t>2.5</w:t>
      </w:r>
      <w:r w:rsidRPr="00634A1E">
        <w:rPr>
          <w:rFonts w:ascii="Times New Roman" w:hAnsi="Times New Roman" w:cs="Times New Roman"/>
          <w:bCs/>
          <w:sz w:val="24"/>
          <w:szCs w:val="24"/>
        </w:rPr>
        <w:t>浓度有效值进行评价，应按下式计算：</w:t>
      </w:r>
    </w:p>
    <w:p w14:paraId="21CB6A9B" w14:textId="2CF309C0" w:rsidR="00A409BA" w:rsidRPr="00634A1E" w:rsidRDefault="00A409BA" w:rsidP="00241014">
      <w:pPr>
        <w:pStyle w:val="-11"/>
        <w:tabs>
          <w:tab w:val="left" w:pos="993"/>
        </w:tabs>
        <w:spacing w:before="62" w:after="62" w:line="360" w:lineRule="auto"/>
        <w:ind w:left="1215" w:right="210" w:firstLineChars="0" w:firstLine="0"/>
        <w:jc w:val="right"/>
        <w:rPr>
          <w:rFonts w:ascii="Times New Roman" w:hAnsi="Times New Roman"/>
          <w:bCs/>
          <w:position w:val="-28"/>
          <w:sz w:val="24"/>
        </w:rPr>
      </w:pPr>
      <w:r w:rsidRPr="00634A1E">
        <w:rPr>
          <w:rFonts w:ascii="Times New Roman" w:hAnsi="Times New Roman"/>
          <w:bCs/>
          <w:position w:val="-28"/>
          <w:sz w:val="24"/>
        </w:rPr>
        <w:object w:dxaOrig="1335" w:dyaOrig="735" w14:anchorId="184B74C5">
          <v:shape id="对象 52" o:spid="_x0000_i1037" type="#_x0000_t75" style="width:67.15pt;height:36.4pt;mso-position-horizontal-relative:page;mso-position-vertical-relative:page" o:ole="">
            <v:imagedata r:id="rId37" o:title=""/>
          </v:shape>
          <o:OLEObject Type="Embed" ProgID="Equation.DSMT4" ShapeID="对象 52" DrawAspect="Content" ObjectID="_1647259455" r:id="rId38"/>
        </w:object>
      </w:r>
      <w:r w:rsidRPr="00634A1E">
        <w:rPr>
          <w:rFonts w:ascii="Times New Roman" w:hAnsi="Times New Roman"/>
          <w:bCs/>
          <w:position w:val="-28"/>
          <w:sz w:val="24"/>
        </w:rPr>
        <w:t xml:space="preserve">                      </w:t>
      </w:r>
      <w:r w:rsidRPr="00634A1E">
        <w:rPr>
          <w:rFonts w:ascii="Times New Roman" w:hAnsi="Times New Roman"/>
          <w:bCs/>
          <w:position w:val="-28"/>
          <w:sz w:val="24"/>
        </w:rPr>
        <w:t>（</w:t>
      </w:r>
      <w:r w:rsidRPr="00634A1E">
        <w:rPr>
          <w:rFonts w:ascii="Times New Roman" w:hAnsi="Times New Roman"/>
          <w:bCs/>
          <w:position w:val="-28"/>
          <w:sz w:val="24"/>
        </w:rPr>
        <w:t>11.1.20</w:t>
      </w:r>
      <w:r w:rsidRPr="00634A1E">
        <w:rPr>
          <w:rFonts w:ascii="Times New Roman" w:hAnsi="Times New Roman"/>
          <w:bCs/>
          <w:position w:val="-28"/>
          <w:sz w:val="24"/>
        </w:rPr>
        <w:t>）</w:t>
      </w:r>
    </w:p>
    <w:p w14:paraId="1C2F97B9" w14:textId="2BEB06F3" w:rsidR="00A409BA" w:rsidRPr="00634A1E" w:rsidRDefault="00A409BA" w:rsidP="00ED0960">
      <w:pPr>
        <w:pStyle w:val="-11"/>
        <w:tabs>
          <w:tab w:val="left" w:pos="993"/>
        </w:tabs>
        <w:spacing w:before="62" w:after="62" w:line="360" w:lineRule="auto"/>
        <w:ind w:firstLineChars="0" w:firstLine="0"/>
        <w:jc w:val="both"/>
        <w:rPr>
          <w:rFonts w:ascii="Times New Roman" w:hAnsi="Times New Roman"/>
          <w:bCs/>
          <w:sz w:val="24"/>
        </w:rPr>
      </w:pPr>
      <w:r w:rsidRPr="00634A1E">
        <w:rPr>
          <w:rFonts w:ascii="Times New Roman" w:hAnsi="Times New Roman"/>
          <w:bCs/>
          <w:sz w:val="24"/>
        </w:rPr>
        <w:t>式中：</w:t>
      </w:r>
      <w:r w:rsidRPr="00634A1E">
        <w:rPr>
          <w:rFonts w:ascii="Times New Roman" w:hAnsi="Times New Roman"/>
          <w:bCs/>
          <w:i/>
          <w:iCs/>
          <w:sz w:val="24"/>
        </w:rPr>
        <w:t>C</w:t>
      </w:r>
      <w:r w:rsidRPr="00634A1E">
        <w:rPr>
          <w:rFonts w:ascii="Times New Roman" w:hAnsi="Times New Roman"/>
          <w:bCs/>
          <w:sz w:val="24"/>
          <w:vertAlign w:val="subscript"/>
        </w:rPr>
        <w:t>id</w:t>
      </w:r>
      <w:r w:rsidRPr="00634A1E">
        <w:rPr>
          <w:rFonts w:ascii="Times New Roman" w:hAnsi="Times New Roman"/>
          <w:bCs/>
          <w:sz w:val="24"/>
        </w:rPr>
        <w:t>——</w:t>
      </w:r>
      <w:r w:rsidRPr="00634A1E">
        <w:rPr>
          <w:rFonts w:ascii="Times New Roman" w:hAnsi="Times New Roman"/>
          <w:bCs/>
          <w:sz w:val="24"/>
        </w:rPr>
        <w:t>建筑室内</w:t>
      </w:r>
      <w:r w:rsidRPr="00634A1E">
        <w:rPr>
          <w:rFonts w:ascii="Times New Roman" w:hAnsi="Times New Roman"/>
          <w:bCs/>
          <w:sz w:val="24"/>
        </w:rPr>
        <w:t>PM</w:t>
      </w:r>
      <w:r w:rsidRPr="00634A1E">
        <w:rPr>
          <w:rFonts w:ascii="Times New Roman" w:hAnsi="Times New Roman"/>
          <w:bCs/>
          <w:sz w:val="24"/>
          <w:vertAlign w:val="subscript"/>
        </w:rPr>
        <w:t>2.5</w:t>
      </w:r>
      <w:r w:rsidRPr="00634A1E">
        <w:rPr>
          <w:rFonts w:ascii="Times New Roman" w:hAnsi="Times New Roman"/>
          <w:bCs/>
          <w:sz w:val="24"/>
        </w:rPr>
        <w:t>浓度的有效值，</w:t>
      </w:r>
      <w:proofErr w:type="spellStart"/>
      <w:r w:rsidRPr="00634A1E">
        <w:rPr>
          <w:rFonts w:ascii="Times New Roman" w:hAnsi="Times New Roman"/>
          <w:bCs/>
          <w:sz w:val="24"/>
        </w:rPr>
        <w:t>μg</w:t>
      </w:r>
      <w:proofErr w:type="spellEnd"/>
      <w:r w:rsidRPr="00634A1E">
        <w:rPr>
          <w:rFonts w:ascii="Times New Roman" w:hAnsi="Times New Roman"/>
          <w:bCs/>
          <w:sz w:val="24"/>
        </w:rPr>
        <w:t>/m3</w:t>
      </w:r>
      <w:r w:rsidRPr="00634A1E">
        <w:rPr>
          <w:rFonts w:ascii="Times New Roman" w:hAnsi="Times New Roman"/>
          <w:bCs/>
          <w:sz w:val="24"/>
        </w:rPr>
        <w:t>；</w:t>
      </w:r>
    </w:p>
    <w:p w14:paraId="68DC5983" w14:textId="77777777" w:rsidR="00A409BA" w:rsidRPr="00634A1E" w:rsidRDefault="00A409BA" w:rsidP="00241014">
      <w:pPr>
        <w:pStyle w:val="-11"/>
        <w:tabs>
          <w:tab w:val="left" w:pos="993"/>
        </w:tabs>
        <w:spacing w:before="62" w:after="62" w:line="360" w:lineRule="auto"/>
        <w:ind w:left="855" w:firstLineChars="0" w:firstLine="0"/>
        <w:jc w:val="both"/>
        <w:rPr>
          <w:rFonts w:ascii="Times New Roman" w:hAnsi="Times New Roman"/>
          <w:bCs/>
          <w:sz w:val="24"/>
        </w:rPr>
      </w:pPr>
      <w:r w:rsidRPr="00634A1E">
        <w:rPr>
          <w:rFonts w:ascii="Times New Roman" w:hAnsi="Times New Roman"/>
          <w:bCs/>
          <w:i/>
          <w:iCs/>
          <w:sz w:val="24"/>
        </w:rPr>
        <w:t>n</w:t>
      </w:r>
      <w:r w:rsidRPr="00634A1E">
        <w:rPr>
          <w:rFonts w:ascii="Times New Roman" w:hAnsi="Times New Roman"/>
          <w:bCs/>
          <w:sz w:val="24"/>
        </w:rPr>
        <w:t xml:space="preserve"> ——</w:t>
      </w:r>
      <w:r w:rsidRPr="00634A1E">
        <w:rPr>
          <w:rFonts w:ascii="Times New Roman" w:hAnsi="Times New Roman"/>
          <w:bCs/>
          <w:sz w:val="24"/>
        </w:rPr>
        <w:t>室内的测点数量；</w:t>
      </w:r>
    </w:p>
    <w:p w14:paraId="6862F777" w14:textId="77777777" w:rsidR="00A409BA" w:rsidRPr="00634A1E" w:rsidRDefault="00A409BA" w:rsidP="00241014">
      <w:pPr>
        <w:pStyle w:val="-11"/>
        <w:tabs>
          <w:tab w:val="left" w:pos="993"/>
        </w:tabs>
        <w:spacing w:before="62" w:after="62" w:line="360" w:lineRule="auto"/>
        <w:ind w:left="855" w:firstLineChars="0" w:firstLine="0"/>
        <w:jc w:val="both"/>
        <w:rPr>
          <w:rFonts w:ascii="Times New Roman" w:hAnsi="Times New Roman"/>
          <w:bCs/>
          <w:sz w:val="24"/>
        </w:rPr>
      </w:pPr>
      <w:r w:rsidRPr="00634A1E">
        <w:rPr>
          <w:rFonts w:ascii="Times New Roman" w:hAnsi="Times New Roman"/>
          <w:bCs/>
          <w:i/>
          <w:iCs/>
          <w:sz w:val="24"/>
        </w:rPr>
        <w:t>C</w:t>
      </w:r>
      <w:r w:rsidRPr="00634A1E">
        <w:rPr>
          <w:rFonts w:ascii="Times New Roman" w:hAnsi="Times New Roman"/>
          <w:bCs/>
          <w:sz w:val="24"/>
          <w:vertAlign w:val="subscript"/>
        </w:rPr>
        <w:t>i</w:t>
      </w:r>
      <w:r w:rsidRPr="00634A1E">
        <w:rPr>
          <w:rFonts w:ascii="Times New Roman" w:hAnsi="Times New Roman"/>
          <w:bCs/>
          <w:sz w:val="24"/>
        </w:rPr>
        <w:t xml:space="preserve"> ——</w:t>
      </w:r>
      <w:r w:rsidRPr="00634A1E">
        <w:rPr>
          <w:rFonts w:ascii="Times New Roman" w:hAnsi="Times New Roman"/>
          <w:bCs/>
          <w:sz w:val="24"/>
        </w:rPr>
        <w:t>室内</w:t>
      </w:r>
      <w:proofErr w:type="spellStart"/>
      <w:r w:rsidRPr="00634A1E">
        <w:rPr>
          <w:rFonts w:ascii="Times New Roman" w:hAnsi="Times New Roman"/>
          <w:bCs/>
          <w:sz w:val="24"/>
        </w:rPr>
        <w:t>i</w:t>
      </w:r>
      <w:proofErr w:type="spellEnd"/>
      <w:r w:rsidRPr="00634A1E">
        <w:rPr>
          <w:rFonts w:ascii="Times New Roman" w:hAnsi="Times New Roman"/>
          <w:bCs/>
          <w:sz w:val="24"/>
        </w:rPr>
        <w:t>点的</w:t>
      </w:r>
      <w:r w:rsidRPr="00634A1E">
        <w:rPr>
          <w:rFonts w:ascii="Times New Roman" w:hAnsi="Times New Roman"/>
          <w:bCs/>
          <w:sz w:val="24"/>
        </w:rPr>
        <w:t>PM</w:t>
      </w:r>
      <w:r w:rsidRPr="00634A1E">
        <w:rPr>
          <w:rFonts w:ascii="Times New Roman" w:hAnsi="Times New Roman"/>
          <w:bCs/>
          <w:sz w:val="24"/>
          <w:vertAlign w:val="subscript"/>
        </w:rPr>
        <w:t>2.5</w:t>
      </w:r>
      <w:r w:rsidRPr="00634A1E">
        <w:rPr>
          <w:rFonts w:ascii="Times New Roman" w:hAnsi="Times New Roman"/>
          <w:bCs/>
          <w:sz w:val="24"/>
        </w:rPr>
        <w:t>浓度测试值，</w:t>
      </w:r>
      <w:proofErr w:type="spellStart"/>
      <w:r w:rsidRPr="00634A1E">
        <w:rPr>
          <w:rFonts w:ascii="Times New Roman" w:hAnsi="Times New Roman"/>
          <w:bCs/>
          <w:sz w:val="24"/>
        </w:rPr>
        <w:t>μg</w:t>
      </w:r>
      <w:proofErr w:type="spellEnd"/>
      <w:r w:rsidRPr="00634A1E">
        <w:rPr>
          <w:rFonts w:ascii="Times New Roman" w:hAnsi="Times New Roman"/>
          <w:bCs/>
          <w:sz w:val="24"/>
        </w:rPr>
        <w:t>/m3</w:t>
      </w:r>
      <w:r w:rsidRPr="00634A1E">
        <w:rPr>
          <w:rFonts w:ascii="Times New Roman" w:hAnsi="Times New Roman"/>
          <w:bCs/>
          <w:sz w:val="24"/>
        </w:rPr>
        <w:t>。</w:t>
      </w:r>
    </w:p>
    <w:p w14:paraId="1B7CC1EF" w14:textId="77777777" w:rsidR="00660A9F" w:rsidRPr="00241014" w:rsidRDefault="00660A9F" w:rsidP="008E6ED8">
      <w:pPr>
        <w:pStyle w:val="19"/>
        <w:numPr>
          <w:ilvl w:val="2"/>
          <w:numId w:val="33"/>
        </w:numPr>
        <w:spacing w:line="360" w:lineRule="auto"/>
        <w:ind w:leftChars="-1" w:left="-1" w:firstLineChars="0" w:hanging="1"/>
        <w:rPr>
          <w:rFonts w:ascii="Times New Roman" w:eastAsiaTheme="minorEastAsia" w:hAnsi="Times New Roman" w:cs="Times New Roman"/>
          <w:sz w:val="24"/>
          <w:szCs w:val="24"/>
        </w:rPr>
      </w:pPr>
      <w:r w:rsidRPr="00241014">
        <w:rPr>
          <w:rFonts w:ascii="Times New Roman" w:eastAsiaTheme="minorEastAsia" w:hAnsi="Times New Roman" w:cs="Times New Roman"/>
          <w:sz w:val="24"/>
          <w:szCs w:val="24"/>
        </w:rPr>
        <w:t>实验室室内环境参数（室内</w:t>
      </w:r>
      <w:r w:rsidRPr="00241014">
        <w:rPr>
          <w:rFonts w:ascii="Times New Roman" w:eastAsiaTheme="minorEastAsia" w:hAnsi="Times New Roman" w:cs="Times New Roman"/>
          <w:sz w:val="24"/>
          <w:szCs w:val="24"/>
        </w:rPr>
        <w:t>PM2.5</w:t>
      </w:r>
      <w:r w:rsidRPr="00241014">
        <w:rPr>
          <w:rFonts w:ascii="Times New Roman" w:eastAsiaTheme="minorEastAsia" w:hAnsi="Times New Roman" w:cs="Times New Roman"/>
          <w:sz w:val="24"/>
          <w:szCs w:val="24"/>
        </w:rPr>
        <w:t>污染控制效果）的检验应符合现行国家标准《室内空气质量标准》</w:t>
      </w:r>
      <w:r w:rsidRPr="00241014">
        <w:rPr>
          <w:rFonts w:ascii="Times New Roman" w:eastAsiaTheme="minorEastAsia" w:hAnsi="Times New Roman" w:cs="Times New Roman"/>
          <w:sz w:val="24"/>
          <w:szCs w:val="24"/>
        </w:rPr>
        <w:t>GB/T 18883</w:t>
      </w:r>
      <w:r w:rsidRPr="00241014">
        <w:rPr>
          <w:rFonts w:ascii="Times New Roman" w:eastAsiaTheme="minorEastAsia" w:hAnsi="Times New Roman" w:cs="Times New Roman"/>
          <w:sz w:val="24"/>
          <w:szCs w:val="24"/>
        </w:rPr>
        <w:t>的有关规定。</w:t>
      </w:r>
    </w:p>
    <w:p w14:paraId="1C28B529" w14:textId="77777777" w:rsidR="00660A9F" w:rsidRPr="00241014" w:rsidRDefault="00660A9F" w:rsidP="008E6ED8">
      <w:pPr>
        <w:pStyle w:val="19"/>
        <w:numPr>
          <w:ilvl w:val="2"/>
          <w:numId w:val="33"/>
        </w:numPr>
        <w:spacing w:line="360" w:lineRule="auto"/>
        <w:ind w:leftChars="-1" w:left="-1" w:firstLineChars="0" w:hanging="1"/>
        <w:rPr>
          <w:rFonts w:ascii="Times New Roman" w:eastAsiaTheme="minorEastAsia" w:hAnsi="Times New Roman" w:cs="Times New Roman"/>
          <w:sz w:val="24"/>
          <w:szCs w:val="24"/>
        </w:rPr>
      </w:pPr>
      <w:r w:rsidRPr="00241014">
        <w:rPr>
          <w:rFonts w:ascii="Times New Roman" w:eastAsiaTheme="minorEastAsia" w:hAnsi="Times New Roman" w:cs="Times New Roman"/>
          <w:sz w:val="24"/>
          <w:szCs w:val="24"/>
        </w:rPr>
        <w:t>实验室生物安全柜的检验应符合现行国家标准《</w:t>
      </w:r>
      <w:r w:rsidRPr="00241014">
        <w:rPr>
          <w:rFonts w:ascii="Times New Roman" w:eastAsiaTheme="minorEastAsia" w:hAnsi="Times New Roman" w:cs="Times New Roman"/>
          <w:sz w:val="24"/>
          <w:szCs w:val="24"/>
        </w:rPr>
        <w:t>Ⅱ</w:t>
      </w:r>
      <w:r w:rsidRPr="00241014">
        <w:rPr>
          <w:rFonts w:ascii="Times New Roman" w:eastAsiaTheme="minorEastAsia" w:hAnsi="Times New Roman" w:cs="Times New Roman"/>
          <w:sz w:val="24"/>
          <w:szCs w:val="24"/>
        </w:rPr>
        <w:t>级生物安全柜》</w:t>
      </w:r>
      <w:r w:rsidRPr="00241014">
        <w:rPr>
          <w:rFonts w:ascii="Times New Roman" w:eastAsiaTheme="minorEastAsia" w:hAnsi="Times New Roman" w:cs="Times New Roman"/>
          <w:sz w:val="24"/>
          <w:szCs w:val="24"/>
        </w:rPr>
        <w:t>YY 0569</w:t>
      </w:r>
      <w:r w:rsidRPr="00241014">
        <w:rPr>
          <w:rFonts w:ascii="Times New Roman" w:eastAsiaTheme="minorEastAsia" w:hAnsi="Times New Roman" w:cs="Times New Roman"/>
          <w:sz w:val="24"/>
          <w:szCs w:val="24"/>
        </w:rPr>
        <w:t>的有关规定。</w:t>
      </w:r>
    </w:p>
    <w:p w14:paraId="60BA965F" w14:textId="77777777" w:rsidR="00660A9F" w:rsidRPr="00241014" w:rsidRDefault="00660A9F" w:rsidP="008E6ED8">
      <w:pPr>
        <w:pStyle w:val="19"/>
        <w:numPr>
          <w:ilvl w:val="2"/>
          <w:numId w:val="33"/>
        </w:numPr>
        <w:spacing w:line="360" w:lineRule="auto"/>
        <w:ind w:leftChars="-1" w:left="-1" w:firstLineChars="0" w:hanging="1"/>
        <w:rPr>
          <w:rFonts w:ascii="Times New Roman" w:eastAsiaTheme="minorEastAsia" w:hAnsi="Times New Roman" w:cs="Times New Roman"/>
          <w:sz w:val="24"/>
          <w:szCs w:val="24"/>
        </w:rPr>
      </w:pPr>
      <w:r w:rsidRPr="00241014">
        <w:rPr>
          <w:rFonts w:ascii="Times New Roman" w:eastAsiaTheme="minorEastAsia" w:hAnsi="Times New Roman" w:cs="Times New Roman"/>
          <w:sz w:val="24"/>
          <w:szCs w:val="24"/>
        </w:rPr>
        <w:t>实验室洁净工作台的检验应符合现行国家标准《洁净工作台》</w:t>
      </w:r>
      <w:r w:rsidRPr="00241014">
        <w:rPr>
          <w:rFonts w:ascii="Times New Roman" w:eastAsiaTheme="minorEastAsia" w:hAnsi="Times New Roman" w:cs="Times New Roman"/>
          <w:sz w:val="24"/>
          <w:szCs w:val="24"/>
        </w:rPr>
        <w:t>JG/T292</w:t>
      </w:r>
      <w:r w:rsidRPr="00241014">
        <w:rPr>
          <w:rFonts w:ascii="Times New Roman" w:eastAsiaTheme="minorEastAsia" w:hAnsi="Times New Roman" w:cs="Times New Roman"/>
          <w:sz w:val="24"/>
          <w:szCs w:val="24"/>
        </w:rPr>
        <w:t>的有关规定。</w:t>
      </w:r>
    </w:p>
    <w:p w14:paraId="7127A85B" w14:textId="77777777" w:rsidR="00660A9F" w:rsidRPr="00241014" w:rsidRDefault="00660A9F" w:rsidP="008E6ED8">
      <w:pPr>
        <w:pStyle w:val="19"/>
        <w:numPr>
          <w:ilvl w:val="2"/>
          <w:numId w:val="33"/>
        </w:numPr>
        <w:spacing w:line="360" w:lineRule="auto"/>
        <w:ind w:leftChars="-1" w:left="-1" w:firstLineChars="0" w:hanging="1"/>
        <w:rPr>
          <w:rFonts w:ascii="Times New Roman" w:eastAsiaTheme="minorEastAsia" w:hAnsi="Times New Roman" w:cs="Times New Roman"/>
          <w:sz w:val="24"/>
          <w:szCs w:val="24"/>
        </w:rPr>
      </w:pPr>
      <w:r w:rsidRPr="00241014">
        <w:rPr>
          <w:rFonts w:ascii="Times New Roman" w:eastAsiaTheme="minorEastAsia" w:hAnsi="Times New Roman" w:cs="Times New Roman"/>
          <w:sz w:val="24"/>
          <w:szCs w:val="24"/>
        </w:rPr>
        <w:t>实验室通风橱窗口气流流速的检测可参考现行国家标准《</w:t>
      </w:r>
      <w:r w:rsidRPr="00241014">
        <w:rPr>
          <w:rFonts w:ascii="Times New Roman" w:eastAsiaTheme="minorEastAsia" w:hAnsi="Times New Roman" w:cs="Times New Roman"/>
          <w:sz w:val="24"/>
          <w:szCs w:val="24"/>
        </w:rPr>
        <w:t>Ⅱ</w:t>
      </w:r>
      <w:r w:rsidRPr="00241014">
        <w:rPr>
          <w:rFonts w:ascii="Times New Roman" w:eastAsiaTheme="minorEastAsia" w:hAnsi="Times New Roman" w:cs="Times New Roman"/>
          <w:sz w:val="24"/>
          <w:szCs w:val="24"/>
        </w:rPr>
        <w:t>级生物安全柜》</w:t>
      </w:r>
      <w:r w:rsidRPr="00241014">
        <w:rPr>
          <w:rFonts w:ascii="Times New Roman" w:eastAsiaTheme="minorEastAsia" w:hAnsi="Times New Roman" w:cs="Times New Roman"/>
          <w:sz w:val="24"/>
          <w:szCs w:val="24"/>
        </w:rPr>
        <w:t>YY 0569</w:t>
      </w:r>
      <w:r w:rsidRPr="00241014">
        <w:rPr>
          <w:rFonts w:ascii="Times New Roman" w:eastAsiaTheme="minorEastAsia" w:hAnsi="Times New Roman" w:cs="Times New Roman"/>
          <w:sz w:val="24"/>
          <w:szCs w:val="24"/>
        </w:rPr>
        <w:t>的有关规定，并应满足窗口气流流速不低于</w:t>
      </w:r>
      <w:r w:rsidRPr="00241014">
        <w:rPr>
          <w:rFonts w:ascii="Times New Roman" w:eastAsiaTheme="minorEastAsia" w:hAnsi="Times New Roman" w:cs="Times New Roman"/>
          <w:sz w:val="24"/>
          <w:szCs w:val="24"/>
        </w:rPr>
        <w:t xml:space="preserve">0.50m/s </w:t>
      </w:r>
      <w:r w:rsidRPr="00241014">
        <w:rPr>
          <w:rFonts w:ascii="Times New Roman" w:eastAsiaTheme="minorEastAsia" w:hAnsi="Times New Roman" w:cs="Times New Roman"/>
          <w:sz w:val="24"/>
          <w:szCs w:val="24"/>
        </w:rPr>
        <w:t>的要求。</w:t>
      </w:r>
    </w:p>
    <w:p w14:paraId="19728FD7" w14:textId="77777777" w:rsidR="00660A9F" w:rsidRPr="00241014" w:rsidRDefault="00660A9F" w:rsidP="008E6ED8">
      <w:pPr>
        <w:pStyle w:val="19"/>
        <w:numPr>
          <w:ilvl w:val="2"/>
          <w:numId w:val="33"/>
        </w:numPr>
        <w:spacing w:line="360" w:lineRule="auto"/>
        <w:ind w:leftChars="-1" w:left="-1" w:firstLineChars="0" w:hanging="1"/>
        <w:rPr>
          <w:rFonts w:ascii="Times New Roman" w:eastAsiaTheme="minorEastAsia" w:hAnsi="Times New Roman" w:cs="Times New Roman"/>
          <w:sz w:val="24"/>
          <w:szCs w:val="24"/>
        </w:rPr>
      </w:pPr>
      <w:r w:rsidRPr="00241014">
        <w:rPr>
          <w:rFonts w:ascii="Times New Roman" w:eastAsiaTheme="minorEastAsia" w:hAnsi="Times New Roman" w:cs="Times New Roman"/>
          <w:sz w:val="24"/>
          <w:szCs w:val="24"/>
        </w:rPr>
        <w:t>实验室排风罩气流流速的检验可参考产品说明书进行。</w:t>
      </w:r>
    </w:p>
    <w:p w14:paraId="5B04EA6B" w14:textId="77777777" w:rsidR="00660A9F" w:rsidRPr="00241014" w:rsidRDefault="00660A9F" w:rsidP="008E6ED8">
      <w:pPr>
        <w:pStyle w:val="19"/>
        <w:numPr>
          <w:ilvl w:val="2"/>
          <w:numId w:val="33"/>
        </w:numPr>
        <w:spacing w:line="360" w:lineRule="auto"/>
        <w:ind w:leftChars="-1" w:left="-1" w:firstLineChars="0" w:hanging="1"/>
        <w:rPr>
          <w:rFonts w:ascii="Times New Roman" w:eastAsiaTheme="minorEastAsia" w:hAnsi="Times New Roman" w:cs="Times New Roman"/>
          <w:sz w:val="24"/>
          <w:szCs w:val="24"/>
        </w:rPr>
      </w:pPr>
      <w:r w:rsidRPr="00241014">
        <w:rPr>
          <w:rFonts w:ascii="Times New Roman" w:eastAsiaTheme="minorEastAsia" w:hAnsi="Times New Roman" w:cs="Times New Roman"/>
          <w:sz w:val="24"/>
          <w:szCs w:val="24"/>
        </w:rPr>
        <w:t>洁净类理化实验室特定项目的检验应符合现行国家标准《洁净室施工及验收规范》</w:t>
      </w:r>
      <w:r w:rsidRPr="00241014">
        <w:rPr>
          <w:rFonts w:ascii="Times New Roman" w:eastAsiaTheme="minorEastAsia" w:hAnsi="Times New Roman" w:cs="Times New Roman"/>
          <w:sz w:val="24"/>
          <w:szCs w:val="24"/>
        </w:rPr>
        <w:t>GB 50591</w:t>
      </w:r>
      <w:r w:rsidRPr="00241014">
        <w:rPr>
          <w:rFonts w:ascii="Times New Roman" w:eastAsiaTheme="minorEastAsia" w:hAnsi="Times New Roman" w:cs="Times New Roman"/>
          <w:sz w:val="24"/>
          <w:szCs w:val="24"/>
        </w:rPr>
        <w:t>及《洁净厂房设计规范》</w:t>
      </w:r>
      <w:r w:rsidRPr="00241014">
        <w:rPr>
          <w:rFonts w:ascii="Times New Roman" w:eastAsiaTheme="minorEastAsia" w:hAnsi="Times New Roman" w:cs="Times New Roman"/>
          <w:sz w:val="24"/>
          <w:szCs w:val="24"/>
        </w:rPr>
        <w:t>GB 50073</w:t>
      </w:r>
      <w:r w:rsidRPr="00241014">
        <w:rPr>
          <w:rFonts w:ascii="Times New Roman" w:eastAsiaTheme="minorEastAsia" w:hAnsi="Times New Roman" w:cs="Times New Roman"/>
          <w:sz w:val="24"/>
          <w:szCs w:val="24"/>
        </w:rPr>
        <w:t>的有关规定。</w:t>
      </w:r>
    </w:p>
    <w:p w14:paraId="66A1F75D" w14:textId="77777777" w:rsidR="00660A9F" w:rsidRPr="00241014" w:rsidRDefault="00660A9F" w:rsidP="008E6ED8">
      <w:pPr>
        <w:pStyle w:val="19"/>
        <w:numPr>
          <w:ilvl w:val="2"/>
          <w:numId w:val="33"/>
        </w:numPr>
        <w:spacing w:line="360" w:lineRule="auto"/>
        <w:ind w:leftChars="-1" w:left="-1" w:firstLineChars="0" w:hanging="1"/>
        <w:rPr>
          <w:rFonts w:ascii="Times New Roman" w:eastAsiaTheme="minorEastAsia" w:hAnsi="Times New Roman" w:cs="Times New Roman"/>
          <w:sz w:val="24"/>
          <w:szCs w:val="24"/>
        </w:rPr>
      </w:pPr>
      <w:r w:rsidRPr="00241014">
        <w:rPr>
          <w:rFonts w:ascii="Times New Roman" w:eastAsiaTheme="minorEastAsia" w:hAnsi="Times New Roman" w:cs="Times New Roman"/>
          <w:sz w:val="24"/>
          <w:szCs w:val="24"/>
        </w:rPr>
        <w:t>微</w:t>
      </w:r>
      <w:proofErr w:type="gramStart"/>
      <w:r w:rsidRPr="00241014">
        <w:rPr>
          <w:rFonts w:ascii="Times New Roman" w:eastAsiaTheme="minorEastAsia" w:hAnsi="Times New Roman" w:cs="Times New Roman"/>
          <w:sz w:val="24"/>
          <w:szCs w:val="24"/>
        </w:rPr>
        <w:t>振控制</w:t>
      </w:r>
      <w:proofErr w:type="gramEnd"/>
      <w:r w:rsidRPr="00241014">
        <w:rPr>
          <w:rFonts w:ascii="Times New Roman" w:eastAsiaTheme="minorEastAsia" w:hAnsi="Times New Roman" w:cs="Times New Roman"/>
          <w:sz w:val="24"/>
          <w:szCs w:val="24"/>
        </w:rPr>
        <w:t>应符合现行国家标准《电子工业洁净厂房设计规范》</w:t>
      </w:r>
      <w:r w:rsidRPr="00241014">
        <w:rPr>
          <w:rFonts w:ascii="Times New Roman" w:eastAsiaTheme="minorEastAsia" w:hAnsi="Times New Roman" w:cs="Times New Roman"/>
          <w:sz w:val="24"/>
          <w:szCs w:val="24"/>
        </w:rPr>
        <w:t>GB 50472</w:t>
      </w:r>
      <w:r w:rsidRPr="00241014">
        <w:rPr>
          <w:rFonts w:ascii="Times New Roman" w:eastAsiaTheme="minorEastAsia" w:hAnsi="Times New Roman" w:cs="Times New Roman"/>
          <w:sz w:val="24"/>
          <w:szCs w:val="24"/>
        </w:rPr>
        <w:lastRenderedPageBreak/>
        <w:t>的有关规定，</w:t>
      </w:r>
      <w:proofErr w:type="gramStart"/>
      <w:r w:rsidRPr="00241014">
        <w:rPr>
          <w:rFonts w:ascii="Times New Roman" w:eastAsiaTheme="minorEastAsia" w:hAnsi="Times New Roman" w:cs="Times New Roman"/>
          <w:sz w:val="24"/>
          <w:szCs w:val="24"/>
        </w:rPr>
        <w:t>微振应按</w:t>
      </w:r>
      <w:proofErr w:type="gramEnd"/>
      <w:r w:rsidRPr="00241014">
        <w:rPr>
          <w:rFonts w:ascii="Times New Roman" w:eastAsiaTheme="minorEastAsia" w:hAnsi="Times New Roman" w:cs="Times New Roman"/>
          <w:sz w:val="24"/>
          <w:szCs w:val="24"/>
        </w:rPr>
        <w:t>附录</w:t>
      </w:r>
      <w:r w:rsidRPr="00241014">
        <w:rPr>
          <w:rFonts w:ascii="Times New Roman" w:eastAsiaTheme="minorEastAsia" w:hAnsi="Times New Roman" w:cs="Times New Roman"/>
          <w:sz w:val="24"/>
          <w:szCs w:val="24"/>
        </w:rPr>
        <w:t>B</w:t>
      </w:r>
      <w:r w:rsidRPr="00241014">
        <w:rPr>
          <w:rFonts w:ascii="Times New Roman" w:eastAsiaTheme="minorEastAsia" w:hAnsi="Times New Roman" w:cs="Times New Roman"/>
          <w:sz w:val="24"/>
          <w:szCs w:val="24"/>
        </w:rPr>
        <w:t>检验，振幅值均应符合设计或相关标准的规定。</w:t>
      </w:r>
    </w:p>
    <w:p w14:paraId="01848CC0" w14:textId="5CC10094" w:rsidR="00660A9F" w:rsidRPr="00241014" w:rsidRDefault="00660A9F" w:rsidP="008E6ED8">
      <w:pPr>
        <w:pStyle w:val="19"/>
        <w:numPr>
          <w:ilvl w:val="2"/>
          <w:numId w:val="33"/>
        </w:numPr>
        <w:spacing w:line="360" w:lineRule="auto"/>
        <w:ind w:leftChars="-1" w:left="-1" w:firstLineChars="0" w:hanging="1"/>
        <w:rPr>
          <w:rFonts w:ascii="Times New Roman" w:eastAsiaTheme="minorEastAsia" w:hAnsi="Times New Roman" w:cs="Times New Roman"/>
          <w:sz w:val="24"/>
          <w:szCs w:val="24"/>
        </w:rPr>
      </w:pPr>
      <w:r w:rsidRPr="00241014">
        <w:rPr>
          <w:rFonts w:ascii="Times New Roman" w:eastAsiaTheme="minorEastAsia" w:hAnsi="Times New Roman" w:cs="Times New Roman"/>
          <w:sz w:val="24"/>
          <w:szCs w:val="24"/>
        </w:rPr>
        <w:t>X</w:t>
      </w:r>
      <w:r w:rsidRPr="00241014">
        <w:rPr>
          <w:rFonts w:ascii="Times New Roman" w:eastAsiaTheme="minorEastAsia" w:hAnsi="Times New Roman" w:cs="Times New Roman"/>
          <w:sz w:val="24"/>
          <w:szCs w:val="24"/>
        </w:rPr>
        <w:t>射线辐射防护应符合现行国家标准《辐射防护规定》</w:t>
      </w:r>
      <w:r w:rsidRPr="00241014">
        <w:rPr>
          <w:rFonts w:ascii="Times New Roman" w:eastAsiaTheme="minorEastAsia" w:hAnsi="Times New Roman" w:cs="Times New Roman"/>
          <w:sz w:val="24"/>
          <w:szCs w:val="24"/>
        </w:rPr>
        <w:t>GB 8703</w:t>
      </w:r>
      <w:r w:rsidRPr="00241014">
        <w:rPr>
          <w:rFonts w:ascii="Times New Roman" w:eastAsiaTheme="minorEastAsia" w:hAnsi="Times New Roman" w:cs="Times New Roman"/>
          <w:sz w:val="24"/>
          <w:szCs w:val="24"/>
        </w:rPr>
        <w:t>的有关规定，</w:t>
      </w:r>
      <w:r w:rsidRPr="00241014">
        <w:rPr>
          <w:rFonts w:ascii="Times New Roman" w:eastAsiaTheme="minorEastAsia" w:hAnsi="Times New Roman" w:cs="Times New Roman"/>
          <w:sz w:val="24"/>
          <w:szCs w:val="24"/>
        </w:rPr>
        <w:t>X</w:t>
      </w:r>
      <w:r w:rsidRPr="00241014">
        <w:rPr>
          <w:rFonts w:ascii="Times New Roman" w:eastAsiaTheme="minorEastAsia" w:hAnsi="Times New Roman" w:cs="Times New Roman"/>
          <w:sz w:val="24"/>
          <w:szCs w:val="24"/>
        </w:rPr>
        <w:t>射线放射性应按附录</w:t>
      </w:r>
      <w:r w:rsidRPr="00241014">
        <w:rPr>
          <w:rFonts w:ascii="Times New Roman" w:eastAsiaTheme="minorEastAsia" w:hAnsi="Times New Roman" w:cs="Times New Roman"/>
          <w:sz w:val="24"/>
          <w:szCs w:val="24"/>
        </w:rPr>
        <w:t>B</w:t>
      </w:r>
      <w:r w:rsidRPr="00241014">
        <w:rPr>
          <w:rFonts w:ascii="Times New Roman" w:eastAsiaTheme="minorEastAsia" w:hAnsi="Times New Roman" w:cs="Times New Roman"/>
          <w:sz w:val="24"/>
          <w:szCs w:val="24"/>
        </w:rPr>
        <w:t>检验，结果应符合相关标准的规定</w:t>
      </w:r>
      <w:r w:rsidR="00341438">
        <w:rPr>
          <w:rFonts w:ascii="Times New Roman" w:eastAsiaTheme="minorEastAsia" w:hAnsi="Times New Roman" w:cs="Times New Roman" w:hint="eastAsia"/>
          <w:sz w:val="24"/>
          <w:szCs w:val="24"/>
        </w:rPr>
        <w:t>。</w:t>
      </w:r>
    </w:p>
    <w:p w14:paraId="67211B5D" w14:textId="4BED3ACB" w:rsidR="00341438" w:rsidRDefault="00341438" w:rsidP="008E6ED8">
      <w:pPr>
        <w:pStyle w:val="20"/>
        <w:numPr>
          <w:ilvl w:val="1"/>
          <w:numId w:val="33"/>
        </w:numPr>
        <w:spacing w:beforeLines="50" w:before="156" w:line="360" w:lineRule="auto"/>
        <w:ind w:left="0" w:firstLine="0"/>
        <w:jc w:val="center"/>
      </w:pPr>
      <w:bookmarkStart w:id="113" w:name="_Toc36633744"/>
      <w:r>
        <w:rPr>
          <w:rFonts w:hint="eastAsia"/>
        </w:rPr>
        <w:t>工程</w:t>
      </w:r>
      <w:r w:rsidR="00FA3904">
        <w:rPr>
          <w:rFonts w:hint="eastAsia"/>
        </w:rPr>
        <w:t>验收</w:t>
      </w:r>
      <w:bookmarkEnd w:id="113"/>
    </w:p>
    <w:p w14:paraId="62A67875" w14:textId="77777777" w:rsidR="00FA3904" w:rsidRPr="00FA3904" w:rsidRDefault="00FA3904" w:rsidP="008E6ED8">
      <w:pPr>
        <w:pStyle w:val="19"/>
        <w:numPr>
          <w:ilvl w:val="2"/>
          <w:numId w:val="33"/>
        </w:numPr>
        <w:spacing w:line="360" w:lineRule="auto"/>
        <w:ind w:left="0" w:firstLineChars="0" w:firstLine="0"/>
        <w:rPr>
          <w:rFonts w:ascii="Times New Roman" w:eastAsiaTheme="minorEastAsia" w:hAnsi="Times New Roman" w:cs="Times New Roman"/>
          <w:sz w:val="24"/>
          <w:szCs w:val="24"/>
        </w:rPr>
      </w:pPr>
      <w:r w:rsidRPr="00FA3904">
        <w:rPr>
          <w:rFonts w:ascii="Times New Roman" w:eastAsiaTheme="minorEastAsia" w:hAnsi="Times New Roman" w:cs="Times New Roman" w:hint="eastAsia"/>
          <w:sz w:val="24"/>
          <w:szCs w:val="24"/>
        </w:rPr>
        <w:t>理化实验室的验收除应符合国家现行有关标准的规定外，还应符合本规范的相关规定。</w:t>
      </w:r>
    </w:p>
    <w:p w14:paraId="27680E80" w14:textId="77777777" w:rsidR="00FA3904" w:rsidRPr="00FA3904" w:rsidRDefault="00FA3904" w:rsidP="008E6ED8">
      <w:pPr>
        <w:pStyle w:val="19"/>
        <w:numPr>
          <w:ilvl w:val="2"/>
          <w:numId w:val="33"/>
        </w:numPr>
        <w:spacing w:line="360" w:lineRule="auto"/>
        <w:ind w:left="0" w:firstLineChars="0" w:firstLine="0"/>
        <w:rPr>
          <w:rFonts w:ascii="Times New Roman" w:eastAsiaTheme="minorEastAsia" w:hAnsi="Times New Roman" w:cs="Times New Roman"/>
          <w:sz w:val="24"/>
          <w:szCs w:val="24"/>
        </w:rPr>
      </w:pPr>
      <w:r w:rsidRPr="00FA3904">
        <w:rPr>
          <w:rFonts w:ascii="Times New Roman" w:eastAsiaTheme="minorEastAsia" w:hAnsi="Times New Roman" w:cs="Times New Roman" w:hint="eastAsia"/>
          <w:sz w:val="24"/>
          <w:szCs w:val="24"/>
        </w:rPr>
        <w:t>工程验收的内容应包括建设文件、设计文件、施工文件、综合性能的评定文件及按本规程附录</w:t>
      </w:r>
      <w:r w:rsidRPr="00FA3904">
        <w:rPr>
          <w:rFonts w:ascii="Times New Roman" w:eastAsiaTheme="minorEastAsia" w:hAnsi="Times New Roman" w:cs="Times New Roman" w:hint="eastAsia"/>
          <w:sz w:val="24"/>
          <w:szCs w:val="24"/>
        </w:rPr>
        <w:t>C</w:t>
      </w:r>
      <w:r w:rsidRPr="00FA3904">
        <w:rPr>
          <w:rFonts w:ascii="Times New Roman" w:eastAsiaTheme="minorEastAsia" w:hAnsi="Times New Roman" w:cs="Times New Roman" w:hint="eastAsia"/>
          <w:sz w:val="24"/>
          <w:szCs w:val="24"/>
        </w:rPr>
        <w:t>进行的工程项目检查。</w:t>
      </w:r>
    </w:p>
    <w:p w14:paraId="5E0110DA" w14:textId="77777777" w:rsidR="00FA3904" w:rsidRPr="00FA3904" w:rsidRDefault="00FA3904" w:rsidP="008E6ED8">
      <w:pPr>
        <w:pStyle w:val="19"/>
        <w:numPr>
          <w:ilvl w:val="2"/>
          <w:numId w:val="33"/>
        </w:numPr>
        <w:spacing w:line="360" w:lineRule="auto"/>
        <w:ind w:left="0" w:firstLineChars="0" w:firstLine="0"/>
        <w:rPr>
          <w:rFonts w:ascii="Times New Roman" w:eastAsiaTheme="minorEastAsia" w:hAnsi="Times New Roman" w:cs="Times New Roman"/>
          <w:sz w:val="24"/>
          <w:szCs w:val="24"/>
        </w:rPr>
      </w:pPr>
      <w:r w:rsidRPr="00FA3904">
        <w:rPr>
          <w:rFonts w:ascii="Times New Roman" w:eastAsiaTheme="minorEastAsia" w:hAnsi="Times New Roman" w:cs="Times New Roman" w:hint="eastAsia"/>
          <w:sz w:val="24"/>
          <w:szCs w:val="24"/>
        </w:rPr>
        <w:t>在工程验收前，应首先委托有资质的工程质检部门或专业检测机构进行工程检测。</w:t>
      </w:r>
    </w:p>
    <w:p w14:paraId="69F0588E" w14:textId="77777777" w:rsidR="00FA3904" w:rsidRPr="00FA3904" w:rsidRDefault="00FA3904" w:rsidP="008E6ED8">
      <w:pPr>
        <w:pStyle w:val="19"/>
        <w:numPr>
          <w:ilvl w:val="2"/>
          <w:numId w:val="33"/>
        </w:numPr>
        <w:spacing w:line="360" w:lineRule="auto"/>
        <w:ind w:left="0" w:firstLineChars="0" w:firstLine="0"/>
        <w:rPr>
          <w:rFonts w:ascii="Times New Roman" w:eastAsiaTheme="minorEastAsia" w:hAnsi="Times New Roman" w:cs="Times New Roman"/>
          <w:sz w:val="24"/>
          <w:szCs w:val="24"/>
        </w:rPr>
      </w:pPr>
      <w:r w:rsidRPr="00FA3904">
        <w:rPr>
          <w:rFonts w:ascii="Times New Roman" w:eastAsiaTheme="minorEastAsia" w:hAnsi="Times New Roman" w:cs="Times New Roman" w:hint="eastAsia"/>
          <w:sz w:val="24"/>
          <w:szCs w:val="24"/>
        </w:rPr>
        <w:t>理化实验室验收时，各设备及系统应完成调试，可正常运行且已获得合格的工程综合性能全面检测和评定报告。</w:t>
      </w:r>
    </w:p>
    <w:p w14:paraId="448225DD" w14:textId="77777777" w:rsidR="00FA3904" w:rsidRPr="00FA3904" w:rsidRDefault="00FA3904" w:rsidP="008E6ED8">
      <w:pPr>
        <w:pStyle w:val="19"/>
        <w:numPr>
          <w:ilvl w:val="2"/>
          <w:numId w:val="33"/>
        </w:numPr>
        <w:spacing w:line="360" w:lineRule="auto"/>
        <w:ind w:left="0" w:firstLineChars="0" w:firstLine="0"/>
        <w:rPr>
          <w:rFonts w:ascii="Times New Roman" w:eastAsiaTheme="minorEastAsia" w:hAnsi="Times New Roman" w:cs="Times New Roman"/>
          <w:sz w:val="24"/>
          <w:szCs w:val="24"/>
        </w:rPr>
      </w:pPr>
      <w:r w:rsidRPr="00FA3904">
        <w:rPr>
          <w:rFonts w:ascii="Times New Roman" w:eastAsiaTheme="minorEastAsia" w:hAnsi="Times New Roman" w:cs="Times New Roman" w:hint="eastAsia"/>
          <w:sz w:val="24"/>
          <w:szCs w:val="24"/>
        </w:rPr>
        <w:t>工程验收宜分为工艺性验收、竣工验收、移交验收三个阶段。</w:t>
      </w:r>
    </w:p>
    <w:p w14:paraId="4FF366CD" w14:textId="77777777" w:rsidR="00FA3904" w:rsidRPr="00FA3904" w:rsidRDefault="00FA3904" w:rsidP="008E6ED8">
      <w:pPr>
        <w:pStyle w:val="19"/>
        <w:numPr>
          <w:ilvl w:val="2"/>
          <w:numId w:val="33"/>
        </w:numPr>
        <w:spacing w:line="360" w:lineRule="auto"/>
        <w:ind w:left="0" w:firstLineChars="0" w:firstLine="0"/>
        <w:rPr>
          <w:rFonts w:ascii="Times New Roman" w:eastAsiaTheme="minorEastAsia" w:hAnsi="Times New Roman" w:cs="Times New Roman"/>
          <w:sz w:val="24"/>
          <w:szCs w:val="24"/>
        </w:rPr>
      </w:pPr>
      <w:r w:rsidRPr="00FA3904">
        <w:rPr>
          <w:rFonts w:ascii="Times New Roman" w:eastAsiaTheme="minorEastAsia" w:hAnsi="Times New Roman" w:cs="Times New Roman" w:hint="eastAsia"/>
          <w:sz w:val="24"/>
          <w:szCs w:val="24"/>
        </w:rPr>
        <w:t>工艺性验收和竣工验收应由建设单位组织，施工、设计、监理以及测试等单位参加，验收合格后应办理工艺性验收和竣工验收手续。</w:t>
      </w:r>
    </w:p>
    <w:p w14:paraId="47BBA64E" w14:textId="77777777" w:rsidR="00FA3904" w:rsidRPr="00FA3904" w:rsidRDefault="00FA3904" w:rsidP="008E6ED8">
      <w:pPr>
        <w:pStyle w:val="19"/>
        <w:numPr>
          <w:ilvl w:val="2"/>
          <w:numId w:val="33"/>
        </w:numPr>
        <w:spacing w:line="360" w:lineRule="auto"/>
        <w:ind w:left="0" w:firstLineChars="0" w:firstLine="0"/>
        <w:rPr>
          <w:rFonts w:ascii="Times New Roman" w:eastAsiaTheme="minorEastAsia" w:hAnsi="Times New Roman" w:cs="Times New Roman"/>
          <w:sz w:val="24"/>
          <w:szCs w:val="24"/>
        </w:rPr>
      </w:pPr>
      <w:r w:rsidRPr="00FA3904">
        <w:rPr>
          <w:rFonts w:ascii="Times New Roman" w:eastAsiaTheme="minorEastAsia" w:hAnsi="Times New Roman" w:cs="Times New Roman" w:hint="eastAsia"/>
          <w:sz w:val="24"/>
          <w:szCs w:val="24"/>
        </w:rPr>
        <w:t>移交验收应由实验室最终使用方组织，建设单位参加，施工、设计、监理以及测试等单位配合，验收合格后应办理移交验收手续。移交验收也可与竣工验收合并进行。</w:t>
      </w:r>
    </w:p>
    <w:p w14:paraId="04E7E464" w14:textId="77777777" w:rsidR="00FA3904" w:rsidRPr="00FA3904" w:rsidRDefault="00FA3904" w:rsidP="008E6ED8">
      <w:pPr>
        <w:pStyle w:val="19"/>
        <w:numPr>
          <w:ilvl w:val="2"/>
          <w:numId w:val="33"/>
        </w:numPr>
        <w:spacing w:line="360" w:lineRule="auto"/>
        <w:ind w:left="0" w:firstLineChars="0" w:firstLine="0"/>
        <w:rPr>
          <w:rFonts w:ascii="Times New Roman" w:eastAsiaTheme="minorEastAsia" w:hAnsi="Times New Roman" w:cs="Times New Roman"/>
          <w:sz w:val="24"/>
          <w:szCs w:val="24"/>
        </w:rPr>
      </w:pPr>
      <w:r w:rsidRPr="00FA3904">
        <w:rPr>
          <w:rFonts w:ascii="Times New Roman" w:eastAsiaTheme="minorEastAsia" w:hAnsi="Times New Roman" w:cs="Times New Roman" w:hint="eastAsia"/>
          <w:sz w:val="24"/>
          <w:szCs w:val="24"/>
        </w:rPr>
        <w:t>工程验收合格后，在实验室搬运及调试实验仪器设备期间，如需要对工程进行拆改，不应作为工程建设责任，除非另有约定。</w:t>
      </w:r>
    </w:p>
    <w:p w14:paraId="4F3192F0" w14:textId="606EF731" w:rsidR="00FA3904" w:rsidRDefault="00FA3904" w:rsidP="008E6ED8">
      <w:pPr>
        <w:pStyle w:val="19"/>
        <w:numPr>
          <w:ilvl w:val="2"/>
          <w:numId w:val="33"/>
        </w:numPr>
        <w:spacing w:line="360" w:lineRule="auto"/>
        <w:ind w:left="0" w:firstLineChars="0" w:firstLine="0"/>
        <w:rPr>
          <w:rFonts w:ascii="Times New Roman" w:eastAsiaTheme="minorEastAsia" w:hAnsi="Times New Roman" w:cs="Times New Roman"/>
          <w:sz w:val="24"/>
          <w:szCs w:val="24"/>
        </w:rPr>
      </w:pPr>
      <w:r w:rsidRPr="00FA3904">
        <w:rPr>
          <w:rFonts w:ascii="Times New Roman" w:eastAsiaTheme="minorEastAsia" w:hAnsi="Times New Roman" w:cs="Times New Roman" w:hint="eastAsia"/>
          <w:sz w:val="24"/>
          <w:szCs w:val="24"/>
        </w:rPr>
        <w:t>工程质量保证期应自竣工验收合格之日起算起</w:t>
      </w:r>
      <w:r>
        <w:rPr>
          <w:rFonts w:ascii="Times New Roman" w:eastAsiaTheme="minorEastAsia" w:hAnsi="Times New Roman" w:cs="Times New Roman" w:hint="eastAsia"/>
          <w:sz w:val="24"/>
          <w:szCs w:val="24"/>
        </w:rPr>
        <w:t>。</w:t>
      </w:r>
    </w:p>
    <w:p w14:paraId="1C0E0F69" w14:textId="2ED23CAD" w:rsidR="00FA3904" w:rsidRDefault="00FA3904" w:rsidP="00FA3904">
      <w:pPr>
        <w:widowControl/>
        <w:spacing w:line="360" w:lineRule="auto"/>
        <w:jc w:val="left"/>
        <w:rPr>
          <w:rFonts w:ascii="Times New Roman" w:hAnsi="Times New Roman" w:cs="Times New Roman"/>
          <w:sz w:val="24"/>
          <w:szCs w:val="24"/>
        </w:rPr>
      </w:pPr>
      <w:r>
        <w:rPr>
          <w:rFonts w:ascii="Times New Roman" w:hAnsi="Times New Roman" w:cs="Times New Roman"/>
          <w:sz w:val="24"/>
          <w:szCs w:val="24"/>
        </w:rPr>
        <w:br w:type="page"/>
      </w:r>
    </w:p>
    <w:p w14:paraId="760426DC" w14:textId="676B9885" w:rsidR="00FA3904" w:rsidRPr="00FA3904" w:rsidRDefault="00FA3904" w:rsidP="00FA3904">
      <w:pPr>
        <w:pStyle w:val="11"/>
        <w:spacing w:beforeLines="100" w:before="312" w:afterLines="50" w:after="156" w:line="360" w:lineRule="auto"/>
        <w:jc w:val="center"/>
        <w:rPr>
          <w:rFonts w:ascii="黑体" w:eastAsia="黑体" w:hAnsi="黑体"/>
          <w:b w:val="0"/>
          <w:sz w:val="24"/>
          <w:szCs w:val="24"/>
        </w:rPr>
      </w:pPr>
      <w:bookmarkStart w:id="114" w:name="_Toc36633745"/>
      <w:r w:rsidRPr="00FA3904">
        <w:rPr>
          <w:rFonts w:ascii="黑体" w:eastAsia="黑体" w:hAnsi="黑体"/>
          <w:b w:val="0"/>
          <w:sz w:val="24"/>
          <w:szCs w:val="24"/>
        </w:rPr>
        <w:lastRenderedPageBreak/>
        <w:t>附</w:t>
      </w:r>
      <w:r w:rsidRPr="00FA3904">
        <w:rPr>
          <w:rFonts w:ascii="黑体" w:eastAsia="黑体" w:hAnsi="黑体" w:hint="eastAsia"/>
          <w:b w:val="0"/>
          <w:sz w:val="24"/>
          <w:szCs w:val="24"/>
        </w:rPr>
        <w:t xml:space="preserve"> </w:t>
      </w:r>
      <w:r w:rsidRPr="00FA3904">
        <w:rPr>
          <w:rFonts w:ascii="黑体" w:eastAsia="黑体" w:hAnsi="黑体"/>
          <w:b w:val="0"/>
          <w:sz w:val="24"/>
          <w:szCs w:val="24"/>
        </w:rPr>
        <w:t>录</w:t>
      </w:r>
      <w:r w:rsidRPr="00FA3904">
        <w:rPr>
          <w:rFonts w:ascii="黑体" w:eastAsia="黑体" w:hAnsi="黑体" w:hint="eastAsia"/>
          <w:b w:val="0"/>
          <w:sz w:val="24"/>
          <w:szCs w:val="24"/>
        </w:rPr>
        <w:t xml:space="preserve"> </w:t>
      </w:r>
      <w:r w:rsidRPr="00FA3904">
        <w:rPr>
          <w:rFonts w:ascii="黑体" w:eastAsia="黑体" w:hAnsi="黑体"/>
          <w:b w:val="0"/>
          <w:sz w:val="24"/>
          <w:szCs w:val="24"/>
        </w:rPr>
        <w:t>A</w:t>
      </w:r>
      <w:bookmarkEnd w:id="114"/>
    </w:p>
    <w:p w14:paraId="25C70853" w14:textId="69005CFC" w:rsidR="00FA3904" w:rsidRPr="00FA3904" w:rsidRDefault="00FA3904" w:rsidP="00FA3904">
      <w:pPr>
        <w:spacing w:line="360" w:lineRule="auto"/>
        <w:jc w:val="center"/>
        <w:rPr>
          <w:rFonts w:ascii="黑体" w:eastAsia="黑体" w:hAnsi="黑体"/>
          <w:sz w:val="24"/>
          <w:szCs w:val="24"/>
        </w:rPr>
      </w:pPr>
      <w:r w:rsidRPr="00FA3904">
        <w:rPr>
          <w:rFonts w:ascii="黑体" w:eastAsia="黑体" w:hAnsi="黑体" w:hint="eastAsia"/>
          <w:sz w:val="24"/>
          <w:szCs w:val="24"/>
        </w:rPr>
        <w:t>（规范性附录）</w:t>
      </w:r>
    </w:p>
    <w:p w14:paraId="210538EA" w14:textId="5C650737" w:rsidR="00FA3904" w:rsidRDefault="00FA3904" w:rsidP="00FA3904">
      <w:pPr>
        <w:spacing w:before="142" w:after="142" w:line="360" w:lineRule="auto"/>
        <w:jc w:val="center"/>
        <w:rPr>
          <w:rFonts w:ascii="黑体" w:eastAsia="黑体" w:hAnsi="黑体" w:cs="Times New Roman"/>
          <w:sz w:val="24"/>
          <w:szCs w:val="24"/>
        </w:rPr>
      </w:pPr>
      <w:r w:rsidRPr="00FA3904">
        <w:rPr>
          <w:rFonts w:ascii="黑体" w:eastAsia="黑体" w:hAnsi="黑体" w:cs="Times New Roman"/>
          <w:sz w:val="24"/>
          <w:szCs w:val="24"/>
        </w:rPr>
        <w:t>实验用房受控环境容许值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
        <w:gridCol w:w="1462"/>
        <w:gridCol w:w="952"/>
        <w:gridCol w:w="1128"/>
        <w:gridCol w:w="853"/>
        <w:gridCol w:w="738"/>
        <w:gridCol w:w="816"/>
        <w:gridCol w:w="1359"/>
      </w:tblGrid>
      <w:tr w:rsidR="00FA3904" w:rsidRPr="008D75B2" w14:paraId="1C448AAD" w14:textId="77777777" w:rsidTr="00C26474">
        <w:trPr>
          <w:trHeight w:val="617"/>
        </w:trPr>
        <w:tc>
          <w:tcPr>
            <w:tcW w:w="595" w:type="pct"/>
            <w:shd w:val="clear" w:color="auto" w:fill="auto"/>
            <w:vAlign w:val="center"/>
          </w:tcPr>
          <w:p w14:paraId="07B08285" w14:textId="77777777" w:rsidR="00FA3904" w:rsidRPr="008D75B2" w:rsidRDefault="00FA3904" w:rsidP="00C26474">
            <w:pPr>
              <w:widowControl/>
              <w:tabs>
                <w:tab w:val="left" w:pos="851"/>
              </w:tabs>
              <w:spacing w:line="300" w:lineRule="exact"/>
              <w:jc w:val="center"/>
              <w:rPr>
                <w:rFonts w:cs="Times New Roman"/>
                <w:sz w:val="18"/>
                <w:szCs w:val="18"/>
              </w:rPr>
            </w:pPr>
            <w:r w:rsidRPr="008D75B2">
              <w:rPr>
                <w:rFonts w:cs="Times New Roman"/>
                <w:sz w:val="18"/>
                <w:szCs w:val="18"/>
              </w:rPr>
              <w:t>专业用房</w:t>
            </w:r>
          </w:p>
        </w:tc>
        <w:tc>
          <w:tcPr>
            <w:tcW w:w="881" w:type="pct"/>
            <w:shd w:val="clear" w:color="auto" w:fill="auto"/>
            <w:vAlign w:val="center"/>
          </w:tcPr>
          <w:p w14:paraId="198BD653" w14:textId="77777777" w:rsidR="00FA3904" w:rsidRPr="008D75B2" w:rsidRDefault="00FA3904" w:rsidP="00C26474">
            <w:pPr>
              <w:widowControl/>
              <w:tabs>
                <w:tab w:val="left" w:pos="851"/>
              </w:tabs>
              <w:spacing w:line="300" w:lineRule="exact"/>
              <w:jc w:val="center"/>
              <w:rPr>
                <w:rFonts w:cs="Times New Roman"/>
                <w:sz w:val="18"/>
                <w:szCs w:val="18"/>
              </w:rPr>
            </w:pPr>
            <w:r w:rsidRPr="008D75B2">
              <w:rPr>
                <w:rFonts w:cs="Times New Roman"/>
                <w:sz w:val="18"/>
                <w:szCs w:val="18"/>
              </w:rPr>
              <w:t>实验室名称</w:t>
            </w:r>
          </w:p>
        </w:tc>
        <w:tc>
          <w:tcPr>
            <w:tcW w:w="574" w:type="pct"/>
            <w:shd w:val="clear" w:color="auto" w:fill="auto"/>
            <w:vAlign w:val="center"/>
          </w:tcPr>
          <w:p w14:paraId="24A9F5DC" w14:textId="77777777" w:rsidR="00FA3904" w:rsidRPr="008D75B2" w:rsidRDefault="00FA3904" w:rsidP="00C26474">
            <w:pPr>
              <w:widowControl/>
              <w:tabs>
                <w:tab w:val="left" w:pos="851"/>
              </w:tabs>
              <w:spacing w:line="300" w:lineRule="exact"/>
              <w:jc w:val="center"/>
              <w:rPr>
                <w:rFonts w:cs="Times New Roman"/>
                <w:sz w:val="18"/>
                <w:szCs w:val="18"/>
              </w:rPr>
            </w:pPr>
            <w:r w:rsidRPr="008D75B2">
              <w:rPr>
                <w:rFonts w:cs="Times New Roman"/>
                <w:sz w:val="18"/>
                <w:szCs w:val="18"/>
              </w:rPr>
              <w:t>温度</w:t>
            </w:r>
          </w:p>
        </w:tc>
        <w:tc>
          <w:tcPr>
            <w:tcW w:w="680" w:type="pct"/>
            <w:shd w:val="clear" w:color="auto" w:fill="auto"/>
            <w:vAlign w:val="center"/>
          </w:tcPr>
          <w:p w14:paraId="2749CC3E" w14:textId="77777777" w:rsidR="00FA3904" w:rsidRPr="008D75B2" w:rsidRDefault="00FA3904" w:rsidP="00C26474">
            <w:pPr>
              <w:widowControl/>
              <w:tabs>
                <w:tab w:val="left" w:pos="851"/>
              </w:tabs>
              <w:spacing w:line="300" w:lineRule="exact"/>
              <w:jc w:val="center"/>
              <w:rPr>
                <w:rFonts w:cs="Times New Roman"/>
                <w:sz w:val="18"/>
                <w:szCs w:val="18"/>
              </w:rPr>
            </w:pPr>
            <w:r w:rsidRPr="008D75B2">
              <w:rPr>
                <w:rFonts w:cs="Times New Roman"/>
                <w:sz w:val="18"/>
                <w:szCs w:val="18"/>
              </w:rPr>
              <w:t>湿度</w:t>
            </w:r>
          </w:p>
        </w:tc>
        <w:tc>
          <w:tcPr>
            <w:tcW w:w="514" w:type="pct"/>
            <w:shd w:val="clear" w:color="auto" w:fill="auto"/>
            <w:vAlign w:val="center"/>
          </w:tcPr>
          <w:p w14:paraId="552D3FC3" w14:textId="77777777" w:rsidR="00FA3904" w:rsidRPr="008D75B2" w:rsidRDefault="00FA3904" w:rsidP="00C26474">
            <w:pPr>
              <w:widowControl/>
              <w:tabs>
                <w:tab w:val="left" w:pos="851"/>
              </w:tabs>
              <w:spacing w:line="300" w:lineRule="exact"/>
              <w:jc w:val="center"/>
              <w:rPr>
                <w:rFonts w:cs="Times New Roman"/>
                <w:sz w:val="18"/>
                <w:szCs w:val="18"/>
              </w:rPr>
            </w:pPr>
            <w:r w:rsidRPr="008D75B2">
              <w:rPr>
                <w:rFonts w:cs="Times New Roman"/>
                <w:sz w:val="18"/>
                <w:szCs w:val="18"/>
              </w:rPr>
              <w:t>洁净度</w:t>
            </w:r>
          </w:p>
        </w:tc>
        <w:tc>
          <w:tcPr>
            <w:tcW w:w="445" w:type="pct"/>
            <w:shd w:val="clear" w:color="auto" w:fill="auto"/>
            <w:vAlign w:val="center"/>
          </w:tcPr>
          <w:p w14:paraId="43F4027E" w14:textId="77777777" w:rsidR="00FA3904" w:rsidRPr="008D75B2" w:rsidRDefault="00FA3904" w:rsidP="00C26474">
            <w:pPr>
              <w:widowControl/>
              <w:tabs>
                <w:tab w:val="left" w:pos="851"/>
              </w:tabs>
              <w:spacing w:line="300" w:lineRule="exact"/>
              <w:jc w:val="center"/>
              <w:rPr>
                <w:rFonts w:cs="Times New Roman"/>
                <w:sz w:val="18"/>
                <w:szCs w:val="18"/>
              </w:rPr>
            </w:pPr>
            <w:r w:rsidRPr="008D75B2">
              <w:rPr>
                <w:rFonts w:cs="Times New Roman"/>
                <w:sz w:val="18"/>
                <w:szCs w:val="18"/>
              </w:rPr>
              <w:t>微振</w:t>
            </w:r>
          </w:p>
        </w:tc>
        <w:tc>
          <w:tcPr>
            <w:tcW w:w="492" w:type="pct"/>
            <w:shd w:val="clear" w:color="auto" w:fill="auto"/>
            <w:vAlign w:val="center"/>
          </w:tcPr>
          <w:p w14:paraId="03106FC6" w14:textId="77777777" w:rsidR="00FA3904" w:rsidRPr="008D75B2" w:rsidRDefault="00FA3904" w:rsidP="00C26474">
            <w:pPr>
              <w:widowControl/>
              <w:tabs>
                <w:tab w:val="left" w:pos="851"/>
              </w:tabs>
              <w:spacing w:line="300" w:lineRule="exact"/>
              <w:jc w:val="center"/>
              <w:rPr>
                <w:rFonts w:cs="Times New Roman"/>
                <w:sz w:val="18"/>
                <w:szCs w:val="18"/>
              </w:rPr>
            </w:pPr>
            <w:r w:rsidRPr="008D75B2">
              <w:rPr>
                <w:rFonts w:cs="Times New Roman"/>
                <w:sz w:val="18"/>
                <w:szCs w:val="18"/>
              </w:rPr>
              <w:t>辐射</w:t>
            </w:r>
          </w:p>
        </w:tc>
        <w:tc>
          <w:tcPr>
            <w:tcW w:w="819" w:type="pct"/>
            <w:shd w:val="clear" w:color="auto" w:fill="auto"/>
            <w:vAlign w:val="center"/>
          </w:tcPr>
          <w:p w14:paraId="289CA3CC" w14:textId="77777777" w:rsidR="00FA3904" w:rsidRPr="008D75B2" w:rsidRDefault="00FA3904" w:rsidP="00C26474">
            <w:pPr>
              <w:widowControl/>
              <w:tabs>
                <w:tab w:val="left" w:pos="851"/>
              </w:tabs>
              <w:spacing w:line="300" w:lineRule="exact"/>
              <w:jc w:val="center"/>
              <w:rPr>
                <w:rFonts w:cs="Times New Roman"/>
                <w:sz w:val="18"/>
                <w:szCs w:val="18"/>
              </w:rPr>
            </w:pPr>
            <w:r w:rsidRPr="008D75B2">
              <w:rPr>
                <w:rFonts w:cs="Times New Roman"/>
                <w:sz w:val="18"/>
                <w:szCs w:val="18"/>
              </w:rPr>
              <w:t>接地电阻</w:t>
            </w:r>
          </w:p>
        </w:tc>
      </w:tr>
      <w:tr w:rsidR="00FA3904" w:rsidRPr="008D75B2" w14:paraId="6A261670" w14:textId="77777777" w:rsidTr="00C26474">
        <w:trPr>
          <w:trHeight w:val="589"/>
        </w:trPr>
        <w:tc>
          <w:tcPr>
            <w:tcW w:w="595" w:type="pct"/>
            <w:vMerge w:val="restart"/>
            <w:shd w:val="clear" w:color="auto" w:fill="auto"/>
            <w:vAlign w:val="center"/>
          </w:tcPr>
          <w:p w14:paraId="0C88D6DB"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化学成分分析室</w:t>
            </w:r>
          </w:p>
        </w:tc>
        <w:tc>
          <w:tcPr>
            <w:tcW w:w="881" w:type="pct"/>
            <w:shd w:val="clear" w:color="auto" w:fill="auto"/>
            <w:vAlign w:val="center"/>
          </w:tcPr>
          <w:p w14:paraId="78A75863" w14:textId="77777777" w:rsidR="00FA3904" w:rsidRPr="008D75B2" w:rsidRDefault="00FA3904" w:rsidP="00C26474">
            <w:pPr>
              <w:widowControl/>
              <w:tabs>
                <w:tab w:val="left" w:pos="851"/>
              </w:tabs>
              <w:spacing w:line="240" w:lineRule="exact"/>
              <w:jc w:val="center"/>
              <w:rPr>
                <w:rFonts w:cs="Times New Roman"/>
                <w:sz w:val="18"/>
                <w:szCs w:val="18"/>
              </w:rPr>
            </w:pPr>
            <w:r w:rsidRPr="008D75B2">
              <w:rPr>
                <w:rFonts w:cs="Times New Roman"/>
                <w:sz w:val="18"/>
                <w:szCs w:val="18"/>
              </w:rPr>
              <w:t>有机前处理室</w:t>
            </w:r>
          </w:p>
        </w:tc>
        <w:tc>
          <w:tcPr>
            <w:tcW w:w="574" w:type="pct"/>
            <w:shd w:val="clear" w:color="auto" w:fill="auto"/>
            <w:vAlign w:val="center"/>
          </w:tcPr>
          <w:p w14:paraId="46F6BD15"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23±2℃</w:t>
            </w:r>
          </w:p>
        </w:tc>
        <w:tc>
          <w:tcPr>
            <w:tcW w:w="680" w:type="pct"/>
            <w:shd w:val="clear" w:color="auto" w:fill="auto"/>
            <w:vAlign w:val="center"/>
          </w:tcPr>
          <w:p w14:paraId="02C0B6DC"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40</w:t>
            </w:r>
            <w:r w:rsidRPr="008D75B2">
              <w:rPr>
                <w:rFonts w:cs="Times New Roman"/>
                <w:sz w:val="18"/>
                <w:szCs w:val="18"/>
              </w:rPr>
              <w:t>％～</w:t>
            </w:r>
            <w:r w:rsidRPr="008D75B2">
              <w:rPr>
                <w:rFonts w:cs="Times New Roman"/>
                <w:sz w:val="18"/>
                <w:szCs w:val="18"/>
              </w:rPr>
              <w:t>60</w:t>
            </w:r>
            <w:r w:rsidRPr="008D75B2">
              <w:rPr>
                <w:rFonts w:cs="Times New Roman"/>
                <w:sz w:val="18"/>
                <w:szCs w:val="18"/>
              </w:rPr>
              <w:t>％</w:t>
            </w:r>
          </w:p>
        </w:tc>
        <w:tc>
          <w:tcPr>
            <w:tcW w:w="514" w:type="pct"/>
            <w:shd w:val="clear" w:color="auto" w:fill="auto"/>
            <w:vAlign w:val="center"/>
          </w:tcPr>
          <w:p w14:paraId="3633BC70"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w:t>
            </w:r>
          </w:p>
        </w:tc>
        <w:tc>
          <w:tcPr>
            <w:tcW w:w="445" w:type="pct"/>
            <w:shd w:val="clear" w:color="auto" w:fill="auto"/>
            <w:vAlign w:val="center"/>
          </w:tcPr>
          <w:p w14:paraId="79D0D619"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w:t>
            </w:r>
          </w:p>
        </w:tc>
        <w:tc>
          <w:tcPr>
            <w:tcW w:w="492" w:type="pct"/>
            <w:shd w:val="clear" w:color="auto" w:fill="auto"/>
            <w:vAlign w:val="center"/>
          </w:tcPr>
          <w:p w14:paraId="5BB283E0"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w:t>
            </w:r>
          </w:p>
        </w:tc>
        <w:tc>
          <w:tcPr>
            <w:tcW w:w="819" w:type="pct"/>
            <w:shd w:val="clear" w:color="auto" w:fill="auto"/>
            <w:vAlign w:val="center"/>
          </w:tcPr>
          <w:p w14:paraId="6A7A1FE2" w14:textId="77777777" w:rsidR="00FA3904" w:rsidRPr="008D75B2" w:rsidRDefault="00FA3904" w:rsidP="00C26474">
            <w:pPr>
              <w:spacing w:line="360" w:lineRule="auto"/>
              <w:jc w:val="center"/>
              <w:rPr>
                <w:rFonts w:cs="Times New Roman"/>
                <w:sz w:val="18"/>
                <w:szCs w:val="18"/>
              </w:rPr>
            </w:pPr>
            <w:r w:rsidRPr="008D75B2">
              <w:rPr>
                <w:rFonts w:cs="Times New Roman"/>
                <w:sz w:val="18"/>
                <w:szCs w:val="18"/>
              </w:rPr>
              <w:t>&lt;</w:t>
            </w:r>
            <w:r w:rsidRPr="008D75B2">
              <w:rPr>
                <w:rFonts w:cs="Times New Roman" w:hint="eastAsia"/>
                <w:sz w:val="18"/>
                <w:szCs w:val="18"/>
              </w:rPr>
              <w:t>4</w:t>
            </w:r>
            <w:r w:rsidRPr="008D75B2">
              <w:rPr>
                <w:rFonts w:cs="Times New Roman"/>
                <w:sz w:val="18"/>
                <w:szCs w:val="18"/>
              </w:rPr>
              <w:t>Ω</w:t>
            </w:r>
          </w:p>
        </w:tc>
      </w:tr>
      <w:tr w:rsidR="00FA3904" w:rsidRPr="008D75B2" w14:paraId="4A59B3B8" w14:textId="77777777" w:rsidTr="00C26474">
        <w:trPr>
          <w:trHeight w:val="614"/>
        </w:trPr>
        <w:tc>
          <w:tcPr>
            <w:tcW w:w="595" w:type="pct"/>
            <w:vMerge/>
            <w:shd w:val="clear" w:color="auto" w:fill="auto"/>
            <w:vAlign w:val="center"/>
          </w:tcPr>
          <w:p w14:paraId="5237B1C2" w14:textId="77777777" w:rsidR="00FA3904" w:rsidRPr="008D75B2" w:rsidRDefault="00FA3904" w:rsidP="00C26474">
            <w:pPr>
              <w:tabs>
                <w:tab w:val="left" w:pos="851"/>
              </w:tabs>
              <w:spacing w:line="360" w:lineRule="auto"/>
              <w:jc w:val="center"/>
              <w:rPr>
                <w:rFonts w:cs="Times New Roman"/>
                <w:sz w:val="18"/>
                <w:szCs w:val="18"/>
              </w:rPr>
            </w:pPr>
          </w:p>
        </w:tc>
        <w:tc>
          <w:tcPr>
            <w:tcW w:w="881" w:type="pct"/>
            <w:shd w:val="clear" w:color="auto" w:fill="auto"/>
            <w:vAlign w:val="center"/>
          </w:tcPr>
          <w:p w14:paraId="3DAB4EF8" w14:textId="77777777" w:rsidR="00FA3904" w:rsidRPr="008D75B2" w:rsidRDefault="00FA3904" w:rsidP="00C26474">
            <w:pPr>
              <w:widowControl/>
              <w:tabs>
                <w:tab w:val="left" w:pos="851"/>
              </w:tabs>
              <w:spacing w:line="240" w:lineRule="exact"/>
              <w:jc w:val="center"/>
              <w:rPr>
                <w:rFonts w:cs="Times New Roman"/>
                <w:sz w:val="18"/>
                <w:szCs w:val="18"/>
              </w:rPr>
            </w:pPr>
            <w:r w:rsidRPr="008D75B2">
              <w:rPr>
                <w:rFonts w:cs="Times New Roman"/>
                <w:sz w:val="18"/>
                <w:szCs w:val="18"/>
              </w:rPr>
              <w:t>无机前处理室</w:t>
            </w:r>
          </w:p>
        </w:tc>
        <w:tc>
          <w:tcPr>
            <w:tcW w:w="574" w:type="pct"/>
            <w:shd w:val="clear" w:color="auto" w:fill="auto"/>
            <w:vAlign w:val="center"/>
          </w:tcPr>
          <w:p w14:paraId="700164B8"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23±2℃</w:t>
            </w:r>
          </w:p>
        </w:tc>
        <w:tc>
          <w:tcPr>
            <w:tcW w:w="680" w:type="pct"/>
            <w:shd w:val="clear" w:color="auto" w:fill="auto"/>
            <w:vAlign w:val="center"/>
          </w:tcPr>
          <w:p w14:paraId="0081E4E1"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40</w:t>
            </w:r>
            <w:r w:rsidRPr="008D75B2">
              <w:rPr>
                <w:rFonts w:cs="Times New Roman"/>
                <w:sz w:val="18"/>
                <w:szCs w:val="18"/>
              </w:rPr>
              <w:t>％～</w:t>
            </w:r>
            <w:r w:rsidRPr="008D75B2">
              <w:rPr>
                <w:rFonts w:cs="Times New Roman"/>
                <w:sz w:val="18"/>
                <w:szCs w:val="18"/>
              </w:rPr>
              <w:t>60</w:t>
            </w:r>
            <w:r w:rsidRPr="008D75B2">
              <w:rPr>
                <w:rFonts w:cs="Times New Roman"/>
                <w:sz w:val="18"/>
                <w:szCs w:val="18"/>
              </w:rPr>
              <w:t>％</w:t>
            </w:r>
          </w:p>
        </w:tc>
        <w:tc>
          <w:tcPr>
            <w:tcW w:w="514" w:type="pct"/>
            <w:shd w:val="clear" w:color="auto" w:fill="auto"/>
            <w:vAlign w:val="center"/>
          </w:tcPr>
          <w:p w14:paraId="12362CEF"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w:t>
            </w:r>
          </w:p>
        </w:tc>
        <w:tc>
          <w:tcPr>
            <w:tcW w:w="445" w:type="pct"/>
            <w:shd w:val="clear" w:color="auto" w:fill="auto"/>
            <w:vAlign w:val="center"/>
          </w:tcPr>
          <w:p w14:paraId="43669236"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w:t>
            </w:r>
          </w:p>
        </w:tc>
        <w:tc>
          <w:tcPr>
            <w:tcW w:w="492" w:type="pct"/>
            <w:shd w:val="clear" w:color="auto" w:fill="auto"/>
            <w:vAlign w:val="center"/>
          </w:tcPr>
          <w:p w14:paraId="5103E83D"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w:t>
            </w:r>
          </w:p>
        </w:tc>
        <w:tc>
          <w:tcPr>
            <w:tcW w:w="819" w:type="pct"/>
            <w:shd w:val="clear" w:color="auto" w:fill="auto"/>
            <w:vAlign w:val="center"/>
          </w:tcPr>
          <w:p w14:paraId="1DF13A63" w14:textId="77777777" w:rsidR="00FA3904" w:rsidRPr="008D75B2" w:rsidRDefault="00FA3904" w:rsidP="00C26474">
            <w:pPr>
              <w:spacing w:line="360" w:lineRule="auto"/>
              <w:jc w:val="center"/>
              <w:rPr>
                <w:rFonts w:cs="Times New Roman"/>
                <w:sz w:val="18"/>
                <w:szCs w:val="18"/>
              </w:rPr>
            </w:pPr>
            <w:r w:rsidRPr="008D75B2">
              <w:rPr>
                <w:rFonts w:cs="Times New Roman"/>
                <w:sz w:val="18"/>
                <w:szCs w:val="18"/>
              </w:rPr>
              <w:t>&lt;</w:t>
            </w:r>
            <w:r w:rsidRPr="008D75B2">
              <w:rPr>
                <w:rFonts w:cs="Times New Roman" w:hint="eastAsia"/>
                <w:sz w:val="18"/>
                <w:szCs w:val="18"/>
              </w:rPr>
              <w:t>4</w:t>
            </w:r>
            <w:r w:rsidRPr="008D75B2">
              <w:rPr>
                <w:rFonts w:cs="Times New Roman"/>
                <w:sz w:val="18"/>
                <w:szCs w:val="18"/>
              </w:rPr>
              <w:t>Ω</w:t>
            </w:r>
          </w:p>
        </w:tc>
      </w:tr>
      <w:tr w:rsidR="00FA3904" w:rsidRPr="008D75B2" w14:paraId="3779D98C" w14:textId="77777777" w:rsidTr="00C26474">
        <w:trPr>
          <w:trHeight w:val="623"/>
        </w:trPr>
        <w:tc>
          <w:tcPr>
            <w:tcW w:w="595" w:type="pct"/>
            <w:vMerge/>
            <w:shd w:val="clear" w:color="auto" w:fill="auto"/>
            <w:vAlign w:val="center"/>
          </w:tcPr>
          <w:p w14:paraId="6E5065D2" w14:textId="77777777" w:rsidR="00FA3904" w:rsidRPr="008D75B2" w:rsidRDefault="00FA3904" w:rsidP="00C26474">
            <w:pPr>
              <w:tabs>
                <w:tab w:val="left" w:pos="851"/>
              </w:tabs>
              <w:spacing w:line="360" w:lineRule="auto"/>
              <w:jc w:val="center"/>
              <w:rPr>
                <w:rFonts w:cs="Times New Roman"/>
                <w:sz w:val="18"/>
                <w:szCs w:val="18"/>
              </w:rPr>
            </w:pPr>
          </w:p>
        </w:tc>
        <w:tc>
          <w:tcPr>
            <w:tcW w:w="881" w:type="pct"/>
            <w:shd w:val="clear" w:color="auto" w:fill="auto"/>
            <w:vAlign w:val="center"/>
          </w:tcPr>
          <w:p w14:paraId="1D5F0A2C" w14:textId="77777777" w:rsidR="00FA3904" w:rsidRPr="008D75B2" w:rsidRDefault="00FA3904" w:rsidP="00C26474">
            <w:pPr>
              <w:widowControl/>
              <w:tabs>
                <w:tab w:val="left" w:pos="851"/>
              </w:tabs>
              <w:spacing w:line="240" w:lineRule="exact"/>
              <w:jc w:val="center"/>
              <w:rPr>
                <w:rFonts w:cs="Times New Roman"/>
                <w:sz w:val="18"/>
                <w:szCs w:val="18"/>
              </w:rPr>
            </w:pPr>
            <w:r w:rsidRPr="008D75B2">
              <w:rPr>
                <w:rFonts w:cs="Times New Roman"/>
                <w:sz w:val="18"/>
                <w:szCs w:val="18"/>
              </w:rPr>
              <w:t>化学分析室</w:t>
            </w:r>
          </w:p>
        </w:tc>
        <w:tc>
          <w:tcPr>
            <w:tcW w:w="574" w:type="pct"/>
            <w:shd w:val="clear" w:color="auto" w:fill="auto"/>
            <w:vAlign w:val="center"/>
          </w:tcPr>
          <w:p w14:paraId="62160E94"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23±2℃</w:t>
            </w:r>
          </w:p>
        </w:tc>
        <w:tc>
          <w:tcPr>
            <w:tcW w:w="680" w:type="pct"/>
            <w:shd w:val="clear" w:color="auto" w:fill="auto"/>
            <w:vAlign w:val="center"/>
          </w:tcPr>
          <w:p w14:paraId="033A2062"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40</w:t>
            </w:r>
            <w:r w:rsidRPr="008D75B2">
              <w:rPr>
                <w:rFonts w:cs="Times New Roman"/>
                <w:sz w:val="18"/>
                <w:szCs w:val="18"/>
              </w:rPr>
              <w:t>％～</w:t>
            </w:r>
            <w:r w:rsidRPr="008D75B2">
              <w:rPr>
                <w:rFonts w:cs="Times New Roman"/>
                <w:sz w:val="18"/>
                <w:szCs w:val="18"/>
              </w:rPr>
              <w:t>60</w:t>
            </w:r>
            <w:r w:rsidRPr="008D75B2">
              <w:rPr>
                <w:rFonts w:cs="Times New Roman"/>
                <w:sz w:val="18"/>
                <w:szCs w:val="18"/>
              </w:rPr>
              <w:t>％</w:t>
            </w:r>
          </w:p>
        </w:tc>
        <w:tc>
          <w:tcPr>
            <w:tcW w:w="514" w:type="pct"/>
            <w:shd w:val="clear" w:color="auto" w:fill="auto"/>
            <w:vAlign w:val="center"/>
          </w:tcPr>
          <w:p w14:paraId="67F8F031"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w:t>
            </w:r>
          </w:p>
        </w:tc>
        <w:tc>
          <w:tcPr>
            <w:tcW w:w="445" w:type="pct"/>
            <w:shd w:val="clear" w:color="auto" w:fill="auto"/>
            <w:vAlign w:val="center"/>
          </w:tcPr>
          <w:p w14:paraId="54238887"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w:t>
            </w:r>
          </w:p>
        </w:tc>
        <w:tc>
          <w:tcPr>
            <w:tcW w:w="492" w:type="pct"/>
            <w:shd w:val="clear" w:color="auto" w:fill="auto"/>
            <w:vAlign w:val="center"/>
          </w:tcPr>
          <w:p w14:paraId="72399621"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w:t>
            </w:r>
          </w:p>
        </w:tc>
        <w:tc>
          <w:tcPr>
            <w:tcW w:w="819" w:type="pct"/>
            <w:shd w:val="clear" w:color="auto" w:fill="auto"/>
            <w:vAlign w:val="center"/>
          </w:tcPr>
          <w:p w14:paraId="26417031" w14:textId="77777777" w:rsidR="00FA3904" w:rsidRPr="008D75B2" w:rsidRDefault="00FA3904" w:rsidP="00C26474">
            <w:pPr>
              <w:spacing w:line="360" w:lineRule="auto"/>
              <w:jc w:val="center"/>
              <w:rPr>
                <w:rFonts w:cs="Times New Roman"/>
                <w:sz w:val="18"/>
                <w:szCs w:val="18"/>
              </w:rPr>
            </w:pPr>
            <w:r w:rsidRPr="008D75B2">
              <w:rPr>
                <w:rFonts w:cs="Times New Roman"/>
                <w:sz w:val="18"/>
                <w:szCs w:val="18"/>
              </w:rPr>
              <w:t>&lt;</w:t>
            </w:r>
            <w:r w:rsidRPr="008D75B2">
              <w:rPr>
                <w:rFonts w:cs="Times New Roman" w:hint="eastAsia"/>
                <w:sz w:val="18"/>
                <w:szCs w:val="18"/>
              </w:rPr>
              <w:t>4</w:t>
            </w:r>
            <w:r w:rsidRPr="008D75B2">
              <w:rPr>
                <w:rFonts w:cs="Times New Roman"/>
                <w:sz w:val="18"/>
                <w:szCs w:val="18"/>
              </w:rPr>
              <w:t>Ω</w:t>
            </w:r>
          </w:p>
        </w:tc>
      </w:tr>
      <w:tr w:rsidR="00FA3904" w:rsidRPr="008D75B2" w14:paraId="72EC9E7B" w14:textId="77777777" w:rsidTr="00C26474">
        <w:trPr>
          <w:trHeight w:val="634"/>
        </w:trPr>
        <w:tc>
          <w:tcPr>
            <w:tcW w:w="595" w:type="pct"/>
            <w:vMerge/>
            <w:shd w:val="clear" w:color="auto" w:fill="auto"/>
            <w:vAlign w:val="center"/>
          </w:tcPr>
          <w:p w14:paraId="589BB037" w14:textId="77777777" w:rsidR="00FA3904" w:rsidRPr="008D75B2" w:rsidRDefault="00FA3904" w:rsidP="00C26474">
            <w:pPr>
              <w:tabs>
                <w:tab w:val="left" w:pos="851"/>
              </w:tabs>
              <w:spacing w:line="360" w:lineRule="auto"/>
              <w:jc w:val="center"/>
              <w:rPr>
                <w:rFonts w:cs="Times New Roman"/>
                <w:sz w:val="18"/>
                <w:szCs w:val="18"/>
              </w:rPr>
            </w:pPr>
          </w:p>
        </w:tc>
        <w:tc>
          <w:tcPr>
            <w:tcW w:w="881" w:type="pct"/>
            <w:shd w:val="clear" w:color="auto" w:fill="auto"/>
            <w:vAlign w:val="center"/>
          </w:tcPr>
          <w:p w14:paraId="67C41E72" w14:textId="77777777" w:rsidR="00FA3904" w:rsidRPr="008D75B2" w:rsidRDefault="00FA3904" w:rsidP="00C26474">
            <w:pPr>
              <w:widowControl/>
              <w:tabs>
                <w:tab w:val="left" w:pos="851"/>
              </w:tabs>
              <w:spacing w:line="240" w:lineRule="exact"/>
              <w:jc w:val="center"/>
              <w:rPr>
                <w:rFonts w:cs="Times New Roman"/>
                <w:sz w:val="18"/>
                <w:szCs w:val="18"/>
              </w:rPr>
            </w:pPr>
            <w:r w:rsidRPr="008D75B2">
              <w:rPr>
                <w:rFonts w:cs="Times New Roman"/>
                <w:sz w:val="18"/>
                <w:szCs w:val="18"/>
              </w:rPr>
              <w:t>光谱分析室</w:t>
            </w:r>
          </w:p>
        </w:tc>
        <w:tc>
          <w:tcPr>
            <w:tcW w:w="574" w:type="pct"/>
            <w:shd w:val="clear" w:color="auto" w:fill="auto"/>
            <w:vAlign w:val="center"/>
          </w:tcPr>
          <w:p w14:paraId="69D0EDE7"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23±2℃</w:t>
            </w:r>
          </w:p>
        </w:tc>
        <w:tc>
          <w:tcPr>
            <w:tcW w:w="680" w:type="pct"/>
            <w:shd w:val="clear" w:color="auto" w:fill="auto"/>
            <w:vAlign w:val="center"/>
          </w:tcPr>
          <w:p w14:paraId="0F43A5BD"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40</w:t>
            </w:r>
            <w:r w:rsidRPr="008D75B2">
              <w:rPr>
                <w:rFonts w:cs="Times New Roman"/>
                <w:sz w:val="18"/>
                <w:szCs w:val="18"/>
              </w:rPr>
              <w:t>％～</w:t>
            </w:r>
            <w:r w:rsidRPr="008D75B2">
              <w:rPr>
                <w:rFonts w:cs="Times New Roman"/>
                <w:sz w:val="18"/>
                <w:szCs w:val="18"/>
              </w:rPr>
              <w:t>60</w:t>
            </w:r>
            <w:r w:rsidRPr="008D75B2">
              <w:rPr>
                <w:rFonts w:cs="Times New Roman"/>
                <w:sz w:val="18"/>
                <w:szCs w:val="18"/>
              </w:rPr>
              <w:t>％</w:t>
            </w:r>
          </w:p>
        </w:tc>
        <w:tc>
          <w:tcPr>
            <w:tcW w:w="514" w:type="pct"/>
            <w:shd w:val="clear" w:color="auto" w:fill="auto"/>
            <w:vAlign w:val="center"/>
          </w:tcPr>
          <w:p w14:paraId="313A0FF0"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ISO</w:t>
            </w:r>
            <w:r w:rsidRPr="008D75B2">
              <w:rPr>
                <w:rFonts w:cs="Times New Roman" w:hint="eastAsia"/>
                <w:sz w:val="18"/>
                <w:szCs w:val="18"/>
              </w:rPr>
              <w:t>8</w:t>
            </w:r>
          </w:p>
        </w:tc>
        <w:tc>
          <w:tcPr>
            <w:tcW w:w="445" w:type="pct"/>
            <w:shd w:val="clear" w:color="auto" w:fill="auto"/>
            <w:vAlign w:val="center"/>
          </w:tcPr>
          <w:p w14:paraId="1B824095"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VC-B</w:t>
            </w:r>
          </w:p>
        </w:tc>
        <w:tc>
          <w:tcPr>
            <w:tcW w:w="492" w:type="pct"/>
            <w:shd w:val="clear" w:color="auto" w:fill="auto"/>
            <w:vAlign w:val="center"/>
          </w:tcPr>
          <w:p w14:paraId="6EF45829"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w:t>
            </w:r>
          </w:p>
        </w:tc>
        <w:tc>
          <w:tcPr>
            <w:tcW w:w="819" w:type="pct"/>
            <w:shd w:val="clear" w:color="auto" w:fill="auto"/>
            <w:vAlign w:val="center"/>
          </w:tcPr>
          <w:p w14:paraId="2EE71A67"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独立接地</w:t>
            </w:r>
            <w:r w:rsidRPr="008D75B2">
              <w:rPr>
                <w:rFonts w:cs="Times New Roman"/>
                <w:sz w:val="18"/>
                <w:szCs w:val="18"/>
              </w:rPr>
              <w:t>&lt;1Ω</w:t>
            </w:r>
          </w:p>
        </w:tc>
      </w:tr>
      <w:tr w:rsidR="00FA3904" w:rsidRPr="008D75B2" w14:paraId="1C4A816C" w14:textId="77777777" w:rsidTr="00C26474">
        <w:trPr>
          <w:trHeight w:val="610"/>
        </w:trPr>
        <w:tc>
          <w:tcPr>
            <w:tcW w:w="595" w:type="pct"/>
            <w:vMerge/>
            <w:shd w:val="clear" w:color="auto" w:fill="auto"/>
            <w:vAlign w:val="center"/>
          </w:tcPr>
          <w:p w14:paraId="7A88D64E" w14:textId="77777777" w:rsidR="00FA3904" w:rsidRPr="008D75B2" w:rsidRDefault="00FA3904" w:rsidP="00C26474">
            <w:pPr>
              <w:tabs>
                <w:tab w:val="left" w:pos="851"/>
              </w:tabs>
              <w:spacing w:line="360" w:lineRule="auto"/>
              <w:jc w:val="center"/>
              <w:rPr>
                <w:rFonts w:cs="Times New Roman"/>
                <w:sz w:val="18"/>
                <w:szCs w:val="18"/>
              </w:rPr>
            </w:pPr>
          </w:p>
        </w:tc>
        <w:tc>
          <w:tcPr>
            <w:tcW w:w="881" w:type="pct"/>
            <w:shd w:val="clear" w:color="auto" w:fill="auto"/>
            <w:vAlign w:val="center"/>
          </w:tcPr>
          <w:p w14:paraId="6E9277D4" w14:textId="77777777" w:rsidR="00FA3904" w:rsidRPr="008D75B2" w:rsidRDefault="00FA3904" w:rsidP="00C26474">
            <w:pPr>
              <w:widowControl/>
              <w:tabs>
                <w:tab w:val="left" w:pos="851"/>
              </w:tabs>
              <w:spacing w:line="240" w:lineRule="exact"/>
              <w:jc w:val="center"/>
              <w:rPr>
                <w:rFonts w:cs="Times New Roman"/>
                <w:sz w:val="18"/>
                <w:szCs w:val="18"/>
              </w:rPr>
            </w:pPr>
            <w:r w:rsidRPr="008D75B2">
              <w:rPr>
                <w:rFonts w:cs="Times New Roman"/>
                <w:sz w:val="18"/>
                <w:szCs w:val="18"/>
              </w:rPr>
              <w:t>气体分析室</w:t>
            </w:r>
          </w:p>
        </w:tc>
        <w:tc>
          <w:tcPr>
            <w:tcW w:w="574" w:type="pct"/>
            <w:shd w:val="clear" w:color="auto" w:fill="auto"/>
            <w:vAlign w:val="center"/>
          </w:tcPr>
          <w:p w14:paraId="040BE5D9"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23±2℃</w:t>
            </w:r>
          </w:p>
        </w:tc>
        <w:tc>
          <w:tcPr>
            <w:tcW w:w="680" w:type="pct"/>
            <w:shd w:val="clear" w:color="auto" w:fill="auto"/>
            <w:vAlign w:val="center"/>
          </w:tcPr>
          <w:p w14:paraId="577D639D" w14:textId="77777777" w:rsidR="00FA3904" w:rsidRPr="008D75B2" w:rsidRDefault="00FA3904" w:rsidP="00C26474">
            <w:pPr>
              <w:spacing w:line="360" w:lineRule="auto"/>
              <w:jc w:val="center"/>
              <w:rPr>
                <w:rFonts w:cs="Times New Roman"/>
                <w:sz w:val="18"/>
                <w:szCs w:val="18"/>
              </w:rPr>
            </w:pPr>
            <w:r w:rsidRPr="008D75B2">
              <w:rPr>
                <w:rFonts w:cs="Times New Roman"/>
                <w:sz w:val="18"/>
                <w:szCs w:val="18"/>
              </w:rPr>
              <w:t>40</w:t>
            </w:r>
            <w:r w:rsidRPr="008D75B2">
              <w:rPr>
                <w:rFonts w:cs="Times New Roman"/>
                <w:sz w:val="18"/>
                <w:szCs w:val="18"/>
              </w:rPr>
              <w:t>％～</w:t>
            </w:r>
            <w:r w:rsidRPr="008D75B2">
              <w:rPr>
                <w:rFonts w:cs="Times New Roman"/>
                <w:sz w:val="18"/>
                <w:szCs w:val="18"/>
              </w:rPr>
              <w:t>60</w:t>
            </w:r>
            <w:r w:rsidRPr="008D75B2">
              <w:rPr>
                <w:rFonts w:cs="Times New Roman"/>
                <w:sz w:val="18"/>
                <w:szCs w:val="18"/>
              </w:rPr>
              <w:t>％</w:t>
            </w:r>
          </w:p>
        </w:tc>
        <w:tc>
          <w:tcPr>
            <w:tcW w:w="514" w:type="pct"/>
            <w:shd w:val="clear" w:color="auto" w:fill="auto"/>
            <w:vAlign w:val="center"/>
          </w:tcPr>
          <w:p w14:paraId="00635734"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ISO</w:t>
            </w:r>
            <w:r w:rsidRPr="008D75B2">
              <w:rPr>
                <w:rFonts w:cs="Times New Roman" w:hint="eastAsia"/>
                <w:sz w:val="18"/>
                <w:szCs w:val="18"/>
              </w:rPr>
              <w:t>8</w:t>
            </w:r>
          </w:p>
        </w:tc>
        <w:tc>
          <w:tcPr>
            <w:tcW w:w="445" w:type="pct"/>
            <w:shd w:val="clear" w:color="auto" w:fill="auto"/>
            <w:vAlign w:val="center"/>
          </w:tcPr>
          <w:p w14:paraId="7E151F35"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VC-B</w:t>
            </w:r>
          </w:p>
        </w:tc>
        <w:tc>
          <w:tcPr>
            <w:tcW w:w="492" w:type="pct"/>
            <w:shd w:val="clear" w:color="auto" w:fill="auto"/>
            <w:vAlign w:val="center"/>
          </w:tcPr>
          <w:p w14:paraId="0B5B32BD"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w:t>
            </w:r>
          </w:p>
        </w:tc>
        <w:tc>
          <w:tcPr>
            <w:tcW w:w="819" w:type="pct"/>
            <w:shd w:val="clear" w:color="auto" w:fill="auto"/>
            <w:vAlign w:val="center"/>
          </w:tcPr>
          <w:p w14:paraId="44B62F89"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独立接地</w:t>
            </w:r>
            <w:r w:rsidRPr="008D75B2">
              <w:rPr>
                <w:rFonts w:cs="Times New Roman"/>
                <w:sz w:val="18"/>
                <w:szCs w:val="18"/>
              </w:rPr>
              <w:t>&lt;1Ω</w:t>
            </w:r>
          </w:p>
        </w:tc>
      </w:tr>
      <w:tr w:rsidR="00FA3904" w:rsidRPr="008D75B2" w14:paraId="5B3B7A24" w14:textId="77777777" w:rsidTr="00C26474">
        <w:trPr>
          <w:trHeight w:val="553"/>
        </w:trPr>
        <w:tc>
          <w:tcPr>
            <w:tcW w:w="595" w:type="pct"/>
            <w:vMerge/>
            <w:shd w:val="clear" w:color="auto" w:fill="auto"/>
            <w:vAlign w:val="center"/>
          </w:tcPr>
          <w:p w14:paraId="7153E03A" w14:textId="77777777" w:rsidR="00FA3904" w:rsidRPr="008D75B2" w:rsidRDefault="00FA3904" w:rsidP="00C26474">
            <w:pPr>
              <w:tabs>
                <w:tab w:val="left" w:pos="851"/>
              </w:tabs>
              <w:spacing w:line="360" w:lineRule="auto"/>
              <w:jc w:val="center"/>
              <w:rPr>
                <w:rFonts w:cs="Times New Roman"/>
                <w:sz w:val="18"/>
                <w:szCs w:val="18"/>
              </w:rPr>
            </w:pPr>
          </w:p>
        </w:tc>
        <w:tc>
          <w:tcPr>
            <w:tcW w:w="881" w:type="pct"/>
            <w:shd w:val="clear" w:color="auto" w:fill="auto"/>
            <w:vAlign w:val="center"/>
          </w:tcPr>
          <w:p w14:paraId="39CE02AA" w14:textId="77777777" w:rsidR="00FA3904" w:rsidRPr="008D75B2" w:rsidRDefault="00FA3904" w:rsidP="00C26474">
            <w:pPr>
              <w:widowControl/>
              <w:tabs>
                <w:tab w:val="left" w:pos="851"/>
              </w:tabs>
              <w:spacing w:line="240" w:lineRule="exact"/>
              <w:jc w:val="center"/>
              <w:rPr>
                <w:rFonts w:cs="Times New Roman"/>
                <w:sz w:val="18"/>
                <w:szCs w:val="18"/>
              </w:rPr>
            </w:pPr>
            <w:r w:rsidRPr="008D75B2">
              <w:rPr>
                <w:rFonts w:cs="Times New Roman"/>
                <w:sz w:val="18"/>
                <w:szCs w:val="18"/>
              </w:rPr>
              <w:t>色谱分析室</w:t>
            </w:r>
          </w:p>
        </w:tc>
        <w:tc>
          <w:tcPr>
            <w:tcW w:w="574" w:type="pct"/>
            <w:shd w:val="clear" w:color="auto" w:fill="auto"/>
            <w:vAlign w:val="center"/>
          </w:tcPr>
          <w:p w14:paraId="2F48F552"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23±2℃</w:t>
            </w:r>
          </w:p>
        </w:tc>
        <w:tc>
          <w:tcPr>
            <w:tcW w:w="680" w:type="pct"/>
            <w:shd w:val="clear" w:color="auto" w:fill="auto"/>
            <w:vAlign w:val="center"/>
          </w:tcPr>
          <w:p w14:paraId="1CF82228" w14:textId="77777777" w:rsidR="00FA3904" w:rsidRPr="008D75B2" w:rsidRDefault="00FA3904" w:rsidP="00C26474">
            <w:pPr>
              <w:spacing w:line="360" w:lineRule="auto"/>
              <w:jc w:val="center"/>
              <w:rPr>
                <w:rFonts w:cs="Times New Roman"/>
                <w:sz w:val="18"/>
                <w:szCs w:val="18"/>
              </w:rPr>
            </w:pPr>
            <w:r w:rsidRPr="008D75B2">
              <w:rPr>
                <w:rFonts w:cs="Times New Roman"/>
                <w:sz w:val="18"/>
                <w:szCs w:val="18"/>
              </w:rPr>
              <w:t>40</w:t>
            </w:r>
            <w:r w:rsidRPr="008D75B2">
              <w:rPr>
                <w:rFonts w:cs="Times New Roman"/>
                <w:sz w:val="18"/>
                <w:szCs w:val="18"/>
              </w:rPr>
              <w:t>％～</w:t>
            </w:r>
            <w:r w:rsidRPr="008D75B2">
              <w:rPr>
                <w:rFonts w:cs="Times New Roman"/>
                <w:sz w:val="18"/>
                <w:szCs w:val="18"/>
              </w:rPr>
              <w:t>60</w:t>
            </w:r>
            <w:r w:rsidRPr="008D75B2">
              <w:rPr>
                <w:rFonts w:cs="Times New Roman"/>
                <w:sz w:val="18"/>
                <w:szCs w:val="18"/>
              </w:rPr>
              <w:t>％</w:t>
            </w:r>
          </w:p>
        </w:tc>
        <w:tc>
          <w:tcPr>
            <w:tcW w:w="514" w:type="pct"/>
            <w:shd w:val="clear" w:color="auto" w:fill="auto"/>
            <w:vAlign w:val="center"/>
          </w:tcPr>
          <w:p w14:paraId="76432A6D"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ISO</w:t>
            </w:r>
            <w:r w:rsidRPr="008D75B2">
              <w:rPr>
                <w:rFonts w:cs="Times New Roman" w:hint="eastAsia"/>
                <w:sz w:val="18"/>
                <w:szCs w:val="18"/>
              </w:rPr>
              <w:t>8</w:t>
            </w:r>
          </w:p>
        </w:tc>
        <w:tc>
          <w:tcPr>
            <w:tcW w:w="445" w:type="pct"/>
            <w:shd w:val="clear" w:color="auto" w:fill="auto"/>
            <w:vAlign w:val="center"/>
          </w:tcPr>
          <w:p w14:paraId="09BF85E5"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VC-B</w:t>
            </w:r>
          </w:p>
        </w:tc>
        <w:tc>
          <w:tcPr>
            <w:tcW w:w="492" w:type="pct"/>
            <w:shd w:val="clear" w:color="auto" w:fill="auto"/>
            <w:vAlign w:val="center"/>
          </w:tcPr>
          <w:p w14:paraId="1380640E"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w:t>
            </w:r>
          </w:p>
        </w:tc>
        <w:tc>
          <w:tcPr>
            <w:tcW w:w="819" w:type="pct"/>
            <w:shd w:val="clear" w:color="auto" w:fill="auto"/>
            <w:vAlign w:val="center"/>
          </w:tcPr>
          <w:p w14:paraId="3F8B39F6"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独立接地</w:t>
            </w:r>
            <w:r w:rsidRPr="008D75B2">
              <w:rPr>
                <w:rFonts w:cs="Times New Roman"/>
                <w:sz w:val="18"/>
                <w:szCs w:val="18"/>
              </w:rPr>
              <w:t>&lt;1Ω</w:t>
            </w:r>
          </w:p>
        </w:tc>
      </w:tr>
      <w:tr w:rsidR="00FA3904" w:rsidRPr="008D75B2" w14:paraId="2B1B32FC" w14:textId="77777777" w:rsidTr="00C26474">
        <w:trPr>
          <w:trHeight w:val="553"/>
        </w:trPr>
        <w:tc>
          <w:tcPr>
            <w:tcW w:w="595" w:type="pct"/>
            <w:vMerge/>
            <w:shd w:val="clear" w:color="auto" w:fill="auto"/>
            <w:vAlign w:val="center"/>
          </w:tcPr>
          <w:p w14:paraId="13C9A6E0" w14:textId="77777777" w:rsidR="00FA3904" w:rsidRPr="008D75B2" w:rsidRDefault="00FA3904" w:rsidP="00C26474">
            <w:pPr>
              <w:tabs>
                <w:tab w:val="left" w:pos="851"/>
              </w:tabs>
              <w:spacing w:line="360" w:lineRule="auto"/>
              <w:jc w:val="center"/>
              <w:rPr>
                <w:rFonts w:cs="Times New Roman"/>
                <w:sz w:val="18"/>
                <w:szCs w:val="18"/>
              </w:rPr>
            </w:pPr>
          </w:p>
        </w:tc>
        <w:tc>
          <w:tcPr>
            <w:tcW w:w="881" w:type="pct"/>
            <w:shd w:val="clear" w:color="auto" w:fill="auto"/>
            <w:vAlign w:val="center"/>
          </w:tcPr>
          <w:p w14:paraId="3A139327" w14:textId="77777777" w:rsidR="00FA3904" w:rsidRPr="008D75B2" w:rsidRDefault="00FA3904" w:rsidP="00C26474">
            <w:pPr>
              <w:widowControl/>
              <w:tabs>
                <w:tab w:val="left" w:pos="851"/>
              </w:tabs>
              <w:spacing w:line="240" w:lineRule="exact"/>
              <w:jc w:val="center"/>
              <w:rPr>
                <w:rFonts w:cs="Times New Roman"/>
                <w:sz w:val="18"/>
                <w:szCs w:val="18"/>
              </w:rPr>
            </w:pPr>
            <w:r w:rsidRPr="008D75B2">
              <w:rPr>
                <w:rFonts w:cs="Times New Roman"/>
                <w:sz w:val="18"/>
                <w:szCs w:val="18"/>
              </w:rPr>
              <w:t>质谱分析室</w:t>
            </w:r>
          </w:p>
        </w:tc>
        <w:tc>
          <w:tcPr>
            <w:tcW w:w="574" w:type="pct"/>
            <w:shd w:val="clear" w:color="auto" w:fill="auto"/>
            <w:vAlign w:val="center"/>
          </w:tcPr>
          <w:p w14:paraId="1C01065A"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23±2℃</w:t>
            </w:r>
          </w:p>
        </w:tc>
        <w:tc>
          <w:tcPr>
            <w:tcW w:w="680" w:type="pct"/>
            <w:shd w:val="clear" w:color="auto" w:fill="auto"/>
            <w:vAlign w:val="center"/>
          </w:tcPr>
          <w:p w14:paraId="6E5D7399" w14:textId="77777777" w:rsidR="00FA3904" w:rsidRPr="008D75B2" w:rsidRDefault="00FA3904" w:rsidP="00C26474">
            <w:pPr>
              <w:spacing w:line="360" w:lineRule="auto"/>
              <w:jc w:val="center"/>
              <w:rPr>
                <w:rFonts w:cs="Times New Roman"/>
                <w:sz w:val="18"/>
                <w:szCs w:val="18"/>
              </w:rPr>
            </w:pPr>
            <w:r w:rsidRPr="008D75B2">
              <w:rPr>
                <w:rFonts w:cs="Times New Roman"/>
                <w:sz w:val="18"/>
                <w:szCs w:val="18"/>
              </w:rPr>
              <w:t>40</w:t>
            </w:r>
            <w:r w:rsidRPr="008D75B2">
              <w:rPr>
                <w:rFonts w:cs="Times New Roman"/>
                <w:sz w:val="18"/>
                <w:szCs w:val="18"/>
              </w:rPr>
              <w:t>％～</w:t>
            </w:r>
            <w:r w:rsidRPr="008D75B2">
              <w:rPr>
                <w:rFonts w:cs="Times New Roman"/>
                <w:sz w:val="18"/>
                <w:szCs w:val="18"/>
              </w:rPr>
              <w:t>60</w:t>
            </w:r>
            <w:r w:rsidRPr="008D75B2">
              <w:rPr>
                <w:rFonts w:cs="Times New Roman"/>
                <w:sz w:val="18"/>
                <w:szCs w:val="18"/>
              </w:rPr>
              <w:t>％</w:t>
            </w:r>
          </w:p>
        </w:tc>
        <w:tc>
          <w:tcPr>
            <w:tcW w:w="514" w:type="pct"/>
            <w:shd w:val="clear" w:color="auto" w:fill="auto"/>
            <w:vAlign w:val="center"/>
          </w:tcPr>
          <w:p w14:paraId="1228AAAC"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ISO</w:t>
            </w:r>
            <w:r w:rsidRPr="008D75B2">
              <w:rPr>
                <w:rFonts w:cs="Times New Roman" w:hint="eastAsia"/>
                <w:sz w:val="18"/>
                <w:szCs w:val="18"/>
              </w:rPr>
              <w:t>8</w:t>
            </w:r>
          </w:p>
        </w:tc>
        <w:tc>
          <w:tcPr>
            <w:tcW w:w="445" w:type="pct"/>
            <w:shd w:val="clear" w:color="auto" w:fill="auto"/>
            <w:vAlign w:val="center"/>
          </w:tcPr>
          <w:p w14:paraId="3D284627"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VC-B</w:t>
            </w:r>
          </w:p>
        </w:tc>
        <w:tc>
          <w:tcPr>
            <w:tcW w:w="492" w:type="pct"/>
            <w:shd w:val="clear" w:color="auto" w:fill="auto"/>
            <w:vAlign w:val="center"/>
          </w:tcPr>
          <w:p w14:paraId="4D180C73"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w:t>
            </w:r>
          </w:p>
        </w:tc>
        <w:tc>
          <w:tcPr>
            <w:tcW w:w="819" w:type="pct"/>
            <w:shd w:val="clear" w:color="auto" w:fill="auto"/>
            <w:vAlign w:val="center"/>
          </w:tcPr>
          <w:p w14:paraId="2EA28027"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独立接地</w:t>
            </w:r>
            <w:r w:rsidRPr="008D75B2">
              <w:rPr>
                <w:rFonts w:cs="Times New Roman"/>
                <w:sz w:val="18"/>
                <w:szCs w:val="18"/>
              </w:rPr>
              <w:t>&lt;1Ω</w:t>
            </w:r>
          </w:p>
        </w:tc>
      </w:tr>
      <w:tr w:rsidR="00FA3904" w:rsidRPr="008D75B2" w14:paraId="2863259E" w14:textId="77777777" w:rsidTr="00C26474">
        <w:trPr>
          <w:trHeight w:val="516"/>
        </w:trPr>
        <w:tc>
          <w:tcPr>
            <w:tcW w:w="595" w:type="pct"/>
            <w:vMerge/>
            <w:shd w:val="clear" w:color="auto" w:fill="auto"/>
            <w:vAlign w:val="center"/>
          </w:tcPr>
          <w:p w14:paraId="4D7FA6B7" w14:textId="77777777" w:rsidR="00FA3904" w:rsidRPr="008D75B2" w:rsidRDefault="00FA3904" w:rsidP="00C26474">
            <w:pPr>
              <w:tabs>
                <w:tab w:val="left" w:pos="851"/>
              </w:tabs>
              <w:spacing w:line="360" w:lineRule="auto"/>
              <w:jc w:val="center"/>
              <w:rPr>
                <w:rFonts w:cs="Times New Roman"/>
                <w:sz w:val="18"/>
                <w:szCs w:val="18"/>
              </w:rPr>
            </w:pPr>
          </w:p>
        </w:tc>
        <w:tc>
          <w:tcPr>
            <w:tcW w:w="881" w:type="pct"/>
            <w:shd w:val="clear" w:color="auto" w:fill="auto"/>
            <w:vAlign w:val="center"/>
          </w:tcPr>
          <w:p w14:paraId="352BAB06" w14:textId="77777777" w:rsidR="00FA3904" w:rsidRPr="008D75B2" w:rsidRDefault="00FA3904" w:rsidP="00C26474">
            <w:pPr>
              <w:widowControl/>
              <w:tabs>
                <w:tab w:val="left" w:pos="851"/>
              </w:tabs>
              <w:spacing w:line="240" w:lineRule="exact"/>
              <w:jc w:val="center"/>
              <w:rPr>
                <w:rFonts w:cs="Times New Roman"/>
                <w:sz w:val="18"/>
                <w:szCs w:val="18"/>
              </w:rPr>
            </w:pPr>
            <w:r w:rsidRPr="008D75B2">
              <w:rPr>
                <w:rFonts w:cs="Times New Roman" w:hint="eastAsia"/>
                <w:sz w:val="18"/>
                <w:szCs w:val="18"/>
              </w:rPr>
              <w:t>高精度</w:t>
            </w:r>
            <w:r w:rsidRPr="008D75B2">
              <w:rPr>
                <w:rFonts w:cs="Times New Roman"/>
                <w:sz w:val="18"/>
                <w:szCs w:val="18"/>
              </w:rPr>
              <w:t>天平室</w:t>
            </w:r>
          </w:p>
        </w:tc>
        <w:tc>
          <w:tcPr>
            <w:tcW w:w="574" w:type="pct"/>
            <w:shd w:val="clear" w:color="auto" w:fill="auto"/>
            <w:vAlign w:val="center"/>
          </w:tcPr>
          <w:p w14:paraId="674CD846"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2</w:t>
            </w:r>
            <w:r w:rsidRPr="008D75B2">
              <w:rPr>
                <w:rFonts w:cs="Times New Roman" w:hint="eastAsia"/>
                <w:sz w:val="18"/>
                <w:szCs w:val="18"/>
              </w:rPr>
              <w:t>0</w:t>
            </w:r>
            <w:r w:rsidRPr="008D75B2">
              <w:rPr>
                <w:rFonts w:cs="Times New Roman"/>
                <w:sz w:val="18"/>
                <w:szCs w:val="18"/>
              </w:rPr>
              <w:t>±1℃</w:t>
            </w:r>
          </w:p>
        </w:tc>
        <w:tc>
          <w:tcPr>
            <w:tcW w:w="680" w:type="pct"/>
            <w:shd w:val="clear" w:color="auto" w:fill="auto"/>
            <w:vAlign w:val="center"/>
          </w:tcPr>
          <w:p w14:paraId="0A11E022" w14:textId="77777777" w:rsidR="00FA3904" w:rsidRPr="008D75B2" w:rsidRDefault="00FA3904" w:rsidP="00C26474">
            <w:pPr>
              <w:spacing w:line="360" w:lineRule="auto"/>
              <w:jc w:val="center"/>
              <w:rPr>
                <w:rFonts w:cs="Times New Roman"/>
                <w:sz w:val="18"/>
                <w:szCs w:val="18"/>
              </w:rPr>
            </w:pPr>
            <w:r w:rsidRPr="008D75B2">
              <w:rPr>
                <w:rFonts w:cs="Times New Roman"/>
                <w:sz w:val="18"/>
                <w:szCs w:val="18"/>
              </w:rPr>
              <w:t>40</w:t>
            </w:r>
            <w:r w:rsidRPr="008D75B2">
              <w:rPr>
                <w:rFonts w:cs="Times New Roman"/>
                <w:sz w:val="18"/>
                <w:szCs w:val="18"/>
              </w:rPr>
              <w:t>％～</w:t>
            </w:r>
            <w:r w:rsidRPr="008D75B2">
              <w:rPr>
                <w:rFonts w:cs="Times New Roman"/>
                <w:sz w:val="18"/>
                <w:szCs w:val="18"/>
              </w:rPr>
              <w:t>60</w:t>
            </w:r>
            <w:r w:rsidRPr="008D75B2">
              <w:rPr>
                <w:rFonts w:cs="Times New Roman"/>
                <w:sz w:val="18"/>
                <w:szCs w:val="18"/>
              </w:rPr>
              <w:t>％</w:t>
            </w:r>
          </w:p>
        </w:tc>
        <w:tc>
          <w:tcPr>
            <w:tcW w:w="514" w:type="pct"/>
            <w:shd w:val="clear" w:color="auto" w:fill="auto"/>
            <w:vAlign w:val="center"/>
          </w:tcPr>
          <w:p w14:paraId="6AD01EA3"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ISO</w:t>
            </w:r>
            <w:r w:rsidRPr="008D75B2">
              <w:rPr>
                <w:rFonts w:cs="Times New Roman" w:hint="eastAsia"/>
                <w:sz w:val="18"/>
                <w:szCs w:val="18"/>
              </w:rPr>
              <w:t>7</w:t>
            </w:r>
          </w:p>
        </w:tc>
        <w:tc>
          <w:tcPr>
            <w:tcW w:w="445" w:type="pct"/>
            <w:shd w:val="clear" w:color="auto" w:fill="auto"/>
            <w:vAlign w:val="center"/>
          </w:tcPr>
          <w:p w14:paraId="4D344C73"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VC-C</w:t>
            </w:r>
          </w:p>
        </w:tc>
        <w:tc>
          <w:tcPr>
            <w:tcW w:w="492" w:type="pct"/>
            <w:shd w:val="clear" w:color="auto" w:fill="auto"/>
            <w:vAlign w:val="center"/>
          </w:tcPr>
          <w:p w14:paraId="6A65ADB8"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w:t>
            </w:r>
          </w:p>
        </w:tc>
        <w:tc>
          <w:tcPr>
            <w:tcW w:w="819" w:type="pct"/>
            <w:shd w:val="clear" w:color="auto" w:fill="auto"/>
            <w:vAlign w:val="center"/>
          </w:tcPr>
          <w:p w14:paraId="59C652CB"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独立接地</w:t>
            </w:r>
            <w:r w:rsidRPr="008D75B2">
              <w:rPr>
                <w:rFonts w:cs="Times New Roman"/>
                <w:sz w:val="18"/>
                <w:szCs w:val="18"/>
              </w:rPr>
              <w:t>&lt;1Ω</w:t>
            </w:r>
          </w:p>
        </w:tc>
      </w:tr>
      <w:tr w:rsidR="00FA3904" w:rsidRPr="008D75B2" w14:paraId="233194D8" w14:textId="77777777" w:rsidTr="00C26474">
        <w:trPr>
          <w:trHeight w:val="527"/>
        </w:trPr>
        <w:tc>
          <w:tcPr>
            <w:tcW w:w="595" w:type="pct"/>
            <w:vMerge/>
            <w:shd w:val="clear" w:color="auto" w:fill="auto"/>
            <w:vAlign w:val="center"/>
          </w:tcPr>
          <w:p w14:paraId="7EA6D924" w14:textId="77777777" w:rsidR="00FA3904" w:rsidRPr="008D75B2" w:rsidRDefault="00FA3904" w:rsidP="00C26474">
            <w:pPr>
              <w:tabs>
                <w:tab w:val="left" w:pos="851"/>
              </w:tabs>
              <w:spacing w:line="360" w:lineRule="auto"/>
              <w:jc w:val="center"/>
              <w:rPr>
                <w:rFonts w:cs="Times New Roman"/>
                <w:sz w:val="18"/>
                <w:szCs w:val="18"/>
              </w:rPr>
            </w:pPr>
          </w:p>
        </w:tc>
        <w:tc>
          <w:tcPr>
            <w:tcW w:w="881" w:type="pct"/>
            <w:shd w:val="clear" w:color="auto" w:fill="auto"/>
            <w:vAlign w:val="center"/>
          </w:tcPr>
          <w:p w14:paraId="61E52380" w14:textId="77777777" w:rsidR="00FA3904" w:rsidRPr="008D75B2" w:rsidRDefault="00FA3904" w:rsidP="00C26474">
            <w:pPr>
              <w:widowControl/>
              <w:tabs>
                <w:tab w:val="left" w:pos="851"/>
              </w:tabs>
              <w:spacing w:line="240" w:lineRule="exact"/>
              <w:jc w:val="center"/>
              <w:rPr>
                <w:rFonts w:cs="Times New Roman"/>
                <w:sz w:val="18"/>
                <w:szCs w:val="18"/>
              </w:rPr>
            </w:pPr>
            <w:r w:rsidRPr="008D75B2">
              <w:rPr>
                <w:rFonts w:cs="Times New Roman"/>
                <w:sz w:val="18"/>
                <w:szCs w:val="18"/>
              </w:rPr>
              <w:t>高温室</w:t>
            </w:r>
          </w:p>
        </w:tc>
        <w:tc>
          <w:tcPr>
            <w:tcW w:w="574" w:type="pct"/>
            <w:shd w:val="clear" w:color="auto" w:fill="auto"/>
            <w:vAlign w:val="center"/>
          </w:tcPr>
          <w:p w14:paraId="2E8FD538"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23±</w:t>
            </w:r>
            <w:r w:rsidRPr="008D75B2">
              <w:rPr>
                <w:rFonts w:cs="Times New Roman" w:hint="eastAsia"/>
                <w:sz w:val="18"/>
                <w:szCs w:val="18"/>
              </w:rPr>
              <w:t>3</w:t>
            </w:r>
            <w:r w:rsidRPr="008D75B2">
              <w:rPr>
                <w:rFonts w:cs="Times New Roman"/>
                <w:sz w:val="18"/>
                <w:szCs w:val="18"/>
              </w:rPr>
              <w:t>℃</w:t>
            </w:r>
          </w:p>
        </w:tc>
        <w:tc>
          <w:tcPr>
            <w:tcW w:w="680" w:type="pct"/>
            <w:shd w:val="clear" w:color="auto" w:fill="auto"/>
            <w:vAlign w:val="center"/>
          </w:tcPr>
          <w:p w14:paraId="5EF39883"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hint="eastAsia"/>
                <w:sz w:val="18"/>
                <w:szCs w:val="18"/>
              </w:rPr>
              <w:t>3</w:t>
            </w:r>
            <w:r w:rsidRPr="008D75B2">
              <w:rPr>
                <w:rFonts w:cs="Times New Roman"/>
                <w:sz w:val="18"/>
                <w:szCs w:val="18"/>
              </w:rPr>
              <w:t>0</w:t>
            </w:r>
            <w:r w:rsidRPr="008D75B2">
              <w:rPr>
                <w:rFonts w:cs="Times New Roman"/>
                <w:sz w:val="18"/>
                <w:szCs w:val="18"/>
              </w:rPr>
              <w:t>％～</w:t>
            </w:r>
            <w:r w:rsidRPr="008D75B2">
              <w:rPr>
                <w:rFonts w:cs="Times New Roman"/>
                <w:sz w:val="18"/>
                <w:szCs w:val="18"/>
              </w:rPr>
              <w:t>60</w:t>
            </w:r>
            <w:r w:rsidRPr="008D75B2">
              <w:rPr>
                <w:rFonts w:cs="Times New Roman"/>
                <w:sz w:val="18"/>
                <w:szCs w:val="18"/>
              </w:rPr>
              <w:t>％</w:t>
            </w:r>
          </w:p>
        </w:tc>
        <w:tc>
          <w:tcPr>
            <w:tcW w:w="514" w:type="pct"/>
            <w:shd w:val="clear" w:color="auto" w:fill="auto"/>
            <w:vAlign w:val="center"/>
          </w:tcPr>
          <w:p w14:paraId="422ECB42"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w:t>
            </w:r>
          </w:p>
        </w:tc>
        <w:tc>
          <w:tcPr>
            <w:tcW w:w="445" w:type="pct"/>
            <w:shd w:val="clear" w:color="auto" w:fill="auto"/>
            <w:vAlign w:val="center"/>
          </w:tcPr>
          <w:p w14:paraId="18386B83"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w:t>
            </w:r>
          </w:p>
        </w:tc>
        <w:tc>
          <w:tcPr>
            <w:tcW w:w="492" w:type="pct"/>
            <w:shd w:val="clear" w:color="auto" w:fill="auto"/>
            <w:vAlign w:val="center"/>
          </w:tcPr>
          <w:p w14:paraId="47812D79"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w:t>
            </w:r>
          </w:p>
        </w:tc>
        <w:tc>
          <w:tcPr>
            <w:tcW w:w="819" w:type="pct"/>
            <w:shd w:val="clear" w:color="auto" w:fill="auto"/>
            <w:vAlign w:val="center"/>
          </w:tcPr>
          <w:p w14:paraId="41BA4D3B" w14:textId="77777777" w:rsidR="00FA3904" w:rsidRPr="008D75B2" w:rsidRDefault="00FA3904" w:rsidP="00C26474">
            <w:pPr>
              <w:spacing w:line="360" w:lineRule="auto"/>
              <w:jc w:val="center"/>
              <w:rPr>
                <w:rFonts w:cs="Times New Roman"/>
                <w:sz w:val="18"/>
                <w:szCs w:val="18"/>
              </w:rPr>
            </w:pPr>
            <w:r w:rsidRPr="008D75B2">
              <w:rPr>
                <w:rFonts w:cs="Times New Roman"/>
                <w:sz w:val="18"/>
                <w:szCs w:val="18"/>
              </w:rPr>
              <w:t>独立接地</w:t>
            </w:r>
            <w:r w:rsidRPr="008D75B2">
              <w:rPr>
                <w:rFonts w:cs="Times New Roman"/>
                <w:sz w:val="18"/>
                <w:szCs w:val="18"/>
              </w:rPr>
              <w:t>&lt;1Ω</w:t>
            </w:r>
          </w:p>
        </w:tc>
      </w:tr>
      <w:tr w:rsidR="00FA3904" w:rsidRPr="008D75B2" w14:paraId="666B98E3" w14:textId="77777777" w:rsidTr="00C26474">
        <w:trPr>
          <w:trHeight w:val="493"/>
        </w:trPr>
        <w:tc>
          <w:tcPr>
            <w:tcW w:w="595" w:type="pct"/>
            <w:vMerge/>
            <w:shd w:val="clear" w:color="auto" w:fill="auto"/>
            <w:vAlign w:val="center"/>
          </w:tcPr>
          <w:p w14:paraId="4027F617" w14:textId="77777777" w:rsidR="00FA3904" w:rsidRPr="008D75B2" w:rsidRDefault="00FA3904" w:rsidP="00C26474">
            <w:pPr>
              <w:tabs>
                <w:tab w:val="left" w:pos="851"/>
              </w:tabs>
              <w:spacing w:line="360" w:lineRule="auto"/>
              <w:jc w:val="center"/>
              <w:rPr>
                <w:rFonts w:cs="Times New Roman"/>
                <w:sz w:val="18"/>
                <w:szCs w:val="18"/>
              </w:rPr>
            </w:pPr>
          </w:p>
        </w:tc>
        <w:tc>
          <w:tcPr>
            <w:tcW w:w="881" w:type="pct"/>
            <w:shd w:val="clear" w:color="auto" w:fill="auto"/>
            <w:vAlign w:val="center"/>
          </w:tcPr>
          <w:p w14:paraId="58189F1B" w14:textId="77777777" w:rsidR="00FA3904" w:rsidRPr="008D75B2" w:rsidRDefault="00FA3904" w:rsidP="00C26474">
            <w:pPr>
              <w:widowControl/>
              <w:tabs>
                <w:tab w:val="left" w:pos="851"/>
              </w:tabs>
              <w:spacing w:line="240" w:lineRule="exact"/>
              <w:jc w:val="center"/>
              <w:rPr>
                <w:rFonts w:cs="Times New Roman"/>
                <w:sz w:val="18"/>
                <w:szCs w:val="18"/>
              </w:rPr>
            </w:pPr>
            <w:r w:rsidRPr="008D75B2">
              <w:rPr>
                <w:rFonts w:cs="Times New Roman"/>
                <w:sz w:val="18"/>
                <w:szCs w:val="18"/>
              </w:rPr>
              <w:t>暗室</w:t>
            </w:r>
          </w:p>
        </w:tc>
        <w:tc>
          <w:tcPr>
            <w:tcW w:w="574" w:type="pct"/>
            <w:shd w:val="clear" w:color="auto" w:fill="auto"/>
            <w:vAlign w:val="center"/>
          </w:tcPr>
          <w:p w14:paraId="439CA4FA"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23±</w:t>
            </w:r>
            <w:r w:rsidRPr="008D75B2">
              <w:rPr>
                <w:rFonts w:cs="Times New Roman" w:hint="eastAsia"/>
                <w:sz w:val="18"/>
                <w:szCs w:val="18"/>
              </w:rPr>
              <w:t>3</w:t>
            </w:r>
            <w:r w:rsidRPr="008D75B2">
              <w:rPr>
                <w:rFonts w:cs="Times New Roman"/>
                <w:sz w:val="18"/>
                <w:szCs w:val="18"/>
              </w:rPr>
              <w:t>℃</w:t>
            </w:r>
          </w:p>
        </w:tc>
        <w:tc>
          <w:tcPr>
            <w:tcW w:w="680" w:type="pct"/>
            <w:shd w:val="clear" w:color="auto" w:fill="auto"/>
            <w:vAlign w:val="center"/>
          </w:tcPr>
          <w:p w14:paraId="6B71E050"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hint="eastAsia"/>
                <w:sz w:val="18"/>
                <w:szCs w:val="18"/>
              </w:rPr>
              <w:t>3</w:t>
            </w:r>
            <w:r w:rsidRPr="008D75B2">
              <w:rPr>
                <w:rFonts w:cs="Times New Roman"/>
                <w:sz w:val="18"/>
                <w:szCs w:val="18"/>
              </w:rPr>
              <w:t>0</w:t>
            </w:r>
            <w:r w:rsidRPr="008D75B2">
              <w:rPr>
                <w:rFonts w:cs="Times New Roman"/>
                <w:sz w:val="18"/>
                <w:szCs w:val="18"/>
              </w:rPr>
              <w:t>％～</w:t>
            </w:r>
            <w:r w:rsidRPr="008D75B2">
              <w:rPr>
                <w:rFonts w:cs="Times New Roman"/>
                <w:sz w:val="18"/>
                <w:szCs w:val="18"/>
              </w:rPr>
              <w:t>60</w:t>
            </w:r>
            <w:r w:rsidRPr="008D75B2">
              <w:rPr>
                <w:rFonts w:cs="Times New Roman"/>
                <w:sz w:val="18"/>
                <w:szCs w:val="18"/>
              </w:rPr>
              <w:t>％</w:t>
            </w:r>
          </w:p>
        </w:tc>
        <w:tc>
          <w:tcPr>
            <w:tcW w:w="514" w:type="pct"/>
            <w:shd w:val="clear" w:color="auto" w:fill="auto"/>
            <w:vAlign w:val="center"/>
          </w:tcPr>
          <w:p w14:paraId="0AB74092"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ISO</w:t>
            </w:r>
            <w:r w:rsidRPr="008D75B2">
              <w:rPr>
                <w:rFonts w:cs="Times New Roman" w:hint="eastAsia"/>
                <w:sz w:val="18"/>
                <w:szCs w:val="18"/>
              </w:rPr>
              <w:t>7</w:t>
            </w:r>
          </w:p>
        </w:tc>
        <w:tc>
          <w:tcPr>
            <w:tcW w:w="445" w:type="pct"/>
            <w:shd w:val="clear" w:color="auto" w:fill="auto"/>
            <w:vAlign w:val="center"/>
          </w:tcPr>
          <w:p w14:paraId="3334DCE8"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w:t>
            </w:r>
          </w:p>
        </w:tc>
        <w:tc>
          <w:tcPr>
            <w:tcW w:w="492" w:type="pct"/>
            <w:shd w:val="clear" w:color="auto" w:fill="auto"/>
            <w:vAlign w:val="center"/>
          </w:tcPr>
          <w:p w14:paraId="0E0B8F25"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w:t>
            </w:r>
          </w:p>
        </w:tc>
        <w:tc>
          <w:tcPr>
            <w:tcW w:w="819" w:type="pct"/>
            <w:shd w:val="clear" w:color="auto" w:fill="auto"/>
            <w:vAlign w:val="center"/>
          </w:tcPr>
          <w:p w14:paraId="6C7F3044" w14:textId="77777777" w:rsidR="00FA3904" w:rsidRPr="008D75B2" w:rsidRDefault="00FA3904" w:rsidP="00C26474">
            <w:pPr>
              <w:spacing w:line="360" w:lineRule="auto"/>
              <w:jc w:val="center"/>
              <w:rPr>
                <w:rFonts w:cs="Times New Roman"/>
                <w:sz w:val="18"/>
                <w:szCs w:val="18"/>
              </w:rPr>
            </w:pPr>
            <w:r w:rsidRPr="008D75B2">
              <w:rPr>
                <w:rFonts w:cs="Times New Roman"/>
                <w:sz w:val="18"/>
                <w:szCs w:val="18"/>
              </w:rPr>
              <w:t>独立接地</w:t>
            </w:r>
            <w:r w:rsidRPr="008D75B2">
              <w:rPr>
                <w:rFonts w:cs="Times New Roman"/>
                <w:sz w:val="18"/>
                <w:szCs w:val="18"/>
              </w:rPr>
              <w:t>&lt;1Ω</w:t>
            </w:r>
          </w:p>
        </w:tc>
      </w:tr>
      <w:tr w:rsidR="00FA3904" w:rsidRPr="008D75B2" w14:paraId="5B4F2F16" w14:textId="77777777" w:rsidTr="00C26474">
        <w:trPr>
          <w:trHeight w:val="528"/>
        </w:trPr>
        <w:tc>
          <w:tcPr>
            <w:tcW w:w="595" w:type="pct"/>
            <w:vMerge w:val="restart"/>
            <w:shd w:val="clear" w:color="auto" w:fill="auto"/>
            <w:vAlign w:val="center"/>
          </w:tcPr>
          <w:p w14:paraId="48D523CA"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金相分析</w:t>
            </w:r>
          </w:p>
        </w:tc>
        <w:tc>
          <w:tcPr>
            <w:tcW w:w="881" w:type="pct"/>
            <w:shd w:val="clear" w:color="auto" w:fill="auto"/>
            <w:vAlign w:val="center"/>
          </w:tcPr>
          <w:p w14:paraId="33CAE8BB" w14:textId="77777777" w:rsidR="00FA3904" w:rsidRPr="008D75B2" w:rsidRDefault="00FA3904" w:rsidP="00C26474">
            <w:pPr>
              <w:widowControl/>
              <w:tabs>
                <w:tab w:val="left" w:pos="851"/>
              </w:tabs>
              <w:spacing w:line="240" w:lineRule="exact"/>
              <w:jc w:val="center"/>
              <w:rPr>
                <w:rFonts w:cs="Times New Roman"/>
                <w:sz w:val="18"/>
                <w:szCs w:val="18"/>
              </w:rPr>
            </w:pPr>
            <w:r w:rsidRPr="008D75B2">
              <w:rPr>
                <w:rFonts w:cs="Times New Roman"/>
                <w:sz w:val="18"/>
                <w:szCs w:val="18"/>
              </w:rPr>
              <w:t>光学金相显微镜分析室</w:t>
            </w:r>
          </w:p>
        </w:tc>
        <w:tc>
          <w:tcPr>
            <w:tcW w:w="574" w:type="pct"/>
            <w:shd w:val="clear" w:color="auto" w:fill="auto"/>
            <w:vAlign w:val="center"/>
          </w:tcPr>
          <w:p w14:paraId="0A4F1A70"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23±1℃</w:t>
            </w:r>
          </w:p>
        </w:tc>
        <w:tc>
          <w:tcPr>
            <w:tcW w:w="680" w:type="pct"/>
            <w:shd w:val="clear" w:color="auto" w:fill="auto"/>
            <w:vAlign w:val="center"/>
          </w:tcPr>
          <w:p w14:paraId="17B5FFA0" w14:textId="77777777" w:rsidR="00FA3904" w:rsidRPr="008D75B2" w:rsidRDefault="00FA3904" w:rsidP="00C26474">
            <w:pPr>
              <w:spacing w:line="360" w:lineRule="auto"/>
              <w:jc w:val="center"/>
              <w:rPr>
                <w:rFonts w:cs="Times New Roman"/>
                <w:sz w:val="18"/>
                <w:szCs w:val="18"/>
              </w:rPr>
            </w:pPr>
            <w:r w:rsidRPr="008D75B2">
              <w:rPr>
                <w:rFonts w:cs="Times New Roman"/>
                <w:sz w:val="18"/>
                <w:szCs w:val="18"/>
              </w:rPr>
              <w:t>40</w:t>
            </w:r>
            <w:r w:rsidRPr="008D75B2">
              <w:rPr>
                <w:rFonts w:cs="Times New Roman"/>
                <w:sz w:val="18"/>
                <w:szCs w:val="18"/>
              </w:rPr>
              <w:t>％～</w:t>
            </w:r>
            <w:r w:rsidRPr="008D75B2">
              <w:rPr>
                <w:rFonts w:cs="Times New Roman"/>
                <w:sz w:val="18"/>
                <w:szCs w:val="18"/>
              </w:rPr>
              <w:t>60</w:t>
            </w:r>
            <w:r w:rsidRPr="008D75B2">
              <w:rPr>
                <w:rFonts w:cs="Times New Roman"/>
                <w:sz w:val="18"/>
                <w:szCs w:val="18"/>
              </w:rPr>
              <w:t>％</w:t>
            </w:r>
          </w:p>
        </w:tc>
        <w:tc>
          <w:tcPr>
            <w:tcW w:w="514" w:type="pct"/>
            <w:shd w:val="clear" w:color="auto" w:fill="auto"/>
          </w:tcPr>
          <w:p w14:paraId="3C1C54CC"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ISO</w:t>
            </w:r>
            <w:r w:rsidRPr="008D75B2">
              <w:rPr>
                <w:rFonts w:cs="Times New Roman" w:hint="eastAsia"/>
                <w:sz w:val="18"/>
                <w:szCs w:val="18"/>
              </w:rPr>
              <w:t>8</w:t>
            </w:r>
          </w:p>
        </w:tc>
        <w:tc>
          <w:tcPr>
            <w:tcW w:w="445" w:type="pct"/>
            <w:shd w:val="clear" w:color="auto" w:fill="auto"/>
          </w:tcPr>
          <w:p w14:paraId="25EDEE60"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VC-B</w:t>
            </w:r>
          </w:p>
        </w:tc>
        <w:tc>
          <w:tcPr>
            <w:tcW w:w="492" w:type="pct"/>
            <w:shd w:val="clear" w:color="auto" w:fill="auto"/>
          </w:tcPr>
          <w:p w14:paraId="33DEB1AB"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w:t>
            </w:r>
          </w:p>
        </w:tc>
        <w:tc>
          <w:tcPr>
            <w:tcW w:w="819" w:type="pct"/>
            <w:shd w:val="clear" w:color="auto" w:fill="auto"/>
          </w:tcPr>
          <w:p w14:paraId="0152A9F8"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独立接地</w:t>
            </w:r>
            <w:r w:rsidRPr="008D75B2">
              <w:rPr>
                <w:rFonts w:cs="Times New Roman"/>
                <w:sz w:val="18"/>
                <w:szCs w:val="18"/>
              </w:rPr>
              <w:t>&lt;1Ω</w:t>
            </w:r>
          </w:p>
        </w:tc>
      </w:tr>
      <w:tr w:rsidR="00FA3904" w:rsidRPr="008D75B2" w14:paraId="30652BA8" w14:textId="77777777" w:rsidTr="00C26474">
        <w:trPr>
          <w:trHeight w:val="564"/>
        </w:trPr>
        <w:tc>
          <w:tcPr>
            <w:tcW w:w="595" w:type="pct"/>
            <w:vMerge/>
            <w:shd w:val="clear" w:color="auto" w:fill="auto"/>
          </w:tcPr>
          <w:p w14:paraId="07CE4E57" w14:textId="77777777" w:rsidR="00FA3904" w:rsidRPr="008D75B2" w:rsidRDefault="00FA3904" w:rsidP="00C26474">
            <w:pPr>
              <w:tabs>
                <w:tab w:val="left" w:pos="851"/>
              </w:tabs>
              <w:spacing w:line="360" w:lineRule="auto"/>
              <w:jc w:val="center"/>
              <w:rPr>
                <w:rFonts w:cs="Times New Roman"/>
                <w:sz w:val="18"/>
                <w:szCs w:val="18"/>
              </w:rPr>
            </w:pPr>
          </w:p>
        </w:tc>
        <w:tc>
          <w:tcPr>
            <w:tcW w:w="881" w:type="pct"/>
            <w:shd w:val="clear" w:color="auto" w:fill="auto"/>
            <w:vAlign w:val="center"/>
          </w:tcPr>
          <w:p w14:paraId="10A01B67" w14:textId="77777777" w:rsidR="00FA3904" w:rsidRPr="008D75B2" w:rsidRDefault="00FA3904" w:rsidP="00C26474">
            <w:pPr>
              <w:widowControl/>
              <w:tabs>
                <w:tab w:val="left" w:pos="851"/>
              </w:tabs>
              <w:spacing w:line="240" w:lineRule="exact"/>
              <w:jc w:val="center"/>
              <w:rPr>
                <w:rFonts w:cs="Times New Roman"/>
                <w:sz w:val="18"/>
                <w:szCs w:val="18"/>
              </w:rPr>
            </w:pPr>
            <w:r w:rsidRPr="008D75B2">
              <w:rPr>
                <w:rFonts w:cs="Times New Roman"/>
                <w:sz w:val="18"/>
                <w:szCs w:val="18"/>
              </w:rPr>
              <w:t>电子显微镜</w:t>
            </w:r>
          </w:p>
          <w:p w14:paraId="6947EFF2" w14:textId="77777777" w:rsidR="00FA3904" w:rsidRPr="008D75B2" w:rsidRDefault="00FA3904" w:rsidP="00C26474">
            <w:pPr>
              <w:widowControl/>
              <w:tabs>
                <w:tab w:val="left" w:pos="851"/>
              </w:tabs>
              <w:spacing w:line="240" w:lineRule="exact"/>
              <w:jc w:val="center"/>
              <w:rPr>
                <w:rFonts w:cs="Times New Roman"/>
                <w:sz w:val="18"/>
                <w:szCs w:val="18"/>
              </w:rPr>
            </w:pPr>
            <w:r w:rsidRPr="008D75B2">
              <w:rPr>
                <w:rFonts w:cs="Times New Roman"/>
                <w:sz w:val="18"/>
                <w:szCs w:val="18"/>
              </w:rPr>
              <w:t>分析室</w:t>
            </w:r>
          </w:p>
        </w:tc>
        <w:tc>
          <w:tcPr>
            <w:tcW w:w="574" w:type="pct"/>
            <w:shd w:val="clear" w:color="auto" w:fill="auto"/>
            <w:vAlign w:val="center"/>
          </w:tcPr>
          <w:p w14:paraId="07CCF33B"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23±1℃</w:t>
            </w:r>
          </w:p>
        </w:tc>
        <w:tc>
          <w:tcPr>
            <w:tcW w:w="680" w:type="pct"/>
            <w:shd w:val="clear" w:color="auto" w:fill="auto"/>
            <w:vAlign w:val="center"/>
          </w:tcPr>
          <w:p w14:paraId="5C9BC984" w14:textId="77777777" w:rsidR="00FA3904" w:rsidRPr="008D75B2" w:rsidRDefault="00FA3904" w:rsidP="00C26474">
            <w:pPr>
              <w:spacing w:line="360" w:lineRule="auto"/>
              <w:jc w:val="center"/>
              <w:rPr>
                <w:rFonts w:cs="Times New Roman"/>
                <w:sz w:val="18"/>
                <w:szCs w:val="18"/>
              </w:rPr>
            </w:pPr>
            <w:r w:rsidRPr="008D75B2">
              <w:rPr>
                <w:rFonts w:cs="Times New Roman"/>
                <w:sz w:val="18"/>
                <w:szCs w:val="18"/>
              </w:rPr>
              <w:t>40</w:t>
            </w:r>
            <w:r w:rsidRPr="008D75B2">
              <w:rPr>
                <w:rFonts w:cs="Times New Roman"/>
                <w:sz w:val="18"/>
                <w:szCs w:val="18"/>
              </w:rPr>
              <w:t>％～</w:t>
            </w:r>
            <w:r w:rsidRPr="008D75B2">
              <w:rPr>
                <w:rFonts w:cs="Times New Roman"/>
                <w:sz w:val="18"/>
                <w:szCs w:val="18"/>
              </w:rPr>
              <w:t>60</w:t>
            </w:r>
            <w:r w:rsidRPr="008D75B2">
              <w:rPr>
                <w:rFonts w:cs="Times New Roman"/>
                <w:sz w:val="18"/>
                <w:szCs w:val="18"/>
              </w:rPr>
              <w:t>％</w:t>
            </w:r>
          </w:p>
        </w:tc>
        <w:tc>
          <w:tcPr>
            <w:tcW w:w="514" w:type="pct"/>
            <w:shd w:val="clear" w:color="auto" w:fill="auto"/>
          </w:tcPr>
          <w:p w14:paraId="5F8EB7CD"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ISO</w:t>
            </w:r>
            <w:r w:rsidRPr="008D75B2">
              <w:rPr>
                <w:rFonts w:cs="Times New Roman" w:hint="eastAsia"/>
                <w:sz w:val="18"/>
                <w:szCs w:val="18"/>
              </w:rPr>
              <w:t>8</w:t>
            </w:r>
          </w:p>
        </w:tc>
        <w:tc>
          <w:tcPr>
            <w:tcW w:w="445" w:type="pct"/>
            <w:shd w:val="clear" w:color="auto" w:fill="auto"/>
          </w:tcPr>
          <w:p w14:paraId="012E0E11"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VC-C</w:t>
            </w:r>
          </w:p>
        </w:tc>
        <w:tc>
          <w:tcPr>
            <w:tcW w:w="492" w:type="pct"/>
            <w:shd w:val="clear" w:color="auto" w:fill="auto"/>
          </w:tcPr>
          <w:p w14:paraId="5EDE4671"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w:t>
            </w:r>
          </w:p>
        </w:tc>
        <w:tc>
          <w:tcPr>
            <w:tcW w:w="819" w:type="pct"/>
            <w:shd w:val="clear" w:color="auto" w:fill="auto"/>
          </w:tcPr>
          <w:p w14:paraId="10413399"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独立接地</w:t>
            </w:r>
            <w:r w:rsidRPr="008D75B2">
              <w:rPr>
                <w:rFonts w:cs="Times New Roman"/>
                <w:sz w:val="18"/>
                <w:szCs w:val="18"/>
              </w:rPr>
              <w:t>&lt;1Ω</w:t>
            </w:r>
          </w:p>
        </w:tc>
      </w:tr>
      <w:tr w:rsidR="00FA3904" w:rsidRPr="008D75B2" w14:paraId="16AFA649" w14:textId="77777777" w:rsidTr="00C26474">
        <w:trPr>
          <w:trHeight w:val="550"/>
        </w:trPr>
        <w:tc>
          <w:tcPr>
            <w:tcW w:w="595" w:type="pct"/>
            <w:vMerge/>
            <w:shd w:val="clear" w:color="auto" w:fill="auto"/>
          </w:tcPr>
          <w:p w14:paraId="344892EA" w14:textId="77777777" w:rsidR="00FA3904" w:rsidRPr="008D75B2" w:rsidRDefault="00FA3904" w:rsidP="00C26474">
            <w:pPr>
              <w:tabs>
                <w:tab w:val="left" w:pos="851"/>
              </w:tabs>
              <w:spacing w:line="360" w:lineRule="auto"/>
              <w:jc w:val="center"/>
              <w:rPr>
                <w:rFonts w:cs="Times New Roman"/>
                <w:sz w:val="18"/>
                <w:szCs w:val="18"/>
              </w:rPr>
            </w:pPr>
          </w:p>
        </w:tc>
        <w:tc>
          <w:tcPr>
            <w:tcW w:w="881" w:type="pct"/>
            <w:shd w:val="clear" w:color="auto" w:fill="auto"/>
            <w:vAlign w:val="center"/>
          </w:tcPr>
          <w:p w14:paraId="5F38EE67" w14:textId="77777777" w:rsidR="00FA3904" w:rsidRPr="008D75B2" w:rsidRDefault="00FA3904" w:rsidP="00C26474">
            <w:pPr>
              <w:widowControl/>
              <w:tabs>
                <w:tab w:val="left" w:pos="851"/>
              </w:tabs>
              <w:spacing w:line="240" w:lineRule="exact"/>
              <w:jc w:val="center"/>
              <w:rPr>
                <w:rFonts w:cs="Times New Roman"/>
                <w:sz w:val="18"/>
                <w:szCs w:val="18"/>
              </w:rPr>
            </w:pPr>
            <w:r w:rsidRPr="008D75B2">
              <w:rPr>
                <w:rFonts w:cs="Times New Roman"/>
                <w:sz w:val="18"/>
                <w:szCs w:val="18"/>
              </w:rPr>
              <w:t>电子探针</w:t>
            </w:r>
          </w:p>
          <w:p w14:paraId="261EC5A1" w14:textId="77777777" w:rsidR="00FA3904" w:rsidRPr="008D75B2" w:rsidRDefault="00FA3904" w:rsidP="00C26474">
            <w:pPr>
              <w:widowControl/>
              <w:tabs>
                <w:tab w:val="left" w:pos="851"/>
              </w:tabs>
              <w:spacing w:line="240" w:lineRule="exact"/>
              <w:jc w:val="center"/>
              <w:rPr>
                <w:rFonts w:cs="Times New Roman"/>
                <w:sz w:val="18"/>
                <w:szCs w:val="18"/>
              </w:rPr>
            </w:pPr>
            <w:r w:rsidRPr="008D75B2">
              <w:rPr>
                <w:rFonts w:cs="Times New Roman"/>
                <w:sz w:val="18"/>
                <w:szCs w:val="18"/>
              </w:rPr>
              <w:t>分析室</w:t>
            </w:r>
          </w:p>
        </w:tc>
        <w:tc>
          <w:tcPr>
            <w:tcW w:w="574" w:type="pct"/>
            <w:shd w:val="clear" w:color="auto" w:fill="auto"/>
            <w:vAlign w:val="center"/>
          </w:tcPr>
          <w:p w14:paraId="05906DA9"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23±1℃</w:t>
            </w:r>
          </w:p>
        </w:tc>
        <w:tc>
          <w:tcPr>
            <w:tcW w:w="680" w:type="pct"/>
            <w:shd w:val="clear" w:color="auto" w:fill="auto"/>
            <w:vAlign w:val="center"/>
          </w:tcPr>
          <w:p w14:paraId="10CB9A67" w14:textId="77777777" w:rsidR="00FA3904" w:rsidRPr="008D75B2" w:rsidRDefault="00FA3904" w:rsidP="00C26474">
            <w:pPr>
              <w:spacing w:line="360" w:lineRule="auto"/>
              <w:jc w:val="center"/>
              <w:rPr>
                <w:rFonts w:cs="Times New Roman"/>
                <w:sz w:val="18"/>
                <w:szCs w:val="18"/>
              </w:rPr>
            </w:pPr>
            <w:r w:rsidRPr="008D75B2">
              <w:rPr>
                <w:rFonts w:cs="Times New Roman"/>
                <w:sz w:val="18"/>
                <w:szCs w:val="18"/>
              </w:rPr>
              <w:t>40</w:t>
            </w:r>
            <w:r w:rsidRPr="008D75B2">
              <w:rPr>
                <w:rFonts w:cs="Times New Roman"/>
                <w:sz w:val="18"/>
                <w:szCs w:val="18"/>
              </w:rPr>
              <w:t>％～</w:t>
            </w:r>
            <w:r w:rsidRPr="008D75B2">
              <w:rPr>
                <w:rFonts w:cs="Times New Roman"/>
                <w:sz w:val="18"/>
                <w:szCs w:val="18"/>
              </w:rPr>
              <w:t>60</w:t>
            </w:r>
            <w:r w:rsidRPr="008D75B2">
              <w:rPr>
                <w:rFonts w:cs="Times New Roman"/>
                <w:sz w:val="18"/>
                <w:szCs w:val="18"/>
              </w:rPr>
              <w:t>％</w:t>
            </w:r>
          </w:p>
        </w:tc>
        <w:tc>
          <w:tcPr>
            <w:tcW w:w="514" w:type="pct"/>
            <w:shd w:val="clear" w:color="auto" w:fill="auto"/>
          </w:tcPr>
          <w:p w14:paraId="6DEF291F"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ISO</w:t>
            </w:r>
            <w:r w:rsidRPr="008D75B2">
              <w:rPr>
                <w:rFonts w:cs="Times New Roman" w:hint="eastAsia"/>
                <w:sz w:val="18"/>
                <w:szCs w:val="18"/>
              </w:rPr>
              <w:t>8</w:t>
            </w:r>
          </w:p>
        </w:tc>
        <w:tc>
          <w:tcPr>
            <w:tcW w:w="445" w:type="pct"/>
            <w:shd w:val="clear" w:color="auto" w:fill="auto"/>
          </w:tcPr>
          <w:p w14:paraId="0B0983F3"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VC-B</w:t>
            </w:r>
          </w:p>
        </w:tc>
        <w:tc>
          <w:tcPr>
            <w:tcW w:w="492" w:type="pct"/>
            <w:shd w:val="clear" w:color="auto" w:fill="auto"/>
          </w:tcPr>
          <w:p w14:paraId="0717B428"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w:t>
            </w:r>
          </w:p>
        </w:tc>
        <w:tc>
          <w:tcPr>
            <w:tcW w:w="819" w:type="pct"/>
            <w:shd w:val="clear" w:color="auto" w:fill="auto"/>
          </w:tcPr>
          <w:p w14:paraId="336722D2"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独立接地</w:t>
            </w:r>
            <w:r w:rsidRPr="008D75B2">
              <w:rPr>
                <w:rFonts w:cs="Times New Roman"/>
                <w:sz w:val="18"/>
                <w:szCs w:val="18"/>
              </w:rPr>
              <w:t>&lt;1Ω</w:t>
            </w:r>
          </w:p>
        </w:tc>
      </w:tr>
      <w:tr w:rsidR="00FA3904" w:rsidRPr="008D75B2" w14:paraId="05EE6ACE" w14:textId="77777777" w:rsidTr="00C26474">
        <w:trPr>
          <w:trHeight w:val="585"/>
        </w:trPr>
        <w:tc>
          <w:tcPr>
            <w:tcW w:w="595" w:type="pct"/>
            <w:vMerge/>
            <w:shd w:val="clear" w:color="auto" w:fill="auto"/>
          </w:tcPr>
          <w:p w14:paraId="6B8B09BF" w14:textId="77777777" w:rsidR="00FA3904" w:rsidRPr="008D75B2" w:rsidRDefault="00FA3904" w:rsidP="00C26474">
            <w:pPr>
              <w:tabs>
                <w:tab w:val="left" w:pos="851"/>
              </w:tabs>
              <w:spacing w:line="360" w:lineRule="auto"/>
              <w:jc w:val="center"/>
              <w:rPr>
                <w:rFonts w:cs="Times New Roman"/>
                <w:sz w:val="18"/>
                <w:szCs w:val="18"/>
              </w:rPr>
            </w:pPr>
          </w:p>
        </w:tc>
        <w:tc>
          <w:tcPr>
            <w:tcW w:w="881" w:type="pct"/>
            <w:shd w:val="clear" w:color="auto" w:fill="auto"/>
            <w:vAlign w:val="center"/>
          </w:tcPr>
          <w:p w14:paraId="5001CC50" w14:textId="77777777" w:rsidR="00FA3904" w:rsidRPr="008D75B2" w:rsidRDefault="00FA3904" w:rsidP="00C26474">
            <w:pPr>
              <w:widowControl/>
              <w:tabs>
                <w:tab w:val="left" w:pos="851"/>
              </w:tabs>
              <w:spacing w:line="240" w:lineRule="exact"/>
              <w:jc w:val="center"/>
              <w:rPr>
                <w:rFonts w:cs="Times New Roman"/>
                <w:sz w:val="18"/>
                <w:szCs w:val="18"/>
              </w:rPr>
            </w:pPr>
            <w:r w:rsidRPr="008D75B2">
              <w:rPr>
                <w:rFonts w:cs="Times New Roman"/>
                <w:sz w:val="18"/>
                <w:szCs w:val="18"/>
              </w:rPr>
              <w:t>X</w:t>
            </w:r>
            <w:r w:rsidRPr="008D75B2">
              <w:rPr>
                <w:rFonts w:cs="Times New Roman"/>
                <w:sz w:val="18"/>
                <w:szCs w:val="18"/>
              </w:rPr>
              <w:t>射线光电子能谱分析室</w:t>
            </w:r>
          </w:p>
        </w:tc>
        <w:tc>
          <w:tcPr>
            <w:tcW w:w="574" w:type="pct"/>
            <w:shd w:val="clear" w:color="auto" w:fill="auto"/>
            <w:vAlign w:val="center"/>
          </w:tcPr>
          <w:p w14:paraId="7007F080"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23±1℃</w:t>
            </w:r>
          </w:p>
        </w:tc>
        <w:tc>
          <w:tcPr>
            <w:tcW w:w="680" w:type="pct"/>
            <w:shd w:val="clear" w:color="auto" w:fill="auto"/>
            <w:vAlign w:val="center"/>
          </w:tcPr>
          <w:p w14:paraId="7BA25DBA"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40</w:t>
            </w:r>
            <w:r w:rsidRPr="008D75B2">
              <w:rPr>
                <w:rFonts w:cs="Times New Roman"/>
                <w:sz w:val="18"/>
                <w:szCs w:val="18"/>
              </w:rPr>
              <w:t>％～</w:t>
            </w:r>
            <w:r w:rsidRPr="008D75B2">
              <w:rPr>
                <w:rFonts w:cs="Times New Roman"/>
                <w:sz w:val="18"/>
                <w:szCs w:val="18"/>
              </w:rPr>
              <w:t>60</w:t>
            </w:r>
            <w:r w:rsidRPr="008D75B2">
              <w:rPr>
                <w:rFonts w:cs="Times New Roman"/>
                <w:sz w:val="18"/>
                <w:szCs w:val="18"/>
              </w:rPr>
              <w:t>％</w:t>
            </w:r>
          </w:p>
        </w:tc>
        <w:tc>
          <w:tcPr>
            <w:tcW w:w="514" w:type="pct"/>
            <w:shd w:val="clear" w:color="auto" w:fill="auto"/>
            <w:vAlign w:val="center"/>
          </w:tcPr>
          <w:p w14:paraId="1EF292E5"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ISO</w:t>
            </w:r>
            <w:r w:rsidRPr="008D75B2">
              <w:rPr>
                <w:rFonts w:cs="Times New Roman" w:hint="eastAsia"/>
                <w:sz w:val="18"/>
                <w:szCs w:val="18"/>
              </w:rPr>
              <w:t>9</w:t>
            </w:r>
          </w:p>
        </w:tc>
        <w:tc>
          <w:tcPr>
            <w:tcW w:w="445" w:type="pct"/>
            <w:shd w:val="clear" w:color="auto" w:fill="auto"/>
            <w:vAlign w:val="center"/>
          </w:tcPr>
          <w:p w14:paraId="5AFA2B70"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VC-B</w:t>
            </w:r>
          </w:p>
        </w:tc>
        <w:tc>
          <w:tcPr>
            <w:tcW w:w="492" w:type="pct"/>
            <w:shd w:val="clear" w:color="auto" w:fill="auto"/>
            <w:vAlign w:val="center"/>
          </w:tcPr>
          <w:p w14:paraId="4A615622" w14:textId="77777777" w:rsidR="00FA3904" w:rsidRPr="008D75B2" w:rsidRDefault="00FA3904" w:rsidP="00C26474">
            <w:pPr>
              <w:tabs>
                <w:tab w:val="left" w:pos="851"/>
              </w:tabs>
              <w:spacing w:line="240" w:lineRule="exact"/>
              <w:jc w:val="center"/>
              <w:rPr>
                <w:rFonts w:cs="Times New Roman"/>
                <w:sz w:val="18"/>
                <w:szCs w:val="18"/>
              </w:rPr>
            </w:pPr>
            <w:r w:rsidRPr="008D75B2">
              <w:rPr>
                <w:rFonts w:cs="Times New Roman" w:hint="eastAsia"/>
                <w:sz w:val="18"/>
                <w:szCs w:val="18"/>
              </w:rPr>
              <w:t>防辐射</w:t>
            </w:r>
          </w:p>
        </w:tc>
        <w:tc>
          <w:tcPr>
            <w:tcW w:w="819" w:type="pct"/>
            <w:shd w:val="clear" w:color="auto" w:fill="auto"/>
            <w:vAlign w:val="center"/>
          </w:tcPr>
          <w:p w14:paraId="13322627"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独立接地</w:t>
            </w:r>
            <w:r w:rsidRPr="008D75B2">
              <w:rPr>
                <w:rFonts w:cs="Times New Roman"/>
                <w:sz w:val="18"/>
                <w:szCs w:val="18"/>
              </w:rPr>
              <w:t>&lt;1Ω</w:t>
            </w:r>
          </w:p>
        </w:tc>
      </w:tr>
      <w:tr w:rsidR="00FA3904" w:rsidRPr="008D75B2" w14:paraId="5BBBCEE4" w14:textId="77777777" w:rsidTr="00C26474">
        <w:trPr>
          <w:trHeight w:val="513"/>
        </w:trPr>
        <w:tc>
          <w:tcPr>
            <w:tcW w:w="595" w:type="pct"/>
            <w:vMerge w:val="restart"/>
            <w:shd w:val="clear" w:color="auto" w:fill="auto"/>
            <w:vAlign w:val="center"/>
          </w:tcPr>
          <w:p w14:paraId="26842300"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力学性能测试</w:t>
            </w:r>
          </w:p>
        </w:tc>
        <w:tc>
          <w:tcPr>
            <w:tcW w:w="881" w:type="pct"/>
            <w:shd w:val="clear" w:color="auto" w:fill="auto"/>
            <w:vAlign w:val="center"/>
          </w:tcPr>
          <w:p w14:paraId="363F7963" w14:textId="77777777" w:rsidR="00FA3904" w:rsidRPr="008D75B2" w:rsidRDefault="00FA3904" w:rsidP="00C26474">
            <w:pPr>
              <w:tabs>
                <w:tab w:val="left" w:pos="851"/>
              </w:tabs>
              <w:spacing w:line="240" w:lineRule="exact"/>
              <w:jc w:val="center"/>
              <w:rPr>
                <w:rFonts w:cs="Times New Roman"/>
                <w:sz w:val="18"/>
                <w:szCs w:val="18"/>
              </w:rPr>
            </w:pPr>
            <w:r w:rsidRPr="008D75B2">
              <w:rPr>
                <w:rFonts w:cs="Times New Roman"/>
                <w:sz w:val="18"/>
                <w:szCs w:val="18"/>
              </w:rPr>
              <w:t>常规力学性能分析室</w:t>
            </w:r>
          </w:p>
        </w:tc>
        <w:tc>
          <w:tcPr>
            <w:tcW w:w="574" w:type="pct"/>
            <w:shd w:val="clear" w:color="auto" w:fill="auto"/>
            <w:vAlign w:val="center"/>
          </w:tcPr>
          <w:p w14:paraId="3C20A242"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23±5℃</w:t>
            </w:r>
          </w:p>
        </w:tc>
        <w:tc>
          <w:tcPr>
            <w:tcW w:w="680" w:type="pct"/>
            <w:shd w:val="clear" w:color="auto" w:fill="auto"/>
            <w:vAlign w:val="center"/>
          </w:tcPr>
          <w:p w14:paraId="4AFD88E8"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40</w:t>
            </w:r>
            <w:r w:rsidRPr="008D75B2">
              <w:rPr>
                <w:rFonts w:cs="Times New Roman"/>
                <w:sz w:val="18"/>
                <w:szCs w:val="18"/>
              </w:rPr>
              <w:t>％～</w:t>
            </w:r>
            <w:r w:rsidRPr="008D75B2">
              <w:rPr>
                <w:rFonts w:cs="Times New Roman"/>
                <w:sz w:val="18"/>
                <w:szCs w:val="18"/>
              </w:rPr>
              <w:t>70</w:t>
            </w:r>
            <w:r w:rsidRPr="008D75B2">
              <w:rPr>
                <w:rFonts w:cs="Times New Roman"/>
                <w:sz w:val="18"/>
                <w:szCs w:val="18"/>
              </w:rPr>
              <w:t>％</w:t>
            </w:r>
          </w:p>
        </w:tc>
        <w:tc>
          <w:tcPr>
            <w:tcW w:w="514" w:type="pct"/>
            <w:shd w:val="clear" w:color="auto" w:fill="auto"/>
            <w:vAlign w:val="center"/>
          </w:tcPr>
          <w:p w14:paraId="7B79F855"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w:t>
            </w:r>
          </w:p>
        </w:tc>
        <w:tc>
          <w:tcPr>
            <w:tcW w:w="445" w:type="pct"/>
            <w:shd w:val="clear" w:color="auto" w:fill="auto"/>
            <w:vAlign w:val="center"/>
          </w:tcPr>
          <w:p w14:paraId="1138BCBC"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w:t>
            </w:r>
          </w:p>
        </w:tc>
        <w:tc>
          <w:tcPr>
            <w:tcW w:w="492" w:type="pct"/>
            <w:shd w:val="clear" w:color="auto" w:fill="auto"/>
            <w:vAlign w:val="center"/>
          </w:tcPr>
          <w:p w14:paraId="48AD227B"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w:t>
            </w:r>
          </w:p>
        </w:tc>
        <w:tc>
          <w:tcPr>
            <w:tcW w:w="819" w:type="pct"/>
            <w:shd w:val="clear" w:color="auto" w:fill="auto"/>
            <w:vAlign w:val="center"/>
          </w:tcPr>
          <w:p w14:paraId="3510ACA4"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&lt;</w:t>
            </w:r>
            <w:r w:rsidRPr="008D75B2">
              <w:rPr>
                <w:rFonts w:cs="Times New Roman" w:hint="eastAsia"/>
                <w:sz w:val="18"/>
                <w:szCs w:val="18"/>
              </w:rPr>
              <w:t>4</w:t>
            </w:r>
            <w:r w:rsidRPr="008D75B2">
              <w:rPr>
                <w:rFonts w:cs="Times New Roman"/>
                <w:sz w:val="18"/>
                <w:szCs w:val="18"/>
              </w:rPr>
              <w:t>Ω</w:t>
            </w:r>
          </w:p>
        </w:tc>
      </w:tr>
      <w:tr w:rsidR="00FA3904" w:rsidRPr="008D75B2" w14:paraId="4EA57F84" w14:textId="77777777" w:rsidTr="00C26474">
        <w:trPr>
          <w:trHeight w:val="520"/>
        </w:trPr>
        <w:tc>
          <w:tcPr>
            <w:tcW w:w="595" w:type="pct"/>
            <w:vMerge/>
            <w:shd w:val="clear" w:color="auto" w:fill="auto"/>
          </w:tcPr>
          <w:p w14:paraId="4EFCED53" w14:textId="77777777" w:rsidR="00FA3904" w:rsidRPr="008D75B2" w:rsidRDefault="00FA3904" w:rsidP="00C26474">
            <w:pPr>
              <w:tabs>
                <w:tab w:val="left" w:pos="851"/>
              </w:tabs>
              <w:spacing w:line="360" w:lineRule="auto"/>
              <w:jc w:val="center"/>
              <w:rPr>
                <w:rFonts w:cs="Times New Roman"/>
                <w:sz w:val="18"/>
                <w:szCs w:val="18"/>
              </w:rPr>
            </w:pPr>
          </w:p>
        </w:tc>
        <w:tc>
          <w:tcPr>
            <w:tcW w:w="881" w:type="pct"/>
            <w:shd w:val="clear" w:color="auto" w:fill="auto"/>
            <w:vAlign w:val="center"/>
          </w:tcPr>
          <w:p w14:paraId="58296397" w14:textId="77777777" w:rsidR="00FA3904" w:rsidRPr="008D75B2" w:rsidRDefault="00FA3904" w:rsidP="00C26474">
            <w:pPr>
              <w:tabs>
                <w:tab w:val="left" w:pos="851"/>
              </w:tabs>
              <w:spacing w:line="240" w:lineRule="exact"/>
              <w:jc w:val="center"/>
              <w:rPr>
                <w:rFonts w:cs="Times New Roman"/>
                <w:sz w:val="18"/>
                <w:szCs w:val="18"/>
              </w:rPr>
            </w:pPr>
            <w:r w:rsidRPr="008D75B2">
              <w:rPr>
                <w:rFonts w:cs="Times New Roman"/>
                <w:sz w:val="18"/>
                <w:szCs w:val="18"/>
              </w:rPr>
              <w:t>持久</w:t>
            </w:r>
            <w:r w:rsidRPr="008D75B2">
              <w:rPr>
                <w:rFonts w:cs="Times New Roman"/>
                <w:sz w:val="18"/>
                <w:szCs w:val="18"/>
              </w:rPr>
              <w:t>-</w:t>
            </w:r>
            <w:r w:rsidRPr="008D75B2">
              <w:rPr>
                <w:rFonts w:cs="Times New Roman"/>
                <w:sz w:val="18"/>
                <w:szCs w:val="18"/>
              </w:rPr>
              <w:t>蠕变性能分析室</w:t>
            </w:r>
          </w:p>
        </w:tc>
        <w:tc>
          <w:tcPr>
            <w:tcW w:w="574" w:type="pct"/>
            <w:shd w:val="clear" w:color="auto" w:fill="auto"/>
            <w:vAlign w:val="center"/>
          </w:tcPr>
          <w:p w14:paraId="46DE7AE9"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23±5℃</w:t>
            </w:r>
          </w:p>
        </w:tc>
        <w:tc>
          <w:tcPr>
            <w:tcW w:w="680" w:type="pct"/>
            <w:shd w:val="clear" w:color="auto" w:fill="auto"/>
            <w:vAlign w:val="center"/>
          </w:tcPr>
          <w:p w14:paraId="601E1B6D"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40</w:t>
            </w:r>
            <w:r w:rsidRPr="008D75B2">
              <w:rPr>
                <w:rFonts w:cs="Times New Roman"/>
                <w:sz w:val="18"/>
                <w:szCs w:val="18"/>
              </w:rPr>
              <w:t>％～</w:t>
            </w:r>
            <w:r w:rsidRPr="008D75B2">
              <w:rPr>
                <w:rFonts w:cs="Times New Roman"/>
                <w:sz w:val="18"/>
                <w:szCs w:val="18"/>
              </w:rPr>
              <w:t>70</w:t>
            </w:r>
            <w:r w:rsidRPr="008D75B2">
              <w:rPr>
                <w:rFonts w:cs="Times New Roman"/>
                <w:sz w:val="18"/>
                <w:szCs w:val="18"/>
              </w:rPr>
              <w:t>％</w:t>
            </w:r>
          </w:p>
        </w:tc>
        <w:tc>
          <w:tcPr>
            <w:tcW w:w="514" w:type="pct"/>
            <w:shd w:val="clear" w:color="auto" w:fill="auto"/>
            <w:vAlign w:val="center"/>
          </w:tcPr>
          <w:p w14:paraId="7E0F1C2E"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w:t>
            </w:r>
          </w:p>
        </w:tc>
        <w:tc>
          <w:tcPr>
            <w:tcW w:w="445" w:type="pct"/>
            <w:shd w:val="clear" w:color="auto" w:fill="auto"/>
            <w:vAlign w:val="center"/>
          </w:tcPr>
          <w:p w14:paraId="24B90D05"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w:t>
            </w:r>
          </w:p>
        </w:tc>
        <w:tc>
          <w:tcPr>
            <w:tcW w:w="492" w:type="pct"/>
            <w:shd w:val="clear" w:color="auto" w:fill="auto"/>
            <w:vAlign w:val="center"/>
          </w:tcPr>
          <w:p w14:paraId="6A35397A"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w:t>
            </w:r>
          </w:p>
        </w:tc>
        <w:tc>
          <w:tcPr>
            <w:tcW w:w="819" w:type="pct"/>
            <w:shd w:val="clear" w:color="auto" w:fill="auto"/>
            <w:vAlign w:val="center"/>
          </w:tcPr>
          <w:p w14:paraId="16EAF429"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&lt;</w:t>
            </w:r>
            <w:r w:rsidRPr="008D75B2">
              <w:rPr>
                <w:rFonts w:cs="Times New Roman" w:hint="eastAsia"/>
                <w:sz w:val="18"/>
                <w:szCs w:val="18"/>
              </w:rPr>
              <w:t>4</w:t>
            </w:r>
            <w:r w:rsidRPr="008D75B2">
              <w:rPr>
                <w:rFonts w:cs="Times New Roman"/>
                <w:sz w:val="18"/>
                <w:szCs w:val="18"/>
              </w:rPr>
              <w:t>Ω</w:t>
            </w:r>
          </w:p>
        </w:tc>
      </w:tr>
      <w:tr w:rsidR="00FA3904" w:rsidRPr="008D75B2" w14:paraId="0EF105AB" w14:textId="77777777" w:rsidTr="00C26474">
        <w:tc>
          <w:tcPr>
            <w:tcW w:w="595" w:type="pct"/>
            <w:vMerge/>
            <w:shd w:val="clear" w:color="auto" w:fill="auto"/>
          </w:tcPr>
          <w:p w14:paraId="3E19D4C1" w14:textId="77777777" w:rsidR="00FA3904" w:rsidRPr="008D75B2" w:rsidRDefault="00FA3904" w:rsidP="00C26474">
            <w:pPr>
              <w:tabs>
                <w:tab w:val="left" w:pos="851"/>
              </w:tabs>
              <w:spacing w:line="360" w:lineRule="auto"/>
              <w:jc w:val="center"/>
              <w:rPr>
                <w:rFonts w:cs="Times New Roman"/>
                <w:sz w:val="18"/>
                <w:szCs w:val="18"/>
              </w:rPr>
            </w:pPr>
          </w:p>
        </w:tc>
        <w:tc>
          <w:tcPr>
            <w:tcW w:w="881" w:type="pct"/>
            <w:shd w:val="clear" w:color="auto" w:fill="auto"/>
            <w:vAlign w:val="center"/>
          </w:tcPr>
          <w:p w14:paraId="0003B5E0" w14:textId="77777777" w:rsidR="00FA3904" w:rsidRPr="008D75B2" w:rsidRDefault="00FA3904" w:rsidP="00C26474">
            <w:pPr>
              <w:tabs>
                <w:tab w:val="left" w:pos="851"/>
              </w:tabs>
              <w:spacing w:line="240" w:lineRule="exact"/>
              <w:jc w:val="center"/>
              <w:rPr>
                <w:rFonts w:cs="Times New Roman"/>
                <w:sz w:val="18"/>
                <w:szCs w:val="18"/>
              </w:rPr>
            </w:pPr>
            <w:r w:rsidRPr="008D75B2">
              <w:rPr>
                <w:rFonts w:cs="Times New Roman"/>
                <w:sz w:val="18"/>
                <w:szCs w:val="18"/>
              </w:rPr>
              <w:t>疲劳断裂性能分析室</w:t>
            </w:r>
          </w:p>
        </w:tc>
        <w:tc>
          <w:tcPr>
            <w:tcW w:w="574" w:type="pct"/>
            <w:shd w:val="clear" w:color="auto" w:fill="auto"/>
            <w:vAlign w:val="center"/>
          </w:tcPr>
          <w:p w14:paraId="296509F9"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23±5℃</w:t>
            </w:r>
          </w:p>
        </w:tc>
        <w:tc>
          <w:tcPr>
            <w:tcW w:w="680" w:type="pct"/>
            <w:shd w:val="clear" w:color="auto" w:fill="auto"/>
            <w:vAlign w:val="center"/>
          </w:tcPr>
          <w:p w14:paraId="243C66C2"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40</w:t>
            </w:r>
            <w:r w:rsidRPr="008D75B2">
              <w:rPr>
                <w:rFonts w:cs="Times New Roman"/>
                <w:sz w:val="18"/>
                <w:szCs w:val="18"/>
              </w:rPr>
              <w:t>％～</w:t>
            </w:r>
            <w:r w:rsidRPr="008D75B2">
              <w:rPr>
                <w:rFonts w:cs="Times New Roman"/>
                <w:sz w:val="18"/>
                <w:szCs w:val="18"/>
              </w:rPr>
              <w:t>70</w:t>
            </w:r>
            <w:r w:rsidRPr="008D75B2">
              <w:rPr>
                <w:rFonts w:cs="Times New Roman"/>
                <w:sz w:val="18"/>
                <w:szCs w:val="18"/>
              </w:rPr>
              <w:t>％</w:t>
            </w:r>
          </w:p>
        </w:tc>
        <w:tc>
          <w:tcPr>
            <w:tcW w:w="514" w:type="pct"/>
            <w:shd w:val="clear" w:color="auto" w:fill="auto"/>
            <w:vAlign w:val="center"/>
          </w:tcPr>
          <w:p w14:paraId="3C3EE4D9"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w:t>
            </w:r>
          </w:p>
        </w:tc>
        <w:tc>
          <w:tcPr>
            <w:tcW w:w="445" w:type="pct"/>
            <w:shd w:val="clear" w:color="auto" w:fill="auto"/>
            <w:vAlign w:val="center"/>
          </w:tcPr>
          <w:p w14:paraId="53DE3C26"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w:t>
            </w:r>
          </w:p>
        </w:tc>
        <w:tc>
          <w:tcPr>
            <w:tcW w:w="492" w:type="pct"/>
            <w:shd w:val="clear" w:color="auto" w:fill="auto"/>
            <w:vAlign w:val="center"/>
          </w:tcPr>
          <w:p w14:paraId="0FB661C3"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w:t>
            </w:r>
          </w:p>
        </w:tc>
        <w:tc>
          <w:tcPr>
            <w:tcW w:w="819" w:type="pct"/>
            <w:shd w:val="clear" w:color="auto" w:fill="auto"/>
            <w:vAlign w:val="center"/>
          </w:tcPr>
          <w:p w14:paraId="62D13527"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&lt;</w:t>
            </w:r>
            <w:r w:rsidRPr="008D75B2">
              <w:rPr>
                <w:rFonts w:cs="Times New Roman" w:hint="eastAsia"/>
                <w:sz w:val="18"/>
                <w:szCs w:val="18"/>
              </w:rPr>
              <w:t>4</w:t>
            </w:r>
            <w:r w:rsidRPr="008D75B2">
              <w:rPr>
                <w:rFonts w:cs="Times New Roman"/>
                <w:sz w:val="18"/>
                <w:szCs w:val="18"/>
              </w:rPr>
              <w:t>Ω</w:t>
            </w:r>
          </w:p>
        </w:tc>
      </w:tr>
      <w:tr w:rsidR="00FA3904" w:rsidRPr="008D75B2" w14:paraId="0F70EEE7" w14:textId="77777777" w:rsidTr="00C26474">
        <w:trPr>
          <w:trHeight w:val="418"/>
        </w:trPr>
        <w:tc>
          <w:tcPr>
            <w:tcW w:w="595" w:type="pct"/>
            <w:vMerge w:val="restart"/>
            <w:shd w:val="clear" w:color="auto" w:fill="auto"/>
            <w:vAlign w:val="center"/>
          </w:tcPr>
          <w:p w14:paraId="4F732532"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无损检测</w:t>
            </w:r>
          </w:p>
        </w:tc>
        <w:tc>
          <w:tcPr>
            <w:tcW w:w="881" w:type="pct"/>
            <w:shd w:val="clear" w:color="auto" w:fill="auto"/>
            <w:vAlign w:val="center"/>
          </w:tcPr>
          <w:p w14:paraId="0F66D239" w14:textId="77777777" w:rsidR="00FA3904" w:rsidRPr="008D75B2" w:rsidRDefault="00FA3904" w:rsidP="00C26474">
            <w:pPr>
              <w:tabs>
                <w:tab w:val="left" w:pos="851"/>
              </w:tabs>
              <w:spacing w:line="240" w:lineRule="exact"/>
              <w:jc w:val="center"/>
              <w:rPr>
                <w:rFonts w:cs="Times New Roman"/>
                <w:sz w:val="18"/>
                <w:szCs w:val="18"/>
              </w:rPr>
            </w:pPr>
            <w:r w:rsidRPr="008D75B2">
              <w:rPr>
                <w:rFonts w:cs="Times New Roman"/>
                <w:sz w:val="18"/>
                <w:szCs w:val="18"/>
              </w:rPr>
              <w:t>X</w:t>
            </w:r>
            <w:r w:rsidRPr="008D75B2">
              <w:rPr>
                <w:rFonts w:cs="Times New Roman"/>
                <w:sz w:val="18"/>
                <w:szCs w:val="18"/>
              </w:rPr>
              <w:t>射线荧光光谱分析室</w:t>
            </w:r>
          </w:p>
        </w:tc>
        <w:tc>
          <w:tcPr>
            <w:tcW w:w="574" w:type="pct"/>
            <w:shd w:val="clear" w:color="auto" w:fill="auto"/>
            <w:vAlign w:val="center"/>
          </w:tcPr>
          <w:p w14:paraId="769B8D20"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23±</w:t>
            </w:r>
            <w:r w:rsidRPr="008D75B2">
              <w:rPr>
                <w:rFonts w:cs="Times New Roman" w:hint="eastAsia"/>
                <w:sz w:val="18"/>
                <w:szCs w:val="18"/>
              </w:rPr>
              <w:t>3</w:t>
            </w:r>
            <w:r w:rsidRPr="008D75B2">
              <w:rPr>
                <w:rFonts w:cs="Times New Roman"/>
                <w:sz w:val="18"/>
                <w:szCs w:val="18"/>
              </w:rPr>
              <w:t>℃</w:t>
            </w:r>
          </w:p>
        </w:tc>
        <w:tc>
          <w:tcPr>
            <w:tcW w:w="680" w:type="pct"/>
            <w:shd w:val="clear" w:color="auto" w:fill="auto"/>
            <w:vAlign w:val="center"/>
          </w:tcPr>
          <w:p w14:paraId="4881FC36"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40</w:t>
            </w:r>
            <w:r w:rsidRPr="008D75B2">
              <w:rPr>
                <w:rFonts w:cs="Times New Roman"/>
                <w:sz w:val="18"/>
                <w:szCs w:val="18"/>
              </w:rPr>
              <w:t>％～</w:t>
            </w:r>
            <w:r w:rsidRPr="008D75B2">
              <w:rPr>
                <w:rFonts w:cs="Times New Roman"/>
                <w:sz w:val="18"/>
                <w:szCs w:val="18"/>
              </w:rPr>
              <w:t>60</w:t>
            </w:r>
            <w:r w:rsidRPr="008D75B2">
              <w:rPr>
                <w:rFonts w:cs="Times New Roman"/>
                <w:sz w:val="18"/>
                <w:szCs w:val="18"/>
              </w:rPr>
              <w:t>％</w:t>
            </w:r>
          </w:p>
        </w:tc>
        <w:tc>
          <w:tcPr>
            <w:tcW w:w="514" w:type="pct"/>
            <w:shd w:val="clear" w:color="auto" w:fill="auto"/>
            <w:vAlign w:val="center"/>
          </w:tcPr>
          <w:p w14:paraId="3DB5798F"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ISO</w:t>
            </w:r>
            <w:r w:rsidRPr="008D75B2">
              <w:rPr>
                <w:rFonts w:cs="Times New Roman" w:hint="eastAsia"/>
                <w:sz w:val="18"/>
                <w:szCs w:val="18"/>
              </w:rPr>
              <w:t>9</w:t>
            </w:r>
          </w:p>
        </w:tc>
        <w:tc>
          <w:tcPr>
            <w:tcW w:w="445" w:type="pct"/>
            <w:shd w:val="clear" w:color="auto" w:fill="auto"/>
            <w:vAlign w:val="center"/>
          </w:tcPr>
          <w:p w14:paraId="760549E6"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VC-B</w:t>
            </w:r>
          </w:p>
        </w:tc>
        <w:tc>
          <w:tcPr>
            <w:tcW w:w="492" w:type="pct"/>
            <w:shd w:val="clear" w:color="auto" w:fill="auto"/>
            <w:vAlign w:val="center"/>
          </w:tcPr>
          <w:p w14:paraId="43F0EC6C" w14:textId="77777777" w:rsidR="00FA3904" w:rsidRPr="008D75B2" w:rsidRDefault="00FA3904" w:rsidP="00C26474">
            <w:pPr>
              <w:tabs>
                <w:tab w:val="left" w:pos="851"/>
              </w:tabs>
              <w:spacing w:line="240" w:lineRule="exact"/>
              <w:jc w:val="center"/>
              <w:rPr>
                <w:rFonts w:cs="Times New Roman"/>
                <w:sz w:val="18"/>
                <w:szCs w:val="18"/>
              </w:rPr>
            </w:pPr>
            <w:r w:rsidRPr="008D75B2">
              <w:rPr>
                <w:rFonts w:cs="Times New Roman" w:hint="eastAsia"/>
                <w:sz w:val="18"/>
                <w:szCs w:val="18"/>
              </w:rPr>
              <w:t>防辐射</w:t>
            </w:r>
          </w:p>
        </w:tc>
        <w:tc>
          <w:tcPr>
            <w:tcW w:w="819" w:type="pct"/>
            <w:shd w:val="clear" w:color="auto" w:fill="auto"/>
            <w:vAlign w:val="center"/>
          </w:tcPr>
          <w:p w14:paraId="0CAACC6B" w14:textId="77777777" w:rsidR="00FA3904" w:rsidRPr="008D75B2" w:rsidRDefault="00FA3904" w:rsidP="00C26474">
            <w:pPr>
              <w:tabs>
                <w:tab w:val="left" w:pos="851"/>
              </w:tabs>
              <w:spacing w:line="240" w:lineRule="exact"/>
              <w:jc w:val="center"/>
              <w:rPr>
                <w:rFonts w:cs="Times New Roman"/>
                <w:sz w:val="18"/>
                <w:szCs w:val="18"/>
              </w:rPr>
            </w:pPr>
            <w:r w:rsidRPr="008D75B2">
              <w:rPr>
                <w:rFonts w:cs="Times New Roman"/>
                <w:sz w:val="18"/>
                <w:szCs w:val="18"/>
              </w:rPr>
              <w:t>独立接地</w:t>
            </w:r>
            <w:r w:rsidRPr="008D75B2">
              <w:rPr>
                <w:rFonts w:cs="Times New Roman"/>
                <w:sz w:val="18"/>
                <w:szCs w:val="18"/>
              </w:rPr>
              <w:t>&lt;1Ω</w:t>
            </w:r>
          </w:p>
        </w:tc>
      </w:tr>
      <w:tr w:rsidR="00FA3904" w:rsidRPr="008D75B2" w14:paraId="3B250BBE" w14:textId="77777777" w:rsidTr="00C26474">
        <w:trPr>
          <w:trHeight w:val="418"/>
        </w:trPr>
        <w:tc>
          <w:tcPr>
            <w:tcW w:w="595" w:type="pct"/>
            <w:vMerge/>
            <w:shd w:val="clear" w:color="auto" w:fill="auto"/>
            <w:vAlign w:val="center"/>
          </w:tcPr>
          <w:p w14:paraId="7A89D913" w14:textId="77777777" w:rsidR="00FA3904" w:rsidRPr="008D75B2" w:rsidRDefault="00FA3904" w:rsidP="00C26474">
            <w:pPr>
              <w:tabs>
                <w:tab w:val="left" w:pos="851"/>
              </w:tabs>
              <w:spacing w:line="360" w:lineRule="auto"/>
              <w:jc w:val="center"/>
              <w:rPr>
                <w:rFonts w:cs="Times New Roman"/>
                <w:sz w:val="18"/>
                <w:szCs w:val="18"/>
              </w:rPr>
            </w:pPr>
          </w:p>
        </w:tc>
        <w:tc>
          <w:tcPr>
            <w:tcW w:w="881" w:type="pct"/>
            <w:shd w:val="clear" w:color="auto" w:fill="auto"/>
            <w:vAlign w:val="center"/>
          </w:tcPr>
          <w:p w14:paraId="1559A0D8" w14:textId="77777777" w:rsidR="00FA3904" w:rsidRPr="008D75B2" w:rsidRDefault="00FA3904" w:rsidP="00C26474">
            <w:pPr>
              <w:tabs>
                <w:tab w:val="left" w:pos="851"/>
              </w:tabs>
              <w:spacing w:line="240" w:lineRule="exact"/>
              <w:jc w:val="center"/>
              <w:rPr>
                <w:rFonts w:cs="Times New Roman"/>
                <w:sz w:val="18"/>
                <w:szCs w:val="18"/>
              </w:rPr>
            </w:pPr>
            <w:r w:rsidRPr="008D75B2">
              <w:rPr>
                <w:rFonts w:cs="Times New Roman"/>
                <w:sz w:val="18"/>
                <w:szCs w:val="18"/>
              </w:rPr>
              <w:t>X</w:t>
            </w:r>
            <w:r w:rsidRPr="008D75B2">
              <w:rPr>
                <w:rFonts w:cs="Times New Roman"/>
                <w:sz w:val="18"/>
                <w:szCs w:val="18"/>
              </w:rPr>
              <w:t>射线衍射分析室</w:t>
            </w:r>
          </w:p>
        </w:tc>
        <w:tc>
          <w:tcPr>
            <w:tcW w:w="574" w:type="pct"/>
            <w:shd w:val="clear" w:color="auto" w:fill="auto"/>
            <w:vAlign w:val="center"/>
          </w:tcPr>
          <w:p w14:paraId="2A7C4A86"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23±</w:t>
            </w:r>
            <w:r w:rsidRPr="008D75B2">
              <w:rPr>
                <w:rFonts w:cs="Times New Roman" w:hint="eastAsia"/>
                <w:sz w:val="18"/>
                <w:szCs w:val="18"/>
              </w:rPr>
              <w:t>3</w:t>
            </w:r>
            <w:r w:rsidRPr="008D75B2">
              <w:rPr>
                <w:rFonts w:cs="Times New Roman"/>
                <w:sz w:val="18"/>
                <w:szCs w:val="18"/>
              </w:rPr>
              <w:t>℃</w:t>
            </w:r>
          </w:p>
        </w:tc>
        <w:tc>
          <w:tcPr>
            <w:tcW w:w="680" w:type="pct"/>
            <w:shd w:val="clear" w:color="auto" w:fill="auto"/>
            <w:vAlign w:val="center"/>
          </w:tcPr>
          <w:p w14:paraId="7D43B82A"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40</w:t>
            </w:r>
            <w:r w:rsidRPr="008D75B2">
              <w:rPr>
                <w:rFonts w:cs="Times New Roman"/>
                <w:sz w:val="18"/>
                <w:szCs w:val="18"/>
              </w:rPr>
              <w:t>％～</w:t>
            </w:r>
            <w:r w:rsidRPr="008D75B2">
              <w:rPr>
                <w:rFonts w:cs="Times New Roman"/>
                <w:sz w:val="18"/>
                <w:szCs w:val="18"/>
              </w:rPr>
              <w:t>60</w:t>
            </w:r>
            <w:r w:rsidRPr="008D75B2">
              <w:rPr>
                <w:rFonts w:cs="Times New Roman"/>
                <w:sz w:val="18"/>
                <w:szCs w:val="18"/>
              </w:rPr>
              <w:t>％</w:t>
            </w:r>
          </w:p>
        </w:tc>
        <w:tc>
          <w:tcPr>
            <w:tcW w:w="514" w:type="pct"/>
            <w:shd w:val="clear" w:color="auto" w:fill="auto"/>
            <w:vAlign w:val="center"/>
          </w:tcPr>
          <w:p w14:paraId="29FD1A05"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ISO</w:t>
            </w:r>
            <w:r w:rsidRPr="008D75B2">
              <w:rPr>
                <w:rFonts w:cs="Times New Roman" w:hint="eastAsia"/>
                <w:sz w:val="18"/>
                <w:szCs w:val="18"/>
              </w:rPr>
              <w:t>9</w:t>
            </w:r>
          </w:p>
        </w:tc>
        <w:tc>
          <w:tcPr>
            <w:tcW w:w="445" w:type="pct"/>
            <w:shd w:val="clear" w:color="auto" w:fill="auto"/>
            <w:vAlign w:val="center"/>
          </w:tcPr>
          <w:p w14:paraId="6DDC07E8"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VC-B</w:t>
            </w:r>
          </w:p>
        </w:tc>
        <w:tc>
          <w:tcPr>
            <w:tcW w:w="492" w:type="pct"/>
            <w:shd w:val="clear" w:color="auto" w:fill="auto"/>
            <w:vAlign w:val="center"/>
          </w:tcPr>
          <w:p w14:paraId="2D28442C" w14:textId="77777777" w:rsidR="00FA3904" w:rsidRPr="008D75B2" w:rsidRDefault="00FA3904" w:rsidP="00C26474">
            <w:pPr>
              <w:tabs>
                <w:tab w:val="left" w:pos="851"/>
              </w:tabs>
              <w:spacing w:line="240" w:lineRule="exact"/>
              <w:jc w:val="center"/>
              <w:rPr>
                <w:rFonts w:cs="Times New Roman"/>
                <w:sz w:val="18"/>
                <w:szCs w:val="18"/>
              </w:rPr>
            </w:pPr>
            <w:r w:rsidRPr="008D75B2">
              <w:rPr>
                <w:rFonts w:cs="Times New Roman" w:hint="eastAsia"/>
                <w:sz w:val="18"/>
                <w:szCs w:val="18"/>
              </w:rPr>
              <w:t>防辐射</w:t>
            </w:r>
          </w:p>
        </w:tc>
        <w:tc>
          <w:tcPr>
            <w:tcW w:w="819" w:type="pct"/>
            <w:shd w:val="clear" w:color="auto" w:fill="auto"/>
            <w:vAlign w:val="center"/>
          </w:tcPr>
          <w:p w14:paraId="7CCC0D3E" w14:textId="77777777" w:rsidR="00FA3904" w:rsidRPr="008D75B2" w:rsidRDefault="00FA3904" w:rsidP="00C26474">
            <w:pPr>
              <w:tabs>
                <w:tab w:val="left" w:pos="851"/>
              </w:tabs>
              <w:spacing w:line="240" w:lineRule="exact"/>
              <w:jc w:val="center"/>
              <w:rPr>
                <w:rFonts w:cs="Times New Roman"/>
                <w:sz w:val="18"/>
                <w:szCs w:val="18"/>
              </w:rPr>
            </w:pPr>
            <w:r w:rsidRPr="008D75B2">
              <w:rPr>
                <w:rFonts w:cs="Times New Roman"/>
                <w:sz w:val="18"/>
                <w:szCs w:val="18"/>
              </w:rPr>
              <w:t>独立接地</w:t>
            </w:r>
            <w:r w:rsidRPr="008D75B2">
              <w:rPr>
                <w:rFonts w:cs="Times New Roman"/>
                <w:sz w:val="18"/>
                <w:szCs w:val="18"/>
              </w:rPr>
              <w:t>&lt;1Ω</w:t>
            </w:r>
          </w:p>
        </w:tc>
      </w:tr>
      <w:tr w:rsidR="00FA3904" w:rsidRPr="008D75B2" w14:paraId="157DD8F7" w14:textId="77777777" w:rsidTr="00C26474">
        <w:trPr>
          <w:trHeight w:val="455"/>
        </w:trPr>
        <w:tc>
          <w:tcPr>
            <w:tcW w:w="595" w:type="pct"/>
            <w:vMerge/>
            <w:shd w:val="clear" w:color="auto" w:fill="auto"/>
          </w:tcPr>
          <w:p w14:paraId="17405A8F" w14:textId="77777777" w:rsidR="00FA3904" w:rsidRPr="008D75B2" w:rsidRDefault="00FA3904" w:rsidP="00C26474">
            <w:pPr>
              <w:tabs>
                <w:tab w:val="left" w:pos="851"/>
              </w:tabs>
              <w:spacing w:line="360" w:lineRule="auto"/>
              <w:jc w:val="center"/>
              <w:rPr>
                <w:rFonts w:cs="Times New Roman"/>
                <w:sz w:val="18"/>
                <w:szCs w:val="18"/>
              </w:rPr>
            </w:pPr>
          </w:p>
        </w:tc>
        <w:tc>
          <w:tcPr>
            <w:tcW w:w="881" w:type="pct"/>
            <w:shd w:val="clear" w:color="auto" w:fill="auto"/>
            <w:vAlign w:val="center"/>
          </w:tcPr>
          <w:p w14:paraId="1ADECDF5" w14:textId="77777777" w:rsidR="00FA3904" w:rsidRPr="008D75B2" w:rsidRDefault="00FA3904" w:rsidP="00C26474">
            <w:pPr>
              <w:tabs>
                <w:tab w:val="left" w:pos="851"/>
              </w:tabs>
              <w:spacing w:line="240" w:lineRule="exact"/>
              <w:jc w:val="center"/>
              <w:rPr>
                <w:rFonts w:cs="Times New Roman"/>
                <w:sz w:val="18"/>
                <w:szCs w:val="18"/>
              </w:rPr>
            </w:pPr>
            <w:r w:rsidRPr="008D75B2">
              <w:rPr>
                <w:rFonts w:cs="Times New Roman"/>
                <w:sz w:val="18"/>
                <w:szCs w:val="18"/>
              </w:rPr>
              <w:t>超声波检测室</w:t>
            </w:r>
          </w:p>
        </w:tc>
        <w:tc>
          <w:tcPr>
            <w:tcW w:w="574" w:type="pct"/>
            <w:shd w:val="clear" w:color="auto" w:fill="auto"/>
            <w:vAlign w:val="center"/>
          </w:tcPr>
          <w:p w14:paraId="708FF7B5"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23±</w:t>
            </w:r>
            <w:r w:rsidRPr="008D75B2">
              <w:rPr>
                <w:rFonts w:cs="Times New Roman" w:hint="eastAsia"/>
                <w:sz w:val="18"/>
                <w:szCs w:val="18"/>
              </w:rPr>
              <w:t>3</w:t>
            </w:r>
            <w:r w:rsidRPr="008D75B2">
              <w:rPr>
                <w:rFonts w:cs="Times New Roman"/>
                <w:sz w:val="18"/>
                <w:szCs w:val="18"/>
              </w:rPr>
              <w:t>℃</w:t>
            </w:r>
          </w:p>
        </w:tc>
        <w:tc>
          <w:tcPr>
            <w:tcW w:w="680" w:type="pct"/>
            <w:shd w:val="clear" w:color="auto" w:fill="auto"/>
            <w:vAlign w:val="center"/>
          </w:tcPr>
          <w:p w14:paraId="5E1ED470"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40</w:t>
            </w:r>
            <w:r w:rsidRPr="008D75B2">
              <w:rPr>
                <w:rFonts w:cs="Times New Roman"/>
                <w:sz w:val="18"/>
                <w:szCs w:val="18"/>
              </w:rPr>
              <w:t>％～</w:t>
            </w:r>
            <w:r w:rsidRPr="008D75B2">
              <w:rPr>
                <w:rFonts w:cs="Times New Roman"/>
                <w:sz w:val="18"/>
                <w:szCs w:val="18"/>
              </w:rPr>
              <w:t>60</w:t>
            </w:r>
            <w:r w:rsidRPr="008D75B2">
              <w:rPr>
                <w:rFonts w:cs="Times New Roman"/>
                <w:sz w:val="18"/>
                <w:szCs w:val="18"/>
              </w:rPr>
              <w:t>％</w:t>
            </w:r>
          </w:p>
        </w:tc>
        <w:tc>
          <w:tcPr>
            <w:tcW w:w="514" w:type="pct"/>
            <w:shd w:val="clear" w:color="auto" w:fill="auto"/>
            <w:vAlign w:val="center"/>
          </w:tcPr>
          <w:p w14:paraId="5FC8A5ED"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w:t>
            </w:r>
          </w:p>
        </w:tc>
        <w:tc>
          <w:tcPr>
            <w:tcW w:w="445" w:type="pct"/>
            <w:shd w:val="clear" w:color="auto" w:fill="auto"/>
            <w:vAlign w:val="center"/>
          </w:tcPr>
          <w:p w14:paraId="2F925BC0"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w:t>
            </w:r>
          </w:p>
        </w:tc>
        <w:tc>
          <w:tcPr>
            <w:tcW w:w="492" w:type="pct"/>
            <w:shd w:val="clear" w:color="auto" w:fill="auto"/>
            <w:vAlign w:val="center"/>
          </w:tcPr>
          <w:p w14:paraId="1CD6A8BF" w14:textId="77777777" w:rsidR="00FA3904" w:rsidRPr="008D75B2" w:rsidRDefault="00FA3904" w:rsidP="00C26474">
            <w:pPr>
              <w:tabs>
                <w:tab w:val="left" w:pos="851"/>
              </w:tabs>
              <w:spacing w:line="240" w:lineRule="exact"/>
              <w:jc w:val="center"/>
              <w:rPr>
                <w:rFonts w:cs="Times New Roman"/>
                <w:sz w:val="18"/>
                <w:szCs w:val="18"/>
              </w:rPr>
            </w:pPr>
            <w:r w:rsidRPr="008D75B2">
              <w:rPr>
                <w:rFonts w:cs="Times New Roman"/>
                <w:sz w:val="18"/>
                <w:szCs w:val="18"/>
              </w:rPr>
              <w:t>\</w:t>
            </w:r>
          </w:p>
        </w:tc>
        <w:tc>
          <w:tcPr>
            <w:tcW w:w="819" w:type="pct"/>
            <w:shd w:val="clear" w:color="auto" w:fill="auto"/>
            <w:vAlign w:val="center"/>
          </w:tcPr>
          <w:p w14:paraId="7214729D" w14:textId="77777777" w:rsidR="00FA3904" w:rsidRPr="008D75B2" w:rsidRDefault="00FA3904" w:rsidP="00C26474">
            <w:pPr>
              <w:tabs>
                <w:tab w:val="left" w:pos="851"/>
              </w:tabs>
              <w:spacing w:line="240" w:lineRule="exact"/>
              <w:jc w:val="center"/>
              <w:rPr>
                <w:rFonts w:cs="Times New Roman"/>
                <w:sz w:val="18"/>
                <w:szCs w:val="18"/>
              </w:rPr>
            </w:pPr>
            <w:r w:rsidRPr="008D75B2">
              <w:rPr>
                <w:rFonts w:cs="Times New Roman"/>
                <w:sz w:val="18"/>
                <w:szCs w:val="18"/>
              </w:rPr>
              <w:t>独立接地</w:t>
            </w:r>
            <w:r w:rsidRPr="008D75B2">
              <w:rPr>
                <w:rFonts w:cs="Times New Roman"/>
                <w:sz w:val="18"/>
                <w:szCs w:val="18"/>
              </w:rPr>
              <w:t>&lt;1Ω</w:t>
            </w:r>
          </w:p>
        </w:tc>
      </w:tr>
      <w:tr w:rsidR="00FA3904" w:rsidRPr="008D75B2" w14:paraId="0DB2C36F" w14:textId="77777777" w:rsidTr="00C26474">
        <w:trPr>
          <w:trHeight w:val="442"/>
        </w:trPr>
        <w:tc>
          <w:tcPr>
            <w:tcW w:w="595" w:type="pct"/>
            <w:vMerge/>
            <w:shd w:val="clear" w:color="auto" w:fill="auto"/>
          </w:tcPr>
          <w:p w14:paraId="17F92CD0" w14:textId="77777777" w:rsidR="00FA3904" w:rsidRPr="008D75B2" w:rsidRDefault="00FA3904" w:rsidP="00C26474">
            <w:pPr>
              <w:tabs>
                <w:tab w:val="left" w:pos="851"/>
              </w:tabs>
              <w:spacing w:line="360" w:lineRule="auto"/>
              <w:jc w:val="center"/>
              <w:rPr>
                <w:rFonts w:cs="Times New Roman"/>
                <w:sz w:val="18"/>
                <w:szCs w:val="18"/>
              </w:rPr>
            </w:pPr>
          </w:p>
        </w:tc>
        <w:tc>
          <w:tcPr>
            <w:tcW w:w="881" w:type="pct"/>
            <w:shd w:val="clear" w:color="auto" w:fill="auto"/>
            <w:vAlign w:val="center"/>
          </w:tcPr>
          <w:p w14:paraId="4D38DA10" w14:textId="77777777" w:rsidR="00FA3904" w:rsidRPr="008D75B2" w:rsidRDefault="00FA3904" w:rsidP="00C26474">
            <w:pPr>
              <w:tabs>
                <w:tab w:val="left" w:pos="851"/>
              </w:tabs>
              <w:spacing w:line="240" w:lineRule="exact"/>
              <w:jc w:val="center"/>
              <w:rPr>
                <w:rFonts w:cs="Times New Roman"/>
                <w:sz w:val="18"/>
                <w:szCs w:val="18"/>
              </w:rPr>
            </w:pPr>
            <w:r w:rsidRPr="008D75B2">
              <w:rPr>
                <w:rFonts w:cs="Times New Roman"/>
                <w:sz w:val="18"/>
                <w:szCs w:val="18"/>
              </w:rPr>
              <w:t>磁粉检测室</w:t>
            </w:r>
          </w:p>
        </w:tc>
        <w:tc>
          <w:tcPr>
            <w:tcW w:w="574" w:type="pct"/>
            <w:shd w:val="clear" w:color="auto" w:fill="auto"/>
            <w:vAlign w:val="center"/>
          </w:tcPr>
          <w:p w14:paraId="191281FD"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23±</w:t>
            </w:r>
            <w:r w:rsidRPr="008D75B2">
              <w:rPr>
                <w:rFonts w:cs="Times New Roman" w:hint="eastAsia"/>
                <w:sz w:val="18"/>
                <w:szCs w:val="18"/>
              </w:rPr>
              <w:t>3</w:t>
            </w:r>
            <w:r w:rsidRPr="008D75B2">
              <w:rPr>
                <w:rFonts w:cs="Times New Roman"/>
                <w:sz w:val="18"/>
                <w:szCs w:val="18"/>
              </w:rPr>
              <w:t>℃</w:t>
            </w:r>
          </w:p>
        </w:tc>
        <w:tc>
          <w:tcPr>
            <w:tcW w:w="680" w:type="pct"/>
            <w:shd w:val="clear" w:color="auto" w:fill="auto"/>
            <w:vAlign w:val="center"/>
          </w:tcPr>
          <w:p w14:paraId="76118925"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40</w:t>
            </w:r>
            <w:r w:rsidRPr="008D75B2">
              <w:rPr>
                <w:rFonts w:cs="Times New Roman"/>
                <w:sz w:val="18"/>
                <w:szCs w:val="18"/>
              </w:rPr>
              <w:t>％～</w:t>
            </w:r>
            <w:r w:rsidRPr="008D75B2">
              <w:rPr>
                <w:rFonts w:cs="Times New Roman"/>
                <w:sz w:val="18"/>
                <w:szCs w:val="18"/>
              </w:rPr>
              <w:t>60</w:t>
            </w:r>
            <w:r w:rsidRPr="008D75B2">
              <w:rPr>
                <w:rFonts w:cs="Times New Roman"/>
                <w:sz w:val="18"/>
                <w:szCs w:val="18"/>
              </w:rPr>
              <w:t>％</w:t>
            </w:r>
          </w:p>
        </w:tc>
        <w:tc>
          <w:tcPr>
            <w:tcW w:w="514" w:type="pct"/>
            <w:shd w:val="clear" w:color="auto" w:fill="auto"/>
            <w:vAlign w:val="center"/>
          </w:tcPr>
          <w:p w14:paraId="19C7402A"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w:t>
            </w:r>
          </w:p>
        </w:tc>
        <w:tc>
          <w:tcPr>
            <w:tcW w:w="445" w:type="pct"/>
            <w:shd w:val="clear" w:color="auto" w:fill="auto"/>
            <w:vAlign w:val="center"/>
          </w:tcPr>
          <w:p w14:paraId="0BF53825"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w:t>
            </w:r>
          </w:p>
        </w:tc>
        <w:tc>
          <w:tcPr>
            <w:tcW w:w="492" w:type="pct"/>
            <w:shd w:val="clear" w:color="auto" w:fill="auto"/>
            <w:vAlign w:val="center"/>
          </w:tcPr>
          <w:p w14:paraId="59778F59" w14:textId="77777777" w:rsidR="00FA3904" w:rsidRPr="008D75B2" w:rsidRDefault="00FA3904" w:rsidP="00C26474">
            <w:pPr>
              <w:tabs>
                <w:tab w:val="left" w:pos="851"/>
              </w:tabs>
              <w:spacing w:line="240" w:lineRule="exact"/>
              <w:jc w:val="center"/>
              <w:rPr>
                <w:rFonts w:cs="Times New Roman"/>
                <w:sz w:val="18"/>
                <w:szCs w:val="18"/>
              </w:rPr>
            </w:pPr>
            <w:r w:rsidRPr="008D75B2">
              <w:rPr>
                <w:rFonts w:cs="Times New Roman"/>
                <w:sz w:val="18"/>
                <w:szCs w:val="18"/>
              </w:rPr>
              <w:t>\</w:t>
            </w:r>
          </w:p>
        </w:tc>
        <w:tc>
          <w:tcPr>
            <w:tcW w:w="819" w:type="pct"/>
            <w:shd w:val="clear" w:color="auto" w:fill="auto"/>
            <w:vAlign w:val="center"/>
          </w:tcPr>
          <w:p w14:paraId="5AC3341B" w14:textId="77777777" w:rsidR="00FA3904" w:rsidRPr="008D75B2" w:rsidRDefault="00FA3904" w:rsidP="00C26474">
            <w:pPr>
              <w:tabs>
                <w:tab w:val="left" w:pos="851"/>
              </w:tabs>
              <w:spacing w:line="240" w:lineRule="exact"/>
              <w:jc w:val="center"/>
              <w:rPr>
                <w:rFonts w:cs="Times New Roman"/>
                <w:sz w:val="18"/>
                <w:szCs w:val="18"/>
              </w:rPr>
            </w:pPr>
            <w:r w:rsidRPr="008D75B2">
              <w:rPr>
                <w:rFonts w:cs="Times New Roman"/>
                <w:sz w:val="18"/>
                <w:szCs w:val="18"/>
              </w:rPr>
              <w:t>独立接地</w:t>
            </w:r>
            <w:r w:rsidRPr="008D75B2">
              <w:rPr>
                <w:rFonts w:cs="Times New Roman"/>
                <w:sz w:val="18"/>
                <w:szCs w:val="18"/>
              </w:rPr>
              <w:t>&lt;1Ω</w:t>
            </w:r>
          </w:p>
        </w:tc>
      </w:tr>
      <w:tr w:rsidR="00FA3904" w:rsidRPr="008D75B2" w14:paraId="42840F46" w14:textId="77777777" w:rsidTr="00C26474">
        <w:trPr>
          <w:trHeight w:val="442"/>
        </w:trPr>
        <w:tc>
          <w:tcPr>
            <w:tcW w:w="595" w:type="pct"/>
            <w:vMerge/>
            <w:shd w:val="clear" w:color="auto" w:fill="auto"/>
          </w:tcPr>
          <w:p w14:paraId="1E0021B7" w14:textId="77777777" w:rsidR="00FA3904" w:rsidRPr="008D75B2" w:rsidRDefault="00FA3904" w:rsidP="00C26474">
            <w:pPr>
              <w:tabs>
                <w:tab w:val="left" w:pos="851"/>
              </w:tabs>
              <w:spacing w:line="360" w:lineRule="auto"/>
              <w:jc w:val="center"/>
              <w:rPr>
                <w:rFonts w:cs="Times New Roman"/>
                <w:sz w:val="18"/>
                <w:szCs w:val="18"/>
              </w:rPr>
            </w:pPr>
          </w:p>
        </w:tc>
        <w:tc>
          <w:tcPr>
            <w:tcW w:w="881" w:type="pct"/>
            <w:shd w:val="clear" w:color="auto" w:fill="auto"/>
            <w:vAlign w:val="center"/>
          </w:tcPr>
          <w:p w14:paraId="061A194A" w14:textId="77777777" w:rsidR="00FA3904" w:rsidRPr="008D75B2" w:rsidRDefault="00FA3904" w:rsidP="00C26474">
            <w:pPr>
              <w:tabs>
                <w:tab w:val="left" w:pos="851"/>
              </w:tabs>
              <w:spacing w:line="240" w:lineRule="exact"/>
              <w:jc w:val="center"/>
              <w:rPr>
                <w:rFonts w:cs="Times New Roman"/>
                <w:sz w:val="18"/>
                <w:szCs w:val="18"/>
              </w:rPr>
            </w:pPr>
            <w:r w:rsidRPr="008D75B2">
              <w:rPr>
                <w:rFonts w:cs="Times New Roman"/>
                <w:sz w:val="18"/>
                <w:szCs w:val="18"/>
              </w:rPr>
              <w:t>渗透检测室</w:t>
            </w:r>
          </w:p>
        </w:tc>
        <w:tc>
          <w:tcPr>
            <w:tcW w:w="574" w:type="pct"/>
            <w:shd w:val="clear" w:color="auto" w:fill="auto"/>
            <w:vAlign w:val="center"/>
          </w:tcPr>
          <w:p w14:paraId="3248DB04"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23±</w:t>
            </w:r>
            <w:r w:rsidRPr="008D75B2">
              <w:rPr>
                <w:rFonts w:cs="Times New Roman" w:hint="eastAsia"/>
                <w:sz w:val="18"/>
                <w:szCs w:val="18"/>
              </w:rPr>
              <w:t>3</w:t>
            </w:r>
            <w:r w:rsidRPr="008D75B2">
              <w:rPr>
                <w:rFonts w:cs="Times New Roman"/>
                <w:sz w:val="18"/>
                <w:szCs w:val="18"/>
              </w:rPr>
              <w:t>℃</w:t>
            </w:r>
          </w:p>
        </w:tc>
        <w:tc>
          <w:tcPr>
            <w:tcW w:w="680" w:type="pct"/>
            <w:shd w:val="clear" w:color="auto" w:fill="auto"/>
            <w:vAlign w:val="center"/>
          </w:tcPr>
          <w:p w14:paraId="3006E599"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40</w:t>
            </w:r>
            <w:r w:rsidRPr="008D75B2">
              <w:rPr>
                <w:rFonts w:cs="Times New Roman"/>
                <w:sz w:val="18"/>
                <w:szCs w:val="18"/>
              </w:rPr>
              <w:t>％～</w:t>
            </w:r>
            <w:r w:rsidRPr="008D75B2">
              <w:rPr>
                <w:rFonts w:cs="Times New Roman"/>
                <w:sz w:val="18"/>
                <w:szCs w:val="18"/>
              </w:rPr>
              <w:t>60</w:t>
            </w:r>
            <w:r w:rsidRPr="008D75B2">
              <w:rPr>
                <w:rFonts w:cs="Times New Roman"/>
                <w:sz w:val="18"/>
                <w:szCs w:val="18"/>
              </w:rPr>
              <w:t>％</w:t>
            </w:r>
          </w:p>
        </w:tc>
        <w:tc>
          <w:tcPr>
            <w:tcW w:w="514" w:type="pct"/>
            <w:shd w:val="clear" w:color="auto" w:fill="auto"/>
            <w:vAlign w:val="center"/>
          </w:tcPr>
          <w:p w14:paraId="13A2DA74"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w:t>
            </w:r>
          </w:p>
        </w:tc>
        <w:tc>
          <w:tcPr>
            <w:tcW w:w="445" w:type="pct"/>
            <w:shd w:val="clear" w:color="auto" w:fill="auto"/>
            <w:vAlign w:val="center"/>
          </w:tcPr>
          <w:p w14:paraId="69A34CA2"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w:t>
            </w:r>
          </w:p>
        </w:tc>
        <w:tc>
          <w:tcPr>
            <w:tcW w:w="492" w:type="pct"/>
            <w:shd w:val="clear" w:color="auto" w:fill="auto"/>
            <w:vAlign w:val="center"/>
          </w:tcPr>
          <w:p w14:paraId="38BFE168" w14:textId="77777777" w:rsidR="00FA3904" w:rsidRPr="008D75B2" w:rsidRDefault="00FA3904" w:rsidP="00C26474">
            <w:pPr>
              <w:tabs>
                <w:tab w:val="left" w:pos="851"/>
              </w:tabs>
              <w:spacing w:line="240" w:lineRule="exact"/>
              <w:jc w:val="center"/>
              <w:rPr>
                <w:rFonts w:cs="Times New Roman"/>
                <w:sz w:val="18"/>
                <w:szCs w:val="18"/>
              </w:rPr>
            </w:pPr>
            <w:r w:rsidRPr="008D75B2">
              <w:rPr>
                <w:rFonts w:cs="Times New Roman"/>
                <w:sz w:val="18"/>
                <w:szCs w:val="18"/>
              </w:rPr>
              <w:t>\</w:t>
            </w:r>
          </w:p>
        </w:tc>
        <w:tc>
          <w:tcPr>
            <w:tcW w:w="819" w:type="pct"/>
            <w:shd w:val="clear" w:color="auto" w:fill="auto"/>
            <w:vAlign w:val="center"/>
          </w:tcPr>
          <w:p w14:paraId="3437249B" w14:textId="77777777" w:rsidR="00FA3904" w:rsidRPr="008D75B2" w:rsidRDefault="00FA3904" w:rsidP="00C26474">
            <w:pPr>
              <w:tabs>
                <w:tab w:val="left" w:pos="851"/>
              </w:tabs>
              <w:spacing w:line="240" w:lineRule="exact"/>
              <w:jc w:val="center"/>
              <w:rPr>
                <w:rFonts w:cs="Times New Roman"/>
                <w:sz w:val="18"/>
                <w:szCs w:val="18"/>
              </w:rPr>
            </w:pPr>
            <w:r w:rsidRPr="008D75B2">
              <w:rPr>
                <w:rFonts w:cs="Times New Roman"/>
                <w:sz w:val="18"/>
                <w:szCs w:val="18"/>
              </w:rPr>
              <w:t>独立接地</w:t>
            </w:r>
            <w:r w:rsidRPr="008D75B2">
              <w:rPr>
                <w:rFonts w:cs="Times New Roman"/>
                <w:sz w:val="18"/>
                <w:szCs w:val="18"/>
              </w:rPr>
              <w:t>&lt;1Ω</w:t>
            </w:r>
          </w:p>
        </w:tc>
      </w:tr>
      <w:tr w:rsidR="00FA3904" w:rsidRPr="008D75B2" w14:paraId="723228C3" w14:textId="77777777" w:rsidTr="00C26474">
        <w:trPr>
          <w:trHeight w:val="442"/>
        </w:trPr>
        <w:tc>
          <w:tcPr>
            <w:tcW w:w="595" w:type="pct"/>
            <w:vMerge/>
            <w:shd w:val="clear" w:color="auto" w:fill="auto"/>
          </w:tcPr>
          <w:p w14:paraId="5F4AB669" w14:textId="77777777" w:rsidR="00FA3904" w:rsidRPr="008D75B2" w:rsidRDefault="00FA3904" w:rsidP="00C26474">
            <w:pPr>
              <w:tabs>
                <w:tab w:val="left" w:pos="851"/>
              </w:tabs>
              <w:spacing w:line="360" w:lineRule="auto"/>
              <w:jc w:val="center"/>
              <w:rPr>
                <w:rFonts w:cs="Times New Roman"/>
                <w:sz w:val="18"/>
                <w:szCs w:val="18"/>
              </w:rPr>
            </w:pPr>
          </w:p>
        </w:tc>
        <w:tc>
          <w:tcPr>
            <w:tcW w:w="881" w:type="pct"/>
            <w:shd w:val="clear" w:color="auto" w:fill="auto"/>
            <w:vAlign w:val="center"/>
          </w:tcPr>
          <w:p w14:paraId="5044CD02" w14:textId="77777777" w:rsidR="00FA3904" w:rsidRPr="008D75B2" w:rsidRDefault="00FA3904" w:rsidP="00C26474">
            <w:pPr>
              <w:tabs>
                <w:tab w:val="left" w:pos="851"/>
              </w:tabs>
              <w:spacing w:line="240" w:lineRule="exact"/>
              <w:jc w:val="center"/>
              <w:rPr>
                <w:rFonts w:cs="Times New Roman"/>
                <w:sz w:val="18"/>
                <w:szCs w:val="18"/>
              </w:rPr>
            </w:pPr>
            <w:r w:rsidRPr="008D75B2">
              <w:rPr>
                <w:rFonts w:cs="Times New Roman"/>
                <w:kern w:val="0"/>
                <w:sz w:val="18"/>
                <w:szCs w:val="18"/>
                <w:lang w:bidi="ar"/>
              </w:rPr>
              <w:t>声发射检测室</w:t>
            </w:r>
          </w:p>
        </w:tc>
        <w:tc>
          <w:tcPr>
            <w:tcW w:w="574" w:type="pct"/>
            <w:shd w:val="clear" w:color="auto" w:fill="auto"/>
            <w:vAlign w:val="center"/>
          </w:tcPr>
          <w:p w14:paraId="7A79B105"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23±</w:t>
            </w:r>
            <w:r w:rsidRPr="008D75B2">
              <w:rPr>
                <w:rFonts w:cs="Times New Roman" w:hint="eastAsia"/>
                <w:sz w:val="18"/>
                <w:szCs w:val="18"/>
              </w:rPr>
              <w:t>3</w:t>
            </w:r>
            <w:r w:rsidRPr="008D75B2">
              <w:rPr>
                <w:rFonts w:cs="Times New Roman"/>
                <w:sz w:val="18"/>
                <w:szCs w:val="18"/>
              </w:rPr>
              <w:t>℃</w:t>
            </w:r>
          </w:p>
        </w:tc>
        <w:tc>
          <w:tcPr>
            <w:tcW w:w="680" w:type="pct"/>
            <w:shd w:val="clear" w:color="auto" w:fill="auto"/>
            <w:vAlign w:val="center"/>
          </w:tcPr>
          <w:p w14:paraId="29891137"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40</w:t>
            </w:r>
            <w:r w:rsidRPr="008D75B2">
              <w:rPr>
                <w:rFonts w:cs="Times New Roman"/>
                <w:sz w:val="18"/>
                <w:szCs w:val="18"/>
              </w:rPr>
              <w:t>％～</w:t>
            </w:r>
            <w:r w:rsidRPr="008D75B2">
              <w:rPr>
                <w:rFonts w:cs="Times New Roman"/>
                <w:sz w:val="18"/>
                <w:szCs w:val="18"/>
              </w:rPr>
              <w:t>60</w:t>
            </w:r>
            <w:r w:rsidRPr="008D75B2">
              <w:rPr>
                <w:rFonts w:cs="Times New Roman"/>
                <w:sz w:val="18"/>
                <w:szCs w:val="18"/>
              </w:rPr>
              <w:t>％</w:t>
            </w:r>
          </w:p>
        </w:tc>
        <w:tc>
          <w:tcPr>
            <w:tcW w:w="514" w:type="pct"/>
            <w:shd w:val="clear" w:color="auto" w:fill="auto"/>
            <w:vAlign w:val="center"/>
          </w:tcPr>
          <w:p w14:paraId="0A664353"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w:t>
            </w:r>
          </w:p>
        </w:tc>
        <w:tc>
          <w:tcPr>
            <w:tcW w:w="445" w:type="pct"/>
            <w:shd w:val="clear" w:color="auto" w:fill="auto"/>
            <w:vAlign w:val="center"/>
          </w:tcPr>
          <w:p w14:paraId="1031808D"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w:t>
            </w:r>
          </w:p>
        </w:tc>
        <w:tc>
          <w:tcPr>
            <w:tcW w:w="492" w:type="pct"/>
            <w:shd w:val="clear" w:color="auto" w:fill="auto"/>
            <w:vAlign w:val="center"/>
          </w:tcPr>
          <w:p w14:paraId="561D59F1" w14:textId="77777777" w:rsidR="00FA3904" w:rsidRPr="008D75B2" w:rsidRDefault="00FA3904" w:rsidP="00C26474">
            <w:pPr>
              <w:tabs>
                <w:tab w:val="left" w:pos="851"/>
              </w:tabs>
              <w:spacing w:line="240" w:lineRule="exact"/>
              <w:jc w:val="center"/>
              <w:rPr>
                <w:rFonts w:cs="Times New Roman"/>
                <w:sz w:val="18"/>
                <w:szCs w:val="18"/>
              </w:rPr>
            </w:pPr>
            <w:r w:rsidRPr="008D75B2">
              <w:rPr>
                <w:rFonts w:cs="Times New Roman"/>
                <w:sz w:val="18"/>
                <w:szCs w:val="18"/>
              </w:rPr>
              <w:t>\</w:t>
            </w:r>
          </w:p>
        </w:tc>
        <w:tc>
          <w:tcPr>
            <w:tcW w:w="819" w:type="pct"/>
            <w:shd w:val="clear" w:color="auto" w:fill="auto"/>
            <w:vAlign w:val="center"/>
          </w:tcPr>
          <w:p w14:paraId="3F105FA6" w14:textId="77777777" w:rsidR="00FA3904" w:rsidRPr="008D75B2" w:rsidRDefault="00FA3904" w:rsidP="00C26474">
            <w:pPr>
              <w:tabs>
                <w:tab w:val="left" w:pos="851"/>
              </w:tabs>
              <w:spacing w:line="240" w:lineRule="exact"/>
              <w:jc w:val="center"/>
              <w:rPr>
                <w:rFonts w:cs="Times New Roman"/>
                <w:sz w:val="18"/>
                <w:szCs w:val="18"/>
              </w:rPr>
            </w:pPr>
            <w:r w:rsidRPr="008D75B2">
              <w:rPr>
                <w:rFonts w:cs="Times New Roman"/>
                <w:sz w:val="18"/>
                <w:szCs w:val="18"/>
              </w:rPr>
              <w:t>独立接地</w:t>
            </w:r>
            <w:r w:rsidRPr="008D75B2">
              <w:rPr>
                <w:rFonts w:cs="Times New Roman"/>
                <w:sz w:val="18"/>
                <w:szCs w:val="18"/>
              </w:rPr>
              <w:t>&lt;1Ω</w:t>
            </w:r>
          </w:p>
        </w:tc>
      </w:tr>
      <w:tr w:rsidR="00FA3904" w:rsidRPr="008D75B2" w14:paraId="018217CD" w14:textId="77777777" w:rsidTr="00C26474">
        <w:trPr>
          <w:trHeight w:val="518"/>
        </w:trPr>
        <w:tc>
          <w:tcPr>
            <w:tcW w:w="595" w:type="pct"/>
            <w:vMerge/>
            <w:shd w:val="clear" w:color="auto" w:fill="auto"/>
          </w:tcPr>
          <w:p w14:paraId="0952A94B" w14:textId="77777777" w:rsidR="00FA3904" w:rsidRPr="008D75B2" w:rsidRDefault="00FA3904" w:rsidP="00C26474">
            <w:pPr>
              <w:tabs>
                <w:tab w:val="left" w:pos="851"/>
              </w:tabs>
              <w:spacing w:line="360" w:lineRule="auto"/>
              <w:jc w:val="center"/>
              <w:rPr>
                <w:rFonts w:cs="Times New Roman"/>
                <w:sz w:val="18"/>
                <w:szCs w:val="18"/>
              </w:rPr>
            </w:pPr>
          </w:p>
        </w:tc>
        <w:tc>
          <w:tcPr>
            <w:tcW w:w="881" w:type="pct"/>
            <w:shd w:val="clear" w:color="auto" w:fill="auto"/>
            <w:vAlign w:val="center"/>
          </w:tcPr>
          <w:p w14:paraId="43355DD0" w14:textId="77777777" w:rsidR="00FA3904" w:rsidRPr="008D75B2" w:rsidRDefault="00FA3904" w:rsidP="00C26474">
            <w:pPr>
              <w:tabs>
                <w:tab w:val="left" w:pos="851"/>
              </w:tabs>
              <w:spacing w:line="240" w:lineRule="exact"/>
              <w:jc w:val="center"/>
              <w:rPr>
                <w:rFonts w:cs="Times New Roman"/>
                <w:sz w:val="18"/>
                <w:szCs w:val="18"/>
              </w:rPr>
            </w:pPr>
            <w:r w:rsidRPr="008D75B2">
              <w:rPr>
                <w:rFonts w:cs="Times New Roman"/>
                <w:sz w:val="18"/>
                <w:szCs w:val="18"/>
              </w:rPr>
              <w:t>涡流检测室</w:t>
            </w:r>
          </w:p>
        </w:tc>
        <w:tc>
          <w:tcPr>
            <w:tcW w:w="574" w:type="pct"/>
            <w:shd w:val="clear" w:color="auto" w:fill="auto"/>
            <w:vAlign w:val="center"/>
          </w:tcPr>
          <w:p w14:paraId="715CDDE9"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23±</w:t>
            </w:r>
            <w:r w:rsidRPr="008D75B2">
              <w:rPr>
                <w:rFonts w:cs="Times New Roman" w:hint="eastAsia"/>
                <w:sz w:val="18"/>
                <w:szCs w:val="18"/>
              </w:rPr>
              <w:t>3</w:t>
            </w:r>
            <w:r w:rsidRPr="008D75B2">
              <w:rPr>
                <w:rFonts w:cs="Times New Roman"/>
                <w:sz w:val="18"/>
                <w:szCs w:val="18"/>
              </w:rPr>
              <w:t>℃</w:t>
            </w:r>
          </w:p>
        </w:tc>
        <w:tc>
          <w:tcPr>
            <w:tcW w:w="680" w:type="pct"/>
            <w:shd w:val="clear" w:color="auto" w:fill="auto"/>
            <w:vAlign w:val="center"/>
          </w:tcPr>
          <w:p w14:paraId="12BA1C53"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40</w:t>
            </w:r>
            <w:r w:rsidRPr="008D75B2">
              <w:rPr>
                <w:rFonts w:cs="Times New Roman"/>
                <w:sz w:val="18"/>
                <w:szCs w:val="18"/>
              </w:rPr>
              <w:t>％～</w:t>
            </w:r>
            <w:r w:rsidRPr="008D75B2">
              <w:rPr>
                <w:rFonts w:cs="Times New Roman"/>
                <w:sz w:val="18"/>
                <w:szCs w:val="18"/>
              </w:rPr>
              <w:t>60</w:t>
            </w:r>
            <w:r w:rsidRPr="008D75B2">
              <w:rPr>
                <w:rFonts w:cs="Times New Roman"/>
                <w:sz w:val="18"/>
                <w:szCs w:val="18"/>
              </w:rPr>
              <w:t>％</w:t>
            </w:r>
          </w:p>
        </w:tc>
        <w:tc>
          <w:tcPr>
            <w:tcW w:w="514" w:type="pct"/>
            <w:shd w:val="clear" w:color="auto" w:fill="auto"/>
            <w:vAlign w:val="center"/>
          </w:tcPr>
          <w:p w14:paraId="08DD4631"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w:t>
            </w:r>
          </w:p>
        </w:tc>
        <w:tc>
          <w:tcPr>
            <w:tcW w:w="445" w:type="pct"/>
            <w:shd w:val="clear" w:color="auto" w:fill="auto"/>
            <w:vAlign w:val="center"/>
          </w:tcPr>
          <w:p w14:paraId="2BDA7575" w14:textId="77777777" w:rsidR="00FA3904" w:rsidRPr="008D75B2" w:rsidRDefault="00FA3904" w:rsidP="00C26474">
            <w:pPr>
              <w:tabs>
                <w:tab w:val="left" w:pos="851"/>
              </w:tabs>
              <w:spacing w:line="360" w:lineRule="auto"/>
              <w:jc w:val="center"/>
              <w:rPr>
                <w:rFonts w:cs="Times New Roman"/>
                <w:sz w:val="18"/>
                <w:szCs w:val="18"/>
              </w:rPr>
            </w:pPr>
            <w:r w:rsidRPr="008D75B2">
              <w:rPr>
                <w:rFonts w:cs="Times New Roman"/>
                <w:sz w:val="18"/>
                <w:szCs w:val="18"/>
              </w:rPr>
              <w:t>\</w:t>
            </w:r>
          </w:p>
        </w:tc>
        <w:tc>
          <w:tcPr>
            <w:tcW w:w="492" w:type="pct"/>
            <w:shd w:val="clear" w:color="auto" w:fill="auto"/>
            <w:vAlign w:val="center"/>
          </w:tcPr>
          <w:p w14:paraId="76D8D10F" w14:textId="77777777" w:rsidR="00FA3904" w:rsidRPr="008D75B2" w:rsidRDefault="00FA3904" w:rsidP="00C26474">
            <w:pPr>
              <w:tabs>
                <w:tab w:val="left" w:pos="851"/>
              </w:tabs>
              <w:spacing w:line="240" w:lineRule="exact"/>
              <w:jc w:val="center"/>
              <w:rPr>
                <w:rFonts w:cs="Times New Roman"/>
                <w:sz w:val="18"/>
                <w:szCs w:val="18"/>
              </w:rPr>
            </w:pPr>
            <w:r w:rsidRPr="008D75B2">
              <w:rPr>
                <w:rFonts w:cs="Times New Roman"/>
                <w:sz w:val="18"/>
                <w:szCs w:val="18"/>
              </w:rPr>
              <w:t>\</w:t>
            </w:r>
          </w:p>
        </w:tc>
        <w:tc>
          <w:tcPr>
            <w:tcW w:w="819" w:type="pct"/>
            <w:shd w:val="clear" w:color="auto" w:fill="auto"/>
            <w:vAlign w:val="center"/>
          </w:tcPr>
          <w:p w14:paraId="76D91831" w14:textId="77777777" w:rsidR="00FA3904" w:rsidRPr="008D75B2" w:rsidRDefault="00FA3904" w:rsidP="00C26474">
            <w:pPr>
              <w:tabs>
                <w:tab w:val="left" w:pos="851"/>
              </w:tabs>
              <w:spacing w:line="240" w:lineRule="exact"/>
              <w:jc w:val="center"/>
              <w:rPr>
                <w:rFonts w:cs="Times New Roman"/>
                <w:sz w:val="18"/>
                <w:szCs w:val="18"/>
              </w:rPr>
            </w:pPr>
            <w:r w:rsidRPr="008D75B2">
              <w:rPr>
                <w:rFonts w:cs="Times New Roman"/>
                <w:sz w:val="18"/>
                <w:szCs w:val="18"/>
              </w:rPr>
              <w:t>独立接地</w:t>
            </w:r>
            <w:r w:rsidRPr="008D75B2">
              <w:rPr>
                <w:rFonts w:cs="Times New Roman"/>
                <w:sz w:val="18"/>
                <w:szCs w:val="18"/>
              </w:rPr>
              <w:t>&lt;1Ω</w:t>
            </w:r>
          </w:p>
        </w:tc>
      </w:tr>
    </w:tbl>
    <w:p w14:paraId="2AD2C1D8" w14:textId="2EBB3AE2" w:rsidR="00FA3904" w:rsidRDefault="00FA3904" w:rsidP="00FA3904">
      <w:pPr>
        <w:spacing w:before="142" w:after="142" w:line="360" w:lineRule="auto"/>
        <w:jc w:val="center"/>
        <w:rPr>
          <w:rFonts w:ascii="黑体" w:eastAsia="黑体" w:hAnsi="黑体" w:cs="Times New Roman"/>
          <w:sz w:val="24"/>
          <w:szCs w:val="24"/>
        </w:rPr>
      </w:pPr>
    </w:p>
    <w:p w14:paraId="5FCEBA5B" w14:textId="77777777" w:rsidR="00FA3904" w:rsidRDefault="00FA3904">
      <w:pPr>
        <w:widowControl/>
        <w:jc w:val="left"/>
        <w:rPr>
          <w:rFonts w:ascii="黑体" w:eastAsia="黑体" w:hAnsi="黑体" w:cs="Times New Roman"/>
          <w:sz w:val="24"/>
          <w:szCs w:val="24"/>
        </w:rPr>
      </w:pPr>
      <w:r>
        <w:rPr>
          <w:rFonts w:ascii="黑体" w:eastAsia="黑体" w:hAnsi="黑体" w:cs="Times New Roman"/>
          <w:sz w:val="24"/>
          <w:szCs w:val="24"/>
        </w:rPr>
        <w:br w:type="page"/>
      </w:r>
    </w:p>
    <w:p w14:paraId="775826B3" w14:textId="28ABBFF6" w:rsidR="00FA3904" w:rsidRPr="00FA3904" w:rsidRDefault="00FA3904" w:rsidP="00FA3904">
      <w:pPr>
        <w:pStyle w:val="11"/>
        <w:spacing w:beforeLines="100" w:before="312" w:afterLines="50" w:after="156" w:line="360" w:lineRule="auto"/>
        <w:ind w:firstLine="480"/>
        <w:jc w:val="center"/>
        <w:rPr>
          <w:rFonts w:ascii="黑体" w:eastAsia="黑体" w:hAnsi="黑体"/>
          <w:b w:val="0"/>
          <w:sz w:val="24"/>
          <w:szCs w:val="24"/>
        </w:rPr>
      </w:pPr>
      <w:bookmarkStart w:id="115" w:name="_Toc36633746"/>
      <w:r w:rsidRPr="00FA3904">
        <w:rPr>
          <w:rFonts w:ascii="黑体" w:eastAsia="黑体" w:hAnsi="黑体"/>
          <w:b w:val="0"/>
          <w:sz w:val="24"/>
          <w:szCs w:val="24"/>
        </w:rPr>
        <w:lastRenderedPageBreak/>
        <w:t>附</w:t>
      </w:r>
      <w:r w:rsidRPr="00FA3904">
        <w:rPr>
          <w:rFonts w:ascii="黑体" w:eastAsia="黑体" w:hAnsi="黑体" w:hint="eastAsia"/>
          <w:b w:val="0"/>
          <w:sz w:val="24"/>
          <w:szCs w:val="24"/>
        </w:rPr>
        <w:t xml:space="preserve"> </w:t>
      </w:r>
      <w:r w:rsidRPr="00FA3904">
        <w:rPr>
          <w:rFonts w:ascii="黑体" w:eastAsia="黑体" w:hAnsi="黑体"/>
          <w:b w:val="0"/>
          <w:sz w:val="24"/>
          <w:szCs w:val="24"/>
        </w:rPr>
        <w:t>录</w:t>
      </w:r>
      <w:r w:rsidRPr="00FA3904">
        <w:rPr>
          <w:rFonts w:ascii="黑体" w:eastAsia="黑体" w:hAnsi="黑体" w:hint="eastAsia"/>
          <w:b w:val="0"/>
          <w:sz w:val="24"/>
          <w:szCs w:val="24"/>
        </w:rPr>
        <w:t xml:space="preserve"> </w:t>
      </w:r>
      <w:r>
        <w:rPr>
          <w:rFonts w:ascii="黑体" w:eastAsia="黑体" w:hAnsi="黑体"/>
          <w:b w:val="0"/>
          <w:sz w:val="24"/>
          <w:szCs w:val="24"/>
        </w:rPr>
        <w:t>B</w:t>
      </w:r>
      <w:bookmarkEnd w:id="115"/>
    </w:p>
    <w:p w14:paraId="0BD1940C" w14:textId="15B4AEC1" w:rsidR="00FA3904" w:rsidRPr="00FA3904" w:rsidRDefault="00FA3904" w:rsidP="00FA3904">
      <w:pPr>
        <w:spacing w:line="360" w:lineRule="auto"/>
        <w:ind w:firstLine="480"/>
        <w:jc w:val="center"/>
        <w:rPr>
          <w:rFonts w:ascii="黑体" w:eastAsia="黑体" w:hAnsi="黑体"/>
          <w:sz w:val="24"/>
          <w:szCs w:val="24"/>
        </w:rPr>
      </w:pPr>
      <w:r w:rsidRPr="00FA3904">
        <w:rPr>
          <w:rFonts w:ascii="黑体" w:eastAsia="黑体" w:hAnsi="黑体" w:hint="eastAsia"/>
          <w:sz w:val="24"/>
          <w:szCs w:val="24"/>
        </w:rPr>
        <w:t>（</w:t>
      </w:r>
      <w:r>
        <w:rPr>
          <w:rFonts w:ascii="黑体" w:eastAsia="黑体" w:hAnsi="黑体" w:hint="eastAsia"/>
          <w:sz w:val="24"/>
          <w:szCs w:val="24"/>
        </w:rPr>
        <w:t>资料</w:t>
      </w:r>
      <w:r w:rsidRPr="00FA3904">
        <w:rPr>
          <w:rFonts w:ascii="黑体" w:eastAsia="黑体" w:hAnsi="黑体" w:hint="eastAsia"/>
          <w:sz w:val="24"/>
          <w:szCs w:val="24"/>
        </w:rPr>
        <w:t>性附录）</w:t>
      </w:r>
    </w:p>
    <w:p w14:paraId="02293CF2" w14:textId="1E3A416A" w:rsidR="00FA3904" w:rsidRDefault="00FA3904" w:rsidP="00FA3904">
      <w:pPr>
        <w:spacing w:before="142" w:after="142" w:line="360" w:lineRule="auto"/>
        <w:ind w:firstLine="480"/>
        <w:jc w:val="center"/>
        <w:rPr>
          <w:rFonts w:ascii="黑体" w:eastAsia="黑体" w:hAnsi="黑体" w:cs="Times New Roman"/>
          <w:sz w:val="24"/>
          <w:szCs w:val="24"/>
        </w:rPr>
      </w:pPr>
      <w:r w:rsidRPr="00FA3904">
        <w:rPr>
          <w:rFonts w:ascii="黑体" w:eastAsia="黑体" w:hAnsi="黑体" w:cs="Times New Roman" w:hint="eastAsia"/>
          <w:sz w:val="24"/>
          <w:szCs w:val="24"/>
        </w:rPr>
        <w:t>理化实验室综合性能检验方法</w:t>
      </w:r>
    </w:p>
    <w:p w14:paraId="1853AC94" w14:textId="77777777" w:rsidR="00FA3904" w:rsidRPr="001E6085" w:rsidRDefault="00FA3904" w:rsidP="008E6ED8">
      <w:pPr>
        <w:pStyle w:val="affff3"/>
        <w:keepNext/>
        <w:keepLines/>
        <w:numPr>
          <w:ilvl w:val="0"/>
          <w:numId w:val="33"/>
        </w:numPr>
        <w:spacing w:beforeLines="50" w:before="156" w:line="360" w:lineRule="auto"/>
        <w:ind w:left="0" w:firstLineChars="0" w:firstLine="0"/>
        <w:jc w:val="center"/>
        <w:outlineLvl w:val="1"/>
        <w:rPr>
          <w:rFonts w:ascii="Times New Roman" w:eastAsia="宋体" w:hAnsi="Times New Roman" w:cs="Times New Roman"/>
          <w:b/>
          <w:bCs/>
          <w:vanish/>
          <w:sz w:val="24"/>
          <w:szCs w:val="24"/>
        </w:rPr>
      </w:pPr>
      <w:bookmarkStart w:id="116" w:name="_Toc36626013"/>
      <w:bookmarkStart w:id="117" w:name="_Toc36633638"/>
      <w:bookmarkStart w:id="118" w:name="_Toc36633747"/>
      <w:bookmarkEnd w:id="116"/>
      <w:bookmarkEnd w:id="117"/>
      <w:bookmarkEnd w:id="118"/>
    </w:p>
    <w:p w14:paraId="5D10578C" w14:textId="79B910FA" w:rsidR="00FA3904" w:rsidRDefault="00C045D5" w:rsidP="00C045D5">
      <w:pPr>
        <w:pStyle w:val="20"/>
        <w:spacing w:beforeLines="50" w:before="156" w:line="360" w:lineRule="auto"/>
        <w:jc w:val="center"/>
      </w:pPr>
      <w:bookmarkStart w:id="119" w:name="_Toc36626014"/>
      <w:bookmarkStart w:id="120" w:name="_Toc36633748"/>
      <w:r>
        <w:rPr>
          <w:rFonts w:hint="eastAsia"/>
        </w:rPr>
        <w:t>B</w:t>
      </w:r>
      <w:r>
        <w:t xml:space="preserve">.1 </w:t>
      </w:r>
      <w:bookmarkEnd w:id="119"/>
      <w:r w:rsidR="004B4931">
        <w:rPr>
          <w:rFonts w:hint="eastAsia"/>
        </w:rPr>
        <w:t>风量和风速的测试</w:t>
      </w:r>
      <w:bookmarkEnd w:id="120"/>
    </w:p>
    <w:p w14:paraId="3DE8751E" w14:textId="77777777" w:rsidR="00C045D5" w:rsidRPr="00C045D5" w:rsidRDefault="00C045D5" w:rsidP="008E6ED8">
      <w:pPr>
        <w:pStyle w:val="affff3"/>
        <w:numPr>
          <w:ilvl w:val="0"/>
          <w:numId w:val="55"/>
        </w:numPr>
        <w:spacing w:line="360" w:lineRule="auto"/>
        <w:ind w:left="0" w:firstLineChars="0" w:firstLine="0"/>
        <w:rPr>
          <w:rFonts w:ascii="Times New Roman" w:hAnsi="Times New Roman" w:cs="Times New Roman"/>
          <w:sz w:val="24"/>
          <w:szCs w:val="24"/>
        </w:rPr>
      </w:pPr>
      <w:r w:rsidRPr="00C045D5">
        <w:rPr>
          <w:rFonts w:ascii="Times New Roman" w:hAnsi="Times New Roman" w:cs="Times New Roman"/>
          <w:sz w:val="24"/>
          <w:szCs w:val="24"/>
        </w:rPr>
        <w:t>风量和风速测试前风机运行应正常，系统部件安装应正确，无操作障碍，所有阀门开启位置均应牢固。</w:t>
      </w:r>
    </w:p>
    <w:p w14:paraId="19E1DC5D" w14:textId="77777777" w:rsidR="00C045D5" w:rsidRPr="00C045D5" w:rsidRDefault="00C045D5" w:rsidP="008E6ED8">
      <w:pPr>
        <w:pStyle w:val="affff3"/>
        <w:numPr>
          <w:ilvl w:val="0"/>
          <w:numId w:val="55"/>
        </w:numPr>
        <w:spacing w:line="360" w:lineRule="auto"/>
        <w:ind w:left="0" w:firstLineChars="0" w:firstLine="0"/>
        <w:rPr>
          <w:rFonts w:ascii="Times New Roman" w:hAnsi="Times New Roman" w:cs="Times New Roman"/>
          <w:sz w:val="24"/>
          <w:szCs w:val="24"/>
        </w:rPr>
      </w:pPr>
      <w:r w:rsidRPr="00C045D5">
        <w:rPr>
          <w:rFonts w:ascii="Times New Roman" w:hAnsi="Times New Roman" w:cs="Times New Roman"/>
          <w:sz w:val="24"/>
          <w:szCs w:val="24"/>
        </w:rPr>
        <w:t>风速测试仪器的最小分辨率应为</w:t>
      </w:r>
      <w:r w:rsidRPr="00C045D5">
        <w:rPr>
          <w:rFonts w:ascii="Times New Roman" w:hAnsi="Times New Roman" w:cs="Times New Roman"/>
          <w:sz w:val="24"/>
          <w:szCs w:val="24"/>
        </w:rPr>
        <w:t>0.01m/s</w:t>
      </w:r>
      <w:r w:rsidRPr="00C045D5">
        <w:rPr>
          <w:rFonts w:ascii="Times New Roman" w:hAnsi="Times New Roman" w:cs="Times New Roman"/>
          <w:sz w:val="24"/>
          <w:szCs w:val="24"/>
        </w:rPr>
        <w:t>，宜采用热球式风速仪，需要测出分速度时，应采用三维风速计。仪器测杆应固定位置，</w:t>
      </w:r>
      <w:proofErr w:type="gramStart"/>
      <w:r w:rsidRPr="00C045D5">
        <w:rPr>
          <w:rFonts w:ascii="Times New Roman" w:hAnsi="Times New Roman" w:cs="Times New Roman"/>
          <w:sz w:val="24"/>
          <w:szCs w:val="24"/>
        </w:rPr>
        <w:t>不</w:t>
      </w:r>
      <w:proofErr w:type="gramEnd"/>
      <w:r w:rsidRPr="00C045D5">
        <w:rPr>
          <w:rFonts w:ascii="Times New Roman" w:hAnsi="Times New Roman" w:cs="Times New Roman"/>
          <w:sz w:val="24"/>
          <w:szCs w:val="24"/>
        </w:rPr>
        <w:t>应手持。每点检验时间不应少于</w:t>
      </w:r>
      <w:r w:rsidRPr="00C045D5">
        <w:rPr>
          <w:rFonts w:ascii="Times New Roman" w:hAnsi="Times New Roman" w:cs="Times New Roman"/>
          <w:sz w:val="24"/>
          <w:szCs w:val="24"/>
        </w:rPr>
        <w:t>5s</w:t>
      </w:r>
      <w:r w:rsidRPr="00C045D5">
        <w:rPr>
          <w:rFonts w:ascii="Times New Roman" w:hAnsi="Times New Roman" w:cs="Times New Roman"/>
          <w:sz w:val="24"/>
          <w:szCs w:val="24"/>
        </w:rPr>
        <w:t>，每秒应记录</w:t>
      </w:r>
      <w:r w:rsidRPr="00C045D5">
        <w:rPr>
          <w:rFonts w:ascii="Times New Roman" w:hAnsi="Times New Roman" w:cs="Times New Roman"/>
          <w:sz w:val="24"/>
          <w:szCs w:val="24"/>
        </w:rPr>
        <w:t>1</w:t>
      </w:r>
      <w:r w:rsidRPr="00C045D5">
        <w:rPr>
          <w:rFonts w:ascii="Times New Roman" w:hAnsi="Times New Roman" w:cs="Times New Roman"/>
          <w:sz w:val="24"/>
          <w:szCs w:val="24"/>
        </w:rPr>
        <w:t>次，取平均值。</w:t>
      </w:r>
    </w:p>
    <w:p w14:paraId="08CF94CF" w14:textId="77777777" w:rsidR="00C045D5" w:rsidRPr="00C045D5" w:rsidRDefault="00C045D5" w:rsidP="008E6ED8">
      <w:pPr>
        <w:pStyle w:val="affff3"/>
        <w:numPr>
          <w:ilvl w:val="0"/>
          <w:numId w:val="55"/>
        </w:numPr>
        <w:spacing w:line="360" w:lineRule="auto"/>
        <w:ind w:left="0" w:firstLineChars="0" w:firstLine="0"/>
        <w:rPr>
          <w:rFonts w:ascii="Times New Roman" w:hAnsi="Times New Roman" w:cs="Times New Roman"/>
          <w:sz w:val="24"/>
          <w:szCs w:val="24"/>
        </w:rPr>
      </w:pPr>
      <w:r w:rsidRPr="00C045D5">
        <w:rPr>
          <w:rFonts w:ascii="Times New Roman" w:hAnsi="Times New Roman" w:cs="Times New Roman"/>
          <w:sz w:val="24"/>
          <w:szCs w:val="24"/>
        </w:rPr>
        <w:t>对于为测试送风量而进行的单向流风速测试，应</w:t>
      </w:r>
      <w:proofErr w:type="gramStart"/>
      <w:r w:rsidRPr="00C045D5">
        <w:rPr>
          <w:rFonts w:ascii="Times New Roman" w:hAnsi="Times New Roman" w:cs="Times New Roman"/>
          <w:sz w:val="24"/>
          <w:szCs w:val="24"/>
        </w:rPr>
        <w:t>在距出风</w:t>
      </w:r>
      <w:proofErr w:type="gramEnd"/>
      <w:r w:rsidRPr="00C045D5">
        <w:rPr>
          <w:rFonts w:ascii="Times New Roman" w:hAnsi="Times New Roman" w:cs="Times New Roman"/>
          <w:sz w:val="24"/>
          <w:szCs w:val="24"/>
        </w:rPr>
        <w:t>面</w:t>
      </w:r>
      <w:r w:rsidRPr="00C045D5">
        <w:rPr>
          <w:rFonts w:ascii="Times New Roman" w:hAnsi="Times New Roman" w:cs="Times New Roman"/>
          <w:sz w:val="24"/>
          <w:szCs w:val="24"/>
        </w:rPr>
        <w:t>100mm</w:t>
      </w:r>
      <w:r w:rsidRPr="00C045D5">
        <w:rPr>
          <w:rFonts w:ascii="Times New Roman" w:hAnsi="Times New Roman" w:cs="Times New Roman"/>
          <w:sz w:val="24"/>
          <w:szCs w:val="24"/>
        </w:rPr>
        <w:t>～</w:t>
      </w:r>
      <w:r w:rsidRPr="00C045D5">
        <w:rPr>
          <w:rFonts w:ascii="Times New Roman" w:hAnsi="Times New Roman" w:cs="Times New Roman"/>
          <w:sz w:val="24"/>
          <w:szCs w:val="24"/>
        </w:rPr>
        <w:t>300mm</w:t>
      </w:r>
      <w:r w:rsidRPr="00C045D5">
        <w:rPr>
          <w:rFonts w:ascii="Times New Roman" w:hAnsi="Times New Roman" w:cs="Times New Roman"/>
          <w:sz w:val="24"/>
          <w:szCs w:val="24"/>
        </w:rPr>
        <w:t>的截面处进行；对于工作面平均风速的测试应和委托方协商确认工作面位置，无法确认位置时，垂直</w:t>
      </w:r>
      <w:proofErr w:type="gramStart"/>
      <w:r w:rsidRPr="00C045D5">
        <w:rPr>
          <w:rFonts w:ascii="Times New Roman" w:hAnsi="Times New Roman" w:cs="Times New Roman"/>
          <w:sz w:val="24"/>
          <w:szCs w:val="24"/>
        </w:rPr>
        <w:t>单向流应按</w:t>
      </w:r>
      <w:proofErr w:type="gramEnd"/>
      <w:r w:rsidRPr="00C045D5">
        <w:rPr>
          <w:rFonts w:ascii="Times New Roman" w:hAnsi="Times New Roman" w:cs="Times New Roman"/>
          <w:sz w:val="24"/>
          <w:szCs w:val="24"/>
        </w:rPr>
        <w:t>离地面</w:t>
      </w:r>
      <w:r w:rsidRPr="00C045D5">
        <w:rPr>
          <w:rFonts w:ascii="Times New Roman" w:hAnsi="Times New Roman" w:cs="Times New Roman"/>
          <w:sz w:val="24"/>
          <w:szCs w:val="24"/>
        </w:rPr>
        <w:t>0.8m</w:t>
      </w:r>
      <w:r w:rsidRPr="00C045D5">
        <w:rPr>
          <w:rFonts w:ascii="Times New Roman" w:hAnsi="Times New Roman" w:cs="Times New Roman"/>
          <w:sz w:val="24"/>
          <w:szCs w:val="24"/>
        </w:rPr>
        <w:t>作为工作区，如有阻隔面，测定截面应抬高至阻隔面之上</w:t>
      </w:r>
      <w:r w:rsidRPr="00C045D5">
        <w:rPr>
          <w:rFonts w:ascii="Times New Roman" w:hAnsi="Times New Roman" w:cs="Times New Roman"/>
          <w:sz w:val="24"/>
          <w:szCs w:val="24"/>
        </w:rPr>
        <w:t>0.25m</w:t>
      </w:r>
      <w:r w:rsidRPr="00C045D5">
        <w:rPr>
          <w:rFonts w:ascii="Times New Roman" w:hAnsi="Times New Roman" w:cs="Times New Roman"/>
          <w:sz w:val="24"/>
          <w:szCs w:val="24"/>
        </w:rPr>
        <w:t>；水平单向</w:t>
      </w:r>
      <w:proofErr w:type="gramStart"/>
      <w:r w:rsidRPr="00C045D5">
        <w:rPr>
          <w:rFonts w:ascii="Times New Roman" w:hAnsi="Times New Roman" w:cs="Times New Roman"/>
          <w:sz w:val="24"/>
          <w:szCs w:val="24"/>
        </w:rPr>
        <w:t>流应按距</w:t>
      </w:r>
      <w:proofErr w:type="gramEnd"/>
      <w:r w:rsidRPr="00C045D5">
        <w:rPr>
          <w:rFonts w:ascii="Times New Roman" w:hAnsi="Times New Roman" w:cs="Times New Roman"/>
          <w:sz w:val="24"/>
          <w:szCs w:val="24"/>
        </w:rPr>
        <w:t>送风面</w:t>
      </w:r>
      <w:r w:rsidRPr="00C045D5">
        <w:rPr>
          <w:rFonts w:ascii="Times New Roman" w:hAnsi="Times New Roman" w:cs="Times New Roman"/>
          <w:sz w:val="24"/>
          <w:szCs w:val="24"/>
        </w:rPr>
        <w:t>0.5m</w:t>
      </w:r>
      <w:r w:rsidRPr="00C045D5">
        <w:rPr>
          <w:rFonts w:ascii="Times New Roman" w:hAnsi="Times New Roman" w:cs="Times New Roman"/>
          <w:sz w:val="24"/>
          <w:szCs w:val="24"/>
        </w:rPr>
        <w:t>处的纵断面作为第一工作面。</w:t>
      </w:r>
    </w:p>
    <w:p w14:paraId="1E8C8572" w14:textId="77777777" w:rsidR="00C045D5" w:rsidRPr="00C045D5" w:rsidRDefault="00C045D5" w:rsidP="008E6ED8">
      <w:pPr>
        <w:pStyle w:val="affff3"/>
        <w:numPr>
          <w:ilvl w:val="0"/>
          <w:numId w:val="55"/>
        </w:numPr>
        <w:spacing w:line="360" w:lineRule="auto"/>
        <w:ind w:left="0" w:firstLineChars="0" w:firstLine="0"/>
        <w:rPr>
          <w:rFonts w:ascii="Times New Roman" w:hAnsi="Times New Roman" w:cs="Times New Roman"/>
          <w:sz w:val="24"/>
          <w:szCs w:val="24"/>
        </w:rPr>
      </w:pPr>
      <w:r w:rsidRPr="00C045D5">
        <w:rPr>
          <w:rFonts w:ascii="Times New Roman" w:hAnsi="Times New Roman" w:cs="Times New Roman"/>
          <w:sz w:val="24"/>
          <w:szCs w:val="24"/>
        </w:rPr>
        <w:t>确定风速测试点数时，可用送风面积乘以</w:t>
      </w:r>
      <w:r w:rsidRPr="00C045D5">
        <w:rPr>
          <w:rFonts w:ascii="Times New Roman" w:hAnsi="Times New Roman" w:cs="Times New Roman"/>
          <w:sz w:val="24"/>
          <w:szCs w:val="24"/>
        </w:rPr>
        <w:t>10</w:t>
      </w:r>
      <w:r w:rsidRPr="00C045D5">
        <w:rPr>
          <w:rFonts w:ascii="Times New Roman" w:hAnsi="Times New Roman" w:cs="Times New Roman"/>
          <w:sz w:val="24"/>
          <w:szCs w:val="24"/>
        </w:rPr>
        <w:t>，再计算平方根后确定测点数量，截面上测点间距不应大于</w:t>
      </w:r>
      <w:r w:rsidRPr="00C045D5">
        <w:rPr>
          <w:rFonts w:ascii="Times New Roman" w:hAnsi="Times New Roman" w:cs="Times New Roman"/>
          <w:sz w:val="24"/>
          <w:szCs w:val="24"/>
        </w:rPr>
        <w:t>1m</w:t>
      </w:r>
      <w:r w:rsidRPr="00C045D5">
        <w:rPr>
          <w:rFonts w:ascii="Times New Roman" w:hAnsi="Times New Roman" w:cs="Times New Roman"/>
          <w:sz w:val="24"/>
          <w:szCs w:val="24"/>
        </w:rPr>
        <w:t>，宜取</w:t>
      </w:r>
      <w:r w:rsidRPr="00C045D5">
        <w:rPr>
          <w:rFonts w:ascii="Times New Roman" w:hAnsi="Times New Roman" w:cs="Times New Roman"/>
          <w:sz w:val="24"/>
          <w:szCs w:val="24"/>
        </w:rPr>
        <w:t>0.3m</w:t>
      </w:r>
      <w:r w:rsidRPr="00C045D5">
        <w:rPr>
          <w:rFonts w:ascii="Times New Roman" w:hAnsi="Times New Roman" w:cs="Times New Roman"/>
          <w:sz w:val="24"/>
          <w:szCs w:val="24"/>
        </w:rPr>
        <w:t>。测点数不应少于</w:t>
      </w:r>
      <w:r w:rsidRPr="00C045D5">
        <w:rPr>
          <w:rFonts w:ascii="Times New Roman" w:hAnsi="Times New Roman" w:cs="Times New Roman"/>
          <w:sz w:val="24"/>
          <w:szCs w:val="24"/>
        </w:rPr>
        <w:t>20</w:t>
      </w:r>
      <w:r w:rsidRPr="00C045D5">
        <w:rPr>
          <w:rFonts w:ascii="Times New Roman" w:hAnsi="Times New Roman" w:cs="Times New Roman"/>
          <w:sz w:val="24"/>
          <w:szCs w:val="24"/>
        </w:rPr>
        <w:t>个，并应均匀布置。</w:t>
      </w:r>
    </w:p>
    <w:p w14:paraId="0FE81B64" w14:textId="77777777" w:rsidR="00C045D5" w:rsidRPr="00C045D5" w:rsidRDefault="00C045D5" w:rsidP="008E6ED8">
      <w:pPr>
        <w:pStyle w:val="affff3"/>
        <w:numPr>
          <w:ilvl w:val="0"/>
          <w:numId w:val="55"/>
        </w:numPr>
        <w:spacing w:line="360" w:lineRule="auto"/>
        <w:ind w:left="0" w:firstLineChars="0" w:firstLine="0"/>
        <w:rPr>
          <w:rFonts w:ascii="Times New Roman" w:hAnsi="Times New Roman" w:cs="Times New Roman"/>
          <w:sz w:val="24"/>
          <w:szCs w:val="24"/>
        </w:rPr>
      </w:pPr>
      <w:r w:rsidRPr="00C045D5">
        <w:rPr>
          <w:rFonts w:ascii="Times New Roman" w:hAnsi="Times New Roman" w:cs="Times New Roman"/>
          <w:sz w:val="24"/>
          <w:szCs w:val="24"/>
        </w:rPr>
        <w:t>对于非单向流房间，风口风量的测定可采用套管法或风量罩法。</w:t>
      </w:r>
    </w:p>
    <w:p w14:paraId="566F8EEA" w14:textId="77777777" w:rsidR="00C045D5" w:rsidRPr="00C045D5" w:rsidRDefault="00C045D5" w:rsidP="008E6ED8">
      <w:pPr>
        <w:pStyle w:val="affff3"/>
        <w:numPr>
          <w:ilvl w:val="0"/>
          <w:numId w:val="55"/>
        </w:numPr>
        <w:spacing w:line="360" w:lineRule="auto"/>
        <w:ind w:left="0" w:firstLineChars="0" w:firstLine="0"/>
        <w:rPr>
          <w:rFonts w:ascii="Times New Roman" w:hAnsi="Times New Roman" w:cs="Times New Roman"/>
          <w:sz w:val="24"/>
          <w:szCs w:val="24"/>
        </w:rPr>
      </w:pPr>
      <w:r w:rsidRPr="00C045D5">
        <w:rPr>
          <w:rFonts w:ascii="Times New Roman" w:hAnsi="Times New Roman" w:cs="Times New Roman"/>
          <w:sz w:val="24"/>
          <w:szCs w:val="24"/>
        </w:rPr>
        <w:t>当采用套管法时，应根据风口尺寸制作辅助风管，辅助风管截面尺寸应将待测风口完全罩住，不得漏风，长度不应小于</w:t>
      </w:r>
      <w:r w:rsidRPr="00C045D5">
        <w:rPr>
          <w:rFonts w:ascii="Times New Roman" w:hAnsi="Times New Roman" w:cs="Times New Roman"/>
          <w:sz w:val="24"/>
          <w:szCs w:val="24"/>
        </w:rPr>
        <w:t>2</w:t>
      </w:r>
      <w:r w:rsidRPr="00C045D5">
        <w:rPr>
          <w:rFonts w:ascii="Times New Roman" w:hAnsi="Times New Roman" w:cs="Times New Roman"/>
          <w:sz w:val="24"/>
          <w:szCs w:val="24"/>
        </w:rPr>
        <w:t>倍风口边长；测量时应采用风速仪，在辅助风管出口平面上，均匀划分方格，方格边长不应大于</w:t>
      </w:r>
      <w:r w:rsidRPr="00C045D5">
        <w:rPr>
          <w:rFonts w:ascii="Times New Roman" w:hAnsi="Times New Roman" w:cs="Times New Roman"/>
          <w:sz w:val="24"/>
          <w:szCs w:val="24"/>
        </w:rPr>
        <w:t>200mm</w:t>
      </w:r>
      <w:r w:rsidRPr="00C045D5">
        <w:rPr>
          <w:rFonts w:ascii="Times New Roman" w:hAnsi="Times New Roman" w:cs="Times New Roman"/>
          <w:sz w:val="24"/>
          <w:szCs w:val="24"/>
        </w:rPr>
        <w:t>，在方格中心设测点，测点数不应少于</w:t>
      </w:r>
      <w:r w:rsidRPr="00C045D5">
        <w:rPr>
          <w:rFonts w:ascii="Times New Roman" w:hAnsi="Times New Roman" w:cs="Times New Roman"/>
          <w:sz w:val="24"/>
          <w:szCs w:val="24"/>
        </w:rPr>
        <w:t>6</w:t>
      </w:r>
      <w:r w:rsidRPr="00C045D5">
        <w:rPr>
          <w:rFonts w:ascii="Times New Roman" w:hAnsi="Times New Roman" w:cs="Times New Roman"/>
          <w:sz w:val="24"/>
          <w:szCs w:val="24"/>
        </w:rPr>
        <w:t>点。</w:t>
      </w:r>
    </w:p>
    <w:p w14:paraId="10CA7AB5" w14:textId="77777777" w:rsidR="00C045D5" w:rsidRPr="00C045D5" w:rsidRDefault="00C045D5" w:rsidP="008E6ED8">
      <w:pPr>
        <w:pStyle w:val="affff3"/>
        <w:numPr>
          <w:ilvl w:val="0"/>
          <w:numId w:val="55"/>
        </w:numPr>
        <w:spacing w:line="360" w:lineRule="auto"/>
        <w:ind w:left="0" w:firstLineChars="0" w:firstLine="0"/>
        <w:rPr>
          <w:rFonts w:ascii="Times New Roman" w:hAnsi="Times New Roman" w:cs="Times New Roman"/>
          <w:sz w:val="24"/>
          <w:szCs w:val="24"/>
        </w:rPr>
      </w:pPr>
      <w:r w:rsidRPr="00C045D5">
        <w:rPr>
          <w:rFonts w:ascii="Times New Roman" w:hAnsi="Times New Roman" w:cs="Times New Roman"/>
          <w:sz w:val="24"/>
          <w:szCs w:val="24"/>
        </w:rPr>
        <w:t>当采用</w:t>
      </w:r>
      <w:proofErr w:type="gramStart"/>
      <w:r w:rsidRPr="00C045D5">
        <w:rPr>
          <w:rFonts w:ascii="Times New Roman" w:hAnsi="Times New Roman" w:cs="Times New Roman"/>
          <w:sz w:val="24"/>
          <w:szCs w:val="24"/>
        </w:rPr>
        <w:t>风量罩法时</w:t>
      </w:r>
      <w:proofErr w:type="gramEnd"/>
      <w:r w:rsidRPr="00C045D5">
        <w:rPr>
          <w:rFonts w:ascii="Times New Roman" w:hAnsi="Times New Roman" w:cs="Times New Roman"/>
          <w:sz w:val="24"/>
          <w:szCs w:val="24"/>
        </w:rPr>
        <w:t>，可直接读取风量测试值，且应根据风口尺寸，选择能够完全罩住出风口的风量罩</w:t>
      </w:r>
      <w:proofErr w:type="gramStart"/>
      <w:r w:rsidRPr="00C045D5">
        <w:rPr>
          <w:rFonts w:ascii="Times New Roman" w:hAnsi="Times New Roman" w:cs="Times New Roman"/>
          <w:sz w:val="24"/>
          <w:szCs w:val="24"/>
        </w:rPr>
        <w:t>罩</w:t>
      </w:r>
      <w:proofErr w:type="gramEnd"/>
      <w:r w:rsidRPr="00C045D5">
        <w:rPr>
          <w:rFonts w:ascii="Times New Roman" w:hAnsi="Times New Roman" w:cs="Times New Roman"/>
          <w:sz w:val="24"/>
          <w:szCs w:val="24"/>
        </w:rPr>
        <w:t>体，且罩体长度不得超过风口长边长度的</w:t>
      </w:r>
      <w:r w:rsidRPr="00C045D5">
        <w:rPr>
          <w:rFonts w:ascii="Times New Roman" w:hAnsi="Times New Roman" w:cs="Times New Roman"/>
          <w:sz w:val="24"/>
          <w:szCs w:val="24"/>
        </w:rPr>
        <w:t>3</w:t>
      </w:r>
      <w:r w:rsidRPr="00C045D5">
        <w:rPr>
          <w:rFonts w:ascii="Times New Roman" w:hAnsi="Times New Roman" w:cs="Times New Roman"/>
          <w:sz w:val="24"/>
          <w:szCs w:val="24"/>
        </w:rPr>
        <w:t>倍；风口面积不应小于罩体边界面积的</w:t>
      </w:r>
      <w:r w:rsidRPr="00C045D5">
        <w:rPr>
          <w:rFonts w:ascii="Times New Roman" w:hAnsi="Times New Roman" w:cs="Times New Roman"/>
          <w:sz w:val="24"/>
          <w:szCs w:val="24"/>
        </w:rPr>
        <w:t>15%</w:t>
      </w:r>
      <w:r w:rsidRPr="00C045D5">
        <w:rPr>
          <w:rFonts w:ascii="Times New Roman" w:hAnsi="Times New Roman" w:cs="Times New Roman"/>
          <w:sz w:val="24"/>
          <w:szCs w:val="24"/>
        </w:rPr>
        <w:t>；风量罩的面积应与风口面积正对，罩体边框与接触面应紧密贴合无漏风。</w:t>
      </w:r>
    </w:p>
    <w:p w14:paraId="42D2211C" w14:textId="77777777" w:rsidR="00C045D5" w:rsidRPr="00C045D5" w:rsidRDefault="00C045D5" w:rsidP="008E6ED8">
      <w:pPr>
        <w:pStyle w:val="affff3"/>
        <w:numPr>
          <w:ilvl w:val="0"/>
          <w:numId w:val="55"/>
        </w:numPr>
        <w:spacing w:line="360" w:lineRule="auto"/>
        <w:ind w:left="0" w:firstLineChars="0" w:firstLine="0"/>
        <w:rPr>
          <w:rFonts w:ascii="Times New Roman" w:hAnsi="Times New Roman" w:cs="Times New Roman"/>
          <w:sz w:val="24"/>
          <w:szCs w:val="24"/>
        </w:rPr>
      </w:pPr>
      <w:r w:rsidRPr="00C045D5">
        <w:rPr>
          <w:rFonts w:ascii="Times New Roman" w:hAnsi="Times New Roman" w:cs="Times New Roman"/>
          <w:sz w:val="24"/>
          <w:szCs w:val="24"/>
        </w:rPr>
        <w:t>系统新风量测试时，可采用套管法或</w:t>
      </w:r>
      <w:proofErr w:type="gramStart"/>
      <w:r w:rsidRPr="00C045D5">
        <w:rPr>
          <w:rFonts w:ascii="Times New Roman" w:hAnsi="Times New Roman" w:cs="Times New Roman"/>
          <w:sz w:val="24"/>
          <w:szCs w:val="24"/>
        </w:rPr>
        <w:t>风量罩法进行</w:t>
      </w:r>
      <w:proofErr w:type="gramEnd"/>
      <w:r w:rsidRPr="00C045D5">
        <w:rPr>
          <w:rFonts w:ascii="Times New Roman" w:hAnsi="Times New Roman" w:cs="Times New Roman"/>
          <w:sz w:val="24"/>
          <w:szCs w:val="24"/>
        </w:rPr>
        <w:t>。当受环境条件限制无法采用时，可在管道打孔，采用毕托管或风速仪进行测试，测试截面位置应选择气流较均匀的直管段，测定截面应在距上游局部阻力管件不小于</w:t>
      </w:r>
      <w:r w:rsidRPr="00C045D5">
        <w:rPr>
          <w:rFonts w:ascii="Times New Roman" w:hAnsi="Times New Roman" w:cs="Times New Roman"/>
          <w:sz w:val="24"/>
          <w:szCs w:val="24"/>
        </w:rPr>
        <w:t>5</w:t>
      </w:r>
      <w:r w:rsidRPr="00C045D5">
        <w:rPr>
          <w:rFonts w:ascii="Times New Roman" w:hAnsi="Times New Roman" w:cs="Times New Roman"/>
          <w:sz w:val="24"/>
          <w:szCs w:val="24"/>
        </w:rPr>
        <w:t>倍管径或</w:t>
      </w:r>
      <w:r w:rsidRPr="00C045D5">
        <w:rPr>
          <w:rFonts w:ascii="Times New Roman" w:hAnsi="Times New Roman" w:cs="Times New Roman"/>
          <w:sz w:val="24"/>
          <w:szCs w:val="24"/>
        </w:rPr>
        <w:t>5</w:t>
      </w:r>
      <w:r w:rsidRPr="00C045D5">
        <w:rPr>
          <w:rFonts w:ascii="Times New Roman" w:hAnsi="Times New Roman" w:cs="Times New Roman"/>
          <w:sz w:val="24"/>
          <w:szCs w:val="24"/>
        </w:rPr>
        <w:lastRenderedPageBreak/>
        <w:t>倍大边长度，距下游局部阻力管件不小于</w:t>
      </w:r>
      <w:r w:rsidRPr="00C045D5">
        <w:rPr>
          <w:rFonts w:ascii="Times New Roman" w:hAnsi="Times New Roman" w:cs="Times New Roman"/>
          <w:sz w:val="24"/>
          <w:szCs w:val="24"/>
        </w:rPr>
        <w:t>3</w:t>
      </w:r>
      <w:r w:rsidRPr="00C045D5">
        <w:rPr>
          <w:rFonts w:ascii="Times New Roman" w:hAnsi="Times New Roman" w:cs="Times New Roman"/>
          <w:sz w:val="24"/>
          <w:szCs w:val="24"/>
        </w:rPr>
        <w:t>倍管径或</w:t>
      </w:r>
      <w:r w:rsidRPr="00C045D5">
        <w:rPr>
          <w:rFonts w:ascii="Times New Roman" w:hAnsi="Times New Roman" w:cs="Times New Roman"/>
          <w:sz w:val="24"/>
          <w:szCs w:val="24"/>
        </w:rPr>
        <w:t>3</w:t>
      </w:r>
      <w:r w:rsidRPr="00C045D5">
        <w:rPr>
          <w:rFonts w:ascii="Times New Roman" w:hAnsi="Times New Roman" w:cs="Times New Roman"/>
          <w:sz w:val="24"/>
          <w:szCs w:val="24"/>
        </w:rPr>
        <w:t>倍大边长度位置选取。测点布置应符合</w:t>
      </w:r>
      <w:proofErr w:type="gramStart"/>
      <w:r w:rsidRPr="00C045D5">
        <w:rPr>
          <w:rFonts w:ascii="Times New Roman" w:hAnsi="Times New Roman" w:cs="Times New Roman"/>
          <w:sz w:val="24"/>
          <w:szCs w:val="24"/>
        </w:rPr>
        <w:t>现行行业</w:t>
      </w:r>
      <w:proofErr w:type="gramEnd"/>
      <w:r w:rsidRPr="00C045D5">
        <w:rPr>
          <w:rFonts w:ascii="Times New Roman" w:hAnsi="Times New Roman" w:cs="Times New Roman"/>
          <w:sz w:val="24"/>
          <w:szCs w:val="24"/>
        </w:rPr>
        <w:t>标准《公共建筑节能检测标准》</w:t>
      </w:r>
      <w:r w:rsidRPr="00C045D5">
        <w:rPr>
          <w:rFonts w:ascii="Times New Roman" w:hAnsi="Times New Roman" w:cs="Times New Roman"/>
          <w:sz w:val="24"/>
          <w:szCs w:val="24"/>
        </w:rPr>
        <w:t>JGJ/T 177</w:t>
      </w:r>
      <w:r w:rsidRPr="00C045D5">
        <w:rPr>
          <w:rFonts w:ascii="Times New Roman" w:hAnsi="Times New Roman" w:cs="Times New Roman"/>
          <w:sz w:val="24"/>
          <w:szCs w:val="24"/>
        </w:rPr>
        <w:t>的有关规定。</w:t>
      </w:r>
    </w:p>
    <w:p w14:paraId="124D0139" w14:textId="264761A6" w:rsidR="00C045D5" w:rsidRDefault="00C045D5" w:rsidP="008E6ED8">
      <w:pPr>
        <w:pStyle w:val="affff3"/>
        <w:numPr>
          <w:ilvl w:val="0"/>
          <w:numId w:val="55"/>
        </w:numPr>
        <w:spacing w:line="360" w:lineRule="auto"/>
        <w:ind w:left="0" w:firstLineChars="0" w:firstLine="0"/>
        <w:rPr>
          <w:rFonts w:ascii="Times New Roman" w:hAnsi="Times New Roman" w:cs="Times New Roman"/>
          <w:sz w:val="24"/>
          <w:szCs w:val="24"/>
        </w:rPr>
      </w:pPr>
      <w:r w:rsidRPr="00C045D5">
        <w:rPr>
          <w:rFonts w:ascii="Times New Roman" w:hAnsi="Times New Roman" w:cs="Times New Roman"/>
          <w:sz w:val="24"/>
          <w:szCs w:val="24"/>
        </w:rPr>
        <w:t>当采用毕托管测试风量时，毕托管</w:t>
      </w:r>
      <w:proofErr w:type="gramStart"/>
      <w:r w:rsidRPr="00C045D5">
        <w:rPr>
          <w:rFonts w:ascii="Times New Roman" w:hAnsi="Times New Roman" w:cs="Times New Roman"/>
          <w:sz w:val="24"/>
          <w:szCs w:val="24"/>
        </w:rPr>
        <w:t>的测头应</w:t>
      </w:r>
      <w:proofErr w:type="gramEnd"/>
      <w:r w:rsidRPr="00C045D5">
        <w:rPr>
          <w:rFonts w:ascii="Times New Roman" w:hAnsi="Times New Roman" w:cs="Times New Roman"/>
          <w:sz w:val="24"/>
          <w:szCs w:val="24"/>
        </w:rPr>
        <w:t>正对气流方向且与风管轴线平行，测量过程中毕托管与微压计的连接软管应通畅、无漏气。风量应按下列公式计算：</w:t>
      </w:r>
    </w:p>
    <w:p w14:paraId="2D6EB2E7" w14:textId="77777777" w:rsidR="00C045D5" w:rsidRPr="00C045D5" w:rsidRDefault="00C045D5" w:rsidP="00C045D5">
      <w:pPr>
        <w:pStyle w:val="affff3"/>
        <w:tabs>
          <w:tab w:val="left" w:pos="0"/>
        </w:tabs>
        <w:ind w:right="210" w:firstLineChars="0" w:firstLine="0"/>
        <w:jc w:val="right"/>
        <w:rPr>
          <w:rFonts w:ascii="Times New Roman" w:hAnsi="Times New Roman" w:cs="Times New Roman"/>
          <w:sz w:val="24"/>
          <w:szCs w:val="24"/>
        </w:rPr>
      </w:pPr>
      <w:r w:rsidRPr="00C045D5">
        <w:rPr>
          <w:rFonts w:ascii="Times New Roman" w:hAnsi="Times New Roman" w:cs="Times New Roman"/>
          <w:position w:val="-14"/>
          <w:sz w:val="24"/>
          <w:szCs w:val="24"/>
        </w:rPr>
        <w:object w:dxaOrig="1459" w:dyaOrig="479" w14:anchorId="50F5A2B5">
          <v:shape id="对象 17" o:spid="_x0000_i1038" type="#_x0000_t75" style="width:61.5pt;height:20.2pt;mso-position-horizontal-relative:page;mso-position-vertical-relative:page" o:ole="">
            <v:imagedata r:id="rId39" o:title=""/>
          </v:shape>
          <o:OLEObject Type="Embed" ProgID="Equation.DSMT4" ShapeID="对象 17" DrawAspect="Content" ObjectID="_1647259456" r:id="rId40"/>
        </w:object>
      </w:r>
      <w:r w:rsidRPr="00C045D5">
        <w:rPr>
          <w:rFonts w:ascii="Times New Roman" w:hAnsi="Times New Roman" w:cs="Times New Roman"/>
          <w:sz w:val="24"/>
          <w:szCs w:val="24"/>
        </w:rPr>
        <w:t xml:space="preserve">　　　　　　　　　　　</w:t>
      </w:r>
      <w:r w:rsidRPr="00C045D5">
        <w:rPr>
          <w:rFonts w:ascii="Times New Roman" w:hAnsi="Times New Roman" w:cs="Times New Roman"/>
          <w:sz w:val="24"/>
          <w:szCs w:val="24"/>
        </w:rPr>
        <w:t xml:space="preserve"> (B.1.9-1)</w:t>
      </w:r>
    </w:p>
    <w:p w14:paraId="0AD2195E" w14:textId="77777777" w:rsidR="00C045D5" w:rsidRPr="00C045D5" w:rsidRDefault="00C045D5" w:rsidP="00C045D5">
      <w:pPr>
        <w:pStyle w:val="affff3"/>
        <w:tabs>
          <w:tab w:val="left" w:pos="720"/>
        </w:tabs>
        <w:ind w:right="210" w:firstLineChars="0" w:firstLine="0"/>
        <w:jc w:val="right"/>
        <w:rPr>
          <w:rFonts w:ascii="Times New Roman" w:hAnsi="Times New Roman" w:cs="Times New Roman"/>
          <w:sz w:val="24"/>
          <w:szCs w:val="24"/>
        </w:rPr>
      </w:pPr>
      <w:r w:rsidRPr="00C045D5">
        <w:rPr>
          <w:rFonts w:ascii="Times New Roman" w:hAnsi="Times New Roman" w:cs="Times New Roman"/>
          <w:sz w:val="24"/>
          <w:szCs w:val="24"/>
        </w:rPr>
        <w:fldChar w:fldCharType="begin"/>
      </w:r>
      <w:r w:rsidRPr="00C045D5">
        <w:rPr>
          <w:rFonts w:ascii="Times New Roman" w:hAnsi="Times New Roman" w:cs="Times New Roman"/>
          <w:sz w:val="24"/>
          <w:szCs w:val="24"/>
        </w:rPr>
        <w:instrText xml:space="preserve"> QUOTE Pa=Pi1+Pi2+…Pinn2 </w:instrText>
      </w:r>
      <w:r w:rsidRPr="00C045D5">
        <w:rPr>
          <w:rFonts w:ascii="Times New Roman" w:hAnsi="Times New Roman" w:cs="Times New Roman"/>
          <w:sz w:val="24"/>
          <w:szCs w:val="24"/>
        </w:rPr>
        <w:fldChar w:fldCharType="separate"/>
      </w:r>
      <w:r w:rsidRPr="00C045D5">
        <w:rPr>
          <w:rFonts w:ascii="Times New Roman" w:hAnsi="Times New Roman" w:cs="Times New Roman"/>
          <w:position w:val="-36"/>
          <w:sz w:val="24"/>
          <w:szCs w:val="24"/>
        </w:rPr>
        <w:object w:dxaOrig="3000" w:dyaOrig="880" w14:anchorId="7A6FC893">
          <v:shape id="对象 19" o:spid="_x0000_i1039" type="#_x0000_t75" style="width:136.7pt;height:40.45pt;mso-position-horizontal-relative:page;mso-position-vertical-relative:page" o:ole="">
            <v:imagedata r:id="rId41" o:title=""/>
          </v:shape>
          <o:OLEObject Type="Embed" ProgID="Equation.DSMT4" ShapeID="对象 19" DrawAspect="Content" ObjectID="_1647259457" r:id="rId42"/>
        </w:object>
      </w:r>
      <w:r w:rsidRPr="00C045D5">
        <w:rPr>
          <w:rFonts w:ascii="Times New Roman" w:hAnsi="Times New Roman" w:cs="Times New Roman"/>
          <w:sz w:val="24"/>
          <w:szCs w:val="24"/>
        </w:rPr>
        <w:fldChar w:fldCharType="end"/>
      </w:r>
      <w:r w:rsidRPr="00C045D5">
        <w:rPr>
          <w:rFonts w:ascii="Times New Roman" w:hAnsi="Times New Roman" w:cs="Times New Roman"/>
          <w:sz w:val="24"/>
          <w:szCs w:val="24"/>
        </w:rPr>
        <w:t xml:space="preserve">　　　　　　</w:t>
      </w:r>
      <w:r w:rsidRPr="00C045D5">
        <w:rPr>
          <w:rFonts w:ascii="Times New Roman" w:hAnsi="Times New Roman" w:cs="Times New Roman"/>
          <w:sz w:val="24"/>
          <w:szCs w:val="24"/>
        </w:rPr>
        <w:t xml:space="preserve"> (B.1.9-2)</w:t>
      </w:r>
    </w:p>
    <w:p w14:paraId="3D98CB95" w14:textId="77777777" w:rsidR="00C045D5" w:rsidRPr="00D52C31" w:rsidRDefault="00C045D5" w:rsidP="00C045D5">
      <w:pPr>
        <w:pStyle w:val="affff3"/>
        <w:tabs>
          <w:tab w:val="left" w:pos="720"/>
        </w:tabs>
        <w:ind w:leftChars="201" w:left="422" w:firstLineChars="0" w:firstLine="2"/>
        <w:rPr>
          <w:rFonts w:cs="Times New Roman"/>
          <w:sz w:val="24"/>
          <w:szCs w:val="24"/>
        </w:rPr>
      </w:pPr>
      <w:r w:rsidRPr="00D52C31">
        <w:rPr>
          <w:rFonts w:cs="Times New Roman"/>
          <w:sz w:val="24"/>
          <w:szCs w:val="24"/>
        </w:rPr>
        <w:t>式中：</w:t>
      </w:r>
    </w:p>
    <w:p w14:paraId="29C6D538" w14:textId="77777777" w:rsidR="00C045D5" w:rsidRPr="00D52C31" w:rsidRDefault="00C045D5" w:rsidP="00C045D5">
      <w:pPr>
        <w:pStyle w:val="affff3"/>
        <w:tabs>
          <w:tab w:val="left" w:pos="720"/>
        </w:tabs>
        <w:ind w:leftChars="201" w:left="422" w:firstLineChars="0" w:firstLine="2"/>
        <w:rPr>
          <w:rFonts w:cs="Times New Roman"/>
          <w:sz w:val="24"/>
          <w:szCs w:val="24"/>
        </w:rPr>
      </w:pPr>
      <w:r w:rsidRPr="00D52C31">
        <w:rPr>
          <w:rFonts w:cs="Times New Roman"/>
          <w:sz w:val="24"/>
          <w:szCs w:val="24"/>
        </w:rPr>
        <w:object w:dxaOrig="239" w:dyaOrig="319" w14:anchorId="2E146D71">
          <v:shape id="对象 20" o:spid="_x0000_i1040" type="#_x0000_t75" style="width:12.15pt;height:16.2pt;mso-position-horizontal-relative:page;mso-position-vertical-relative:page" o:ole="">
            <v:imagedata r:id="rId43" o:title=""/>
          </v:shape>
          <o:OLEObject Type="Embed" ProgID="Equation.DSMT4" ShapeID="对象 20" DrawAspect="Content" ObjectID="_1647259458" r:id="rId44"/>
        </w:object>
      </w:r>
      <w:r w:rsidRPr="00D52C31">
        <w:rPr>
          <w:rFonts w:cs="Times New Roman"/>
          <w:sz w:val="24"/>
          <w:szCs w:val="24"/>
        </w:rPr>
        <w:t>――</w:t>
      </w:r>
      <w:r w:rsidRPr="00D52C31">
        <w:rPr>
          <w:rFonts w:cs="Times New Roman"/>
          <w:sz w:val="24"/>
          <w:szCs w:val="24"/>
        </w:rPr>
        <w:t>风量（</w:t>
      </w:r>
      <w:r w:rsidRPr="00D52C31">
        <w:rPr>
          <w:rFonts w:cs="Times New Roman"/>
          <w:sz w:val="24"/>
          <w:szCs w:val="24"/>
        </w:rPr>
        <w:t>m</w:t>
      </w:r>
      <w:r w:rsidRPr="00D52C31">
        <w:rPr>
          <w:rFonts w:cs="Times New Roman"/>
          <w:sz w:val="24"/>
          <w:szCs w:val="24"/>
          <w:vertAlign w:val="superscript"/>
        </w:rPr>
        <w:t>3</w:t>
      </w:r>
      <w:r w:rsidRPr="00D52C31">
        <w:rPr>
          <w:rFonts w:cs="Times New Roman"/>
          <w:sz w:val="24"/>
          <w:szCs w:val="24"/>
        </w:rPr>
        <w:t>/s</w:t>
      </w:r>
      <w:r w:rsidRPr="00D52C31">
        <w:rPr>
          <w:rFonts w:cs="Times New Roman"/>
          <w:sz w:val="24"/>
          <w:szCs w:val="24"/>
        </w:rPr>
        <w:t>）；</w:t>
      </w:r>
    </w:p>
    <w:p w14:paraId="4BEE80C3" w14:textId="77777777" w:rsidR="00C045D5" w:rsidRPr="00D52C31" w:rsidRDefault="00C045D5" w:rsidP="00C045D5">
      <w:pPr>
        <w:pStyle w:val="affff3"/>
        <w:tabs>
          <w:tab w:val="left" w:pos="720"/>
        </w:tabs>
        <w:ind w:leftChars="201" w:left="422" w:firstLineChars="0" w:firstLine="2"/>
        <w:rPr>
          <w:rFonts w:cs="Times New Roman"/>
          <w:sz w:val="24"/>
          <w:szCs w:val="24"/>
        </w:rPr>
      </w:pPr>
      <w:r w:rsidRPr="00D52C31">
        <w:rPr>
          <w:rFonts w:cs="Times New Roman"/>
          <w:sz w:val="24"/>
          <w:szCs w:val="24"/>
        </w:rPr>
        <w:object w:dxaOrig="259" w:dyaOrig="259" w14:anchorId="60B75872">
          <v:shape id="对象 21" o:spid="_x0000_i1041" type="#_x0000_t75" style="width:14.55pt;height:14.55pt;mso-position-horizontal-relative:page;mso-position-vertical-relative:page" o:ole="">
            <v:imagedata r:id="rId45" o:title=""/>
          </v:shape>
          <o:OLEObject Type="Embed" ProgID="Equation.DSMT4" ShapeID="对象 21" DrawAspect="Content" ObjectID="_1647259459" r:id="rId46"/>
        </w:object>
      </w:r>
      <w:r w:rsidRPr="00D52C31">
        <w:rPr>
          <w:rFonts w:cs="Times New Roman"/>
          <w:sz w:val="24"/>
          <w:szCs w:val="24"/>
        </w:rPr>
        <w:t>――</w:t>
      </w:r>
      <w:r w:rsidRPr="00D52C31">
        <w:rPr>
          <w:rFonts w:cs="Times New Roman"/>
          <w:sz w:val="24"/>
          <w:szCs w:val="24"/>
        </w:rPr>
        <w:t>管道截面积（</w:t>
      </w:r>
      <w:r w:rsidRPr="00D52C31">
        <w:rPr>
          <w:rFonts w:cs="Times New Roman"/>
          <w:sz w:val="24"/>
          <w:szCs w:val="24"/>
        </w:rPr>
        <w:t>m</w:t>
      </w:r>
      <w:r w:rsidRPr="00D52C31">
        <w:rPr>
          <w:rFonts w:cs="Times New Roman"/>
          <w:sz w:val="24"/>
          <w:szCs w:val="24"/>
          <w:vertAlign w:val="superscript"/>
        </w:rPr>
        <w:t>2</w:t>
      </w:r>
      <w:r w:rsidRPr="00D52C31">
        <w:rPr>
          <w:rFonts w:cs="Times New Roman"/>
          <w:sz w:val="24"/>
          <w:szCs w:val="24"/>
        </w:rPr>
        <w:t>）；</w:t>
      </w:r>
    </w:p>
    <w:p w14:paraId="17CE9441" w14:textId="77777777" w:rsidR="00C045D5" w:rsidRPr="00D52C31" w:rsidRDefault="00C045D5" w:rsidP="00C045D5">
      <w:pPr>
        <w:pStyle w:val="affff3"/>
        <w:tabs>
          <w:tab w:val="left" w:pos="720"/>
        </w:tabs>
        <w:ind w:leftChars="201" w:left="422" w:firstLineChars="0" w:firstLine="2"/>
        <w:rPr>
          <w:rFonts w:cs="Times New Roman"/>
          <w:sz w:val="24"/>
          <w:szCs w:val="24"/>
        </w:rPr>
      </w:pPr>
      <w:r w:rsidRPr="00D52C31">
        <w:rPr>
          <w:rFonts w:cs="Times New Roman"/>
          <w:sz w:val="24"/>
          <w:szCs w:val="24"/>
        </w:rPr>
        <w:fldChar w:fldCharType="begin"/>
      </w:r>
      <w:r w:rsidRPr="00D52C31">
        <w:rPr>
          <w:rFonts w:cs="Times New Roman"/>
          <w:sz w:val="24"/>
          <w:szCs w:val="24"/>
        </w:rPr>
        <w:instrText xml:space="preserve"> QUOTE Pa </w:instrText>
      </w:r>
      <w:r w:rsidRPr="00D52C31">
        <w:rPr>
          <w:rFonts w:cs="Times New Roman"/>
          <w:sz w:val="24"/>
          <w:szCs w:val="24"/>
        </w:rPr>
        <w:fldChar w:fldCharType="separate"/>
      </w:r>
      <w:r w:rsidRPr="00D52C31">
        <w:rPr>
          <w:rFonts w:cs="Times New Roman"/>
          <w:position w:val="-12"/>
          <w:sz w:val="24"/>
          <w:szCs w:val="24"/>
        </w:rPr>
        <w:object w:dxaOrig="279" w:dyaOrig="398" w14:anchorId="74C909CB">
          <v:shape id="对象 23" o:spid="_x0000_i1042" type="#_x0000_t75" style="width:15.35pt;height:20.2pt;mso-position-horizontal-relative:page;mso-position-vertical-relative:page" o:ole="">
            <v:imagedata r:id="rId47" o:title=""/>
          </v:shape>
          <o:OLEObject Type="Embed" ProgID="Equation.DSMT4" ShapeID="对象 23" DrawAspect="Content" ObjectID="_1647259460" r:id="rId48"/>
        </w:object>
      </w:r>
      <w:r w:rsidRPr="00D52C31">
        <w:rPr>
          <w:rFonts w:cs="Times New Roman"/>
          <w:sz w:val="24"/>
          <w:szCs w:val="24"/>
        </w:rPr>
        <w:fldChar w:fldCharType="end"/>
      </w:r>
      <w:r w:rsidRPr="00D52C31">
        <w:rPr>
          <w:rFonts w:cs="Times New Roman"/>
          <w:sz w:val="24"/>
          <w:szCs w:val="24"/>
        </w:rPr>
        <w:t>――</w:t>
      </w:r>
      <w:r w:rsidRPr="00D52C31">
        <w:rPr>
          <w:rFonts w:cs="Times New Roman"/>
          <w:sz w:val="24"/>
          <w:szCs w:val="24"/>
        </w:rPr>
        <w:t>平均动压（</w:t>
      </w:r>
      <w:r w:rsidRPr="00D52C31">
        <w:rPr>
          <w:rFonts w:cs="Times New Roman"/>
          <w:sz w:val="24"/>
          <w:szCs w:val="24"/>
        </w:rPr>
        <w:t>Pa</w:t>
      </w:r>
      <w:r w:rsidRPr="00D52C31">
        <w:rPr>
          <w:rFonts w:cs="Times New Roman"/>
          <w:sz w:val="24"/>
          <w:szCs w:val="24"/>
        </w:rPr>
        <w:t>）；</w:t>
      </w:r>
    </w:p>
    <w:p w14:paraId="6B1A4C2A" w14:textId="77777777" w:rsidR="00C045D5" w:rsidRPr="00D52C31" w:rsidRDefault="00C045D5" w:rsidP="00C045D5">
      <w:pPr>
        <w:pStyle w:val="affff3"/>
        <w:tabs>
          <w:tab w:val="left" w:pos="720"/>
        </w:tabs>
        <w:ind w:leftChars="201" w:left="422" w:firstLineChars="0" w:firstLine="2"/>
        <w:rPr>
          <w:rFonts w:cs="Times New Roman"/>
          <w:sz w:val="24"/>
          <w:szCs w:val="24"/>
        </w:rPr>
      </w:pPr>
      <w:r w:rsidRPr="00D52C31">
        <w:rPr>
          <w:rFonts w:cs="Times New Roman"/>
          <w:sz w:val="24"/>
          <w:szCs w:val="24"/>
        </w:rPr>
        <w:fldChar w:fldCharType="begin"/>
      </w:r>
      <w:r w:rsidRPr="00D52C31">
        <w:rPr>
          <w:rFonts w:cs="Times New Roman"/>
          <w:sz w:val="24"/>
          <w:szCs w:val="24"/>
        </w:rPr>
        <w:instrText xml:space="preserve"> QUOTE Pi1…Pin </w:instrText>
      </w:r>
      <w:r w:rsidRPr="00D52C31">
        <w:rPr>
          <w:rFonts w:cs="Times New Roman"/>
          <w:sz w:val="24"/>
          <w:szCs w:val="24"/>
        </w:rPr>
        <w:fldChar w:fldCharType="separate"/>
      </w:r>
      <w:r w:rsidRPr="00D52C31">
        <w:rPr>
          <w:rFonts w:cs="Times New Roman"/>
          <w:position w:val="-12"/>
          <w:sz w:val="24"/>
          <w:szCs w:val="24"/>
        </w:rPr>
        <w:object w:dxaOrig="819" w:dyaOrig="359" w14:anchorId="5F899EAA">
          <v:shape id="对象 25" o:spid="_x0000_i1043" type="#_x0000_t75" style="width:42.05pt;height:18.6pt;mso-position-horizontal-relative:page;mso-position-vertical-relative:page" o:ole="">
            <v:imagedata r:id="rId49" o:title=""/>
          </v:shape>
          <o:OLEObject Type="Embed" ProgID="Equation.DSMT4" ShapeID="对象 25" DrawAspect="Content" ObjectID="_1647259461" r:id="rId50"/>
        </w:object>
      </w:r>
      <w:r w:rsidRPr="00D52C31">
        <w:rPr>
          <w:rFonts w:cs="Times New Roman"/>
          <w:sz w:val="24"/>
          <w:szCs w:val="24"/>
        </w:rPr>
        <w:fldChar w:fldCharType="end"/>
      </w:r>
      <w:r w:rsidRPr="00D52C31">
        <w:rPr>
          <w:rFonts w:cs="Times New Roman"/>
          <w:sz w:val="24"/>
          <w:szCs w:val="24"/>
        </w:rPr>
        <w:t>――</w:t>
      </w:r>
      <w:r w:rsidRPr="00D52C31">
        <w:rPr>
          <w:rFonts w:cs="Times New Roman"/>
          <w:sz w:val="24"/>
          <w:szCs w:val="24"/>
        </w:rPr>
        <w:t>各点动压（</w:t>
      </w:r>
      <w:r w:rsidRPr="00D52C31">
        <w:rPr>
          <w:rFonts w:cs="Times New Roman"/>
          <w:sz w:val="24"/>
          <w:szCs w:val="24"/>
        </w:rPr>
        <w:t>Pa</w:t>
      </w:r>
      <w:r w:rsidRPr="00D52C31">
        <w:rPr>
          <w:rFonts w:cs="Times New Roman"/>
          <w:sz w:val="24"/>
          <w:szCs w:val="24"/>
        </w:rPr>
        <w:t>）。</w:t>
      </w:r>
    </w:p>
    <w:p w14:paraId="4888B8C8" w14:textId="4252132D" w:rsidR="00C045D5" w:rsidRPr="00104805" w:rsidRDefault="00C045D5" w:rsidP="008E6ED8">
      <w:pPr>
        <w:pStyle w:val="affff3"/>
        <w:numPr>
          <w:ilvl w:val="0"/>
          <w:numId w:val="55"/>
        </w:numPr>
        <w:spacing w:line="360" w:lineRule="auto"/>
        <w:ind w:left="0" w:firstLineChars="0" w:firstLine="0"/>
        <w:rPr>
          <w:rFonts w:ascii="Times New Roman" w:hAnsi="Times New Roman" w:cs="Times New Roman"/>
          <w:sz w:val="24"/>
          <w:szCs w:val="24"/>
        </w:rPr>
      </w:pPr>
      <w:bookmarkStart w:id="121" w:name="_Hlk36564638"/>
      <w:r w:rsidRPr="00104805">
        <w:rPr>
          <w:rFonts w:ascii="Times New Roman" w:hAnsi="Times New Roman" w:cs="Times New Roman"/>
          <w:sz w:val="24"/>
          <w:szCs w:val="24"/>
        </w:rPr>
        <w:t>当采用风速仪测试风量时，截面平均风速为各点风速测量值的平均值，测点布置应符合</w:t>
      </w:r>
      <w:proofErr w:type="gramStart"/>
      <w:r w:rsidRPr="00104805">
        <w:rPr>
          <w:rFonts w:ascii="Times New Roman" w:hAnsi="Times New Roman" w:cs="Times New Roman"/>
          <w:sz w:val="24"/>
          <w:szCs w:val="24"/>
        </w:rPr>
        <w:t>现行行业</w:t>
      </w:r>
      <w:proofErr w:type="gramEnd"/>
      <w:r w:rsidRPr="00104805">
        <w:rPr>
          <w:rFonts w:ascii="Times New Roman" w:hAnsi="Times New Roman" w:cs="Times New Roman"/>
          <w:sz w:val="24"/>
          <w:szCs w:val="24"/>
        </w:rPr>
        <w:t>标准《公共建筑节能检验标准》</w:t>
      </w:r>
      <w:r w:rsidRPr="00104805">
        <w:rPr>
          <w:rFonts w:ascii="Times New Roman" w:hAnsi="Times New Roman" w:cs="Times New Roman"/>
          <w:sz w:val="24"/>
          <w:szCs w:val="24"/>
        </w:rPr>
        <w:t>JGJ/T 177</w:t>
      </w:r>
      <w:r w:rsidRPr="00104805">
        <w:rPr>
          <w:rFonts w:ascii="Times New Roman" w:hAnsi="Times New Roman" w:cs="Times New Roman"/>
          <w:sz w:val="24"/>
          <w:szCs w:val="24"/>
        </w:rPr>
        <w:t>的有关规定，风量应按本规程公式（</w:t>
      </w:r>
      <w:r w:rsidRPr="00104805">
        <w:rPr>
          <w:rFonts w:ascii="Times New Roman" w:hAnsi="Times New Roman" w:cs="Times New Roman"/>
          <w:sz w:val="24"/>
          <w:szCs w:val="24"/>
        </w:rPr>
        <w:t>11.1.13</w:t>
      </w:r>
      <w:r w:rsidRPr="00104805">
        <w:rPr>
          <w:rFonts w:ascii="Times New Roman" w:hAnsi="Times New Roman" w:cs="Times New Roman"/>
          <w:sz w:val="24"/>
          <w:szCs w:val="24"/>
        </w:rPr>
        <w:t>）计算</w:t>
      </w:r>
      <w:bookmarkEnd w:id="121"/>
      <w:r w:rsidR="00104805" w:rsidRPr="00104805">
        <w:rPr>
          <w:rFonts w:ascii="Times New Roman" w:hAnsi="Times New Roman" w:cs="Times New Roman"/>
          <w:sz w:val="24"/>
          <w:szCs w:val="24"/>
        </w:rPr>
        <w:t>。</w:t>
      </w:r>
    </w:p>
    <w:p w14:paraId="747A4966" w14:textId="30185E8D" w:rsidR="00104805" w:rsidRDefault="00104805" w:rsidP="00A00880">
      <w:pPr>
        <w:pStyle w:val="20"/>
        <w:spacing w:beforeLines="50" w:before="156" w:line="360" w:lineRule="auto"/>
        <w:jc w:val="center"/>
      </w:pPr>
      <w:bookmarkStart w:id="122" w:name="_Toc36626015"/>
      <w:bookmarkStart w:id="123" w:name="_Toc36633749"/>
      <w:r>
        <w:rPr>
          <w:rFonts w:hint="eastAsia"/>
        </w:rPr>
        <w:t>B</w:t>
      </w:r>
      <w:r>
        <w:t xml:space="preserve">.2 </w:t>
      </w:r>
      <w:r w:rsidRPr="00104805">
        <w:rPr>
          <w:rFonts w:hint="eastAsia"/>
        </w:rPr>
        <w:t>风速</w:t>
      </w:r>
      <w:proofErr w:type="gramStart"/>
      <w:r w:rsidRPr="00104805">
        <w:rPr>
          <w:rFonts w:hint="eastAsia"/>
        </w:rPr>
        <w:t>不</w:t>
      </w:r>
      <w:proofErr w:type="gramEnd"/>
      <w:r w:rsidRPr="00104805">
        <w:rPr>
          <w:rFonts w:hint="eastAsia"/>
        </w:rPr>
        <w:t>均匀度的测试</w:t>
      </w:r>
      <w:bookmarkEnd w:id="122"/>
      <w:bookmarkEnd w:id="123"/>
    </w:p>
    <w:p w14:paraId="1D85A4A4" w14:textId="77777777" w:rsidR="00A00880" w:rsidRPr="00A00880" w:rsidRDefault="00A00880" w:rsidP="008E6ED8">
      <w:pPr>
        <w:pStyle w:val="affff3"/>
        <w:numPr>
          <w:ilvl w:val="0"/>
          <w:numId w:val="56"/>
        </w:numPr>
        <w:spacing w:line="360" w:lineRule="auto"/>
        <w:ind w:left="0" w:firstLineChars="0" w:firstLine="0"/>
        <w:rPr>
          <w:rFonts w:ascii="Times New Roman" w:hAnsi="Times New Roman" w:cs="Times New Roman"/>
          <w:sz w:val="24"/>
          <w:szCs w:val="24"/>
        </w:rPr>
      </w:pPr>
      <w:r w:rsidRPr="00A00880">
        <w:rPr>
          <w:rFonts w:ascii="Times New Roman" w:hAnsi="Times New Roman" w:cs="Times New Roman" w:hint="eastAsia"/>
          <w:sz w:val="24"/>
          <w:szCs w:val="24"/>
        </w:rPr>
        <w:t>测定截面高度、测点数和测定仪器应符合本</w:t>
      </w:r>
      <w:proofErr w:type="gramStart"/>
      <w:r w:rsidRPr="00A00880">
        <w:rPr>
          <w:rFonts w:ascii="Times New Roman" w:hAnsi="Times New Roman" w:cs="Times New Roman" w:hint="eastAsia"/>
          <w:sz w:val="24"/>
          <w:szCs w:val="24"/>
        </w:rPr>
        <w:t>规程第</w:t>
      </w:r>
      <w:proofErr w:type="gramEnd"/>
      <w:r w:rsidRPr="00A00880">
        <w:rPr>
          <w:rFonts w:ascii="Times New Roman" w:hAnsi="Times New Roman" w:cs="Times New Roman" w:hint="eastAsia"/>
          <w:sz w:val="24"/>
          <w:szCs w:val="24"/>
        </w:rPr>
        <w:t>B.1.2</w:t>
      </w:r>
      <w:r w:rsidRPr="00A00880">
        <w:rPr>
          <w:rFonts w:ascii="Times New Roman" w:hAnsi="Times New Roman" w:cs="Times New Roman" w:hint="eastAsia"/>
          <w:sz w:val="24"/>
          <w:szCs w:val="24"/>
        </w:rPr>
        <w:t>～</w:t>
      </w:r>
      <w:r w:rsidRPr="00A00880">
        <w:rPr>
          <w:rFonts w:ascii="Times New Roman" w:hAnsi="Times New Roman" w:cs="Times New Roman" w:hint="eastAsia"/>
          <w:sz w:val="24"/>
          <w:szCs w:val="24"/>
        </w:rPr>
        <w:t>B.1.4</w:t>
      </w:r>
      <w:r w:rsidRPr="00A00880">
        <w:rPr>
          <w:rFonts w:ascii="Times New Roman" w:hAnsi="Times New Roman" w:cs="Times New Roman" w:hint="eastAsia"/>
          <w:sz w:val="24"/>
          <w:szCs w:val="24"/>
        </w:rPr>
        <w:t>条的规定。</w:t>
      </w:r>
    </w:p>
    <w:p w14:paraId="6051CB70" w14:textId="35A6A86E" w:rsidR="00104805" w:rsidRPr="00104805" w:rsidRDefault="00A00880" w:rsidP="008E6ED8">
      <w:pPr>
        <w:pStyle w:val="affff3"/>
        <w:numPr>
          <w:ilvl w:val="0"/>
          <w:numId w:val="56"/>
        </w:numPr>
        <w:spacing w:line="360" w:lineRule="auto"/>
        <w:ind w:left="0" w:firstLineChars="0" w:firstLine="0"/>
        <w:rPr>
          <w:rFonts w:ascii="Times New Roman" w:hAnsi="Times New Roman" w:cs="Times New Roman"/>
          <w:sz w:val="24"/>
          <w:szCs w:val="24"/>
        </w:rPr>
      </w:pPr>
      <w:r w:rsidRPr="00A00880">
        <w:rPr>
          <w:rFonts w:ascii="Times New Roman" w:hAnsi="Times New Roman" w:cs="Times New Roman" w:hint="eastAsia"/>
          <w:sz w:val="24"/>
          <w:szCs w:val="24"/>
        </w:rPr>
        <w:t>测定风速宜采用测定架固定风速仪</w:t>
      </w:r>
      <w:r w:rsidR="00104805" w:rsidRPr="00104805">
        <w:rPr>
          <w:rFonts w:ascii="Times New Roman" w:hAnsi="Times New Roman" w:cs="Times New Roman"/>
          <w:sz w:val="24"/>
          <w:szCs w:val="24"/>
        </w:rPr>
        <w:t>。</w:t>
      </w:r>
    </w:p>
    <w:p w14:paraId="41E6B430" w14:textId="4EF70461" w:rsidR="00D81C4A" w:rsidRDefault="00D81C4A" w:rsidP="00D81C4A">
      <w:pPr>
        <w:pStyle w:val="20"/>
        <w:spacing w:beforeLines="50" w:before="156" w:line="360" w:lineRule="auto"/>
        <w:jc w:val="center"/>
      </w:pPr>
      <w:bookmarkStart w:id="124" w:name="_Toc36626016"/>
      <w:bookmarkStart w:id="125" w:name="_Toc36633750"/>
      <w:r>
        <w:rPr>
          <w:rFonts w:hint="eastAsia"/>
        </w:rPr>
        <w:t>B</w:t>
      </w:r>
      <w:r>
        <w:t xml:space="preserve">.3 </w:t>
      </w:r>
      <w:r w:rsidRPr="00D81C4A">
        <w:rPr>
          <w:rFonts w:hint="eastAsia"/>
        </w:rPr>
        <w:t>静压差的</w:t>
      </w:r>
      <w:r w:rsidRPr="00104805">
        <w:rPr>
          <w:rFonts w:hint="eastAsia"/>
        </w:rPr>
        <w:t>测试</w:t>
      </w:r>
      <w:bookmarkEnd w:id="124"/>
      <w:bookmarkEnd w:id="125"/>
    </w:p>
    <w:p w14:paraId="757BF725" w14:textId="77777777" w:rsidR="00D81C4A" w:rsidRPr="00A90271" w:rsidRDefault="00D81C4A" w:rsidP="008E6ED8">
      <w:pPr>
        <w:pStyle w:val="affff3"/>
        <w:numPr>
          <w:ilvl w:val="0"/>
          <w:numId w:val="57"/>
        </w:numPr>
        <w:spacing w:line="360" w:lineRule="auto"/>
        <w:ind w:left="0" w:firstLineChars="0" w:firstLine="0"/>
        <w:rPr>
          <w:rFonts w:ascii="Times New Roman" w:hAnsi="Times New Roman" w:cs="Times New Roman"/>
          <w:sz w:val="24"/>
          <w:szCs w:val="24"/>
        </w:rPr>
      </w:pPr>
      <w:r w:rsidRPr="00A90271">
        <w:rPr>
          <w:rFonts w:ascii="Times New Roman" w:hAnsi="Times New Roman" w:cs="Times New Roman"/>
          <w:sz w:val="24"/>
          <w:szCs w:val="24"/>
        </w:rPr>
        <w:t>静压差测试应在风量测试完成后进行，根据房间平面布局指定检验顺序。</w:t>
      </w:r>
    </w:p>
    <w:p w14:paraId="2FC538C9" w14:textId="77777777" w:rsidR="00D81C4A" w:rsidRPr="00A90271" w:rsidRDefault="00D81C4A" w:rsidP="008E6ED8">
      <w:pPr>
        <w:pStyle w:val="affff3"/>
        <w:numPr>
          <w:ilvl w:val="0"/>
          <w:numId w:val="57"/>
        </w:numPr>
        <w:spacing w:line="360" w:lineRule="auto"/>
        <w:ind w:left="0" w:firstLineChars="0" w:firstLine="0"/>
        <w:rPr>
          <w:rFonts w:ascii="Times New Roman" w:hAnsi="Times New Roman" w:cs="Times New Roman"/>
          <w:sz w:val="24"/>
          <w:szCs w:val="24"/>
        </w:rPr>
      </w:pPr>
      <w:r w:rsidRPr="00A90271">
        <w:rPr>
          <w:rFonts w:ascii="Times New Roman" w:hAnsi="Times New Roman" w:cs="Times New Roman"/>
          <w:sz w:val="24"/>
          <w:szCs w:val="24"/>
        </w:rPr>
        <w:t>静压差检验前，应将测试区域内所有房间门关闭，从平面布局最里面的房间依次向外测定，通过门缝或预留孔等位置进行检验。</w:t>
      </w:r>
    </w:p>
    <w:p w14:paraId="3C2031B0" w14:textId="70F75AC1" w:rsidR="00D81C4A" w:rsidRDefault="00D81C4A" w:rsidP="008E6ED8">
      <w:pPr>
        <w:pStyle w:val="affff3"/>
        <w:numPr>
          <w:ilvl w:val="0"/>
          <w:numId w:val="57"/>
        </w:numPr>
        <w:spacing w:line="360" w:lineRule="auto"/>
        <w:ind w:left="0" w:firstLineChars="0" w:firstLine="0"/>
        <w:rPr>
          <w:rFonts w:ascii="Times New Roman" w:hAnsi="Times New Roman" w:cs="Times New Roman"/>
          <w:sz w:val="24"/>
          <w:szCs w:val="24"/>
        </w:rPr>
      </w:pPr>
      <w:r w:rsidRPr="00A90271">
        <w:rPr>
          <w:rFonts w:ascii="Times New Roman" w:hAnsi="Times New Roman" w:cs="Times New Roman"/>
          <w:sz w:val="24"/>
          <w:szCs w:val="24"/>
        </w:rPr>
        <w:t>测定高度应距地面</w:t>
      </w:r>
      <w:r w:rsidRPr="00A90271">
        <w:rPr>
          <w:rFonts w:ascii="Times New Roman" w:hAnsi="Times New Roman" w:cs="Times New Roman"/>
          <w:sz w:val="24"/>
          <w:szCs w:val="24"/>
        </w:rPr>
        <w:t>0.8m</w:t>
      </w:r>
      <w:r w:rsidRPr="00A90271">
        <w:rPr>
          <w:rFonts w:ascii="Times New Roman" w:hAnsi="Times New Roman" w:cs="Times New Roman"/>
          <w:sz w:val="24"/>
          <w:szCs w:val="24"/>
        </w:rPr>
        <w:t>，</w:t>
      </w:r>
      <w:proofErr w:type="gramStart"/>
      <w:r w:rsidRPr="00A90271">
        <w:rPr>
          <w:rFonts w:ascii="Times New Roman" w:hAnsi="Times New Roman" w:cs="Times New Roman"/>
          <w:sz w:val="24"/>
          <w:szCs w:val="24"/>
        </w:rPr>
        <w:t>测孔截面</w:t>
      </w:r>
      <w:proofErr w:type="gramEnd"/>
      <w:r w:rsidRPr="00A90271">
        <w:rPr>
          <w:rFonts w:ascii="Times New Roman" w:hAnsi="Times New Roman" w:cs="Times New Roman"/>
          <w:sz w:val="24"/>
          <w:szCs w:val="24"/>
        </w:rPr>
        <w:t>应平行于气流方向，测点应选在无涡流位置。检验仪器应选用微压计，最小分辨率应为</w:t>
      </w:r>
      <w:r w:rsidRPr="00A90271">
        <w:rPr>
          <w:rFonts w:ascii="Times New Roman" w:hAnsi="Times New Roman" w:cs="Times New Roman"/>
          <w:sz w:val="24"/>
          <w:szCs w:val="24"/>
        </w:rPr>
        <w:t>1Pa</w:t>
      </w:r>
      <w:r w:rsidRPr="00A90271">
        <w:rPr>
          <w:rFonts w:ascii="Times New Roman" w:hAnsi="Times New Roman" w:cs="Times New Roman"/>
          <w:sz w:val="24"/>
          <w:szCs w:val="24"/>
        </w:rPr>
        <w:t>。</w:t>
      </w:r>
    </w:p>
    <w:p w14:paraId="27B2DECC" w14:textId="5DCF7170" w:rsidR="00A90271" w:rsidRDefault="00A90271" w:rsidP="00A90271">
      <w:pPr>
        <w:pStyle w:val="20"/>
        <w:spacing w:beforeLines="50" w:before="156" w:line="360" w:lineRule="auto"/>
        <w:jc w:val="center"/>
      </w:pPr>
      <w:bookmarkStart w:id="126" w:name="_Toc36626017"/>
      <w:bookmarkStart w:id="127" w:name="_Toc36633751"/>
      <w:r>
        <w:rPr>
          <w:rFonts w:hint="eastAsia"/>
        </w:rPr>
        <w:lastRenderedPageBreak/>
        <w:t>B</w:t>
      </w:r>
      <w:r>
        <w:t xml:space="preserve">.4 </w:t>
      </w:r>
      <w:r w:rsidRPr="00A90271">
        <w:rPr>
          <w:rFonts w:hint="eastAsia"/>
        </w:rPr>
        <w:t>温度、相对湿度</w:t>
      </w:r>
      <w:r w:rsidRPr="00D81C4A">
        <w:rPr>
          <w:rFonts w:hint="eastAsia"/>
        </w:rPr>
        <w:t>的</w:t>
      </w:r>
      <w:r w:rsidRPr="00104805">
        <w:rPr>
          <w:rFonts w:hint="eastAsia"/>
        </w:rPr>
        <w:t>测试</w:t>
      </w:r>
      <w:bookmarkEnd w:id="126"/>
      <w:bookmarkEnd w:id="127"/>
    </w:p>
    <w:p w14:paraId="5C619C37" w14:textId="31F6FC63" w:rsidR="00A90271" w:rsidRPr="00A90271" w:rsidRDefault="00A90271" w:rsidP="008E6ED8">
      <w:pPr>
        <w:pStyle w:val="affff3"/>
        <w:numPr>
          <w:ilvl w:val="0"/>
          <w:numId w:val="58"/>
        </w:numPr>
        <w:spacing w:line="360" w:lineRule="auto"/>
        <w:ind w:firstLineChars="0"/>
        <w:rPr>
          <w:rFonts w:ascii="Times New Roman" w:hAnsi="Times New Roman" w:cs="Times New Roman"/>
          <w:sz w:val="24"/>
          <w:szCs w:val="24"/>
        </w:rPr>
      </w:pPr>
      <w:r w:rsidRPr="00A90271">
        <w:rPr>
          <w:rFonts w:ascii="Times New Roman" w:hAnsi="Times New Roman" w:cs="Times New Roman" w:hint="eastAsia"/>
          <w:sz w:val="24"/>
          <w:szCs w:val="24"/>
        </w:rPr>
        <w:t>无恒温恒湿要求的温湿度检测应符合下列要求</w:t>
      </w:r>
      <w:r>
        <w:rPr>
          <w:rFonts w:ascii="Times New Roman" w:hAnsi="Times New Roman" w:cs="Times New Roman" w:hint="eastAsia"/>
          <w:sz w:val="24"/>
          <w:szCs w:val="24"/>
        </w:rPr>
        <w:t>：</w:t>
      </w:r>
    </w:p>
    <w:p w14:paraId="24843C7B" w14:textId="77777777" w:rsidR="00A90271" w:rsidRPr="00A90271" w:rsidRDefault="00A90271" w:rsidP="008E6ED8">
      <w:pPr>
        <w:pStyle w:val="affff3"/>
        <w:numPr>
          <w:ilvl w:val="0"/>
          <w:numId w:val="59"/>
        </w:numPr>
        <w:tabs>
          <w:tab w:val="left" w:pos="851"/>
        </w:tabs>
        <w:spacing w:line="360" w:lineRule="auto"/>
        <w:ind w:leftChars="202" w:left="849" w:hangingChars="177" w:hanging="425"/>
        <w:rPr>
          <w:rFonts w:ascii="Times New Roman" w:hAnsi="Times New Roman" w:cs="Times New Roman"/>
          <w:sz w:val="24"/>
          <w:szCs w:val="24"/>
        </w:rPr>
      </w:pPr>
      <w:r w:rsidRPr="00A90271">
        <w:rPr>
          <w:rFonts w:ascii="Times New Roman" w:hAnsi="Times New Roman" w:cs="Times New Roman"/>
          <w:sz w:val="24"/>
          <w:szCs w:val="24"/>
        </w:rPr>
        <w:t>室内空气温度和相对湿度测定之前，空调系统应已连续运行至少</w:t>
      </w:r>
      <w:r w:rsidRPr="00A90271">
        <w:rPr>
          <w:rFonts w:ascii="Times New Roman" w:hAnsi="Times New Roman" w:cs="Times New Roman"/>
          <w:sz w:val="24"/>
          <w:szCs w:val="24"/>
        </w:rPr>
        <w:t>8h</w:t>
      </w:r>
      <w:r w:rsidRPr="00A90271">
        <w:rPr>
          <w:rFonts w:ascii="Times New Roman" w:hAnsi="Times New Roman" w:cs="Times New Roman"/>
          <w:sz w:val="24"/>
          <w:szCs w:val="24"/>
        </w:rPr>
        <w:t>。</w:t>
      </w:r>
    </w:p>
    <w:p w14:paraId="001102D8" w14:textId="77777777" w:rsidR="00A90271" w:rsidRPr="00A90271" w:rsidRDefault="00A90271" w:rsidP="008E6ED8">
      <w:pPr>
        <w:pStyle w:val="affff3"/>
        <w:numPr>
          <w:ilvl w:val="0"/>
          <w:numId w:val="59"/>
        </w:numPr>
        <w:tabs>
          <w:tab w:val="left" w:pos="851"/>
        </w:tabs>
        <w:spacing w:line="360" w:lineRule="auto"/>
        <w:ind w:leftChars="202" w:left="849" w:hangingChars="177" w:hanging="425"/>
        <w:rPr>
          <w:rFonts w:ascii="Times New Roman" w:hAnsi="Times New Roman" w:cs="Times New Roman"/>
          <w:sz w:val="24"/>
          <w:szCs w:val="24"/>
        </w:rPr>
      </w:pPr>
      <w:r w:rsidRPr="00A90271">
        <w:rPr>
          <w:rFonts w:ascii="Times New Roman" w:hAnsi="Times New Roman" w:cs="Times New Roman"/>
          <w:sz w:val="24"/>
          <w:szCs w:val="24"/>
        </w:rPr>
        <w:t>温度的检测可采用玻璃温度计、数字式温湿度计；相对湿度的检测可采用通风式干湿球温度计、数字式温湿度计、电容式湿度检测仪或露点传感器等。温度检测仪表的最小刻度不宜高于</w:t>
      </w:r>
      <w:r w:rsidRPr="00A90271">
        <w:rPr>
          <w:rFonts w:ascii="Times New Roman" w:hAnsi="Times New Roman" w:cs="Times New Roman"/>
          <w:sz w:val="24"/>
          <w:szCs w:val="24"/>
        </w:rPr>
        <w:t>0.4℃</w:t>
      </w:r>
      <w:r w:rsidRPr="00A90271">
        <w:rPr>
          <w:rFonts w:ascii="Times New Roman" w:hAnsi="Times New Roman" w:cs="Times New Roman"/>
          <w:sz w:val="24"/>
          <w:szCs w:val="24"/>
        </w:rPr>
        <w:t>，相对湿度检测仪表的最小刻度不宜高于</w:t>
      </w:r>
      <w:r w:rsidRPr="00A90271">
        <w:rPr>
          <w:rFonts w:ascii="Times New Roman" w:hAnsi="Times New Roman" w:cs="Times New Roman"/>
          <w:sz w:val="24"/>
          <w:szCs w:val="24"/>
        </w:rPr>
        <w:t>2%</w:t>
      </w:r>
      <w:r w:rsidRPr="00A90271">
        <w:rPr>
          <w:rFonts w:ascii="Times New Roman" w:hAnsi="Times New Roman" w:cs="Times New Roman"/>
          <w:sz w:val="24"/>
          <w:szCs w:val="24"/>
        </w:rPr>
        <w:t>。</w:t>
      </w:r>
    </w:p>
    <w:p w14:paraId="27A6C8E0" w14:textId="77777777" w:rsidR="00A90271" w:rsidRPr="00A90271" w:rsidRDefault="00A90271" w:rsidP="008E6ED8">
      <w:pPr>
        <w:pStyle w:val="affff3"/>
        <w:numPr>
          <w:ilvl w:val="0"/>
          <w:numId w:val="59"/>
        </w:numPr>
        <w:tabs>
          <w:tab w:val="left" w:pos="851"/>
        </w:tabs>
        <w:spacing w:line="360" w:lineRule="auto"/>
        <w:ind w:leftChars="202" w:left="849" w:hangingChars="177" w:hanging="425"/>
        <w:rPr>
          <w:rFonts w:ascii="Times New Roman" w:hAnsi="Times New Roman" w:cs="Times New Roman"/>
          <w:sz w:val="24"/>
          <w:szCs w:val="24"/>
        </w:rPr>
      </w:pPr>
      <w:r w:rsidRPr="00A90271">
        <w:rPr>
          <w:rFonts w:ascii="Times New Roman" w:hAnsi="Times New Roman" w:cs="Times New Roman"/>
          <w:sz w:val="24"/>
          <w:szCs w:val="24"/>
        </w:rPr>
        <w:t>测点为房间中间一点，应在温湿度读数稳定后记录。测完室内温湿度后，还应同时测出室外温湿度。</w:t>
      </w:r>
    </w:p>
    <w:p w14:paraId="5E0245D8" w14:textId="60FD6A30" w:rsidR="00A90271" w:rsidRPr="00A90271" w:rsidRDefault="00A90271" w:rsidP="008E6ED8">
      <w:pPr>
        <w:pStyle w:val="affff3"/>
        <w:numPr>
          <w:ilvl w:val="0"/>
          <w:numId w:val="58"/>
        </w:numPr>
        <w:spacing w:line="360" w:lineRule="auto"/>
        <w:ind w:firstLineChars="0"/>
        <w:rPr>
          <w:rFonts w:ascii="Times New Roman" w:hAnsi="Times New Roman" w:cs="Times New Roman"/>
          <w:sz w:val="24"/>
          <w:szCs w:val="24"/>
        </w:rPr>
      </w:pPr>
      <w:r w:rsidRPr="00A90271">
        <w:rPr>
          <w:rFonts w:ascii="Times New Roman" w:hAnsi="Times New Roman" w:cs="Times New Roman" w:hint="eastAsia"/>
          <w:sz w:val="24"/>
          <w:szCs w:val="24"/>
        </w:rPr>
        <w:t>有恒温恒湿要求房间的温湿度检测应符合下列要求</w:t>
      </w:r>
      <w:r>
        <w:rPr>
          <w:rFonts w:ascii="Times New Roman" w:hAnsi="Times New Roman" w:cs="Times New Roman" w:hint="eastAsia"/>
          <w:sz w:val="24"/>
          <w:szCs w:val="24"/>
        </w:rPr>
        <w:t>：</w:t>
      </w:r>
    </w:p>
    <w:p w14:paraId="4D2DA1E7" w14:textId="77777777" w:rsidR="00A90271" w:rsidRPr="00A90271" w:rsidRDefault="00A90271" w:rsidP="008E6ED8">
      <w:pPr>
        <w:pStyle w:val="affff3"/>
        <w:numPr>
          <w:ilvl w:val="0"/>
          <w:numId w:val="60"/>
        </w:numPr>
        <w:tabs>
          <w:tab w:val="left" w:pos="851"/>
        </w:tabs>
        <w:spacing w:line="360" w:lineRule="auto"/>
        <w:ind w:leftChars="202" w:left="849" w:hangingChars="177" w:hanging="425"/>
        <w:rPr>
          <w:rFonts w:ascii="Times New Roman" w:hAnsi="Times New Roman" w:cs="Times New Roman"/>
          <w:sz w:val="24"/>
          <w:szCs w:val="24"/>
        </w:rPr>
      </w:pPr>
      <w:r w:rsidRPr="00A90271">
        <w:rPr>
          <w:rFonts w:ascii="Times New Roman" w:hAnsi="Times New Roman" w:cs="Times New Roman"/>
          <w:sz w:val="24"/>
          <w:szCs w:val="24"/>
        </w:rPr>
        <w:t>温度、相对湿度</w:t>
      </w:r>
      <w:proofErr w:type="gramStart"/>
      <w:r w:rsidRPr="00A90271">
        <w:rPr>
          <w:rFonts w:ascii="Times New Roman" w:hAnsi="Times New Roman" w:cs="Times New Roman"/>
          <w:sz w:val="24"/>
          <w:szCs w:val="24"/>
        </w:rPr>
        <w:t>测试仪宜具备</w:t>
      </w:r>
      <w:proofErr w:type="gramEnd"/>
      <w:r w:rsidRPr="00A90271">
        <w:rPr>
          <w:rFonts w:ascii="Times New Roman" w:hAnsi="Times New Roman" w:cs="Times New Roman"/>
          <w:sz w:val="24"/>
          <w:szCs w:val="24"/>
        </w:rPr>
        <w:t>自动记录功能，测试时应根据温度、相对湿度波动范围选择高一级精度的仪器。</w:t>
      </w:r>
    </w:p>
    <w:p w14:paraId="6AA8F534" w14:textId="77777777" w:rsidR="00A90271" w:rsidRPr="00A90271" w:rsidRDefault="00A90271" w:rsidP="008E6ED8">
      <w:pPr>
        <w:pStyle w:val="affff3"/>
        <w:numPr>
          <w:ilvl w:val="0"/>
          <w:numId w:val="60"/>
        </w:numPr>
        <w:tabs>
          <w:tab w:val="left" w:pos="851"/>
        </w:tabs>
        <w:spacing w:line="360" w:lineRule="auto"/>
        <w:ind w:leftChars="202" w:left="849" w:hangingChars="177" w:hanging="425"/>
        <w:rPr>
          <w:rFonts w:ascii="Times New Roman" w:hAnsi="Times New Roman" w:cs="Times New Roman"/>
          <w:sz w:val="24"/>
          <w:szCs w:val="24"/>
        </w:rPr>
      </w:pPr>
      <w:r w:rsidRPr="00A90271">
        <w:rPr>
          <w:rFonts w:ascii="Times New Roman" w:hAnsi="Times New Roman" w:cs="Times New Roman"/>
          <w:sz w:val="24"/>
          <w:szCs w:val="24"/>
        </w:rPr>
        <w:t>测试时间间隔宜为</w:t>
      </w:r>
      <w:r w:rsidRPr="00A90271">
        <w:rPr>
          <w:rFonts w:ascii="Times New Roman" w:hAnsi="Times New Roman" w:cs="Times New Roman"/>
          <w:sz w:val="24"/>
          <w:szCs w:val="24"/>
        </w:rPr>
        <w:t>30s</w:t>
      </w:r>
      <w:r w:rsidRPr="00A90271">
        <w:rPr>
          <w:rFonts w:ascii="Times New Roman" w:hAnsi="Times New Roman" w:cs="Times New Roman"/>
          <w:sz w:val="24"/>
          <w:szCs w:val="24"/>
        </w:rPr>
        <w:t>～</w:t>
      </w:r>
      <w:r w:rsidRPr="00A90271">
        <w:rPr>
          <w:rFonts w:ascii="Times New Roman" w:hAnsi="Times New Roman" w:cs="Times New Roman"/>
          <w:sz w:val="24"/>
          <w:szCs w:val="24"/>
        </w:rPr>
        <w:t>60s</w:t>
      </w:r>
      <w:r w:rsidRPr="00A90271">
        <w:rPr>
          <w:rFonts w:ascii="Times New Roman" w:hAnsi="Times New Roman" w:cs="Times New Roman"/>
          <w:sz w:val="24"/>
          <w:szCs w:val="24"/>
        </w:rPr>
        <w:t>，连续测试周期宜为连续</w:t>
      </w:r>
      <w:r w:rsidRPr="00A90271">
        <w:rPr>
          <w:rFonts w:ascii="Times New Roman" w:hAnsi="Times New Roman" w:cs="Times New Roman"/>
          <w:sz w:val="24"/>
          <w:szCs w:val="24"/>
        </w:rPr>
        <w:t>8h</w:t>
      </w:r>
      <w:r w:rsidRPr="00A90271">
        <w:rPr>
          <w:rFonts w:ascii="Times New Roman" w:hAnsi="Times New Roman" w:cs="Times New Roman"/>
          <w:sz w:val="24"/>
          <w:szCs w:val="24"/>
        </w:rPr>
        <w:t>～</w:t>
      </w:r>
      <w:r w:rsidRPr="00A90271">
        <w:rPr>
          <w:rFonts w:ascii="Times New Roman" w:hAnsi="Times New Roman" w:cs="Times New Roman"/>
          <w:sz w:val="24"/>
          <w:szCs w:val="24"/>
        </w:rPr>
        <w:t>24h</w:t>
      </w:r>
      <w:r w:rsidRPr="00A90271">
        <w:rPr>
          <w:rFonts w:ascii="Times New Roman" w:hAnsi="Times New Roman" w:cs="Times New Roman"/>
          <w:sz w:val="24"/>
          <w:szCs w:val="24"/>
        </w:rPr>
        <w:t>，对于特殊要求的环境，测试周期应满足相关行业要求。</w:t>
      </w:r>
    </w:p>
    <w:p w14:paraId="6ED3C75F" w14:textId="3BB9243B" w:rsidR="00A90271" w:rsidRDefault="00A90271" w:rsidP="008E6ED8">
      <w:pPr>
        <w:pStyle w:val="affff3"/>
        <w:numPr>
          <w:ilvl w:val="0"/>
          <w:numId w:val="60"/>
        </w:numPr>
        <w:tabs>
          <w:tab w:val="left" w:pos="851"/>
        </w:tabs>
        <w:spacing w:line="360" w:lineRule="auto"/>
        <w:ind w:leftChars="202" w:left="849" w:hangingChars="177" w:hanging="425"/>
        <w:rPr>
          <w:rFonts w:ascii="Times New Roman" w:hAnsi="Times New Roman" w:cs="Times New Roman"/>
          <w:sz w:val="24"/>
          <w:szCs w:val="24"/>
        </w:rPr>
      </w:pPr>
      <w:r w:rsidRPr="00A90271">
        <w:rPr>
          <w:rFonts w:ascii="Times New Roman" w:hAnsi="Times New Roman" w:cs="Times New Roman"/>
          <w:sz w:val="24"/>
          <w:szCs w:val="24"/>
        </w:rPr>
        <w:t>室内测点可在送回风口处或在恒温恒湿工作区具有代表性的地点布置。测点应布置在距外墙表面大于</w:t>
      </w:r>
      <w:r w:rsidRPr="00A90271">
        <w:rPr>
          <w:rFonts w:ascii="Times New Roman" w:hAnsi="Times New Roman" w:cs="Times New Roman"/>
          <w:sz w:val="24"/>
          <w:szCs w:val="24"/>
        </w:rPr>
        <w:t>0.5m</w:t>
      </w:r>
      <w:r w:rsidRPr="00A90271">
        <w:rPr>
          <w:rFonts w:ascii="Times New Roman" w:hAnsi="Times New Roman" w:cs="Times New Roman"/>
          <w:sz w:val="24"/>
          <w:szCs w:val="24"/>
        </w:rPr>
        <w:t>、距地</w:t>
      </w:r>
      <w:r w:rsidRPr="00A90271">
        <w:rPr>
          <w:rFonts w:ascii="Times New Roman" w:hAnsi="Times New Roman" w:cs="Times New Roman"/>
          <w:sz w:val="24"/>
          <w:szCs w:val="24"/>
        </w:rPr>
        <w:t>0.8m</w:t>
      </w:r>
      <w:r w:rsidRPr="00A90271">
        <w:rPr>
          <w:rFonts w:ascii="Times New Roman" w:hAnsi="Times New Roman" w:cs="Times New Roman"/>
          <w:sz w:val="24"/>
          <w:szCs w:val="24"/>
        </w:rPr>
        <w:t>的同一高度上；对于特殊要求的环境，测点位置应根据需要，分别布置在离地不同高度的几个平面上。温度、相对湿度的测点数应符合表</w:t>
      </w:r>
      <w:r w:rsidRPr="00A90271">
        <w:rPr>
          <w:rFonts w:ascii="Times New Roman" w:hAnsi="Times New Roman" w:cs="Times New Roman"/>
          <w:sz w:val="24"/>
          <w:szCs w:val="24"/>
        </w:rPr>
        <w:t>B.4.2</w:t>
      </w:r>
      <w:r w:rsidRPr="00A90271">
        <w:rPr>
          <w:rFonts w:ascii="Times New Roman" w:hAnsi="Times New Roman" w:cs="Times New Roman"/>
          <w:sz w:val="24"/>
          <w:szCs w:val="24"/>
        </w:rPr>
        <w:t>的规定。</w:t>
      </w:r>
    </w:p>
    <w:p w14:paraId="6873D71D" w14:textId="77777777" w:rsidR="00A90271" w:rsidRPr="004B4931" w:rsidRDefault="00A90271" w:rsidP="00A90271">
      <w:pPr>
        <w:tabs>
          <w:tab w:val="left" w:pos="720"/>
        </w:tabs>
        <w:spacing w:beforeLines="50" w:before="156"/>
        <w:ind w:left="855"/>
        <w:jc w:val="center"/>
        <w:rPr>
          <w:rFonts w:ascii="Times New Roman" w:eastAsia="宋体" w:hAnsi="Times New Roman" w:cs="Times New Roman"/>
          <w:bCs/>
          <w:szCs w:val="18"/>
        </w:rPr>
      </w:pPr>
      <w:r w:rsidRPr="004B4931">
        <w:rPr>
          <w:rFonts w:ascii="Times New Roman" w:eastAsia="宋体" w:hAnsi="Times New Roman" w:cs="Times New Roman"/>
          <w:bCs/>
          <w:szCs w:val="18"/>
        </w:rPr>
        <w:t>表</w:t>
      </w:r>
      <w:r w:rsidRPr="004B4931">
        <w:rPr>
          <w:rFonts w:ascii="Times New Roman" w:eastAsia="宋体" w:hAnsi="Times New Roman" w:cs="Times New Roman"/>
          <w:bCs/>
          <w:szCs w:val="18"/>
        </w:rPr>
        <w:t>B.4.2</w:t>
      </w:r>
      <w:r w:rsidRPr="004B4931">
        <w:rPr>
          <w:rFonts w:ascii="Times New Roman" w:eastAsia="宋体" w:hAnsi="Times New Roman" w:cs="Times New Roman"/>
          <w:bCs/>
          <w:szCs w:val="18"/>
        </w:rPr>
        <w:t xml:space="preserve">　温度、相对湿度的测点数</w:t>
      </w:r>
    </w:p>
    <w:tbl>
      <w:tblPr>
        <w:tblW w:w="5000" w:type="pct"/>
        <w:jc w:val="center"/>
        <w:tblLook w:val="0000" w:firstRow="0" w:lastRow="0" w:firstColumn="0" w:lastColumn="0" w:noHBand="0" w:noVBand="0"/>
      </w:tblPr>
      <w:tblGrid>
        <w:gridCol w:w="3818"/>
        <w:gridCol w:w="2140"/>
        <w:gridCol w:w="2338"/>
      </w:tblGrid>
      <w:tr w:rsidR="00A90271" w:rsidRPr="004B4931" w14:paraId="535BEA4F" w14:textId="77777777" w:rsidTr="004B4931">
        <w:trPr>
          <w:trHeight w:val="511"/>
          <w:jc w:val="center"/>
        </w:trPr>
        <w:tc>
          <w:tcPr>
            <w:tcW w:w="2301" w:type="pct"/>
            <w:tcBorders>
              <w:top w:val="single" w:sz="4" w:space="0" w:color="auto"/>
              <w:left w:val="single" w:sz="4" w:space="0" w:color="auto"/>
              <w:bottom w:val="single" w:sz="4" w:space="0" w:color="auto"/>
              <w:right w:val="single" w:sz="4" w:space="0" w:color="auto"/>
            </w:tcBorders>
            <w:vAlign w:val="center"/>
          </w:tcPr>
          <w:p w14:paraId="3F1051B8" w14:textId="77777777" w:rsidR="00A90271" w:rsidRPr="004B4931" w:rsidRDefault="00A90271" w:rsidP="00C26474">
            <w:pPr>
              <w:jc w:val="center"/>
              <w:rPr>
                <w:rFonts w:ascii="Times New Roman" w:hAnsi="Times New Roman" w:cs="Times New Roman"/>
                <w:kern w:val="0"/>
                <w:szCs w:val="21"/>
              </w:rPr>
            </w:pPr>
            <w:r w:rsidRPr="004B4931">
              <w:rPr>
                <w:rFonts w:ascii="Times New Roman" w:hAnsi="Times New Roman" w:cs="Times New Roman"/>
                <w:kern w:val="0"/>
                <w:szCs w:val="21"/>
              </w:rPr>
              <w:t>波动范围</w:t>
            </w:r>
          </w:p>
        </w:tc>
        <w:tc>
          <w:tcPr>
            <w:tcW w:w="1290" w:type="pct"/>
            <w:tcBorders>
              <w:top w:val="single" w:sz="4" w:space="0" w:color="auto"/>
              <w:left w:val="nil"/>
              <w:bottom w:val="single" w:sz="4" w:space="0" w:color="auto"/>
              <w:right w:val="single" w:sz="4" w:space="0" w:color="auto"/>
            </w:tcBorders>
            <w:vAlign w:val="center"/>
          </w:tcPr>
          <w:p w14:paraId="701BE60B" w14:textId="77777777" w:rsidR="00A90271" w:rsidRPr="004B4931" w:rsidRDefault="00A90271" w:rsidP="00C26474">
            <w:pPr>
              <w:jc w:val="center"/>
              <w:rPr>
                <w:rFonts w:ascii="Times New Roman" w:hAnsi="Times New Roman" w:cs="Times New Roman"/>
                <w:kern w:val="0"/>
                <w:szCs w:val="21"/>
              </w:rPr>
            </w:pPr>
            <w:r w:rsidRPr="004B4931">
              <w:rPr>
                <w:rFonts w:ascii="Times New Roman" w:hAnsi="Times New Roman" w:cs="Times New Roman"/>
                <w:kern w:val="0"/>
                <w:szCs w:val="21"/>
              </w:rPr>
              <w:t>室内面积</w:t>
            </w:r>
            <w:r w:rsidRPr="004B4931">
              <w:rPr>
                <w:rFonts w:ascii="Times New Roman" w:hAnsi="Times New Roman" w:cs="Times New Roman"/>
                <w:kern w:val="0"/>
                <w:szCs w:val="21"/>
              </w:rPr>
              <w:t>≤50m</w:t>
            </w:r>
            <w:r w:rsidRPr="004B4931">
              <w:rPr>
                <w:rFonts w:ascii="Times New Roman" w:hAnsi="Times New Roman" w:cs="Times New Roman"/>
                <w:kern w:val="0"/>
                <w:szCs w:val="21"/>
                <w:vertAlign w:val="superscript"/>
              </w:rPr>
              <w:t>2</w:t>
            </w:r>
          </w:p>
        </w:tc>
        <w:tc>
          <w:tcPr>
            <w:tcW w:w="1409" w:type="pct"/>
            <w:tcBorders>
              <w:top w:val="single" w:sz="4" w:space="0" w:color="auto"/>
              <w:left w:val="nil"/>
              <w:bottom w:val="single" w:sz="4" w:space="0" w:color="auto"/>
              <w:right w:val="single" w:sz="4" w:space="0" w:color="auto"/>
            </w:tcBorders>
            <w:vAlign w:val="center"/>
          </w:tcPr>
          <w:p w14:paraId="79552AE7" w14:textId="77777777" w:rsidR="00A90271" w:rsidRPr="004B4931" w:rsidRDefault="00A90271" w:rsidP="00C26474">
            <w:pPr>
              <w:jc w:val="center"/>
              <w:rPr>
                <w:rFonts w:ascii="Times New Roman" w:hAnsi="Times New Roman" w:cs="Times New Roman"/>
                <w:kern w:val="0"/>
                <w:szCs w:val="21"/>
                <w:vertAlign w:val="superscript"/>
              </w:rPr>
            </w:pPr>
            <w:r w:rsidRPr="004B4931">
              <w:rPr>
                <w:rFonts w:ascii="Times New Roman" w:hAnsi="Times New Roman" w:cs="Times New Roman"/>
                <w:kern w:val="0"/>
                <w:szCs w:val="21"/>
              </w:rPr>
              <w:t>每增加</w:t>
            </w:r>
            <w:r w:rsidRPr="004B4931">
              <w:rPr>
                <w:rFonts w:ascii="Times New Roman" w:hAnsi="Times New Roman" w:cs="Times New Roman"/>
                <w:kern w:val="0"/>
                <w:szCs w:val="21"/>
              </w:rPr>
              <w:t>20m</w:t>
            </w:r>
            <w:r w:rsidRPr="004B4931">
              <w:rPr>
                <w:rFonts w:ascii="Times New Roman" w:hAnsi="Times New Roman" w:cs="Times New Roman"/>
                <w:kern w:val="0"/>
                <w:szCs w:val="21"/>
                <w:vertAlign w:val="superscript"/>
              </w:rPr>
              <w:t>2</w:t>
            </w:r>
            <w:r w:rsidRPr="004B4931">
              <w:rPr>
                <w:rFonts w:ascii="Times New Roman" w:hAnsi="Times New Roman" w:cs="Times New Roman"/>
                <w:kern w:val="0"/>
                <w:szCs w:val="21"/>
              </w:rPr>
              <w:t>～</w:t>
            </w:r>
            <w:r w:rsidRPr="004B4931">
              <w:rPr>
                <w:rFonts w:ascii="Times New Roman" w:hAnsi="Times New Roman" w:cs="Times New Roman"/>
                <w:kern w:val="0"/>
                <w:szCs w:val="21"/>
              </w:rPr>
              <w:t>50m</w:t>
            </w:r>
            <w:r w:rsidRPr="004B4931">
              <w:rPr>
                <w:rFonts w:ascii="Times New Roman" w:hAnsi="Times New Roman" w:cs="Times New Roman"/>
                <w:kern w:val="0"/>
                <w:szCs w:val="21"/>
                <w:vertAlign w:val="superscript"/>
              </w:rPr>
              <w:t>2</w:t>
            </w:r>
          </w:p>
        </w:tc>
      </w:tr>
      <w:tr w:rsidR="00A90271" w:rsidRPr="004B4931" w14:paraId="29A17B65" w14:textId="77777777" w:rsidTr="004B4931">
        <w:trPr>
          <w:trHeight w:val="270"/>
          <w:jc w:val="center"/>
        </w:trPr>
        <w:tc>
          <w:tcPr>
            <w:tcW w:w="2301" w:type="pct"/>
            <w:tcBorders>
              <w:top w:val="nil"/>
              <w:left w:val="single" w:sz="4" w:space="0" w:color="auto"/>
              <w:bottom w:val="single" w:sz="4" w:space="0" w:color="auto"/>
              <w:right w:val="single" w:sz="4" w:space="0" w:color="auto"/>
            </w:tcBorders>
            <w:vAlign w:val="center"/>
          </w:tcPr>
          <w:p w14:paraId="0838C56D" w14:textId="77777777" w:rsidR="00A90271" w:rsidRPr="004B4931" w:rsidRDefault="00A90271" w:rsidP="00C26474">
            <w:pPr>
              <w:jc w:val="center"/>
              <w:rPr>
                <w:rFonts w:ascii="Times New Roman" w:hAnsi="Times New Roman" w:cs="Times New Roman"/>
                <w:kern w:val="0"/>
                <w:szCs w:val="21"/>
              </w:rPr>
            </w:pPr>
            <w:r w:rsidRPr="004B4931">
              <w:rPr>
                <w:rFonts w:ascii="Times New Roman" w:hAnsi="Times New Roman" w:cs="Times New Roman"/>
                <w:kern w:val="0"/>
                <w:szCs w:val="21"/>
              </w:rPr>
              <w:t>温度波动</w:t>
            </w:r>
            <w:r w:rsidRPr="004B4931">
              <w:rPr>
                <w:rFonts w:ascii="Times New Roman" w:hAnsi="Times New Roman" w:cs="Times New Roman"/>
                <w:kern w:val="0"/>
                <w:szCs w:val="21"/>
              </w:rPr>
              <w:t xml:space="preserve"> </w:t>
            </w:r>
            <w:r w:rsidRPr="004B4931">
              <w:rPr>
                <w:rFonts w:ascii="Times New Roman" w:hAnsi="Times New Roman" w:cs="Times New Roman"/>
                <w:szCs w:val="21"/>
              </w:rPr>
              <w:t>-2.0℃≤</w:t>
            </w:r>
            <w:r w:rsidRPr="004B4931">
              <w:rPr>
                <w:rFonts w:ascii="宋体" w:eastAsia="宋体" w:hAnsi="宋体" w:cs="宋体" w:hint="eastAsia"/>
                <w:szCs w:val="21"/>
              </w:rPr>
              <w:t>△</w:t>
            </w:r>
            <w:r w:rsidRPr="004B4931">
              <w:rPr>
                <w:rFonts w:ascii="Times New Roman" w:hAnsi="Times New Roman" w:cs="Times New Roman"/>
                <w:szCs w:val="21"/>
              </w:rPr>
              <w:t>T≤2.0℃</w:t>
            </w:r>
          </w:p>
        </w:tc>
        <w:tc>
          <w:tcPr>
            <w:tcW w:w="1290" w:type="pct"/>
            <w:vMerge w:val="restart"/>
            <w:tcBorders>
              <w:top w:val="nil"/>
              <w:left w:val="nil"/>
              <w:right w:val="single" w:sz="4" w:space="0" w:color="auto"/>
            </w:tcBorders>
            <w:vAlign w:val="center"/>
          </w:tcPr>
          <w:p w14:paraId="04FA8938" w14:textId="77777777" w:rsidR="00A90271" w:rsidRPr="004B4931" w:rsidRDefault="00A90271" w:rsidP="00C26474">
            <w:pPr>
              <w:jc w:val="center"/>
              <w:rPr>
                <w:rFonts w:ascii="Times New Roman" w:hAnsi="Times New Roman" w:cs="Times New Roman"/>
                <w:kern w:val="0"/>
                <w:szCs w:val="21"/>
              </w:rPr>
            </w:pPr>
            <w:r w:rsidRPr="004B4931">
              <w:rPr>
                <w:rFonts w:ascii="Times New Roman" w:hAnsi="Times New Roman" w:cs="Times New Roman"/>
                <w:kern w:val="0"/>
                <w:szCs w:val="21"/>
              </w:rPr>
              <w:t>5</w:t>
            </w:r>
          </w:p>
        </w:tc>
        <w:tc>
          <w:tcPr>
            <w:tcW w:w="1409" w:type="pct"/>
            <w:vMerge w:val="restart"/>
            <w:tcBorders>
              <w:top w:val="nil"/>
              <w:left w:val="nil"/>
              <w:right w:val="single" w:sz="4" w:space="0" w:color="auto"/>
            </w:tcBorders>
            <w:vAlign w:val="center"/>
          </w:tcPr>
          <w:p w14:paraId="1A6ED9AD" w14:textId="77777777" w:rsidR="00A90271" w:rsidRPr="004B4931" w:rsidRDefault="00A90271" w:rsidP="00C26474">
            <w:pPr>
              <w:jc w:val="center"/>
              <w:rPr>
                <w:rFonts w:ascii="Times New Roman" w:hAnsi="Times New Roman" w:cs="Times New Roman"/>
                <w:kern w:val="0"/>
                <w:szCs w:val="21"/>
              </w:rPr>
            </w:pPr>
            <w:r w:rsidRPr="004B4931">
              <w:rPr>
                <w:rFonts w:ascii="Times New Roman" w:hAnsi="Times New Roman" w:cs="Times New Roman"/>
                <w:kern w:val="0"/>
                <w:szCs w:val="21"/>
              </w:rPr>
              <w:t>增加</w:t>
            </w:r>
            <w:r w:rsidRPr="004B4931">
              <w:rPr>
                <w:rFonts w:ascii="Times New Roman" w:hAnsi="Times New Roman" w:cs="Times New Roman"/>
                <w:kern w:val="0"/>
                <w:szCs w:val="21"/>
              </w:rPr>
              <w:t>3</w:t>
            </w:r>
            <w:r w:rsidRPr="004B4931">
              <w:rPr>
                <w:rFonts w:ascii="Times New Roman" w:hAnsi="Times New Roman" w:cs="Times New Roman"/>
                <w:kern w:val="0"/>
                <w:szCs w:val="21"/>
              </w:rPr>
              <w:t>个～</w:t>
            </w:r>
            <w:r w:rsidRPr="004B4931">
              <w:rPr>
                <w:rFonts w:ascii="Times New Roman" w:hAnsi="Times New Roman" w:cs="Times New Roman"/>
                <w:kern w:val="0"/>
                <w:szCs w:val="21"/>
              </w:rPr>
              <w:t>5</w:t>
            </w:r>
            <w:r w:rsidRPr="004B4931">
              <w:rPr>
                <w:rFonts w:ascii="Times New Roman" w:hAnsi="Times New Roman" w:cs="Times New Roman"/>
                <w:kern w:val="0"/>
                <w:szCs w:val="21"/>
              </w:rPr>
              <w:t>个</w:t>
            </w:r>
          </w:p>
        </w:tc>
      </w:tr>
      <w:tr w:rsidR="00A90271" w:rsidRPr="004B4931" w14:paraId="481DA159" w14:textId="77777777" w:rsidTr="004B4931">
        <w:trPr>
          <w:trHeight w:val="270"/>
          <w:jc w:val="center"/>
        </w:trPr>
        <w:tc>
          <w:tcPr>
            <w:tcW w:w="2301" w:type="pct"/>
            <w:tcBorders>
              <w:top w:val="nil"/>
              <w:left w:val="single" w:sz="4" w:space="0" w:color="auto"/>
              <w:bottom w:val="single" w:sz="4" w:space="0" w:color="auto"/>
              <w:right w:val="single" w:sz="4" w:space="0" w:color="auto"/>
            </w:tcBorders>
            <w:vAlign w:val="center"/>
          </w:tcPr>
          <w:p w14:paraId="3307985A" w14:textId="77777777" w:rsidR="00A90271" w:rsidRPr="004B4931" w:rsidRDefault="00A90271" w:rsidP="00C26474">
            <w:pPr>
              <w:jc w:val="center"/>
              <w:rPr>
                <w:rFonts w:ascii="Times New Roman" w:hAnsi="Times New Roman" w:cs="Times New Roman"/>
                <w:kern w:val="0"/>
                <w:szCs w:val="21"/>
              </w:rPr>
            </w:pPr>
            <w:r w:rsidRPr="004B4931">
              <w:rPr>
                <w:rFonts w:ascii="Times New Roman" w:hAnsi="Times New Roman" w:cs="Times New Roman"/>
                <w:kern w:val="0"/>
                <w:szCs w:val="21"/>
              </w:rPr>
              <w:t>相对湿度波动</w:t>
            </w:r>
            <w:r w:rsidRPr="004B4931">
              <w:rPr>
                <w:rFonts w:ascii="Times New Roman" w:hAnsi="Times New Roman" w:cs="Times New Roman"/>
                <w:kern w:val="0"/>
                <w:szCs w:val="21"/>
              </w:rPr>
              <w:t xml:space="preserve"> </w:t>
            </w:r>
            <w:r w:rsidRPr="004B4931">
              <w:rPr>
                <w:rFonts w:ascii="Times New Roman" w:hAnsi="Times New Roman" w:cs="Times New Roman"/>
                <w:szCs w:val="21"/>
              </w:rPr>
              <w:t>-10%≤</w:t>
            </w:r>
            <w:r w:rsidRPr="004B4931">
              <w:rPr>
                <w:rFonts w:ascii="宋体" w:eastAsia="宋体" w:hAnsi="宋体" w:cs="宋体" w:hint="eastAsia"/>
                <w:szCs w:val="21"/>
              </w:rPr>
              <w:t>△</w:t>
            </w:r>
            <w:r w:rsidRPr="004B4931">
              <w:rPr>
                <w:rFonts w:ascii="Times New Roman" w:hAnsi="Times New Roman" w:cs="Times New Roman"/>
                <w:kern w:val="0"/>
                <w:szCs w:val="21"/>
              </w:rPr>
              <w:t>ψ</w:t>
            </w:r>
            <w:r w:rsidRPr="004B4931">
              <w:rPr>
                <w:rFonts w:ascii="Times New Roman" w:hAnsi="Times New Roman" w:cs="Times New Roman"/>
                <w:szCs w:val="21"/>
              </w:rPr>
              <w:t>≤10%</w:t>
            </w:r>
          </w:p>
        </w:tc>
        <w:tc>
          <w:tcPr>
            <w:tcW w:w="1290" w:type="pct"/>
            <w:vMerge/>
            <w:tcBorders>
              <w:left w:val="nil"/>
              <w:bottom w:val="single" w:sz="4" w:space="0" w:color="auto"/>
              <w:right w:val="single" w:sz="4" w:space="0" w:color="auto"/>
            </w:tcBorders>
            <w:vAlign w:val="center"/>
          </w:tcPr>
          <w:p w14:paraId="456C732F" w14:textId="77777777" w:rsidR="00A90271" w:rsidRPr="004B4931" w:rsidRDefault="00A90271" w:rsidP="00C26474">
            <w:pPr>
              <w:jc w:val="center"/>
              <w:rPr>
                <w:rFonts w:ascii="Times New Roman" w:hAnsi="Times New Roman" w:cs="Times New Roman"/>
                <w:kern w:val="0"/>
                <w:szCs w:val="21"/>
              </w:rPr>
            </w:pPr>
          </w:p>
        </w:tc>
        <w:tc>
          <w:tcPr>
            <w:tcW w:w="1409" w:type="pct"/>
            <w:vMerge/>
            <w:tcBorders>
              <w:left w:val="nil"/>
              <w:bottom w:val="single" w:sz="4" w:space="0" w:color="auto"/>
              <w:right w:val="single" w:sz="4" w:space="0" w:color="auto"/>
            </w:tcBorders>
            <w:vAlign w:val="center"/>
          </w:tcPr>
          <w:p w14:paraId="6C8BBEA5" w14:textId="77777777" w:rsidR="00A90271" w:rsidRPr="004B4931" w:rsidRDefault="00A90271" w:rsidP="00C26474">
            <w:pPr>
              <w:jc w:val="center"/>
              <w:rPr>
                <w:rFonts w:ascii="Times New Roman" w:hAnsi="Times New Roman" w:cs="Times New Roman"/>
                <w:kern w:val="0"/>
                <w:szCs w:val="21"/>
              </w:rPr>
            </w:pPr>
          </w:p>
        </w:tc>
      </w:tr>
      <w:tr w:rsidR="00A90271" w:rsidRPr="004B4931" w14:paraId="4BD920FC" w14:textId="77777777" w:rsidTr="004B4931">
        <w:trPr>
          <w:trHeight w:val="270"/>
          <w:jc w:val="center"/>
        </w:trPr>
        <w:tc>
          <w:tcPr>
            <w:tcW w:w="2301" w:type="pct"/>
            <w:tcBorders>
              <w:top w:val="nil"/>
              <w:left w:val="single" w:sz="4" w:space="0" w:color="auto"/>
              <w:bottom w:val="single" w:sz="4" w:space="0" w:color="auto"/>
              <w:right w:val="single" w:sz="4" w:space="0" w:color="auto"/>
            </w:tcBorders>
            <w:vAlign w:val="center"/>
          </w:tcPr>
          <w:p w14:paraId="33C3B244" w14:textId="77777777" w:rsidR="00A90271" w:rsidRPr="004B4931" w:rsidRDefault="00A90271" w:rsidP="00C26474">
            <w:pPr>
              <w:jc w:val="center"/>
              <w:rPr>
                <w:rFonts w:ascii="Times New Roman" w:hAnsi="Times New Roman" w:cs="Times New Roman"/>
                <w:kern w:val="0"/>
                <w:szCs w:val="21"/>
              </w:rPr>
            </w:pPr>
            <w:r w:rsidRPr="004B4931">
              <w:rPr>
                <w:rFonts w:ascii="Times New Roman" w:hAnsi="Times New Roman" w:cs="Times New Roman"/>
                <w:kern w:val="0"/>
                <w:szCs w:val="21"/>
              </w:rPr>
              <w:t>温度波动</w:t>
            </w:r>
            <w:r w:rsidRPr="004B4931">
              <w:rPr>
                <w:rFonts w:ascii="Times New Roman" w:hAnsi="Times New Roman" w:cs="Times New Roman"/>
                <w:kern w:val="0"/>
                <w:szCs w:val="21"/>
              </w:rPr>
              <w:t xml:space="preserve"> -0.5</w:t>
            </w:r>
            <w:r w:rsidRPr="004B4931">
              <w:rPr>
                <w:rFonts w:ascii="Times New Roman" w:hAnsi="Times New Roman" w:cs="Times New Roman"/>
                <w:szCs w:val="21"/>
              </w:rPr>
              <w:t>℃≤</w:t>
            </w:r>
            <w:r w:rsidRPr="004B4931">
              <w:rPr>
                <w:rFonts w:ascii="宋体" w:eastAsia="宋体" w:hAnsi="宋体" w:cs="宋体" w:hint="eastAsia"/>
                <w:szCs w:val="21"/>
              </w:rPr>
              <w:t>△</w:t>
            </w:r>
            <w:r w:rsidRPr="004B4931">
              <w:rPr>
                <w:rFonts w:ascii="Times New Roman" w:hAnsi="Times New Roman" w:cs="Times New Roman"/>
                <w:szCs w:val="21"/>
              </w:rPr>
              <w:t>T≤0.5℃</w:t>
            </w:r>
          </w:p>
        </w:tc>
        <w:tc>
          <w:tcPr>
            <w:tcW w:w="2699" w:type="pct"/>
            <w:gridSpan w:val="2"/>
            <w:vMerge w:val="restart"/>
            <w:tcBorders>
              <w:top w:val="nil"/>
              <w:left w:val="nil"/>
              <w:right w:val="single" w:sz="4" w:space="0" w:color="auto"/>
            </w:tcBorders>
            <w:vAlign w:val="center"/>
          </w:tcPr>
          <w:p w14:paraId="759AB9DC" w14:textId="77777777" w:rsidR="00A90271" w:rsidRPr="004B4931" w:rsidRDefault="00A90271" w:rsidP="00C26474">
            <w:pPr>
              <w:jc w:val="center"/>
              <w:rPr>
                <w:rFonts w:ascii="Times New Roman" w:hAnsi="Times New Roman" w:cs="Times New Roman"/>
                <w:kern w:val="0"/>
                <w:szCs w:val="21"/>
              </w:rPr>
            </w:pPr>
            <w:r w:rsidRPr="004B4931">
              <w:rPr>
                <w:rFonts w:ascii="Times New Roman" w:hAnsi="Times New Roman" w:cs="Times New Roman"/>
                <w:kern w:val="0"/>
                <w:szCs w:val="21"/>
              </w:rPr>
              <w:t>测点间距不应大于</w:t>
            </w:r>
            <w:r w:rsidRPr="004B4931">
              <w:rPr>
                <w:rFonts w:ascii="Times New Roman" w:hAnsi="Times New Roman" w:cs="Times New Roman"/>
                <w:kern w:val="0"/>
                <w:szCs w:val="21"/>
              </w:rPr>
              <w:t>2m</w:t>
            </w:r>
            <w:r w:rsidRPr="004B4931">
              <w:rPr>
                <w:rFonts w:ascii="Times New Roman" w:hAnsi="Times New Roman" w:cs="Times New Roman"/>
                <w:kern w:val="0"/>
                <w:szCs w:val="21"/>
              </w:rPr>
              <w:t>，测点数不应少于</w:t>
            </w:r>
            <w:r w:rsidRPr="004B4931">
              <w:rPr>
                <w:rFonts w:ascii="Times New Roman" w:hAnsi="Times New Roman" w:cs="Times New Roman"/>
                <w:kern w:val="0"/>
                <w:szCs w:val="21"/>
              </w:rPr>
              <w:t>5</w:t>
            </w:r>
            <w:r w:rsidRPr="004B4931">
              <w:rPr>
                <w:rFonts w:ascii="Times New Roman" w:hAnsi="Times New Roman" w:cs="Times New Roman"/>
                <w:kern w:val="0"/>
                <w:szCs w:val="21"/>
              </w:rPr>
              <w:t>个</w:t>
            </w:r>
          </w:p>
        </w:tc>
      </w:tr>
      <w:tr w:rsidR="00A90271" w:rsidRPr="004B4931" w14:paraId="0607C646" w14:textId="77777777" w:rsidTr="004B4931">
        <w:trPr>
          <w:trHeight w:val="270"/>
          <w:jc w:val="center"/>
        </w:trPr>
        <w:tc>
          <w:tcPr>
            <w:tcW w:w="2301" w:type="pct"/>
            <w:tcBorders>
              <w:top w:val="nil"/>
              <w:left w:val="single" w:sz="4" w:space="0" w:color="auto"/>
              <w:bottom w:val="single" w:sz="4" w:space="0" w:color="auto"/>
              <w:right w:val="single" w:sz="4" w:space="0" w:color="auto"/>
            </w:tcBorders>
            <w:vAlign w:val="center"/>
          </w:tcPr>
          <w:p w14:paraId="63D34B52" w14:textId="77777777" w:rsidR="00A90271" w:rsidRPr="004B4931" w:rsidRDefault="00A90271" w:rsidP="00C26474">
            <w:pPr>
              <w:jc w:val="center"/>
              <w:rPr>
                <w:rFonts w:ascii="Times New Roman" w:hAnsi="Times New Roman" w:cs="Times New Roman"/>
                <w:kern w:val="0"/>
                <w:szCs w:val="21"/>
              </w:rPr>
            </w:pPr>
            <w:r w:rsidRPr="004B4931">
              <w:rPr>
                <w:rFonts w:ascii="Times New Roman" w:hAnsi="Times New Roman" w:cs="Times New Roman"/>
                <w:kern w:val="0"/>
                <w:szCs w:val="21"/>
              </w:rPr>
              <w:t>相对湿度波动</w:t>
            </w:r>
            <w:r w:rsidRPr="004B4931">
              <w:rPr>
                <w:rFonts w:ascii="Times New Roman" w:hAnsi="Times New Roman" w:cs="Times New Roman"/>
                <w:kern w:val="0"/>
                <w:szCs w:val="21"/>
              </w:rPr>
              <w:t xml:space="preserve"> </w:t>
            </w:r>
            <w:r w:rsidRPr="004B4931">
              <w:rPr>
                <w:rFonts w:ascii="Times New Roman" w:hAnsi="Times New Roman" w:cs="Times New Roman"/>
                <w:szCs w:val="21"/>
              </w:rPr>
              <w:t>-5%≤</w:t>
            </w:r>
            <w:r w:rsidRPr="004B4931">
              <w:rPr>
                <w:rFonts w:ascii="宋体" w:eastAsia="宋体" w:hAnsi="宋体" w:cs="宋体" w:hint="eastAsia"/>
                <w:szCs w:val="21"/>
              </w:rPr>
              <w:t>△</w:t>
            </w:r>
            <w:r w:rsidRPr="004B4931">
              <w:rPr>
                <w:rFonts w:ascii="Times New Roman" w:hAnsi="Times New Roman" w:cs="Times New Roman"/>
                <w:kern w:val="0"/>
                <w:szCs w:val="21"/>
              </w:rPr>
              <w:t>ψ</w:t>
            </w:r>
            <w:r w:rsidRPr="004B4931">
              <w:rPr>
                <w:rFonts w:ascii="Times New Roman" w:hAnsi="Times New Roman" w:cs="Times New Roman"/>
                <w:szCs w:val="21"/>
              </w:rPr>
              <w:t>≤5%</w:t>
            </w:r>
          </w:p>
        </w:tc>
        <w:tc>
          <w:tcPr>
            <w:tcW w:w="2699" w:type="pct"/>
            <w:gridSpan w:val="2"/>
            <w:vMerge/>
            <w:tcBorders>
              <w:left w:val="nil"/>
              <w:bottom w:val="single" w:sz="4" w:space="0" w:color="auto"/>
              <w:right w:val="single" w:sz="4" w:space="0" w:color="auto"/>
            </w:tcBorders>
            <w:vAlign w:val="center"/>
          </w:tcPr>
          <w:p w14:paraId="3BFD7895" w14:textId="77777777" w:rsidR="00A90271" w:rsidRPr="004B4931" w:rsidRDefault="00A90271" w:rsidP="00C26474">
            <w:pPr>
              <w:jc w:val="center"/>
              <w:rPr>
                <w:rFonts w:ascii="Times New Roman" w:hAnsi="Times New Roman" w:cs="Times New Roman"/>
                <w:kern w:val="0"/>
                <w:szCs w:val="21"/>
              </w:rPr>
            </w:pPr>
          </w:p>
        </w:tc>
      </w:tr>
    </w:tbl>
    <w:p w14:paraId="734E0C3F" w14:textId="77777777" w:rsidR="00A90271" w:rsidRPr="0085541A" w:rsidRDefault="00A90271" w:rsidP="004B4931">
      <w:pPr>
        <w:tabs>
          <w:tab w:val="left" w:pos="720"/>
        </w:tabs>
        <w:spacing w:beforeLines="50" w:before="156" w:line="360" w:lineRule="auto"/>
        <w:ind w:leftChars="202" w:left="424"/>
        <w:rPr>
          <w:rFonts w:cs="Times New Roman"/>
          <w:szCs w:val="21"/>
        </w:rPr>
      </w:pPr>
      <w:r w:rsidRPr="0085541A">
        <w:rPr>
          <w:rFonts w:cs="Times New Roman"/>
          <w:szCs w:val="21"/>
        </w:rPr>
        <w:t>注：对于特殊要求的环境，测点数量应满足相关行业要求。</w:t>
      </w:r>
    </w:p>
    <w:p w14:paraId="1C398E94" w14:textId="2FCD5815" w:rsidR="00A90271" w:rsidRDefault="00A90271" w:rsidP="008E6ED8">
      <w:pPr>
        <w:pStyle w:val="affff3"/>
        <w:numPr>
          <w:ilvl w:val="0"/>
          <w:numId w:val="60"/>
        </w:numPr>
        <w:spacing w:line="360" w:lineRule="auto"/>
        <w:ind w:left="851" w:firstLineChars="0" w:hanging="425"/>
        <w:rPr>
          <w:rFonts w:ascii="Times New Roman" w:hAnsi="Times New Roman" w:cs="Times New Roman"/>
          <w:sz w:val="24"/>
          <w:szCs w:val="24"/>
        </w:rPr>
      </w:pPr>
      <w:r w:rsidRPr="00A90271">
        <w:rPr>
          <w:rFonts w:ascii="Times New Roman" w:hAnsi="Times New Roman" w:cs="Times New Roman" w:hint="eastAsia"/>
          <w:sz w:val="24"/>
          <w:szCs w:val="24"/>
        </w:rPr>
        <w:t>温度、相对湿度检验结果应按下列方法确定：</w:t>
      </w:r>
    </w:p>
    <w:p w14:paraId="233525E2" w14:textId="77777777" w:rsidR="00A90271" w:rsidRPr="00A90271" w:rsidRDefault="00A90271" w:rsidP="008E6ED8">
      <w:pPr>
        <w:pStyle w:val="affff3"/>
        <w:numPr>
          <w:ilvl w:val="0"/>
          <w:numId w:val="61"/>
        </w:numPr>
        <w:spacing w:line="360" w:lineRule="auto"/>
        <w:ind w:left="1276" w:firstLineChars="0" w:hanging="425"/>
        <w:rPr>
          <w:rFonts w:ascii="Times New Roman" w:hAnsi="Times New Roman" w:cs="Times New Roman"/>
          <w:sz w:val="24"/>
          <w:szCs w:val="24"/>
        </w:rPr>
      </w:pPr>
      <w:r w:rsidRPr="00A90271">
        <w:rPr>
          <w:rFonts w:ascii="Times New Roman" w:hAnsi="Times New Roman" w:cs="Times New Roman"/>
          <w:sz w:val="24"/>
          <w:szCs w:val="24"/>
        </w:rPr>
        <w:t>应以各测点的各次温度和相对湿度记录值作为一个测定结果，并应以测试周期内各次测定结果偏离基准值最大值表示波动范围；</w:t>
      </w:r>
    </w:p>
    <w:p w14:paraId="48FB2738" w14:textId="77777777" w:rsidR="00A90271" w:rsidRPr="00A90271" w:rsidRDefault="00A90271" w:rsidP="008E6ED8">
      <w:pPr>
        <w:pStyle w:val="affff3"/>
        <w:numPr>
          <w:ilvl w:val="0"/>
          <w:numId w:val="61"/>
        </w:numPr>
        <w:spacing w:line="360" w:lineRule="auto"/>
        <w:ind w:left="1276" w:firstLineChars="0" w:hanging="425"/>
        <w:rPr>
          <w:rFonts w:ascii="Times New Roman" w:hAnsi="Times New Roman" w:cs="Times New Roman"/>
          <w:sz w:val="24"/>
          <w:szCs w:val="24"/>
        </w:rPr>
      </w:pPr>
      <w:r w:rsidRPr="00A90271">
        <w:rPr>
          <w:rFonts w:ascii="Times New Roman" w:hAnsi="Times New Roman" w:cs="Times New Roman"/>
          <w:sz w:val="24"/>
          <w:szCs w:val="24"/>
        </w:rPr>
        <w:t>应以各测点的各次温度和相对湿度记录值作为一个测定结果，并应以测试周期内同一时间各测点之间的偏差最大值表示室内空间温度、</w:t>
      </w:r>
      <w:r w:rsidRPr="00A90271">
        <w:rPr>
          <w:rFonts w:ascii="Times New Roman" w:hAnsi="Times New Roman" w:cs="Times New Roman"/>
          <w:sz w:val="24"/>
          <w:szCs w:val="24"/>
        </w:rPr>
        <w:lastRenderedPageBreak/>
        <w:t>相对湿度的均匀性；</w:t>
      </w:r>
    </w:p>
    <w:p w14:paraId="661C5A32" w14:textId="77777777" w:rsidR="00A90271" w:rsidRPr="00A90271" w:rsidRDefault="00A90271" w:rsidP="008E6ED8">
      <w:pPr>
        <w:pStyle w:val="affff3"/>
        <w:numPr>
          <w:ilvl w:val="0"/>
          <w:numId w:val="61"/>
        </w:numPr>
        <w:spacing w:line="360" w:lineRule="auto"/>
        <w:ind w:left="1276" w:firstLineChars="0" w:hanging="425"/>
        <w:rPr>
          <w:rFonts w:ascii="Times New Roman" w:hAnsi="Times New Roman" w:cs="Times New Roman"/>
          <w:sz w:val="24"/>
          <w:szCs w:val="24"/>
        </w:rPr>
      </w:pPr>
      <w:r w:rsidRPr="00A90271">
        <w:rPr>
          <w:rFonts w:ascii="Times New Roman" w:hAnsi="Times New Roman" w:cs="Times New Roman"/>
          <w:sz w:val="24"/>
          <w:szCs w:val="24"/>
        </w:rPr>
        <w:t>应以测试周期内同一测点</w:t>
      </w:r>
      <w:r w:rsidRPr="00A90271">
        <w:rPr>
          <w:rFonts w:ascii="Times New Roman" w:hAnsi="Times New Roman" w:cs="Times New Roman"/>
          <w:sz w:val="24"/>
          <w:szCs w:val="24"/>
        </w:rPr>
        <w:t>3</w:t>
      </w:r>
      <w:r w:rsidRPr="00A90271">
        <w:rPr>
          <w:rFonts w:ascii="Times New Roman" w:hAnsi="Times New Roman" w:cs="Times New Roman"/>
          <w:sz w:val="24"/>
          <w:szCs w:val="24"/>
        </w:rPr>
        <w:t>个任意相邻</w:t>
      </w:r>
      <w:r w:rsidRPr="00A90271">
        <w:rPr>
          <w:rFonts w:ascii="Times New Roman" w:hAnsi="Times New Roman" w:cs="Times New Roman"/>
          <w:sz w:val="24"/>
          <w:szCs w:val="24"/>
        </w:rPr>
        <w:t>10min</w:t>
      </w:r>
      <w:r w:rsidRPr="00A90271">
        <w:rPr>
          <w:rFonts w:ascii="Times New Roman" w:hAnsi="Times New Roman" w:cs="Times New Roman"/>
          <w:sz w:val="24"/>
          <w:szCs w:val="24"/>
        </w:rPr>
        <w:t>均值间偏差的最大值表示该测点</w:t>
      </w:r>
      <w:r w:rsidRPr="00A90271">
        <w:rPr>
          <w:rFonts w:ascii="Times New Roman" w:hAnsi="Times New Roman" w:cs="Times New Roman"/>
          <w:sz w:val="24"/>
          <w:szCs w:val="24"/>
        </w:rPr>
        <w:t>30min</w:t>
      </w:r>
      <w:r w:rsidRPr="00A90271">
        <w:rPr>
          <w:rFonts w:ascii="Times New Roman" w:hAnsi="Times New Roman" w:cs="Times New Roman"/>
          <w:sz w:val="24"/>
          <w:szCs w:val="24"/>
        </w:rPr>
        <w:t>内稳定性，并应以测试周期内同一测点任意两个</w:t>
      </w:r>
      <w:r w:rsidRPr="00A90271">
        <w:rPr>
          <w:rFonts w:ascii="Times New Roman" w:hAnsi="Times New Roman" w:cs="Times New Roman"/>
          <w:sz w:val="24"/>
          <w:szCs w:val="24"/>
        </w:rPr>
        <w:t>30min</w:t>
      </w:r>
      <w:r w:rsidRPr="00A90271">
        <w:rPr>
          <w:rFonts w:ascii="Times New Roman" w:hAnsi="Times New Roman" w:cs="Times New Roman"/>
          <w:sz w:val="24"/>
          <w:szCs w:val="24"/>
        </w:rPr>
        <w:t>均值之间的偏差表示测试周期内的稳定性。</w:t>
      </w:r>
    </w:p>
    <w:p w14:paraId="1B9570AC" w14:textId="6CF8A938" w:rsidR="00A90271" w:rsidRDefault="00A90271" w:rsidP="00A90271">
      <w:pPr>
        <w:pStyle w:val="20"/>
        <w:spacing w:beforeLines="50" w:before="156" w:line="360" w:lineRule="auto"/>
        <w:jc w:val="center"/>
      </w:pPr>
      <w:bookmarkStart w:id="128" w:name="_Toc36626018"/>
      <w:bookmarkStart w:id="129" w:name="_Toc36633752"/>
      <w:r>
        <w:rPr>
          <w:rFonts w:hint="eastAsia"/>
        </w:rPr>
        <w:t>B</w:t>
      </w:r>
      <w:r>
        <w:t xml:space="preserve">.5 </w:t>
      </w:r>
      <w:r>
        <w:rPr>
          <w:rFonts w:hint="eastAsia"/>
        </w:rPr>
        <w:t>噪声</w:t>
      </w:r>
      <w:r w:rsidRPr="00D81C4A">
        <w:rPr>
          <w:rFonts w:hint="eastAsia"/>
        </w:rPr>
        <w:t>的</w:t>
      </w:r>
      <w:r w:rsidRPr="00104805">
        <w:rPr>
          <w:rFonts w:hint="eastAsia"/>
        </w:rPr>
        <w:t>测试</w:t>
      </w:r>
      <w:bookmarkEnd w:id="128"/>
      <w:bookmarkEnd w:id="129"/>
    </w:p>
    <w:p w14:paraId="1BF492C6" w14:textId="77777777" w:rsidR="00A90271" w:rsidRPr="00A90271" w:rsidRDefault="00A90271" w:rsidP="008E6ED8">
      <w:pPr>
        <w:pStyle w:val="affff3"/>
        <w:numPr>
          <w:ilvl w:val="0"/>
          <w:numId w:val="62"/>
        </w:numPr>
        <w:spacing w:line="360" w:lineRule="auto"/>
        <w:ind w:left="0" w:firstLineChars="0" w:firstLine="0"/>
        <w:rPr>
          <w:rFonts w:ascii="Times New Roman" w:eastAsia="宋体" w:hAnsi="Times New Roman" w:cs="Times New Roman"/>
          <w:sz w:val="24"/>
          <w:szCs w:val="24"/>
        </w:rPr>
      </w:pPr>
      <w:r w:rsidRPr="00A90271">
        <w:rPr>
          <w:rFonts w:ascii="Times New Roman" w:eastAsia="宋体" w:hAnsi="Times New Roman" w:cs="Times New Roman"/>
          <w:sz w:val="24"/>
          <w:szCs w:val="24"/>
        </w:rPr>
        <w:t>通常可只测试</w:t>
      </w:r>
      <w:r w:rsidRPr="00A90271">
        <w:rPr>
          <w:rFonts w:ascii="Times New Roman" w:eastAsia="宋体" w:hAnsi="Times New Roman" w:cs="Times New Roman"/>
          <w:sz w:val="24"/>
          <w:szCs w:val="24"/>
        </w:rPr>
        <w:t>A</w:t>
      </w:r>
      <w:r w:rsidRPr="00A90271">
        <w:rPr>
          <w:rFonts w:ascii="Times New Roman" w:eastAsia="宋体" w:hAnsi="Times New Roman" w:cs="Times New Roman"/>
          <w:sz w:val="24"/>
          <w:szCs w:val="24"/>
        </w:rPr>
        <w:t>声级噪声，当有特殊要求时，可采用带倍频程分析的声级计测试。</w:t>
      </w:r>
    </w:p>
    <w:p w14:paraId="10AF87FB" w14:textId="77777777" w:rsidR="00A90271" w:rsidRPr="00A90271" w:rsidRDefault="00A90271" w:rsidP="008E6ED8">
      <w:pPr>
        <w:pStyle w:val="affff3"/>
        <w:numPr>
          <w:ilvl w:val="0"/>
          <w:numId w:val="62"/>
        </w:numPr>
        <w:spacing w:line="360" w:lineRule="auto"/>
        <w:ind w:left="0" w:firstLineChars="0" w:firstLine="0"/>
        <w:rPr>
          <w:rFonts w:ascii="Times New Roman" w:eastAsia="宋体" w:hAnsi="Times New Roman" w:cs="Times New Roman"/>
          <w:sz w:val="24"/>
          <w:szCs w:val="24"/>
        </w:rPr>
      </w:pPr>
      <w:r w:rsidRPr="00A90271">
        <w:rPr>
          <w:rFonts w:ascii="Times New Roman" w:eastAsia="宋体" w:hAnsi="Times New Roman" w:cs="Times New Roman"/>
          <w:sz w:val="24"/>
          <w:szCs w:val="24"/>
        </w:rPr>
        <w:t>测点数量及布置可按工艺特定要求进行，当工艺无要求时，面积在</w:t>
      </w:r>
      <w:r w:rsidRPr="00A90271">
        <w:rPr>
          <w:rFonts w:ascii="Times New Roman" w:eastAsia="宋体" w:hAnsi="Times New Roman" w:cs="Times New Roman"/>
          <w:sz w:val="24"/>
          <w:szCs w:val="24"/>
        </w:rPr>
        <w:t>15m</w:t>
      </w:r>
      <w:r w:rsidRPr="00A90271">
        <w:rPr>
          <w:rFonts w:ascii="Times New Roman" w:eastAsia="宋体" w:hAnsi="Times New Roman" w:cs="Times New Roman"/>
          <w:sz w:val="24"/>
          <w:szCs w:val="24"/>
          <w:vertAlign w:val="superscript"/>
        </w:rPr>
        <w:t>2</w:t>
      </w:r>
      <w:r w:rsidRPr="00A90271">
        <w:rPr>
          <w:rFonts w:ascii="Times New Roman" w:eastAsia="宋体" w:hAnsi="Times New Roman" w:cs="Times New Roman"/>
          <w:sz w:val="24"/>
          <w:szCs w:val="24"/>
        </w:rPr>
        <w:t>以下的实验室，可只测中心</w:t>
      </w:r>
      <w:r w:rsidRPr="00A90271">
        <w:rPr>
          <w:rFonts w:ascii="Times New Roman" w:eastAsia="宋体" w:hAnsi="Times New Roman" w:cs="Times New Roman"/>
          <w:sz w:val="24"/>
          <w:szCs w:val="24"/>
        </w:rPr>
        <w:t>1</w:t>
      </w:r>
      <w:r w:rsidRPr="00A90271">
        <w:rPr>
          <w:rFonts w:ascii="Times New Roman" w:eastAsia="宋体" w:hAnsi="Times New Roman" w:cs="Times New Roman"/>
          <w:sz w:val="24"/>
          <w:szCs w:val="24"/>
        </w:rPr>
        <w:t>点，</w:t>
      </w:r>
      <w:r w:rsidRPr="00A90271">
        <w:rPr>
          <w:rFonts w:ascii="Times New Roman" w:eastAsia="宋体" w:hAnsi="Times New Roman" w:cs="Times New Roman"/>
          <w:sz w:val="24"/>
          <w:szCs w:val="24"/>
        </w:rPr>
        <w:t>15m</w:t>
      </w:r>
      <w:r w:rsidRPr="00A90271">
        <w:rPr>
          <w:rFonts w:ascii="Times New Roman" w:eastAsia="宋体" w:hAnsi="Times New Roman" w:cs="Times New Roman"/>
          <w:sz w:val="24"/>
          <w:szCs w:val="24"/>
          <w:vertAlign w:val="superscript"/>
        </w:rPr>
        <w:t>2</w:t>
      </w:r>
      <w:r w:rsidRPr="00A90271">
        <w:rPr>
          <w:rFonts w:ascii="Times New Roman" w:eastAsia="宋体" w:hAnsi="Times New Roman" w:cs="Times New Roman"/>
          <w:sz w:val="24"/>
          <w:szCs w:val="24"/>
        </w:rPr>
        <w:t>以上的实验室除中心</w:t>
      </w:r>
      <w:r w:rsidRPr="00A90271">
        <w:rPr>
          <w:rFonts w:ascii="Times New Roman" w:eastAsia="宋体" w:hAnsi="Times New Roman" w:cs="Times New Roman"/>
          <w:sz w:val="24"/>
          <w:szCs w:val="24"/>
        </w:rPr>
        <w:t>1</w:t>
      </w:r>
      <w:r w:rsidRPr="00A90271">
        <w:rPr>
          <w:rFonts w:ascii="Times New Roman" w:eastAsia="宋体" w:hAnsi="Times New Roman" w:cs="Times New Roman"/>
          <w:sz w:val="24"/>
          <w:szCs w:val="24"/>
        </w:rPr>
        <w:t>点外，应再测对角</w:t>
      </w:r>
      <w:r w:rsidRPr="00A90271">
        <w:rPr>
          <w:rFonts w:ascii="Times New Roman" w:eastAsia="宋体" w:hAnsi="Times New Roman" w:cs="Times New Roman"/>
          <w:sz w:val="24"/>
          <w:szCs w:val="24"/>
        </w:rPr>
        <w:t>4</w:t>
      </w:r>
      <w:r w:rsidRPr="00A90271">
        <w:rPr>
          <w:rFonts w:ascii="Times New Roman" w:eastAsia="宋体" w:hAnsi="Times New Roman" w:cs="Times New Roman"/>
          <w:sz w:val="24"/>
          <w:szCs w:val="24"/>
        </w:rPr>
        <w:t>点，距侧墙各</w:t>
      </w:r>
      <w:r w:rsidRPr="00A90271">
        <w:rPr>
          <w:rFonts w:ascii="Times New Roman" w:eastAsia="宋体" w:hAnsi="Times New Roman" w:cs="Times New Roman"/>
          <w:sz w:val="24"/>
          <w:szCs w:val="24"/>
        </w:rPr>
        <w:t>1m</w:t>
      </w:r>
      <w:r w:rsidRPr="00A90271">
        <w:rPr>
          <w:rFonts w:ascii="Times New Roman" w:eastAsia="宋体" w:hAnsi="Times New Roman" w:cs="Times New Roman"/>
          <w:sz w:val="24"/>
          <w:szCs w:val="24"/>
        </w:rPr>
        <w:t>，测点应朝向各角，应以算术平均值作为测试结果。测点应距地面高</w:t>
      </w:r>
      <w:r w:rsidRPr="00A90271">
        <w:rPr>
          <w:rFonts w:ascii="Times New Roman" w:eastAsia="宋体" w:hAnsi="Times New Roman" w:cs="Times New Roman"/>
          <w:sz w:val="24"/>
          <w:szCs w:val="24"/>
        </w:rPr>
        <w:t>1.1m</w:t>
      </w:r>
      <w:r w:rsidRPr="00A90271">
        <w:rPr>
          <w:rFonts w:ascii="Times New Roman" w:eastAsia="宋体" w:hAnsi="Times New Roman" w:cs="Times New Roman"/>
          <w:sz w:val="24"/>
          <w:szCs w:val="24"/>
        </w:rPr>
        <w:t>。</w:t>
      </w:r>
    </w:p>
    <w:p w14:paraId="390057B0" w14:textId="77777777" w:rsidR="00A90271" w:rsidRPr="00A90271" w:rsidRDefault="00A90271" w:rsidP="008E6ED8">
      <w:pPr>
        <w:pStyle w:val="affff3"/>
        <w:numPr>
          <w:ilvl w:val="0"/>
          <w:numId w:val="62"/>
        </w:numPr>
        <w:spacing w:line="360" w:lineRule="auto"/>
        <w:ind w:left="0" w:firstLineChars="0" w:firstLine="0"/>
        <w:rPr>
          <w:rFonts w:ascii="Times New Roman" w:eastAsia="宋体" w:hAnsi="Times New Roman" w:cs="Times New Roman"/>
          <w:sz w:val="24"/>
          <w:szCs w:val="24"/>
        </w:rPr>
      </w:pPr>
      <w:r w:rsidRPr="00A90271">
        <w:rPr>
          <w:rFonts w:ascii="Times New Roman" w:eastAsia="宋体" w:hAnsi="Times New Roman" w:cs="Times New Roman"/>
          <w:sz w:val="24"/>
          <w:szCs w:val="24"/>
        </w:rPr>
        <w:t>本底噪声宜在空调系统停止运行后进行测定。当室内噪声与本底噪声相差小于</w:t>
      </w:r>
      <w:r w:rsidRPr="00A90271">
        <w:rPr>
          <w:rFonts w:ascii="Times New Roman" w:eastAsia="宋体" w:hAnsi="Times New Roman" w:cs="Times New Roman"/>
          <w:sz w:val="24"/>
          <w:szCs w:val="24"/>
        </w:rPr>
        <w:t>10dB</w:t>
      </w:r>
      <w:r w:rsidRPr="00A90271">
        <w:rPr>
          <w:rFonts w:ascii="Times New Roman" w:eastAsia="宋体" w:hAnsi="Times New Roman" w:cs="Times New Roman"/>
          <w:sz w:val="24"/>
          <w:szCs w:val="24"/>
        </w:rPr>
        <w:t>（</w:t>
      </w:r>
      <w:r w:rsidRPr="00A90271">
        <w:rPr>
          <w:rFonts w:ascii="Times New Roman" w:eastAsia="宋体" w:hAnsi="Times New Roman" w:cs="Times New Roman"/>
          <w:sz w:val="24"/>
          <w:szCs w:val="24"/>
        </w:rPr>
        <w:t>A</w:t>
      </w:r>
      <w:r w:rsidRPr="00A90271">
        <w:rPr>
          <w:rFonts w:ascii="Times New Roman" w:eastAsia="宋体" w:hAnsi="Times New Roman" w:cs="Times New Roman"/>
          <w:sz w:val="24"/>
          <w:szCs w:val="24"/>
        </w:rPr>
        <w:t>）时应按现行国家标准《洁净室施工及验收规范》</w:t>
      </w:r>
      <w:r w:rsidRPr="00A90271">
        <w:rPr>
          <w:rFonts w:ascii="Times New Roman" w:eastAsia="宋体" w:hAnsi="Times New Roman" w:cs="Times New Roman"/>
          <w:sz w:val="24"/>
          <w:szCs w:val="24"/>
        </w:rPr>
        <w:t>GB 50591</w:t>
      </w:r>
      <w:r w:rsidRPr="00A90271">
        <w:rPr>
          <w:rFonts w:ascii="Times New Roman" w:eastAsia="宋体" w:hAnsi="Times New Roman" w:cs="Times New Roman"/>
          <w:sz w:val="24"/>
          <w:szCs w:val="24"/>
        </w:rPr>
        <w:t>中的要求对测试值进行修正。</w:t>
      </w:r>
    </w:p>
    <w:p w14:paraId="657EB70F" w14:textId="51BF3FD2" w:rsidR="00A90271" w:rsidRDefault="00A90271" w:rsidP="00A90271">
      <w:pPr>
        <w:pStyle w:val="20"/>
        <w:spacing w:beforeLines="50" w:before="156" w:line="360" w:lineRule="auto"/>
        <w:jc w:val="center"/>
      </w:pPr>
      <w:bookmarkStart w:id="130" w:name="_Toc36626019"/>
      <w:bookmarkStart w:id="131" w:name="_Toc36633753"/>
      <w:r>
        <w:rPr>
          <w:rFonts w:hint="eastAsia"/>
        </w:rPr>
        <w:t>B</w:t>
      </w:r>
      <w:r>
        <w:t xml:space="preserve">.6 </w:t>
      </w:r>
      <w:r>
        <w:rPr>
          <w:rFonts w:hint="eastAsia"/>
        </w:rPr>
        <w:t>照度</w:t>
      </w:r>
      <w:r w:rsidRPr="00D81C4A">
        <w:rPr>
          <w:rFonts w:hint="eastAsia"/>
        </w:rPr>
        <w:t>的</w:t>
      </w:r>
      <w:r w:rsidRPr="00104805">
        <w:rPr>
          <w:rFonts w:hint="eastAsia"/>
        </w:rPr>
        <w:t>测试</w:t>
      </w:r>
      <w:bookmarkEnd w:id="130"/>
      <w:bookmarkEnd w:id="131"/>
    </w:p>
    <w:p w14:paraId="155557A1" w14:textId="77777777" w:rsidR="00A90271" w:rsidRPr="00A90271" w:rsidRDefault="00A90271" w:rsidP="008E6ED8">
      <w:pPr>
        <w:pStyle w:val="affff3"/>
        <w:numPr>
          <w:ilvl w:val="0"/>
          <w:numId w:val="63"/>
        </w:numPr>
        <w:spacing w:line="360" w:lineRule="auto"/>
        <w:ind w:firstLineChars="0"/>
        <w:rPr>
          <w:rFonts w:ascii="Times New Roman" w:eastAsia="宋体" w:hAnsi="Times New Roman" w:cs="Times New Roman"/>
          <w:sz w:val="24"/>
          <w:szCs w:val="24"/>
        </w:rPr>
      </w:pPr>
      <w:r w:rsidRPr="00A90271">
        <w:rPr>
          <w:rFonts w:ascii="Times New Roman" w:eastAsia="宋体" w:hAnsi="Times New Roman" w:cs="Times New Roman"/>
          <w:sz w:val="24"/>
          <w:szCs w:val="24"/>
        </w:rPr>
        <w:t>室内照度的检测应为测定除局部照明之外的一般照明的照度。</w:t>
      </w:r>
    </w:p>
    <w:p w14:paraId="060F8A64" w14:textId="77777777" w:rsidR="00A90271" w:rsidRPr="00A90271" w:rsidRDefault="00A90271" w:rsidP="008E6ED8">
      <w:pPr>
        <w:pStyle w:val="affff3"/>
        <w:numPr>
          <w:ilvl w:val="0"/>
          <w:numId w:val="63"/>
        </w:numPr>
        <w:spacing w:line="360" w:lineRule="auto"/>
        <w:ind w:firstLineChars="0"/>
        <w:rPr>
          <w:rFonts w:ascii="Times New Roman" w:eastAsia="宋体" w:hAnsi="Times New Roman" w:cs="Times New Roman"/>
          <w:sz w:val="24"/>
          <w:szCs w:val="24"/>
        </w:rPr>
      </w:pPr>
      <w:r w:rsidRPr="00A90271">
        <w:rPr>
          <w:rFonts w:ascii="Times New Roman" w:eastAsia="宋体" w:hAnsi="Times New Roman" w:cs="Times New Roman"/>
          <w:sz w:val="24"/>
          <w:szCs w:val="24"/>
        </w:rPr>
        <w:t>室内照度的检测可采用便携式照度计，照度计的最小刻度不应大于</w:t>
      </w:r>
      <w:r w:rsidRPr="00A90271">
        <w:rPr>
          <w:rFonts w:ascii="Times New Roman" w:eastAsia="宋体" w:hAnsi="Times New Roman" w:cs="Times New Roman"/>
          <w:sz w:val="24"/>
          <w:szCs w:val="24"/>
        </w:rPr>
        <w:t>2 lx</w:t>
      </w:r>
      <w:r w:rsidRPr="00A90271">
        <w:rPr>
          <w:rFonts w:ascii="Times New Roman" w:eastAsia="宋体" w:hAnsi="Times New Roman" w:cs="Times New Roman"/>
          <w:sz w:val="24"/>
          <w:szCs w:val="24"/>
        </w:rPr>
        <w:t>。</w:t>
      </w:r>
    </w:p>
    <w:p w14:paraId="1D3CDC12" w14:textId="77777777" w:rsidR="00A90271" w:rsidRPr="00A90271" w:rsidRDefault="00A90271" w:rsidP="008E6ED8">
      <w:pPr>
        <w:pStyle w:val="affff3"/>
        <w:numPr>
          <w:ilvl w:val="0"/>
          <w:numId w:val="63"/>
        </w:numPr>
        <w:spacing w:line="360" w:lineRule="auto"/>
        <w:ind w:firstLineChars="0"/>
        <w:rPr>
          <w:rFonts w:ascii="Times New Roman" w:eastAsia="宋体" w:hAnsi="Times New Roman" w:cs="Times New Roman"/>
          <w:sz w:val="24"/>
          <w:szCs w:val="24"/>
        </w:rPr>
      </w:pPr>
      <w:r w:rsidRPr="00A90271">
        <w:rPr>
          <w:rFonts w:ascii="Times New Roman" w:eastAsia="宋体" w:hAnsi="Times New Roman" w:cs="Times New Roman"/>
          <w:sz w:val="24"/>
          <w:szCs w:val="24"/>
        </w:rPr>
        <w:t>室内照度必须在室温趋于稳定之后进行，并且荧光灯已有</w:t>
      </w:r>
      <w:r w:rsidRPr="00A90271">
        <w:rPr>
          <w:rFonts w:ascii="Times New Roman" w:eastAsia="宋体" w:hAnsi="Times New Roman" w:cs="Times New Roman"/>
          <w:sz w:val="24"/>
          <w:szCs w:val="24"/>
        </w:rPr>
        <w:t>100h</w:t>
      </w:r>
      <w:r w:rsidRPr="00A90271">
        <w:rPr>
          <w:rFonts w:ascii="Times New Roman" w:eastAsia="宋体" w:hAnsi="Times New Roman" w:cs="Times New Roman"/>
          <w:sz w:val="24"/>
          <w:szCs w:val="24"/>
        </w:rPr>
        <w:t>以上的使用期，检测前已点燃</w:t>
      </w:r>
      <w:r w:rsidRPr="00A90271">
        <w:rPr>
          <w:rFonts w:ascii="Times New Roman" w:eastAsia="宋体" w:hAnsi="Times New Roman" w:cs="Times New Roman"/>
          <w:sz w:val="24"/>
          <w:szCs w:val="24"/>
        </w:rPr>
        <w:t>15min</w:t>
      </w:r>
      <w:r w:rsidRPr="00A90271">
        <w:rPr>
          <w:rFonts w:ascii="Times New Roman" w:eastAsia="宋体" w:hAnsi="Times New Roman" w:cs="Times New Roman"/>
          <w:sz w:val="24"/>
          <w:szCs w:val="24"/>
        </w:rPr>
        <w:t>以上，白炽灯已有</w:t>
      </w:r>
      <w:r w:rsidRPr="00A90271">
        <w:rPr>
          <w:rFonts w:ascii="Times New Roman" w:eastAsia="宋体" w:hAnsi="Times New Roman" w:cs="Times New Roman"/>
          <w:sz w:val="24"/>
          <w:szCs w:val="24"/>
        </w:rPr>
        <w:t>10h</w:t>
      </w:r>
      <w:r w:rsidRPr="00A90271">
        <w:rPr>
          <w:rFonts w:ascii="Times New Roman" w:eastAsia="宋体" w:hAnsi="Times New Roman" w:cs="Times New Roman"/>
          <w:sz w:val="24"/>
          <w:szCs w:val="24"/>
        </w:rPr>
        <w:t>以上的使用期，检测前已点燃</w:t>
      </w:r>
      <w:r w:rsidRPr="00A90271">
        <w:rPr>
          <w:rFonts w:ascii="Times New Roman" w:eastAsia="宋体" w:hAnsi="Times New Roman" w:cs="Times New Roman"/>
          <w:sz w:val="24"/>
          <w:szCs w:val="24"/>
        </w:rPr>
        <w:t>5min</w:t>
      </w:r>
      <w:r w:rsidRPr="00A90271">
        <w:rPr>
          <w:rFonts w:ascii="Times New Roman" w:eastAsia="宋体" w:hAnsi="Times New Roman" w:cs="Times New Roman"/>
          <w:sz w:val="24"/>
          <w:szCs w:val="24"/>
        </w:rPr>
        <w:t>以上。</w:t>
      </w:r>
    </w:p>
    <w:p w14:paraId="42D36BCA" w14:textId="77777777" w:rsidR="00A90271" w:rsidRPr="00A90271" w:rsidRDefault="00A90271" w:rsidP="008E6ED8">
      <w:pPr>
        <w:pStyle w:val="affff3"/>
        <w:numPr>
          <w:ilvl w:val="0"/>
          <w:numId w:val="63"/>
        </w:numPr>
        <w:spacing w:line="360" w:lineRule="auto"/>
        <w:ind w:firstLineChars="0"/>
        <w:rPr>
          <w:rFonts w:ascii="Times New Roman" w:eastAsia="宋体" w:hAnsi="Times New Roman" w:cs="Times New Roman"/>
          <w:sz w:val="24"/>
          <w:szCs w:val="24"/>
        </w:rPr>
      </w:pPr>
      <w:r w:rsidRPr="00A90271">
        <w:rPr>
          <w:rFonts w:ascii="Times New Roman" w:eastAsia="宋体" w:hAnsi="Times New Roman" w:cs="Times New Roman"/>
          <w:sz w:val="24"/>
          <w:szCs w:val="24"/>
        </w:rPr>
        <w:t>测点距地面</w:t>
      </w:r>
      <w:r w:rsidRPr="00A90271">
        <w:rPr>
          <w:rFonts w:ascii="Times New Roman" w:eastAsia="宋体" w:hAnsi="Times New Roman" w:cs="Times New Roman"/>
          <w:sz w:val="24"/>
          <w:szCs w:val="24"/>
        </w:rPr>
        <w:t>0.8m</w:t>
      </w:r>
      <w:r w:rsidRPr="00A90271">
        <w:rPr>
          <w:rFonts w:ascii="Times New Roman" w:eastAsia="宋体" w:hAnsi="Times New Roman" w:cs="Times New Roman"/>
          <w:sz w:val="24"/>
          <w:szCs w:val="24"/>
        </w:rPr>
        <w:t>，按</w:t>
      </w:r>
      <w:r w:rsidRPr="00A90271">
        <w:rPr>
          <w:rFonts w:ascii="Times New Roman" w:eastAsia="宋体" w:hAnsi="Times New Roman" w:cs="Times New Roman"/>
          <w:sz w:val="24"/>
          <w:szCs w:val="24"/>
        </w:rPr>
        <w:t>1m~2m</w:t>
      </w:r>
      <w:r w:rsidRPr="00A90271">
        <w:rPr>
          <w:rFonts w:ascii="Times New Roman" w:eastAsia="宋体" w:hAnsi="Times New Roman" w:cs="Times New Roman"/>
          <w:sz w:val="24"/>
          <w:szCs w:val="24"/>
        </w:rPr>
        <w:t>间距布点，</w:t>
      </w:r>
      <w:r w:rsidRPr="00A90271">
        <w:rPr>
          <w:rFonts w:ascii="Times New Roman" w:eastAsia="宋体" w:hAnsi="Times New Roman" w:cs="Times New Roman"/>
          <w:sz w:val="24"/>
          <w:szCs w:val="24"/>
        </w:rPr>
        <w:t>30m</w:t>
      </w:r>
      <w:r w:rsidRPr="00A90271">
        <w:rPr>
          <w:rFonts w:ascii="Times New Roman" w:eastAsia="宋体" w:hAnsi="Times New Roman" w:cs="Times New Roman"/>
          <w:sz w:val="24"/>
          <w:szCs w:val="24"/>
          <w:vertAlign w:val="superscript"/>
        </w:rPr>
        <w:t>2</w:t>
      </w:r>
      <w:r w:rsidRPr="00A90271">
        <w:rPr>
          <w:rFonts w:ascii="Times New Roman" w:eastAsia="宋体" w:hAnsi="Times New Roman" w:cs="Times New Roman"/>
          <w:sz w:val="24"/>
          <w:szCs w:val="24"/>
        </w:rPr>
        <w:t>以内的房间测点距墙面</w:t>
      </w:r>
      <w:r w:rsidRPr="00A90271">
        <w:rPr>
          <w:rFonts w:ascii="Times New Roman" w:eastAsia="宋体" w:hAnsi="Times New Roman" w:cs="Times New Roman"/>
          <w:sz w:val="24"/>
          <w:szCs w:val="24"/>
        </w:rPr>
        <w:t>05m</w:t>
      </w:r>
      <w:r w:rsidRPr="00A90271">
        <w:rPr>
          <w:rFonts w:ascii="Times New Roman" w:eastAsia="宋体" w:hAnsi="Times New Roman" w:cs="Times New Roman"/>
          <w:sz w:val="24"/>
          <w:szCs w:val="24"/>
        </w:rPr>
        <w:t>，超过</w:t>
      </w:r>
      <w:r w:rsidRPr="00A90271">
        <w:rPr>
          <w:rFonts w:ascii="Times New Roman" w:eastAsia="宋体" w:hAnsi="Times New Roman" w:cs="Times New Roman"/>
          <w:sz w:val="24"/>
          <w:szCs w:val="24"/>
        </w:rPr>
        <w:t>30m</w:t>
      </w:r>
      <w:r w:rsidRPr="00A90271">
        <w:rPr>
          <w:rFonts w:ascii="Times New Roman" w:eastAsia="宋体" w:hAnsi="Times New Roman" w:cs="Times New Roman"/>
          <w:sz w:val="24"/>
          <w:szCs w:val="24"/>
          <w:vertAlign w:val="superscript"/>
        </w:rPr>
        <w:t>2</w:t>
      </w:r>
      <w:r w:rsidRPr="00A90271">
        <w:rPr>
          <w:rFonts w:ascii="Times New Roman" w:eastAsia="宋体" w:hAnsi="Times New Roman" w:cs="Times New Roman"/>
          <w:sz w:val="24"/>
          <w:szCs w:val="24"/>
        </w:rPr>
        <w:t>的房间，测点离墙</w:t>
      </w:r>
      <w:r w:rsidRPr="00A90271">
        <w:rPr>
          <w:rFonts w:ascii="Times New Roman" w:eastAsia="宋体" w:hAnsi="Times New Roman" w:cs="Times New Roman"/>
          <w:sz w:val="24"/>
          <w:szCs w:val="24"/>
        </w:rPr>
        <w:t>1m</w:t>
      </w:r>
      <w:r w:rsidRPr="00A90271">
        <w:rPr>
          <w:rFonts w:ascii="Times New Roman" w:eastAsia="宋体" w:hAnsi="Times New Roman" w:cs="Times New Roman"/>
          <w:sz w:val="24"/>
          <w:szCs w:val="24"/>
        </w:rPr>
        <w:t>。</w:t>
      </w:r>
    </w:p>
    <w:p w14:paraId="513EB7B3" w14:textId="3D672A2D" w:rsidR="00A90271" w:rsidRDefault="00A90271" w:rsidP="00A90271">
      <w:pPr>
        <w:pStyle w:val="20"/>
        <w:spacing w:beforeLines="50" w:before="156" w:line="360" w:lineRule="auto"/>
        <w:jc w:val="center"/>
      </w:pPr>
      <w:bookmarkStart w:id="132" w:name="_Toc36626020"/>
      <w:bookmarkStart w:id="133" w:name="_Toc36633754"/>
      <w:r>
        <w:rPr>
          <w:rFonts w:hint="eastAsia"/>
        </w:rPr>
        <w:t>B</w:t>
      </w:r>
      <w:r>
        <w:t xml:space="preserve">.7 </w:t>
      </w:r>
      <w:r w:rsidRPr="008D75B2">
        <w:t>室内</w:t>
      </w:r>
      <w:r w:rsidRPr="008D75B2">
        <w:t>PM2.5</w:t>
      </w:r>
      <w:r w:rsidRPr="008D75B2">
        <w:t>污染控制效果的</w:t>
      </w:r>
      <w:r w:rsidRPr="00104805">
        <w:rPr>
          <w:rFonts w:hint="eastAsia"/>
        </w:rPr>
        <w:t>测试</w:t>
      </w:r>
      <w:bookmarkEnd w:id="132"/>
      <w:bookmarkEnd w:id="133"/>
    </w:p>
    <w:p w14:paraId="5E085616" w14:textId="77777777" w:rsidR="00A90271" w:rsidRPr="00A90271" w:rsidRDefault="00A90271" w:rsidP="008E6ED8">
      <w:pPr>
        <w:pStyle w:val="affff3"/>
        <w:numPr>
          <w:ilvl w:val="0"/>
          <w:numId w:val="64"/>
        </w:numPr>
        <w:spacing w:line="360" w:lineRule="auto"/>
        <w:ind w:firstLineChars="0"/>
        <w:rPr>
          <w:rFonts w:ascii="Times New Roman" w:hAnsi="Times New Roman" w:cs="Times New Roman"/>
          <w:sz w:val="24"/>
          <w:szCs w:val="24"/>
        </w:rPr>
      </w:pPr>
      <w:r w:rsidRPr="00A90271">
        <w:rPr>
          <w:rFonts w:ascii="Times New Roman" w:hAnsi="Times New Roman" w:cs="Times New Roman"/>
          <w:sz w:val="24"/>
          <w:szCs w:val="24"/>
        </w:rPr>
        <w:t>采集室外空气中</w:t>
      </w:r>
      <w:r w:rsidRPr="00A90271">
        <w:rPr>
          <w:rFonts w:ascii="Times New Roman" w:hAnsi="Times New Roman" w:cs="Times New Roman"/>
          <w:sz w:val="24"/>
          <w:szCs w:val="24"/>
        </w:rPr>
        <w:t>PM2.5</w:t>
      </w:r>
      <w:r w:rsidRPr="00A90271">
        <w:rPr>
          <w:rFonts w:ascii="Times New Roman" w:hAnsi="Times New Roman" w:cs="Times New Roman"/>
          <w:sz w:val="24"/>
          <w:szCs w:val="24"/>
        </w:rPr>
        <w:t>浓度、温度和相对湿度，地点宜选择在室外上风向处。</w:t>
      </w:r>
    </w:p>
    <w:p w14:paraId="00DB6688" w14:textId="77777777" w:rsidR="00A90271" w:rsidRPr="00A90271" w:rsidRDefault="00A90271" w:rsidP="008E6ED8">
      <w:pPr>
        <w:pStyle w:val="affff3"/>
        <w:numPr>
          <w:ilvl w:val="0"/>
          <w:numId w:val="64"/>
        </w:numPr>
        <w:spacing w:line="360" w:lineRule="auto"/>
        <w:ind w:firstLineChars="0"/>
        <w:rPr>
          <w:rFonts w:ascii="Times New Roman" w:hAnsi="Times New Roman" w:cs="Times New Roman"/>
          <w:sz w:val="24"/>
          <w:szCs w:val="24"/>
        </w:rPr>
      </w:pPr>
      <w:r w:rsidRPr="00A90271">
        <w:rPr>
          <w:rFonts w:ascii="Times New Roman" w:hAnsi="Times New Roman" w:cs="Times New Roman"/>
          <w:sz w:val="24"/>
          <w:szCs w:val="24"/>
        </w:rPr>
        <w:t>室内</w:t>
      </w:r>
      <w:r w:rsidRPr="00A90271">
        <w:rPr>
          <w:rFonts w:ascii="Times New Roman" w:hAnsi="Times New Roman" w:cs="Times New Roman"/>
          <w:sz w:val="24"/>
          <w:szCs w:val="24"/>
        </w:rPr>
        <w:t>PM2.5</w:t>
      </w:r>
      <w:r w:rsidRPr="00A90271">
        <w:rPr>
          <w:rFonts w:ascii="Times New Roman" w:hAnsi="Times New Roman" w:cs="Times New Roman"/>
          <w:sz w:val="24"/>
          <w:szCs w:val="24"/>
        </w:rPr>
        <w:t>浓度测点可根据测定需要而定，但最少检测点数应符合表</w:t>
      </w:r>
      <w:r w:rsidRPr="00A90271">
        <w:rPr>
          <w:rFonts w:ascii="Times New Roman" w:hAnsi="Times New Roman" w:cs="Times New Roman"/>
          <w:sz w:val="24"/>
          <w:szCs w:val="24"/>
        </w:rPr>
        <w:t>B.7.2</w:t>
      </w:r>
      <w:r w:rsidRPr="00A90271">
        <w:rPr>
          <w:rFonts w:ascii="Times New Roman" w:hAnsi="Times New Roman" w:cs="Times New Roman"/>
          <w:sz w:val="24"/>
          <w:szCs w:val="24"/>
        </w:rPr>
        <w:t>的规定。当房间内有</w:t>
      </w:r>
      <w:r w:rsidRPr="00A90271">
        <w:rPr>
          <w:rFonts w:ascii="Times New Roman" w:hAnsi="Times New Roman" w:cs="Times New Roman"/>
          <w:sz w:val="24"/>
          <w:szCs w:val="24"/>
        </w:rPr>
        <w:t>2</w:t>
      </w:r>
      <w:r w:rsidRPr="00A90271">
        <w:rPr>
          <w:rFonts w:ascii="Times New Roman" w:hAnsi="Times New Roman" w:cs="Times New Roman"/>
          <w:sz w:val="24"/>
          <w:szCs w:val="24"/>
        </w:rPr>
        <w:t>个及以上检测点时，应采用对角线、斜线、梅花状均衡布点，并应取各点检测结果的平均值作为其检测值。</w:t>
      </w:r>
    </w:p>
    <w:p w14:paraId="21BBD814" w14:textId="77777777" w:rsidR="00A90271" w:rsidRPr="0085541A" w:rsidRDefault="00A90271" w:rsidP="00A90271">
      <w:pPr>
        <w:pStyle w:val="affff3"/>
        <w:tabs>
          <w:tab w:val="left" w:pos="720"/>
        </w:tabs>
        <w:spacing w:beforeLines="50" w:before="156"/>
        <w:ind w:firstLineChars="0" w:firstLine="0"/>
        <w:jc w:val="center"/>
        <w:rPr>
          <w:rFonts w:ascii="Times New Roman" w:eastAsia="宋体" w:hAnsi="Times New Roman" w:cs="Times New Roman"/>
          <w:bCs/>
          <w:szCs w:val="18"/>
        </w:rPr>
      </w:pPr>
      <w:r w:rsidRPr="0085541A">
        <w:rPr>
          <w:rFonts w:ascii="Times New Roman" w:eastAsia="宋体" w:hAnsi="Times New Roman" w:cs="Times New Roman"/>
          <w:bCs/>
          <w:szCs w:val="18"/>
        </w:rPr>
        <w:lastRenderedPageBreak/>
        <w:t>表</w:t>
      </w:r>
      <w:r w:rsidRPr="0085541A">
        <w:rPr>
          <w:rFonts w:ascii="Times New Roman" w:eastAsia="宋体" w:hAnsi="Times New Roman" w:cs="Times New Roman"/>
          <w:bCs/>
          <w:szCs w:val="18"/>
        </w:rPr>
        <w:t>B.7.2</w:t>
      </w:r>
      <w:r w:rsidRPr="0085541A">
        <w:rPr>
          <w:rFonts w:ascii="Times New Roman" w:eastAsia="宋体" w:hAnsi="Times New Roman" w:cs="Times New Roman"/>
          <w:bCs/>
          <w:szCs w:val="18"/>
        </w:rPr>
        <w:t xml:space="preserve">　室内</w:t>
      </w:r>
      <w:r w:rsidRPr="0085541A">
        <w:rPr>
          <w:rFonts w:ascii="Times New Roman" w:eastAsia="宋体" w:hAnsi="Times New Roman" w:cs="Times New Roman"/>
          <w:bCs/>
          <w:szCs w:val="18"/>
        </w:rPr>
        <w:t>PM2.5</w:t>
      </w:r>
      <w:r w:rsidRPr="0085541A">
        <w:rPr>
          <w:rFonts w:ascii="Times New Roman" w:eastAsia="宋体" w:hAnsi="Times New Roman" w:cs="Times New Roman"/>
          <w:bCs/>
          <w:szCs w:val="18"/>
        </w:rPr>
        <w:t>浓度检测点数设置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9"/>
        <w:gridCol w:w="3587"/>
      </w:tblGrid>
      <w:tr w:rsidR="00A90271" w:rsidRPr="00C31A5E" w14:paraId="64590746" w14:textId="77777777" w:rsidTr="00C26474">
        <w:trPr>
          <w:trHeight w:val="334"/>
          <w:jc w:val="center"/>
        </w:trPr>
        <w:tc>
          <w:tcPr>
            <w:tcW w:w="2838" w:type="pct"/>
            <w:vAlign w:val="center"/>
          </w:tcPr>
          <w:p w14:paraId="3E5D2F63" w14:textId="77777777" w:rsidR="00A90271" w:rsidRPr="00C31A5E" w:rsidRDefault="00A90271" w:rsidP="00C26474">
            <w:pPr>
              <w:autoSpaceDE w:val="0"/>
              <w:autoSpaceDN w:val="0"/>
              <w:adjustRightInd w:val="0"/>
              <w:jc w:val="center"/>
              <w:rPr>
                <w:rFonts w:ascii="Times New Roman" w:hAnsi="Times New Roman" w:cs="Times New Roman"/>
                <w:kern w:val="0"/>
                <w:szCs w:val="21"/>
              </w:rPr>
            </w:pPr>
            <w:r w:rsidRPr="00C31A5E">
              <w:rPr>
                <w:rFonts w:ascii="Times New Roman" w:hAnsi="Times New Roman" w:cs="Times New Roman"/>
                <w:kern w:val="0"/>
                <w:szCs w:val="21"/>
              </w:rPr>
              <w:t>房间使用面积（</w:t>
            </w:r>
            <w:r w:rsidRPr="00C31A5E">
              <w:rPr>
                <w:rFonts w:ascii="Times New Roman" w:hAnsi="Times New Roman" w:cs="Times New Roman"/>
                <w:kern w:val="0"/>
                <w:szCs w:val="21"/>
              </w:rPr>
              <w:t>m</w:t>
            </w:r>
            <w:r w:rsidRPr="00C31A5E">
              <w:rPr>
                <w:rFonts w:ascii="Times New Roman" w:hAnsi="Times New Roman" w:cs="Times New Roman"/>
                <w:kern w:val="0"/>
                <w:szCs w:val="21"/>
                <w:vertAlign w:val="superscript"/>
              </w:rPr>
              <w:t>2</w:t>
            </w:r>
            <w:r w:rsidRPr="00C31A5E">
              <w:rPr>
                <w:rFonts w:ascii="Times New Roman" w:hAnsi="Times New Roman" w:cs="Times New Roman"/>
                <w:kern w:val="0"/>
                <w:szCs w:val="21"/>
              </w:rPr>
              <w:t>）</w:t>
            </w:r>
          </w:p>
        </w:tc>
        <w:tc>
          <w:tcPr>
            <w:tcW w:w="2162" w:type="pct"/>
            <w:vAlign w:val="center"/>
          </w:tcPr>
          <w:p w14:paraId="17EFC4AE" w14:textId="77777777" w:rsidR="00A90271" w:rsidRPr="00C31A5E" w:rsidRDefault="00A90271" w:rsidP="00C26474">
            <w:pPr>
              <w:autoSpaceDE w:val="0"/>
              <w:autoSpaceDN w:val="0"/>
              <w:adjustRightInd w:val="0"/>
              <w:jc w:val="center"/>
              <w:rPr>
                <w:rFonts w:ascii="Times New Roman" w:hAnsi="Times New Roman" w:cs="Times New Roman"/>
                <w:kern w:val="0"/>
                <w:szCs w:val="21"/>
              </w:rPr>
            </w:pPr>
            <w:r w:rsidRPr="00C31A5E">
              <w:rPr>
                <w:rFonts w:ascii="Times New Roman" w:hAnsi="Times New Roman" w:cs="Times New Roman"/>
                <w:kern w:val="0"/>
                <w:szCs w:val="21"/>
              </w:rPr>
              <w:t>最少检测点数（</w:t>
            </w:r>
            <w:proofErr w:type="gramStart"/>
            <w:r w:rsidRPr="00C31A5E">
              <w:rPr>
                <w:rFonts w:ascii="Times New Roman" w:hAnsi="Times New Roman" w:cs="Times New Roman"/>
                <w:kern w:val="0"/>
                <w:szCs w:val="21"/>
              </w:rPr>
              <w:t>个</w:t>
            </w:r>
            <w:proofErr w:type="gramEnd"/>
            <w:r w:rsidRPr="00C31A5E">
              <w:rPr>
                <w:rFonts w:ascii="Times New Roman" w:hAnsi="Times New Roman" w:cs="Times New Roman"/>
                <w:kern w:val="0"/>
                <w:szCs w:val="21"/>
              </w:rPr>
              <w:t>）</w:t>
            </w:r>
          </w:p>
        </w:tc>
      </w:tr>
      <w:tr w:rsidR="00A90271" w:rsidRPr="00C31A5E" w14:paraId="58E8431A" w14:textId="77777777" w:rsidTr="00C26474">
        <w:trPr>
          <w:trHeight w:val="334"/>
          <w:jc w:val="center"/>
        </w:trPr>
        <w:tc>
          <w:tcPr>
            <w:tcW w:w="2838" w:type="pct"/>
            <w:vAlign w:val="center"/>
          </w:tcPr>
          <w:p w14:paraId="4678EDE2" w14:textId="77777777" w:rsidR="00A90271" w:rsidRPr="00C31A5E" w:rsidRDefault="00A90271" w:rsidP="00C26474">
            <w:pPr>
              <w:autoSpaceDE w:val="0"/>
              <w:autoSpaceDN w:val="0"/>
              <w:adjustRightInd w:val="0"/>
              <w:jc w:val="center"/>
              <w:rPr>
                <w:rFonts w:ascii="Times New Roman" w:hAnsi="Times New Roman" w:cs="Times New Roman"/>
                <w:kern w:val="0"/>
                <w:szCs w:val="21"/>
              </w:rPr>
            </w:pPr>
            <w:r w:rsidRPr="00C31A5E">
              <w:rPr>
                <w:rFonts w:ascii="Times New Roman" w:hAnsi="Times New Roman" w:cs="Times New Roman"/>
                <w:kern w:val="0"/>
                <w:szCs w:val="21"/>
              </w:rPr>
              <w:t>＜</w:t>
            </w:r>
            <w:r w:rsidRPr="00C31A5E">
              <w:rPr>
                <w:rFonts w:ascii="Times New Roman" w:hAnsi="Times New Roman" w:cs="Times New Roman"/>
                <w:kern w:val="0"/>
                <w:szCs w:val="21"/>
              </w:rPr>
              <w:t>50</w:t>
            </w:r>
          </w:p>
        </w:tc>
        <w:tc>
          <w:tcPr>
            <w:tcW w:w="2162" w:type="pct"/>
            <w:vAlign w:val="center"/>
          </w:tcPr>
          <w:p w14:paraId="284ACEB2" w14:textId="77777777" w:rsidR="00A90271" w:rsidRPr="00C31A5E" w:rsidRDefault="00A90271" w:rsidP="00C26474">
            <w:pPr>
              <w:autoSpaceDE w:val="0"/>
              <w:autoSpaceDN w:val="0"/>
              <w:adjustRightInd w:val="0"/>
              <w:jc w:val="center"/>
              <w:rPr>
                <w:rFonts w:ascii="Times New Roman" w:hAnsi="Times New Roman" w:cs="Times New Roman"/>
                <w:kern w:val="0"/>
                <w:szCs w:val="21"/>
              </w:rPr>
            </w:pPr>
            <w:r w:rsidRPr="00C31A5E">
              <w:rPr>
                <w:rFonts w:ascii="Times New Roman" w:hAnsi="Times New Roman" w:cs="Times New Roman"/>
                <w:kern w:val="0"/>
                <w:szCs w:val="21"/>
              </w:rPr>
              <w:t>1</w:t>
            </w:r>
          </w:p>
        </w:tc>
      </w:tr>
      <w:tr w:rsidR="00A90271" w:rsidRPr="00C31A5E" w14:paraId="07409D63" w14:textId="77777777" w:rsidTr="00C26474">
        <w:trPr>
          <w:trHeight w:val="334"/>
          <w:jc w:val="center"/>
        </w:trPr>
        <w:tc>
          <w:tcPr>
            <w:tcW w:w="2838" w:type="pct"/>
            <w:vAlign w:val="center"/>
          </w:tcPr>
          <w:p w14:paraId="61631E60" w14:textId="77777777" w:rsidR="00A90271" w:rsidRPr="00C31A5E" w:rsidRDefault="00A90271" w:rsidP="00C26474">
            <w:pPr>
              <w:autoSpaceDE w:val="0"/>
              <w:autoSpaceDN w:val="0"/>
              <w:adjustRightInd w:val="0"/>
              <w:jc w:val="center"/>
              <w:rPr>
                <w:rFonts w:ascii="Times New Roman" w:hAnsi="Times New Roman" w:cs="Times New Roman"/>
                <w:kern w:val="0"/>
                <w:szCs w:val="21"/>
              </w:rPr>
            </w:pPr>
            <w:r w:rsidRPr="00C31A5E">
              <w:rPr>
                <w:rFonts w:ascii="Times New Roman" w:hAnsi="Times New Roman" w:cs="Times New Roman"/>
                <w:kern w:val="0"/>
                <w:szCs w:val="21"/>
              </w:rPr>
              <w:t>≥50</w:t>
            </w:r>
            <w:r w:rsidRPr="00C31A5E">
              <w:rPr>
                <w:rFonts w:ascii="Times New Roman" w:hAnsi="Times New Roman" w:cs="Times New Roman"/>
                <w:kern w:val="0"/>
                <w:szCs w:val="21"/>
              </w:rPr>
              <w:t>，＜</w:t>
            </w:r>
            <w:r w:rsidRPr="00C31A5E">
              <w:rPr>
                <w:rFonts w:ascii="Times New Roman" w:hAnsi="Times New Roman" w:cs="Times New Roman"/>
                <w:kern w:val="0"/>
                <w:szCs w:val="21"/>
              </w:rPr>
              <w:t>100</w:t>
            </w:r>
          </w:p>
        </w:tc>
        <w:tc>
          <w:tcPr>
            <w:tcW w:w="2162" w:type="pct"/>
            <w:vAlign w:val="center"/>
          </w:tcPr>
          <w:p w14:paraId="3291323A" w14:textId="77777777" w:rsidR="00A90271" w:rsidRPr="00C31A5E" w:rsidRDefault="00A90271" w:rsidP="00C26474">
            <w:pPr>
              <w:autoSpaceDE w:val="0"/>
              <w:autoSpaceDN w:val="0"/>
              <w:adjustRightInd w:val="0"/>
              <w:jc w:val="center"/>
              <w:rPr>
                <w:rFonts w:ascii="Times New Roman" w:hAnsi="Times New Roman" w:cs="Times New Roman"/>
                <w:kern w:val="0"/>
                <w:szCs w:val="21"/>
              </w:rPr>
            </w:pPr>
            <w:r w:rsidRPr="00C31A5E">
              <w:rPr>
                <w:rFonts w:ascii="Times New Roman" w:hAnsi="Times New Roman" w:cs="Times New Roman"/>
                <w:kern w:val="0"/>
                <w:szCs w:val="21"/>
              </w:rPr>
              <w:t>2</w:t>
            </w:r>
          </w:p>
        </w:tc>
      </w:tr>
      <w:tr w:rsidR="00A90271" w:rsidRPr="00C31A5E" w14:paraId="04376C7C" w14:textId="77777777" w:rsidTr="00C26474">
        <w:trPr>
          <w:trHeight w:val="334"/>
          <w:jc w:val="center"/>
        </w:trPr>
        <w:tc>
          <w:tcPr>
            <w:tcW w:w="2838" w:type="pct"/>
            <w:vAlign w:val="center"/>
          </w:tcPr>
          <w:p w14:paraId="54E288EC" w14:textId="77777777" w:rsidR="00A90271" w:rsidRPr="00C31A5E" w:rsidRDefault="00A90271" w:rsidP="00C26474">
            <w:pPr>
              <w:autoSpaceDE w:val="0"/>
              <w:autoSpaceDN w:val="0"/>
              <w:adjustRightInd w:val="0"/>
              <w:jc w:val="center"/>
              <w:rPr>
                <w:rFonts w:ascii="Times New Roman" w:hAnsi="Times New Roman" w:cs="Times New Roman"/>
                <w:kern w:val="0"/>
                <w:szCs w:val="21"/>
              </w:rPr>
            </w:pPr>
            <w:r w:rsidRPr="00C31A5E">
              <w:rPr>
                <w:rFonts w:ascii="Times New Roman" w:hAnsi="Times New Roman" w:cs="Times New Roman"/>
                <w:kern w:val="0"/>
                <w:szCs w:val="21"/>
              </w:rPr>
              <w:t>≥100</w:t>
            </w:r>
            <w:r w:rsidRPr="00C31A5E">
              <w:rPr>
                <w:rFonts w:ascii="Times New Roman" w:hAnsi="Times New Roman" w:cs="Times New Roman"/>
                <w:kern w:val="0"/>
                <w:szCs w:val="21"/>
              </w:rPr>
              <w:t>，＜</w:t>
            </w:r>
            <w:r w:rsidRPr="00C31A5E">
              <w:rPr>
                <w:rFonts w:ascii="Times New Roman" w:hAnsi="Times New Roman" w:cs="Times New Roman"/>
                <w:kern w:val="0"/>
                <w:szCs w:val="21"/>
              </w:rPr>
              <w:t>500</w:t>
            </w:r>
          </w:p>
        </w:tc>
        <w:tc>
          <w:tcPr>
            <w:tcW w:w="2162" w:type="pct"/>
            <w:vAlign w:val="center"/>
          </w:tcPr>
          <w:p w14:paraId="11ABBB26" w14:textId="77777777" w:rsidR="00A90271" w:rsidRPr="00C31A5E" w:rsidRDefault="00A90271" w:rsidP="00C26474">
            <w:pPr>
              <w:autoSpaceDE w:val="0"/>
              <w:autoSpaceDN w:val="0"/>
              <w:adjustRightInd w:val="0"/>
              <w:jc w:val="center"/>
              <w:rPr>
                <w:rFonts w:ascii="Times New Roman" w:hAnsi="Times New Roman" w:cs="Times New Roman"/>
                <w:kern w:val="0"/>
                <w:szCs w:val="21"/>
              </w:rPr>
            </w:pPr>
            <w:r w:rsidRPr="00C31A5E">
              <w:rPr>
                <w:rFonts w:ascii="Times New Roman" w:hAnsi="Times New Roman" w:cs="Times New Roman"/>
                <w:kern w:val="0"/>
                <w:szCs w:val="21"/>
              </w:rPr>
              <w:t>不少于</w:t>
            </w:r>
            <w:r w:rsidRPr="00C31A5E">
              <w:rPr>
                <w:rFonts w:ascii="Times New Roman" w:hAnsi="Times New Roman" w:cs="Times New Roman"/>
                <w:kern w:val="0"/>
                <w:szCs w:val="21"/>
              </w:rPr>
              <w:t>3</w:t>
            </w:r>
          </w:p>
        </w:tc>
      </w:tr>
      <w:tr w:rsidR="00A90271" w:rsidRPr="00C31A5E" w14:paraId="25BB5280" w14:textId="77777777" w:rsidTr="00C26474">
        <w:trPr>
          <w:trHeight w:val="334"/>
          <w:jc w:val="center"/>
        </w:trPr>
        <w:tc>
          <w:tcPr>
            <w:tcW w:w="2838" w:type="pct"/>
            <w:vAlign w:val="center"/>
          </w:tcPr>
          <w:p w14:paraId="5D49960E" w14:textId="77777777" w:rsidR="00A90271" w:rsidRPr="00C31A5E" w:rsidRDefault="00A90271" w:rsidP="00C26474">
            <w:pPr>
              <w:autoSpaceDE w:val="0"/>
              <w:autoSpaceDN w:val="0"/>
              <w:adjustRightInd w:val="0"/>
              <w:jc w:val="center"/>
              <w:rPr>
                <w:rFonts w:ascii="Times New Roman" w:hAnsi="Times New Roman" w:cs="Times New Roman"/>
                <w:kern w:val="0"/>
                <w:szCs w:val="21"/>
              </w:rPr>
            </w:pPr>
            <w:r w:rsidRPr="00C31A5E">
              <w:rPr>
                <w:rFonts w:ascii="Times New Roman" w:hAnsi="Times New Roman" w:cs="Times New Roman"/>
                <w:kern w:val="0"/>
                <w:szCs w:val="21"/>
              </w:rPr>
              <w:t>≥500</w:t>
            </w:r>
            <w:r w:rsidRPr="00C31A5E">
              <w:rPr>
                <w:rFonts w:ascii="Times New Roman" w:hAnsi="Times New Roman" w:cs="Times New Roman"/>
                <w:kern w:val="0"/>
                <w:szCs w:val="21"/>
              </w:rPr>
              <w:t>，＜</w:t>
            </w:r>
            <w:r w:rsidRPr="00C31A5E">
              <w:rPr>
                <w:rFonts w:ascii="Times New Roman" w:hAnsi="Times New Roman" w:cs="Times New Roman"/>
                <w:kern w:val="0"/>
                <w:szCs w:val="21"/>
              </w:rPr>
              <w:t>1000</w:t>
            </w:r>
          </w:p>
        </w:tc>
        <w:tc>
          <w:tcPr>
            <w:tcW w:w="2162" w:type="pct"/>
            <w:vAlign w:val="center"/>
          </w:tcPr>
          <w:p w14:paraId="6B0E7C16" w14:textId="77777777" w:rsidR="00A90271" w:rsidRPr="00C31A5E" w:rsidRDefault="00A90271" w:rsidP="00C26474">
            <w:pPr>
              <w:autoSpaceDE w:val="0"/>
              <w:autoSpaceDN w:val="0"/>
              <w:adjustRightInd w:val="0"/>
              <w:jc w:val="center"/>
              <w:rPr>
                <w:rFonts w:ascii="Times New Roman" w:hAnsi="Times New Roman" w:cs="Times New Roman"/>
                <w:kern w:val="0"/>
                <w:szCs w:val="21"/>
              </w:rPr>
            </w:pPr>
            <w:r w:rsidRPr="00C31A5E">
              <w:rPr>
                <w:rFonts w:ascii="Times New Roman" w:hAnsi="Times New Roman" w:cs="Times New Roman"/>
                <w:kern w:val="0"/>
                <w:szCs w:val="21"/>
              </w:rPr>
              <w:t>不少于</w:t>
            </w:r>
            <w:r w:rsidRPr="00C31A5E">
              <w:rPr>
                <w:rFonts w:ascii="Times New Roman" w:hAnsi="Times New Roman" w:cs="Times New Roman"/>
                <w:kern w:val="0"/>
                <w:szCs w:val="21"/>
              </w:rPr>
              <w:t>5</w:t>
            </w:r>
          </w:p>
        </w:tc>
      </w:tr>
      <w:tr w:rsidR="00A90271" w:rsidRPr="00C31A5E" w14:paraId="6C919F0E" w14:textId="77777777" w:rsidTr="00C26474">
        <w:trPr>
          <w:trHeight w:val="334"/>
          <w:jc w:val="center"/>
        </w:trPr>
        <w:tc>
          <w:tcPr>
            <w:tcW w:w="2838" w:type="pct"/>
            <w:vAlign w:val="center"/>
          </w:tcPr>
          <w:p w14:paraId="1E58D1BE" w14:textId="77777777" w:rsidR="00A90271" w:rsidRPr="00C31A5E" w:rsidRDefault="00A90271" w:rsidP="00C26474">
            <w:pPr>
              <w:autoSpaceDE w:val="0"/>
              <w:autoSpaceDN w:val="0"/>
              <w:adjustRightInd w:val="0"/>
              <w:jc w:val="center"/>
              <w:rPr>
                <w:rFonts w:ascii="Times New Roman" w:hAnsi="Times New Roman" w:cs="Times New Roman"/>
                <w:kern w:val="0"/>
                <w:szCs w:val="21"/>
              </w:rPr>
            </w:pPr>
            <w:r w:rsidRPr="00C31A5E">
              <w:rPr>
                <w:rFonts w:ascii="Times New Roman" w:hAnsi="Times New Roman" w:cs="Times New Roman"/>
                <w:kern w:val="0"/>
                <w:szCs w:val="21"/>
              </w:rPr>
              <w:t>≥1000</w:t>
            </w:r>
            <w:r w:rsidRPr="00C31A5E">
              <w:rPr>
                <w:rFonts w:ascii="Times New Roman" w:hAnsi="Times New Roman" w:cs="Times New Roman"/>
                <w:kern w:val="0"/>
                <w:szCs w:val="21"/>
              </w:rPr>
              <w:t>，＜</w:t>
            </w:r>
            <w:r w:rsidRPr="00C31A5E">
              <w:rPr>
                <w:rFonts w:ascii="Times New Roman" w:hAnsi="Times New Roman" w:cs="Times New Roman"/>
                <w:kern w:val="0"/>
                <w:szCs w:val="21"/>
              </w:rPr>
              <w:t>3000</w:t>
            </w:r>
          </w:p>
        </w:tc>
        <w:tc>
          <w:tcPr>
            <w:tcW w:w="2162" w:type="pct"/>
            <w:vAlign w:val="center"/>
          </w:tcPr>
          <w:p w14:paraId="50732650" w14:textId="77777777" w:rsidR="00A90271" w:rsidRPr="00C31A5E" w:rsidRDefault="00A90271" w:rsidP="00C26474">
            <w:pPr>
              <w:autoSpaceDE w:val="0"/>
              <w:autoSpaceDN w:val="0"/>
              <w:adjustRightInd w:val="0"/>
              <w:jc w:val="center"/>
              <w:rPr>
                <w:rFonts w:ascii="Times New Roman" w:hAnsi="Times New Roman" w:cs="Times New Roman"/>
                <w:kern w:val="0"/>
                <w:szCs w:val="21"/>
              </w:rPr>
            </w:pPr>
            <w:r w:rsidRPr="00C31A5E">
              <w:rPr>
                <w:rFonts w:ascii="Times New Roman" w:hAnsi="Times New Roman" w:cs="Times New Roman"/>
                <w:kern w:val="0"/>
                <w:szCs w:val="21"/>
              </w:rPr>
              <w:t>不少于</w:t>
            </w:r>
            <w:r w:rsidRPr="00C31A5E">
              <w:rPr>
                <w:rFonts w:ascii="Times New Roman" w:hAnsi="Times New Roman" w:cs="Times New Roman"/>
                <w:kern w:val="0"/>
                <w:szCs w:val="21"/>
              </w:rPr>
              <w:t>6</w:t>
            </w:r>
          </w:p>
        </w:tc>
      </w:tr>
      <w:tr w:rsidR="00A90271" w:rsidRPr="00C31A5E" w14:paraId="7AFE7C4B" w14:textId="77777777" w:rsidTr="00C26474">
        <w:trPr>
          <w:trHeight w:val="334"/>
          <w:jc w:val="center"/>
        </w:trPr>
        <w:tc>
          <w:tcPr>
            <w:tcW w:w="2838" w:type="pct"/>
            <w:vAlign w:val="center"/>
          </w:tcPr>
          <w:p w14:paraId="298FCDAE" w14:textId="77777777" w:rsidR="00A90271" w:rsidRPr="00C31A5E" w:rsidRDefault="00A90271" w:rsidP="00C26474">
            <w:pPr>
              <w:autoSpaceDE w:val="0"/>
              <w:autoSpaceDN w:val="0"/>
              <w:adjustRightInd w:val="0"/>
              <w:jc w:val="center"/>
              <w:rPr>
                <w:rFonts w:ascii="Times New Roman" w:hAnsi="Times New Roman" w:cs="Times New Roman"/>
                <w:b/>
                <w:kern w:val="0"/>
                <w:szCs w:val="21"/>
              </w:rPr>
            </w:pPr>
            <w:r w:rsidRPr="00C31A5E">
              <w:rPr>
                <w:rFonts w:ascii="Times New Roman" w:hAnsi="Times New Roman" w:cs="Times New Roman"/>
                <w:kern w:val="0"/>
                <w:szCs w:val="21"/>
              </w:rPr>
              <w:t>≥3000</w:t>
            </w:r>
          </w:p>
        </w:tc>
        <w:tc>
          <w:tcPr>
            <w:tcW w:w="2162" w:type="pct"/>
            <w:vAlign w:val="center"/>
          </w:tcPr>
          <w:p w14:paraId="0CD24DC7" w14:textId="77777777" w:rsidR="00A90271" w:rsidRPr="00C31A5E" w:rsidRDefault="00A90271" w:rsidP="00C26474">
            <w:pPr>
              <w:autoSpaceDE w:val="0"/>
              <w:autoSpaceDN w:val="0"/>
              <w:adjustRightInd w:val="0"/>
              <w:jc w:val="center"/>
              <w:rPr>
                <w:rFonts w:ascii="Times New Roman" w:hAnsi="Times New Roman" w:cs="Times New Roman"/>
                <w:b/>
                <w:kern w:val="0"/>
                <w:szCs w:val="21"/>
              </w:rPr>
            </w:pPr>
            <w:r w:rsidRPr="00C31A5E">
              <w:rPr>
                <w:rFonts w:ascii="Times New Roman" w:hAnsi="Times New Roman" w:cs="Times New Roman"/>
                <w:kern w:val="0"/>
                <w:szCs w:val="21"/>
              </w:rPr>
              <w:t>不少于</w:t>
            </w:r>
            <w:r w:rsidRPr="00C31A5E">
              <w:rPr>
                <w:rFonts w:ascii="Times New Roman" w:hAnsi="Times New Roman" w:cs="Times New Roman"/>
                <w:kern w:val="0"/>
                <w:szCs w:val="21"/>
              </w:rPr>
              <w:t>9</w:t>
            </w:r>
          </w:p>
        </w:tc>
      </w:tr>
    </w:tbl>
    <w:p w14:paraId="43415372" w14:textId="77777777" w:rsidR="00A90271" w:rsidRPr="00A90271" w:rsidRDefault="00A90271" w:rsidP="008E6ED8">
      <w:pPr>
        <w:pStyle w:val="affff3"/>
        <w:numPr>
          <w:ilvl w:val="0"/>
          <w:numId w:val="64"/>
        </w:numPr>
        <w:spacing w:line="360" w:lineRule="auto"/>
        <w:ind w:firstLineChars="0"/>
        <w:rPr>
          <w:rFonts w:ascii="Times New Roman" w:eastAsia="宋体" w:hAnsi="Times New Roman" w:cs="Times New Roman"/>
          <w:sz w:val="24"/>
          <w:szCs w:val="24"/>
        </w:rPr>
      </w:pPr>
      <w:r w:rsidRPr="00A90271">
        <w:rPr>
          <w:rFonts w:ascii="Times New Roman" w:eastAsia="宋体" w:hAnsi="Times New Roman" w:cs="Times New Roman"/>
          <w:sz w:val="24"/>
          <w:szCs w:val="24"/>
        </w:rPr>
        <w:t>室内</w:t>
      </w:r>
      <w:r w:rsidRPr="00A90271">
        <w:rPr>
          <w:rFonts w:ascii="Times New Roman" w:eastAsia="宋体" w:hAnsi="Times New Roman" w:cs="Times New Roman"/>
          <w:sz w:val="24"/>
          <w:szCs w:val="24"/>
        </w:rPr>
        <w:t>PM2.5</w:t>
      </w:r>
      <w:r w:rsidRPr="00A90271">
        <w:rPr>
          <w:rFonts w:ascii="Times New Roman" w:eastAsia="宋体" w:hAnsi="Times New Roman" w:cs="Times New Roman"/>
          <w:sz w:val="24"/>
          <w:szCs w:val="24"/>
        </w:rPr>
        <w:t>浓度现场检测点距内墙面不应小于</w:t>
      </w:r>
      <w:r w:rsidRPr="00A90271">
        <w:rPr>
          <w:rFonts w:ascii="Times New Roman" w:eastAsia="宋体" w:hAnsi="Times New Roman" w:cs="Times New Roman"/>
          <w:sz w:val="24"/>
          <w:szCs w:val="24"/>
        </w:rPr>
        <w:t>0.5m</w:t>
      </w:r>
      <w:r w:rsidRPr="00A90271">
        <w:rPr>
          <w:rFonts w:ascii="Times New Roman" w:eastAsia="宋体" w:hAnsi="Times New Roman" w:cs="Times New Roman"/>
          <w:sz w:val="24"/>
          <w:szCs w:val="24"/>
        </w:rPr>
        <w:t>，距地面高度应为</w:t>
      </w:r>
      <w:r w:rsidRPr="00A90271">
        <w:rPr>
          <w:rFonts w:ascii="Times New Roman" w:eastAsia="宋体" w:hAnsi="Times New Roman" w:cs="Times New Roman"/>
          <w:sz w:val="24"/>
          <w:szCs w:val="24"/>
        </w:rPr>
        <w:t>0.8m~1.5m</w:t>
      </w:r>
      <w:r w:rsidRPr="00A90271">
        <w:rPr>
          <w:rFonts w:ascii="Times New Roman" w:eastAsia="宋体" w:hAnsi="Times New Roman" w:cs="Times New Roman"/>
          <w:sz w:val="24"/>
          <w:szCs w:val="24"/>
        </w:rPr>
        <w:t>。</w:t>
      </w:r>
    </w:p>
    <w:p w14:paraId="3C2B0578" w14:textId="77777777" w:rsidR="00A90271" w:rsidRPr="00A90271" w:rsidRDefault="00A90271" w:rsidP="008E6ED8">
      <w:pPr>
        <w:pStyle w:val="affff3"/>
        <w:numPr>
          <w:ilvl w:val="0"/>
          <w:numId w:val="64"/>
        </w:numPr>
        <w:spacing w:line="360" w:lineRule="auto"/>
        <w:ind w:firstLineChars="0"/>
        <w:rPr>
          <w:rFonts w:ascii="Times New Roman" w:eastAsia="宋体" w:hAnsi="Times New Roman" w:cs="Times New Roman"/>
          <w:sz w:val="24"/>
          <w:szCs w:val="24"/>
        </w:rPr>
      </w:pPr>
      <w:r w:rsidRPr="00A90271">
        <w:rPr>
          <w:rFonts w:ascii="Times New Roman" w:eastAsia="宋体" w:hAnsi="Times New Roman" w:cs="Times New Roman"/>
          <w:sz w:val="24"/>
          <w:szCs w:val="24"/>
        </w:rPr>
        <w:t>检测点应均匀分布，避开送风口和室内污染源。</w:t>
      </w:r>
    </w:p>
    <w:p w14:paraId="597DAA41" w14:textId="77777777" w:rsidR="00A90271" w:rsidRPr="00A90271" w:rsidRDefault="00A90271" w:rsidP="008E6ED8">
      <w:pPr>
        <w:pStyle w:val="affff3"/>
        <w:numPr>
          <w:ilvl w:val="0"/>
          <w:numId w:val="64"/>
        </w:numPr>
        <w:spacing w:line="360" w:lineRule="auto"/>
        <w:ind w:firstLineChars="0"/>
        <w:rPr>
          <w:rFonts w:ascii="Times New Roman" w:eastAsia="宋体" w:hAnsi="Times New Roman" w:cs="Times New Roman"/>
          <w:sz w:val="24"/>
          <w:szCs w:val="24"/>
        </w:rPr>
      </w:pPr>
      <w:r w:rsidRPr="00A90271">
        <w:rPr>
          <w:rFonts w:ascii="Times New Roman" w:eastAsia="宋体" w:hAnsi="Times New Roman" w:cs="Times New Roman"/>
          <w:sz w:val="24"/>
          <w:szCs w:val="24"/>
        </w:rPr>
        <w:t>每个检测点应重复采样检测</w:t>
      </w:r>
      <w:r w:rsidRPr="00A90271">
        <w:rPr>
          <w:rFonts w:ascii="Times New Roman" w:eastAsia="宋体" w:hAnsi="Times New Roman" w:cs="Times New Roman"/>
          <w:sz w:val="24"/>
          <w:szCs w:val="24"/>
        </w:rPr>
        <w:t>6</w:t>
      </w:r>
      <w:r w:rsidRPr="00A90271">
        <w:rPr>
          <w:rFonts w:ascii="Times New Roman" w:eastAsia="宋体" w:hAnsi="Times New Roman" w:cs="Times New Roman"/>
          <w:sz w:val="24"/>
          <w:szCs w:val="24"/>
        </w:rPr>
        <w:t>次，每次采样时间不应小于</w:t>
      </w:r>
      <w:r w:rsidRPr="00A90271">
        <w:rPr>
          <w:rFonts w:ascii="Times New Roman" w:eastAsia="宋体" w:hAnsi="Times New Roman" w:cs="Times New Roman"/>
          <w:sz w:val="24"/>
          <w:szCs w:val="24"/>
        </w:rPr>
        <w:t>1min</w:t>
      </w:r>
      <w:r w:rsidRPr="00A90271">
        <w:rPr>
          <w:rFonts w:ascii="Times New Roman" w:eastAsia="宋体" w:hAnsi="Times New Roman" w:cs="Times New Roman"/>
          <w:sz w:val="24"/>
          <w:szCs w:val="24"/>
        </w:rPr>
        <w:t>或采样量不应小于</w:t>
      </w:r>
      <w:r w:rsidRPr="00A90271">
        <w:rPr>
          <w:rFonts w:ascii="Times New Roman" w:eastAsia="宋体" w:hAnsi="Times New Roman" w:cs="Times New Roman"/>
          <w:sz w:val="24"/>
          <w:szCs w:val="24"/>
        </w:rPr>
        <w:t>1L</w:t>
      </w:r>
      <w:r w:rsidRPr="00A90271">
        <w:rPr>
          <w:rFonts w:ascii="Times New Roman" w:eastAsia="宋体" w:hAnsi="Times New Roman" w:cs="Times New Roman"/>
          <w:sz w:val="24"/>
          <w:szCs w:val="24"/>
        </w:rPr>
        <w:t>，以</w:t>
      </w:r>
      <w:r w:rsidRPr="00A90271">
        <w:rPr>
          <w:rFonts w:ascii="Times New Roman" w:eastAsia="宋体" w:hAnsi="Times New Roman" w:cs="Times New Roman"/>
          <w:sz w:val="24"/>
          <w:szCs w:val="24"/>
        </w:rPr>
        <w:t>6</w:t>
      </w:r>
      <w:r w:rsidRPr="00A90271">
        <w:rPr>
          <w:rFonts w:ascii="Times New Roman" w:eastAsia="宋体" w:hAnsi="Times New Roman" w:cs="Times New Roman"/>
          <w:sz w:val="24"/>
          <w:szCs w:val="24"/>
        </w:rPr>
        <w:t>次的平均值作为该点浓度值，对于</w:t>
      </w:r>
      <w:r w:rsidRPr="00A90271">
        <w:rPr>
          <w:rFonts w:ascii="Times New Roman" w:eastAsia="宋体" w:hAnsi="Times New Roman" w:cs="Times New Roman"/>
          <w:sz w:val="24"/>
          <w:szCs w:val="24"/>
        </w:rPr>
        <w:t>6</w:t>
      </w:r>
      <w:r w:rsidRPr="00A90271">
        <w:rPr>
          <w:rFonts w:ascii="Times New Roman" w:eastAsia="宋体" w:hAnsi="Times New Roman" w:cs="Times New Roman"/>
          <w:sz w:val="24"/>
          <w:szCs w:val="24"/>
        </w:rPr>
        <w:t>次采样值偏差较大的情况（超过平均值</w:t>
      </w:r>
      <w:r w:rsidRPr="00A90271">
        <w:rPr>
          <w:rFonts w:ascii="Times New Roman" w:eastAsia="宋体" w:hAnsi="Times New Roman" w:cs="Times New Roman"/>
          <w:sz w:val="24"/>
          <w:szCs w:val="24"/>
        </w:rPr>
        <w:t>±20%</w:t>
      </w:r>
      <w:r w:rsidRPr="00A90271">
        <w:rPr>
          <w:rFonts w:ascii="Times New Roman" w:eastAsia="宋体" w:hAnsi="Times New Roman" w:cs="Times New Roman"/>
          <w:sz w:val="24"/>
          <w:szCs w:val="24"/>
        </w:rPr>
        <w:t>范围），应增加采样次数</w:t>
      </w:r>
      <w:r w:rsidRPr="00A90271">
        <w:rPr>
          <w:rFonts w:ascii="Times New Roman" w:eastAsia="宋体" w:hAnsi="Times New Roman" w:cs="Times New Roman"/>
          <w:sz w:val="24"/>
          <w:szCs w:val="24"/>
        </w:rPr>
        <w:t>3</w:t>
      </w:r>
      <w:r w:rsidRPr="00A90271">
        <w:rPr>
          <w:rFonts w:ascii="Times New Roman" w:eastAsia="宋体" w:hAnsi="Times New Roman" w:cs="Times New Roman"/>
          <w:sz w:val="24"/>
          <w:szCs w:val="24"/>
        </w:rPr>
        <w:t>次。</w:t>
      </w:r>
    </w:p>
    <w:p w14:paraId="44F95B67" w14:textId="77777777" w:rsidR="00A90271" w:rsidRPr="00A90271" w:rsidRDefault="00A90271" w:rsidP="008E6ED8">
      <w:pPr>
        <w:pStyle w:val="affff3"/>
        <w:numPr>
          <w:ilvl w:val="0"/>
          <w:numId w:val="64"/>
        </w:numPr>
        <w:spacing w:line="360" w:lineRule="auto"/>
        <w:ind w:firstLineChars="0"/>
        <w:rPr>
          <w:rFonts w:ascii="Times New Roman" w:eastAsia="宋体" w:hAnsi="Times New Roman" w:cs="Times New Roman"/>
          <w:sz w:val="24"/>
          <w:szCs w:val="24"/>
        </w:rPr>
      </w:pPr>
      <w:r w:rsidRPr="00A90271">
        <w:rPr>
          <w:rFonts w:ascii="Times New Roman" w:eastAsia="宋体" w:hAnsi="Times New Roman" w:cs="Times New Roman"/>
          <w:sz w:val="24"/>
          <w:szCs w:val="24"/>
        </w:rPr>
        <w:t>室内空气温度和相对湿度测定之前，空调系统应已连续运行至少</w:t>
      </w:r>
      <w:r w:rsidRPr="00A90271">
        <w:rPr>
          <w:rFonts w:ascii="Times New Roman" w:eastAsia="宋体" w:hAnsi="Times New Roman" w:cs="Times New Roman"/>
          <w:sz w:val="24"/>
          <w:szCs w:val="24"/>
        </w:rPr>
        <w:t>8h</w:t>
      </w:r>
      <w:r w:rsidRPr="00A90271">
        <w:rPr>
          <w:rFonts w:ascii="Times New Roman" w:eastAsia="宋体" w:hAnsi="Times New Roman" w:cs="Times New Roman"/>
          <w:sz w:val="24"/>
          <w:szCs w:val="24"/>
        </w:rPr>
        <w:t>，测点应为距地面</w:t>
      </w:r>
      <w:r w:rsidRPr="00A90271">
        <w:rPr>
          <w:rFonts w:ascii="Times New Roman" w:eastAsia="宋体" w:hAnsi="Times New Roman" w:cs="Times New Roman"/>
          <w:sz w:val="24"/>
          <w:szCs w:val="24"/>
        </w:rPr>
        <w:t>0.8m</w:t>
      </w:r>
      <w:r w:rsidRPr="00A90271">
        <w:rPr>
          <w:rFonts w:ascii="Times New Roman" w:eastAsia="宋体" w:hAnsi="Times New Roman" w:cs="Times New Roman"/>
          <w:sz w:val="24"/>
          <w:szCs w:val="24"/>
        </w:rPr>
        <w:t>高的房间中心点。</w:t>
      </w:r>
    </w:p>
    <w:p w14:paraId="079251C2" w14:textId="1FC4E409" w:rsidR="00A90271" w:rsidRDefault="00A90271" w:rsidP="00A90271">
      <w:pPr>
        <w:pStyle w:val="20"/>
        <w:spacing w:beforeLines="50" w:before="156" w:line="360" w:lineRule="auto"/>
        <w:jc w:val="center"/>
      </w:pPr>
      <w:bookmarkStart w:id="134" w:name="_Toc36626021"/>
      <w:bookmarkStart w:id="135" w:name="_Toc36633755"/>
      <w:r>
        <w:rPr>
          <w:rFonts w:hint="eastAsia"/>
        </w:rPr>
        <w:t>B</w:t>
      </w:r>
      <w:r>
        <w:t xml:space="preserve">.8 </w:t>
      </w:r>
      <w:r w:rsidRPr="008D75B2">
        <w:t>微振的</w:t>
      </w:r>
      <w:r w:rsidRPr="00104805">
        <w:rPr>
          <w:rFonts w:hint="eastAsia"/>
        </w:rPr>
        <w:t>测试</w:t>
      </w:r>
      <w:bookmarkEnd w:id="134"/>
      <w:bookmarkEnd w:id="135"/>
    </w:p>
    <w:p w14:paraId="2BAB78F4" w14:textId="77777777" w:rsidR="00A90271" w:rsidRPr="00A90271" w:rsidRDefault="00A90271" w:rsidP="008E6ED8">
      <w:pPr>
        <w:pStyle w:val="affff3"/>
        <w:numPr>
          <w:ilvl w:val="0"/>
          <w:numId w:val="65"/>
        </w:numPr>
        <w:spacing w:line="360" w:lineRule="auto"/>
        <w:ind w:firstLineChars="0"/>
        <w:rPr>
          <w:rFonts w:ascii="Times New Roman" w:hAnsi="Times New Roman" w:cs="Times New Roman"/>
          <w:sz w:val="24"/>
          <w:szCs w:val="24"/>
        </w:rPr>
      </w:pPr>
      <w:r w:rsidRPr="00A90271">
        <w:rPr>
          <w:rFonts w:ascii="Times New Roman" w:hAnsi="Times New Roman" w:cs="Times New Roman"/>
          <w:sz w:val="24"/>
          <w:szCs w:val="24"/>
        </w:rPr>
        <w:t>对工艺有振动要求的实验室，应采用满足检测精度要求的振动分析仪进行测试。</w:t>
      </w:r>
    </w:p>
    <w:p w14:paraId="6C4C0613" w14:textId="77777777" w:rsidR="00A90271" w:rsidRPr="00A90271" w:rsidRDefault="00A90271" w:rsidP="008E6ED8">
      <w:pPr>
        <w:pStyle w:val="affff3"/>
        <w:numPr>
          <w:ilvl w:val="0"/>
          <w:numId w:val="65"/>
        </w:numPr>
        <w:spacing w:line="360" w:lineRule="auto"/>
        <w:ind w:firstLineChars="0"/>
        <w:rPr>
          <w:rFonts w:ascii="Times New Roman" w:hAnsi="Times New Roman" w:cs="Times New Roman"/>
          <w:sz w:val="24"/>
          <w:szCs w:val="24"/>
        </w:rPr>
      </w:pPr>
      <w:r w:rsidRPr="00A90271">
        <w:rPr>
          <w:rFonts w:ascii="Times New Roman" w:hAnsi="Times New Roman" w:cs="Times New Roman"/>
          <w:sz w:val="24"/>
          <w:szCs w:val="24"/>
        </w:rPr>
        <w:t>测点应选在</w:t>
      </w:r>
      <w:proofErr w:type="gramStart"/>
      <w:r w:rsidRPr="00A90271">
        <w:rPr>
          <w:rFonts w:ascii="Times New Roman" w:hAnsi="Times New Roman" w:cs="Times New Roman"/>
          <w:sz w:val="24"/>
          <w:szCs w:val="24"/>
        </w:rPr>
        <w:t>室中心</w:t>
      </w:r>
      <w:proofErr w:type="gramEnd"/>
      <w:r w:rsidRPr="00A90271">
        <w:rPr>
          <w:rFonts w:ascii="Times New Roman" w:hAnsi="Times New Roman" w:cs="Times New Roman"/>
          <w:sz w:val="24"/>
          <w:szCs w:val="24"/>
        </w:rPr>
        <w:t>地面和认为有必要测定振动的位置的地面上，以及各壁板表面中心处。</w:t>
      </w:r>
    </w:p>
    <w:p w14:paraId="3B91F426" w14:textId="77777777" w:rsidR="00A90271" w:rsidRPr="00A90271" w:rsidRDefault="00A90271" w:rsidP="008E6ED8">
      <w:pPr>
        <w:pStyle w:val="affff3"/>
        <w:numPr>
          <w:ilvl w:val="0"/>
          <w:numId w:val="65"/>
        </w:numPr>
        <w:spacing w:line="360" w:lineRule="auto"/>
        <w:ind w:firstLineChars="0"/>
        <w:rPr>
          <w:rFonts w:ascii="Times New Roman" w:hAnsi="Times New Roman" w:cs="Times New Roman"/>
          <w:sz w:val="24"/>
          <w:szCs w:val="24"/>
        </w:rPr>
      </w:pPr>
      <w:r w:rsidRPr="00A90271">
        <w:rPr>
          <w:rFonts w:ascii="Times New Roman" w:hAnsi="Times New Roman" w:cs="Times New Roman"/>
          <w:sz w:val="24"/>
          <w:szCs w:val="24"/>
        </w:rPr>
        <w:t>应分别测出室内全部设备正常运转和停止运转两种情况下纵轴、横轴和垂直轴三个方向的振幅值。</w:t>
      </w:r>
    </w:p>
    <w:p w14:paraId="41E8A3ED" w14:textId="4F5EDD46" w:rsidR="00A90271" w:rsidRDefault="00A90271" w:rsidP="00A90271">
      <w:pPr>
        <w:pStyle w:val="20"/>
        <w:spacing w:beforeLines="50" w:before="156" w:line="360" w:lineRule="auto"/>
        <w:jc w:val="center"/>
      </w:pPr>
      <w:bookmarkStart w:id="136" w:name="_Toc36626022"/>
      <w:bookmarkStart w:id="137" w:name="_Toc36633756"/>
      <w:r>
        <w:rPr>
          <w:rFonts w:hint="eastAsia"/>
        </w:rPr>
        <w:t>B</w:t>
      </w:r>
      <w:r>
        <w:t xml:space="preserve">.9 </w:t>
      </w:r>
      <w:r w:rsidRPr="008D75B2">
        <w:t>X</w:t>
      </w:r>
      <w:r w:rsidRPr="008D75B2">
        <w:t>射线的</w:t>
      </w:r>
      <w:r w:rsidRPr="00104805">
        <w:rPr>
          <w:rFonts w:hint="eastAsia"/>
        </w:rPr>
        <w:t>测试</w:t>
      </w:r>
      <w:bookmarkEnd w:id="136"/>
      <w:bookmarkEnd w:id="137"/>
    </w:p>
    <w:p w14:paraId="1EB74358" w14:textId="77777777" w:rsidR="00A90271" w:rsidRPr="00CB4596" w:rsidRDefault="00A90271" w:rsidP="008E6ED8">
      <w:pPr>
        <w:pStyle w:val="affff3"/>
        <w:numPr>
          <w:ilvl w:val="0"/>
          <w:numId w:val="66"/>
        </w:numPr>
        <w:spacing w:line="360" w:lineRule="auto"/>
        <w:ind w:firstLineChars="0"/>
        <w:rPr>
          <w:rFonts w:ascii="Times New Roman" w:hAnsi="Times New Roman" w:cs="Times New Roman"/>
          <w:sz w:val="24"/>
          <w:szCs w:val="24"/>
        </w:rPr>
      </w:pPr>
      <w:r w:rsidRPr="00CB4596">
        <w:rPr>
          <w:rFonts w:ascii="Times New Roman" w:hAnsi="Times New Roman" w:cs="Times New Roman"/>
          <w:sz w:val="24"/>
          <w:szCs w:val="24"/>
        </w:rPr>
        <w:t>气体探测器：气体探测器以气体为工作介质</w:t>
      </w:r>
      <w:r w:rsidRPr="00CB4596">
        <w:rPr>
          <w:rFonts w:ascii="Times New Roman" w:hAnsi="Times New Roman" w:cs="Times New Roman"/>
          <w:sz w:val="24"/>
          <w:szCs w:val="24"/>
        </w:rPr>
        <w:t xml:space="preserve">, </w:t>
      </w:r>
      <w:r w:rsidRPr="00CB4596">
        <w:rPr>
          <w:rFonts w:ascii="Times New Roman" w:hAnsi="Times New Roman" w:cs="Times New Roman"/>
          <w:sz w:val="24"/>
          <w:szCs w:val="24"/>
        </w:rPr>
        <w:t>由入射粒子在其中产生的电离效应引起输出信号的探测器。</w:t>
      </w:r>
    </w:p>
    <w:p w14:paraId="779F46F4" w14:textId="77777777" w:rsidR="00A90271" w:rsidRPr="00CB4596" w:rsidRDefault="00A90271" w:rsidP="008E6ED8">
      <w:pPr>
        <w:pStyle w:val="affff3"/>
        <w:numPr>
          <w:ilvl w:val="0"/>
          <w:numId w:val="66"/>
        </w:numPr>
        <w:spacing w:line="360" w:lineRule="auto"/>
        <w:ind w:firstLineChars="0"/>
        <w:rPr>
          <w:rFonts w:ascii="Times New Roman" w:hAnsi="Times New Roman" w:cs="Times New Roman"/>
          <w:sz w:val="24"/>
          <w:szCs w:val="24"/>
        </w:rPr>
      </w:pPr>
      <w:r w:rsidRPr="00CB4596">
        <w:rPr>
          <w:rFonts w:ascii="Times New Roman" w:hAnsi="Times New Roman" w:cs="Times New Roman"/>
          <w:sz w:val="24"/>
          <w:szCs w:val="24"/>
        </w:rPr>
        <w:t>闪烁探测器：闪烁探测器是利用辐射在某些物质中产生的闪光来探测电离辐射的探测器。</w:t>
      </w:r>
    </w:p>
    <w:p w14:paraId="3472037D" w14:textId="77777777" w:rsidR="00A90271" w:rsidRPr="008D75B2" w:rsidRDefault="00A90271" w:rsidP="008E6ED8">
      <w:pPr>
        <w:pStyle w:val="affff3"/>
        <w:numPr>
          <w:ilvl w:val="0"/>
          <w:numId w:val="66"/>
        </w:numPr>
        <w:spacing w:line="360" w:lineRule="auto"/>
        <w:ind w:firstLineChars="0"/>
        <w:rPr>
          <w:rFonts w:cs="Times New Roman"/>
        </w:rPr>
      </w:pPr>
      <w:r w:rsidRPr="00CB4596">
        <w:rPr>
          <w:rFonts w:ascii="Times New Roman" w:hAnsi="Times New Roman" w:cs="Times New Roman"/>
          <w:sz w:val="24"/>
          <w:szCs w:val="24"/>
        </w:rPr>
        <w:t>半导体探测器：半导体探测器的原理与气体探测器相似，但其检测元件是固态半导</w:t>
      </w:r>
      <w:r w:rsidRPr="00CB4596">
        <w:rPr>
          <w:rFonts w:cs="Times New Roman"/>
          <w:sz w:val="24"/>
          <w:szCs w:val="24"/>
        </w:rPr>
        <w:t>体。</w:t>
      </w:r>
    </w:p>
    <w:p w14:paraId="73B8DEF7" w14:textId="32AD1AA8" w:rsidR="00CB4596" w:rsidRDefault="00CB4596">
      <w:pPr>
        <w:widowControl/>
        <w:jc w:val="left"/>
        <w:rPr>
          <w:rFonts w:ascii="Times New Roman" w:hAnsi="Times New Roman" w:cs="Times New Roman"/>
          <w:sz w:val="24"/>
          <w:szCs w:val="24"/>
        </w:rPr>
      </w:pPr>
      <w:r>
        <w:rPr>
          <w:rFonts w:ascii="Times New Roman" w:hAnsi="Times New Roman" w:cs="Times New Roman"/>
          <w:sz w:val="24"/>
          <w:szCs w:val="24"/>
        </w:rPr>
        <w:br w:type="page"/>
      </w:r>
    </w:p>
    <w:p w14:paraId="22ECF993" w14:textId="620DBFB6" w:rsidR="00CB4596" w:rsidRPr="00FA3904" w:rsidRDefault="00CB4596" w:rsidP="00CB4596">
      <w:pPr>
        <w:pStyle w:val="11"/>
        <w:spacing w:beforeLines="100" w:before="312" w:afterLines="50" w:after="156" w:line="360" w:lineRule="auto"/>
        <w:ind w:firstLine="480"/>
        <w:jc w:val="center"/>
        <w:rPr>
          <w:rFonts w:ascii="黑体" w:eastAsia="黑体" w:hAnsi="黑体"/>
          <w:b w:val="0"/>
          <w:sz w:val="24"/>
          <w:szCs w:val="24"/>
        </w:rPr>
      </w:pPr>
      <w:bookmarkStart w:id="138" w:name="_Toc36633757"/>
      <w:r w:rsidRPr="00FA3904">
        <w:rPr>
          <w:rFonts w:ascii="黑体" w:eastAsia="黑体" w:hAnsi="黑体"/>
          <w:b w:val="0"/>
          <w:sz w:val="24"/>
          <w:szCs w:val="24"/>
        </w:rPr>
        <w:lastRenderedPageBreak/>
        <w:t>附</w:t>
      </w:r>
      <w:r w:rsidRPr="00FA3904">
        <w:rPr>
          <w:rFonts w:ascii="黑体" w:eastAsia="黑体" w:hAnsi="黑体" w:hint="eastAsia"/>
          <w:b w:val="0"/>
          <w:sz w:val="24"/>
          <w:szCs w:val="24"/>
        </w:rPr>
        <w:t xml:space="preserve"> </w:t>
      </w:r>
      <w:r w:rsidRPr="00FA3904">
        <w:rPr>
          <w:rFonts w:ascii="黑体" w:eastAsia="黑体" w:hAnsi="黑体"/>
          <w:b w:val="0"/>
          <w:sz w:val="24"/>
          <w:szCs w:val="24"/>
        </w:rPr>
        <w:t>录</w:t>
      </w:r>
      <w:r w:rsidRPr="00FA3904">
        <w:rPr>
          <w:rFonts w:ascii="黑体" w:eastAsia="黑体" w:hAnsi="黑体" w:hint="eastAsia"/>
          <w:b w:val="0"/>
          <w:sz w:val="24"/>
          <w:szCs w:val="24"/>
        </w:rPr>
        <w:t xml:space="preserve"> </w:t>
      </w:r>
      <w:r>
        <w:rPr>
          <w:rFonts w:ascii="黑体" w:eastAsia="黑体" w:hAnsi="黑体"/>
          <w:b w:val="0"/>
          <w:sz w:val="24"/>
          <w:szCs w:val="24"/>
        </w:rPr>
        <w:t>C</w:t>
      </w:r>
      <w:bookmarkEnd w:id="138"/>
    </w:p>
    <w:p w14:paraId="782F34AC" w14:textId="77777777" w:rsidR="00CB4596" w:rsidRPr="00FA3904" w:rsidRDefault="00CB4596" w:rsidP="00CB4596">
      <w:pPr>
        <w:spacing w:line="360" w:lineRule="auto"/>
        <w:ind w:firstLine="480"/>
        <w:jc w:val="center"/>
        <w:rPr>
          <w:rFonts w:ascii="黑体" w:eastAsia="黑体" w:hAnsi="黑体"/>
          <w:sz w:val="24"/>
          <w:szCs w:val="24"/>
        </w:rPr>
      </w:pPr>
      <w:r w:rsidRPr="00FA3904">
        <w:rPr>
          <w:rFonts w:ascii="黑体" w:eastAsia="黑体" w:hAnsi="黑体" w:hint="eastAsia"/>
          <w:sz w:val="24"/>
          <w:szCs w:val="24"/>
        </w:rPr>
        <w:t>（</w:t>
      </w:r>
      <w:r>
        <w:rPr>
          <w:rFonts w:ascii="黑体" w:eastAsia="黑体" w:hAnsi="黑体" w:hint="eastAsia"/>
          <w:sz w:val="24"/>
          <w:szCs w:val="24"/>
        </w:rPr>
        <w:t>资料</w:t>
      </w:r>
      <w:r w:rsidRPr="00FA3904">
        <w:rPr>
          <w:rFonts w:ascii="黑体" w:eastAsia="黑体" w:hAnsi="黑体" w:hint="eastAsia"/>
          <w:sz w:val="24"/>
          <w:szCs w:val="24"/>
        </w:rPr>
        <w:t>性附录）</w:t>
      </w:r>
    </w:p>
    <w:p w14:paraId="46049422" w14:textId="2AC99822" w:rsidR="00CB4596" w:rsidRDefault="00CB4596" w:rsidP="00CB4596">
      <w:pPr>
        <w:spacing w:before="142" w:after="142" w:line="360" w:lineRule="auto"/>
        <w:ind w:firstLine="480"/>
        <w:jc w:val="center"/>
        <w:rPr>
          <w:rFonts w:ascii="黑体" w:eastAsia="黑体" w:hAnsi="黑体" w:cs="Times New Roman"/>
          <w:sz w:val="24"/>
          <w:szCs w:val="24"/>
        </w:rPr>
      </w:pPr>
      <w:r w:rsidRPr="00CB4596">
        <w:rPr>
          <w:rFonts w:ascii="黑体" w:eastAsia="黑体" w:hAnsi="黑体" w:cs="Times New Roman" w:hint="eastAsia"/>
          <w:sz w:val="24"/>
          <w:szCs w:val="24"/>
        </w:rPr>
        <w:t>理化实验室工程验收检查</w:t>
      </w:r>
      <w:r>
        <w:rPr>
          <w:rFonts w:ascii="黑体" w:eastAsia="黑体" w:hAnsi="黑体" w:cs="Times New Roman" w:hint="eastAsia"/>
          <w:sz w:val="24"/>
          <w:szCs w:val="24"/>
        </w:rPr>
        <w:t>项目</w:t>
      </w:r>
    </w:p>
    <w:p w14:paraId="7185E960" w14:textId="77777777" w:rsidR="00CB4596" w:rsidRPr="00CB4596" w:rsidRDefault="00CB4596" w:rsidP="008E6ED8">
      <w:pPr>
        <w:pStyle w:val="affff3"/>
        <w:numPr>
          <w:ilvl w:val="0"/>
          <w:numId w:val="67"/>
        </w:numPr>
        <w:spacing w:line="360" w:lineRule="auto"/>
        <w:ind w:firstLineChars="0"/>
        <w:rPr>
          <w:rFonts w:ascii="Times New Roman" w:hAnsi="Times New Roman" w:cs="Times New Roman"/>
          <w:sz w:val="24"/>
          <w:szCs w:val="24"/>
        </w:rPr>
      </w:pPr>
      <w:r w:rsidRPr="00CB4596">
        <w:rPr>
          <w:rFonts w:ascii="Times New Roman" w:hAnsi="Times New Roman" w:cs="Times New Roman"/>
          <w:sz w:val="24"/>
          <w:szCs w:val="24"/>
        </w:rPr>
        <w:t>理化实验室建成后，除应由建设方按实验室工艺要求自查外，还应由建设方负责按本规程表</w:t>
      </w:r>
      <w:r w:rsidRPr="00CB4596">
        <w:rPr>
          <w:rFonts w:ascii="Times New Roman" w:hAnsi="Times New Roman" w:cs="Times New Roman"/>
          <w:sz w:val="24"/>
          <w:szCs w:val="24"/>
        </w:rPr>
        <w:t>C.0.4</w:t>
      </w:r>
      <w:r w:rsidRPr="00CB4596">
        <w:rPr>
          <w:rFonts w:ascii="Times New Roman" w:hAnsi="Times New Roman" w:cs="Times New Roman"/>
          <w:sz w:val="24"/>
          <w:szCs w:val="24"/>
        </w:rPr>
        <w:t>所列验收项目，逐项检查。</w:t>
      </w:r>
    </w:p>
    <w:p w14:paraId="3957089A" w14:textId="77777777" w:rsidR="00CB4596" w:rsidRPr="00CB4596" w:rsidRDefault="00CB4596" w:rsidP="008E6ED8">
      <w:pPr>
        <w:pStyle w:val="affff3"/>
        <w:numPr>
          <w:ilvl w:val="0"/>
          <w:numId w:val="67"/>
        </w:numPr>
        <w:spacing w:line="360" w:lineRule="auto"/>
        <w:ind w:firstLineChars="0"/>
        <w:rPr>
          <w:rFonts w:ascii="Times New Roman" w:hAnsi="Times New Roman" w:cs="Times New Roman"/>
          <w:sz w:val="24"/>
          <w:szCs w:val="24"/>
        </w:rPr>
      </w:pPr>
      <w:r w:rsidRPr="00CB4596">
        <w:rPr>
          <w:rFonts w:ascii="Times New Roman" w:hAnsi="Times New Roman" w:cs="Times New Roman"/>
          <w:sz w:val="24"/>
          <w:szCs w:val="24"/>
        </w:rPr>
        <w:t>最终验收结论应分为不合格、合格两类。对于有不达标项又不具备整改条件，或即使整改也难以符合要求的，宜判定为不合格；对于验收项目均达标，或虽存在问题但经过整改后能予克服的，宜判定为合格。</w:t>
      </w:r>
    </w:p>
    <w:p w14:paraId="5AF1D82E" w14:textId="77777777" w:rsidR="00CB4596" w:rsidRPr="00CB4596" w:rsidRDefault="00CB4596" w:rsidP="008E6ED8">
      <w:pPr>
        <w:pStyle w:val="affff3"/>
        <w:numPr>
          <w:ilvl w:val="0"/>
          <w:numId w:val="67"/>
        </w:numPr>
        <w:spacing w:line="360" w:lineRule="auto"/>
        <w:ind w:firstLineChars="0"/>
        <w:rPr>
          <w:rFonts w:ascii="Times New Roman" w:hAnsi="Times New Roman" w:cs="Times New Roman"/>
          <w:sz w:val="24"/>
          <w:szCs w:val="24"/>
        </w:rPr>
      </w:pPr>
      <w:r w:rsidRPr="00CB4596">
        <w:rPr>
          <w:rFonts w:ascii="Times New Roman" w:hAnsi="Times New Roman" w:cs="Times New Roman"/>
          <w:sz w:val="24"/>
          <w:szCs w:val="24"/>
        </w:rPr>
        <w:t>理化实验室工程验收评价标准应符合表</w:t>
      </w:r>
      <w:r w:rsidRPr="00CB4596">
        <w:rPr>
          <w:rFonts w:ascii="Times New Roman" w:hAnsi="Times New Roman" w:cs="Times New Roman"/>
          <w:sz w:val="24"/>
          <w:szCs w:val="24"/>
        </w:rPr>
        <w:t>C.0.3</w:t>
      </w:r>
      <w:r w:rsidRPr="00CB4596">
        <w:rPr>
          <w:rFonts w:ascii="Times New Roman" w:hAnsi="Times New Roman" w:cs="Times New Roman"/>
          <w:sz w:val="24"/>
          <w:szCs w:val="24"/>
        </w:rPr>
        <w:t>的规定。</w:t>
      </w:r>
    </w:p>
    <w:p w14:paraId="05C9567F" w14:textId="77777777" w:rsidR="00CB4596" w:rsidRPr="00FA535B" w:rsidRDefault="00CB4596" w:rsidP="00CB4596">
      <w:pPr>
        <w:pStyle w:val="affff3"/>
        <w:tabs>
          <w:tab w:val="left" w:pos="720"/>
        </w:tabs>
        <w:spacing w:beforeLines="50" w:before="156"/>
        <w:ind w:firstLineChars="0" w:firstLine="0"/>
        <w:jc w:val="center"/>
        <w:rPr>
          <w:rFonts w:ascii="Times New Roman" w:eastAsia="宋体" w:hAnsi="Times New Roman" w:cs="Times New Roman"/>
          <w:bCs/>
          <w:szCs w:val="18"/>
        </w:rPr>
      </w:pPr>
      <w:r w:rsidRPr="00FA535B">
        <w:rPr>
          <w:rFonts w:ascii="Times New Roman" w:eastAsia="宋体" w:hAnsi="Times New Roman" w:cs="Times New Roman"/>
          <w:bCs/>
          <w:szCs w:val="18"/>
        </w:rPr>
        <w:t>表</w:t>
      </w:r>
      <w:r w:rsidRPr="00FA535B">
        <w:rPr>
          <w:rFonts w:ascii="Times New Roman" w:eastAsia="宋体" w:hAnsi="Times New Roman" w:cs="Times New Roman"/>
          <w:bCs/>
          <w:szCs w:val="18"/>
        </w:rPr>
        <w:t>C.0.3</w:t>
      </w:r>
      <w:r w:rsidRPr="00FA535B">
        <w:rPr>
          <w:rFonts w:ascii="Times New Roman" w:eastAsia="宋体" w:hAnsi="Times New Roman" w:cs="Times New Roman"/>
          <w:bCs/>
          <w:szCs w:val="18"/>
        </w:rPr>
        <w:t xml:space="preserve">　理化实验室工程验收评价标准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5"/>
        <w:gridCol w:w="1044"/>
        <w:gridCol w:w="1367"/>
        <w:gridCol w:w="1895"/>
        <w:gridCol w:w="2605"/>
      </w:tblGrid>
      <w:tr w:rsidR="00CB4596" w:rsidRPr="00FA535B" w14:paraId="5A9EEAB3" w14:textId="77777777" w:rsidTr="00C26474">
        <w:trPr>
          <w:trHeight w:val="468"/>
          <w:jc w:val="center"/>
        </w:trPr>
        <w:tc>
          <w:tcPr>
            <w:tcW w:w="2288" w:type="pct"/>
            <w:gridSpan w:val="3"/>
            <w:vAlign w:val="center"/>
          </w:tcPr>
          <w:p w14:paraId="1D2BDB2A" w14:textId="77777777" w:rsidR="00CB4596" w:rsidRPr="00FA535B" w:rsidRDefault="00CB4596" w:rsidP="00C26474">
            <w:pPr>
              <w:pStyle w:val="-11"/>
              <w:widowControl w:val="0"/>
              <w:tabs>
                <w:tab w:val="left" w:pos="720"/>
              </w:tabs>
              <w:spacing w:before="62" w:after="62"/>
              <w:ind w:firstLineChars="0" w:firstLine="0"/>
              <w:jc w:val="center"/>
              <w:rPr>
                <w:rFonts w:ascii="Times New Roman" w:hAnsi="Times New Roman"/>
                <w:bCs/>
                <w:szCs w:val="21"/>
              </w:rPr>
            </w:pPr>
            <w:r w:rsidRPr="00FA535B">
              <w:rPr>
                <w:rFonts w:ascii="Times New Roman" w:hAnsi="Times New Roman"/>
                <w:bCs/>
                <w:szCs w:val="21"/>
              </w:rPr>
              <w:t>验收结论</w:t>
            </w:r>
          </w:p>
        </w:tc>
        <w:tc>
          <w:tcPr>
            <w:tcW w:w="1142" w:type="pct"/>
            <w:vAlign w:val="center"/>
          </w:tcPr>
          <w:p w14:paraId="3683A9AF" w14:textId="77777777" w:rsidR="00CB4596" w:rsidRPr="00FA535B" w:rsidRDefault="00CB4596" w:rsidP="00C26474">
            <w:pPr>
              <w:pStyle w:val="-11"/>
              <w:widowControl w:val="0"/>
              <w:tabs>
                <w:tab w:val="left" w:pos="720"/>
              </w:tabs>
              <w:spacing w:before="62" w:after="62"/>
              <w:ind w:firstLineChars="0" w:firstLine="0"/>
              <w:jc w:val="center"/>
              <w:rPr>
                <w:rFonts w:ascii="Times New Roman" w:hAnsi="Times New Roman"/>
                <w:bCs/>
                <w:szCs w:val="21"/>
              </w:rPr>
            </w:pPr>
            <w:r w:rsidRPr="00FA535B">
              <w:rPr>
                <w:rFonts w:ascii="Times New Roman" w:hAnsi="Times New Roman"/>
                <w:bCs/>
                <w:szCs w:val="21"/>
              </w:rPr>
              <w:t>缺陷数</w:t>
            </w:r>
          </w:p>
        </w:tc>
        <w:tc>
          <w:tcPr>
            <w:tcW w:w="1570" w:type="pct"/>
            <w:vAlign w:val="center"/>
          </w:tcPr>
          <w:p w14:paraId="741166BA" w14:textId="77777777" w:rsidR="00CB4596" w:rsidRPr="00FA535B" w:rsidRDefault="00CB4596" w:rsidP="00C26474">
            <w:pPr>
              <w:pStyle w:val="-11"/>
              <w:widowControl w:val="0"/>
              <w:tabs>
                <w:tab w:val="left" w:pos="720"/>
              </w:tabs>
              <w:spacing w:before="62" w:after="62"/>
              <w:ind w:firstLineChars="0" w:firstLine="0"/>
              <w:jc w:val="center"/>
              <w:rPr>
                <w:rFonts w:ascii="Times New Roman" w:hAnsi="Times New Roman"/>
                <w:bCs/>
                <w:szCs w:val="21"/>
              </w:rPr>
            </w:pPr>
            <w:r w:rsidRPr="00FA535B">
              <w:rPr>
                <w:rFonts w:ascii="Times New Roman" w:hAnsi="Times New Roman"/>
                <w:bCs/>
                <w:szCs w:val="21"/>
              </w:rPr>
              <w:t>备注</w:t>
            </w:r>
          </w:p>
        </w:tc>
      </w:tr>
      <w:tr w:rsidR="00CB4596" w:rsidRPr="00FA535B" w14:paraId="509354C1" w14:textId="77777777" w:rsidTr="00C26474">
        <w:trPr>
          <w:trHeight w:val="450"/>
          <w:jc w:val="center"/>
        </w:trPr>
        <w:tc>
          <w:tcPr>
            <w:tcW w:w="835" w:type="pct"/>
            <w:vMerge w:val="restart"/>
            <w:vAlign w:val="center"/>
          </w:tcPr>
          <w:p w14:paraId="1D9EBC0E" w14:textId="77777777" w:rsidR="00CB4596" w:rsidRPr="00FA535B" w:rsidRDefault="00CB4596" w:rsidP="00C26474">
            <w:pPr>
              <w:pStyle w:val="-11"/>
              <w:widowControl w:val="0"/>
              <w:tabs>
                <w:tab w:val="left" w:pos="720"/>
              </w:tabs>
              <w:spacing w:before="62" w:after="62"/>
              <w:ind w:firstLineChars="0" w:firstLine="0"/>
              <w:jc w:val="center"/>
              <w:rPr>
                <w:rFonts w:ascii="Times New Roman" w:hAnsi="Times New Roman"/>
                <w:bCs/>
                <w:szCs w:val="21"/>
              </w:rPr>
            </w:pPr>
            <w:r w:rsidRPr="00FA535B">
              <w:rPr>
                <w:rFonts w:ascii="Times New Roman" w:hAnsi="Times New Roman"/>
                <w:bCs/>
                <w:szCs w:val="21"/>
              </w:rPr>
              <w:t>合格</w:t>
            </w:r>
          </w:p>
        </w:tc>
        <w:tc>
          <w:tcPr>
            <w:tcW w:w="1453" w:type="pct"/>
            <w:gridSpan w:val="2"/>
            <w:vAlign w:val="center"/>
          </w:tcPr>
          <w:p w14:paraId="6DA1358E" w14:textId="77777777" w:rsidR="00CB4596" w:rsidRPr="00FA535B" w:rsidRDefault="00CB4596" w:rsidP="00C26474">
            <w:pPr>
              <w:pStyle w:val="-11"/>
              <w:widowControl w:val="0"/>
              <w:tabs>
                <w:tab w:val="left" w:pos="720"/>
              </w:tabs>
              <w:spacing w:before="62" w:after="62"/>
              <w:ind w:firstLineChars="0" w:firstLine="0"/>
              <w:jc w:val="center"/>
              <w:rPr>
                <w:rFonts w:ascii="Times New Roman" w:hAnsi="Times New Roman"/>
                <w:bCs/>
                <w:szCs w:val="21"/>
              </w:rPr>
            </w:pPr>
            <w:r w:rsidRPr="00FA535B">
              <w:rPr>
                <w:rFonts w:ascii="Times New Roman" w:hAnsi="Times New Roman"/>
                <w:bCs/>
                <w:szCs w:val="21"/>
              </w:rPr>
              <w:t>严重缺陷</w:t>
            </w:r>
          </w:p>
        </w:tc>
        <w:tc>
          <w:tcPr>
            <w:tcW w:w="1142" w:type="pct"/>
            <w:vAlign w:val="center"/>
          </w:tcPr>
          <w:p w14:paraId="5C908BEF" w14:textId="77777777" w:rsidR="00CB4596" w:rsidRPr="00FA535B" w:rsidRDefault="00CB4596" w:rsidP="00C26474">
            <w:pPr>
              <w:pStyle w:val="-11"/>
              <w:widowControl w:val="0"/>
              <w:tabs>
                <w:tab w:val="left" w:pos="720"/>
              </w:tabs>
              <w:spacing w:before="62" w:after="62"/>
              <w:ind w:firstLineChars="0" w:firstLine="0"/>
              <w:jc w:val="center"/>
              <w:rPr>
                <w:rFonts w:ascii="Times New Roman" w:hAnsi="Times New Roman"/>
                <w:bCs/>
                <w:szCs w:val="21"/>
              </w:rPr>
            </w:pPr>
            <w:r w:rsidRPr="00FA535B">
              <w:rPr>
                <w:rFonts w:ascii="Times New Roman" w:hAnsi="Times New Roman"/>
                <w:bCs/>
                <w:szCs w:val="21"/>
              </w:rPr>
              <w:t>0</w:t>
            </w:r>
          </w:p>
        </w:tc>
        <w:tc>
          <w:tcPr>
            <w:tcW w:w="1570" w:type="pct"/>
            <w:vAlign w:val="center"/>
          </w:tcPr>
          <w:p w14:paraId="305539B3" w14:textId="77777777" w:rsidR="00CB4596" w:rsidRPr="00FA535B" w:rsidRDefault="00CB4596" w:rsidP="00C26474">
            <w:pPr>
              <w:pStyle w:val="-11"/>
              <w:widowControl w:val="0"/>
              <w:tabs>
                <w:tab w:val="left" w:pos="720"/>
              </w:tabs>
              <w:spacing w:before="62" w:after="62"/>
              <w:ind w:firstLineChars="0" w:firstLine="0"/>
              <w:jc w:val="center"/>
              <w:rPr>
                <w:rFonts w:ascii="Times New Roman" w:hAnsi="Times New Roman"/>
                <w:bCs/>
                <w:szCs w:val="21"/>
              </w:rPr>
            </w:pPr>
            <w:r w:rsidRPr="00FA535B">
              <w:rPr>
                <w:rFonts w:ascii="Times New Roman" w:hAnsi="Times New Roman"/>
                <w:bCs/>
                <w:szCs w:val="21"/>
              </w:rPr>
              <w:t>—</w:t>
            </w:r>
          </w:p>
        </w:tc>
      </w:tr>
      <w:tr w:rsidR="00CB4596" w:rsidRPr="00FA535B" w14:paraId="16A8DAE7" w14:textId="77777777" w:rsidTr="00C26474">
        <w:trPr>
          <w:trHeight w:val="450"/>
          <w:jc w:val="center"/>
        </w:trPr>
        <w:tc>
          <w:tcPr>
            <w:tcW w:w="835" w:type="pct"/>
            <w:vMerge/>
            <w:vAlign w:val="center"/>
          </w:tcPr>
          <w:p w14:paraId="3F2749F4" w14:textId="77777777" w:rsidR="00CB4596" w:rsidRPr="00FA535B" w:rsidRDefault="00CB4596" w:rsidP="00C26474">
            <w:pPr>
              <w:pStyle w:val="-11"/>
              <w:widowControl w:val="0"/>
              <w:tabs>
                <w:tab w:val="left" w:pos="720"/>
              </w:tabs>
              <w:spacing w:before="62" w:after="62"/>
              <w:ind w:firstLineChars="0" w:firstLine="0"/>
              <w:jc w:val="center"/>
              <w:rPr>
                <w:rFonts w:ascii="Times New Roman" w:hAnsi="Times New Roman"/>
                <w:bCs/>
                <w:szCs w:val="21"/>
              </w:rPr>
            </w:pPr>
          </w:p>
        </w:tc>
        <w:tc>
          <w:tcPr>
            <w:tcW w:w="1453" w:type="pct"/>
            <w:gridSpan w:val="2"/>
            <w:vAlign w:val="center"/>
          </w:tcPr>
          <w:p w14:paraId="614CE750" w14:textId="77777777" w:rsidR="00CB4596" w:rsidRPr="00FA535B" w:rsidRDefault="00CB4596" w:rsidP="00C26474">
            <w:pPr>
              <w:pStyle w:val="-11"/>
              <w:widowControl w:val="0"/>
              <w:tabs>
                <w:tab w:val="left" w:pos="720"/>
              </w:tabs>
              <w:spacing w:before="62" w:after="62"/>
              <w:ind w:firstLineChars="0" w:firstLine="0"/>
              <w:jc w:val="center"/>
              <w:rPr>
                <w:rFonts w:ascii="Times New Roman" w:hAnsi="Times New Roman"/>
                <w:bCs/>
                <w:szCs w:val="21"/>
              </w:rPr>
            </w:pPr>
            <w:r w:rsidRPr="00FA535B">
              <w:rPr>
                <w:rFonts w:ascii="Times New Roman" w:hAnsi="Times New Roman"/>
                <w:bCs/>
                <w:szCs w:val="21"/>
              </w:rPr>
              <w:t>一般缺陷</w:t>
            </w:r>
          </w:p>
        </w:tc>
        <w:tc>
          <w:tcPr>
            <w:tcW w:w="1142" w:type="pct"/>
            <w:vAlign w:val="center"/>
          </w:tcPr>
          <w:p w14:paraId="5E52C173" w14:textId="77777777" w:rsidR="00CB4596" w:rsidRPr="00FA535B" w:rsidRDefault="00CB4596" w:rsidP="00C26474">
            <w:pPr>
              <w:pStyle w:val="-11"/>
              <w:widowControl w:val="0"/>
              <w:tabs>
                <w:tab w:val="left" w:pos="720"/>
              </w:tabs>
              <w:spacing w:before="62" w:after="62"/>
              <w:ind w:firstLineChars="0" w:firstLine="0"/>
              <w:jc w:val="center"/>
              <w:rPr>
                <w:rFonts w:ascii="Times New Roman" w:hAnsi="Times New Roman"/>
                <w:bCs/>
                <w:szCs w:val="21"/>
              </w:rPr>
            </w:pPr>
            <w:r w:rsidRPr="00FA535B">
              <w:rPr>
                <w:rFonts w:ascii="Times New Roman" w:hAnsi="Times New Roman"/>
                <w:bCs/>
                <w:szCs w:val="21"/>
              </w:rPr>
              <w:t>＜</w:t>
            </w:r>
            <w:r w:rsidRPr="00FA535B">
              <w:rPr>
                <w:rFonts w:ascii="Times New Roman" w:hAnsi="Times New Roman"/>
                <w:bCs/>
                <w:szCs w:val="21"/>
              </w:rPr>
              <w:t>15%</w:t>
            </w:r>
          </w:p>
        </w:tc>
        <w:tc>
          <w:tcPr>
            <w:tcW w:w="1570" w:type="pct"/>
            <w:vAlign w:val="center"/>
          </w:tcPr>
          <w:p w14:paraId="27D44D5E" w14:textId="77777777" w:rsidR="00CB4596" w:rsidRPr="00FA535B" w:rsidRDefault="00CB4596" w:rsidP="00C26474">
            <w:pPr>
              <w:pStyle w:val="-11"/>
              <w:widowControl w:val="0"/>
              <w:tabs>
                <w:tab w:val="left" w:pos="720"/>
              </w:tabs>
              <w:spacing w:before="62" w:after="62"/>
              <w:ind w:firstLineChars="0" w:firstLine="0"/>
              <w:jc w:val="center"/>
              <w:rPr>
                <w:rFonts w:ascii="Times New Roman" w:hAnsi="Times New Roman"/>
                <w:bCs/>
                <w:szCs w:val="21"/>
              </w:rPr>
            </w:pPr>
            <w:r w:rsidRPr="00FA535B">
              <w:rPr>
                <w:rFonts w:ascii="Times New Roman" w:hAnsi="Times New Roman"/>
                <w:bCs/>
                <w:szCs w:val="21"/>
              </w:rPr>
              <w:t>宜整改</w:t>
            </w:r>
          </w:p>
        </w:tc>
      </w:tr>
      <w:tr w:rsidR="00CB4596" w:rsidRPr="00FA535B" w14:paraId="50B250D1" w14:textId="77777777" w:rsidTr="00C26474">
        <w:trPr>
          <w:trHeight w:val="450"/>
          <w:jc w:val="center"/>
        </w:trPr>
        <w:tc>
          <w:tcPr>
            <w:tcW w:w="835" w:type="pct"/>
            <w:vMerge w:val="restart"/>
            <w:vAlign w:val="center"/>
          </w:tcPr>
          <w:p w14:paraId="66E29BE5" w14:textId="77777777" w:rsidR="00CB4596" w:rsidRPr="00FA535B" w:rsidRDefault="00CB4596" w:rsidP="00C26474">
            <w:pPr>
              <w:pStyle w:val="-11"/>
              <w:widowControl w:val="0"/>
              <w:tabs>
                <w:tab w:val="left" w:pos="720"/>
              </w:tabs>
              <w:spacing w:before="62" w:after="62"/>
              <w:ind w:firstLineChars="0" w:firstLine="0"/>
              <w:jc w:val="center"/>
              <w:rPr>
                <w:rFonts w:ascii="Times New Roman" w:hAnsi="Times New Roman"/>
                <w:bCs/>
                <w:szCs w:val="21"/>
              </w:rPr>
            </w:pPr>
            <w:r w:rsidRPr="00FA535B">
              <w:rPr>
                <w:rFonts w:ascii="Times New Roman" w:hAnsi="Times New Roman"/>
                <w:bCs/>
                <w:szCs w:val="21"/>
              </w:rPr>
              <w:t>限期整改</w:t>
            </w:r>
          </w:p>
        </w:tc>
        <w:tc>
          <w:tcPr>
            <w:tcW w:w="1453" w:type="pct"/>
            <w:gridSpan w:val="2"/>
            <w:vAlign w:val="center"/>
          </w:tcPr>
          <w:p w14:paraId="1E838113" w14:textId="77777777" w:rsidR="00CB4596" w:rsidRPr="00FA535B" w:rsidRDefault="00CB4596" w:rsidP="00C26474">
            <w:pPr>
              <w:pStyle w:val="-11"/>
              <w:widowControl w:val="0"/>
              <w:tabs>
                <w:tab w:val="left" w:pos="720"/>
              </w:tabs>
              <w:spacing w:before="62" w:after="62"/>
              <w:ind w:firstLineChars="0" w:firstLine="0"/>
              <w:jc w:val="center"/>
              <w:rPr>
                <w:rFonts w:ascii="Times New Roman" w:hAnsi="Times New Roman"/>
                <w:bCs/>
                <w:szCs w:val="21"/>
              </w:rPr>
            </w:pPr>
            <w:r w:rsidRPr="00FA535B">
              <w:rPr>
                <w:rFonts w:ascii="Times New Roman" w:hAnsi="Times New Roman"/>
                <w:bCs/>
                <w:szCs w:val="21"/>
              </w:rPr>
              <w:t>严重缺陷</w:t>
            </w:r>
          </w:p>
        </w:tc>
        <w:tc>
          <w:tcPr>
            <w:tcW w:w="1142" w:type="pct"/>
            <w:vAlign w:val="center"/>
          </w:tcPr>
          <w:p w14:paraId="35FB8A6C" w14:textId="77777777" w:rsidR="00CB4596" w:rsidRPr="00FA535B" w:rsidRDefault="00CB4596" w:rsidP="00C26474">
            <w:pPr>
              <w:pStyle w:val="-11"/>
              <w:widowControl w:val="0"/>
              <w:tabs>
                <w:tab w:val="left" w:pos="720"/>
              </w:tabs>
              <w:spacing w:before="62" w:after="62"/>
              <w:ind w:firstLineChars="0" w:firstLine="0"/>
              <w:jc w:val="center"/>
              <w:rPr>
                <w:rFonts w:ascii="Times New Roman" w:hAnsi="Times New Roman"/>
                <w:bCs/>
                <w:szCs w:val="21"/>
              </w:rPr>
            </w:pPr>
            <w:r w:rsidRPr="00FA535B">
              <w:rPr>
                <w:rFonts w:ascii="Times New Roman" w:hAnsi="Times New Roman"/>
                <w:bCs/>
                <w:szCs w:val="21"/>
              </w:rPr>
              <w:t>1</w:t>
            </w:r>
            <w:r w:rsidRPr="00FA535B">
              <w:rPr>
                <w:rFonts w:ascii="Times New Roman" w:hAnsi="Times New Roman"/>
                <w:bCs/>
                <w:szCs w:val="21"/>
              </w:rPr>
              <w:t>个～</w:t>
            </w:r>
            <w:r w:rsidRPr="00FA535B">
              <w:rPr>
                <w:rFonts w:ascii="Times New Roman" w:hAnsi="Times New Roman"/>
                <w:bCs/>
                <w:szCs w:val="21"/>
              </w:rPr>
              <w:t>3</w:t>
            </w:r>
            <w:r w:rsidRPr="00FA535B">
              <w:rPr>
                <w:rFonts w:ascii="Times New Roman" w:hAnsi="Times New Roman"/>
                <w:bCs/>
                <w:szCs w:val="21"/>
              </w:rPr>
              <w:t>个</w:t>
            </w:r>
          </w:p>
        </w:tc>
        <w:tc>
          <w:tcPr>
            <w:tcW w:w="1570" w:type="pct"/>
            <w:vAlign w:val="center"/>
          </w:tcPr>
          <w:p w14:paraId="0DFA26E1" w14:textId="77777777" w:rsidR="00CB4596" w:rsidRPr="00FA535B" w:rsidRDefault="00CB4596" w:rsidP="00C26474">
            <w:pPr>
              <w:pStyle w:val="-11"/>
              <w:widowControl w:val="0"/>
              <w:tabs>
                <w:tab w:val="left" w:pos="720"/>
              </w:tabs>
              <w:spacing w:before="62" w:after="62"/>
              <w:ind w:firstLineChars="0" w:firstLine="0"/>
              <w:jc w:val="center"/>
              <w:rPr>
                <w:rFonts w:ascii="Times New Roman" w:hAnsi="Times New Roman"/>
                <w:bCs/>
                <w:szCs w:val="21"/>
              </w:rPr>
            </w:pPr>
            <w:r w:rsidRPr="00FA535B">
              <w:rPr>
                <w:rFonts w:ascii="Times New Roman" w:hAnsi="Times New Roman"/>
                <w:bCs/>
                <w:szCs w:val="21"/>
              </w:rPr>
              <w:t>应限期整改</w:t>
            </w:r>
          </w:p>
        </w:tc>
      </w:tr>
      <w:tr w:rsidR="00CB4596" w:rsidRPr="00FA535B" w14:paraId="6495A499" w14:textId="77777777" w:rsidTr="00C26474">
        <w:trPr>
          <w:trHeight w:val="450"/>
          <w:jc w:val="center"/>
        </w:trPr>
        <w:tc>
          <w:tcPr>
            <w:tcW w:w="835" w:type="pct"/>
            <w:vMerge/>
            <w:vAlign w:val="center"/>
          </w:tcPr>
          <w:p w14:paraId="63D33BEA" w14:textId="77777777" w:rsidR="00CB4596" w:rsidRPr="00FA535B" w:rsidRDefault="00CB4596" w:rsidP="00C26474">
            <w:pPr>
              <w:pStyle w:val="-11"/>
              <w:widowControl w:val="0"/>
              <w:tabs>
                <w:tab w:val="left" w:pos="720"/>
              </w:tabs>
              <w:spacing w:before="62" w:after="62"/>
              <w:ind w:firstLineChars="0" w:firstLine="0"/>
              <w:jc w:val="center"/>
              <w:rPr>
                <w:rFonts w:ascii="Times New Roman" w:hAnsi="Times New Roman"/>
                <w:bCs/>
                <w:szCs w:val="21"/>
              </w:rPr>
            </w:pPr>
          </w:p>
        </w:tc>
        <w:tc>
          <w:tcPr>
            <w:tcW w:w="1453" w:type="pct"/>
            <w:gridSpan w:val="2"/>
            <w:vMerge w:val="restart"/>
            <w:vAlign w:val="center"/>
          </w:tcPr>
          <w:p w14:paraId="39AE5F9E" w14:textId="77777777" w:rsidR="00CB4596" w:rsidRPr="00FA535B" w:rsidRDefault="00CB4596" w:rsidP="00C26474">
            <w:pPr>
              <w:pStyle w:val="-11"/>
              <w:widowControl w:val="0"/>
              <w:tabs>
                <w:tab w:val="left" w:pos="720"/>
              </w:tabs>
              <w:spacing w:before="62" w:after="62"/>
              <w:ind w:firstLineChars="0" w:firstLine="0"/>
              <w:jc w:val="center"/>
              <w:rPr>
                <w:rFonts w:ascii="Times New Roman" w:hAnsi="Times New Roman"/>
                <w:bCs/>
                <w:szCs w:val="21"/>
              </w:rPr>
            </w:pPr>
            <w:r w:rsidRPr="00FA535B">
              <w:rPr>
                <w:rFonts w:ascii="Times New Roman" w:hAnsi="Times New Roman"/>
                <w:bCs/>
                <w:szCs w:val="21"/>
              </w:rPr>
              <w:t>一般缺陷</w:t>
            </w:r>
          </w:p>
        </w:tc>
        <w:tc>
          <w:tcPr>
            <w:tcW w:w="1142" w:type="pct"/>
            <w:vAlign w:val="center"/>
          </w:tcPr>
          <w:p w14:paraId="7197018B" w14:textId="77777777" w:rsidR="00CB4596" w:rsidRPr="00FA535B" w:rsidRDefault="00CB4596" w:rsidP="00C26474">
            <w:pPr>
              <w:pStyle w:val="-11"/>
              <w:widowControl w:val="0"/>
              <w:tabs>
                <w:tab w:val="left" w:pos="720"/>
              </w:tabs>
              <w:spacing w:before="62" w:after="62"/>
              <w:ind w:firstLineChars="0" w:firstLine="0"/>
              <w:jc w:val="center"/>
              <w:rPr>
                <w:rFonts w:ascii="Times New Roman" w:hAnsi="Times New Roman"/>
                <w:bCs/>
                <w:szCs w:val="21"/>
              </w:rPr>
            </w:pPr>
            <w:r w:rsidRPr="00FA535B">
              <w:rPr>
                <w:rFonts w:ascii="Times New Roman" w:hAnsi="Times New Roman"/>
                <w:bCs/>
                <w:szCs w:val="21"/>
              </w:rPr>
              <w:t>＜</w:t>
            </w:r>
            <w:r w:rsidRPr="00FA535B">
              <w:rPr>
                <w:rFonts w:ascii="Times New Roman" w:hAnsi="Times New Roman"/>
                <w:bCs/>
                <w:szCs w:val="21"/>
              </w:rPr>
              <w:t>15%</w:t>
            </w:r>
          </w:p>
        </w:tc>
        <w:tc>
          <w:tcPr>
            <w:tcW w:w="1570" w:type="pct"/>
            <w:vAlign w:val="center"/>
          </w:tcPr>
          <w:p w14:paraId="492326D5" w14:textId="77777777" w:rsidR="00CB4596" w:rsidRPr="00FA535B" w:rsidRDefault="00CB4596" w:rsidP="00C26474">
            <w:pPr>
              <w:pStyle w:val="-11"/>
              <w:widowControl w:val="0"/>
              <w:tabs>
                <w:tab w:val="left" w:pos="720"/>
              </w:tabs>
              <w:spacing w:before="62" w:after="62"/>
              <w:ind w:firstLineChars="0" w:firstLine="0"/>
              <w:jc w:val="center"/>
              <w:rPr>
                <w:rFonts w:ascii="Times New Roman" w:hAnsi="Times New Roman"/>
                <w:bCs/>
                <w:szCs w:val="21"/>
              </w:rPr>
            </w:pPr>
            <w:r w:rsidRPr="00FA535B">
              <w:rPr>
                <w:rFonts w:ascii="Times New Roman" w:hAnsi="Times New Roman"/>
                <w:bCs/>
                <w:szCs w:val="21"/>
              </w:rPr>
              <w:t>宜整改</w:t>
            </w:r>
          </w:p>
        </w:tc>
      </w:tr>
      <w:tr w:rsidR="00CB4596" w:rsidRPr="00FA535B" w14:paraId="38AF0225" w14:textId="77777777" w:rsidTr="00C26474">
        <w:trPr>
          <w:trHeight w:val="450"/>
          <w:jc w:val="center"/>
        </w:trPr>
        <w:tc>
          <w:tcPr>
            <w:tcW w:w="835" w:type="pct"/>
            <w:vMerge/>
            <w:vAlign w:val="center"/>
          </w:tcPr>
          <w:p w14:paraId="5BD87F03" w14:textId="77777777" w:rsidR="00CB4596" w:rsidRPr="00FA535B" w:rsidRDefault="00CB4596" w:rsidP="00C26474">
            <w:pPr>
              <w:pStyle w:val="-11"/>
              <w:widowControl w:val="0"/>
              <w:tabs>
                <w:tab w:val="left" w:pos="720"/>
              </w:tabs>
              <w:spacing w:before="62" w:after="62"/>
              <w:ind w:firstLineChars="0" w:firstLine="0"/>
              <w:jc w:val="center"/>
              <w:rPr>
                <w:rFonts w:ascii="Times New Roman" w:hAnsi="Times New Roman"/>
                <w:bCs/>
                <w:szCs w:val="21"/>
              </w:rPr>
            </w:pPr>
          </w:p>
        </w:tc>
        <w:tc>
          <w:tcPr>
            <w:tcW w:w="1453" w:type="pct"/>
            <w:gridSpan w:val="2"/>
            <w:vMerge/>
            <w:vAlign w:val="center"/>
          </w:tcPr>
          <w:p w14:paraId="1B8D727B" w14:textId="77777777" w:rsidR="00CB4596" w:rsidRPr="00FA535B" w:rsidRDefault="00CB4596" w:rsidP="00C26474">
            <w:pPr>
              <w:pStyle w:val="-11"/>
              <w:widowControl w:val="0"/>
              <w:tabs>
                <w:tab w:val="left" w:pos="720"/>
              </w:tabs>
              <w:spacing w:before="62" w:after="62"/>
              <w:ind w:firstLineChars="0" w:firstLine="0"/>
              <w:jc w:val="center"/>
              <w:rPr>
                <w:rFonts w:ascii="Times New Roman" w:hAnsi="Times New Roman"/>
                <w:bCs/>
                <w:szCs w:val="21"/>
              </w:rPr>
            </w:pPr>
          </w:p>
        </w:tc>
        <w:tc>
          <w:tcPr>
            <w:tcW w:w="1142" w:type="pct"/>
            <w:vAlign w:val="center"/>
          </w:tcPr>
          <w:p w14:paraId="1C6D8ABD" w14:textId="77777777" w:rsidR="00CB4596" w:rsidRPr="00FA535B" w:rsidRDefault="00CB4596" w:rsidP="00C26474">
            <w:pPr>
              <w:pStyle w:val="-11"/>
              <w:widowControl w:val="0"/>
              <w:tabs>
                <w:tab w:val="left" w:pos="720"/>
              </w:tabs>
              <w:spacing w:before="62" w:after="62"/>
              <w:ind w:firstLineChars="0" w:firstLine="0"/>
              <w:jc w:val="center"/>
              <w:rPr>
                <w:rFonts w:ascii="Times New Roman" w:hAnsi="Times New Roman"/>
                <w:bCs/>
                <w:szCs w:val="21"/>
              </w:rPr>
            </w:pPr>
            <w:r w:rsidRPr="00FA535B">
              <w:rPr>
                <w:rFonts w:ascii="Times New Roman" w:hAnsi="Times New Roman"/>
                <w:bCs/>
                <w:szCs w:val="21"/>
              </w:rPr>
              <w:t>≥15%</w:t>
            </w:r>
          </w:p>
        </w:tc>
        <w:tc>
          <w:tcPr>
            <w:tcW w:w="1570" w:type="pct"/>
            <w:vAlign w:val="center"/>
          </w:tcPr>
          <w:p w14:paraId="31703506" w14:textId="77777777" w:rsidR="00CB4596" w:rsidRPr="00FA535B" w:rsidRDefault="00CB4596" w:rsidP="00C26474">
            <w:pPr>
              <w:pStyle w:val="-11"/>
              <w:widowControl w:val="0"/>
              <w:tabs>
                <w:tab w:val="left" w:pos="720"/>
              </w:tabs>
              <w:spacing w:before="62" w:after="62"/>
              <w:ind w:firstLineChars="0" w:firstLine="0"/>
              <w:jc w:val="center"/>
              <w:rPr>
                <w:rFonts w:ascii="Times New Roman" w:hAnsi="Times New Roman"/>
                <w:bCs/>
                <w:szCs w:val="21"/>
              </w:rPr>
            </w:pPr>
            <w:r w:rsidRPr="00FA535B">
              <w:rPr>
                <w:rFonts w:ascii="Times New Roman" w:hAnsi="Times New Roman"/>
                <w:bCs/>
                <w:szCs w:val="21"/>
              </w:rPr>
              <w:t>应限期整改</w:t>
            </w:r>
          </w:p>
        </w:tc>
      </w:tr>
      <w:tr w:rsidR="00CB4596" w:rsidRPr="00FA535B" w14:paraId="10837E62" w14:textId="77777777" w:rsidTr="00C26474">
        <w:trPr>
          <w:trHeight w:val="643"/>
          <w:jc w:val="center"/>
        </w:trPr>
        <w:tc>
          <w:tcPr>
            <w:tcW w:w="835" w:type="pct"/>
            <w:vMerge w:val="restart"/>
            <w:vAlign w:val="center"/>
          </w:tcPr>
          <w:p w14:paraId="2CF20C8D" w14:textId="77777777" w:rsidR="00CB4596" w:rsidRPr="00FA535B" w:rsidRDefault="00CB4596" w:rsidP="00C26474">
            <w:pPr>
              <w:pStyle w:val="-11"/>
              <w:widowControl w:val="0"/>
              <w:tabs>
                <w:tab w:val="left" w:pos="720"/>
              </w:tabs>
              <w:spacing w:before="62" w:after="62"/>
              <w:ind w:firstLineChars="0" w:firstLine="0"/>
              <w:jc w:val="center"/>
              <w:rPr>
                <w:rFonts w:ascii="Times New Roman" w:hAnsi="Times New Roman"/>
                <w:bCs/>
                <w:szCs w:val="21"/>
              </w:rPr>
            </w:pPr>
            <w:r w:rsidRPr="00FA535B">
              <w:rPr>
                <w:rFonts w:ascii="Times New Roman" w:hAnsi="Times New Roman"/>
                <w:bCs/>
                <w:szCs w:val="21"/>
              </w:rPr>
              <w:t>不合格</w:t>
            </w:r>
          </w:p>
        </w:tc>
        <w:tc>
          <w:tcPr>
            <w:tcW w:w="1453" w:type="pct"/>
            <w:gridSpan w:val="2"/>
            <w:vAlign w:val="center"/>
          </w:tcPr>
          <w:p w14:paraId="5CD83F28" w14:textId="77777777" w:rsidR="00CB4596" w:rsidRPr="00FA535B" w:rsidRDefault="00CB4596" w:rsidP="00C26474">
            <w:pPr>
              <w:pStyle w:val="-11"/>
              <w:widowControl w:val="0"/>
              <w:tabs>
                <w:tab w:val="left" w:pos="720"/>
              </w:tabs>
              <w:spacing w:before="62" w:after="62"/>
              <w:ind w:firstLineChars="0" w:firstLine="0"/>
              <w:jc w:val="center"/>
              <w:rPr>
                <w:rFonts w:ascii="Times New Roman" w:hAnsi="Times New Roman"/>
                <w:bCs/>
                <w:szCs w:val="21"/>
              </w:rPr>
            </w:pPr>
            <w:r w:rsidRPr="00FA535B">
              <w:rPr>
                <w:rFonts w:ascii="Times New Roman" w:hAnsi="Times New Roman"/>
                <w:bCs/>
                <w:szCs w:val="21"/>
              </w:rPr>
              <w:t>严重缺陷</w:t>
            </w:r>
          </w:p>
        </w:tc>
        <w:tc>
          <w:tcPr>
            <w:tcW w:w="1142" w:type="pct"/>
            <w:vAlign w:val="center"/>
          </w:tcPr>
          <w:p w14:paraId="6EFBDBBD" w14:textId="77777777" w:rsidR="00CB4596" w:rsidRPr="00FA535B" w:rsidRDefault="00CB4596" w:rsidP="00C26474">
            <w:pPr>
              <w:pStyle w:val="-11"/>
              <w:widowControl w:val="0"/>
              <w:tabs>
                <w:tab w:val="left" w:pos="720"/>
              </w:tabs>
              <w:spacing w:before="62" w:after="62"/>
              <w:ind w:firstLineChars="0" w:firstLine="0"/>
              <w:jc w:val="center"/>
              <w:rPr>
                <w:rFonts w:ascii="Times New Roman" w:hAnsi="Times New Roman"/>
                <w:bCs/>
                <w:szCs w:val="21"/>
              </w:rPr>
            </w:pPr>
            <w:r w:rsidRPr="00FA535B">
              <w:rPr>
                <w:rFonts w:ascii="Times New Roman" w:hAnsi="Times New Roman"/>
                <w:bCs/>
                <w:szCs w:val="21"/>
              </w:rPr>
              <w:t>＞</w:t>
            </w:r>
            <w:r w:rsidRPr="00FA535B">
              <w:rPr>
                <w:rFonts w:ascii="Times New Roman" w:hAnsi="Times New Roman"/>
                <w:bCs/>
                <w:szCs w:val="21"/>
              </w:rPr>
              <w:t>3</w:t>
            </w:r>
            <w:r w:rsidRPr="00FA535B">
              <w:rPr>
                <w:rFonts w:ascii="Times New Roman" w:hAnsi="Times New Roman"/>
                <w:bCs/>
                <w:szCs w:val="21"/>
              </w:rPr>
              <w:t>个</w:t>
            </w:r>
          </w:p>
        </w:tc>
        <w:tc>
          <w:tcPr>
            <w:tcW w:w="1570" w:type="pct"/>
            <w:vAlign w:val="center"/>
          </w:tcPr>
          <w:p w14:paraId="4F29C550" w14:textId="77777777" w:rsidR="00CB4596" w:rsidRPr="00FA535B" w:rsidRDefault="00CB4596" w:rsidP="00C26474">
            <w:pPr>
              <w:pStyle w:val="-11"/>
              <w:widowControl w:val="0"/>
              <w:tabs>
                <w:tab w:val="left" w:pos="720"/>
              </w:tabs>
              <w:spacing w:before="62" w:after="62"/>
              <w:ind w:firstLineChars="0" w:firstLine="0"/>
              <w:jc w:val="center"/>
              <w:rPr>
                <w:rFonts w:ascii="Times New Roman" w:hAnsi="Times New Roman"/>
                <w:bCs/>
                <w:szCs w:val="21"/>
              </w:rPr>
            </w:pPr>
            <w:r w:rsidRPr="00FA535B">
              <w:rPr>
                <w:rFonts w:ascii="Times New Roman" w:hAnsi="Times New Roman"/>
                <w:bCs/>
                <w:szCs w:val="21"/>
              </w:rPr>
              <w:t>直接判定为</w:t>
            </w:r>
            <w:r w:rsidRPr="00FA535B">
              <w:rPr>
                <w:rFonts w:ascii="Times New Roman" w:hAnsi="Times New Roman"/>
                <w:bCs/>
                <w:szCs w:val="21"/>
              </w:rPr>
              <w:t>“</w:t>
            </w:r>
            <w:r w:rsidRPr="00FA535B">
              <w:rPr>
                <w:rFonts w:ascii="Times New Roman" w:hAnsi="Times New Roman"/>
                <w:bCs/>
                <w:szCs w:val="21"/>
              </w:rPr>
              <w:t>不合格</w:t>
            </w:r>
            <w:r w:rsidRPr="00FA535B">
              <w:rPr>
                <w:rFonts w:ascii="Times New Roman" w:hAnsi="Times New Roman"/>
                <w:bCs/>
                <w:szCs w:val="21"/>
              </w:rPr>
              <w:t>”</w:t>
            </w:r>
          </w:p>
        </w:tc>
      </w:tr>
      <w:tr w:rsidR="00CB4596" w:rsidRPr="00FA535B" w14:paraId="58680C24" w14:textId="77777777" w:rsidTr="00C26474">
        <w:trPr>
          <w:trHeight w:val="694"/>
          <w:jc w:val="center"/>
        </w:trPr>
        <w:tc>
          <w:tcPr>
            <w:tcW w:w="835" w:type="pct"/>
            <w:vMerge/>
            <w:vAlign w:val="center"/>
          </w:tcPr>
          <w:p w14:paraId="1F9433CB" w14:textId="77777777" w:rsidR="00CB4596" w:rsidRPr="00FA535B" w:rsidRDefault="00CB4596" w:rsidP="00C26474">
            <w:pPr>
              <w:pStyle w:val="-11"/>
              <w:widowControl w:val="0"/>
              <w:tabs>
                <w:tab w:val="left" w:pos="720"/>
              </w:tabs>
              <w:spacing w:before="62" w:after="62"/>
              <w:ind w:firstLineChars="0" w:firstLine="0"/>
              <w:jc w:val="center"/>
              <w:rPr>
                <w:rFonts w:ascii="Times New Roman" w:hAnsi="Times New Roman"/>
                <w:bCs/>
                <w:szCs w:val="21"/>
              </w:rPr>
            </w:pPr>
          </w:p>
        </w:tc>
        <w:tc>
          <w:tcPr>
            <w:tcW w:w="629" w:type="pct"/>
            <w:vMerge w:val="restart"/>
            <w:vAlign w:val="center"/>
          </w:tcPr>
          <w:p w14:paraId="1393C372" w14:textId="77777777" w:rsidR="00CB4596" w:rsidRPr="00FA535B" w:rsidRDefault="00CB4596" w:rsidP="00C26474">
            <w:pPr>
              <w:pStyle w:val="-11"/>
              <w:widowControl w:val="0"/>
              <w:tabs>
                <w:tab w:val="left" w:pos="720"/>
              </w:tabs>
              <w:spacing w:before="62" w:after="62"/>
              <w:ind w:firstLineChars="0" w:firstLine="0"/>
              <w:jc w:val="center"/>
              <w:rPr>
                <w:rFonts w:ascii="Times New Roman" w:hAnsi="Times New Roman"/>
                <w:bCs/>
                <w:szCs w:val="21"/>
              </w:rPr>
            </w:pPr>
            <w:r w:rsidRPr="00FA535B">
              <w:rPr>
                <w:rFonts w:ascii="Times New Roman" w:hAnsi="Times New Roman"/>
                <w:bCs/>
                <w:szCs w:val="21"/>
              </w:rPr>
              <w:t>整改后</w:t>
            </w:r>
          </w:p>
        </w:tc>
        <w:tc>
          <w:tcPr>
            <w:tcW w:w="824" w:type="pct"/>
            <w:vAlign w:val="center"/>
          </w:tcPr>
          <w:p w14:paraId="26BDB7F2" w14:textId="77777777" w:rsidR="00CB4596" w:rsidRPr="00FA535B" w:rsidRDefault="00CB4596" w:rsidP="00C26474">
            <w:pPr>
              <w:pStyle w:val="-11"/>
              <w:widowControl w:val="0"/>
              <w:tabs>
                <w:tab w:val="left" w:pos="720"/>
              </w:tabs>
              <w:spacing w:before="62" w:after="62"/>
              <w:ind w:firstLineChars="0" w:firstLine="0"/>
              <w:jc w:val="center"/>
              <w:rPr>
                <w:rFonts w:ascii="Times New Roman" w:hAnsi="Times New Roman"/>
                <w:bCs/>
                <w:szCs w:val="21"/>
              </w:rPr>
            </w:pPr>
            <w:r w:rsidRPr="00FA535B">
              <w:rPr>
                <w:rFonts w:ascii="Times New Roman" w:hAnsi="Times New Roman"/>
                <w:bCs/>
                <w:szCs w:val="21"/>
              </w:rPr>
              <w:t>严重缺陷</w:t>
            </w:r>
          </w:p>
        </w:tc>
        <w:tc>
          <w:tcPr>
            <w:tcW w:w="1142" w:type="pct"/>
            <w:vAlign w:val="center"/>
          </w:tcPr>
          <w:p w14:paraId="574675FC" w14:textId="77777777" w:rsidR="00CB4596" w:rsidRPr="00FA535B" w:rsidRDefault="00CB4596" w:rsidP="00C26474">
            <w:pPr>
              <w:pStyle w:val="-11"/>
              <w:widowControl w:val="0"/>
              <w:tabs>
                <w:tab w:val="left" w:pos="720"/>
              </w:tabs>
              <w:spacing w:before="62" w:after="62"/>
              <w:ind w:firstLineChars="0" w:firstLine="0"/>
              <w:jc w:val="center"/>
              <w:rPr>
                <w:rFonts w:ascii="Times New Roman" w:hAnsi="Times New Roman"/>
                <w:bCs/>
                <w:szCs w:val="21"/>
              </w:rPr>
            </w:pPr>
            <w:r w:rsidRPr="00FA535B">
              <w:rPr>
                <w:rFonts w:ascii="Times New Roman" w:hAnsi="Times New Roman"/>
                <w:bCs/>
                <w:szCs w:val="21"/>
              </w:rPr>
              <w:t>1</w:t>
            </w:r>
            <w:r w:rsidRPr="00FA535B">
              <w:rPr>
                <w:rFonts w:ascii="Times New Roman" w:hAnsi="Times New Roman"/>
                <w:bCs/>
                <w:szCs w:val="21"/>
              </w:rPr>
              <w:t>个～</w:t>
            </w:r>
            <w:r w:rsidRPr="00FA535B">
              <w:rPr>
                <w:rFonts w:ascii="Times New Roman" w:hAnsi="Times New Roman"/>
                <w:bCs/>
                <w:szCs w:val="21"/>
              </w:rPr>
              <w:t>3</w:t>
            </w:r>
            <w:r w:rsidRPr="00FA535B">
              <w:rPr>
                <w:rFonts w:ascii="Times New Roman" w:hAnsi="Times New Roman"/>
                <w:bCs/>
                <w:szCs w:val="21"/>
              </w:rPr>
              <w:t>个</w:t>
            </w:r>
          </w:p>
        </w:tc>
        <w:tc>
          <w:tcPr>
            <w:tcW w:w="1570" w:type="pct"/>
            <w:vMerge w:val="restart"/>
            <w:vAlign w:val="center"/>
          </w:tcPr>
          <w:p w14:paraId="452931CB" w14:textId="77777777" w:rsidR="00CB4596" w:rsidRPr="00FA535B" w:rsidRDefault="00CB4596" w:rsidP="00C26474">
            <w:pPr>
              <w:pStyle w:val="-11"/>
              <w:widowControl w:val="0"/>
              <w:tabs>
                <w:tab w:val="left" w:pos="720"/>
              </w:tabs>
              <w:spacing w:before="62" w:after="62"/>
              <w:ind w:firstLineChars="0" w:firstLine="0"/>
              <w:jc w:val="center"/>
              <w:rPr>
                <w:rFonts w:ascii="Times New Roman" w:hAnsi="Times New Roman"/>
                <w:bCs/>
                <w:szCs w:val="21"/>
              </w:rPr>
            </w:pPr>
            <w:r w:rsidRPr="00FA535B">
              <w:rPr>
                <w:rFonts w:ascii="Times New Roman" w:hAnsi="Times New Roman"/>
                <w:bCs/>
                <w:szCs w:val="21"/>
              </w:rPr>
              <w:t>最终判定为</w:t>
            </w:r>
            <w:r w:rsidRPr="00FA535B">
              <w:rPr>
                <w:rFonts w:ascii="Times New Roman" w:hAnsi="Times New Roman"/>
                <w:bCs/>
                <w:szCs w:val="21"/>
              </w:rPr>
              <w:t>“</w:t>
            </w:r>
            <w:r w:rsidRPr="00FA535B">
              <w:rPr>
                <w:rFonts w:ascii="Times New Roman" w:hAnsi="Times New Roman"/>
                <w:bCs/>
                <w:szCs w:val="21"/>
              </w:rPr>
              <w:t>不合格</w:t>
            </w:r>
            <w:r w:rsidRPr="00FA535B">
              <w:rPr>
                <w:rFonts w:ascii="Times New Roman" w:hAnsi="Times New Roman"/>
                <w:bCs/>
                <w:szCs w:val="21"/>
              </w:rPr>
              <w:t>”</w:t>
            </w:r>
          </w:p>
        </w:tc>
      </w:tr>
      <w:tr w:rsidR="00CB4596" w:rsidRPr="00FA535B" w14:paraId="340C2B9D" w14:textId="77777777" w:rsidTr="00C26474">
        <w:trPr>
          <w:trHeight w:val="561"/>
          <w:jc w:val="center"/>
        </w:trPr>
        <w:tc>
          <w:tcPr>
            <w:tcW w:w="835" w:type="pct"/>
            <w:vMerge/>
            <w:vAlign w:val="center"/>
          </w:tcPr>
          <w:p w14:paraId="2AA6A14A" w14:textId="77777777" w:rsidR="00CB4596" w:rsidRPr="00FA535B" w:rsidRDefault="00CB4596" w:rsidP="00C26474">
            <w:pPr>
              <w:pStyle w:val="-11"/>
              <w:widowControl w:val="0"/>
              <w:tabs>
                <w:tab w:val="left" w:pos="720"/>
              </w:tabs>
              <w:spacing w:before="62" w:after="62"/>
              <w:ind w:firstLineChars="0" w:firstLine="0"/>
              <w:jc w:val="center"/>
              <w:rPr>
                <w:rFonts w:ascii="Times New Roman" w:hAnsi="Times New Roman"/>
                <w:bCs/>
                <w:szCs w:val="21"/>
              </w:rPr>
            </w:pPr>
          </w:p>
        </w:tc>
        <w:tc>
          <w:tcPr>
            <w:tcW w:w="629" w:type="pct"/>
            <w:vMerge/>
            <w:vAlign w:val="center"/>
          </w:tcPr>
          <w:p w14:paraId="5586500D" w14:textId="77777777" w:rsidR="00CB4596" w:rsidRPr="00FA535B" w:rsidRDefault="00CB4596" w:rsidP="00C26474">
            <w:pPr>
              <w:pStyle w:val="-11"/>
              <w:widowControl w:val="0"/>
              <w:tabs>
                <w:tab w:val="left" w:pos="720"/>
              </w:tabs>
              <w:spacing w:before="62" w:after="62"/>
              <w:ind w:firstLineChars="0" w:firstLine="0"/>
              <w:jc w:val="center"/>
              <w:rPr>
                <w:rFonts w:ascii="Times New Roman" w:hAnsi="Times New Roman"/>
                <w:bCs/>
                <w:szCs w:val="21"/>
              </w:rPr>
            </w:pPr>
          </w:p>
        </w:tc>
        <w:tc>
          <w:tcPr>
            <w:tcW w:w="824" w:type="pct"/>
            <w:vAlign w:val="center"/>
          </w:tcPr>
          <w:p w14:paraId="1CB9D718" w14:textId="77777777" w:rsidR="00CB4596" w:rsidRPr="00FA535B" w:rsidRDefault="00CB4596" w:rsidP="00C26474">
            <w:pPr>
              <w:pStyle w:val="-11"/>
              <w:widowControl w:val="0"/>
              <w:tabs>
                <w:tab w:val="left" w:pos="720"/>
              </w:tabs>
              <w:spacing w:before="62" w:after="62"/>
              <w:ind w:firstLineChars="0" w:firstLine="0"/>
              <w:jc w:val="center"/>
              <w:rPr>
                <w:rFonts w:ascii="Times New Roman" w:hAnsi="Times New Roman"/>
                <w:bCs/>
                <w:szCs w:val="21"/>
              </w:rPr>
            </w:pPr>
            <w:r w:rsidRPr="00FA535B">
              <w:rPr>
                <w:rFonts w:ascii="Times New Roman" w:hAnsi="Times New Roman"/>
                <w:bCs/>
                <w:szCs w:val="21"/>
              </w:rPr>
              <w:t>一般缺陷</w:t>
            </w:r>
          </w:p>
        </w:tc>
        <w:tc>
          <w:tcPr>
            <w:tcW w:w="1142" w:type="pct"/>
            <w:vAlign w:val="center"/>
          </w:tcPr>
          <w:p w14:paraId="207D7B6D" w14:textId="77777777" w:rsidR="00CB4596" w:rsidRPr="00FA535B" w:rsidRDefault="00CB4596" w:rsidP="00C26474">
            <w:pPr>
              <w:pStyle w:val="-11"/>
              <w:widowControl w:val="0"/>
              <w:tabs>
                <w:tab w:val="left" w:pos="720"/>
              </w:tabs>
              <w:spacing w:before="62" w:after="62"/>
              <w:ind w:firstLineChars="0" w:firstLine="0"/>
              <w:jc w:val="center"/>
              <w:rPr>
                <w:rFonts w:ascii="Times New Roman" w:hAnsi="Times New Roman"/>
                <w:bCs/>
                <w:szCs w:val="21"/>
              </w:rPr>
            </w:pPr>
            <w:r w:rsidRPr="00FA535B">
              <w:rPr>
                <w:rFonts w:ascii="Times New Roman" w:hAnsi="Times New Roman"/>
                <w:bCs/>
                <w:szCs w:val="21"/>
              </w:rPr>
              <w:t>≥15%</w:t>
            </w:r>
          </w:p>
        </w:tc>
        <w:tc>
          <w:tcPr>
            <w:tcW w:w="1570" w:type="pct"/>
            <w:vMerge/>
            <w:vAlign w:val="center"/>
          </w:tcPr>
          <w:p w14:paraId="08F4D7EC" w14:textId="77777777" w:rsidR="00CB4596" w:rsidRPr="00FA535B" w:rsidRDefault="00CB4596" w:rsidP="00C26474">
            <w:pPr>
              <w:pStyle w:val="-11"/>
              <w:widowControl w:val="0"/>
              <w:tabs>
                <w:tab w:val="left" w:pos="720"/>
              </w:tabs>
              <w:spacing w:before="62" w:after="62"/>
              <w:ind w:firstLineChars="0" w:firstLine="0"/>
              <w:jc w:val="center"/>
              <w:rPr>
                <w:rFonts w:ascii="Times New Roman" w:hAnsi="Times New Roman"/>
                <w:bCs/>
                <w:szCs w:val="21"/>
              </w:rPr>
            </w:pPr>
          </w:p>
        </w:tc>
      </w:tr>
    </w:tbl>
    <w:p w14:paraId="4C573849" w14:textId="77777777" w:rsidR="00CB4596" w:rsidRPr="00CB4596" w:rsidRDefault="00CB4596" w:rsidP="00CB4596">
      <w:pPr>
        <w:spacing w:line="360" w:lineRule="auto"/>
        <w:rPr>
          <w:rFonts w:ascii="Times New Roman" w:hAnsi="Times New Roman" w:cs="Times New Roman"/>
          <w:szCs w:val="21"/>
        </w:rPr>
      </w:pPr>
      <w:r w:rsidRPr="00CB4596">
        <w:rPr>
          <w:rFonts w:ascii="Times New Roman" w:hAnsi="Times New Roman" w:cs="Times New Roman"/>
          <w:szCs w:val="21"/>
        </w:rPr>
        <w:t>注：</w:t>
      </w:r>
      <w:r w:rsidRPr="00CB4596">
        <w:rPr>
          <w:rFonts w:ascii="Times New Roman" w:hAnsi="Times New Roman" w:cs="Times New Roman"/>
          <w:szCs w:val="21"/>
        </w:rPr>
        <w:t>1.</w:t>
      </w:r>
      <w:r w:rsidRPr="00CB4596">
        <w:rPr>
          <w:rFonts w:ascii="Times New Roman" w:hAnsi="Times New Roman" w:cs="Times New Roman"/>
          <w:szCs w:val="21"/>
        </w:rPr>
        <w:t xml:space="preserve">　</w:t>
      </w:r>
      <w:r w:rsidRPr="00CB4596">
        <w:rPr>
          <w:rFonts w:ascii="Times New Roman" w:hAnsi="Times New Roman" w:cs="Times New Roman"/>
          <w:szCs w:val="21"/>
        </w:rPr>
        <w:t>“</w:t>
      </w:r>
      <w:r w:rsidRPr="00CB4596">
        <w:rPr>
          <w:rFonts w:ascii="Times New Roman" w:hAnsi="Times New Roman" w:cs="Times New Roman"/>
          <w:szCs w:val="21"/>
        </w:rPr>
        <w:t>合格</w:t>
      </w:r>
      <w:r w:rsidRPr="00CB4596">
        <w:rPr>
          <w:rFonts w:ascii="Times New Roman" w:hAnsi="Times New Roman" w:cs="Times New Roman"/>
          <w:szCs w:val="21"/>
        </w:rPr>
        <w:t>”——</w:t>
      </w:r>
      <w:r w:rsidRPr="00CB4596">
        <w:rPr>
          <w:rFonts w:ascii="Times New Roman" w:hAnsi="Times New Roman" w:cs="Times New Roman"/>
          <w:szCs w:val="21"/>
        </w:rPr>
        <w:t>严重缺陷数和一般缺陷</w:t>
      </w:r>
      <w:proofErr w:type="gramStart"/>
      <w:r w:rsidRPr="00CB4596">
        <w:rPr>
          <w:rFonts w:ascii="Times New Roman" w:hAnsi="Times New Roman" w:cs="Times New Roman"/>
          <w:szCs w:val="21"/>
        </w:rPr>
        <w:t>数同时</w:t>
      </w:r>
      <w:proofErr w:type="gramEnd"/>
      <w:r w:rsidRPr="00CB4596">
        <w:rPr>
          <w:rFonts w:ascii="Times New Roman" w:hAnsi="Times New Roman" w:cs="Times New Roman"/>
          <w:szCs w:val="21"/>
        </w:rPr>
        <w:t>满足条件；</w:t>
      </w:r>
    </w:p>
    <w:p w14:paraId="49171C10" w14:textId="77777777" w:rsidR="00CB4596" w:rsidRPr="00CB4596" w:rsidRDefault="00CB4596" w:rsidP="00CB4596">
      <w:pPr>
        <w:spacing w:line="360" w:lineRule="auto"/>
        <w:ind w:firstLine="420"/>
        <w:rPr>
          <w:rFonts w:ascii="Times New Roman" w:hAnsi="Times New Roman" w:cs="Times New Roman"/>
          <w:szCs w:val="21"/>
        </w:rPr>
      </w:pPr>
      <w:r w:rsidRPr="00CB4596">
        <w:rPr>
          <w:rFonts w:ascii="Times New Roman" w:hAnsi="Times New Roman" w:cs="Times New Roman"/>
          <w:szCs w:val="21"/>
        </w:rPr>
        <w:t>2.</w:t>
      </w:r>
      <w:r w:rsidRPr="00CB4596">
        <w:rPr>
          <w:rFonts w:ascii="Times New Roman" w:hAnsi="Times New Roman" w:cs="Times New Roman"/>
          <w:szCs w:val="21"/>
        </w:rPr>
        <w:t xml:space="preserve">　</w:t>
      </w:r>
      <w:r w:rsidRPr="00CB4596">
        <w:rPr>
          <w:rFonts w:ascii="Times New Roman" w:hAnsi="Times New Roman" w:cs="Times New Roman"/>
          <w:szCs w:val="21"/>
        </w:rPr>
        <w:t>“</w:t>
      </w:r>
      <w:r w:rsidRPr="00CB4596">
        <w:rPr>
          <w:rFonts w:ascii="Times New Roman" w:hAnsi="Times New Roman" w:cs="Times New Roman"/>
          <w:szCs w:val="21"/>
        </w:rPr>
        <w:t>限期整改</w:t>
      </w:r>
      <w:r w:rsidRPr="00CB4596">
        <w:rPr>
          <w:rFonts w:ascii="Times New Roman" w:hAnsi="Times New Roman" w:cs="Times New Roman"/>
          <w:szCs w:val="21"/>
        </w:rPr>
        <w:t>”——</w:t>
      </w:r>
      <w:r w:rsidRPr="00CB4596">
        <w:rPr>
          <w:rFonts w:ascii="Times New Roman" w:hAnsi="Times New Roman" w:cs="Times New Roman"/>
          <w:szCs w:val="21"/>
        </w:rPr>
        <w:t>存在</w:t>
      </w:r>
      <w:r w:rsidRPr="00CB4596">
        <w:rPr>
          <w:rFonts w:ascii="Times New Roman" w:hAnsi="Times New Roman" w:cs="Times New Roman"/>
          <w:szCs w:val="21"/>
        </w:rPr>
        <w:t>1</w:t>
      </w:r>
      <w:r w:rsidRPr="00CB4596">
        <w:rPr>
          <w:rFonts w:ascii="Times New Roman" w:hAnsi="Times New Roman" w:cs="Times New Roman"/>
          <w:szCs w:val="21"/>
        </w:rPr>
        <w:t>～</w:t>
      </w:r>
      <w:r w:rsidRPr="00CB4596">
        <w:rPr>
          <w:rFonts w:ascii="Times New Roman" w:hAnsi="Times New Roman" w:cs="Times New Roman"/>
          <w:szCs w:val="21"/>
        </w:rPr>
        <w:t>3</w:t>
      </w:r>
      <w:r w:rsidRPr="00CB4596">
        <w:rPr>
          <w:rFonts w:ascii="Times New Roman" w:hAnsi="Times New Roman" w:cs="Times New Roman"/>
          <w:szCs w:val="21"/>
        </w:rPr>
        <w:t>项严重缺陷或一般缺陷数不少于</w:t>
      </w:r>
      <w:r w:rsidRPr="00CB4596">
        <w:rPr>
          <w:rFonts w:ascii="Times New Roman" w:hAnsi="Times New Roman" w:cs="Times New Roman"/>
          <w:szCs w:val="21"/>
        </w:rPr>
        <w:t>15%</w:t>
      </w:r>
      <w:r w:rsidRPr="00CB4596">
        <w:rPr>
          <w:rFonts w:ascii="Times New Roman" w:hAnsi="Times New Roman" w:cs="Times New Roman"/>
          <w:szCs w:val="21"/>
        </w:rPr>
        <w:t>；</w:t>
      </w:r>
    </w:p>
    <w:p w14:paraId="169C7FF6" w14:textId="77777777" w:rsidR="00CB4596" w:rsidRPr="00CB4596" w:rsidRDefault="00CB4596" w:rsidP="00CB4596">
      <w:pPr>
        <w:spacing w:line="360" w:lineRule="auto"/>
        <w:ind w:firstLine="420"/>
        <w:rPr>
          <w:rFonts w:ascii="Times New Roman" w:hAnsi="Times New Roman" w:cs="Times New Roman"/>
          <w:szCs w:val="21"/>
        </w:rPr>
      </w:pPr>
      <w:r w:rsidRPr="00CB4596">
        <w:rPr>
          <w:rFonts w:ascii="Times New Roman" w:hAnsi="Times New Roman" w:cs="Times New Roman"/>
          <w:szCs w:val="21"/>
        </w:rPr>
        <w:t xml:space="preserve">3. </w:t>
      </w:r>
      <w:r w:rsidRPr="00CB4596">
        <w:rPr>
          <w:rFonts w:ascii="Times New Roman" w:hAnsi="Times New Roman" w:cs="Times New Roman"/>
          <w:szCs w:val="21"/>
        </w:rPr>
        <w:t xml:space="preserve">　一次整改后未见成效的，判定为</w:t>
      </w:r>
      <w:r w:rsidRPr="00CB4596">
        <w:rPr>
          <w:rFonts w:ascii="Times New Roman" w:hAnsi="Times New Roman" w:cs="Times New Roman"/>
          <w:szCs w:val="21"/>
        </w:rPr>
        <w:t>“</w:t>
      </w:r>
      <w:r w:rsidRPr="00CB4596">
        <w:rPr>
          <w:rFonts w:ascii="Times New Roman" w:hAnsi="Times New Roman" w:cs="Times New Roman"/>
          <w:szCs w:val="21"/>
        </w:rPr>
        <w:t>不合格</w:t>
      </w:r>
      <w:r w:rsidRPr="00CB4596">
        <w:rPr>
          <w:rFonts w:ascii="Times New Roman" w:hAnsi="Times New Roman" w:cs="Times New Roman"/>
          <w:szCs w:val="21"/>
        </w:rPr>
        <w:t>”</w:t>
      </w:r>
      <w:r w:rsidRPr="00CB4596">
        <w:rPr>
          <w:rFonts w:ascii="Times New Roman" w:hAnsi="Times New Roman" w:cs="Times New Roman"/>
          <w:szCs w:val="21"/>
        </w:rPr>
        <w:t>。</w:t>
      </w:r>
    </w:p>
    <w:p w14:paraId="7EF6E7F3" w14:textId="77777777" w:rsidR="00CB4596" w:rsidRPr="00CB4596" w:rsidRDefault="00CB4596" w:rsidP="008E6ED8">
      <w:pPr>
        <w:pStyle w:val="affff3"/>
        <w:numPr>
          <w:ilvl w:val="0"/>
          <w:numId w:val="67"/>
        </w:numPr>
        <w:spacing w:line="360" w:lineRule="auto"/>
        <w:ind w:firstLineChars="0"/>
        <w:rPr>
          <w:rFonts w:ascii="Times New Roman" w:eastAsia="宋体" w:hAnsi="Times New Roman" w:cs="Times New Roman"/>
          <w:sz w:val="24"/>
          <w:szCs w:val="24"/>
        </w:rPr>
      </w:pPr>
      <w:r w:rsidRPr="00CB4596">
        <w:rPr>
          <w:rFonts w:ascii="Times New Roman" w:eastAsia="宋体" w:hAnsi="Times New Roman" w:cs="Times New Roman"/>
          <w:sz w:val="24"/>
          <w:szCs w:val="24"/>
        </w:rPr>
        <w:t>理化实验室工程项目宜按表</w:t>
      </w:r>
      <w:r w:rsidRPr="00CB4596">
        <w:rPr>
          <w:rFonts w:ascii="Times New Roman" w:eastAsia="宋体" w:hAnsi="Times New Roman" w:cs="Times New Roman"/>
          <w:sz w:val="24"/>
          <w:szCs w:val="24"/>
        </w:rPr>
        <w:t>C.0.4</w:t>
      </w:r>
      <w:r w:rsidRPr="00CB4596">
        <w:rPr>
          <w:rFonts w:ascii="Times New Roman" w:eastAsia="宋体" w:hAnsi="Times New Roman" w:cs="Times New Roman"/>
          <w:sz w:val="24"/>
          <w:szCs w:val="24"/>
        </w:rPr>
        <w:t>进行验收。</w:t>
      </w:r>
    </w:p>
    <w:p w14:paraId="0D620AD6" w14:textId="77777777" w:rsidR="00CB4596" w:rsidRPr="00CB4596" w:rsidRDefault="00CB4596" w:rsidP="00CB4596">
      <w:pPr>
        <w:pStyle w:val="affff3"/>
        <w:tabs>
          <w:tab w:val="left" w:pos="720"/>
        </w:tabs>
        <w:spacing w:beforeLines="50" w:before="156"/>
        <w:ind w:firstLineChars="0" w:firstLine="0"/>
        <w:jc w:val="center"/>
        <w:rPr>
          <w:rFonts w:ascii="Times New Roman" w:eastAsia="宋体" w:hAnsi="Times New Roman" w:cs="Times New Roman"/>
          <w:bCs/>
          <w:szCs w:val="21"/>
        </w:rPr>
      </w:pPr>
      <w:r w:rsidRPr="00CB4596">
        <w:rPr>
          <w:rFonts w:ascii="Times New Roman" w:eastAsia="宋体" w:hAnsi="Times New Roman" w:cs="Times New Roman"/>
          <w:bCs/>
          <w:szCs w:val="21"/>
        </w:rPr>
        <w:t>表</w:t>
      </w:r>
      <w:r w:rsidRPr="00CB4596">
        <w:rPr>
          <w:rFonts w:ascii="Times New Roman" w:eastAsia="宋体" w:hAnsi="Times New Roman" w:cs="Times New Roman"/>
          <w:bCs/>
          <w:szCs w:val="21"/>
        </w:rPr>
        <w:t>C.0.4</w:t>
      </w:r>
      <w:r w:rsidRPr="00CB4596">
        <w:rPr>
          <w:rFonts w:ascii="Times New Roman" w:eastAsia="宋体" w:hAnsi="Times New Roman" w:cs="Times New Roman"/>
          <w:bCs/>
          <w:szCs w:val="21"/>
        </w:rPr>
        <w:t xml:space="preserve">　理化实验室工程验收项目</w:t>
      </w:r>
    </w:p>
    <w:tbl>
      <w:tblPr>
        <w:tblpPr w:leftFromText="180" w:rightFromText="180" w:vertAnchor="text" w:tblpY="-1124"/>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650"/>
        <w:gridCol w:w="3819"/>
        <w:gridCol w:w="650"/>
        <w:gridCol w:w="651"/>
        <w:gridCol w:w="651"/>
        <w:gridCol w:w="651"/>
        <w:gridCol w:w="651"/>
        <w:gridCol w:w="651"/>
      </w:tblGrid>
      <w:tr w:rsidR="00C31A5E" w:rsidRPr="00C31A5E" w14:paraId="28C468BB" w14:textId="77777777" w:rsidTr="00D1041C">
        <w:trPr>
          <w:trHeight w:val="454"/>
        </w:trPr>
        <w:tc>
          <w:tcPr>
            <w:tcW w:w="699" w:type="dxa"/>
            <w:vMerge w:val="restart"/>
            <w:vAlign w:val="center"/>
          </w:tcPr>
          <w:p w14:paraId="1F665911"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lastRenderedPageBreak/>
              <w:t>章</w:t>
            </w:r>
          </w:p>
        </w:tc>
        <w:tc>
          <w:tcPr>
            <w:tcW w:w="650" w:type="dxa"/>
            <w:vMerge w:val="restart"/>
            <w:vAlign w:val="center"/>
          </w:tcPr>
          <w:p w14:paraId="34739E2B"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序号</w:t>
            </w:r>
          </w:p>
        </w:tc>
        <w:tc>
          <w:tcPr>
            <w:tcW w:w="3819" w:type="dxa"/>
            <w:vMerge w:val="restart"/>
            <w:vAlign w:val="center"/>
          </w:tcPr>
          <w:p w14:paraId="5287ABEA"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检查出的问题</w:t>
            </w:r>
          </w:p>
        </w:tc>
        <w:tc>
          <w:tcPr>
            <w:tcW w:w="650" w:type="dxa"/>
            <w:vMerge w:val="restart"/>
            <w:vAlign w:val="center"/>
          </w:tcPr>
          <w:p w14:paraId="39DB171C"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严重缺陷</w:t>
            </w:r>
          </w:p>
        </w:tc>
        <w:tc>
          <w:tcPr>
            <w:tcW w:w="651" w:type="dxa"/>
            <w:vMerge w:val="restart"/>
            <w:vAlign w:val="center"/>
          </w:tcPr>
          <w:p w14:paraId="2512649D"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一般缺陷</w:t>
            </w:r>
          </w:p>
        </w:tc>
        <w:tc>
          <w:tcPr>
            <w:tcW w:w="2604" w:type="dxa"/>
            <w:gridSpan w:val="4"/>
            <w:vAlign w:val="center"/>
          </w:tcPr>
          <w:p w14:paraId="4DAAB3E6"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适用范围</w:t>
            </w:r>
          </w:p>
        </w:tc>
      </w:tr>
      <w:tr w:rsidR="00C31A5E" w:rsidRPr="00C31A5E" w14:paraId="4E2B9083" w14:textId="77777777" w:rsidTr="00D1041C">
        <w:trPr>
          <w:trHeight w:val="454"/>
        </w:trPr>
        <w:tc>
          <w:tcPr>
            <w:tcW w:w="699" w:type="dxa"/>
            <w:vMerge/>
            <w:vAlign w:val="center"/>
          </w:tcPr>
          <w:p w14:paraId="11F2902C" w14:textId="77777777" w:rsidR="00C31A5E" w:rsidRPr="00C31A5E" w:rsidRDefault="00C31A5E" w:rsidP="00C31A5E">
            <w:pPr>
              <w:rPr>
                <w:rFonts w:ascii="Times New Roman" w:hAnsi="Times New Roman" w:cs="Times New Roman"/>
                <w:sz w:val="18"/>
                <w:szCs w:val="18"/>
              </w:rPr>
            </w:pPr>
          </w:p>
        </w:tc>
        <w:tc>
          <w:tcPr>
            <w:tcW w:w="650" w:type="dxa"/>
            <w:vMerge/>
            <w:vAlign w:val="center"/>
          </w:tcPr>
          <w:p w14:paraId="2191B157" w14:textId="77777777" w:rsidR="00C31A5E" w:rsidRPr="00C31A5E" w:rsidRDefault="00C31A5E" w:rsidP="00C31A5E">
            <w:pPr>
              <w:jc w:val="center"/>
              <w:rPr>
                <w:rFonts w:ascii="Times New Roman" w:hAnsi="Times New Roman" w:cs="Times New Roman"/>
                <w:sz w:val="18"/>
                <w:szCs w:val="18"/>
              </w:rPr>
            </w:pPr>
          </w:p>
        </w:tc>
        <w:tc>
          <w:tcPr>
            <w:tcW w:w="3819" w:type="dxa"/>
            <w:vMerge/>
            <w:vAlign w:val="center"/>
          </w:tcPr>
          <w:p w14:paraId="6D4D29C6" w14:textId="77777777" w:rsidR="00C31A5E" w:rsidRPr="00C31A5E" w:rsidRDefault="00C31A5E" w:rsidP="00C31A5E">
            <w:pPr>
              <w:rPr>
                <w:rFonts w:ascii="Times New Roman" w:hAnsi="Times New Roman" w:cs="Times New Roman"/>
                <w:sz w:val="18"/>
                <w:szCs w:val="18"/>
              </w:rPr>
            </w:pPr>
          </w:p>
        </w:tc>
        <w:tc>
          <w:tcPr>
            <w:tcW w:w="650" w:type="dxa"/>
            <w:vMerge/>
            <w:vAlign w:val="center"/>
          </w:tcPr>
          <w:p w14:paraId="44488299" w14:textId="77777777" w:rsidR="00C31A5E" w:rsidRPr="00C31A5E" w:rsidRDefault="00C31A5E" w:rsidP="00C31A5E">
            <w:pPr>
              <w:jc w:val="center"/>
              <w:rPr>
                <w:rFonts w:ascii="Times New Roman" w:hAnsi="Times New Roman" w:cs="Times New Roman"/>
                <w:sz w:val="18"/>
                <w:szCs w:val="18"/>
              </w:rPr>
            </w:pPr>
          </w:p>
        </w:tc>
        <w:tc>
          <w:tcPr>
            <w:tcW w:w="651" w:type="dxa"/>
            <w:vMerge/>
            <w:vAlign w:val="center"/>
          </w:tcPr>
          <w:p w14:paraId="2CC6F030"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66F93BA6"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化学分析实验室</w:t>
            </w:r>
          </w:p>
        </w:tc>
        <w:tc>
          <w:tcPr>
            <w:tcW w:w="651" w:type="dxa"/>
            <w:vAlign w:val="center"/>
          </w:tcPr>
          <w:p w14:paraId="027243D2"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金相分析实验室</w:t>
            </w:r>
          </w:p>
        </w:tc>
        <w:tc>
          <w:tcPr>
            <w:tcW w:w="651" w:type="dxa"/>
            <w:vAlign w:val="center"/>
          </w:tcPr>
          <w:p w14:paraId="74A09412"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力学实验室</w:t>
            </w:r>
          </w:p>
        </w:tc>
        <w:tc>
          <w:tcPr>
            <w:tcW w:w="651" w:type="dxa"/>
            <w:vAlign w:val="center"/>
          </w:tcPr>
          <w:p w14:paraId="4F5D6D01"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无损检测实验室</w:t>
            </w:r>
          </w:p>
        </w:tc>
      </w:tr>
      <w:tr w:rsidR="00C31A5E" w:rsidRPr="00C31A5E" w14:paraId="7B561185" w14:textId="77777777" w:rsidTr="00D1041C">
        <w:trPr>
          <w:trHeight w:val="485"/>
        </w:trPr>
        <w:tc>
          <w:tcPr>
            <w:tcW w:w="699" w:type="dxa"/>
            <w:vMerge w:val="restart"/>
            <w:vAlign w:val="center"/>
          </w:tcPr>
          <w:p w14:paraId="7853C090"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工艺设计</w:t>
            </w:r>
          </w:p>
        </w:tc>
        <w:tc>
          <w:tcPr>
            <w:tcW w:w="650" w:type="dxa"/>
            <w:vAlign w:val="center"/>
          </w:tcPr>
          <w:p w14:paraId="400F3F63"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w:t>
            </w:r>
          </w:p>
        </w:tc>
        <w:tc>
          <w:tcPr>
            <w:tcW w:w="3819" w:type="dxa"/>
            <w:vAlign w:val="center"/>
          </w:tcPr>
          <w:p w14:paraId="23FF822C"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实验室工艺布局功能分工不明确、分布不合理，并未预留发展空间</w:t>
            </w:r>
          </w:p>
        </w:tc>
        <w:tc>
          <w:tcPr>
            <w:tcW w:w="650" w:type="dxa"/>
            <w:vAlign w:val="center"/>
          </w:tcPr>
          <w:p w14:paraId="1C319738"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358312E4"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00787C9D"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295146F6"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2E1C207D"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08172794"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66034212" w14:textId="77777777" w:rsidTr="00D1041C">
        <w:trPr>
          <w:trHeight w:val="485"/>
        </w:trPr>
        <w:tc>
          <w:tcPr>
            <w:tcW w:w="699" w:type="dxa"/>
            <w:vMerge/>
            <w:vAlign w:val="center"/>
          </w:tcPr>
          <w:p w14:paraId="2FEB1F14" w14:textId="77777777" w:rsidR="00C31A5E" w:rsidRPr="00C31A5E" w:rsidRDefault="00C31A5E" w:rsidP="00C31A5E">
            <w:pPr>
              <w:rPr>
                <w:rFonts w:ascii="Times New Roman" w:hAnsi="Times New Roman" w:cs="Times New Roman"/>
                <w:sz w:val="18"/>
                <w:szCs w:val="18"/>
              </w:rPr>
            </w:pPr>
          </w:p>
        </w:tc>
        <w:tc>
          <w:tcPr>
            <w:tcW w:w="650" w:type="dxa"/>
            <w:vAlign w:val="center"/>
          </w:tcPr>
          <w:p w14:paraId="6A1418F5"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2</w:t>
            </w:r>
          </w:p>
        </w:tc>
        <w:tc>
          <w:tcPr>
            <w:tcW w:w="3819" w:type="dxa"/>
            <w:vAlign w:val="center"/>
          </w:tcPr>
          <w:p w14:paraId="200E4EEA"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实验室整体布局未遵循组合布局原则、底层布局原则、顶层布局原则、北侧布局原则</w:t>
            </w:r>
          </w:p>
        </w:tc>
        <w:tc>
          <w:tcPr>
            <w:tcW w:w="650" w:type="dxa"/>
            <w:vAlign w:val="center"/>
          </w:tcPr>
          <w:p w14:paraId="5FF62DAA"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0242B79E"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48AC83E"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6B30D3EE"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4B3F4766"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5A2EA4C"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3CABB09E" w14:textId="77777777" w:rsidTr="00D1041C">
        <w:trPr>
          <w:trHeight w:val="485"/>
        </w:trPr>
        <w:tc>
          <w:tcPr>
            <w:tcW w:w="699" w:type="dxa"/>
            <w:vMerge/>
            <w:vAlign w:val="center"/>
          </w:tcPr>
          <w:p w14:paraId="260A8BED" w14:textId="77777777" w:rsidR="00C31A5E" w:rsidRPr="00C31A5E" w:rsidRDefault="00C31A5E" w:rsidP="00C31A5E">
            <w:pPr>
              <w:rPr>
                <w:rFonts w:ascii="Times New Roman" w:hAnsi="Times New Roman" w:cs="Times New Roman"/>
                <w:sz w:val="18"/>
                <w:szCs w:val="18"/>
              </w:rPr>
            </w:pPr>
          </w:p>
        </w:tc>
        <w:tc>
          <w:tcPr>
            <w:tcW w:w="650" w:type="dxa"/>
            <w:vAlign w:val="center"/>
          </w:tcPr>
          <w:p w14:paraId="7DA6BF56"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3</w:t>
            </w:r>
          </w:p>
        </w:tc>
        <w:tc>
          <w:tcPr>
            <w:tcW w:w="3819" w:type="dxa"/>
            <w:vAlign w:val="center"/>
          </w:tcPr>
          <w:p w14:paraId="010747F2"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实验室受控区域和非受控区域未分开</w:t>
            </w:r>
          </w:p>
        </w:tc>
        <w:tc>
          <w:tcPr>
            <w:tcW w:w="650" w:type="dxa"/>
            <w:vAlign w:val="center"/>
          </w:tcPr>
          <w:p w14:paraId="0F5FD294"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6A1E2C11"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228D6547"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25730F8A"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4A27E431"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76A1B71"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77A44BAB" w14:textId="77777777" w:rsidTr="00D1041C">
        <w:trPr>
          <w:trHeight w:val="485"/>
        </w:trPr>
        <w:tc>
          <w:tcPr>
            <w:tcW w:w="699" w:type="dxa"/>
            <w:vMerge/>
            <w:vAlign w:val="center"/>
          </w:tcPr>
          <w:p w14:paraId="21A36CE6" w14:textId="77777777" w:rsidR="00C31A5E" w:rsidRPr="00C31A5E" w:rsidRDefault="00C31A5E" w:rsidP="00C31A5E">
            <w:pPr>
              <w:rPr>
                <w:rFonts w:ascii="Times New Roman" w:hAnsi="Times New Roman" w:cs="Times New Roman"/>
                <w:sz w:val="18"/>
                <w:szCs w:val="18"/>
              </w:rPr>
            </w:pPr>
          </w:p>
        </w:tc>
        <w:tc>
          <w:tcPr>
            <w:tcW w:w="650" w:type="dxa"/>
            <w:vAlign w:val="center"/>
          </w:tcPr>
          <w:p w14:paraId="159582AF"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4</w:t>
            </w:r>
          </w:p>
        </w:tc>
        <w:tc>
          <w:tcPr>
            <w:tcW w:w="3819" w:type="dxa"/>
            <w:vAlign w:val="center"/>
          </w:tcPr>
          <w:p w14:paraId="23C31FDC"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实验室受控区域和非受控区域中间未设立门禁装置</w:t>
            </w:r>
          </w:p>
        </w:tc>
        <w:tc>
          <w:tcPr>
            <w:tcW w:w="650" w:type="dxa"/>
            <w:vAlign w:val="center"/>
          </w:tcPr>
          <w:p w14:paraId="0FA9FBD0"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072E1995"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0E981364"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B2CA7E2"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B319105"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379559D7"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5945E41E" w14:textId="77777777" w:rsidTr="00D1041C">
        <w:trPr>
          <w:trHeight w:val="485"/>
        </w:trPr>
        <w:tc>
          <w:tcPr>
            <w:tcW w:w="699" w:type="dxa"/>
            <w:vMerge/>
            <w:vAlign w:val="center"/>
          </w:tcPr>
          <w:p w14:paraId="74F7D2A8" w14:textId="77777777" w:rsidR="00C31A5E" w:rsidRPr="00C31A5E" w:rsidRDefault="00C31A5E" w:rsidP="00C31A5E">
            <w:pPr>
              <w:rPr>
                <w:rFonts w:ascii="Times New Roman" w:hAnsi="Times New Roman" w:cs="Times New Roman"/>
                <w:sz w:val="18"/>
                <w:szCs w:val="18"/>
              </w:rPr>
            </w:pPr>
          </w:p>
        </w:tc>
        <w:tc>
          <w:tcPr>
            <w:tcW w:w="650" w:type="dxa"/>
            <w:vAlign w:val="center"/>
          </w:tcPr>
          <w:p w14:paraId="62597AD4"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5</w:t>
            </w:r>
          </w:p>
        </w:tc>
        <w:tc>
          <w:tcPr>
            <w:tcW w:w="3819" w:type="dxa"/>
            <w:vAlign w:val="center"/>
          </w:tcPr>
          <w:p w14:paraId="1DCA0457"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实验室人流、物流、污染</w:t>
            </w:r>
            <w:proofErr w:type="gramStart"/>
            <w:r w:rsidRPr="00C31A5E">
              <w:rPr>
                <w:rFonts w:ascii="Times New Roman" w:hAnsi="Times New Roman" w:cs="Times New Roman"/>
                <w:sz w:val="18"/>
                <w:szCs w:val="18"/>
              </w:rPr>
              <w:t>流三流未</w:t>
            </w:r>
            <w:proofErr w:type="gramEnd"/>
            <w:r w:rsidRPr="00C31A5E">
              <w:rPr>
                <w:rFonts w:ascii="Times New Roman" w:hAnsi="Times New Roman" w:cs="Times New Roman"/>
                <w:sz w:val="18"/>
                <w:szCs w:val="18"/>
              </w:rPr>
              <w:t>分开</w:t>
            </w:r>
          </w:p>
        </w:tc>
        <w:tc>
          <w:tcPr>
            <w:tcW w:w="650" w:type="dxa"/>
            <w:vAlign w:val="center"/>
          </w:tcPr>
          <w:p w14:paraId="6A15319A"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4A1CE365"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14C7C99"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E54CA6D"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15E6B76E"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4F17A5F1"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12D7B681" w14:textId="77777777" w:rsidTr="00D1041C">
        <w:trPr>
          <w:trHeight w:val="485"/>
        </w:trPr>
        <w:tc>
          <w:tcPr>
            <w:tcW w:w="699" w:type="dxa"/>
            <w:vMerge/>
            <w:vAlign w:val="center"/>
          </w:tcPr>
          <w:p w14:paraId="694D3D5F" w14:textId="77777777" w:rsidR="00C31A5E" w:rsidRPr="00C31A5E" w:rsidRDefault="00C31A5E" w:rsidP="00C31A5E">
            <w:pPr>
              <w:rPr>
                <w:rFonts w:ascii="Times New Roman" w:hAnsi="Times New Roman" w:cs="Times New Roman"/>
                <w:sz w:val="18"/>
                <w:szCs w:val="18"/>
              </w:rPr>
            </w:pPr>
          </w:p>
        </w:tc>
        <w:tc>
          <w:tcPr>
            <w:tcW w:w="650" w:type="dxa"/>
            <w:vAlign w:val="center"/>
          </w:tcPr>
          <w:p w14:paraId="5338439F"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6</w:t>
            </w:r>
          </w:p>
        </w:tc>
        <w:tc>
          <w:tcPr>
            <w:tcW w:w="3819" w:type="dxa"/>
            <w:vAlign w:val="center"/>
          </w:tcPr>
          <w:p w14:paraId="308709FF"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前处理</w:t>
            </w:r>
            <w:proofErr w:type="gramStart"/>
            <w:r w:rsidRPr="00C31A5E">
              <w:rPr>
                <w:rFonts w:ascii="Times New Roman" w:hAnsi="Times New Roman" w:cs="Times New Roman"/>
                <w:sz w:val="18"/>
                <w:szCs w:val="18"/>
              </w:rPr>
              <w:t>室未分为</w:t>
            </w:r>
            <w:proofErr w:type="gramEnd"/>
            <w:r w:rsidRPr="00C31A5E">
              <w:rPr>
                <w:rFonts w:ascii="Times New Roman" w:hAnsi="Times New Roman" w:cs="Times New Roman"/>
                <w:sz w:val="18"/>
                <w:szCs w:val="18"/>
              </w:rPr>
              <w:t>无机前处理室和有机前处理室两个独立房间</w:t>
            </w:r>
          </w:p>
        </w:tc>
        <w:tc>
          <w:tcPr>
            <w:tcW w:w="650" w:type="dxa"/>
            <w:vAlign w:val="center"/>
          </w:tcPr>
          <w:p w14:paraId="4797504E"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12F0A3EB"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34CD3135"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3EE598FE"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092B20D8"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5697A668" w14:textId="77777777" w:rsidR="00C31A5E" w:rsidRPr="00C31A5E" w:rsidRDefault="00C31A5E" w:rsidP="00C31A5E">
            <w:pPr>
              <w:jc w:val="center"/>
              <w:rPr>
                <w:rFonts w:ascii="Times New Roman" w:hAnsi="Times New Roman" w:cs="Times New Roman"/>
                <w:sz w:val="18"/>
                <w:szCs w:val="18"/>
              </w:rPr>
            </w:pPr>
          </w:p>
        </w:tc>
      </w:tr>
      <w:tr w:rsidR="00C31A5E" w:rsidRPr="00C31A5E" w14:paraId="299D100F" w14:textId="77777777" w:rsidTr="00D1041C">
        <w:trPr>
          <w:trHeight w:val="485"/>
        </w:trPr>
        <w:tc>
          <w:tcPr>
            <w:tcW w:w="699" w:type="dxa"/>
            <w:vMerge/>
            <w:vAlign w:val="center"/>
          </w:tcPr>
          <w:p w14:paraId="78813AB7" w14:textId="77777777" w:rsidR="00C31A5E" w:rsidRPr="00C31A5E" w:rsidRDefault="00C31A5E" w:rsidP="00C31A5E">
            <w:pPr>
              <w:rPr>
                <w:rFonts w:ascii="Times New Roman" w:hAnsi="Times New Roman" w:cs="Times New Roman"/>
                <w:sz w:val="18"/>
                <w:szCs w:val="18"/>
              </w:rPr>
            </w:pPr>
          </w:p>
        </w:tc>
        <w:tc>
          <w:tcPr>
            <w:tcW w:w="650" w:type="dxa"/>
            <w:vAlign w:val="center"/>
          </w:tcPr>
          <w:p w14:paraId="10B6861B"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7</w:t>
            </w:r>
          </w:p>
        </w:tc>
        <w:tc>
          <w:tcPr>
            <w:tcW w:w="3819" w:type="dxa"/>
            <w:vAlign w:val="center"/>
          </w:tcPr>
          <w:p w14:paraId="45436498" w14:textId="77777777" w:rsidR="00C31A5E" w:rsidRPr="00C31A5E" w:rsidRDefault="00C31A5E" w:rsidP="00C31A5E">
            <w:pPr>
              <w:rPr>
                <w:rFonts w:ascii="Times New Roman" w:hAnsi="Times New Roman" w:cs="Times New Roman"/>
                <w:sz w:val="18"/>
                <w:szCs w:val="18"/>
              </w:rPr>
            </w:pPr>
            <w:proofErr w:type="gramStart"/>
            <w:r w:rsidRPr="00C31A5E">
              <w:rPr>
                <w:rFonts w:ascii="Times New Roman" w:hAnsi="Times New Roman" w:cs="Times New Roman"/>
                <w:sz w:val="18"/>
                <w:szCs w:val="18"/>
              </w:rPr>
              <w:t>前处理室未靠近</w:t>
            </w:r>
            <w:proofErr w:type="gramEnd"/>
            <w:r w:rsidRPr="00C31A5E">
              <w:rPr>
                <w:rFonts w:ascii="Times New Roman" w:hAnsi="Times New Roman" w:cs="Times New Roman"/>
                <w:sz w:val="18"/>
                <w:szCs w:val="18"/>
              </w:rPr>
              <w:t>化学分析室布置</w:t>
            </w:r>
          </w:p>
        </w:tc>
        <w:tc>
          <w:tcPr>
            <w:tcW w:w="650" w:type="dxa"/>
            <w:vAlign w:val="center"/>
          </w:tcPr>
          <w:p w14:paraId="4576EA31"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7E0344DF"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E760E81"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2174F7D"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03516C72"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65B9F29B" w14:textId="77777777" w:rsidR="00C31A5E" w:rsidRPr="00C31A5E" w:rsidRDefault="00C31A5E" w:rsidP="00C31A5E">
            <w:pPr>
              <w:jc w:val="center"/>
              <w:rPr>
                <w:rFonts w:ascii="Times New Roman" w:hAnsi="Times New Roman" w:cs="Times New Roman"/>
                <w:sz w:val="18"/>
                <w:szCs w:val="18"/>
              </w:rPr>
            </w:pPr>
          </w:p>
        </w:tc>
      </w:tr>
      <w:tr w:rsidR="00C31A5E" w:rsidRPr="00C31A5E" w14:paraId="1D5BE8D8" w14:textId="77777777" w:rsidTr="00D1041C">
        <w:trPr>
          <w:trHeight w:val="485"/>
        </w:trPr>
        <w:tc>
          <w:tcPr>
            <w:tcW w:w="699" w:type="dxa"/>
            <w:vMerge/>
            <w:vAlign w:val="center"/>
          </w:tcPr>
          <w:p w14:paraId="097DE193" w14:textId="77777777" w:rsidR="00C31A5E" w:rsidRPr="00C31A5E" w:rsidRDefault="00C31A5E" w:rsidP="00C31A5E">
            <w:pPr>
              <w:rPr>
                <w:rFonts w:ascii="Times New Roman" w:hAnsi="Times New Roman" w:cs="Times New Roman"/>
                <w:sz w:val="18"/>
                <w:szCs w:val="18"/>
              </w:rPr>
            </w:pPr>
          </w:p>
        </w:tc>
        <w:tc>
          <w:tcPr>
            <w:tcW w:w="650" w:type="dxa"/>
            <w:vAlign w:val="center"/>
          </w:tcPr>
          <w:p w14:paraId="3D437AE0"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8</w:t>
            </w:r>
          </w:p>
        </w:tc>
        <w:tc>
          <w:tcPr>
            <w:tcW w:w="3819" w:type="dxa"/>
            <w:vAlign w:val="center"/>
          </w:tcPr>
          <w:p w14:paraId="60CDBF3C" w14:textId="77777777" w:rsidR="00C31A5E" w:rsidRPr="00C31A5E" w:rsidRDefault="00C31A5E" w:rsidP="00C31A5E">
            <w:pPr>
              <w:rPr>
                <w:rFonts w:ascii="Times New Roman" w:hAnsi="Times New Roman" w:cs="Times New Roman"/>
                <w:sz w:val="18"/>
                <w:szCs w:val="18"/>
              </w:rPr>
            </w:pPr>
            <w:proofErr w:type="gramStart"/>
            <w:r w:rsidRPr="00C31A5E">
              <w:rPr>
                <w:rFonts w:ascii="Times New Roman" w:hAnsi="Times New Roman" w:cs="Times New Roman"/>
                <w:sz w:val="18"/>
                <w:szCs w:val="18"/>
              </w:rPr>
              <w:t>化学分析室未单独</w:t>
            </w:r>
            <w:proofErr w:type="gramEnd"/>
            <w:r w:rsidRPr="00C31A5E">
              <w:rPr>
                <w:rFonts w:ascii="Times New Roman" w:hAnsi="Times New Roman" w:cs="Times New Roman"/>
                <w:sz w:val="18"/>
                <w:szCs w:val="18"/>
              </w:rPr>
              <w:t>设置房间，或未布置在顶层北侧</w:t>
            </w:r>
          </w:p>
        </w:tc>
        <w:tc>
          <w:tcPr>
            <w:tcW w:w="650" w:type="dxa"/>
            <w:vAlign w:val="center"/>
          </w:tcPr>
          <w:p w14:paraId="502E5529"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1C85E31C"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7665B26"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0CC3A091"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47F39365"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666A76C9" w14:textId="77777777" w:rsidR="00C31A5E" w:rsidRPr="00C31A5E" w:rsidRDefault="00C31A5E" w:rsidP="00C31A5E">
            <w:pPr>
              <w:jc w:val="center"/>
              <w:rPr>
                <w:rFonts w:ascii="Times New Roman" w:hAnsi="Times New Roman" w:cs="Times New Roman"/>
                <w:sz w:val="18"/>
                <w:szCs w:val="18"/>
              </w:rPr>
            </w:pPr>
          </w:p>
        </w:tc>
      </w:tr>
      <w:tr w:rsidR="00C31A5E" w:rsidRPr="00C31A5E" w14:paraId="2B04B08C" w14:textId="77777777" w:rsidTr="00D1041C">
        <w:trPr>
          <w:trHeight w:val="485"/>
        </w:trPr>
        <w:tc>
          <w:tcPr>
            <w:tcW w:w="699" w:type="dxa"/>
            <w:vMerge/>
            <w:vAlign w:val="center"/>
          </w:tcPr>
          <w:p w14:paraId="6A00688E" w14:textId="77777777" w:rsidR="00C31A5E" w:rsidRPr="00C31A5E" w:rsidRDefault="00C31A5E" w:rsidP="00C31A5E">
            <w:pPr>
              <w:rPr>
                <w:rFonts w:ascii="Times New Roman" w:hAnsi="Times New Roman" w:cs="Times New Roman"/>
                <w:sz w:val="18"/>
                <w:szCs w:val="18"/>
              </w:rPr>
            </w:pPr>
          </w:p>
        </w:tc>
        <w:tc>
          <w:tcPr>
            <w:tcW w:w="650" w:type="dxa"/>
            <w:vAlign w:val="center"/>
          </w:tcPr>
          <w:p w14:paraId="2CB7F15E"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9</w:t>
            </w:r>
          </w:p>
        </w:tc>
        <w:tc>
          <w:tcPr>
            <w:tcW w:w="3819" w:type="dxa"/>
            <w:vAlign w:val="center"/>
          </w:tcPr>
          <w:p w14:paraId="27B37E90"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光谱分析室、色谱分析室、质谱分析室和</w:t>
            </w:r>
            <w:proofErr w:type="gramStart"/>
            <w:r w:rsidRPr="00C31A5E">
              <w:rPr>
                <w:rFonts w:ascii="Times New Roman" w:hAnsi="Times New Roman" w:cs="Times New Roman"/>
                <w:sz w:val="18"/>
                <w:szCs w:val="18"/>
              </w:rPr>
              <w:t>气体分析室未远离</w:t>
            </w:r>
            <w:proofErr w:type="gramEnd"/>
            <w:r w:rsidRPr="00C31A5E">
              <w:rPr>
                <w:rFonts w:ascii="Times New Roman" w:hAnsi="Times New Roman" w:cs="Times New Roman"/>
                <w:sz w:val="18"/>
                <w:szCs w:val="18"/>
              </w:rPr>
              <w:t>振动源和电磁干扰源</w:t>
            </w:r>
          </w:p>
        </w:tc>
        <w:tc>
          <w:tcPr>
            <w:tcW w:w="650" w:type="dxa"/>
            <w:vAlign w:val="center"/>
          </w:tcPr>
          <w:p w14:paraId="2C0B24DE"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42922839"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7C1DE8CC"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2278CF00"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0FA9F444"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060C9033" w14:textId="77777777" w:rsidR="00C31A5E" w:rsidRPr="00C31A5E" w:rsidRDefault="00C31A5E" w:rsidP="00C31A5E">
            <w:pPr>
              <w:jc w:val="center"/>
              <w:rPr>
                <w:rFonts w:ascii="Times New Roman" w:hAnsi="Times New Roman" w:cs="Times New Roman"/>
                <w:sz w:val="18"/>
                <w:szCs w:val="18"/>
              </w:rPr>
            </w:pPr>
          </w:p>
        </w:tc>
      </w:tr>
      <w:tr w:rsidR="00C31A5E" w:rsidRPr="00C31A5E" w14:paraId="2490359D" w14:textId="77777777" w:rsidTr="00D1041C">
        <w:trPr>
          <w:trHeight w:val="485"/>
        </w:trPr>
        <w:tc>
          <w:tcPr>
            <w:tcW w:w="699" w:type="dxa"/>
            <w:vMerge/>
            <w:vAlign w:val="center"/>
          </w:tcPr>
          <w:p w14:paraId="6DF5B14A" w14:textId="77777777" w:rsidR="00C31A5E" w:rsidRPr="00C31A5E" w:rsidRDefault="00C31A5E" w:rsidP="00C31A5E">
            <w:pPr>
              <w:rPr>
                <w:rFonts w:ascii="Times New Roman" w:hAnsi="Times New Roman" w:cs="Times New Roman"/>
                <w:sz w:val="18"/>
                <w:szCs w:val="18"/>
              </w:rPr>
            </w:pPr>
          </w:p>
        </w:tc>
        <w:tc>
          <w:tcPr>
            <w:tcW w:w="650" w:type="dxa"/>
            <w:vAlign w:val="center"/>
          </w:tcPr>
          <w:p w14:paraId="059F5A33"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10</w:t>
            </w:r>
          </w:p>
        </w:tc>
        <w:tc>
          <w:tcPr>
            <w:tcW w:w="3819" w:type="dxa"/>
            <w:vAlign w:val="center"/>
          </w:tcPr>
          <w:p w14:paraId="4D5402CF"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光谱分析室、色谱分析室、质谱分析室和气体分析</w:t>
            </w:r>
            <w:proofErr w:type="gramStart"/>
            <w:r w:rsidRPr="00C31A5E">
              <w:rPr>
                <w:rFonts w:ascii="Times New Roman" w:hAnsi="Times New Roman" w:cs="Times New Roman"/>
                <w:sz w:val="18"/>
                <w:szCs w:val="18"/>
              </w:rPr>
              <w:t>室未分别</w:t>
            </w:r>
            <w:proofErr w:type="gramEnd"/>
            <w:r w:rsidRPr="00C31A5E">
              <w:rPr>
                <w:rFonts w:ascii="Times New Roman" w:hAnsi="Times New Roman" w:cs="Times New Roman"/>
                <w:sz w:val="18"/>
                <w:szCs w:val="18"/>
              </w:rPr>
              <w:t>单独设置</w:t>
            </w:r>
          </w:p>
        </w:tc>
        <w:tc>
          <w:tcPr>
            <w:tcW w:w="650" w:type="dxa"/>
            <w:vAlign w:val="center"/>
          </w:tcPr>
          <w:p w14:paraId="2AFCA674"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398A6F28"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0ED72228"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6E461D17"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12D6DCEA"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57E5C3AA" w14:textId="77777777" w:rsidR="00C31A5E" w:rsidRPr="00C31A5E" w:rsidRDefault="00C31A5E" w:rsidP="00C31A5E">
            <w:pPr>
              <w:jc w:val="center"/>
              <w:rPr>
                <w:rFonts w:ascii="Times New Roman" w:hAnsi="Times New Roman" w:cs="Times New Roman"/>
                <w:sz w:val="18"/>
                <w:szCs w:val="18"/>
              </w:rPr>
            </w:pPr>
          </w:p>
        </w:tc>
      </w:tr>
      <w:tr w:rsidR="00C31A5E" w:rsidRPr="00C31A5E" w14:paraId="60881A7E" w14:textId="77777777" w:rsidTr="00D1041C">
        <w:trPr>
          <w:trHeight w:val="485"/>
        </w:trPr>
        <w:tc>
          <w:tcPr>
            <w:tcW w:w="699" w:type="dxa"/>
            <w:vMerge/>
            <w:vAlign w:val="center"/>
          </w:tcPr>
          <w:p w14:paraId="4B658E3E" w14:textId="77777777" w:rsidR="00C31A5E" w:rsidRPr="00C31A5E" w:rsidRDefault="00C31A5E" w:rsidP="00C31A5E">
            <w:pPr>
              <w:rPr>
                <w:rFonts w:ascii="Times New Roman" w:hAnsi="Times New Roman" w:cs="Times New Roman"/>
                <w:sz w:val="18"/>
                <w:szCs w:val="18"/>
              </w:rPr>
            </w:pPr>
          </w:p>
        </w:tc>
        <w:tc>
          <w:tcPr>
            <w:tcW w:w="650" w:type="dxa"/>
            <w:vAlign w:val="center"/>
          </w:tcPr>
          <w:p w14:paraId="120EC1EF"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11</w:t>
            </w:r>
          </w:p>
        </w:tc>
        <w:tc>
          <w:tcPr>
            <w:tcW w:w="3819" w:type="dxa"/>
            <w:vAlign w:val="center"/>
          </w:tcPr>
          <w:p w14:paraId="5B32A665"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光谱分析室、色谱分析室、质谱分析室和</w:t>
            </w:r>
            <w:proofErr w:type="gramStart"/>
            <w:r w:rsidRPr="00C31A5E">
              <w:rPr>
                <w:rFonts w:ascii="Times New Roman" w:hAnsi="Times New Roman" w:cs="Times New Roman"/>
                <w:sz w:val="18"/>
                <w:szCs w:val="18"/>
              </w:rPr>
              <w:t>气体分析室未设置</w:t>
            </w:r>
            <w:proofErr w:type="gramEnd"/>
            <w:r w:rsidRPr="00C31A5E">
              <w:rPr>
                <w:rFonts w:ascii="Times New Roman" w:hAnsi="Times New Roman" w:cs="Times New Roman"/>
                <w:sz w:val="18"/>
                <w:szCs w:val="18"/>
              </w:rPr>
              <w:t>过渡间</w:t>
            </w:r>
          </w:p>
        </w:tc>
        <w:tc>
          <w:tcPr>
            <w:tcW w:w="650" w:type="dxa"/>
            <w:vAlign w:val="center"/>
          </w:tcPr>
          <w:p w14:paraId="41264FDA"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75D22BE5"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1AEAD7E5"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3E692EA7"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642F9AED"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11576345" w14:textId="77777777" w:rsidR="00C31A5E" w:rsidRPr="00C31A5E" w:rsidRDefault="00C31A5E" w:rsidP="00C31A5E">
            <w:pPr>
              <w:jc w:val="center"/>
              <w:rPr>
                <w:rFonts w:ascii="Times New Roman" w:hAnsi="Times New Roman" w:cs="Times New Roman"/>
                <w:sz w:val="18"/>
                <w:szCs w:val="18"/>
              </w:rPr>
            </w:pPr>
          </w:p>
        </w:tc>
      </w:tr>
      <w:tr w:rsidR="00C31A5E" w:rsidRPr="00C31A5E" w14:paraId="5335A4F8" w14:textId="77777777" w:rsidTr="00D1041C">
        <w:trPr>
          <w:trHeight w:val="485"/>
        </w:trPr>
        <w:tc>
          <w:tcPr>
            <w:tcW w:w="699" w:type="dxa"/>
            <w:vMerge/>
            <w:vAlign w:val="center"/>
          </w:tcPr>
          <w:p w14:paraId="606D381A" w14:textId="77777777" w:rsidR="00C31A5E" w:rsidRPr="00C31A5E" w:rsidRDefault="00C31A5E" w:rsidP="00C31A5E">
            <w:pPr>
              <w:rPr>
                <w:rFonts w:ascii="Times New Roman" w:hAnsi="Times New Roman" w:cs="Times New Roman"/>
                <w:sz w:val="18"/>
                <w:szCs w:val="18"/>
              </w:rPr>
            </w:pPr>
          </w:p>
        </w:tc>
        <w:tc>
          <w:tcPr>
            <w:tcW w:w="650" w:type="dxa"/>
            <w:vAlign w:val="center"/>
          </w:tcPr>
          <w:p w14:paraId="590E1F9A"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12</w:t>
            </w:r>
          </w:p>
        </w:tc>
        <w:tc>
          <w:tcPr>
            <w:tcW w:w="3819" w:type="dxa"/>
            <w:vAlign w:val="center"/>
          </w:tcPr>
          <w:p w14:paraId="0DDF2ED7"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天平室未远离振动源及电磁干扰源</w:t>
            </w:r>
          </w:p>
        </w:tc>
        <w:tc>
          <w:tcPr>
            <w:tcW w:w="650" w:type="dxa"/>
            <w:vAlign w:val="center"/>
          </w:tcPr>
          <w:p w14:paraId="4614A40E"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20E67E89"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45911241"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69762233"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740AEF84"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629397DB" w14:textId="77777777" w:rsidR="00C31A5E" w:rsidRPr="00C31A5E" w:rsidRDefault="00C31A5E" w:rsidP="00C31A5E">
            <w:pPr>
              <w:jc w:val="center"/>
              <w:rPr>
                <w:rFonts w:ascii="Times New Roman" w:hAnsi="Times New Roman" w:cs="Times New Roman"/>
                <w:sz w:val="18"/>
                <w:szCs w:val="18"/>
              </w:rPr>
            </w:pPr>
          </w:p>
        </w:tc>
      </w:tr>
      <w:tr w:rsidR="00C31A5E" w:rsidRPr="00C31A5E" w14:paraId="7C90172D" w14:textId="77777777" w:rsidTr="00D1041C">
        <w:trPr>
          <w:trHeight w:val="485"/>
        </w:trPr>
        <w:tc>
          <w:tcPr>
            <w:tcW w:w="699" w:type="dxa"/>
            <w:vMerge/>
            <w:vAlign w:val="center"/>
          </w:tcPr>
          <w:p w14:paraId="4C0693F6" w14:textId="77777777" w:rsidR="00C31A5E" w:rsidRPr="00C31A5E" w:rsidRDefault="00C31A5E" w:rsidP="00C31A5E">
            <w:pPr>
              <w:rPr>
                <w:rFonts w:ascii="Times New Roman" w:hAnsi="Times New Roman" w:cs="Times New Roman"/>
                <w:sz w:val="18"/>
                <w:szCs w:val="18"/>
              </w:rPr>
            </w:pPr>
          </w:p>
        </w:tc>
        <w:tc>
          <w:tcPr>
            <w:tcW w:w="650" w:type="dxa"/>
            <w:vAlign w:val="center"/>
          </w:tcPr>
          <w:p w14:paraId="3367245A"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13</w:t>
            </w:r>
          </w:p>
        </w:tc>
        <w:tc>
          <w:tcPr>
            <w:tcW w:w="3819" w:type="dxa"/>
            <w:vAlign w:val="center"/>
          </w:tcPr>
          <w:p w14:paraId="16EA5E53"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天平室未靠近</w:t>
            </w:r>
            <w:proofErr w:type="gramStart"/>
            <w:r w:rsidRPr="00C31A5E">
              <w:rPr>
                <w:rFonts w:ascii="Times New Roman" w:hAnsi="Times New Roman" w:cs="Times New Roman"/>
                <w:sz w:val="18"/>
                <w:szCs w:val="18"/>
              </w:rPr>
              <w:t>化学分析室北向</w:t>
            </w:r>
            <w:proofErr w:type="gramEnd"/>
            <w:r w:rsidRPr="00C31A5E">
              <w:rPr>
                <w:rFonts w:ascii="Times New Roman" w:hAnsi="Times New Roman" w:cs="Times New Roman"/>
                <w:sz w:val="18"/>
                <w:szCs w:val="18"/>
              </w:rPr>
              <w:t>布置</w:t>
            </w:r>
          </w:p>
        </w:tc>
        <w:tc>
          <w:tcPr>
            <w:tcW w:w="650" w:type="dxa"/>
            <w:vAlign w:val="center"/>
          </w:tcPr>
          <w:p w14:paraId="38315086"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56EAEB43"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0D50473A"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BC94666"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539E9816"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063D6674" w14:textId="77777777" w:rsidR="00C31A5E" w:rsidRPr="00C31A5E" w:rsidRDefault="00C31A5E" w:rsidP="00C31A5E">
            <w:pPr>
              <w:jc w:val="center"/>
              <w:rPr>
                <w:rFonts w:ascii="Times New Roman" w:hAnsi="Times New Roman" w:cs="Times New Roman"/>
                <w:sz w:val="18"/>
                <w:szCs w:val="18"/>
              </w:rPr>
            </w:pPr>
          </w:p>
        </w:tc>
      </w:tr>
      <w:tr w:rsidR="00C31A5E" w:rsidRPr="00C31A5E" w14:paraId="2D2F54BC" w14:textId="77777777" w:rsidTr="00D1041C">
        <w:trPr>
          <w:trHeight w:val="485"/>
        </w:trPr>
        <w:tc>
          <w:tcPr>
            <w:tcW w:w="699" w:type="dxa"/>
            <w:vMerge/>
            <w:vAlign w:val="center"/>
          </w:tcPr>
          <w:p w14:paraId="3ED60B8A" w14:textId="77777777" w:rsidR="00C31A5E" w:rsidRPr="00C31A5E" w:rsidRDefault="00C31A5E" w:rsidP="00C31A5E">
            <w:pPr>
              <w:rPr>
                <w:rFonts w:ascii="Times New Roman" w:hAnsi="Times New Roman" w:cs="Times New Roman"/>
                <w:sz w:val="18"/>
                <w:szCs w:val="18"/>
              </w:rPr>
            </w:pPr>
          </w:p>
        </w:tc>
        <w:tc>
          <w:tcPr>
            <w:tcW w:w="650" w:type="dxa"/>
            <w:vAlign w:val="center"/>
          </w:tcPr>
          <w:p w14:paraId="34858014"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14</w:t>
            </w:r>
          </w:p>
        </w:tc>
        <w:tc>
          <w:tcPr>
            <w:tcW w:w="3819" w:type="dxa"/>
            <w:vAlign w:val="center"/>
          </w:tcPr>
          <w:p w14:paraId="008F5C08"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放置分度值高于</w:t>
            </w:r>
            <w:r w:rsidRPr="00C31A5E">
              <w:rPr>
                <w:rFonts w:ascii="Times New Roman" w:hAnsi="Times New Roman" w:cs="Times New Roman"/>
                <w:sz w:val="18"/>
                <w:szCs w:val="18"/>
              </w:rPr>
              <w:t>0.001mg</w:t>
            </w:r>
            <w:r w:rsidRPr="00C31A5E">
              <w:rPr>
                <w:rFonts w:ascii="Times New Roman" w:hAnsi="Times New Roman" w:cs="Times New Roman"/>
                <w:sz w:val="18"/>
                <w:szCs w:val="18"/>
              </w:rPr>
              <w:t>天平的天平室，未设置面积不小于</w:t>
            </w:r>
            <w:r w:rsidRPr="00C31A5E">
              <w:rPr>
                <w:rFonts w:ascii="Times New Roman" w:hAnsi="Times New Roman" w:cs="Times New Roman"/>
                <w:sz w:val="18"/>
                <w:szCs w:val="18"/>
              </w:rPr>
              <w:t>6m</w:t>
            </w:r>
            <w:r w:rsidRPr="00C31A5E">
              <w:rPr>
                <w:rFonts w:ascii="Times New Roman" w:hAnsi="Times New Roman" w:cs="Times New Roman"/>
                <w:sz w:val="18"/>
                <w:szCs w:val="18"/>
                <w:vertAlign w:val="superscript"/>
              </w:rPr>
              <w:t>2</w:t>
            </w:r>
            <w:r w:rsidRPr="00C31A5E">
              <w:rPr>
                <w:rFonts w:ascii="Times New Roman" w:hAnsi="Times New Roman" w:cs="Times New Roman"/>
                <w:sz w:val="18"/>
                <w:szCs w:val="18"/>
              </w:rPr>
              <w:t>的前室</w:t>
            </w:r>
          </w:p>
        </w:tc>
        <w:tc>
          <w:tcPr>
            <w:tcW w:w="650" w:type="dxa"/>
            <w:vAlign w:val="center"/>
          </w:tcPr>
          <w:p w14:paraId="16CA4D71"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6A0993CF"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0C78548A"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F4FF650"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39A96681"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32CE3E0D" w14:textId="77777777" w:rsidR="00C31A5E" w:rsidRPr="00C31A5E" w:rsidRDefault="00C31A5E" w:rsidP="00C31A5E">
            <w:pPr>
              <w:jc w:val="center"/>
              <w:rPr>
                <w:rFonts w:ascii="Times New Roman" w:hAnsi="Times New Roman" w:cs="Times New Roman"/>
                <w:sz w:val="18"/>
                <w:szCs w:val="18"/>
              </w:rPr>
            </w:pPr>
          </w:p>
        </w:tc>
      </w:tr>
      <w:tr w:rsidR="00C31A5E" w:rsidRPr="00C31A5E" w14:paraId="36BC0415" w14:textId="77777777" w:rsidTr="00D1041C">
        <w:trPr>
          <w:trHeight w:val="485"/>
        </w:trPr>
        <w:tc>
          <w:tcPr>
            <w:tcW w:w="699" w:type="dxa"/>
            <w:vMerge/>
            <w:vAlign w:val="center"/>
          </w:tcPr>
          <w:p w14:paraId="0BD28C3D" w14:textId="77777777" w:rsidR="00C31A5E" w:rsidRPr="00C31A5E" w:rsidRDefault="00C31A5E" w:rsidP="00C31A5E">
            <w:pPr>
              <w:rPr>
                <w:rFonts w:ascii="Times New Roman" w:hAnsi="Times New Roman" w:cs="Times New Roman"/>
                <w:sz w:val="18"/>
                <w:szCs w:val="18"/>
              </w:rPr>
            </w:pPr>
          </w:p>
        </w:tc>
        <w:tc>
          <w:tcPr>
            <w:tcW w:w="650" w:type="dxa"/>
            <w:vAlign w:val="center"/>
          </w:tcPr>
          <w:p w14:paraId="275AAEC4"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15</w:t>
            </w:r>
          </w:p>
        </w:tc>
        <w:tc>
          <w:tcPr>
            <w:tcW w:w="3819" w:type="dxa"/>
            <w:vAlign w:val="center"/>
          </w:tcPr>
          <w:p w14:paraId="5CEF6E4B"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光学金相显微镜分析室、电子探针分析室、电子显微镜</w:t>
            </w:r>
            <w:proofErr w:type="gramStart"/>
            <w:r w:rsidRPr="00C31A5E">
              <w:rPr>
                <w:rFonts w:ascii="Times New Roman" w:hAnsi="Times New Roman" w:cs="Times New Roman"/>
                <w:sz w:val="18"/>
                <w:szCs w:val="18"/>
              </w:rPr>
              <w:t>分析室未远离</w:t>
            </w:r>
            <w:proofErr w:type="gramEnd"/>
            <w:r w:rsidRPr="00C31A5E">
              <w:rPr>
                <w:rFonts w:ascii="Times New Roman" w:hAnsi="Times New Roman" w:cs="Times New Roman"/>
                <w:sz w:val="18"/>
                <w:szCs w:val="18"/>
              </w:rPr>
              <w:t>振动源、电磁干扰源和辐射干扰源</w:t>
            </w:r>
          </w:p>
        </w:tc>
        <w:tc>
          <w:tcPr>
            <w:tcW w:w="650" w:type="dxa"/>
            <w:vAlign w:val="center"/>
          </w:tcPr>
          <w:p w14:paraId="68670BF6"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442B89A"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1EB0DCCA"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0212F9FE"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2D0D3920"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6F554EC6" w14:textId="77777777" w:rsidR="00C31A5E" w:rsidRPr="00C31A5E" w:rsidRDefault="00C31A5E" w:rsidP="00C31A5E">
            <w:pPr>
              <w:jc w:val="center"/>
              <w:rPr>
                <w:rFonts w:ascii="Times New Roman" w:hAnsi="Times New Roman" w:cs="Times New Roman"/>
                <w:sz w:val="18"/>
                <w:szCs w:val="18"/>
              </w:rPr>
            </w:pPr>
          </w:p>
        </w:tc>
      </w:tr>
      <w:tr w:rsidR="00C31A5E" w:rsidRPr="00C31A5E" w14:paraId="770F0728" w14:textId="77777777" w:rsidTr="00D1041C">
        <w:trPr>
          <w:trHeight w:val="485"/>
        </w:trPr>
        <w:tc>
          <w:tcPr>
            <w:tcW w:w="699" w:type="dxa"/>
            <w:vMerge/>
            <w:vAlign w:val="center"/>
          </w:tcPr>
          <w:p w14:paraId="65F560BC" w14:textId="77777777" w:rsidR="00C31A5E" w:rsidRPr="00C31A5E" w:rsidRDefault="00C31A5E" w:rsidP="00C31A5E">
            <w:pPr>
              <w:rPr>
                <w:rFonts w:ascii="Times New Roman" w:hAnsi="Times New Roman" w:cs="Times New Roman"/>
                <w:sz w:val="18"/>
                <w:szCs w:val="18"/>
              </w:rPr>
            </w:pPr>
          </w:p>
        </w:tc>
        <w:tc>
          <w:tcPr>
            <w:tcW w:w="650" w:type="dxa"/>
            <w:vAlign w:val="center"/>
          </w:tcPr>
          <w:p w14:paraId="118CF49A"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16</w:t>
            </w:r>
          </w:p>
        </w:tc>
        <w:tc>
          <w:tcPr>
            <w:tcW w:w="3819" w:type="dxa"/>
            <w:vAlign w:val="center"/>
          </w:tcPr>
          <w:p w14:paraId="6790656D"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光学金相显微镜分析室、电子探针分析室、电子显微镜分析</w:t>
            </w:r>
            <w:proofErr w:type="gramStart"/>
            <w:r w:rsidRPr="00C31A5E">
              <w:rPr>
                <w:rFonts w:ascii="Times New Roman" w:hAnsi="Times New Roman" w:cs="Times New Roman"/>
                <w:sz w:val="18"/>
                <w:szCs w:val="18"/>
              </w:rPr>
              <w:t>室未分别</w:t>
            </w:r>
            <w:proofErr w:type="gramEnd"/>
            <w:r w:rsidRPr="00C31A5E">
              <w:rPr>
                <w:rFonts w:ascii="Times New Roman" w:hAnsi="Times New Roman" w:cs="Times New Roman"/>
                <w:sz w:val="18"/>
                <w:szCs w:val="18"/>
              </w:rPr>
              <w:t>单独设置</w:t>
            </w:r>
          </w:p>
        </w:tc>
        <w:tc>
          <w:tcPr>
            <w:tcW w:w="650" w:type="dxa"/>
            <w:vAlign w:val="center"/>
          </w:tcPr>
          <w:p w14:paraId="298FEA41"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111A896C"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4216A47D"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79B12859"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1C65CF7A"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08D53997" w14:textId="77777777" w:rsidR="00C31A5E" w:rsidRPr="00C31A5E" w:rsidRDefault="00C31A5E" w:rsidP="00C31A5E">
            <w:pPr>
              <w:jc w:val="center"/>
              <w:rPr>
                <w:rFonts w:ascii="Times New Roman" w:hAnsi="Times New Roman" w:cs="Times New Roman"/>
                <w:sz w:val="18"/>
                <w:szCs w:val="18"/>
              </w:rPr>
            </w:pPr>
          </w:p>
        </w:tc>
      </w:tr>
      <w:tr w:rsidR="00C31A5E" w:rsidRPr="00C31A5E" w14:paraId="6CAD9E51" w14:textId="77777777" w:rsidTr="00D1041C">
        <w:trPr>
          <w:trHeight w:val="485"/>
        </w:trPr>
        <w:tc>
          <w:tcPr>
            <w:tcW w:w="699" w:type="dxa"/>
            <w:vMerge/>
            <w:vAlign w:val="center"/>
          </w:tcPr>
          <w:p w14:paraId="1692774E" w14:textId="77777777" w:rsidR="00C31A5E" w:rsidRPr="00C31A5E" w:rsidRDefault="00C31A5E" w:rsidP="00C31A5E">
            <w:pPr>
              <w:rPr>
                <w:rFonts w:ascii="Times New Roman" w:hAnsi="Times New Roman" w:cs="Times New Roman"/>
                <w:sz w:val="18"/>
                <w:szCs w:val="18"/>
              </w:rPr>
            </w:pPr>
          </w:p>
        </w:tc>
        <w:tc>
          <w:tcPr>
            <w:tcW w:w="650" w:type="dxa"/>
            <w:vAlign w:val="center"/>
          </w:tcPr>
          <w:p w14:paraId="0BF7A2DC"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17</w:t>
            </w:r>
          </w:p>
        </w:tc>
        <w:tc>
          <w:tcPr>
            <w:tcW w:w="3819" w:type="dxa"/>
            <w:vAlign w:val="center"/>
          </w:tcPr>
          <w:p w14:paraId="362F9C40"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光学金相显微镜分析室、电子探针分析室、电子显微镜</w:t>
            </w:r>
            <w:proofErr w:type="gramStart"/>
            <w:r w:rsidRPr="00C31A5E">
              <w:rPr>
                <w:rFonts w:ascii="Times New Roman" w:hAnsi="Times New Roman" w:cs="Times New Roman"/>
                <w:sz w:val="18"/>
                <w:szCs w:val="18"/>
              </w:rPr>
              <w:t>分析室未设置</w:t>
            </w:r>
            <w:proofErr w:type="gramEnd"/>
            <w:r w:rsidRPr="00C31A5E">
              <w:rPr>
                <w:rFonts w:ascii="Times New Roman" w:hAnsi="Times New Roman" w:cs="Times New Roman"/>
                <w:sz w:val="18"/>
                <w:szCs w:val="18"/>
              </w:rPr>
              <w:t>过渡间</w:t>
            </w:r>
          </w:p>
        </w:tc>
        <w:tc>
          <w:tcPr>
            <w:tcW w:w="650" w:type="dxa"/>
            <w:vAlign w:val="center"/>
          </w:tcPr>
          <w:p w14:paraId="5B8A2448"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5D9EC09C"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2E501470"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512CD884"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407B12E6"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4C90DE51" w14:textId="77777777" w:rsidR="00C31A5E" w:rsidRPr="00C31A5E" w:rsidRDefault="00C31A5E" w:rsidP="00C31A5E">
            <w:pPr>
              <w:jc w:val="center"/>
              <w:rPr>
                <w:rFonts w:ascii="Times New Roman" w:hAnsi="Times New Roman" w:cs="Times New Roman"/>
                <w:sz w:val="18"/>
                <w:szCs w:val="18"/>
              </w:rPr>
            </w:pPr>
          </w:p>
        </w:tc>
      </w:tr>
      <w:tr w:rsidR="00C31A5E" w:rsidRPr="00C31A5E" w14:paraId="32F7DB53" w14:textId="77777777" w:rsidTr="00D1041C">
        <w:trPr>
          <w:trHeight w:val="485"/>
        </w:trPr>
        <w:tc>
          <w:tcPr>
            <w:tcW w:w="699" w:type="dxa"/>
            <w:vMerge/>
            <w:vAlign w:val="center"/>
          </w:tcPr>
          <w:p w14:paraId="5B9F81E9" w14:textId="77777777" w:rsidR="00C31A5E" w:rsidRPr="00C31A5E" w:rsidRDefault="00C31A5E" w:rsidP="00C31A5E">
            <w:pPr>
              <w:rPr>
                <w:rFonts w:ascii="Times New Roman" w:hAnsi="Times New Roman" w:cs="Times New Roman"/>
                <w:sz w:val="18"/>
                <w:szCs w:val="18"/>
              </w:rPr>
            </w:pPr>
          </w:p>
        </w:tc>
        <w:tc>
          <w:tcPr>
            <w:tcW w:w="650" w:type="dxa"/>
            <w:vAlign w:val="center"/>
          </w:tcPr>
          <w:p w14:paraId="1147A47C"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18</w:t>
            </w:r>
          </w:p>
        </w:tc>
        <w:tc>
          <w:tcPr>
            <w:tcW w:w="3819" w:type="dxa"/>
            <w:vAlign w:val="center"/>
          </w:tcPr>
          <w:p w14:paraId="047DDE8D"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力学实验未远离对环境要求严格的其他实验室</w:t>
            </w:r>
          </w:p>
        </w:tc>
        <w:tc>
          <w:tcPr>
            <w:tcW w:w="650" w:type="dxa"/>
            <w:vAlign w:val="center"/>
          </w:tcPr>
          <w:p w14:paraId="6BCF6EDB"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0FDCCB23"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2469AFB2"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0585F910"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7FB09388"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3418B581" w14:textId="77777777" w:rsidR="00C31A5E" w:rsidRPr="00C31A5E" w:rsidRDefault="00C31A5E" w:rsidP="00C31A5E">
            <w:pPr>
              <w:jc w:val="center"/>
              <w:rPr>
                <w:rFonts w:ascii="Times New Roman" w:hAnsi="Times New Roman" w:cs="Times New Roman"/>
                <w:sz w:val="18"/>
                <w:szCs w:val="18"/>
              </w:rPr>
            </w:pPr>
          </w:p>
        </w:tc>
      </w:tr>
      <w:tr w:rsidR="00C31A5E" w:rsidRPr="00C31A5E" w14:paraId="7530C5F0" w14:textId="77777777" w:rsidTr="00D1041C">
        <w:trPr>
          <w:trHeight w:val="485"/>
        </w:trPr>
        <w:tc>
          <w:tcPr>
            <w:tcW w:w="699" w:type="dxa"/>
            <w:vMerge/>
            <w:vAlign w:val="center"/>
          </w:tcPr>
          <w:p w14:paraId="69A5C13D" w14:textId="77777777" w:rsidR="00C31A5E" w:rsidRPr="00C31A5E" w:rsidRDefault="00C31A5E" w:rsidP="00C31A5E">
            <w:pPr>
              <w:rPr>
                <w:rFonts w:ascii="Times New Roman" w:hAnsi="Times New Roman" w:cs="Times New Roman"/>
                <w:sz w:val="18"/>
                <w:szCs w:val="18"/>
              </w:rPr>
            </w:pPr>
          </w:p>
        </w:tc>
        <w:tc>
          <w:tcPr>
            <w:tcW w:w="650" w:type="dxa"/>
            <w:vAlign w:val="center"/>
          </w:tcPr>
          <w:p w14:paraId="16F322F2"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19</w:t>
            </w:r>
          </w:p>
        </w:tc>
        <w:tc>
          <w:tcPr>
            <w:tcW w:w="3819" w:type="dxa"/>
            <w:vAlign w:val="center"/>
          </w:tcPr>
          <w:p w14:paraId="089052F8"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力学实验室未落地设置</w:t>
            </w:r>
          </w:p>
        </w:tc>
        <w:tc>
          <w:tcPr>
            <w:tcW w:w="650" w:type="dxa"/>
            <w:vAlign w:val="center"/>
          </w:tcPr>
          <w:p w14:paraId="23CB9849"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549DF818"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4B4386D0"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7897A816"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6D183B9E"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5B3FE54" w14:textId="77777777" w:rsidR="00C31A5E" w:rsidRPr="00C31A5E" w:rsidRDefault="00C31A5E" w:rsidP="00C31A5E">
            <w:pPr>
              <w:jc w:val="center"/>
              <w:rPr>
                <w:rFonts w:ascii="Times New Roman" w:hAnsi="Times New Roman" w:cs="Times New Roman"/>
                <w:sz w:val="18"/>
                <w:szCs w:val="18"/>
              </w:rPr>
            </w:pPr>
          </w:p>
        </w:tc>
      </w:tr>
      <w:tr w:rsidR="00C31A5E" w:rsidRPr="00C31A5E" w14:paraId="6AA5672C" w14:textId="77777777" w:rsidTr="00D1041C">
        <w:trPr>
          <w:trHeight w:val="485"/>
        </w:trPr>
        <w:tc>
          <w:tcPr>
            <w:tcW w:w="699" w:type="dxa"/>
            <w:vMerge/>
            <w:vAlign w:val="center"/>
          </w:tcPr>
          <w:p w14:paraId="6B2677D4" w14:textId="77777777" w:rsidR="00C31A5E" w:rsidRPr="00C31A5E" w:rsidRDefault="00C31A5E" w:rsidP="00C31A5E">
            <w:pPr>
              <w:rPr>
                <w:rFonts w:ascii="Times New Roman" w:hAnsi="Times New Roman" w:cs="Times New Roman"/>
                <w:sz w:val="18"/>
                <w:szCs w:val="18"/>
              </w:rPr>
            </w:pPr>
          </w:p>
        </w:tc>
        <w:tc>
          <w:tcPr>
            <w:tcW w:w="650" w:type="dxa"/>
            <w:vAlign w:val="center"/>
          </w:tcPr>
          <w:p w14:paraId="3DCFF2BB"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20</w:t>
            </w:r>
          </w:p>
        </w:tc>
        <w:tc>
          <w:tcPr>
            <w:tcW w:w="3819" w:type="dxa"/>
            <w:vAlign w:val="center"/>
          </w:tcPr>
          <w:p w14:paraId="6D9FCD5E"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力学实验室的净高未充分考虑设备的高度</w:t>
            </w:r>
          </w:p>
        </w:tc>
        <w:tc>
          <w:tcPr>
            <w:tcW w:w="650" w:type="dxa"/>
            <w:vAlign w:val="center"/>
          </w:tcPr>
          <w:p w14:paraId="26967C65"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762F023C"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0475A5F2"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306BE8FE"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36D614F7"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4DEF2684" w14:textId="77777777" w:rsidR="00C31A5E" w:rsidRPr="00C31A5E" w:rsidRDefault="00C31A5E" w:rsidP="00C31A5E">
            <w:pPr>
              <w:jc w:val="center"/>
              <w:rPr>
                <w:rFonts w:ascii="Times New Roman" w:hAnsi="Times New Roman" w:cs="Times New Roman"/>
                <w:sz w:val="18"/>
                <w:szCs w:val="18"/>
              </w:rPr>
            </w:pPr>
          </w:p>
        </w:tc>
      </w:tr>
      <w:tr w:rsidR="00C31A5E" w:rsidRPr="00C31A5E" w14:paraId="0512DA65" w14:textId="77777777" w:rsidTr="00D1041C">
        <w:trPr>
          <w:trHeight w:val="485"/>
        </w:trPr>
        <w:tc>
          <w:tcPr>
            <w:tcW w:w="699" w:type="dxa"/>
            <w:vMerge/>
            <w:vAlign w:val="center"/>
          </w:tcPr>
          <w:p w14:paraId="6673FF4A" w14:textId="77777777" w:rsidR="00C31A5E" w:rsidRPr="00C31A5E" w:rsidRDefault="00C31A5E" w:rsidP="00C31A5E">
            <w:pPr>
              <w:rPr>
                <w:rFonts w:ascii="Times New Roman" w:hAnsi="Times New Roman" w:cs="Times New Roman"/>
                <w:sz w:val="18"/>
                <w:szCs w:val="18"/>
              </w:rPr>
            </w:pPr>
          </w:p>
        </w:tc>
        <w:tc>
          <w:tcPr>
            <w:tcW w:w="650" w:type="dxa"/>
            <w:vAlign w:val="center"/>
          </w:tcPr>
          <w:p w14:paraId="0B15A0D6"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21</w:t>
            </w:r>
          </w:p>
        </w:tc>
        <w:tc>
          <w:tcPr>
            <w:tcW w:w="3819" w:type="dxa"/>
            <w:vAlign w:val="center"/>
          </w:tcPr>
          <w:p w14:paraId="57C7FB3F"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超声波检测室等无损检测实验室未布置在一层离进出楼梯口较近区域</w:t>
            </w:r>
          </w:p>
        </w:tc>
        <w:tc>
          <w:tcPr>
            <w:tcW w:w="650" w:type="dxa"/>
            <w:vAlign w:val="center"/>
          </w:tcPr>
          <w:p w14:paraId="2DFE80FF"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17A779B3"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0EF4914F"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57774FE6"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17412058"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38829820"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2206D465" w14:textId="77777777" w:rsidTr="00D1041C">
        <w:trPr>
          <w:trHeight w:val="485"/>
        </w:trPr>
        <w:tc>
          <w:tcPr>
            <w:tcW w:w="699" w:type="dxa"/>
            <w:vMerge/>
            <w:vAlign w:val="center"/>
          </w:tcPr>
          <w:p w14:paraId="3F511534" w14:textId="77777777" w:rsidR="00C31A5E" w:rsidRPr="00C31A5E" w:rsidRDefault="00C31A5E" w:rsidP="00C31A5E">
            <w:pPr>
              <w:rPr>
                <w:rFonts w:ascii="Times New Roman" w:hAnsi="Times New Roman" w:cs="Times New Roman"/>
                <w:sz w:val="18"/>
                <w:szCs w:val="18"/>
              </w:rPr>
            </w:pPr>
          </w:p>
        </w:tc>
        <w:tc>
          <w:tcPr>
            <w:tcW w:w="650" w:type="dxa"/>
            <w:vAlign w:val="center"/>
          </w:tcPr>
          <w:p w14:paraId="24A754CB"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22</w:t>
            </w:r>
          </w:p>
        </w:tc>
        <w:tc>
          <w:tcPr>
            <w:tcW w:w="3819" w:type="dxa"/>
            <w:vAlign w:val="center"/>
          </w:tcPr>
          <w:p w14:paraId="426CAE9C"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X</w:t>
            </w:r>
            <w:r w:rsidRPr="00C31A5E">
              <w:rPr>
                <w:rFonts w:ascii="Times New Roman" w:hAnsi="Times New Roman" w:cs="Times New Roman"/>
                <w:sz w:val="18"/>
                <w:szCs w:val="18"/>
              </w:rPr>
              <w:t>射线光电子能谱、</w:t>
            </w:r>
            <w:r w:rsidRPr="00C31A5E">
              <w:rPr>
                <w:rFonts w:ascii="Times New Roman" w:hAnsi="Times New Roman" w:cs="Times New Roman"/>
                <w:sz w:val="18"/>
                <w:szCs w:val="18"/>
              </w:rPr>
              <w:t>X</w:t>
            </w:r>
            <w:r w:rsidRPr="00C31A5E">
              <w:rPr>
                <w:rFonts w:ascii="Times New Roman" w:hAnsi="Times New Roman" w:cs="Times New Roman"/>
                <w:sz w:val="18"/>
                <w:szCs w:val="18"/>
              </w:rPr>
              <w:t>射线荧光光谱仪室、</w:t>
            </w:r>
            <w:r w:rsidRPr="00C31A5E">
              <w:rPr>
                <w:rFonts w:ascii="Times New Roman" w:hAnsi="Times New Roman" w:cs="Times New Roman"/>
                <w:sz w:val="18"/>
                <w:szCs w:val="18"/>
              </w:rPr>
              <w:t>X</w:t>
            </w:r>
            <w:r w:rsidRPr="00C31A5E">
              <w:rPr>
                <w:rFonts w:ascii="Times New Roman" w:hAnsi="Times New Roman" w:cs="Times New Roman"/>
                <w:sz w:val="18"/>
                <w:szCs w:val="18"/>
              </w:rPr>
              <w:t>射线衍射</w:t>
            </w:r>
            <w:proofErr w:type="gramStart"/>
            <w:r w:rsidRPr="00C31A5E">
              <w:rPr>
                <w:rFonts w:ascii="Times New Roman" w:hAnsi="Times New Roman" w:cs="Times New Roman"/>
                <w:sz w:val="18"/>
                <w:szCs w:val="18"/>
              </w:rPr>
              <w:t>分析室未布置</w:t>
            </w:r>
            <w:proofErr w:type="gramEnd"/>
            <w:r w:rsidRPr="00C31A5E">
              <w:rPr>
                <w:rFonts w:ascii="Times New Roman" w:hAnsi="Times New Roman" w:cs="Times New Roman"/>
                <w:sz w:val="18"/>
                <w:szCs w:val="18"/>
              </w:rPr>
              <w:t>在人员活动较少区域</w:t>
            </w:r>
          </w:p>
        </w:tc>
        <w:tc>
          <w:tcPr>
            <w:tcW w:w="650" w:type="dxa"/>
            <w:vAlign w:val="center"/>
          </w:tcPr>
          <w:p w14:paraId="5E737FB8"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0FF7A903"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2B1B9289"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5BD15F52"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0A42A68F"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39FC604A"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7BA04EC0" w14:textId="77777777" w:rsidTr="00D1041C">
        <w:trPr>
          <w:trHeight w:val="485"/>
        </w:trPr>
        <w:tc>
          <w:tcPr>
            <w:tcW w:w="699" w:type="dxa"/>
            <w:vMerge/>
            <w:vAlign w:val="center"/>
          </w:tcPr>
          <w:p w14:paraId="7B0EF48A" w14:textId="77777777" w:rsidR="00C31A5E" w:rsidRPr="00C31A5E" w:rsidRDefault="00C31A5E" w:rsidP="00C31A5E">
            <w:pPr>
              <w:rPr>
                <w:rFonts w:ascii="Times New Roman" w:hAnsi="Times New Roman" w:cs="Times New Roman"/>
                <w:sz w:val="18"/>
                <w:szCs w:val="18"/>
              </w:rPr>
            </w:pPr>
          </w:p>
        </w:tc>
        <w:tc>
          <w:tcPr>
            <w:tcW w:w="650" w:type="dxa"/>
            <w:vAlign w:val="center"/>
          </w:tcPr>
          <w:p w14:paraId="07C847C6"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23</w:t>
            </w:r>
          </w:p>
        </w:tc>
        <w:tc>
          <w:tcPr>
            <w:tcW w:w="3819" w:type="dxa"/>
            <w:vAlign w:val="center"/>
          </w:tcPr>
          <w:p w14:paraId="2976314D"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样品制备室和样品库房未靠近样品接收室布置</w:t>
            </w:r>
          </w:p>
        </w:tc>
        <w:tc>
          <w:tcPr>
            <w:tcW w:w="650" w:type="dxa"/>
            <w:vAlign w:val="center"/>
          </w:tcPr>
          <w:p w14:paraId="364E1D8E"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6DD0AE78"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9C22248"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27AA2B8E"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4655A2C1"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E519A7B"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414D0A41" w14:textId="77777777" w:rsidTr="00D1041C">
        <w:trPr>
          <w:trHeight w:val="485"/>
        </w:trPr>
        <w:tc>
          <w:tcPr>
            <w:tcW w:w="699" w:type="dxa"/>
            <w:vMerge/>
            <w:vAlign w:val="center"/>
          </w:tcPr>
          <w:p w14:paraId="4FFA156F" w14:textId="77777777" w:rsidR="00C31A5E" w:rsidRPr="00C31A5E" w:rsidRDefault="00C31A5E" w:rsidP="00C31A5E">
            <w:pPr>
              <w:rPr>
                <w:rFonts w:ascii="Times New Roman" w:hAnsi="Times New Roman" w:cs="Times New Roman"/>
                <w:sz w:val="18"/>
                <w:szCs w:val="18"/>
              </w:rPr>
            </w:pPr>
          </w:p>
        </w:tc>
        <w:tc>
          <w:tcPr>
            <w:tcW w:w="650" w:type="dxa"/>
            <w:vAlign w:val="center"/>
          </w:tcPr>
          <w:p w14:paraId="48151C90"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24</w:t>
            </w:r>
          </w:p>
        </w:tc>
        <w:tc>
          <w:tcPr>
            <w:tcW w:w="3819" w:type="dxa"/>
            <w:vAlign w:val="center"/>
          </w:tcPr>
          <w:p w14:paraId="6CF5A6F6"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试剂库房未北向布置</w:t>
            </w:r>
          </w:p>
        </w:tc>
        <w:tc>
          <w:tcPr>
            <w:tcW w:w="650" w:type="dxa"/>
            <w:vAlign w:val="center"/>
          </w:tcPr>
          <w:p w14:paraId="271325BA"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249B1BE0"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6D8928E7"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41F31F87"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270D5064"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44D1D7B5"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13AB5A9D" w14:textId="77777777" w:rsidTr="00D1041C">
        <w:trPr>
          <w:trHeight w:val="485"/>
        </w:trPr>
        <w:tc>
          <w:tcPr>
            <w:tcW w:w="699" w:type="dxa"/>
            <w:vMerge/>
            <w:vAlign w:val="center"/>
          </w:tcPr>
          <w:p w14:paraId="438F2EBD" w14:textId="77777777" w:rsidR="00C31A5E" w:rsidRPr="00C31A5E" w:rsidRDefault="00C31A5E" w:rsidP="00C31A5E">
            <w:pPr>
              <w:rPr>
                <w:rFonts w:ascii="Times New Roman" w:hAnsi="Times New Roman" w:cs="Times New Roman"/>
                <w:sz w:val="18"/>
                <w:szCs w:val="18"/>
              </w:rPr>
            </w:pPr>
          </w:p>
        </w:tc>
        <w:tc>
          <w:tcPr>
            <w:tcW w:w="650" w:type="dxa"/>
            <w:vAlign w:val="center"/>
          </w:tcPr>
          <w:p w14:paraId="6700DB4E"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25</w:t>
            </w:r>
          </w:p>
        </w:tc>
        <w:tc>
          <w:tcPr>
            <w:tcW w:w="3819" w:type="dxa"/>
            <w:vAlign w:val="center"/>
          </w:tcPr>
          <w:p w14:paraId="26EA2697"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洗涤间及纯水机房未单独设置</w:t>
            </w:r>
          </w:p>
        </w:tc>
        <w:tc>
          <w:tcPr>
            <w:tcW w:w="650" w:type="dxa"/>
            <w:vAlign w:val="center"/>
          </w:tcPr>
          <w:p w14:paraId="7FD72DDE"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7D0794A2"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26DDF5C7"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2C2A8E90"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7ABF7C9"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1B4DD32E"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5439D65C" w14:textId="77777777" w:rsidTr="00D1041C">
        <w:trPr>
          <w:trHeight w:val="485"/>
        </w:trPr>
        <w:tc>
          <w:tcPr>
            <w:tcW w:w="699" w:type="dxa"/>
            <w:vMerge/>
            <w:vAlign w:val="center"/>
          </w:tcPr>
          <w:p w14:paraId="2FBFF6C7" w14:textId="77777777" w:rsidR="00C31A5E" w:rsidRPr="00C31A5E" w:rsidRDefault="00C31A5E" w:rsidP="00C31A5E">
            <w:pPr>
              <w:rPr>
                <w:rFonts w:ascii="Times New Roman" w:hAnsi="Times New Roman" w:cs="Times New Roman"/>
                <w:sz w:val="18"/>
                <w:szCs w:val="18"/>
              </w:rPr>
            </w:pPr>
          </w:p>
        </w:tc>
        <w:tc>
          <w:tcPr>
            <w:tcW w:w="650" w:type="dxa"/>
            <w:vAlign w:val="center"/>
          </w:tcPr>
          <w:p w14:paraId="726AFD8B"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26</w:t>
            </w:r>
          </w:p>
        </w:tc>
        <w:tc>
          <w:tcPr>
            <w:tcW w:w="3819" w:type="dxa"/>
            <w:vAlign w:val="center"/>
          </w:tcPr>
          <w:p w14:paraId="0D8DA1C1"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特种气瓶间未为独立房间</w:t>
            </w:r>
          </w:p>
        </w:tc>
        <w:tc>
          <w:tcPr>
            <w:tcW w:w="650" w:type="dxa"/>
            <w:vAlign w:val="center"/>
          </w:tcPr>
          <w:p w14:paraId="0D831E17"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7A261BF0"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230AC03F"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6E7E06AD"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3D31A39"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04A1F4D2"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3A9726C5" w14:textId="77777777" w:rsidTr="00D1041C">
        <w:trPr>
          <w:trHeight w:val="485"/>
        </w:trPr>
        <w:tc>
          <w:tcPr>
            <w:tcW w:w="699" w:type="dxa"/>
            <w:vMerge/>
            <w:vAlign w:val="center"/>
          </w:tcPr>
          <w:p w14:paraId="49E1587E" w14:textId="77777777" w:rsidR="00C31A5E" w:rsidRPr="00C31A5E" w:rsidRDefault="00C31A5E" w:rsidP="00C31A5E">
            <w:pPr>
              <w:rPr>
                <w:rFonts w:ascii="Times New Roman" w:hAnsi="Times New Roman" w:cs="Times New Roman"/>
                <w:sz w:val="18"/>
                <w:szCs w:val="18"/>
              </w:rPr>
            </w:pPr>
          </w:p>
        </w:tc>
        <w:tc>
          <w:tcPr>
            <w:tcW w:w="650" w:type="dxa"/>
            <w:vAlign w:val="center"/>
          </w:tcPr>
          <w:p w14:paraId="650CC824"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27</w:t>
            </w:r>
          </w:p>
        </w:tc>
        <w:tc>
          <w:tcPr>
            <w:tcW w:w="3819" w:type="dxa"/>
            <w:vAlign w:val="center"/>
          </w:tcPr>
          <w:p w14:paraId="3666FC46"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可燃或助燃气体与其他气体未分开放置</w:t>
            </w:r>
          </w:p>
        </w:tc>
        <w:tc>
          <w:tcPr>
            <w:tcW w:w="650" w:type="dxa"/>
            <w:vAlign w:val="center"/>
          </w:tcPr>
          <w:p w14:paraId="27E8D230"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29D43D3A"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4E3D9FFA"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2D2F25B8"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04C6CCE7"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9AF7137"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527EA500" w14:textId="77777777" w:rsidTr="00D1041C">
        <w:trPr>
          <w:trHeight w:val="485"/>
        </w:trPr>
        <w:tc>
          <w:tcPr>
            <w:tcW w:w="699" w:type="dxa"/>
            <w:vMerge/>
            <w:vAlign w:val="center"/>
          </w:tcPr>
          <w:p w14:paraId="53B71A99" w14:textId="77777777" w:rsidR="00C31A5E" w:rsidRPr="00C31A5E" w:rsidRDefault="00C31A5E" w:rsidP="00C31A5E">
            <w:pPr>
              <w:rPr>
                <w:rFonts w:ascii="Times New Roman" w:hAnsi="Times New Roman" w:cs="Times New Roman"/>
                <w:sz w:val="18"/>
                <w:szCs w:val="18"/>
              </w:rPr>
            </w:pPr>
          </w:p>
        </w:tc>
        <w:tc>
          <w:tcPr>
            <w:tcW w:w="650" w:type="dxa"/>
            <w:vAlign w:val="center"/>
          </w:tcPr>
          <w:p w14:paraId="328440EA"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28</w:t>
            </w:r>
          </w:p>
        </w:tc>
        <w:tc>
          <w:tcPr>
            <w:tcW w:w="3819" w:type="dxa"/>
            <w:vAlign w:val="center"/>
          </w:tcPr>
          <w:p w14:paraId="16BB28FA"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样品接收未设在门厅入口处，</w:t>
            </w:r>
            <w:proofErr w:type="gramStart"/>
            <w:r w:rsidRPr="00C31A5E">
              <w:rPr>
                <w:rFonts w:ascii="Times New Roman" w:hAnsi="Times New Roman" w:cs="Times New Roman"/>
                <w:sz w:val="18"/>
                <w:szCs w:val="18"/>
              </w:rPr>
              <w:t>收样人员</w:t>
            </w:r>
            <w:proofErr w:type="gramEnd"/>
            <w:r w:rsidRPr="00C31A5E">
              <w:rPr>
                <w:rFonts w:ascii="Times New Roman" w:hAnsi="Times New Roman" w:cs="Times New Roman"/>
                <w:sz w:val="18"/>
                <w:szCs w:val="18"/>
              </w:rPr>
              <w:t>与送样人员之间未通过工作台面相互隔离</w:t>
            </w:r>
          </w:p>
        </w:tc>
        <w:tc>
          <w:tcPr>
            <w:tcW w:w="650" w:type="dxa"/>
            <w:vAlign w:val="center"/>
          </w:tcPr>
          <w:p w14:paraId="251FBBBD"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4D720EFC"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2BB5C4C5"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74A90A1"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029B733E"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20A0C3A7"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0C0B2A77" w14:textId="77777777" w:rsidTr="00D1041C">
        <w:trPr>
          <w:trHeight w:val="485"/>
        </w:trPr>
        <w:tc>
          <w:tcPr>
            <w:tcW w:w="699" w:type="dxa"/>
            <w:vMerge/>
            <w:vAlign w:val="center"/>
          </w:tcPr>
          <w:p w14:paraId="5F8CDED8" w14:textId="77777777" w:rsidR="00C31A5E" w:rsidRPr="00C31A5E" w:rsidRDefault="00C31A5E" w:rsidP="00C31A5E">
            <w:pPr>
              <w:rPr>
                <w:rFonts w:ascii="Times New Roman" w:hAnsi="Times New Roman" w:cs="Times New Roman"/>
                <w:sz w:val="18"/>
                <w:szCs w:val="18"/>
              </w:rPr>
            </w:pPr>
          </w:p>
        </w:tc>
        <w:tc>
          <w:tcPr>
            <w:tcW w:w="650" w:type="dxa"/>
            <w:vAlign w:val="center"/>
          </w:tcPr>
          <w:p w14:paraId="3A4DE93F"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29</w:t>
            </w:r>
          </w:p>
        </w:tc>
        <w:tc>
          <w:tcPr>
            <w:tcW w:w="3819" w:type="dxa"/>
            <w:vAlign w:val="center"/>
          </w:tcPr>
          <w:p w14:paraId="59F9FB7D"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数据处理室、会议室、茶水间和卫生间未设置在非受控区域，未设置在门厅入口处</w:t>
            </w:r>
          </w:p>
        </w:tc>
        <w:tc>
          <w:tcPr>
            <w:tcW w:w="650" w:type="dxa"/>
            <w:vAlign w:val="center"/>
          </w:tcPr>
          <w:p w14:paraId="6631CFF0"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200308C0"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2F736A12"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9B8F07A"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46EE8483"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475E69BC"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2EC4EB82" w14:textId="77777777" w:rsidTr="00D1041C">
        <w:trPr>
          <w:trHeight w:val="485"/>
        </w:trPr>
        <w:tc>
          <w:tcPr>
            <w:tcW w:w="699" w:type="dxa"/>
            <w:vMerge/>
            <w:vAlign w:val="center"/>
          </w:tcPr>
          <w:p w14:paraId="2368D08D" w14:textId="77777777" w:rsidR="00C31A5E" w:rsidRPr="00C31A5E" w:rsidRDefault="00C31A5E" w:rsidP="00C31A5E">
            <w:pPr>
              <w:rPr>
                <w:rFonts w:ascii="Times New Roman" w:hAnsi="Times New Roman" w:cs="Times New Roman"/>
                <w:sz w:val="18"/>
                <w:szCs w:val="18"/>
              </w:rPr>
            </w:pPr>
          </w:p>
        </w:tc>
        <w:tc>
          <w:tcPr>
            <w:tcW w:w="650" w:type="dxa"/>
            <w:vAlign w:val="center"/>
          </w:tcPr>
          <w:p w14:paraId="07158958"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30</w:t>
            </w:r>
          </w:p>
        </w:tc>
        <w:tc>
          <w:tcPr>
            <w:tcW w:w="3819" w:type="dxa"/>
            <w:vAlign w:val="center"/>
          </w:tcPr>
          <w:p w14:paraId="60429975"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空调机房、新风机房、变配电室等公共设施用房未布置在相应的使用负荷中心</w:t>
            </w:r>
          </w:p>
        </w:tc>
        <w:tc>
          <w:tcPr>
            <w:tcW w:w="650" w:type="dxa"/>
            <w:vAlign w:val="center"/>
          </w:tcPr>
          <w:p w14:paraId="760608F3"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60923E3F"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656AED59"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2204FD7"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3CA3C326"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1824CB0"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1D797EB7" w14:textId="77777777" w:rsidTr="00D1041C">
        <w:trPr>
          <w:trHeight w:val="485"/>
        </w:trPr>
        <w:tc>
          <w:tcPr>
            <w:tcW w:w="699" w:type="dxa"/>
            <w:vMerge/>
            <w:vAlign w:val="center"/>
          </w:tcPr>
          <w:p w14:paraId="538B9F89" w14:textId="77777777" w:rsidR="00C31A5E" w:rsidRPr="00C31A5E" w:rsidRDefault="00C31A5E" w:rsidP="00C31A5E">
            <w:pPr>
              <w:rPr>
                <w:rFonts w:ascii="Times New Roman" w:hAnsi="Times New Roman" w:cs="Times New Roman"/>
                <w:sz w:val="18"/>
                <w:szCs w:val="18"/>
              </w:rPr>
            </w:pPr>
          </w:p>
        </w:tc>
        <w:tc>
          <w:tcPr>
            <w:tcW w:w="650" w:type="dxa"/>
            <w:vAlign w:val="center"/>
          </w:tcPr>
          <w:p w14:paraId="2E742549"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31</w:t>
            </w:r>
          </w:p>
        </w:tc>
        <w:tc>
          <w:tcPr>
            <w:tcW w:w="3819" w:type="dxa"/>
            <w:vAlign w:val="center"/>
          </w:tcPr>
          <w:p w14:paraId="38C7252E"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实验区未在合理的区域内设置公共区域</w:t>
            </w:r>
          </w:p>
        </w:tc>
        <w:tc>
          <w:tcPr>
            <w:tcW w:w="650" w:type="dxa"/>
            <w:vAlign w:val="center"/>
          </w:tcPr>
          <w:p w14:paraId="4AEA3060"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154EA47A"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05088862"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3364C396"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3BB01CDF"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6E506682"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26915B14" w14:textId="77777777" w:rsidTr="00D1041C">
        <w:trPr>
          <w:trHeight w:val="485"/>
        </w:trPr>
        <w:tc>
          <w:tcPr>
            <w:tcW w:w="699" w:type="dxa"/>
            <w:vMerge w:val="restart"/>
            <w:vAlign w:val="center"/>
          </w:tcPr>
          <w:p w14:paraId="58FF0520"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建筑、装修和结构设计</w:t>
            </w:r>
          </w:p>
        </w:tc>
        <w:tc>
          <w:tcPr>
            <w:tcW w:w="650" w:type="dxa"/>
            <w:vAlign w:val="center"/>
          </w:tcPr>
          <w:p w14:paraId="4A7483E0"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32</w:t>
            </w:r>
          </w:p>
        </w:tc>
        <w:tc>
          <w:tcPr>
            <w:tcW w:w="3819" w:type="dxa"/>
            <w:vAlign w:val="center"/>
          </w:tcPr>
          <w:p w14:paraId="72F40DC0"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实验用房和辅助用房未采用标准单元组合设计</w:t>
            </w:r>
          </w:p>
        </w:tc>
        <w:tc>
          <w:tcPr>
            <w:tcW w:w="650" w:type="dxa"/>
            <w:vAlign w:val="center"/>
          </w:tcPr>
          <w:p w14:paraId="17C075BD"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4D719838"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19E97DE7"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2D8FCD6D"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00C8A585"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2C828768"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544C2455" w14:textId="77777777" w:rsidTr="00D1041C">
        <w:trPr>
          <w:trHeight w:val="485"/>
        </w:trPr>
        <w:tc>
          <w:tcPr>
            <w:tcW w:w="699" w:type="dxa"/>
            <w:vMerge/>
            <w:vAlign w:val="center"/>
          </w:tcPr>
          <w:p w14:paraId="315FD962" w14:textId="77777777" w:rsidR="00C31A5E" w:rsidRPr="00C31A5E" w:rsidRDefault="00C31A5E" w:rsidP="00C31A5E">
            <w:pPr>
              <w:rPr>
                <w:rFonts w:ascii="Times New Roman" w:hAnsi="Times New Roman" w:cs="Times New Roman"/>
                <w:sz w:val="18"/>
                <w:szCs w:val="18"/>
              </w:rPr>
            </w:pPr>
          </w:p>
        </w:tc>
        <w:tc>
          <w:tcPr>
            <w:tcW w:w="650" w:type="dxa"/>
            <w:vAlign w:val="center"/>
          </w:tcPr>
          <w:p w14:paraId="45234EE5"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33</w:t>
            </w:r>
          </w:p>
        </w:tc>
        <w:tc>
          <w:tcPr>
            <w:tcW w:w="3819" w:type="dxa"/>
            <w:vAlign w:val="center"/>
          </w:tcPr>
          <w:p w14:paraId="7696718E"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由标准单元组成的实验室，其开间、进深和层高未按实验仪器设备尺寸、安装及维护检修的要求确定</w:t>
            </w:r>
          </w:p>
        </w:tc>
        <w:tc>
          <w:tcPr>
            <w:tcW w:w="650" w:type="dxa"/>
            <w:vAlign w:val="center"/>
          </w:tcPr>
          <w:p w14:paraId="048F4C53"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086FC9D2"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439E4392"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2993206A"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0C4F5D53"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BBBF252"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58B642FF" w14:textId="77777777" w:rsidTr="00D1041C">
        <w:trPr>
          <w:trHeight w:val="485"/>
        </w:trPr>
        <w:tc>
          <w:tcPr>
            <w:tcW w:w="699" w:type="dxa"/>
            <w:vMerge/>
            <w:vAlign w:val="center"/>
          </w:tcPr>
          <w:p w14:paraId="081AA3FA" w14:textId="77777777" w:rsidR="00C31A5E" w:rsidRPr="00C31A5E" w:rsidRDefault="00C31A5E" w:rsidP="00C31A5E">
            <w:pPr>
              <w:rPr>
                <w:rFonts w:ascii="Times New Roman" w:hAnsi="Times New Roman" w:cs="Times New Roman"/>
                <w:sz w:val="18"/>
                <w:szCs w:val="18"/>
              </w:rPr>
            </w:pPr>
          </w:p>
        </w:tc>
        <w:tc>
          <w:tcPr>
            <w:tcW w:w="650" w:type="dxa"/>
            <w:vAlign w:val="center"/>
          </w:tcPr>
          <w:p w14:paraId="01117229"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34</w:t>
            </w:r>
          </w:p>
        </w:tc>
        <w:tc>
          <w:tcPr>
            <w:tcW w:w="3819" w:type="dxa"/>
            <w:vAlign w:val="center"/>
          </w:tcPr>
          <w:p w14:paraId="15553530"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楼梯和电梯设计不符合国家现行的《建筑设计防火规范》</w:t>
            </w:r>
            <w:r w:rsidRPr="00C31A5E">
              <w:rPr>
                <w:rFonts w:ascii="Times New Roman" w:hAnsi="Times New Roman" w:cs="Times New Roman"/>
                <w:sz w:val="18"/>
                <w:szCs w:val="18"/>
              </w:rPr>
              <w:t>GB 50016-2014</w:t>
            </w:r>
            <w:r w:rsidRPr="00C31A5E">
              <w:rPr>
                <w:rFonts w:ascii="Times New Roman" w:hAnsi="Times New Roman" w:cs="Times New Roman"/>
                <w:sz w:val="18"/>
                <w:szCs w:val="18"/>
              </w:rPr>
              <w:t>的规定</w:t>
            </w:r>
          </w:p>
        </w:tc>
        <w:tc>
          <w:tcPr>
            <w:tcW w:w="650" w:type="dxa"/>
            <w:vAlign w:val="center"/>
          </w:tcPr>
          <w:p w14:paraId="00E61EF3"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173E0B36"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4240D7EB"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4CA83008"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6B477EB1"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30D439B3"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1583EA5D" w14:textId="77777777" w:rsidTr="00D1041C">
        <w:trPr>
          <w:trHeight w:val="485"/>
        </w:trPr>
        <w:tc>
          <w:tcPr>
            <w:tcW w:w="699" w:type="dxa"/>
            <w:vMerge/>
            <w:vAlign w:val="center"/>
          </w:tcPr>
          <w:p w14:paraId="6335089A" w14:textId="77777777" w:rsidR="00C31A5E" w:rsidRPr="00C31A5E" w:rsidRDefault="00C31A5E" w:rsidP="00C31A5E">
            <w:pPr>
              <w:rPr>
                <w:rFonts w:ascii="Times New Roman" w:hAnsi="Times New Roman" w:cs="Times New Roman"/>
                <w:sz w:val="18"/>
                <w:szCs w:val="18"/>
              </w:rPr>
            </w:pPr>
          </w:p>
        </w:tc>
        <w:tc>
          <w:tcPr>
            <w:tcW w:w="650" w:type="dxa"/>
            <w:vAlign w:val="center"/>
          </w:tcPr>
          <w:p w14:paraId="0497DF3B"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35</w:t>
            </w:r>
          </w:p>
        </w:tc>
        <w:tc>
          <w:tcPr>
            <w:tcW w:w="3819" w:type="dxa"/>
            <w:vAlign w:val="center"/>
          </w:tcPr>
          <w:p w14:paraId="515B8165"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利用自然采光的用房，采光等级低于《建筑采光设计标准》</w:t>
            </w:r>
            <w:r w:rsidRPr="00C31A5E">
              <w:rPr>
                <w:rFonts w:ascii="Times New Roman" w:hAnsi="Times New Roman" w:cs="Times New Roman"/>
                <w:sz w:val="18"/>
                <w:szCs w:val="18"/>
              </w:rPr>
              <w:t>GB 50033-2013</w:t>
            </w:r>
            <w:r w:rsidRPr="00C31A5E">
              <w:rPr>
                <w:rFonts w:ascii="Times New Roman" w:hAnsi="Times New Roman" w:cs="Times New Roman"/>
                <w:sz w:val="18"/>
                <w:szCs w:val="18"/>
              </w:rPr>
              <w:t>中规定的</w:t>
            </w:r>
            <w:r w:rsidRPr="00C31A5E">
              <w:rPr>
                <w:rFonts w:ascii="Times New Roman" w:hAnsi="Times New Roman" w:cs="Times New Roman"/>
                <w:sz w:val="18"/>
                <w:szCs w:val="18"/>
              </w:rPr>
              <w:t>Ш</w:t>
            </w:r>
            <w:r w:rsidRPr="00C31A5E">
              <w:rPr>
                <w:rFonts w:ascii="Times New Roman" w:hAnsi="Times New Roman" w:cs="Times New Roman"/>
                <w:sz w:val="18"/>
                <w:szCs w:val="18"/>
              </w:rPr>
              <w:t>级</w:t>
            </w:r>
          </w:p>
        </w:tc>
        <w:tc>
          <w:tcPr>
            <w:tcW w:w="650" w:type="dxa"/>
            <w:vAlign w:val="center"/>
          </w:tcPr>
          <w:p w14:paraId="3E7FEAEA"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4C63EA13"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3017B74A"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18DF6A4D"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4DFDCC56"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1C94DA35"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2E85CDC7" w14:textId="77777777" w:rsidTr="00D1041C">
        <w:trPr>
          <w:trHeight w:val="485"/>
        </w:trPr>
        <w:tc>
          <w:tcPr>
            <w:tcW w:w="699" w:type="dxa"/>
            <w:vMerge/>
            <w:vAlign w:val="center"/>
          </w:tcPr>
          <w:p w14:paraId="00C2B3BA" w14:textId="77777777" w:rsidR="00C31A5E" w:rsidRPr="00C31A5E" w:rsidRDefault="00C31A5E" w:rsidP="00C31A5E">
            <w:pPr>
              <w:rPr>
                <w:rFonts w:ascii="Times New Roman" w:hAnsi="Times New Roman" w:cs="Times New Roman"/>
                <w:sz w:val="18"/>
                <w:szCs w:val="18"/>
              </w:rPr>
            </w:pPr>
          </w:p>
        </w:tc>
        <w:tc>
          <w:tcPr>
            <w:tcW w:w="650" w:type="dxa"/>
            <w:vAlign w:val="center"/>
          </w:tcPr>
          <w:p w14:paraId="4875940D"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36</w:t>
            </w:r>
          </w:p>
        </w:tc>
        <w:tc>
          <w:tcPr>
            <w:tcW w:w="3819" w:type="dxa"/>
            <w:vAlign w:val="center"/>
          </w:tcPr>
          <w:p w14:paraId="61BD9A60" w14:textId="77777777" w:rsidR="00C31A5E" w:rsidRPr="00C31A5E" w:rsidRDefault="00C31A5E" w:rsidP="00C31A5E">
            <w:pPr>
              <w:rPr>
                <w:rFonts w:ascii="Times New Roman" w:hAnsi="Times New Roman" w:cs="Times New Roman"/>
                <w:sz w:val="18"/>
                <w:szCs w:val="18"/>
              </w:rPr>
            </w:pPr>
            <w:proofErr w:type="gramStart"/>
            <w:r w:rsidRPr="00C31A5E">
              <w:rPr>
                <w:rFonts w:ascii="Times New Roman" w:hAnsi="Times New Roman" w:cs="Times New Roman"/>
                <w:sz w:val="18"/>
                <w:szCs w:val="18"/>
              </w:rPr>
              <w:t>房间窗墙比</w:t>
            </w:r>
            <w:proofErr w:type="gramEnd"/>
            <w:r w:rsidRPr="00C31A5E">
              <w:rPr>
                <w:rFonts w:ascii="Times New Roman" w:hAnsi="Times New Roman" w:cs="Times New Roman"/>
                <w:sz w:val="18"/>
                <w:szCs w:val="18"/>
              </w:rPr>
              <w:t>不符合相关节能规范要求</w:t>
            </w:r>
          </w:p>
        </w:tc>
        <w:tc>
          <w:tcPr>
            <w:tcW w:w="650" w:type="dxa"/>
            <w:vAlign w:val="center"/>
          </w:tcPr>
          <w:p w14:paraId="41D85082"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229559D4"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6A3E23F"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682B689F"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64597E84"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857773A"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11C53B0E" w14:textId="77777777" w:rsidTr="00D1041C">
        <w:trPr>
          <w:trHeight w:val="485"/>
        </w:trPr>
        <w:tc>
          <w:tcPr>
            <w:tcW w:w="699" w:type="dxa"/>
            <w:vMerge/>
            <w:vAlign w:val="center"/>
          </w:tcPr>
          <w:p w14:paraId="5E341FBC" w14:textId="77777777" w:rsidR="00C31A5E" w:rsidRPr="00C31A5E" w:rsidRDefault="00C31A5E" w:rsidP="00C31A5E">
            <w:pPr>
              <w:rPr>
                <w:rFonts w:ascii="Times New Roman" w:hAnsi="Times New Roman" w:cs="Times New Roman"/>
                <w:sz w:val="18"/>
                <w:szCs w:val="18"/>
              </w:rPr>
            </w:pPr>
          </w:p>
        </w:tc>
        <w:tc>
          <w:tcPr>
            <w:tcW w:w="650" w:type="dxa"/>
            <w:vAlign w:val="center"/>
          </w:tcPr>
          <w:p w14:paraId="10B26457"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37</w:t>
            </w:r>
          </w:p>
        </w:tc>
        <w:tc>
          <w:tcPr>
            <w:tcW w:w="3819" w:type="dxa"/>
            <w:vAlign w:val="center"/>
          </w:tcPr>
          <w:p w14:paraId="26C00671"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房间噪声不符合《科学实验建筑设计规范》（</w:t>
            </w:r>
            <w:r w:rsidRPr="00C31A5E">
              <w:rPr>
                <w:rFonts w:ascii="Times New Roman" w:hAnsi="Times New Roman" w:cs="Times New Roman"/>
                <w:sz w:val="18"/>
                <w:szCs w:val="18"/>
              </w:rPr>
              <w:t>JGJ91</w:t>
            </w:r>
            <w:r w:rsidRPr="00C31A5E">
              <w:rPr>
                <w:rFonts w:ascii="Times New Roman" w:hAnsi="Times New Roman" w:cs="Times New Roman"/>
                <w:sz w:val="18"/>
                <w:szCs w:val="18"/>
              </w:rPr>
              <w:t>）规定</w:t>
            </w:r>
          </w:p>
        </w:tc>
        <w:tc>
          <w:tcPr>
            <w:tcW w:w="650" w:type="dxa"/>
            <w:vAlign w:val="center"/>
          </w:tcPr>
          <w:p w14:paraId="2FC3F6AB"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0BDABAE4"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61407C37"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01EA3D73"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124414BC"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8DC2D5D"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6925F95E" w14:textId="77777777" w:rsidTr="00D1041C">
        <w:trPr>
          <w:trHeight w:val="485"/>
        </w:trPr>
        <w:tc>
          <w:tcPr>
            <w:tcW w:w="699" w:type="dxa"/>
            <w:vMerge/>
            <w:vAlign w:val="center"/>
          </w:tcPr>
          <w:p w14:paraId="56773BA3" w14:textId="77777777" w:rsidR="00C31A5E" w:rsidRPr="00C31A5E" w:rsidRDefault="00C31A5E" w:rsidP="00C31A5E">
            <w:pPr>
              <w:rPr>
                <w:rFonts w:ascii="Times New Roman" w:hAnsi="Times New Roman" w:cs="Times New Roman"/>
                <w:sz w:val="18"/>
                <w:szCs w:val="18"/>
              </w:rPr>
            </w:pPr>
          </w:p>
        </w:tc>
        <w:tc>
          <w:tcPr>
            <w:tcW w:w="650" w:type="dxa"/>
            <w:vAlign w:val="center"/>
          </w:tcPr>
          <w:p w14:paraId="3737B4DB"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38</w:t>
            </w:r>
          </w:p>
        </w:tc>
        <w:tc>
          <w:tcPr>
            <w:tcW w:w="3819" w:type="dxa"/>
            <w:vAlign w:val="center"/>
          </w:tcPr>
          <w:p w14:paraId="6F220AD3"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实验室标准单元开间模数的选择未与建筑模数、实验台宽度、布置方式及间距相结合</w:t>
            </w:r>
          </w:p>
        </w:tc>
        <w:tc>
          <w:tcPr>
            <w:tcW w:w="650" w:type="dxa"/>
            <w:vAlign w:val="center"/>
          </w:tcPr>
          <w:p w14:paraId="0806359F"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7143B6B4"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4DC4FC18"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1908035B"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63757D58"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2D567728"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7E97DE54" w14:textId="77777777" w:rsidTr="00D1041C">
        <w:trPr>
          <w:trHeight w:val="485"/>
        </w:trPr>
        <w:tc>
          <w:tcPr>
            <w:tcW w:w="699" w:type="dxa"/>
            <w:vMerge/>
            <w:vAlign w:val="center"/>
          </w:tcPr>
          <w:p w14:paraId="70DC820F" w14:textId="77777777" w:rsidR="00C31A5E" w:rsidRPr="00C31A5E" w:rsidRDefault="00C31A5E" w:rsidP="00C31A5E">
            <w:pPr>
              <w:rPr>
                <w:rFonts w:ascii="Times New Roman" w:hAnsi="Times New Roman" w:cs="Times New Roman"/>
                <w:sz w:val="18"/>
                <w:szCs w:val="18"/>
              </w:rPr>
            </w:pPr>
          </w:p>
        </w:tc>
        <w:tc>
          <w:tcPr>
            <w:tcW w:w="650" w:type="dxa"/>
            <w:vAlign w:val="center"/>
          </w:tcPr>
          <w:p w14:paraId="56765D67"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39</w:t>
            </w:r>
          </w:p>
        </w:tc>
        <w:tc>
          <w:tcPr>
            <w:tcW w:w="3819" w:type="dxa"/>
            <w:vAlign w:val="center"/>
          </w:tcPr>
          <w:p w14:paraId="15EA1E40"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实验室标准单元进深的选择未由建筑模数、实验台长度、通风柜及实验仪器设备布置决定</w:t>
            </w:r>
          </w:p>
        </w:tc>
        <w:tc>
          <w:tcPr>
            <w:tcW w:w="650" w:type="dxa"/>
            <w:vAlign w:val="center"/>
          </w:tcPr>
          <w:p w14:paraId="51972AF5"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2F57CB34"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61B4755"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6F8C5F9E"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73D2522"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FC6898D"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66F16A27" w14:textId="77777777" w:rsidTr="00D1041C">
        <w:trPr>
          <w:trHeight w:val="485"/>
        </w:trPr>
        <w:tc>
          <w:tcPr>
            <w:tcW w:w="699" w:type="dxa"/>
            <w:vMerge/>
            <w:vAlign w:val="center"/>
          </w:tcPr>
          <w:p w14:paraId="23394350" w14:textId="77777777" w:rsidR="00C31A5E" w:rsidRPr="00C31A5E" w:rsidRDefault="00C31A5E" w:rsidP="00C31A5E">
            <w:pPr>
              <w:rPr>
                <w:rFonts w:ascii="Times New Roman" w:hAnsi="Times New Roman" w:cs="Times New Roman"/>
                <w:sz w:val="18"/>
                <w:szCs w:val="18"/>
              </w:rPr>
            </w:pPr>
          </w:p>
        </w:tc>
        <w:tc>
          <w:tcPr>
            <w:tcW w:w="650" w:type="dxa"/>
            <w:vAlign w:val="center"/>
          </w:tcPr>
          <w:p w14:paraId="66D82535"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40</w:t>
            </w:r>
          </w:p>
        </w:tc>
        <w:tc>
          <w:tcPr>
            <w:tcW w:w="3819" w:type="dxa"/>
            <w:vAlign w:val="center"/>
          </w:tcPr>
          <w:p w14:paraId="0D185798"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实验用房层高设计未考虑空调、消防等管道安装位置和设备的运输以及安装空间</w:t>
            </w:r>
          </w:p>
        </w:tc>
        <w:tc>
          <w:tcPr>
            <w:tcW w:w="650" w:type="dxa"/>
            <w:vAlign w:val="center"/>
          </w:tcPr>
          <w:p w14:paraId="79E526ED"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67134197"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68C8227B"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60DFC6B6"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03D721E4"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6F3BDF46"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34AA51EA" w14:textId="77777777" w:rsidTr="00D1041C">
        <w:trPr>
          <w:trHeight w:val="485"/>
        </w:trPr>
        <w:tc>
          <w:tcPr>
            <w:tcW w:w="699" w:type="dxa"/>
            <w:vMerge/>
            <w:vAlign w:val="center"/>
          </w:tcPr>
          <w:p w14:paraId="56823F65" w14:textId="77777777" w:rsidR="00C31A5E" w:rsidRPr="00C31A5E" w:rsidRDefault="00C31A5E" w:rsidP="00C31A5E">
            <w:pPr>
              <w:rPr>
                <w:rFonts w:ascii="Times New Roman" w:hAnsi="Times New Roman" w:cs="Times New Roman"/>
                <w:sz w:val="18"/>
                <w:szCs w:val="18"/>
              </w:rPr>
            </w:pPr>
          </w:p>
        </w:tc>
        <w:tc>
          <w:tcPr>
            <w:tcW w:w="650" w:type="dxa"/>
            <w:vAlign w:val="center"/>
          </w:tcPr>
          <w:p w14:paraId="5DC6EEBD"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41</w:t>
            </w:r>
          </w:p>
        </w:tc>
        <w:tc>
          <w:tcPr>
            <w:tcW w:w="3819" w:type="dxa"/>
            <w:vAlign w:val="center"/>
          </w:tcPr>
          <w:p w14:paraId="33C1BBD3"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实验用房不设吊顶时</w:t>
            </w:r>
            <w:proofErr w:type="gramStart"/>
            <w:r w:rsidRPr="00C31A5E">
              <w:rPr>
                <w:rFonts w:ascii="Times New Roman" w:hAnsi="Times New Roman" w:cs="Times New Roman"/>
                <w:sz w:val="18"/>
                <w:szCs w:val="18"/>
              </w:rPr>
              <w:t>室内梁底</w:t>
            </w:r>
            <w:proofErr w:type="gramEnd"/>
            <w:r w:rsidRPr="00C31A5E">
              <w:rPr>
                <w:rFonts w:ascii="Times New Roman" w:hAnsi="Times New Roman" w:cs="Times New Roman"/>
                <w:sz w:val="18"/>
                <w:szCs w:val="18"/>
              </w:rPr>
              <w:t>净高低于</w:t>
            </w:r>
            <w:r w:rsidRPr="00C31A5E">
              <w:rPr>
                <w:rFonts w:ascii="Times New Roman" w:hAnsi="Times New Roman" w:cs="Times New Roman"/>
                <w:sz w:val="18"/>
                <w:szCs w:val="18"/>
              </w:rPr>
              <w:t>2.80m</w:t>
            </w:r>
          </w:p>
        </w:tc>
        <w:tc>
          <w:tcPr>
            <w:tcW w:w="650" w:type="dxa"/>
            <w:vAlign w:val="center"/>
          </w:tcPr>
          <w:p w14:paraId="2A4F6E76"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444D726B"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6A2B4CA2"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1A27D3EC"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04F9BBE3"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BA99AF3"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395C2DC7" w14:textId="77777777" w:rsidTr="00D1041C">
        <w:trPr>
          <w:trHeight w:val="485"/>
        </w:trPr>
        <w:tc>
          <w:tcPr>
            <w:tcW w:w="699" w:type="dxa"/>
            <w:vMerge/>
            <w:vAlign w:val="center"/>
          </w:tcPr>
          <w:p w14:paraId="05155EBF" w14:textId="77777777" w:rsidR="00C31A5E" w:rsidRPr="00C31A5E" w:rsidRDefault="00C31A5E" w:rsidP="00C31A5E">
            <w:pPr>
              <w:rPr>
                <w:rFonts w:ascii="Times New Roman" w:hAnsi="Times New Roman" w:cs="Times New Roman"/>
                <w:sz w:val="18"/>
                <w:szCs w:val="18"/>
              </w:rPr>
            </w:pPr>
          </w:p>
        </w:tc>
        <w:tc>
          <w:tcPr>
            <w:tcW w:w="650" w:type="dxa"/>
            <w:vAlign w:val="center"/>
          </w:tcPr>
          <w:p w14:paraId="1FE0659C"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42</w:t>
            </w:r>
          </w:p>
        </w:tc>
        <w:tc>
          <w:tcPr>
            <w:tcW w:w="3819" w:type="dxa"/>
            <w:vAlign w:val="center"/>
          </w:tcPr>
          <w:p w14:paraId="7EA6C931"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实验用房设置吊顶时低于</w:t>
            </w:r>
            <w:r w:rsidRPr="00C31A5E">
              <w:rPr>
                <w:rFonts w:ascii="Times New Roman" w:hAnsi="Times New Roman" w:cs="Times New Roman"/>
                <w:sz w:val="18"/>
                <w:szCs w:val="18"/>
              </w:rPr>
              <w:t>2.60m</w:t>
            </w:r>
          </w:p>
        </w:tc>
        <w:tc>
          <w:tcPr>
            <w:tcW w:w="650" w:type="dxa"/>
            <w:vAlign w:val="center"/>
          </w:tcPr>
          <w:p w14:paraId="5F814D7E"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7E86BBCD"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11DFB04B"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4D7AFACC"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01F43DE1"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11F68515"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1F6D2A42" w14:textId="77777777" w:rsidTr="00D1041C">
        <w:trPr>
          <w:trHeight w:val="485"/>
        </w:trPr>
        <w:tc>
          <w:tcPr>
            <w:tcW w:w="699" w:type="dxa"/>
            <w:vMerge/>
            <w:vAlign w:val="center"/>
          </w:tcPr>
          <w:p w14:paraId="20551026" w14:textId="77777777" w:rsidR="00C31A5E" w:rsidRPr="00C31A5E" w:rsidRDefault="00C31A5E" w:rsidP="00C31A5E">
            <w:pPr>
              <w:rPr>
                <w:rFonts w:ascii="Times New Roman" w:hAnsi="Times New Roman" w:cs="Times New Roman"/>
                <w:sz w:val="18"/>
                <w:szCs w:val="18"/>
              </w:rPr>
            </w:pPr>
          </w:p>
        </w:tc>
        <w:tc>
          <w:tcPr>
            <w:tcW w:w="650" w:type="dxa"/>
            <w:vAlign w:val="center"/>
          </w:tcPr>
          <w:p w14:paraId="7A594802"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43</w:t>
            </w:r>
          </w:p>
        </w:tc>
        <w:tc>
          <w:tcPr>
            <w:tcW w:w="3819" w:type="dxa"/>
            <w:vAlign w:val="center"/>
          </w:tcPr>
          <w:p w14:paraId="4E2C7C7F"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辅助用房和公共设施用房，当不设置空气调节时，室内净高低于</w:t>
            </w:r>
            <w:r w:rsidRPr="00C31A5E">
              <w:rPr>
                <w:rFonts w:ascii="Times New Roman" w:hAnsi="Times New Roman" w:cs="Times New Roman"/>
                <w:sz w:val="18"/>
                <w:szCs w:val="18"/>
              </w:rPr>
              <w:t>2.80m</w:t>
            </w:r>
          </w:p>
        </w:tc>
        <w:tc>
          <w:tcPr>
            <w:tcW w:w="650" w:type="dxa"/>
            <w:vAlign w:val="center"/>
          </w:tcPr>
          <w:p w14:paraId="1BB0F313"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6E69D8B2"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6DAB18BA"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7E07F58"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A8242D6"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24AECD9"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748FB087" w14:textId="77777777" w:rsidTr="00D1041C">
        <w:trPr>
          <w:trHeight w:val="485"/>
        </w:trPr>
        <w:tc>
          <w:tcPr>
            <w:tcW w:w="699" w:type="dxa"/>
            <w:vMerge/>
            <w:vAlign w:val="center"/>
          </w:tcPr>
          <w:p w14:paraId="39FAEF42" w14:textId="77777777" w:rsidR="00C31A5E" w:rsidRPr="00C31A5E" w:rsidRDefault="00C31A5E" w:rsidP="00C31A5E">
            <w:pPr>
              <w:rPr>
                <w:rFonts w:ascii="Times New Roman" w:hAnsi="Times New Roman" w:cs="Times New Roman"/>
                <w:sz w:val="18"/>
                <w:szCs w:val="18"/>
              </w:rPr>
            </w:pPr>
          </w:p>
        </w:tc>
        <w:tc>
          <w:tcPr>
            <w:tcW w:w="650" w:type="dxa"/>
            <w:vAlign w:val="center"/>
          </w:tcPr>
          <w:p w14:paraId="6AB9832D"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44</w:t>
            </w:r>
          </w:p>
        </w:tc>
        <w:tc>
          <w:tcPr>
            <w:tcW w:w="3819" w:type="dxa"/>
            <w:vAlign w:val="center"/>
          </w:tcPr>
          <w:p w14:paraId="69EA4B22"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辅助用房和公共设施用房，当设置空气调节时，室内净高低于</w:t>
            </w:r>
            <w:r w:rsidRPr="00C31A5E">
              <w:rPr>
                <w:rFonts w:ascii="Times New Roman" w:hAnsi="Times New Roman" w:cs="Times New Roman"/>
                <w:sz w:val="18"/>
                <w:szCs w:val="18"/>
              </w:rPr>
              <w:t>2.40m</w:t>
            </w:r>
          </w:p>
        </w:tc>
        <w:tc>
          <w:tcPr>
            <w:tcW w:w="650" w:type="dxa"/>
            <w:vAlign w:val="center"/>
          </w:tcPr>
          <w:p w14:paraId="5C5145DF"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34F252C8"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4F5E832B"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7DAF185"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2570608C"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63349D9E"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2B41B271" w14:textId="77777777" w:rsidTr="00D1041C">
        <w:trPr>
          <w:trHeight w:val="485"/>
        </w:trPr>
        <w:tc>
          <w:tcPr>
            <w:tcW w:w="699" w:type="dxa"/>
            <w:vMerge/>
            <w:vAlign w:val="center"/>
          </w:tcPr>
          <w:p w14:paraId="47742E18" w14:textId="77777777" w:rsidR="00C31A5E" w:rsidRPr="00C31A5E" w:rsidRDefault="00C31A5E" w:rsidP="00C31A5E">
            <w:pPr>
              <w:rPr>
                <w:rFonts w:ascii="Times New Roman" w:hAnsi="Times New Roman" w:cs="Times New Roman"/>
                <w:sz w:val="18"/>
                <w:szCs w:val="18"/>
              </w:rPr>
            </w:pPr>
          </w:p>
        </w:tc>
        <w:tc>
          <w:tcPr>
            <w:tcW w:w="650" w:type="dxa"/>
            <w:vAlign w:val="center"/>
          </w:tcPr>
          <w:p w14:paraId="4F191CB8"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45</w:t>
            </w:r>
          </w:p>
        </w:tc>
        <w:tc>
          <w:tcPr>
            <w:tcW w:w="3819" w:type="dxa"/>
            <w:vAlign w:val="center"/>
          </w:tcPr>
          <w:p w14:paraId="116F9C0F"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外门未采取防虫及防啮齿动物的措施。</w:t>
            </w:r>
          </w:p>
        </w:tc>
        <w:tc>
          <w:tcPr>
            <w:tcW w:w="650" w:type="dxa"/>
            <w:vAlign w:val="center"/>
          </w:tcPr>
          <w:p w14:paraId="01C29D6E"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221E3E5C"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7D4B0824"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4284512D"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692B0E2D"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33CBC497"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5B848D0E" w14:textId="77777777" w:rsidTr="00D1041C">
        <w:trPr>
          <w:trHeight w:val="485"/>
        </w:trPr>
        <w:tc>
          <w:tcPr>
            <w:tcW w:w="699" w:type="dxa"/>
            <w:vMerge/>
            <w:vAlign w:val="center"/>
          </w:tcPr>
          <w:p w14:paraId="12676DDF" w14:textId="77777777" w:rsidR="00C31A5E" w:rsidRPr="00C31A5E" w:rsidRDefault="00C31A5E" w:rsidP="00C31A5E">
            <w:pPr>
              <w:rPr>
                <w:rFonts w:ascii="Times New Roman" w:hAnsi="Times New Roman" w:cs="Times New Roman"/>
                <w:sz w:val="18"/>
                <w:szCs w:val="18"/>
              </w:rPr>
            </w:pPr>
          </w:p>
        </w:tc>
        <w:tc>
          <w:tcPr>
            <w:tcW w:w="650" w:type="dxa"/>
            <w:vAlign w:val="center"/>
          </w:tcPr>
          <w:p w14:paraId="24EECF2B"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46</w:t>
            </w:r>
          </w:p>
        </w:tc>
        <w:tc>
          <w:tcPr>
            <w:tcW w:w="3819" w:type="dxa"/>
            <w:vAlign w:val="center"/>
          </w:tcPr>
          <w:p w14:paraId="788E5F36"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实验室内门设置数量和</w:t>
            </w:r>
            <w:proofErr w:type="gramStart"/>
            <w:r w:rsidRPr="00C31A5E">
              <w:rPr>
                <w:rFonts w:ascii="Times New Roman" w:hAnsi="Times New Roman" w:cs="Times New Roman"/>
                <w:sz w:val="18"/>
                <w:szCs w:val="18"/>
              </w:rPr>
              <w:t>模数未</w:t>
            </w:r>
            <w:proofErr w:type="gramEnd"/>
            <w:r w:rsidRPr="00C31A5E">
              <w:rPr>
                <w:rFonts w:ascii="Times New Roman" w:hAnsi="Times New Roman" w:cs="Times New Roman"/>
                <w:sz w:val="18"/>
                <w:szCs w:val="18"/>
              </w:rPr>
              <w:t>结合标准单元组</w:t>
            </w:r>
            <w:r w:rsidRPr="00C31A5E">
              <w:rPr>
                <w:rFonts w:ascii="Times New Roman" w:hAnsi="Times New Roman" w:cs="Times New Roman"/>
                <w:sz w:val="18"/>
                <w:szCs w:val="18"/>
              </w:rPr>
              <w:lastRenderedPageBreak/>
              <w:t>合情况确定</w:t>
            </w:r>
          </w:p>
        </w:tc>
        <w:tc>
          <w:tcPr>
            <w:tcW w:w="650" w:type="dxa"/>
            <w:vAlign w:val="center"/>
          </w:tcPr>
          <w:p w14:paraId="08E79C79"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386A7931"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67B81F38"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1D92A00E"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1D130477"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D9F18BA"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0A962565" w14:textId="77777777" w:rsidTr="00D1041C">
        <w:trPr>
          <w:trHeight w:val="485"/>
        </w:trPr>
        <w:tc>
          <w:tcPr>
            <w:tcW w:w="699" w:type="dxa"/>
            <w:vMerge/>
            <w:vAlign w:val="center"/>
          </w:tcPr>
          <w:p w14:paraId="07244B19" w14:textId="77777777" w:rsidR="00C31A5E" w:rsidRPr="00C31A5E" w:rsidRDefault="00C31A5E" w:rsidP="00C31A5E">
            <w:pPr>
              <w:rPr>
                <w:rFonts w:ascii="Times New Roman" w:hAnsi="Times New Roman" w:cs="Times New Roman"/>
                <w:sz w:val="18"/>
                <w:szCs w:val="18"/>
              </w:rPr>
            </w:pPr>
          </w:p>
        </w:tc>
        <w:tc>
          <w:tcPr>
            <w:tcW w:w="650" w:type="dxa"/>
            <w:vAlign w:val="center"/>
          </w:tcPr>
          <w:p w14:paraId="1661BEF9"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47</w:t>
            </w:r>
          </w:p>
        </w:tc>
        <w:tc>
          <w:tcPr>
            <w:tcW w:w="3819" w:type="dxa"/>
            <w:vAlign w:val="center"/>
          </w:tcPr>
          <w:p w14:paraId="3EE81579"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有特殊要求房间的门洞尺寸未按具体情况确定</w:t>
            </w:r>
          </w:p>
        </w:tc>
        <w:tc>
          <w:tcPr>
            <w:tcW w:w="650" w:type="dxa"/>
            <w:vAlign w:val="center"/>
          </w:tcPr>
          <w:p w14:paraId="688C9394"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74067FAF"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385D647F"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1E522CB"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E74AA99"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CC19C4D"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5FB807A7" w14:textId="77777777" w:rsidTr="00D1041C">
        <w:trPr>
          <w:trHeight w:val="485"/>
        </w:trPr>
        <w:tc>
          <w:tcPr>
            <w:tcW w:w="699" w:type="dxa"/>
            <w:vMerge/>
            <w:vAlign w:val="center"/>
          </w:tcPr>
          <w:p w14:paraId="3D254AFD" w14:textId="77777777" w:rsidR="00C31A5E" w:rsidRPr="00C31A5E" w:rsidRDefault="00C31A5E" w:rsidP="00C31A5E">
            <w:pPr>
              <w:rPr>
                <w:rFonts w:ascii="Times New Roman" w:hAnsi="Times New Roman" w:cs="Times New Roman"/>
                <w:sz w:val="18"/>
                <w:szCs w:val="18"/>
              </w:rPr>
            </w:pPr>
          </w:p>
        </w:tc>
        <w:tc>
          <w:tcPr>
            <w:tcW w:w="650" w:type="dxa"/>
            <w:vAlign w:val="center"/>
          </w:tcPr>
          <w:p w14:paraId="5ABAA7B2"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48</w:t>
            </w:r>
          </w:p>
        </w:tc>
        <w:tc>
          <w:tcPr>
            <w:tcW w:w="3819" w:type="dxa"/>
            <w:vAlign w:val="center"/>
          </w:tcPr>
          <w:p w14:paraId="45C0450F"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实验室的门扇未设观察窗</w:t>
            </w:r>
          </w:p>
        </w:tc>
        <w:tc>
          <w:tcPr>
            <w:tcW w:w="650" w:type="dxa"/>
            <w:vAlign w:val="center"/>
          </w:tcPr>
          <w:p w14:paraId="7C2631C7"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60509D9F"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0FBBC032"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30C8F311"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28218FCB"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2A963690"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3AC86F77" w14:textId="77777777" w:rsidTr="00D1041C">
        <w:trPr>
          <w:trHeight w:val="485"/>
        </w:trPr>
        <w:tc>
          <w:tcPr>
            <w:tcW w:w="699" w:type="dxa"/>
            <w:vMerge/>
            <w:vAlign w:val="center"/>
          </w:tcPr>
          <w:p w14:paraId="320A8D9A" w14:textId="77777777" w:rsidR="00C31A5E" w:rsidRPr="00C31A5E" w:rsidRDefault="00C31A5E" w:rsidP="00C31A5E">
            <w:pPr>
              <w:rPr>
                <w:rFonts w:ascii="Times New Roman" w:hAnsi="Times New Roman" w:cs="Times New Roman"/>
                <w:sz w:val="18"/>
                <w:szCs w:val="18"/>
              </w:rPr>
            </w:pPr>
          </w:p>
        </w:tc>
        <w:tc>
          <w:tcPr>
            <w:tcW w:w="650" w:type="dxa"/>
            <w:vAlign w:val="center"/>
          </w:tcPr>
          <w:p w14:paraId="59E7110E"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49</w:t>
            </w:r>
          </w:p>
        </w:tc>
        <w:tc>
          <w:tcPr>
            <w:tcW w:w="3819" w:type="dxa"/>
            <w:vAlign w:val="center"/>
          </w:tcPr>
          <w:p w14:paraId="10862433"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门的开启方向未按</w:t>
            </w:r>
            <w:proofErr w:type="gramStart"/>
            <w:r w:rsidRPr="00C31A5E">
              <w:rPr>
                <w:rFonts w:ascii="Times New Roman" w:hAnsi="Times New Roman" w:cs="Times New Roman"/>
                <w:sz w:val="18"/>
                <w:szCs w:val="18"/>
              </w:rPr>
              <w:t>不</w:t>
            </w:r>
            <w:proofErr w:type="gramEnd"/>
            <w:r w:rsidRPr="00C31A5E">
              <w:rPr>
                <w:rFonts w:ascii="Times New Roman" w:hAnsi="Times New Roman" w:cs="Times New Roman"/>
                <w:sz w:val="18"/>
                <w:szCs w:val="18"/>
              </w:rPr>
              <w:t>同房间具体情况确定</w:t>
            </w:r>
          </w:p>
        </w:tc>
        <w:tc>
          <w:tcPr>
            <w:tcW w:w="650" w:type="dxa"/>
            <w:vAlign w:val="center"/>
          </w:tcPr>
          <w:p w14:paraId="05277167"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55362AB9"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1A11DECA"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3A9CAE38"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27D47515"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1C9C7F32"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667DA69C" w14:textId="77777777" w:rsidTr="00D1041C">
        <w:trPr>
          <w:trHeight w:val="485"/>
        </w:trPr>
        <w:tc>
          <w:tcPr>
            <w:tcW w:w="699" w:type="dxa"/>
            <w:vMerge/>
            <w:vAlign w:val="center"/>
          </w:tcPr>
          <w:p w14:paraId="3668FAF4" w14:textId="77777777" w:rsidR="00C31A5E" w:rsidRPr="00C31A5E" w:rsidRDefault="00C31A5E" w:rsidP="00C31A5E">
            <w:pPr>
              <w:rPr>
                <w:rFonts w:ascii="Times New Roman" w:hAnsi="Times New Roman" w:cs="Times New Roman"/>
                <w:sz w:val="18"/>
                <w:szCs w:val="18"/>
              </w:rPr>
            </w:pPr>
          </w:p>
        </w:tc>
        <w:tc>
          <w:tcPr>
            <w:tcW w:w="650" w:type="dxa"/>
            <w:vAlign w:val="center"/>
          </w:tcPr>
          <w:p w14:paraId="74702A7E"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50</w:t>
            </w:r>
          </w:p>
        </w:tc>
        <w:tc>
          <w:tcPr>
            <w:tcW w:w="3819" w:type="dxa"/>
            <w:vAlign w:val="center"/>
          </w:tcPr>
          <w:p w14:paraId="0E1B2B66"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门体未加设闭门器</w:t>
            </w:r>
          </w:p>
        </w:tc>
        <w:tc>
          <w:tcPr>
            <w:tcW w:w="650" w:type="dxa"/>
            <w:vAlign w:val="center"/>
          </w:tcPr>
          <w:p w14:paraId="435C92D7"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517A1114"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2EE1756"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13022DBD"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5A169ED"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2C6980C4"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106434D5" w14:textId="77777777" w:rsidTr="00D1041C">
        <w:trPr>
          <w:trHeight w:val="485"/>
        </w:trPr>
        <w:tc>
          <w:tcPr>
            <w:tcW w:w="699" w:type="dxa"/>
            <w:vMerge/>
            <w:vAlign w:val="center"/>
          </w:tcPr>
          <w:p w14:paraId="7D6D8C7B" w14:textId="77777777" w:rsidR="00C31A5E" w:rsidRPr="00C31A5E" w:rsidRDefault="00C31A5E" w:rsidP="00C31A5E">
            <w:pPr>
              <w:rPr>
                <w:rFonts w:ascii="Times New Roman" w:hAnsi="Times New Roman" w:cs="Times New Roman"/>
                <w:sz w:val="18"/>
                <w:szCs w:val="18"/>
              </w:rPr>
            </w:pPr>
          </w:p>
        </w:tc>
        <w:tc>
          <w:tcPr>
            <w:tcW w:w="650" w:type="dxa"/>
            <w:vAlign w:val="center"/>
          </w:tcPr>
          <w:p w14:paraId="6EB33468"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51</w:t>
            </w:r>
          </w:p>
        </w:tc>
        <w:tc>
          <w:tcPr>
            <w:tcW w:w="3819" w:type="dxa"/>
            <w:vAlign w:val="center"/>
          </w:tcPr>
          <w:p w14:paraId="6BEE5F02"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底层、半地下室及地下室的外窗未采取防虫及防啮齿动物的措施</w:t>
            </w:r>
          </w:p>
        </w:tc>
        <w:tc>
          <w:tcPr>
            <w:tcW w:w="650" w:type="dxa"/>
            <w:vAlign w:val="center"/>
          </w:tcPr>
          <w:p w14:paraId="32BFB8DA"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0023570B"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66CEFE49"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2DFE26B1"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0A1F12F2"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65267BB1"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4E637E65" w14:textId="77777777" w:rsidTr="00D1041C">
        <w:trPr>
          <w:trHeight w:val="485"/>
        </w:trPr>
        <w:tc>
          <w:tcPr>
            <w:tcW w:w="699" w:type="dxa"/>
            <w:vMerge/>
            <w:vAlign w:val="center"/>
          </w:tcPr>
          <w:p w14:paraId="6F4B88B2" w14:textId="77777777" w:rsidR="00C31A5E" w:rsidRPr="00C31A5E" w:rsidRDefault="00C31A5E" w:rsidP="00C31A5E">
            <w:pPr>
              <w:rPr>
                <w:rFonts w:ascii="Times New Roman" w:hAnsi="Times New Roman" w:cs="Times New Roman"/>
                <w:sz w:val="18"/>
                <w:szCs w:val="18"/>
              </w:rPr>
            </w:pPr>
          </w:p>
        </w:tc>
        <w:tc>
          <w:tcPr>
            <w:tcW w:w="650" w:type="dxa"/>
            <w:vAlign w:val="center"/>
          </w:tcPr>
          <w:p w14:paraId="3FC81325"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52</w:t>
            </w:r>
          </w:p>
        </w:tc>
        <w:tc>
          <w:tcPr>
            <w:tcW w:w="3819" w:type="dxa"/>
            <w:vAlign w:val="center"/>
          </w:tcPr>
          <w:p w14:paraId="79933D4B"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有防光、防辐射要求的实验室设窗</w:t>
            </w:r>
          </w:p>
        </w:tc>
        <w:tc>
          <w:tcPr>
            <w:tcW w:w="650" w:type="dxa"/>
            <w:vAlign w:val="center"/>
          </w:tcPr>
          <w:p w14:paraId="20A351B2"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3481DF6C"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75651031"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412B1F76"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2E62CEDB"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1FA66AFF"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2C32FF62" w14:textId="77777777" w:rsidTr="00D1041C">
        <w:trPr>
          <w:trHeight w:val="485"/>
        </w:trPr>
        <w:tc>
          <w:tcPr>
            <w:tcW w:w="699" w:type="dxa"/>
            <w:vMerge/>
            <w:vAlign w:val="center"/>
          </w:tcPr>
          <w:p w14:paraId="59F4C6A6" w14:textId="77777777" w:rsidR="00C31A5E" w:rsidRPr="00C31A5E" w:rsidRDefault="00C31A5E" w:rsidP="00C31A5E">
            <w:pPr>
              <w:rPr>
                <w:rFonts w:ascii="Times New Roman" w:hAnsi="Times New Roman" w:cs="Times New Roman"/>
                <w:sz w:val="18"/>
                <w:szCs w:val="18"/>
              </w:rPr>
            </w:pPr>
          </w:p>
        </w:tc>
        <w:tc>
          <w:tcPr>
            <w:tcW w:w="650" w:type="dxa"/>
            <w:vAlign w:val="center"/>
          </w:tcPr>
          <w:p w14:paraId="1E75C5F8"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53</w:t>
            </w:r>
          </w:p>
        </w:tc>
        <w:tc>
          <w:tcPr>
            <w:tcW w:w="3819" w:type="dxa"/>
            <w:vAlign w:val="center"/>
          </w:tcPr>
          <w:p w14:paraId="273871A5"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有恒温恒湿、净化要求的实验室设外窗</w:t>
            </w:r>
          </w:p>
        </w:tc>
        <w:tc>
          <w:tcPr>
            <w:tcW w:w="650" w:type="dxa"/>
            <w:vAlign w:val="center"/>
          </w:tcPr>
          <w:p w14:paraId="3B6C8369"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4CFA1D06"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32384CC4"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34E5D006"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6F6A4155"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A593AD6"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248A1419" w14:textId="77777777" w:rsidTr="00D1041C">
        <w:trPr>
          <w:trHeight w:val="485"/>
        </w:trPr>
        <w:tc>
          <w:tcPr>
            <w:tcW w:w="699" w:type="dxa"/>
            <w:vMerge/>
            <w:vAlign w:val="center"/>
          </w:tcPr>
          <w:p w14:paraId="3B7C0BB3" w14:textId="77777777" w:rsidR="00C31A5E" w:rsidRPr="00C31A5E" w:rsidRDefault="00C31A5E" w:rsidP="00C31A5E">
            <w:pPr>
              <w:rPr>
                <w:rFonts w:ascii="Times New Roman" w:hAnsi="Times New Roman" w:cs="Times New Roman"/>
                <w:sz w:val="18"/>
                <w:szCs w:val="18"/>
              </w:rPr>
            </w:pPr>
          </w:p>
        </w:tc>
        <w:tc>
          <w:tcPr>
            <w:tcW w:w="650" w:type="dxa"/>
            <w:vAlign w:val="center"/>
          </w:tcPr>
          <w:p w14:paraId="20D9953E"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54</w:t>
            </w:r>
          </w:p>
        </w:tc>
        <w:tc>
          <w:tcPr>
            <w:tcW w:w="3819" w:type="dxa"/>
            <w:vAlign w:val="center"/>
          </w:tcPr>
          <w:p w14:paraId="563F1C60"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其他房间未设双层隔声外窗，开启窗扇少于窗面积</w:t>
            </w:r>
            <w:r w:rsidRPr="00C31A5E">
              <w:rPr>
                <w:rFonts w:ascii="Times New Roman" w:hAnsi="Times New Roman" w:cs="Times New Roman"/>
                <w:sz w:val="18"/>
                <w:szCs w:val="18"/>
              </w:rPr>
              <w:t>1/3</w:t>
            </w:r>
          </w:p>
        </w:tc>
        <w:tc>
          <w:tcPr>
            <w:tcW w:w="650" w:type="dxa"/>
            <w:vAlign w:val="center"/>
          </w:tcPr>
          <w:p w14:paraId="4E307933"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34A669B4"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6F31DF80"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67582BC8"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3C948248"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2856C9D7"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2F48B42C" w14:textId="77777777" w:rsidTr="00D1041C">
        <w:trPr>
          <w:trHeight w:val="485"/>
        </w:trPr>
        <w:tc>
          <w:tcPr>
            <w:tcW w:w="699" w:type="dxa"/>
            <w:vMerge/>
            <w:vAlign w:val="center"/>
          </w:tcPr>
          <w:p w14:paraId="6031D880" w14:textId="77777777" w:rsidR="00C31A5E" w:rsidRPr="00C31A5E" w:rsidRDefault="00C31A5E" w:rsidP="00C31A5E">
            <w:pPr>
              <w:rPr>
                <w:rFonts w:ascii="Times New Roman" w:hAnsi="Times New Roman" w:cs="Times New Roman"/>
                <w:sz w:val="18"/>
                <w:szCs w:val="18"/>
              </w:rPr>
            </w:pPr>
          </w:p>
        </w:tc>
        <w:tc>
          <w:tcPr>
            <w:tcW w:w="650" w:type="dxa"/>
            <w:vAlign w:val="center"/>
          </w:tcPr>
          <w:p w14:paraId="734B8309"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55</w:t>
            </w:r>
          </w:p>
        </w:tc>
        <w:tc>
          <w:tcPr>
            <w:tcW w:w="3819" w:type="dxa"/>
            <w:vAlign w:val="center"/>
          </w:tcPr>
          <w:p w14:paraId="32EED69F"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除有防光和防辐射要求的实验室外，其他房间未面向室内人行走廊设置密闭双层隔声内窗</w:t>
            </w:r>
          </w:p>
        </w:tc>
        <w:tc>
          <w:tcPr>
            <w:tcW w:w="650" w:type="dxa"/>
            <w:vAlign w:val="center"/>
          </w:tcPr>
          <w:p w14:paraId="0FAC7066"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6560BC57"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4B2633CA"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139DB297"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23D8F50B"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53D6496"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7CEEC773" w14:textId="77777777" w:rsidTr="00D1041C">
        <w:trPr>
          <w:trHeight w:val="485"/>
        </w:trPr>
        <w:tc>
          <w:tcPr>
            <w:tcW w:w="699" w:type="dxa"/>
            <w:vMerge/>
            <w:vAlign w:val="center"/>
          </w:tcPr>
          <w:p w14:paraId="1334C21F" w14:textId="77777777" w:rsidR="00C31A5E" w:rsidRPr="00C31A5E" w:rsidRDefault="00C31A5E" w:rsidP="00C31A5E">
            <w:pPr>
              <w:rPr>
                <w:rFonts w:ascii="Times New Roman" w:hAnsi="Times New Roman" w:cs="Times New Roman"/>
                <w:sz w:val="18"/>
                <w:szCs w:val="18"/>
              </w:rPr>
            </w:pPr>
          </w:p>
        </w:tc>
        <w:tc>
          <w:tcPr>
            <w:tcW w:w="650" w:type="dxa"/>
            <w:vAlign w:val="center"/>
          </w:tcPr>
          <w:p w14:paraId="6A07D356"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56</w:t>
            </w:r>
          </w:p>
        </w:tc>
        <w:tc>
          <w:tcPr>
            <w:tcW w:w="3819" w:type="dxa"/>
            <w:vAlign w:val="center"/>
          </w:tcPr>
          <w:p w14:paraId="49436D4C"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单面走廊净宽低于</w:t>
            </w:r>
            <w:r w:rsidRPr="00C31A5E">
              <w:rPr>
                <w:rFonts w:ascii="Times New Roman" w:hAnsi="Times New Roman" w:cs="Times New Roman"/>
                <w:sz w:val="18"/>
                <w:szCs w:val="18"/>
              </w:rPr>
              <w:t>1.30m</w:t>
            </w:r>
          </w:p>
        </w:tc>
        <w:tc>
          <w:tcPr>
            <w:tcW w:w="650" w:type="dxa"/>
            <w:vAlign w:val="center"/>
          </w:tcPr>
          <w:p w14:paraId="3AC4DB65"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2D2182EA"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9A820F3"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4204F13B"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2A72E16"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29FF108"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587B1C1F" w14:textId="77777777" w:rsidTr="00D1041C">
        <w:trPr>
          <w:trHeight w:val="485"/>
        </w:trPr>
        <w:tc>
          <w:tcPr>
            <w:tcW w:w="699" w:type="dxa"/>
            <w:vMerge/>
            <w:vAlign w:val="center"/>
          </w:tcPr>
          <w:p w14:paraId="6F66773E" w14:textId="77777777" w:rsidR="00C31A5E" w:rsidRPr="00C31A5E" w:rsidRDefault="00C31A5E" w:rsidP="00C31A5E">
            <w:pPr>
              <w:rPr>
                <w:rFonts w:ascii="Times New Roman" w:hAnsi="Times New Roman" w:cs="Times New Roman"/>
                <w:sz w:val="18"/>
                <w:szCs w:val="18"/>
              </w:rPr>
            </w:pPr>
          </w:p>
        </w:tc>
        <w:tc>
          <w:tcPr>
            <w:tcW w:w="650" w:type="dxa"/>
            <w:vAlign w:val="center"/>
          </w:tcPr>
          <w:p w14:paraId="48F97817"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57</w:t>
            </w:r>
          </w:p>
        </w:tc>
        <w:tc>
          <w:tcPr>
            <w:tcW w:w="3819" w:type="dxa"/>
            <w:vAlign w:val="center"/>
          </w:tcPr>
          <w:p w14:paraId="2580D9DB"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中间走廊净宽小于</w:t>
            </w:r>
            <w:r w:rsidRPr="00C31A5E">
              <w:rPr>
                <w:rFonts w:ascii="Times New Roman" w:hAnsi="Times New Roman" w:cs="Times New Roman"/>
                <w:sz w:val="18"/>
                <w:szCs w:val="18"/>
              </w:rPr>
              <w:t>1.80m</w:t>
            </w:r>
          </w:p>
        </w:tc>
        <w:tc>
          <w:tcPr>
            <w:tcW w:w="650" w:type="dxa"/>
            <w:vAlign w:val="center"/>
          </w:tcPr>
          <w:p w14:paraId="5B3275AE"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39D98D39"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6A0B8498"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6EAA098"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021FDE35"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1B9C5BD1"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4849B693" w14:textId="77777777" w:rsidTr="00D1041C">
        <w:trPr>
          <w:trHeight w:val="485"/>
        </w:trPr>
        <w:tc>
          <w:tcPr>
            <w:tcW w:w="699" w:type="dxa"/>
            <w:vMerge/>
            <w:vAlign w:val="center"/>
          </w:tcPr>
          <w:p w14:paraId="05F2AEC7" w14:textId="77777777" w:rsidR="00C31A5E" w:rsidRPr="00C31A5E" w:rsidRDefault="00C31A5E" w:rsidP="00C31A5E">
            <w:pPr>
              <w:rPr>
                <w:rFonts w:ascii="Times New Roman" w:hAnsi="Times New Roman" w:cs="Times New Roman"/>
                <w:sz w:val="18"/>
                <w:szCs w:val="18"/>
              </w:rPr>
            </w:pPr>
          </w:p>
        </w:tc>
        <w:tc>
          <w:tcPr>
            <w:tcW w:w="650" w:type="dxa"/>
            <w:vAlign w:val="center"/>
          </w:tcPr>
          <w:p w14:paraId="4A27AFC8"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58</w:t>
            </w:r>
          </w:p>
        </w:tc>
        <w:tc>
          <w:tcPr>
            <w:tcW w:w="3819" w:type="dxa"/>
            <w:vAlign w:val="center"/>
          </w:tcPr>
          <w:p w14:paraId="6F8F5AEE" w14:textId="77777777" w:rsidR="00C31A5E" w:rsidRPr="00C31A5E" w:rsidRDefault="00C31A5E" w:rsidP="00C31A5E">
            <w:pPr>
              <w:rPr>
                <w:rFonts w:ascii="Times New Roman" w:hAnsi="Times New Roman" w:cs="Times New Roman"/>
                <w:sz w:val="18"/>
                <w:szCs w:val="18"/>
              </w:rPr>
            </w:pPr>
            <w:proofErr w:type="gramStart"/>
            <w:r w:rsidRPr="00C31A5E">
              <w:rPr>
                <w:rFonts w:ascii="Times New Roman" w:hAnsi="Times New Roman" w:cs="Times New Roman"/>
                <w:sz w:val="18"/>
                <w:szCs w:val="18"/>
              </w:rPr>
              <w:t>中间双</w:t>
            </w:r>
            <w:proofErr w:type="gramEnd"/>
            <w:r w:rsidRPr="00C31A5E">
              <w:rPr>
                <w:rFonts w:ascii="Times New Roman" w:hAnsi="Times New Roman" w:cs="Times New Roman"/>
                <w:sz w:val="18"/>
                <w:szCs w:val="18"/>
              </w:rPr>
              <w:t>走廊每条走廊净宽低于</w:t>
            </w:r>
            <w:r w:rsidRPr="00C31A5E">
              <w:rPr>
                <w:rFonts w:ascii="Times New Roman" w:hAnsi="Times New Roman" w:cs="Times New Roman"/>
                <w:sz w:val="18"/>
                <w:szCs w:val="18"/>
              </w:rPr>
              <w:t>1.50m</w:t>
            </w:r>
          </w:p>
        </w:tc>
        <w:tc>
          <w:tcPr>
            <w:tcW w:w="650" w:type="dxa"/>
            <w:vAlign w:val="center"/>
          </w:tcPr>
          <w:p w14:paraId="69A03D0B"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4352AE15"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5ED225C"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054C0F3F"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1F1A5F9"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3E79233D"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2F84AC56" w14:textId="77777777" w:rsidTr="00D1041C">
        <w:trPr>
          <w:trHeight w:val="485"/>
        </w:trPr>
        <w:tc>
          <w:tcPr>
            <w:tcW w:w="699" w:type="dxa"/>
            <w:vMerge/>
            <w:vAlign w:val="center"/>
          </w:tcPr>
          <w:p w14:paraId="4EEDEFF5" w14:textId="77777777" w:rsidR="00C31A5E" w:rsidRPr="00C31A5E" w:rsidRDefault="00C31A5E" w:rsidP="00C31A5E">
            <w:pPr>
              <w:rPr>
                <w:rFonts w:ascii="Times New Roman" w:hAnsi="Times New Roman" w:cs="Times New Roman"/>
                <w:sz w:val="18"/>
                <w:szCs w:val="18"/>
              </w:rPr>
            </w:pPr>
          </w:p>
        </w:tc>
        <w:tc>
          <w:tcPr>
            <w:tcW w:w="650" w:type="dxa"/>
            <w:vAlign w:val="center"/>
          </w:tcPr>
          <w:p w14:paraId="191B5995"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59</w:t>
            </w:r>
          </w:p>
        </w:tc>
        <w:tc>
          <w:tcPr>
            <w:tcW w:w="3819" w:type="dxa"/>
            <w:vAlign w:val="center"/>
          </w:tcPr>
          <w:p w14:paraId="494858DC"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如条件允许，可设置专门参观走廊，净宽低于</w:t>
            </w:r>
            <w:r w:rsidRPr="00C31A5E">
              <w:rPr>
                <w:rFonts w:ascii="Times New Roman" w:hAnsi="Times New Roman" w:cs="Times New Roman"/>
                <w:sz w:val="18"/>
                <w:szCs w:val="18"/>
              </w:rPr>
              <w:t>1.30m</w:t>
            </w:r>
          </w:p>
        </w:tc>
        <w:tc>
          <w:tcPr>
            <w:tcW w:w="650" w:type="dxa"/>
            <w:vAlign w:val="center"/>
          </w:tcPr>
          <w:p w14:paraId="7785BE72"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60E8030A"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3FC97890"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2F2315AA"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002DD11"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38E7CBDD"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6203B613" w14:textId="77777777" w:rsidTr="00D1041C">
        <w:trPr>
          <w:trHeight w:val="485"/>
        </w:trPr>
        <w:tc>
          <w:tcPr>
            <w:tcW w:w="699" w:type="dxa"/>
            <w:vMerge/>
            <w:vAlign w:val="center"/>
          </w:tcPr>
          <w:p w14:paraId="0FD42AEC" w14:textId="77777777" w:rsidR="00C31A5E" w:rsidRPr="00C31A5E" w:rsidRDefault="00C31A5E" w:rsidP="00C31A5E">
            <w:pPr>
              <w:rPr>
                <w:rFonts w:ascii="Times New Roman" w:hAnsi="Times New Roman" w:cs="Times New Roman"/>
                <w:sz w:val="18"/>
                <w:szCs w:val="18"/>
              </w:rPr>
            </w:pPr>
          </w:p>
        </w:tc>
        <w:tc>
          <w:tcPr>
            <w:tcW w:w="650" w:type="dxa"/>
            <w:vAlign w:val="center"/>
          </w:tcPr>
          <w:p w14:paraId="597F64BE"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60</w:t>
            </w:r>
          </w:p>
        </w:tc>
        <w:tc>
          <w:tcPr>
            <w:tcW w:w="3819" w:type="dxa"/>
            <w:vAlign w:val="center"/>
          </w:tcPr>
          <w:p w14:paraId="0748B208"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不设吊顶时，走廊净高低于</w:t>
            </w:r>
            <w:r w:rsidRPr="00C31A5E">
              <w:rPr>
                <w:rFonts w:ascii="Times New Roman" w:hAnsi="Times New Roman" w:cs="Times New Roman"/>
                <w:sz w:val="18"/>
                <w:szCs w:val="18"/>
              </w:rPr>
              <w:t>2.60m</w:t>
            </w:r>
          </w:p>
        </w:tc>
        <w:tc>
          <w:tcPr>
            <w:tcW w:w="650" w:type="dxa"/>
            <w:vAlign w:val="center"/>
          </w:tcPr>
          <w:p w14:paraId="0AE28AB1"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2FEF5B1A"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0C86D422"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2B84CE1B"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20E3ACAA"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963BAD7"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68FA6294" w14:textId="77777777" w:rsidTr="00D1041C">
        <w:trPr>
          <w:trHeight w:val="485"/>
        </w:trPr>
        <w:tc>
          <w:tcPr>
            <w:tcW w:w="699" w:type="dxa"/>
            <w:vMerge/>
            <w:vAlign w:val="center"/>
          </w:tcPr>
          <w:p w14:paraId="436CED4A" w14:textId="77777777" w:rsidR="00C31A5E" w:rsidRPr="00C31A5E" w:rsidRDefault="00C31A5E" w:rsidP="00C31A5E">
            <w:pPr>
              <w:rPr>
                <w:rFonts w:ascii="Times New Roman" w:hAnsi="Times New Roman" w:cs="Times New Roman"/>
                <w:sz w:val="18"/>
                <w:szCs w:val="18"/>
              </w:rPr>
            </w:pPr>
          </w:p>
        </w:tc>
        <w:tc>
          <w:tcPr>
            <w:tcW w:w="650" w:type="dxa"/>
            <w:vAlign w:val="center"/>
          </w:tcPr>
          <w:p w14:paraId="44D8096C"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61</w:t>
            </w:r>
          </w:p>
        </w:tc>
        <w:tc>
          <w:tcPr>
            <w:tcW w:w="3819" w:type="dxa"/>
            <w:vAlign w:val="center"/>
          </w:tcPr>
          <w:p w14:paraId="2EEE5066"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设置吊顶时，走廊净高低于</w:t>
            </w:r>
            <w:r w:rsidRPr="00C31A5E">
              <w:rPr>
                <w:rFonts w:ascii="Times New Roman" w:hAnsi="Times New Roman" w:cs="Times New Roman"/>
                <w:sz w:val="18"/>
                <w:szCs w:val="18"/>
              </w:rPr>
              <w:t>2.20m</w:t>
            </w:r>
          </w:p>
        </w:tc>
        <w:tc>
          <w:tcPr>
            <w:tcW w:w="650" w:type="dxa"/>
            <w:vAlign w:val="center"/>
          </w:tcPr>
          <w:p w14:paraId="078F1C92"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1847B368"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11BA5043"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33A5C5A6"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99C4AB1"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BEA5CE3"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20FC414C" w14:textId="77777777" w:rsidTr="00D1041C">
        <w:trPr>
          <w:trHeight w:val="485"/>
        </w:trPr>
        <w:tc>
          <w:tcPr>
            <w:tcW w:w="699" w:type="dxa"/>
            <w:vMerge/>
            <w:vAlign w:val="center"/>
          </w:tcPr>
          <w:p w14:paraId="68A4BA2E" w14:textId="77777777" w:rsidR="00C31A5E" w:rsidRPr="00C31A5E" w:rsidRDefault="00C31A5E" w:rsidP="00C31A5E">
            <w:pPr>
              <w:rPr>
                <w:rFonts w:ascii="Times New Roman" w:hAnsi="Times New Roman" w:cs="Times New Roman"/>
                <w:sz w:val="18"/>
                <w:szCs w:val="18"/>
              </w:rPr>
            </w:pPr>
          </w:p>
        </w:tc>
        <w:tc>
          <w:tcPr>
            <w:tcW w:w="650" w:type="dxa"/>
            <w:vAlign w:val="center"/>
          </w:tcPr>
          <w:p w14:paraId="12875E91"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62</w:t>
            </w:r>
          </w:p>
        </w:tc>
        <w:tc>
          <w:tcPr>
            <w:tcW w:w="3819" w:type="dxa"/>
            <w:vAlign w:val="center"/>
          </w:tcPr>
          <w:p w14:paraId="6E438AB5"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人流与物流通道合用时，未考虑货物的运输方式、大小尺寸和重量</w:t>
            </w:r>
          </w:p>
        </w:tc>
        <w:tc>
          <w:tcPr>
            <w:tcW w:w="650" w:type="dxa"/>
            <w:vAlign w:val="center"/>
          </w:tcPr>
          <w:p w14:paraId="302D3E23"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52B58C45"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19D31ED1"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351F30B"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09E5D2E7"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0D89C98"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50AE8D06" w14:textId="77777777" w:rsidTr="00D1041C">
        <w:trPr>
          <w:trHeight w:val="485"/>
        </w:trPr>
        <w:tc>
          <w:tcPr>
            <w:tcW w:w="699" w:type="dxa"/>
            <w:vMerge/>
            <w:vAlign w:val="center"/>
          </w:tcPr>
          <w:p w14:paraId="0861BE6E" w14:textId="77777777" w:rsidR="00C31A5E" w:rsidRPr="00C31A5E" w:rsidRDefault="00C31A5E" w:rsidP="00C31A5E">
            <w:pPr>
              <w:rPr>
                <w:rFonts w:ascii="Times New Roman" w:hAnsi="Times New Roman" w:cs="Times New Roman"/>
                <w:sz w:val="18"/>
                <w:szCs w:val="18"/>
              </w:rPr>
            </w:pPr>
          </w:p>
        </w:tc>
        <w:tc>
          <w:tcPr>
            <w:tcW w:w="650" w:type="dxa"/>
            <w:vAlign w:val="center"/>
          </w:tcPr>
          <w:p w14:paraId="28D32FD2"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63</w:t>
            </w:r>
          </w:p>
        </w:tc>
        <w:tc>
          <w:tcPr>
            <w:tcW w:w="3819" w:type="dxa"/>
            <w:vAlign w:val="center"/>
          </w:tcPr>
          <w:p w14:paraId="48DE450F"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未设置货运电梯的实验室楼梯，</w:t>
            </w:r>
            <w:proofErr w:type="gramStart"/>
            <w:r w:rsidRPr="00C31A5E">
              <w:rPr>
                <w:rFonts w:ascii="Times New Roman" w:hAnsi="Times New Roman" w:cs="Times New Roman"/>
                <w:sz w:val="18"/>
                <w:szCs w:val="18"/>
              </w:rPr>
              <w:t>梯宽小于</w:t>
            </w:r>
            <w:proofErr w:type="gramEnd"/>
            <w:r w:rsidRPr="00C31A5E">
              <w:rPr>
                <w:rFonts w:ascii="Times New Roman" w:hAnsi="Times New Roman" w:cs="Times New Roman"/>
                <w:sz w:val="18"/>
                <w:szCs w:val="18"/>
              </w:rPr>
              <w:t>1.80m</w:t>
            </w:r>
            <w:r w:rsidRPr="00C31A5E">
              <w:rPr>
                <w:rFonts w:ascii="Times New Roman" w:hAnsi="Times New Roman" w:cs="Times New Roman"/>
                <w:sz w:val="18"/>
                <w:szCs w:val="18"/>
              </w:rPr>
              <w:t>，平台小于</w:t>
            </w:r>
            <w:r w:rsidRPr="00C31A5E">
              <w:rPr>
                <w:rFonts w:ascii="Times New Roman" w:hAnsi="Times New Roman" w:cs="Times New Roman"/>
                <w:sz w:val="18"/>
                <w:szCs w:val="18"/>
              </w:rPr>
              <w:t>1.60m</w:t>
            </w:r>
            <w:r w:rsidRPr="00C31A5E">
              <w:rPr>
                <w:rFonts w:ascii="Times New Roman" w:hAnsi="Times New Roman" w:cs="Times New Roman"/>
                <w:sz w:val="18"/>
                <w:szCs w:val="18"/>
              </w:rPr>
              <w:t>，活荷载小于</w:t>
            </w:r>
            <w:r w:rsidRPr="00C31A5E">
              <w:rPr>
                <w:rFonts w:ascii="Times New Roman" w:hAnsi="Times New Roman" w:cs="Times New Roman"/>
                <w:sz w:val="18"/>
                <w:szCs w:val="18"/>
              </w:rPr>
              <w:t>400kg/</w:t>
            </w:r>
            <w:r w:rsidRPr="00C31A5E">
              <w:rPr>
                <w:rFonts w:ascii="Times New Roman" w:hAnsi="Times New Roman" w:cs="Times New Roman"/>
                <w:sz w:val="18"/>
                <w:szCs w:val="18"/>
              </w:rPr>
              <w:t>㎡，净空小于</w:t>
            </w:r>
            <w:r w:rsidRPr="00C31A5E">
              <w:rPr>
                <w:rFonts w:ascii="Times New Roman" w:hAnsi="Times New Roman" w:cs="Times New Roman"/>
                <w:sz w:val="18"/>
                <w:szCs w:val="18"/>
              </w:rPr>
              <w:t>3.0m</w:t>
            </w:r>
          </w:p>
        </w:tc>
        <w:tc>
          <w:tcPr>
            <w:tcW w:w="650" w:type="dxa"/>
            <w:vAlign w:val="center"/>
          </w:tcPr>
          <w:p w14:paraId="120C2C04"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78014794"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6423E675"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04D13B5"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37F9F499"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0B29765D"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4EC71EB0" w14:textId="77777777" w:rsidTr="00D1041C">
        <w:trPr>
          <w:trHeight w:val="485"/>
        </w:trPr>
        <w:tc>
          <w:tcPr>
            <w:tcW w:w="699" w:type="dxa"/>
            <w:vMerge/>
            <w:vAlign w:val="center"/>
          </w:tcPr>
          <w:p w14:paraId="536504B5" w14:textId="77777777" w:rsidR="00C31A5E" w:rsidRPr="00C31A5E" w:rsidRDefault="00C31A5E" w:rsidP="00C31A5E">
            <w:pPr>
              <w:rPr>
                <w:rFonts w:ascii="Times New Roman" w:hAnsi="Times New Roman" w:cs="Times New Roman"/>
                <w:sz w:val="18"/>
                <w:szCs w:val="18"/>
              </w:rPr>
            </w:pPr>
          </w:p>
        </w:tc>
        <w:tc>
          <w:tcPr>
            <w:tcW w:w="650" w:type="dxa"/>
            <w:vAlign w:val="center"/>
          </w:tcPr>
          <w:p w14:paraId="65727250"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64</w:t>
            </w:r>
          </w:p>
        </w:tc>
        <w:tc>
          <w:tcPr>
            <w:tcW w:w="3819" w:type="dxa"/>
            <w:vAlign w:val="center"/>
          </w:tcPr>
          <w:p w14:paraId="729849BE"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实验楼内设置的货运电梯，电梯载重小于</w:t>
            </w:r>
            <w:r w:rsidRPr="00C31A5E">
              <w:rPr>
                <w:rFonts w:ascii="Times New Roman" w:hAnsi="Times New Roman" w:cs="Times New Roman"/>
                <w:sz w:val="18"/>
                <w:szCs w:val="18"/>
              </w:rPr>
              <w:t>3.0t</w:t>
            </w:r>
            <w:r w:rsidRPr="00C31A5E">
              <w:rPr>
                <w:rFonts w:ascii="Times New Roman" w:hAnsi="Times New Roman" w:cs="Times New Roman"/>
                <w:sz w:val="18"/>
                <w:szCs w:val="18"/>
              </w:rPr>
              <w:t>，门宽小于</w:t>
            </w:r>
            <w:r w:rsidRPr="00C31A5E">
              <w:rPr>
                <w:rFonts w:ascii="Times New Roman" w:hAnsi="Times New Roman" w:cs="Times New Roman"/>
                <w:sz w:val="18"/>
                <w:szCs w:val="18"/>
              </w:rPr>
              <w:t>1.80m</w:t>
            </w:r>
            <w:r w:rsidRPr="00C31A5E">
              <w:rPr>
                <w:rFonts w:ascii="Times New Roman" w:hAnsi="Times New Roman" w:cs="Times New Roman"/>
                <w:sz w:val="18"/>
                <w:szCs w:val="18"/>
              </w:rPr>
              <w:t>，门高小于</w:t>
            </w:r>
            <w:r w:rsidRPr="00C31A5E">
              <w:rPr>
                <w:rFonts w:ascii="Times New Roman" w:hAnsi="Times New Roman" w:cs="Times New Roman"/>
                <w:sz w:val="18"/>
                <w:szCs w:val="18"/>
              </w:rPr>
              <w:t>2.10m</w:t>
            </w:r>
            <w:r w:rsidRPr="00C31A5E">
              <w:rPr>
                <w:rFonts w:ascii="Times New Roman" w:hAnsi="Times New Roman" w:cs="Times New Roman"/>
                <w:sz w:val="18"/>
                <w:szCs w:val="18"/>
              </w:rPr>
              <w:t>，进深小于</w:t>
            </w:r>
            <w:r w:rsidRPr="00C31A5E">
              <w:rPr>
                <w:rFonts w:ascii="Times New Roman" w:hAnsi="Times New Roman" w:cs="Times New Roman"/>
                <w:sz w:val="18"/>
                <w:szCs w:val="18"/>
              </w:rPr>
              <w:t>2.0m</w:t>
            </w:r>
          </w:p>
        </w:tc>
        <w:tc>
          <w:tcPr>
            <w:tcW w:w="650" w:type="dxa"/>
            <w:vAlign w:val="center"/>
          </w:tcPr>
          <w:p w14:paraId="5751E054"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7B17DC57"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D6CF009"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374181FB"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6724458F"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58D74CF"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09195335" w14:textId="77777777" w:rsidTr="00D1041C">
        <w:trPr>
          <w:trHeight w:val="485"/>
        </w:trPr>
        <w:tc>
          <w:tcPr>
            <w:tcW w:w="699" w:type="dxa"/>
            <w:vMerge/>
            <w:vAlign w:val="center"/>
          </w:tcPr>
          <w:p w14:paraId="47F11895" w14:textId="77777777" w:rsidR="00C31A5E" w:rsidRPr="00C31A5E" w:rsidRDefault="00C31A5E" w:rsidP="00C31A5E">
            <w:pPr>
              <w:rPr>
                <w:rFonts w:ascii="Times New Roman" w:hAnsi="Times New Roman" w:cs="Times New Roman"/>
                <w:sz w:val="18"/>
                <w:szCs w:val="18"/>
              </w:rPr>
            </w:pPr>
          </w:p>
        </w:tc>
        <w:tc>
          <w:tcPr>
            <w:tcW w:w="650" w:type="dxa"/>
            <w:vAlign w:val="center"/>
          </w:tcPr>
          <w:p w14:paraId="0748F362"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65</w:t>
            </w:r>
          </w:p>
        </w:tc>
        <w:tc>
          <w:tcPr>
            <w:tcW w:w="3819" w:type="dxa"/>
            <w:vAlign w:val="center"/>
          </w:tcPr>
          <w:p w14:paraId="14ADB59F"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实验室楼层高于六层时，设计时未考虑电梯间曳引机的运输问题</w:t>
            </w:r>
          </w:p>
        </w:tc>
        <w:tc>
          <w:tcPr>
            <w:tcW w:w="650" w:type="dxa"/>
            <w:vAlign w:val="center"/>
          </w:tcPr>
          <w:p w14:paraId="671D3F05"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68078DBD"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04D56D39"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0ACBC3DB"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4625591D"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21D87BFD"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18D4A5E5" w14:textId="77777777" w:rsidTr="00D1041C">
        <w:trPr>
          <w:trHeight w:val="485"/>
        </w:trPr>
        <w:tc>
          <w:tcPr>
            <w:tcW w:w="699" w:type="dxa"/>
            <w:vMerge/>
            <w:vAlign w:val="center"/>
          </w:tcPr>
          <w:p w14:paraId="2B99D7DF" w14:textId="77777777" w:rsidR="00C31A5E" w:rsidRPr="00C31A5E" w:rsidRDefault="00C31A5E" w:rsidP="00C31A5E">
            <w:pPr>
              <w:rPr>
                <w:rFonts w:ascii="Times New Roman" w:hAnsi="Times New Roman" w:cs="Times New Roman"/>
                <w:sz w:val="18"/>
                <w:szCs w:val="18"/>
              </w:rPr>
            </w:pPr>
          </w:p>
        </w:tc>
        <w:tc>
          <w:tcPr>
            <w:tcW w:w="650" w:type="dxa"/>
            <w:vAlign w:val="center"/>
          </w:tcPr>
          <w:p w14:paraId="47FB41A8"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66</w:t>
            </w:r>
          </w:p>
        </w:tc>
        <w:tc>
          <w:tcPr>
            <w:tcW w:w="3819" w:type="dxa"/>
            <w:vAlign w:val="center"/>
          </w:tcPr>
          <w:p w14:paraId="0D1293FD"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人流和物流通道未应设置缓坡坡道</w:t>
            </w:r>
          </w:p>
        </w:tc>
        <w:tc>
          <w:tcPr>
            <w:tcW w:w="650" w:type="dxa"/>
            <w:vAlign w:val="center"/>
          </w:tcPr>
          <w:p w14:paraId="1CC40F1A"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28842925"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12B3BF7"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22A87688"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33D8065D"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0178F827"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2079A506" w14:textId="77777777" w:rsidTr="00D1041C">
        <w:trPr>
          <w:trHeight w:val="485"/>
        </w:trPr>
        <w:tc>
          <w:tcPr>
            <w:tcW w:w="699" w:type="dxa"/>
            <w:vMerge/>
            <w:vAlign w:val="center"/>
          </w:tcPr>
          <w:p w14:paraId="30ECFEBC" w14:textId="77777777" w:rsidR="00C31A5E" w:rsidRPr="00C31A5E" w:rsidRDefault="00C31A5E" w:rsidP="00C31A5E">
            <w:pPr>
              <w:rPr>
                <w:rFonts w:ascii="Times New Roman" w:hAnsi="Times New Roman" w:cs="Times New Roman"/>
                <w:sz w:val="18"/>
                <w:szCs w:val="18"/>
              </w:rPr>
            </w:pPr>
          </w:p>
        </w:tc>
        <w:tc>
          <w:tcPr>
            <w:tcW w:w="650" w:type="dxa"/>
            <w:vAlign w:val="center"/>
          </w:tcPr>
          <w:p w14:paraId="0EF54EA6"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67</w:t>
            </w:r>
          </w:p>
        </w:tc>
        <w:tc>
          <w:tcPr>
            <w:tcW w:w="3819" w:type="dxa"/>
            <w:vAlign w:val="center"/>
          </w:tcPr>
          <w:p w14:paraId="73D6F80D"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产生或使用腐蚀性气体和液体的实验室装饰材料选择未考虑墙面、地面、顶面的抗化学腐蚀性能</w:t>
            </w:r>
          </w:p>
        </w:tc>
        <w:tc>
          <w:tcPr>
            <w:tcW w:w="650" w:type="dxa"/>
            <w:vAlign w:val="center"/>
          </w:tcPr>
          <w:p w14:paraId="18F706B2"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57C88F30"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442A0AF1"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1BF2859C"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41FC8524"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0F8C9D42"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50DC4B73" w14:textId="77777777" w:rsidTr="00D1041C">
        <w:trPr>
          <w:trHeight w:val="485"/>
        </w:trPr>
        <w:tc>
          <w:tcPr>
            <w:tcW w:w="699" w:type="dxa"/>
            <w:vMerge/>
            <w:vAlign w:val="center"/>
          </w:tcPr>
          <w:p w14:paraId="75BCABEC" w14:textId="77777777" w:rsidR="00C31A5E" w:rsidRPr="00C31A5E" w:rsidRDefault="00C31A5E" w:rsidP="00C31A5E">
            <w:pPr>
              <w:rPr>
                <w:rFonts w:ascii="Times New Roman" w:hAnsi="Times New Roman" w:cs="Times New Roman"/>
                <w:sz w:val="18"/>
                <w:szCs w:val="18"/>
              </w:rPr>
            </w:pPr>
          </w:p>
        </w:tc>
        <w:tc>
          <w:tcPr>
            <w:tcW w:w="650" w:type="dxa"/>
            <w:vAlign w:val="center"/>
          </w:tcPr>
          <w:p w14:paraId="621C6748"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68</w:t>
            </w:r>
          </w:p>
        </w:tc>
        <w:tc>
          <w:tcPr>
            <w:tcW w:w="3819" w:type="dxa"/>
            <w:vAlign w:val="center"/>
          </w:tcPr>
          <w:p w14:paraId="76B31A62"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实验室等受控区域，以及更衣室、样品制备、存放和试剂库房等区域地面未选用防静电且</w:t>
            </w:r>
            <w:proofErr w:type="gramStart"/>
            <w:r w:rsidRPr="00C31A5E">
              <w:rPr>
                <w:rFonts w:ascii="Times New Roman" w:hAnsi="Times New Roman" w:cs="Times New Roman"/>
                <w:sz w:val="18"/>
                <w:szCs w:val="18"/>
              </w:rPr>
              <w:t>不</w:t>
            </w:r>
            <w:r w:rsidRPr="00C31A5E">
              <w:rPr>
                <w:rFonts w:ascii="Times New Roman" w:hAnsi="Times New Roman" w:cs="Times New Roman"/>
                <w:sz w:val="18"/>
                <w:szCs w:val="18"/>
              </w:rPr>
              <w:lastRenderedPageBreak/>
              <w:t>宜产尘地面</w:t>
            </w:r>
            <w:proofErr w:type="gramEnd"/>
            <w:r w:rsidRPr="00C31A5E">
              <w:rPr>
                <w:rFonts w:ascii="Times New Roman" w:hAnsi="Times New Roman" w:cs="Times New Roman"/>
                <w:sz w:val="18"/>
                <w:szCs w:val="18"/>
              </w:rPr>
              <w:t>材料</w:t>
            </w:r>
          </w:p>
        </w:tc>
        <w:tc>
          <w:tcPr>
            <w:tcW w:w="650" w:type="dxa"/>
            <w:vAlign w:val="center"/>
          </w:tcPr>
          <w:p w14:paraId="50080AA6"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5F8D759E"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0E61D24"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26F8D9C0"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33C67544"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F8D755D"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4CBAC7A4" w14:textId="77777777" w:rsidTr="00D1041C">
        <w:trPr>
          <w:trHeight w:val="485"/>
        </w:trPr>
        <w:tc>
          <w:tcPr>
            <w:tcW w:w="699" w:type="dxa"/>
            <w:vMerge/>
            <w:vAlign w:val="center"/>
          </w:tcPr>
          <w:p w14:paraId="2E474C60" w14:textId="77777777" w:rsidR="00C31A5E" w:rsidRPr="00C31A5E" w:rsidRDefault="00C31A5E" w:rsidP="00C31A5E">
            <w:pPr>
              <w:rPr>
                <w:rFonts w:ascii="Times New Roman" w:hAnsi="Times New Roman" w:cs="Times New Roman"/>
                <w:sz w:val="18"/>
                <w:szCs w:val="18"/>
              </w:rPr>
            </w:pPr>
          </w:p>
        </w:tc>
        <w:tc>
          <w:tcPr>
            <w:tcW w:w="650" w:type="dxa"/>
            <w:vAlign w:val="center"/>
          </w:tcPr>
          <w:p w14:paraId="0049D14D"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69</w:t>
            </w:r>
          </w:p>
        </w:tc>
        <w:tc>
          <w:tcPr>
            <w:tcW w:w="3819" w:type="dxa"/>
            <w:vAlign w:val="center"/>
          </w:tcPr>
          <w:p w14:paraId="2AEF22F5"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特种气瓶间地面未采用耐磨防火花、防静电材料</w:t>
            </w:r>
          </w:p>
        </w:tc>
        <w:tc>
          <w:tcPr>
            <w:tcW w:w="650" w:type="dxa"/>
            <w:vAlign w:val="center"/>
          </w:tcPr>
          <w:p w14:paraId="331CDC62"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753F797C"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1F247ABE"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58585B1"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E66B9C1"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45F114E1"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2B1E892E" w14:textId="77777777" w:rsidTr="00D1041C">
        <w:trPr>
          <w:trHeight w:val="485"/>
        </w:trPr>
        <w:tc>
          <w:tcPr>
            <w:tcW w:w="699" w:type="dxa"/>
            <w:vMerge/>
            <w:vAlign w:val="center"/>
          </w:tcPr>
          <w:p w14:paraId="3489B87E" w14:textId="77777777" w:rsidR="00C31A5E" w:rsidRPr="00C31A5E" w:rsidRDefault="00C31A5E" w:rsidP="00C31A5E">
            <w:pPr>
              <w:rPr>
                <w:rFonts w:ascii="Times New Roman" w:hAnsi="Times New Roman" w:cs="Times New Roman"/>
                <w:sz w:val="18"/>
                <w:szCs w:val="18"/>
              </w:rPr>
            </w:pPr>
          </w:p>
        </w:tc>
        <w:tc>
          <w:tcPr>
            <w:tcW w:w="650" w:type="dxa"/>
            <w:vAlign w:val="center"/>
          </w:tcPr>
          <w:p w14:paraId="2277926A"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70</w:t>
            </w:r>
          </w:p>
        </w:tc>
        <w:tc>
          <w:tcPr>
            <w:tcW w:w="3819" w:type="dxa"/>
            <w:vAlign w:val="center"/>
          </w:tcPr>
          <w:p w14:paraId="6038C1C6"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数据处理室、会议室、文献研究室地面未采用地板砖或木地板</w:t>
            </w:r>
          </w:p>
        </w:tc>
        <w:tc>
          <w:tcPr>
            <w:tcW w:w="650" w:type="dxa"/>
            <w:vAlign w:val="center"/>
          </w:tcPr>
          <w:p w14:paraId="7C6EBDE4"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3F77C26C"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06A86F8"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41C8BAD9"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4CB50041"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6D7AD41"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2017C2C1" w14:textId="77777777" w:rsidTr="00D1041C">
        <w:trPr>
          <w:trHeight w:val="485"/>
        </w:trPr>
        <w:tc>
          <w:tcPr>
            <w:tcW w:w="699" w:type="dxa"/>
            <w:vMerge/>
            <w:vAlign w:val="center"/>
          </w:tcPr>
          <w:p w14:paraId="4D817922" w14:textId="77777777" w:rsidR="00C31A5E" w:rsidRPr="00C31A5E" w:rsidRDefault="00C31A5E" w:rsidP="00C31A5E">
            <w:pPr>
              <w:rPr>
                <w:rFonts w:ascii="Times New Roman" w:hAnsi="Times New Roman" w:cs="Times New Roman"/>
                <w:sz w:val="18"/>
                <w:szCs w:val="18"/>
              </w:rPr>
            </w:pPr>
          </w:p>
        </w:tc>
        <w:tc>
          <w:tcPr>
            <w:tcW w:w="650" w:type="dxa"/>
            <w:vAlign w:val="center"/>
          </w:tcPr>
          <w:p w14:paraId="7B10FBDE"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71</w:t>
            </w:r>
          </w:p>
        </w:tc>
        <w:tc>
          <w:tcPr>
            <w:tcW w:w="3819" w:type="dxa"/>
            <w:vAlign w:val="center"/>
          </w:tcPr>
          <w:p w14:paraId="559B70C7"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其他公共设施用房地面未采用</w:t>
            </w:r>
            <w:proofErr w:type="gramStart"/>
            <w:r w:rsidRPr="00C31A5E">
              <w:rPr>
                <w:rFonts w:ascii="Times New Roman" w:hAnsi="Times New Roman" w:cs="Times New Roman"/>
                <w:sz w:val="18"/>
                <w:szCs w:val="18"/>
              </w:rPr>
              <w:t>耐磨环</w:t>
            </w:r>
            <w:proofErr w:type="gramEnd"/>
            <w:r w:rsidRPr="00C31A5E">
              <w:rPr>
                <w:rFonts w:ascii="Times New Roman" w:hAnsi="Times New Roman" w:cs="Times New Roman"/>
                <w:sz w:val="18"/>
                <w:szCs w:val="18"/>
              </w:rPr>
              <w:t>氧地坪</w:t>
            </w:r>
          </w:p>
        </w:tc>
        <w:tc>
          <w:tcPr>
            <w:tcW w:w="650" w:type="dxa"/>
            <w:vAlign w:val="center"/>
          </w:tcPr>
          <w:p w14:paraId="47426952"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59CF3F43"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EBACA53"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EF0BBF3"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4674566"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18DE3804"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79083AE5" w14:textId="77777777" w:rsidTr="00D1041C">
        <w:trPr>
          <w:trHeight w:val="485"/>
        </w:trPr>
        <w:tc>
          <w:tcPr>
            <w:tcW w:w="699" w:type="dxa"/>
            <w:vMerge/>
            <w:vAlign w:val="center"/>
          </w:tcPr>
          <w:p w14:paraId="4A971CA9" w14:textId="77777777" w:rsidR="00C31A5E" w:rsidRPr="00C31A5E" w:rsidRDefault="00C31A5E" w:rsidP="00C31A5E">
            <w:pPr>
              <w:rPr>
                <w:rFonts w:ascii="Times New Roman" w:hAnsi="Times New Roman" w:cs="Times New Roman"/>
                <w:sz w:val="18"/>
                <w:szCs w:val="18"/>
              </w:rPr>
            </w:pPr>
          </w:p>
        </w:tc>
        <w:tc>
          <w:tcPr>
            <w:tcW w:w="650" w:type="dxa"/>
            <w:vAlign w:val="center"/>
          </w:tcPr>
          <w:p w14:paraId="2233623A"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72</w:t>
            </w:r>
          </w:p>
        </w:tc>
        <w:tc>
          <w:tcPr>
            <w:tcW w:w="3819" w:type="dxa"/>
            <w:vAlign w:val="center"/>
          </w:tcPr>
          <w:p w14:paraId="284C14F4"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除具有防辐射等特殊实验要求的实验用房外，其他实验用房和走廊墙面未采用金属壁板结构</w:t>
            </w:r>
          </w:p>
        </w:tc>
        <w:tc>
          <w:tcPr>
            <w:tcW w:w="650" w:type="dxa"/>
            <w:vAlign w:val="center"/>
          </w:tcPr>
          <w:p w14:paraId="09CC8BDE"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071E721C"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360C40F6"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0F24FE54"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193D91A4"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6A091219"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5B2B8F10" w14:textId="77777777" w:rsidTr="00D1041C">
        <w:trPr>
          <w:trHeight w:val="485"/>
        </w:trPr>
        <w:tc>
          <w:tcPr>
            <w:tcW w:w="699" w:type="dxa"/>
            <w:vMerge/>
            <w:vAlign w:val="center"/>
          </w:tcPr>
          <w:p w14:paraId="4BC86006" w14:textId="77777777" w:rsidR="00C31A5E" w:rsidRPr="00C31A5E" w:rsidRDefault="00C31A5E" w:rsidP="00C31A5E">
            <w:pPr>
              <w:rPr>
                <w:rFonts w:ascii="Times New Roman" w:hAnsi="Times New Roman" w:cs="Times New Roman"/>
                <w:sz w:val="18"/>
                <w:szCs w:val="18"/>
              </w:rPr>
            </w:pPr>
          </w:p>
        </w:tc>
        <w:tc>
          <w:tcPr>
            <w:tcW w:w="650" w:type="dxa"/>
            <w:vAlign w:val="center"/>
          </w:tcPr>
          <w:p w14:paraId="61189155"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73</w:t>
            </w:r>
          </w:p>
        </w:tc>
        <w:tc>
          <w:tcPr>
            <w:tcW w:w="3819" w:type="dxa"/>
            <w:vAlign w:val="center"/>
          </w:tcPr>
          <w:p w14:paraId="068C4AD7"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其他用房和具有防辐射等特殊要求的实验室墙面未采用涂料喷涂处理</w:t>
            </w:r>
          </w:p>
        </w:tc>
        <w:tc>
          <w:tcPr>
            <w:tcW w:w="650" w:type="dxa"/>
            <w:vAlign w:val="center"/>
          </w:tcPr>
          <w:p w14:paraId="4F1FCF3B"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125DDBF5"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35CC1175"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0C68BF8"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0BF49A77"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41D673F6"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49811ECE" w14:textId="77777777" w:rsidTr="00D1041C">
        <w:trPr>
          <w:trHeight w:val="485"/>
        </w:trPr>
        <w:tc>
          <w:tcPr>
            <w:tcW w:w="699" w:type="dxa"/>
            <w:vMerge/>
            <w:vAlign w:val="center"/>
          </w:tcPr>
          <w:p w14:paraId="311C4BD4" w14:textId="77777777" w:rsidR="00C31A5E" w:rsidRPr="00C31A5E" w:rsidRDefault="00C31A5E" w:rsidP="00C31A5E">
            <w:pPr>
              <w:rPr>
                <w:rFonts w:ascii="Times New Roman" w:hAnsi="Times New Roman" w:cs="Times New Roman"/>
                <w:sz w:val="18"/>
                <w:szCs w:val="18"/>
              </w:rPr>
            </w:pPr>
          </w:p>
        </w:tc>
        <w:tc>
          <w:tcPr>
            <w:tcW w:w="650" w:type="dxa"/>
            <w:vAlign w:val="center"/>
          </w:tcPr>
          <w:p w14:paraId="2595D6E3"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74</w:t>
            </w:r>
          </w:p>
        </w:tc>
        <w:tc>
          <w:tcPr>
            <w:tcW w:w="3819" w:type="dxa"/>
            <w:vAlign w:val="center"/>
          </w:tcPr>
          <w:p w14:paraId="00619843"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无净化要求的实验室和设备走廊设吊顶</w:t>
            </w:r>
          </w:p>
        </w:tc>
        <w:tc>
          <w:tcPr>
            <w:tcW w:w="650" w:type="dxa"/>
            <w:vAlign w:val="center"/>
          </w:tcPr>
          <w:p w14:paraId="3B1AF4FE"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14358606"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64635C8F"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2E2C59F"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60C43F46"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63BC4A74"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7B4AAAED" w14:textId="77777777" w:rsidTr="00D1041C">
        <w:trPr>
          <w:trHeight w:val="485"/>
        </w:trPr>
        <w:tc>
          <w:tcPr>
            <w:tcW w:w="699" w:type="dxa"/>
            <w:vMerge/>
            <w:vAlign w:val="center"/>
          </w:tcPr>
          <w:p w14:paraId="7987966E" w14:textId="77777777" w:rsidR="00C31A5E" w:rsidRPr="00C31A5E" w:rsidRDefault="00C31A5E" w:rsidP="00C31A5E">
            <w:pPr>
              <w:rPr>
                <w:rFonts w:ascii="Times New Roman" w:hAnsi="Times New Roman" w:cs="Times New Roman"/>
                <w:sz w:val="18"/>
                <w:szCs w:val="18"/>
              </w:rPr>
            </w:pPr>
          </w:p>
        </w:tc>
        <w:tc>
          <w:tcPr>
            <w:tcW w:w="650" w:type="dxa"/>
            <w:vAlign w:val="center"/>
          </w:tcPr>
          <w:p w14:paraId="61A2F2BE"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75</w:t>
            </w:r>
          </w:p>
        </w:tc>
        <w:tc>
          <w:tcPr>
            <w:tcW w:w="3819" w:type="dxa"/>
            <w:vAlign w:val="center"/>
          </w:tcPr>
          <w:p w14:paraId="43475BBC"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需设吊顶且无严格密封要求的空间，未采用活动板块式吊顶</w:t>
            </w:r>
          </w:p>
        </w:tc>
        <w:tc>
          <w:tcPr>
            <w:tcW w:w="650" w:type="dxa"/>
            <w:vAlign w:val="center"/>
          </w:tcPr>
          <w:p w14:paraId="239706AD"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73E7EA58"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23162775"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23F48627"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6CB470E"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6F71C976"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73CBD0B0" w14:textId="77777777" w:rsidTr="00D1041C">
        <w:trPr>
          <w:trHeight w:val="485"/>
        </w:trPr>
        <w:tc>
          <w:tcPr>
            <w:tcW w:w="699" w:type="dxa"/>
            <w:vMerge/>
            <w:vAlign w:val="center"/>
          </w:tcPr>
          <w:p w14:paraId="7A8C380F" w14:textId="77777777" w:rsidR="00C31A5E" w:rsidRPr="00C31A5E" w:rsidRDefault="00C31A5E" w:rsidP="00C31A5E">
            <w:pPr>
              <w:rPr>
                <w:rFonts w:ascii="Times New Roman" w:hAnsi="Times New Roman" w:cs="Times New Roman"/>
                <w:sz w:val="18"/>
                <w:szCs w:val="18"/>
              </w:rPr>
            </w:pPr>
          </w:p>
        </w:tc>
        <w:tc>
          <w:tcPr>
            <w:tcW w:w="650" w:type="dxa"/>
            <w:vAlign w:val="center"/>
          </w:tcPr>
          <w:p w14:paraId="704FA24A"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76</w:t>
            </w:r>
          </w:p>
        </w:tc>
        <w:tc>
          <w:tcPr>
            <w:tcW w:w="3819" w:type="dxa"/>
            <w:vAlign w:val="center"/>
          </w:tcPr>
          <w:p w14:paraId="3A11E10D"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实验台架不满足本规程的要求</w:t>
            </w:r>
          </w:p>
        </w:tc>
        <w:tc>
          <w:tcPr>
            <w:tcW w:w="650" w:type="dxa"/>
            <w:vAlign w:val="center"/>
          </w:tcPr>
          <w:p w14:paraId="5AF3866A"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4B78706A"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667D7F87"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79242E5"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411D37C3"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18F11553"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273E4049" w14:textId="77777777" w:rsidTr="00D1041C">
        <w:trPr>
          <w:trHeight w:val="485"/>
        </w:trPr>
        <w:tc>
          <w:tcPr>
            <w:tcW w:w="699" w:type="dxa"/>
            <w:vMerge/>
            <w:vAlign w:val="center"/>
          </w:tcPr>
          <w:p w14:paraId="6D11F156" w14:textId="77777777" w:rsidR="00C31A5E" w:rsidRPr="00C31A5E" w:rsidRDefault="00C31A5E" w:rsidP="00C31A5E">
            <w:pPr>
              <w:rPr>
                <w:rFonts w:ascii="Times New Roman" w:hAnsi="Times New Roman" w:cs="Times New Roman"/>
                <w:sz w:val="18"/>
                <w:szCs w:val="18"/>
              </w:rPr>
            </w:pPr>
          </w:p>
        </w:tc>
        <w:tc>
          <w:tcPr>
            <w:tcW w:w="650" w:type="dxa"/>
            <w:vAlign w:val="center"/>
          </w:tcPr>
          <w:p w14:paraId="646464C1"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77</w:t>
            </w:r>
          </w:p>
        </w:tc>
        <w:tc>
          <w:tcPr>
            <w:tcW w:w="3819" w:type="dxa"/>
            <w:vAlign w:val="center"/>
          </w:tcPr>
          <w:p w14:paraId="7A7A2B55"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标识不满足本规程的要求</w:t>
            </w:r>
          </w:p>
        </w:tc>
        <w:tc>
          <w:tcPr>
            <w:tcW w:w="650" w:type="dxa"/>
            <w:vAlign w:val="center"/>
          </w:tcPr>
          <w:p w14:paraId="3BDD594F"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35B8083D"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020CC25"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3544AC4A"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26926EAC"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AAC8384"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2AA81A1A" w14:textId="77777777" w:rsidTr="00D1041C">
        <w:trPr>
          <w:trHeight w:val="485"/>
        </w:trPr>
        <w:tc>
          <w:tcPr>
            <w:tcW w:w="699" w:type="dxa"/>
            <w:vMerge/>
            <w:vAlign w:val="center"/>
          </w:tcPr>
          <w:p w14:paraId="1A35087D" w14:textId="77777777" w:rsidR="00C31A5E" w:rsidRPr="00C31A5E" w:rsidRDefault="00C31A5E" w:rsidP="00C31A5E">
            <w:pPr>
              <w:rPr>
                <w:rFonts w:ascii="Times New Roman" w:hAnsi="Times New Roman" w:cs="Times New Roman"/>
                <w:sz w:val="18"/>
                <w:szCs w:val="18"/>
              </w:rPr>
            </w:pPr>
          </w:p>
        </w:tc>
        <w:tc>
          <w:tcPr>
            <w:tcW w:w="650" w:type="dxa"/>
            <w:vAlign w:val="center"/>
          </w:tcPr>
          <w:p w14:paraId="7F936053"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78</w:t>
            </w:r>
          </w:p>
        </w:tc>
        <w:tc>
          <w:tcPr>
            <w:tcW w:w="3819" w:type="dxa"/>
            <w:vAlign w:val="center"/>
          </w:tcPr>
          <w:p w14:paraId="53E343D7"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理化实验室的结构形式未采用钢筋混凝土框架、钢框架或排架结构</w:t>
            </w:r>
          </w:p>
        </w:tc>
        <w:tc>
          <w:tcPr>
            <w:tcW w:w="650" w:type="dxa"/>
            <w:vAlign w:val="center"/>
          </w:tcPr>
          <w:p w14:paraId="50AE7A54"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5097BF95"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689D9383"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0031075F"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3F487DF"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070D7758"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208BD33E" w14:textId="77777777" w:rsidTr="00D1041C">
        <w:trPr>
          <w:trHeight w:val="485"/>
        </w:trPr>
        <w:tc>
          <w:tcPr>
            <w:tcW w:w="699" w:type="dxa"/>
            <w:vMerge/>
            <w:vAlign w:val="center"/>
          </w:tcPr>
          <w:p w14:paraId="0DFE1497" w14:textId="77777777" w:rsidR="00C31A5E" w:rsidRPr="00C31A5E" w:rsidRDefault="00C31A5E" w:rsidP="00C31A5E">
            <w:pPr>
              <w:rPr>
                <w:rFonts w:ascii="Times New Roman" w:hAnsi="Times New Roman" w:cs="Times New Roman"/>
                <w:sz w:val="18"/>
                <w:szCs w:val="18"/>
              </w:rPr>
            </w:pPr>
          </w:p>
        </w:tc>
        <w:tc>
          <w:tcPr>
            <w:tcW w:w="650" w:type="dxa"/>
            <w:vAlign w:val="center"/>
          </w:tcPr>
          <w:p w14:paraId="6768A0B9"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79</w:t>
            </w:r>
          </w:p>
        </w:tc>
        <w:tc>
          <w:tcPr>
            <w:tcW w:w="3819" w:type="dxa"/>
            <w:vAlign w:val="center"/>
          </w:tcPr>
          <w:p w14:paraId="33EAB811"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对周围环境振动反应敏感或受环境振动影响而不能正常使用的天平、电镜、谱仪等精密仪器，未采取被动隔振措施</w:t>
            </w:r>
          </w:p>
        </w:tc>
        <w:tc>
          <w:tcPr>
            <w:tcW w:w="650" w:type="dxa"/>
            <w:vAlign w:val="center"/>
          </w:tcPr>
          <w:p w14:paraId="4EA43C5E"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0DACB3F9"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3581186C"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3492AD38"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A0C09D8"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3AE28EC4"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4A461FB1" w14:textId="77777777" w:rsidTr="00D1041C">
        <w:trPr>
          <w:trHeight w:val="485"/>
        </w:trPr>
        <w:tc>
          <w:tcPr>
            <w:tcW w:w="699" w:type="dxa"/>
            <w:vMerge/>
            <w:vAlign w:val="center"/>
          </w:tcPr>
          <w:p w14:paraId="2F33A36D" w14:textId="77777777" w:rsidR="00C31A5E" w:rsidRPr="00C31A5E" w:rsidRDefault="00C31A5E" w:rsidP="00C31A5E">
            <w:pPr>
              <w:rPr>
                <w:rFonts w:ascii="Times New Roman" w:hAnsi="Times New Roman" w:cs="Times New Roman"/>
                <w:sz w:val="18"/>
                <w:szCs w:val="18"/>
              </w:rPr>
            </w:pPr>
          </w:p>
        </w:tc>
        <w:tc>
          <w:tcPr>
            <w:tcW w:w="650" w:type="dxa"/>
            <w:vAlign w:val="center"/>
          </w:tcPr>
          <w:p w14:paraId="6B116563"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80</w:t>
            </w:r>
          </w:p>
        </w:tc>
        <w:tc>
          <w:tcPr>
            <w:tcW w:w="3819" w:type="dxa"/>
            <w:vAlign w:val="center"/>
          </w:tcPr>
          <w:p w14:paraId="156B6A2C"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空调机组、万能材料试验机等自身产生振动的实验设备及动力设施未采取主动隔振措施</w:t>
            </w:r>
          </w:p>
        </w:tc>
        <w:tc>
          <w:tcPr>
            <w:tcW w:w="650" w:type="dxa"/>
            <w:vAlign w:val="center"/>
          </w:tcPr>
          <w:p w14:paraId="54D4E057"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05AF58F4"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32F438F8"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E3A6200"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00CE8706"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0E1EAFAC"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7022CAEF" w14:textId="77777777" w:rsidTr="00D1041C">
        <w:trPr>
          <w:trHeight w:val="485"/>
        </w:trPr>
        <w:tc>
          <w:tcPr>
            <w:tcW w:w="699" w:type="dxa"/>
            <w:vMerge/>
            <w:vAlign w:val="center"/>
          </w:tcPr>
          <w:p w14:paraId="7F3AB635" w14:textId="77777777" w:rsidR="00C31A5E" w:rsidRPr="00C31A5E" w:rsidRDefault="00C31A5E" w:rsidP="00C31A5E">
            <w:pPr>
              <w:rPr>
                <w:rFonts w:ascii="Times New Roman" w:hAnsi="Times New Roman" w:cs="Times New Roman"/>
                <w:sz w:val="18"/>
                <w:szCs w:val="18"/>
              </w:rPr>
            </w:pPr>
          </w:p>
        </w:tc>
        <w:tc>
          <w:tcPr>
            <w:tcW w:w="650" w:type="dxa"/>
            <w:vAlign w:val="center"/>
          </w:tcPr>
          <w:p w14:paraId="0A6CFCCD"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81</w:t>
            </w:r>
          </w:p>
        </w:tc>
        <w:tc>
          <w:tcPr>
            <w:tcW w:w="3819" w:type="dxa"/>
            <w:vAlign w:val="center"/>
          </w:tcPr>
          <w:p w14:paraId="122B0D88"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特种气瓶间若设在楼面上，楼板承重小于</w:t>
            </w:r>
            <w:r w:rsidRPr="00C31A5E">
              <w:rPr>
                <w:rFonts w:ascii="Times New Roman" w:hAnsi="Times New Roman" w:cs="Times New Roman"/>
                <w:sz w:val="18"/>
                <w:szCs w:val="18"/>
              </w:rPr>
              <w:t>300kg/m</w:t>
            </w:r>
            <w:r w:rsidRPr="00C31A5E">
              <w:rPr>
                <w:rFonts w:ascii="Times New Roman" w:hAnsi="Times New Roman" w:cs="Times New Roman"/>
                <w:sz w:val="18"/>
                <w:szCs w:val="18"/>
                <w:vertAlign w:val="superscript"/>
              </w:rPr>
              <w:t>2</w:t>
            </w:r>
          </w:p>
        </w:tc>
        <w:tc>
          <w:tcPr>
            <w:tcW w:w="650" w:type="dxa"/>
            <w:vAlign w:val="center"/>
          </w:tcPr>
          <w:p w14:paraId="18B2D1B5"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1F23C22E"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39DD25BE"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3FDCB5A"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6A6F3A06"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4811DB9C"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46063AFA" w14:textId="77777777" w:rsidTr="00D1041C">
        <w:trPr>
          <w:trHeight w:val="485"/>
        </w:trPr>
        <w:tc>
          <w:tcPr>
            <w:tcW w:w="699" w:type="dxa"/>
            <w:vMerge/>
            <w:vAlign w:val="center"/>
          </w:tcPr>
          <w:p w14:paraId="01D015CF" w14:textId="77777777" w:rsidR="00C31A5E" w:rsidRPr="00C31A5E" w:rsidRDefault="00C31A5E" w:rsidP="00C31A5E">
            <w:pPr>
              <w:rPr>
                <w:rFonts w:ascii="Times New Roman" w:hAnsi="Times New Roman" w:cs="Times New Roman"/>
                <w:sz w:val="18"/>
                <w:szCs w:val="18"/>
              </w:rPr>
            </w:pPr>
          </w:p>
        </w:tc>
        <w:tc>
          <w:tcPr>
            <w:tcW w:w="650" w:type="dxa"/>
            <w:vAlign w:val="center"/>
          </w:tcPr>
          <w:p w14:paraId="26E157BB"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82</w:t>
            </w:r>
          </w:p>
        </w:tc>
        <w:tc>
          <w:tcPr>
            <w:tcW w:w="3819" w:type="dxa"/>
            <w:vAlign w:val="center"/>
          </w:tcPr>
          <w:p w14:paraId="2DEF56E3"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具有放射性的实验室，土建结构未采取防护墙，透射场地应铺设厚度小于</w:t>
            </w:r>
            <w:r w:rsidRPr="00C31A5E">
              <w:rPr>
                <w:rFonts w:ascii="Times New Roman" w:hAnsi="Times New Roman" w:cs="Times New Roman"/>
                <w:sz w:val="18"/>
                <w:szCs w:val="18"/>
              </w:rPr>
              <w:t>3mm</w:t>
            </w:r>
            <w:r w:rsidRPr="00C31A5E">
              <w:rPr>
                <w:rFonts w:ascii="Times New Roman" w:hAnsi="Times New Roman" w:cs="Times New Roman"/>
                <w:sz w:val="18"/>
                <w:szCs w:val="18"/>
              </w:rPr>
              <w:t>的铅板</w:t>
            </w:r>
          </w:p>
        </w:tc>
        <w:tc>
          <w:tcPr>
            <w:tcW w:w="650" w:type="dxa"/>
            <w:vAlign w:val="center"/>
          </w:tcPr>
          <w:p w14:paraId="51E5048D"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59EC7701"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F9E3CC6"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48E68D8"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6591C67"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3A397DF"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686AF9F7" w14:textId="77777777" w:rsidTr="00D1041C">
        <w:trPr>
          <w:trHeight w:val="485"/>
        </w:trPr>
        <w:tc>
          <w:tcPr>
            <w:tcW w:w="699" w:type="dxa"/>
            <w:vMerge w:val="restart"/>
            <w:vAlign w:val="center"/>
          </w:tcPr>
          <w:p w14:paraId="7811510C" w14:textId="77777777" w:rsidR="00C31A5E" w:rsidRPr="00C31A5E" w:rsidRDefault="00C31A5E" w:rsidP="00C31A5E">
            <w:pPr>
              <w:ind w:rightChars="-70" w:right="-147"/>
              <w:jc w:val="center"/>
              <w:rPr>
                <w:rFonts w:ascii="Times New Roman" w:hAnsi="Times New Roman" w:cs="Times New Roman"/>
                <w:sz w:val="18"/>
                <w:szCs w:val="18"/>
              </w:rPr>
            </w:pPr>
            <w:r w:rsidRPr="00C31A5E">
              <w:rPr>
                <w:rFonts w:ascii="Times New Roman" w:hAnsi="Times New Roman" w:cs="Times New Roman"/>
                <w:sz w:val="18"/>
                <w:szCs w:val="18"/>
              </w:rPr>
              <w:t>采暖、通风、空调和净化设计</w:t>
            </w:r>
          </w:p>
        </w:tc>
        <w:tc>
          <w:tcPr>
            <w:tcW w:w="650" w:type="dxa"/>
            <w:vAlign w:val="center"/>
          </w:tcPr>
          <w:p w14:paraId="4B5F3D75"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83</w:t>
            </w:r>
          </w:p>
        </w:tc>
        <w:tc>
          <w:tcPr>
            <w:tcW w:w="3819" w:type="dxa"/>
            <w:vAlign w:val="center"/>
          </w:tcPr>
          <w:p w14:paraId="1FC59456"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集中采暖地区的理化实验室，</w:t>
            </w:r>
            <w:proofErr w:type="gramStart"/>
            <w:r w:rsidRPr="00C31A5E">
              <w:rPr>
                <w:rFonts w:ascii="Times New Roman" w:hAnsi="Times New Roman" w:cs="Times New Roman"/>
                <w:sz w:val="18"/>
                <w:szCs w:val="18"/>
              </w:rPr>
              <w:t>未设计</w:t>
            </w:r>
            <w:proofErr w:type="gramEnd"/>
            <w:r w:rsidRPr="00C31A5E">
              <w:rPr>
                <w:rFonts w:ascii="Times New Roman" w:hAnsi="Times New Roman" w:cs="Times New Roman"/>
                <w:sz w:val="18"/>
                <w:szCs w:val="18"/>
              </w:rPr>
              <w:t>集中采暖</w:t>
            </w:r>
          </w:p>
        </w:tc>
        <w:tc>
          <w:tcPr>
            <w:tcW w:w="650" w:type="dxa"/>
            <w:vAlign w:val="center"/>
          </w:tcPr>
          <w:p w14:paraId="79D8711E"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7F788FD8"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4F334CBA"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E134DC3"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459B3C02"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6F59F077"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49BFA339" w14:textId="77777777" w:rsidTr="00D1041C">
        <w:trPr>
          <w:trHeight w:val="485"/>
        </w:trPr>
        <w:tc>
          <w:tcPr>
            <w:tcW w:w="699" w:type="dxa"/>
            <w:vMerge/>
            <w:vAlign w:val="center"/>
          </w:tcPr>
          <w:p w14:paraId="6B0478EE" w14:textId="77777777" w:rsidR="00C31A5E" w:rsidRPr="00C31A5E" w:rsidRDefault="00C31A5E" w:rsidP="00C31A5E">
            <w:pPr>
              <w:rPr>
                <w:rFonts w:ascii="Times New Roman" w:hAnsi="Times New Roman" w:cs="Times New Roman"/>
                <w:sz w:val="18"/>
                <w:szCs w:val="18"/>
              </w:rPr>
            </w:pPr>
          </w:p>
        </w:tc>
        <w:tc>
          <w:tcPr>
            <w:tcW w:w="650" w:type="dxa"/>
            <w:vAlign w:val="center"/>
          </w:tcPr>
          <w:p w14:paraId="25A03A7F"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84</w:t>
            </w:r>
          </w:p>
        </w:tc>
        <w:tc>
          <w:tcPr>
            <w:tcW w:w="3819" w:type="dxa"/>
            <w:vAlign w:val="center"/>
          </w:tcPr>
          <w:p w14:paraId="0EF0F3AE"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散热器采暖系统、机械送风加热系统的热媒未采用热水</w:t>
            </w:r>
          </w:p>
        </w:tc>
        <w:tc>
          <w:tcPr>
            <w:tcW w:w="650" w:type="dxa"/>
            <w:vAlign w:val="center"/>
          </w:tcPr>
          <w:p w14:paraId="4CC11002"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2590069A"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215A0EAD"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16F1B654"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1EC5FD3"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424FB0A"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0A76A88D" w14:textId="77777777" w:rsidTr="00D1041C">
        <w:trPr>
          <w:trHeight w:val="485"/>
        </w:trPr>
        <w:tc>
          <w:tcPr>
            <w:tcW w:w="699" w:type="dxa"/>
            <w:vMerge/>
            <w:vAlign w:val="center"/>
          </w:tcPr>
          <w:p w14:paraId="57E58D75" w14:textId="77777777" w:rsidR="00C31A5E" w:rsidRPr="00C31A5E" w:rsidRDefault="00C31A5E" w:rsidP="00C31A5E">
            <w:pPr>
              <w:rPr>
                <w:rFonts w:ascii="Times New Roman" w:hAnsi="Times New Roman" w:cs="Times New Roman"/>
                <w:sz w:val="18"/>
                <w:szCs w:val="18"/>
              </w:rPr>
            </w:pPr>
          </w:p>
        </w:tc>
        <w:tc>
          <w:tcPr>
            <w:tcW w:w="650" w:type="dxa"/>
            <w:vAlign w:val="center"/>
          </w:tcPr>
          <w:p w14:paraId="1C70B3D9"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85</w:t>
            </w:r>
          </w:p>
        </w:tc>
        <w:tc>
          <w:tcPr>
            <w:tcW w:w="3819" w:type="dxa"/>
            <w:vAlign w:val="center"/>
          </w:tcPr>
          <w:p w14:paraId="2AB0465A"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采暖系统的散热器未按每个标准单元的采暖热负荷进行设置</w:t>
            </w:r>
          </w:p>
        </w:tc>
        <w:tc>
          <w:tcPr>
            <w:tcW w:w="650" w:type="dxa"/>
            <w:vAlign w:val="center"/>
          </w:tcPr>
          <w:p w14:paraId="4787BF37"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3DBF76A0"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536A333"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4C1FDBE1"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D43266B"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1425D55A"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1FC613CD" w14:textId="77777777" w:rsidTr="00D1041C">
        <w:trPr>
          <w:trHeight w:val="485"/>
        </w:trPr>
        <w:tc>
          <w:tcPr>
            <w:tcW w:w="699" w:type="dxa"/>
            <w:vMerge/>
            <w:vAlign w:val="center"/>
          </w:tcPr>
          <w:p w14:paraId="052CEE4F" w14:textId="77777777" w:rsidR="00C31A5E" w:rsidRPr="00C31A5E" w:rsidRDefault="00C31A5E" w:rsidP="00C31A5E">
            <w:pPr>
              <w:rPr>
                <w:rFonts w:ascii="Times New Roman" w:hAnsi="Times New Roman" w:cs="Times New Roman"/>
                <w:sz w:val="18"/>
                <w:szCs w:val="18"/>
              </w:rPr>
            </w:pPr>
          </w:p>
        </w:tc>
        <w:tc>
          <w:tcPr>
            <w:tcW w:w="650" w:type="dxa"/>
            <w:vAlign w:val="center"/>
          </w:tcPr>
          <w:p w14:paraId="27BF124F"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86</w:t>
            </w:r>
          </w:p>
        </w:tc>
        <w:tc>
          <w:tcPr>
            <w:tcW w:w="3819" w:type="dxa"/>
            <w:vAlign w:val="center"/>
          </w:tcPr>
          <w:p w14:paraId="682E30B8"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采暖系统的散热器其散热量没有调节的可能性</w:t>
            </w:r>
          </w:p>
        </w:tc>
        <w:tc>
          <w:tcPr>
            <w:tcW w:w="650" w:type="dxa"/>
            <w:vAlign w:val="center"/>
          </w:tcPr>
          <w:p w14:paraId="4F1002BF"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3446358D"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048125BD"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69916A05"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0A9D4206"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4DFA8B7D"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44E6430D" w14:textId="77777777" w:rsidTr="00D1041C">
        <w:trPr>
          <w:trHeight w:val="485"/>
        </w:trPr>
        <w:tc>
          <w:tcPr>
            <w:tcW w:w="699" w:type="dxa"/>
            <w:vMerge/>
            <w:vAlign w:val="center"/>
          </w:tcPr>
          <w:p w14:paraId="0CF26DB4" w14:textId="77777777" w:rsidR="00C31A5E" w:rsidRPr="00C31A5E" w:rsidRDefault="00C31A5E" w:rsidP="00C31A5E">
            <w:pPr>
              <w:rPr>
                <w:rFonts w:ascii="Times New Roman" w:hAnsi="Times New Roman" w:cs="Times New Roman"/>
                <w:sz w:val="18"/>
                <w:szCs w:val="18"/>
              </w:rPr>
            </w:pPr>
          </w:p>
        </w:tc>
        <w:tc>
          <w:tcPr>
            <w:tcW w:w="650" w:type="dxa"/>
            <w:vAlign w:val="center"/>
          </w:tcPr>
          <w:p w14:paraId="4B6737C8"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87</w:t>
            </w:r>
          </w:p>
        </w:tc>
        <w:tc>
          <w:tcPr>
            <w:tcW w:w="3819" w:type="dxa"/>
            <w:vAlign w:val="center"/>
          </w:tcPr>
          <w:p w14:paraId="51D3BFA2"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采暖系统未按照南北朝向分开环路设置，未采取分时分区和气候补偿措施，设有热量计量装置</w:t>
            </w:r>
          </w:p>
        </w:tc>
        <w:tc>
          <w:tcPr>
            <w:tcW w:w="650" w:type="dxa"/>
            <w:vAlign w:val="center"/>
          </w:tcPr>
          <w:p w14:paraId="436B8ABC"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0FB622D2"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9628191"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3311891E"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42C61DE3"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45756D13"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0B178B22" w14:textId="77777777" w:rsidTr="00D1041C">
        <w:trPr>
          <w:trHeight w:val="485"/>
        </w:trPr>
        <w:tc>
          <w:tcPr>
            <w:tcW w:w="699" w:type="dxa"/>
            <w:vMerge/>
            <w:vAlign w:val="center"/>
          </w:tcPr>
          <w:p w14:paraId="50A718B2" w14:textId="77777777" w:rsidR="00C31A5E" w:rsidRPr="00C31A5E" w:rsidRDefault="00C31A5E" w:rsidP="00C31A5E">
            <w:pPr>
              <w:rPr>
                <w:rFonts w:ascii="Times New Roman" w:hAnsi="Times New Roman" w:cs="Times New Roman"/>
                <w:sz w:val="18"/>
                <w:szCs w:val="18"/>
              </w:rPr>
            </w:pPr>
          </w:p>
        </w:tc>
        <w:tc>
          <w:tcPr>
            <w:tcW w:w="650" w:type="dxa"/>
            <w:vAlign w:val="center"/>
          </w:tcPr>
          <w:p w14:paraId="356B4FBD"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88</w:t>
            </w:r>
          </w:p>
        </w:tc>
        <w:tc>
          <w:tcPr>
            <w:tcW w:w="3819" w:type="dxa"/>
            <w:vAlign w:val="center"/>
          </w:tcPr>
          <w:p w14:paraId="70DECECA"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按标准单元组合设计的实验用房，其送排风系统未按标准单元组合设计</w:t>
            </w:r>
          </w:p>
        </w:tc>
        <w:tc>
          <w:tcPr>
            <w:tcW w:w="650" w:type="dxa"/>
            <w:vAlign w:val="center"/>
          </w:tcPr>
          <w:p w14:paraId="2EB00003"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30FD4AD5"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002C9BC2"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4A6014CD"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630AE692"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343C5F0F"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7565D0FE" w14:textId="77777777" w:rsidTr="00D1041C">
        <w:trPr>
          <w:trHeight w:val="485"/>
        </w:trPr>
        <w:tc>
          <w:tcPr>
            <w:tcW w:w="699" w:type="dxa"/>
            <w:vMerge/>
            <w:vAlign w:val="center"/>
          </w:tcPr>
          <w:p w14:paraId="2141522C" w14:textId="77777777" w:rsidR="00C31A5E" w:rsidRPr="00C31A5E" w:rsidRDefault="00C31A5E" w:rsidP="00C31A5E">
            <w:pPr>
              <w:rPr>
                <w:rFonts w:ascii="Times New Roman" w:hAnsi="Times New Roman" w:cs="Times New Roman"/>
                <w:sz w:val="18"/>
                <w:szCs w:val="18"/>
              </w:rPr>
            </w:pPr>
          </w:p>
        </w:tc>
        <w:tc>
          <w:tcPr>
            <w:tcW w:w="650" w:type="dxa"/>
            <w:vAlign w:val="center"/>
          </w:tcPr>
          <w:p w14:paraId="61FA2C03"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89</w:t>
            </w:r>
          </w:p>
        </w:tc>
        <w:tc>
          <w:tcPr>
            <w:tcW w:w="3819" w:type="dxa"/>
            <w:vAlign w:val="center"/>
          </w:tcPr>
          <w:p w14:paraId="55775A9C"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每个排风装置未设独立节能的排风系统，在各房间独立控制</w:t>
            </w:r>
          </w:p>
        </w:tc>
        <w:tc>
          <w:tcPr>
            <w:tcW w:w="650" w:type="dxa"/>
            <w:vAlign w:val="center"/>
          </w:tcPr>
          <w:p w14:paraId="5EDC059C"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39D023F0"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00FF881B"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66152615"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462EF43"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281B767"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162D3D3A" w14:textId="77777777" w:rsidTr="00D1041C">
        <w:trPr>
          <w:trHeight w:val="485"/>
        </w:trPr>
        <w:tc>
          <w:tcPr>
            <w:tcW w:w="699" w:type="dxa"/>
            <w:vMerge/>
            <w:vAlign w:val="center"/>
          </w:tcPr>
          <w:p w14:paraId="5E0F93BD" w14:textId="77777777" w:rsidR="00C31A5E" w:rsidRPr="00C31A5E" w:rsidRDefault="00C31A5E" w:rsidP="00C31A5E">
            <w:pPr>
              <w:rPr>
                <w:rFonts w:ascii="Times New Roman" w:hAnsi="Times New Roman" w:cs="Times New Roman"/>
                <w:sz w:val="18"/>
                <w:szCs w:val="18"/>
              </w:rPr>
            </w:pPr>
          </w:p>
        </w:tc>
        <w:tc>
          <w:tcPr>
            <w:tcW w:w="650" w:type="dxa"/>
            <w:vAlign w:val="center"/>
          </w:tcPr>
          <w:p w14:paraId="16A3900E"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90</w:t>
            </w:r>
          </w:p>
        </w:tc>
        <w:tc>
          <w:tcPr>
            <w:tcW w:w="3819" w:type="dxa"/>
            <w:vAlign w:val="center"/>
          </w:tcPr>
          <w:p w14:paraId="1BDA2D20"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机械送风系统不满足本规程的要求</w:t>
            </w:r>
          </w:p>
        </w:tc>
        <w:tc>
          <w:tcPr>
            <w:tcW w:w="650" w:type="dxa"/>
            <w:vAlign w:val="center"/>
          </w:tcPr>
          <w:p w14:paraId="1C01D568"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0D64B3C7"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6B518739"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31BD7CCF"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4D69E8A4"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30EB471"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49D89299" w14:textId="77777777" w:rsidTr="00D1041C">
        <w:trPr>
          <w:trHeight w:val="485"/>
        </w:trPr>
        <w:tc>
          <w:tcPr>
            <w:tcW w:w="699" w:type="dxa"/>
            <w:vMerge/>
            <w:vAlign w:val="center"/>
          </w:tcPr>
          <w:p w14:paraId="60929C61" w14:textId="77777777" w:rsidR="00C31A5E" w:rsidRPr="00C31A5E" w:rsidRDefault="00C31A5E" w:rsidP="00C31A5E">
            <w:pPr>
              <w:rPr>
                <w:rFonts w:ascii="Times New Roman" w:hAnsi="Times New Roman" w:cs="Times New Roman"/>
                <w:sz w:val="18"/>
                <w:szCs w:val="18"/>
              </w:rPr>
            </w:pPr>
          </w:p>
        </w:tc>
        <w:tc>
          <w:tcPr>
            <w:tcW w:w="650" w:type="dxa"/>
            <w:vAlign w:val="center"/>
          </w:tcPr>
          <w:p w14:paraId="73862BEC"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91</w:t>
            </w:r>
          </w:p>
        </w:tc>
        <w:tc>
          <w:tcPr>
            <w:tcW w:w="3819" w:type="dxa"/>
            <w:vAlign w:val="center"/>
          </w:tcPr>
          <w:p w14:paraId="7D4FF225"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排风系统不满足本规程的要求</w:t>
            </w:r>
          </w:p>
        </w:tc>
        <w:tc>
          <w:tcPr>
            <w:tcW w:w="650" w:type="dxa"/>
            <w:vAlign w:val="center"/>
          </w:tcPr>
          <w:p w14:paraId="7F09678E"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26D6A501"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1384D8EE"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6A82D376"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37F74E21"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257D0FEC"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2C83882A" w14:textId="77777777" w:rsidTr="00D1041C">
        <w:trPr>
          <w:trHeight w:val="485"/>
        </w:trPr>
        <w:tc>
          <w:tcPr>
            <w:tcW w:w="699" w:type="dxa"/>
            <w:vMerge/>
            <w:vAlign w:val="center"/>
          </w:tcPr>
          <w:p w14:paraId="147CC476" w14:textId="77777777" w:rsidR="00C31A5E" w:rsidRPr="00C31A5E" w:rsidRDefault="00C31A5E" w:rsidP="00C31A5E">
            <w:pPr>
              <w:rPr>
                <w:rFonts w:ascii="Times New Roman" w:hAnsi="Times New Roman" w:cs="Times New Roman"/>
                <w:sz w:val="18"/>
                <w:szCs w:val="18"/>
              </w:rPr>
            </w:pPr>
          </w:p>
        </w:tc>
        <w:tc>
          <w:tcPr>
            <w:tcW w:w="650" w:type="dxa"/>
            <w:vAlign w:val="center"/>
          </w:tcPr>
          <w:p w14:paraId="1189A448"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92</w:t>
            </w:r>
          </w:p>
        </w:tc>
        <w:tc>
          <w:tcPr>
            <w:tcW w:w="3819" w:type="dxa"/>
            <w:vAlign w:val="center"/>
          </w:tcPr>
          <w:p w14:paraId="68702795"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谱仪室、洗涤台上部未配置万向排气罩</w:t>
            </w:r>
          </w:p>
        </w:tc>
        <w:tc>
          <w:tcPr>
            <w:tcW w:w="650" w:type="dxa"/>
            <w:vAlign w:val="center"/>
          </w:tcPr>
          <w:p w14:paraId="31AB7FA2"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1B4C3109"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501EF2C"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46416112"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535D391"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0D024E53"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2520DE35" w14:textId="77777777" w:rsidTr="00D1041C">
        <w:trPr>
          <w:trHeight w:val="485"/>
        </w:trPr>
        <w:tc>
          <w:tcPr>
            <w:tcW w:w="699" w:type="dxa"/>
            <w:vMerge/>
            <w:vAlign w:val="center"/>
          </w:tcPr>
          <w:p w14:paraId="4D0B8E12" w14:textId="77777777" w:rsidR="00C31A5E" w:rsidRPr="00C31A5E" w:rsidRDefault="00C31A5E" w:rsidP="00C31A5E">
            <w:pPr>
              <w:rPr>
                <w:rFonts w:ascii="Times New Roman" w:hAnsi="Times New Roman" w:cs="Times New Roman"/>
                <w:sz w:val="18"/>
                <w:szCs w:val="18"/>
              </w:rPr>
            </w:pPr>
          </w:p>
        </w:tc>
        <w:tc>
          <w:tcPr>
            <w:tcW w:w="650" w:type="dxa"/>
            <w:vAlign w:val="center"/>
          </w:tcPr>
          <w:p w14:paraId="4F562812"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93</w:t>
            </w:r>
          </w:p>
        </w:tc>
        <w:tc>
          <w:tcPr>
            <w:tcW w:w="3819" w:type="dxa"/>
            <w:vAlign w:val="center"/>
          </w:tcPr>
          <w:p w14:paraId="374C2B15"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化学分析室及</w:t>
            </w:r>
            <w:proofErr w:type="gramStart"/>
            <w:r w:rsidRPr="00C31A5E">
              <w:rPr>
                <w:rFonts w:ascii="Times New Roman" w:hAnsi="Times New Roman" w:cs="Times New Roman"/>
                <w:sz w:val="18"/>
                <w:szCs w:val="18"/>
              </w:rPr>
              <w:t>前处理室未根据</w:t>
            </w:r>
            <w:proofErr w:type="gramEnd"/>
            <w:r w:rsidRPr="00C31A5E">
              <w:rPr>
                <w:rFonts w:ascii="Times New Roman" w:hAnsi="Times New Roman" w:cs="Times New Roman"/>
                <w:sz w:val="18"/>
                <w:szCs w:val="18"/>
              </w:rPr>
              <w:t>需要设置</w:t>
            </w:r>
            <w:proofErr w:type="gramStart"/>
            <w:r w:rsidRPr="00C31A5E">
              <w:rPr>
                <w:rFonts w:ascii="Times New Roman" w:hAnsi="Times New Roman" w:cs="Times New Roman"/>
                <w:sz w:val="18"/>
                <w:szCs w:val="18"/>
              </w:rPr>
              <w:t>全覆式桌上型</w:t>
            </w:r>
            <w:proofErr w:type="gramEnd"/>
            <w:r w:rsidRPr="00C31A5E">
              <w:rPr>
                <w:rFonts w:ascii="Times New Roman" w:hAnsi="Times New Roman" w:cs="Times New Roman"/>
                <w:sz w:val="18"/>
                <w:szCs w:val="18"/>
              </w:rPr>
              <w:t>通风柜和台式通风柜</w:t>
            </w:r>
          </w:p>
        </w:tc>
        <w:tc>
          <w:tcPr>
            <w:tcW w:w="650" w:type="dxa"/>
            <w:vAlign w:val="center"/>
          </w:tcPr>
          <w:p w14:paraId="001D97BB"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0A527EE9"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19DB56F0"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0EA2F013"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1BE0CAA8"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19CB3E47" w14:textId="77777777" w:rsidR="00C31A5E" w:rsidRPr="00C31A5E" w:rsidRDefault="00C31A5E" w:rsidP="00C31A5E">
            <w:pPr>
              <w:jc w:val="center"/>
              <w:rPr>
                <w:rFonts w:ascii="Times New Roman" w:hAnsi="Times New Roman" w:cs="Times New Roman"/>
                <w:sz w:val="18"/>
                <w:szCs w:val="18"/>
              </w:rPr>
            </w:pPr>
          </w:p>
        </w:tc>
      </w:tr>
      <w:tr w:rsidR="00C31A5E" w:rsidRPr="00C31A5E" w14:paraId="4CA83A2D" w14:textId="77777777" w:rsidTr="00D1041C">
        <w:trPr>
          <w:trHeight w:val="485"/>
        </w:trPr>
        <w:tc>
          <w:tcPr>
            <w:tcW w:w="699" w:type="dxa"/>
            <w:vMerge/>
            <w:vAlign w:val="center"/>
          </w:tcPr>
          <w:p w14:paraId="78F9601E" w14:textId="77777777" w:rsidR="00C31A5E" w:rsidRPr="00C31A5E" w:rsidRDefault="00C31A5E" w:rsidP="00C31A5E">
            <w:pPr>
              <w:rPr>
                <w:rFonts w:ascii="Times New Roman" w:hAnsi="Times New Roman" w:cs="Times New Roman"/>
                <w:sz w:val="18"/>
                <w:szCs w:val="18"/>
              </w:rPr>
            </w:pPr>
          </w:p>
        </w:tc>
        <w:tc>
          <w:tcPr>
            <w:tcW w:w="650" w:type="dxa"/>
            <w:vAlign w:val="center"/>
          </w:tcPr>
          <w:p w14:paraId="11E964B0"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94</w:t>
            </w:r>
          </w:p>
        </w:tc>
        <w:tc>
          <w:tcPr>
            <w:tcW w:w="3819" w:type="dxa"/>
            <w:vAlign w:val="center"/>
          </w:tcPr>
          <w:p w14:paraId="41C86085"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有辐射防护要求的实验室通风不满足本规程的要求</w:t>
            </w:r>
          </w:p>
        </w:tc>
        <w:tc>
          <w:tcPr>
            <w:tcW w:w="650" w:type="dxa"/>
            <w:vAlign w:val="center"/>
          </w:tcPr>
          <w:p w14:paraId="3F2BAB14"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094EF32A"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34D33E04"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26FEFC4B"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1F217EBF"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63083363"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51308729" w14:textId="77777777" w:rsidTr="00D1041C">
        <w:trPr>
          <w:trHeight w:val="485"/>
        </w:trPr>
        <w:tc>
          <w:tcPr>
            <w:tcW w:w="699" w:type="dxa"/>
            <w:vMerge/>
            <w:vAlign w:val="center"/>
          </w:tcPr>
          <w:p w14:paraId="6CCCA8B0" w14:textId="77777777" w:rsidR="00C31A5E" w:rsidRPr="00C31A5E" w:rsidRDefault="00C31A5E" w:rsidP="00C31A5E">
            <w:pPr>
              <w:rPr>
                <w:rFonts w:ascii="Times New Roman" w:hAnsi="Times New Roman" w:cs="Times New Roman"/>
                <w:sz w:val="18"/>
                <w:szCs w:val="18"/>
              </w:rPr>
            </w:pPr>
          </w:p>
        </w:tc>
        <w:tc>
          <w:tcPr>
            <w:tcW w:w="650" w:type="dxa"/>
            <w:vAlign w:val="center"/>
          </w:tcPr>
          <w:p w14:paraId="027047B3"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95</w:t>
            </w:r>
          </w:p>
        </w:tc>
        <w:tc>
          <w:tcPr>
            <w:tcW w:w="3819" w:type="dxa"/>
            <w:vAlign w:val="center"/>
          </w:tcPr>
          <w:p w14:paraId="287B56E6"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产生高温、高湿及有害气体的房间未设全室换气，易燃易爆房间的排风设施没有防爆措施</w:t>
            </w:r>
          </w:p>
        </w:tc>
        <w:tc>
          <w:tcPr>
            <w:tcW w:w="650" w:type="dxa"/>
            <w:vAlign w:val="center"/>
          </w:tcPr>
          <w:p w14:paraId="1EC18A3A"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01E0A74B"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227EA205"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6F1A4F04"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F563BF2"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0A46978C"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3E7075B2" w14:textId="77777777" w:rsidTr="00D1041C">
        <w:trPr>
          <w:trHeight w:val="485"/>
        </w:trPr>
        <w:tc>
          <w:tcPr>
            <w:tcW w:w="699" w:type="dxa"/>
            <w:vMerge/>
            <w:vAlign w:val="center"/>
          </w:tcPr>
          <w:p w14:paraId="4DBE1DAA" w14:textId="77777777" w:rsidR="00C31A5E" w:rsidRPr="00C31A5E" w:rsidRDefault="00C31A5E" w:rsidP="00C31A5E">
            <w:pPr>
              <w:rPr>
                <w:rFonts w:ascii="Times New Roman" w:hAnsi="Times New Roman" w:cs="Times New Roman"/>
                <w:sz w:val="18"/>
                <w:szCs w:val="18"/>
              </w:rPr>
            </w:pPr>
          </w:p>
        </w:tc>
        <w:tc>
          <w:tcPr>
            <w:tcW w:w="650" w:type="dxa"/>
            <w:vAlign w:val="center"/>
          </w:tcPr>
          <w:p w14:paraId="1184E092"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96</w:t>
            </w:r>
          </w:p>
        </w:tc>
        <w:tc>
          <w:tcPr>
            <w:tcW w:w="3819" w:type="dxa"/>
            <w:vAlign w:val="center"/>
          </w:tcPr>
          <w:p w14:paraId="31A80467"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持久</w:t>
            </w:r>
            <w:r w:rsidRPr="00C31A5E">
              <w:rPr>
                <w:rFonts w:ascii="Times New Roman" w:hAnsi="Times New Roman" w:cs="Times New Roman"/>
                <w:sz w:val="18"/>
                <w:szCs w:val="18"/>
              </w:rPr>
              <w:t>-</w:t>
            </w:r>
            <w:r w:rsidRPr="00C31A5E">
              <w:rPr>
                <w:rFonts w:ascii="Times New Roman" w:hAnsi="Times New Roman" w:cs="Times New Roman"/>
                <w:sz w:val="18"/>
                <w:szCs w:val="18"/>
              </w:rPr>
              <w:t>蠕变性能实验室排风位置未设在房间的最高点，补风位置距离设备顶部</w:t>
            </w:r>
            <w:r w:rsidRPr="00C31A5E">
              <w:rPr>
                <w:rFonts w:ascii="Times New Roman" w:hAnsi="Times New Roman" w:cs="Times New Roman"/>
                <w:sz w:val="18"/>
                <w:szCs w:val="18"/>
              </w:rPr>
              <w:t>1.0m</w:t>
            </w:r>
            <w:r w:rsidRPr="00C31A5E">
              <w:rPr>
                <w:rFonts w:ascii="Times New Roman" w:hAnsi="Times New Roman" w:cs="Times New Roman"/>
                <w:sz w:val="18"/>
                <w:szCs w:val="18"/>
              </w:rPr>
              <w:t>以下</w:t>
            </w:r>
          </w:p>
        </w:tc>
        <w:tc>
          <w:tcPr>
            <w:tcW w:w="650" w:type="dxa"/>
            <w:vAlign w:val="center"/>
          </w:tcPr>
          <w:p w14:paraId="15BDA236"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2704AD56"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97A8D29"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6D8664B0"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7D1AB72"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21AB29D4"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437EE7AF" w14:textId="77777777" w:rsidTr="00D1041C">
        <w:trPr>
          <w:trHeight w:val="485"/>
        </w:trPr>
        <w:tc>
          <w:tcPr>
            <w:tcW w:w="699" w:type="dxa"/>
            <w:vMerge/>
            <w:vAlign w:val="center"/>
          </w:tcPr>
          <w:p w14:paraId="7B5FF2AB" w14:textId="77777777" w:rsidR="00C31A5E" w:rsidRPr="00C31A5E" w:rsidRDefault="00C31A5E" w:rsidP="00C31A5E">
            <w:pPr>
              <w:rPr>
                <w:rFonts w:ascii="Times New Roman" w:hAnsi="Times New Roman" w:cs="Times New Roman"/>
                <w:sz w:val="18"/>
                <w:szCs w:val="18"/>
              </w:rPr>
            </w:pPr>
          </w:p>
        </w:tc>
        <w:tc>
          <w:tcPr>
            <w:tcW w:w="650" w:type="dxa"/>
            <w:vAlign w:val="center"/>
          </w:tcPr>
          <w:p w14:paraId="2AED957D"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97</w:t>
            </w:r>
          </w:p>
        </w:tc>
        <w:tc>
          <w:tcPr>
            <w:tcW w:w="3819" w:type="dxa"/>
            <w:vAlign w:val="center"/>
          </w:tcPr>
          <w:p w14:paraId="778CB08D"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排风系统未考虑系统运行间歇性的要求，需</w:t>
            </w:r>
            <w:r w:rsidRPr="00C31A5E">
              <w:rPr>
                <w:rFonts w:ascii="Times New Roman" w:hAnsi="Times New Roman" w:cs="Times New Roman"/>
                <w:sz w:val="18"/>
                <w:szCs w:val="18"/>
              </w:rPr>
              <w:t>24h</w:t>
            </w:r>
            <w:r w:rsidRPr="00C31A5E">
              <w:rPr>
                <w:rFonts w:ascii="Times New Roman" w:hAnsi="Times New Roman" w:cs="Times New Roman"/>
                <w:sz w:val="18"/>
                <w:szCs w:val="18"/>
              </w:rPr>
              <w:t>不间断排风的区域不和间歇运行的实验室区域划分在一个系统</w:t>
            </w:r>
          </w:p>
        </w:tc>
        <w:tc>
          <w:tcPr>
            <w:tcW w:w="650" w:type="dxa"/>
            <w:vAlign w:val="center"/>
          </w:tcPr>
          <w:p w14:paraId="6B5E10C0"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12B57596"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66CBB41"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24589C8F"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67ADBA9"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6249C7B2"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2D2C19DC" w14:textId="77777777" w:rsidTr="00D1041C">
        <w:trPr>
          <w:trHeight w:val="485"/>
        </w:trPr>
        <w:tc>
          <w:tcPr>
            <w:tcW w:w="699" w:type="dxa"/>
            <w:vMerge/>
            <w:vAlign w:val="center"/>
          </w:tcPr>
          <w:p w14:paraId="768AED40" w14:textId="77777777" w:rsidR="00C31A5E" w:rsidRPr="00C31A5E" w:rsidRDefault="00C31A5E" w:rsidP="00C31A5E">
            <w:pPr>
              <w:rPr>
                <w:rFonts w:ascii="Times New Roman" w:hAnsi="Times New Roman" w:cs="Times New Roman"/>
                <w:sz w:val="18"/>
                <w:szCs w:val="18"/>
              </w:rPr>
            </w:pPr>
          </w:p>
        </w:tc>
        <w:tc>
          <w:tcPr>
            <w:tcW w:w="650" w:type="dxa"/>
            <w:vAlign w:val="center"/>
          </w:tcPr>
          <w:p w14:paraId="4ABCB7CC"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98</w:t>
            </w:r>
          </w:p>
        </w:tc>
        <w:tc>
          <w:tcPr>
            <w:tcW w:w="3819" w:type="dxa"/>
            <w:vAlign w:val="center"/>
          </w:tcPr>
          <w:p w14:paraId="44E3D737"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高温及微波消解区未预留两个排风口</w:t>
            </w:r>
          </w:p>
        </w:tc>
        <w:tc>
          <w:tcPr>
            <w:tcW w:w="650" w:type="dxa"/>
            <w:vAlign w:val="center"/>
          </w:tcPr>
          <w:p w14:paraId="73C4251B"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46D06BA1"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44BDCBD7"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4041D477"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3880BF82"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3E3FB5BE"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4E1A9695" w14:textId="77777777" w:rsidTr="00D1041C">
        <w:trPr>
          <w:trHeight w:val="485"/>
        </w:trPr>
        <w:tc>
          <w:tcPr>
            <w:tcW w:w="699" w:type="dxa"/>
            <w:vMerge/>
            <w:vAlign w:val="center"/>
          </w:tcPr>
          <w:p w14:paraId="0FE8CC9D" w14:textId="77777777" w:rsidR="00C31A5E" w:rsidRPr="00C31A5E" w:rsidRDefault="00C31A5E" w:rsidP="00C31A5E">
            <w:pPr>
              <w:rPr>
                <w:rFonts w:ascii="Times New Roman" w:hAnsi="Times New Roman" w:cs="Times New Roman"/>
                <w:sz w:val="18"/>
                <w:szCs w:val="18"/>
              </w:rPr>
            </w:pPr>
          </w:p>
        </w:tc>
        <w:tc>
          <w:tcPr>
            <w:tcW w:w="650" w:type="dxa"/>
            <w:vAlign w:val="center"/>
          </w:tcPr>
          <w:p w14:paraId="70FE65A5"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99</w:t>
            </w:r>
          </w:p>
        </w:tc>
        <w:tc>
          <w:tcPr>
            <w:tcW w:w="3819" w:type="dxa"/>
            <w:vAlign w:val="center"/>
          </w:tcPr>
          <w:p w14:paraId="6A8E5723"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送排风系统未设置消声装置</w:t>
            </w:r>
          </w:p>
        </w:tc>
        <w:tc>
          <w:tcPr>
            <w:tcW w:w="650" w:type="dxa"/>
            <w:vAlign w:val="center"/>
          </w:tcPr>
          <w:p w14:paraId="71B1BEA4"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4AEB8D1E"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49919555"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11ACB1F"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2BEF5E06"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18F6C61A"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01628123" w14:textId="77777777" w:rsidTr="00D1041C">
        <w:trPr>
          <w:trHeight w:val="485"/>
        </w:trPr>
        <w:tc>
          <w:tcPr>
            <w:tcW w:w="699" w:type="dxa"/>
            <w:vMerge/>
            <w:vAlign w:val="center"/>
          </w:tcPr>
          <w:p w14:paraId="6D0FA260" w14:textId="77777777" w:rsidR="00C31A5E" w:rsidRPr="00C31A5E" w:rsidRDefault="00C31A5E" w:rsidP="00C31A5E">
            <w:pPr>
              <w:rPr>
                <w:rFonts w:ascii="Times New Roman" w:hAnsi="Times New Roman" w:cs="Times New Roman"/>
                <w:sz w:val="18"/>
                <w:szCs w:val="18"/>
              </w:rPr>
            </w:pPr>
          </w:p>
        </w:tc>
        <w:tc>
          <w:tcPr>
            <w:tcW w:w="650" w:type="dxa"/>
            <w:vAlign w:val="center"/>
          </w:tcPr>
          <w:p w14:paraId="0BD52B53"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100</w:t>
            </w:r>
          </w:p>
        </w:tc>
        <w:tc>
          <w:tcPr>
            <w:tcW w:w="3819" w:type="dxa"/>
            <w:vAlign w:val="center"/>
          </w:tcPr>
          <w:p w14:paraId="0BEBB8BE"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排风机未设置在建筑物（不含排风机房）之外，排除有害气体的排风机设置在送风机房内</w:t>
            </w:r>
          </w:p>
        </w:tc>
        <w:tc>
          <w:tcPr>
            <w:tcW w:w="650" w:type="dxa"/>
            <w:vAlign w:val="center"/>
          </w:tcPr>
          <w:p w14:paraId="6D1AFD3B"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3F71A0B8"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052F760F"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08D0CE4E"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4D874A4C"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A3A15C8"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67344151" w14:textId="77777777" w:rsidTr="00D1041C">
        <w:trPr>
          <w:trHeight w:val="485"/>
        </w:trPr>
        <w:tc>
          <w:tcPr>
            <w:tcW w:w="699" w:type="dxa"/>
            <w:vMerge/>
            <w:vAlign w:val="center"/>
          </w:tcPr>
          <w:p w14:paraId="3B00C946" w14:textId="77777777" w:rsidR="00C31A5E" w:rsidRPr="00C31A5E" w:rsidRDefault="00C31A5E" w:rsidP="00C31A5E">
            <w:pPr>
              <w:rPr>
                <w:rFonts w:ascii="Times New Roman" w:hAnsi="Times New Roman" w:cs="Times New Roman"/>
                <w:sz w:val="18"/>
                <w:szCs w:val="18"/>
              </w:rPr>
            </w:pPr>
          </w:p>
        </w:tc>
        <w:tc>
          <w:tcPr>
            <w:tcW w:w="650" w:type="dxa"/>
            <w:vAlign w:val="center"/>
          </w:tcPr>
          <w:p w14:paraId="283646B1"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101</w:t>
            </w:r>
          </w:p>
        </w:tc>
        <w:tc>
          <w:tcPr>
            <w:tcW w:w="3819" w:type="dxa"/>
            <w:vAlign w:val="center"/>
          </w:tcPr>
          <w:p w14:paraId="4542C573"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送排风机的进出口不满足本规程的要求</w:t>
            </w:r>
          </w:p>
        </w:tc>
        <w:tc>
          <w:tcPr>
            <w:tcW w:w="650" w:type="dxa"/>
            <w:vAlign w:val="center"/>
          </w:tcPr>
          <w:p w14:paraId="2D9D9BC1"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126CFFD3"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A9F0AC7"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426D7F49"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DB8EB42"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3A2637B7"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15604D86" w14:textId="77777777" w:rsidTr="00D1041C">
        <w:trPr>
          <w:trHeight w:val="485"/>
        </w:trPr>
        <w:tc>
          <w:tcPr>
            <w:tcW w:w="699" w:type="dxa"/>
            <w:vMerge/>
            <w:vAlign w:val="center"/>
          </w:tcPr>
          <w:p w14:paraId="5ABAB876" w14:textId="77777777" w:rsidR="00C31A5E" w:rsidRPr="00C31A5E" w:rsidRDefault="00C31A5E" w:rsidP="00C31A5E">
            <w:pPr>
              <w:rPr>
                <w:rFonts w:ascii="Times New Roman" w:hAnsi="Times New Roman" w:cs="Times New Roman"/>
                <w:sz w:val="18"/>
                <w:szCs w:val="18"/>
              </w:rPr>
            </w:pPr>
          </w:p>
        </w:tc>
        <w:tc>
          <w:tcPr>
            <w:tcW w:w="650" w:type="dxa"/>
            <w:vAlign w:val="center"/>
          </w:tcPr>
          <w:p w14:paraId="48436042"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102</w:t>
            </w:r>
          </w:p>
        </w:tc>
        <w:tc>
          <w:tcPr>
            <w:tcW w:w="3819" w:type="dxa"/>
            <w:vAlign w:val="center"/>
          </w:tcPr>
          <w:p w14:paraId="5BD09233"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排风机房没有通风措施</w:t>
            </w:r>
          </w:p>
        </w:tc>
        <w:tc>
          <w:tcPr>
            <w:tcW w:w="650" w:type="dxa"/>
            <w:vAlign w:val="center"/>
          </w:tcPr>
          <w:p w14:paraId="6B85A0A4"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0070A5EC"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C9A0966"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3C6796E0"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6D13E850"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2FC43635"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59603B6B" w14:textId="77777777" w:rsidTr="00D1041C">
        <w:trPr>
          <w:trHeight w:val="485"/>
        </w:trPr>
        <w:tc>
          <w:tcPr>
            <w:tcW w:w="699" w:type="dxa"/>
            <w:vMerge/>
            <w:vAlign w:val="center"/>
          </w:tcPr>
          <w:p w14:paraId="2A8ABEFC" w14:textId="77777777" w:rsidR="00C31A5E" w:rsidRPr="00C31A5E" w:rsidRDefault="00C31A5E" w:rsidP="00C31A5E">
            <w:pPr>
              <w:rPr>
                <w:rFonts w:ascii="Times New Roman" w:hAnsi="Times New Roman" w:cs="Times New Roman"/>
                <w:sz w:val="18"/>
                <w:szCs w:val="18"/>
              </w:rPr>
            </w:pPr>
          </w:p>
        </w:tc>
        <w:tc>
          <w:tcPr>
            <w:tcW w:w="650" w:type="dxa"/>
            <w:vAlign w:val="center"/>
          </w:tcPr>
          <w:p w14:paraId="27CD90F5"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103</w:t>
            </w:r>
          </w:p>
        </w:tc>
        <w:tc>
          <w:tcPr>
            <w:tcW w:w="3819" w:type="dxa"/>
            <w:vAlign w:val="center"/>
          </w:tcPr>
          <w:p w14:paraId="143EBE74"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排风系统排出的气体不能超过有关规范规定的要求</w:t>
            </w:r>
          </w:p>
        </w:tc>
        <w:tc>
          <w:tcPr>
            <w:tcW w:w="650" w:type="dxa"/>
            <w:vAlign w:val="center"/>
          </w:tcPr>
          <w:p w14:paraId="461D2B80"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681AB2A7"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634492BF"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8BEA0AC"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2426C6EB"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EA9F671"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71437AAA" w14:textId="77777777" w:rsidTr="00D1041C">
        <w:trPr>
          <w:trHeight w:val="485"/>
        </w:trPr>
        <w:tc>
          <w:tcPr>
            <w:tcW w:w="699" w:type="dxa"/>
            <w:vMerge/>
            <w:vAlign w:val="center"/>
          </w:tcPr>
          <w:p w14:paraId="5BD46723" w14:textId="77777777" w:rsidR="00C31A5E" w:rsidRPr="00C31A5E" w:rsidRDefault="00C31A5E" w:rsidP="00C31A5E">
            <w:pPr>
              <w:rPr>
                <w:rFonts w:ascii="Times New Roman" w:hAnsi="Times New Roman" w:cs="Times New Roman"/>
                <w:sz w:val="18"/>
                <w:szCs w:val="18"/>
              </w:rPr>
            </w:pPr>
          </w:p>
        </w:tc>
        <w:tc>
          <w:tcPr>
            <w:tcW w:w="650" w:type="dxa"/>
            <w:vAlign w:val="center"/>
          </w:tcPr>
          <w:p w14:paraId="7E859FCC"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104</w:t>
            </w:r>
          </w:p>
        </w:tc>
        <w:tc>
          <w:tcPr>
            <w:tcW w:w="3819" w:type="dxa"/>
            <w:vAlign w:val="center"/>
          </w:tcPr>
          <w:p w14:paraId="67505F80"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经技术经济比较合理时，排风系统未设置热回收装置</w:t>
            </w:r>
          </w:p>
        </w:tc>
        <w:tc>
          <w:tcPr>
            <w:tcW w:w="650" w:type="dxa"/>
            <w:vAlign w:val="center"/>
          </w:tcPr>
          <w:p w14:paraId="116C9E39"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0EFEB9B1"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D266BA1"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25FBDF66"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4AB612B6"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45F8B4F8"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1D995112" w14:textId="77777777" w:rsidTr="00D1041C">
        <w:trPr>
          <w:trHeight w:val="485"/>
        </w:trPr>
        <w:tc>
          <w:tcPr>
            <w:tcW w:w="699" w:type="dxa"/>
            <w:vMerge/>
            <w:vAlign w:val="center"/>
          </w:tcPr>
          <w:p w14:paraId="44C5AD2A" w14:textId="77777777" w:rsidR="00C31A5E" w:rsidRPr="00C31A5E" w:rsidRDefault="00C31A5E" w:rsidP="00C31A5E">
            <w:pPr>
              <w:rPr>
                <w:rFonts w:ascii="Times New Roman" w:hAnsi="Times New Roman" w:cs="Times New Roman"/>
                <w:sz w:val="18"/>
                <w:szCs w:val="18"/>
              </w:rPr>
            </w:pPr>
          </w:p>
        </w:tc>
        <w:tc>
          <w:tcPr>
            <w:tcW w:w="650" w:type="dxa"/>
            <w:vAlign w:val="center"/>
          </w:tcPr>
          <w:p w14:paraId="6E910330"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105</w:t>
            </w:r>
          </w:p>
        </w:tc>
        <w:tc>
          <w:tcPr>
            <w:tcW w:w="3819" w:type="dxa"/>
            <w:vAlign w:val="center"/>
          </w:tcPr>
          <w:p w14:paraId="4C344DF6"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按标准单元组合设计的实验用房，其空气调节系统未按标准单元组合设计</w:t>
            </w:r>
          </w:p>
        </w:tc>
        <w:tc>
          <w:tcPr>
            <w:tcW w:w="650" w:type="dxa"/>
            <w:vAlign w:val="center"/>
          </w:tcPr>
          <w:p w14:paraId="0D9FA439"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406BC79E"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01D5D8FC"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03F1F432"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431E1ED"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38B54809"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29C4A680" w14:textId="77777777" w:rsidTr="00D1041C">
        <w:trPr>
          <w:trHeight w:val="485"/>
        </w:trPr>
        <w:tc>
          <w:tcPr>
            <w:tcW w:w="699" w:type="dxa"/>
            <w:vMerge/>
            <w:vAlign w:val="center"/>
          </w:tcPr>
          <w:p w14:paraId="1DC7E42D" w14:textId="77777777" w:rsidR="00C31A5E" w:rsidRPr="00C31A5E" w:rsidRDefault="00C31A5E" w:rsidP="00C31A5E">
            <w:pPr>
              <w:rPr>
                <w:rFonts w:ascii="Times New Roman" w:hAnsi="Times New Roman" w:cs="Times New Roman"/>
                <w:sz w:val="18"/>
                <w:szCs w:val="18"/>
              </w:rPr>
            </w:pPr>
          </w:p>
        </w:tc>
        <w:tc>
          <w:tcPr>
            <w:tcW w:w="650" w:type="dxa"/>
            <w:vAlign w:val="center"/>
          </w:tcPr>
          <w:p w14:paraId="18895483"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106</w:t>
            </w:r>
          </w:p>
        </w:tc>
        <w:tc>
          <w:tcPr>
            <w:tcW w:w="3819" w:type="dxa"/>
            <w:vAlign w:val="center"/>
          </w:tcPr>
          <w:p w14:paraId="677BE7F9"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空气调节系统设计未为实验室的改造和发展提供灵活性</w:t>
            </w:r>
          </w:p>
        </w:tc>
        <w:tc>
          <w:tcPr>
            <w:tcW w:w="650" w:type="dxa"/>
            <w:vAlign w:val="center"/>
          </w:tcPr>
          <w:p w14:paraId="177F391D"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06BED878"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62831948"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A6DC701"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40786820"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663F69A4"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5697C44B" w14:textId="77777777" w:rsidTr="00D1041C">
        <w:trPr>
          <w:trHeight w:val="485"/>
        </w:trPr>
        <w:tc>
          <w:tcPr>
            <w:tcW w:w="699" w:type="dxa"/>
            <w:vMerge/>
            <w:vAlign w:val="center"/>
          </w:tcPr>
          <w:p w14:paraId="783441E1" w14:textId="77777777" w:rsidR="00C31A5E" w:rsidRPr="00C31A5E" w:rsidRDefault="00C31A5E" w:rsidP="00C31A5E">
            <w:pPr>
              <w:rPr>
                <w:rFonts w:ascii="Times New Roman" w:hAnsi="Times New Roman" w:cs="Times New Roman"/>
                <w:sz w:val="18"/>
                <w:szCs w:val="18"/>
              </w:rPr>
            </w:pPr>
          </w:p>
        </w:tc>
        <w:tc>
          <w:tcPr>
            <w:tcW w:w="650" w:type="dxa"/>
            <w:vAlign w:val="center"/>
          </w:tcPr>
          <w:p w14:paraId="07D05C96"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107</w:t>
            </w:r>
          </w:p>
        </w:tc>
        <w:tc>
          <w:tcPr>
            <w:tcW w:w="3819" w:type="dxa"/>
            <w:vAlign w:val="center"/>
          </w:tcPr>
          <w:p w14:paraId="5F7CA61B"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受控环境区域的空气调节室内计算参数未按工艺要求确定</w:t>
            </w:r>
          </w:p>
        </w:tc>
        <w:tc>
          <w:tcPr>
            <w:tcW w:w="650" w:type="dxa"/>
            <w:vAlign w:val="center"/>
          </w:tcPr>
          <w:p w14:paraId="4BFD3BD0"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4CEC8AE1"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2998BE4B"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63C913F1"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340EF671"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3D112A7D"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527D6908" w14:textId="77777777" w:rsidTr="00D1041C">
        <w:trPr>
          <w:trHeight w:val="485"/>
        </w:trPr>
        <w:tc>
          <w:tcPr>
            <w:tcW w:w="699" w:type="dxa"/>
            <w:vMerge/>
            <w:vAlign w:val="center"/>
          </w:tcPr>
          <w:p w14:paraId="175244A5" w14:textId="77777777" w:rsidR="00C31A5E" w:rsidRPr="00C31A5E" w:rsidRDefault="00C31A5E" w:rsidP="00C31A5E">
            <w:pPr>
              <w:rPr>
                <w:rFonts w:ascii="Times New Roman" w:hAnsi="Times New Roman" w:cs="Times New Roman"/>
                <w:sz w:val="18"/>
                <w:szCs w:val="18"/>
              </w:rPr>
            </w:pPr>
          </w:p>
        </w:tc>
        <w:tc>
          <w:tcPr>
            <w:tcW w:w="650" w:type="dxa"/>
            <w:vAlign w:val="center"/>
          </w:tcPr>
          <w:p w14:paraId="4A2027C9"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108</w:t>
            </w:r>
          </w:p>
        </w:tc>
        <w:tc>
          <w:tcPr>
            <w:tcW w:w="3819" w:type="dxa"/>
            <w:vAlign w:val="center"/>
          </w:tcPr>
          <w:p w14:paraId="4EA32C8D"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空气调节未采取集中与分散相结合的方式进行设置</w:t>
            </w:r>
          </w:p>
        </w:tc>
        <w:tc>
          <w:tcPr>
            <w:tcW w:w="650" w:type="dxa"/>
            <w:vAlign w:val="center"/>
          </w:tcPr>
          <w:p w14:paraId="64F0F197"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0A711BEE"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3049266B"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0153B01D"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029808D4"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1D975AA7"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011C2E6A" w14:textId="77777777" w:rsidTr="00D1041C">
        <w:trPr>
          <w:trHeight w:val="485"/>
        </w:trPr>
        <w:tc>
          <w:tcPr>
            <w:tcW w:w="699" w:type="dxa"/>
            <w:vMerge/>
            <w:vAlign w:val="center"/>
          </w:tcPr>
          <w:p w14:paraId="3033377B" w14:textId="77777777" w:rsidR="00C31A5E" w:rsidRPr="00C31A5E" w:rsidRDefault="00C31A5E" w:rsidP="00C31A5E">
            <w:pPr>
              <w:rPr>
                <w:rFonts w:ascii="Times New Roman" w:hAnsi="Times New Roman" w:cs="Times New Roman"/>
                <w:sz w:val="18"/>
                <w:szCs w:val="18"/>
              </w:rPr>
            </w:pPr>
          </w:p>
        </w:tc>
        <w:tc>
          <w:tcPr>
            <w:tcW w:w="650" w:type="dxa"/>
            <w:vAlign w:val="center"/>
          </w:tcPr>
          <w:p w14:paraId="37E42421"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109</w:t>
            </w:r>
          </w:p>
        </w:tc>
        <w:tc>
          <w:tcPr>
            <w:tcW w:w="3819" w:type="dxa"/>
            <w:vAlign w:val="center"/>
          </w:tcPr>
          <w:p w14:paraId="464AD38A"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实验室新风量不满足人员安全和室内压力平衡以及温湿度控制要求</w:t>
            </w:r>
          </w:p>
        </w:tc>
        <w:tc>
          <w:tcPr>
            <w:tcW w:w="650" w:type="dxa"/>
            <w:vAlign w:val="center"/>
          </w:tcPr>
          <w:p w14:paraId="3FA22EE6"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4BEDF842"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0359D97E"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28F95E43"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01A1FF9E"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3ED80A9E"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5E18A0DA" w14:textId="77777777" w:rsidTr="00D1041C">
        <w:trPr>
          <w:trHeight w:val="485"/>
        </w:trPr>
        <w:tc>
          <w:tcPr>
            <w:tcW w:w="699" w:type="dxa"/>
            <w:vMerge/>
            <w:vAlign w:val="center"/>
          </w:tcPr>
          <w:p w14:paraId="312D3D60" w14:textId="77777777" w:rsidR="00C31A5E" w:rsidRPr="00C31A5E" w:rsidRDefault="00C31A5E" w:rsidP="00C31A5E">
            <w:pPr>
              <w:rPr>
                <w:rFonts w:ascii="Times New Roman" w:hAnsi="Times New Roman" w:cs="Times New Roman"/>
                <w:sz w:val="18"/>
                <w:szCs w:val="18"/>
              </w:rPr>
            </w:pPr>
          </w:p>
        </w:tc>
        <w:tc>
          <w:tcPr>
            <w:tcW w:w="650" w:type="dxa"/>
            <w:vAlign w:val="center"/>
          </w:tcPr>
          <w:p w14:paraId="2F984D71"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110</w:t>
            </w:r>
          </w:p>
        </w:tc>
        <w:tc>
          <w:tcPr>
            <w:tcW w:w="3819" w:type="dxa"/>
            <w:vAlign w:val="center"/>
          </w:tcPr>
          <w:p w14:paraId="00DFA48F"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实验室室内清洁气流未呈</w:t>
            </w:r>
            <w:proofErr w:type="gramStart"/>
            <w:r w:rsidRPr="00C31A5E">
              <w:rPr>
                <w:rFonts w:ascii="Times New Roman" w:hAnsi="Times New Roman" w:cs="Times New Roman"/>
                <w:sz w:val="18"/>
                <w:szCs w:val="18"/>
              </w:rPr>
              <w:t>稳定恒向</w:t>
            </w:r>
            <w:proofErr w:type="gramEnd"/>
            <w:r w:rsidRPr="00C31A5E">
              <w:rPr>
                <w:rFonts w:ascii="Times New Roman" w:hAnsi="Times New Roman" w:cs="Times New Roman"/>
                <w:sz w:val="18"/>
                <w:szCs w:val="18"/>
              </w:rPr>
              <w:t>层流状态</w:t>
            </w:r>
          </w:p>
        </w:tc>
        <w:tc>
          <w:tcPr>
            <w:tcW w:w="650" w:type="dxa"/>
            <w:vAlign w:val="center"/>
          </w:tcPr>
          <w:p w14:paraId="1EB8BC22"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30162CB3"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DBD892C"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4B443506"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12B3116E"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AB0722A"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2BB292A4" w14:textId="77777777" w:rsidTr="00D1041C">
        <w:trPr>
          <w:trHeight w:val="485"/>
        </w:trPr>
        <w:tc>
          <w:tcPr>
            <w:tcW w:w="699" w:type="dxa"/>
            <w:vMerge/>
            <w:vAlign w:val="center"/>
          </w:tcPr>
          <w:p w14:paraId="71DFC51A" w14:textId="77777777" w:rsidR="00C31A5E" w:rsidRPr="00C31A5E" w:rsidRDefault="00C31A5E" w:rsidP="00C31A5E">
            <w:pPr>
              <w:rPr>
                <w:rFonts w:ascii="Times New Roman" w:hAnsi="Times New Roman" w:cs="Times New Roman"/>
                <w:sz w:val="18"/>
                <w:szCs w:val="18"/>
              </w:rPr>
            </w:pPr>
          </w:p>
        </w:tc>
        <w:tc>
          <w:tcPr>
            <w:tcW w:w="650" w:type="dxa"/>
            <w:vAlign w:val="center"/>
          </w:tcPr>
          <w:p w14:paraId="30996497"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111</w:t>
            </w:r>
          </w:p>
        </w:tc>
        <w:tc>
          <w:tcPr>
            <w:tcW w:w="3819" w:type="dxa"/>
            <w:vAlign w:val="center"/>
          </w:tcPr>
          <w:p w14:paraId="07B4CF4C"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空气调节系统未采取主动消声和减振措施</w:t>
            </w:r>
          </w:p>
        </w:tc>
        <w:tc>
          <w:tcPr>
            <w:tcW w:w="650" w:type="dxa"/>
            <w:vAlign w:val="center"/>
          </w:tcPr>
          <w:p w14:paraId="3E81534D"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02658FC3"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0D48D6B4"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3E6166F9"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39B8360A"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6AFDF526"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335E9054" w14:textId="77777777" w:rsidTr="00D1041C">
        <w:trPr>
          <w:trHeight w:val="485"/>
        </w:trPr>
        <w:tc>
          <w:tcPr>
            <w:tcW w:w="699" w:type="dxa"/>
            <w:vMerge/>
            <w:vAlign w:val="center"/>
          </w:tcPr>
          <w:p w14:paraId="7CB05D57" w14:textId="77777777" w:rsidR="00C31A5E" w:rsidRPr="00C31A5E" w:rsidRDefault="00C31A5E" w:rsidP="00C31A5E">
            <w:pPr>
              <w:rPr>
                <w:rFonts w:ascii="Times New Roman" w:hAnsi="Times New Roman" w:cs="Times New Roman"/>
                <w:sz w:val="18"/>
                <w:szCs w:val="18"/>
              </w:rPr>
            </w:pPr>
          </w:p>
        </w:tc>
        <w:tc>
          <w:tcPr>
            <w:tcW w:w="650" w:type="dxa"/>
            <w:vAlign w:val="center"/>
          </w:tcPr>
          <w:p w14:paraId="14F9C28D"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112</w:t>
            </w:r>
          </w:p>
        </w:tc>
        <w:tc>
          <w:tcPr>
            <w:tcW w:w="3819" w:type="dxa"/>
            <w:vAlign w:val="center"/>
          </w:tcPr>
          <w:p w14:paraId="4CA95D16"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制冷方式的选择和制冷装置的设置场所未根据热源、电源、水源以及空气调节所需制冷量、</w:t>
            </w:r>
            <w:r w:rsidRPr="00C31A5E">
              <w:rPr>
                <w:rFonts w:ascii="Times New Roman" w:hAnsi="Times New Roman" w:cs="Times New Roman"/>
                <w:sz w:val="18"/>
                <w:szCs w:val="18"/>
              </w:rPr>
              <w:lastRenderedPageBreak/>
              <w:t>冷水温度和工艺需求与特点等情况，经技术经济比较后确定</w:t>
            </w:r>
          </w:p>
        </w:tc>
        <w:tc>
          <w:tcPr>
            <w:tcW w:w="650" w:type="dxa"/>
            <w:vAlign w:val="center"/>
          </w:tcPr>
          <w:p w14:paraId="1864E1DF"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7139E96C"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5BCC407"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45B91AAF"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694172C1"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0EDC4563"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7757401D" w14:textId="77777777" w:rsidTr="00D1041C">
        <w:trPr>
          <w:trHeight w:val="485"/>
        </w:trPr>
        <w:tc>
          <w:tcPr>
            <w:tcW w:w="699" w:type="dxa"/>
            <w:vMerge/>
            <w:vAlign w:val="center"/>
          </w:tcPr>
          <w:p w14:paraId="4DD3A42E" w14:textId="77777777" w:rsidR="00C31A5E" w:rsidRPr="00C31A5E" w:rsidRDefault="00C31A5E" w:rsidP="00C31A5E">
            <w:pPr>
              <w:rPr>
                <w:rFonts w:ascii="Times New Roman" w:hAnsi="Times New Roman" w:cs="Times New Roman"/>
                <w:sz w:val="18"/>
                <w:szCs w:val="18"/>
              </w:rPr>
            </w:pPr>
          </w:p>
        </w:tc>
        <w:tc>
          <w:tcPr>
            <w:tcW w:w="650" w:type="dxa"/>
            <w:vAlign w:val="center"/>
          </w:tcPr>
          <w:p w14:paraId="4B4E655B"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113</w:t>
            </w:r>
          </w:p>
        </w:tc>
        <w:tc>
          <w:tcPr>
            <w:tcW w:w="3819" w:type="dxa"/>
            <w:vAlign w:val="center"/>
          </w:tcPr>
          <w:p w14:paraId="19933C70"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制冷机房的平面与空间和制冷系统管路的输送能力未为理化实验室的改建和扩建留有一定的余量</w:t>
            </w:r>
          </w:p>
        </w:tc>
        <w:tc>
          <w:tcPr>
            <w:tcW w:w="650" w:type="dxa"/>
            <w:vAlign w:val="center"/>
          </w:tcPr>
          <w:p w14:paraId="40824923"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613CA33F"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6E4F986D"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E97870E"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16250EDD"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26B7E19E"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70C0F550" w14:textId="77777777" w:rsidTr="00D1041C">
        <w:trPr>
          <w:trHeight w:val="485"/>
        </w:trPr>
        <w:tc>
          <w:tcPr>
            <w:tcW w:w="699" w:type="dxa"/>
            <w:vMerge w:val="restart"/>
            <w:vAlign w:val="center"/>
          </w:tcPr>
          <w:p w14:paraId="694390F1"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给水和排水设计</w:t>
            </w:r>
          </w:p>
        </w:tc>
        <w:tc>
          <w:tcPr>
            <w:tcW w:w="650" w:type="dxa"/>
            <w:vAlign w:val="center"/>
          </w:tcPr>
          <w:p w14:paraId="601C69DB"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114</w:t>
            </w:r>
          </w:p>
        </w:tc>
        <w:tc>
          <w:tcPr>
            <w:tcW w:w="3819" w:type="dxa"/>
            <w:vAlign w:val="center"/>
          </w:tcPr>
          <w:p w14:paraId="3D15DD83"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实验室给水管道和排水管道，未沿墙、柱、管道井、实验</w:t>
            </w:r>
            <w:proofErr w:type="gramStart"/>
            <w:r w:rsidRPr="00C31A5E">
              <w:rPr>
                <w:rFonts w:ascii="Times New Roman" w:hAnsi="Times New Roman" w:cs="Times New Roman"/>
                <w:sz w:val="18"/>
                <w:szCs w:val="18"/>
              </w:rPr>
              <w:t>台夹腔</w:t>
            </w:r>
            <w:proofErr w:type="gramEnd"/>
            <w:r w:rsidRPr="00C31A5E">
              <w:rPr>
                <w:rFonts w:ascii="Times New Roman" w:hAnsi="Times New Roman" w:cs="Times New Roman"/>
                <w:sz w:val="18"/>
                <w:szCs w:val="18"/>
              </w:rPr>
              <w:t>、通风柜内衬板等部位布置</w:t>
            </w:r>
          </w:p>
        </w:tc>
        <w:tc>
          <w:tcPr>
            <w:tcW w:w="650" w:type="dxa"/>
            <w:vAlign w:val="center"/>
          </w:tcPr>
          <w:p w14:paraId="0ADFB419"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430CDDD3"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FA6D113"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1DAFB58C"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8D4880F"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0C749D3D"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0E431708" w14:textId="77777777" w:rsidTr="00D1041C">
        <w:trPr>
          <w:trHeight w:val="485"/>
        </w:trPr>
        <w:tc>
          <w:tcPr>
            <w:tcW w:w="699" w:type="dxa"/>
            <w:vMerge/>
            <w:vAlign w:val="center"/>
          </w:tcPr>
          <w:p w14:paraId="358FFB32" w14:textId="77777777" w:rsidR="00C31A5E" w:rsidRPr="00C31A5E" w:rsidRDefault="00C31A5E" w:rsidP="00C31A5E">
            <w:pPr>
              <w:rPr>
                <w:rFonts w:ascii="Times New Roman" w:hAnsi="Times New Roman" w:cs="Times New Roman"/>
                <w:sz w:val="18"/>
                <w:szCs w:val="18"/>
              </w:rPr>
            </w:pPr>
          </w:p>
        </w:tc>
        <w:tc>
          <w:tcPr>
            <w:tcW w:w="650" w:type="dxa"/>
            <w:vAlign w:val="center"/>
          </w:tcPr>
          <w:p w14:paraId="6FA46DD3"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115</w:t>
            </w:r>
          </w:p>
        </w:tc>
        <w:tc>
          <w:tcPr>
            <w:tcW w:w="3819" w:type="dxa"/>
            <w:vAlign w:val="center"/>
          </w:tcPr>
          <w:p w14:paraId="12162E7E"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给排水管道设置在遇水会迅速分解、引起燃烧、爆炸或损坏的物品旁，以及贵重仪器设备的上方</w:t>
            </w:r>
          </w:p>
        </w:tc>
        <w:tc>
          <w:tcPr>
            <w:tcW w:w="650" w:type="dxa"/>
            <w:vAlign w:val="center"/>
          </w:tcPr>
          <w:p w14:paraId="78024E8B"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0B8C223C"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1A0A1577"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0FE63C84"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0EAC55F8"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046ABF8C"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4B34C5C7" w14:textId="77777777" w:rsidTr="00D1041C">
        <w:trPr>
          <w:trHeight w:val="485"/>
        </w:trPr>
        <w:tc>
          <w:tcPr>
            <w:tcW w:w="699" w:type="dxa"/>
            <w:vMerge/>
            <w:vAlign w:val="center"/>
          </w:tcPr>
          <w:p w14:paraId="3ED75816" w14:textId="77777777" w:rsidR="00C31A5E" w:rsidRPr="00C31A5E" w:rsidRDefault="00C31A5E" w:rsidP="00C31A5E">
            <w:pPr>
              <w:rPr>
                <w:rFonts w:ascii="Times New Roman" w:hAnsi="Times New Roman" w:cs="Times New Roman"/>
                <w:sz w:val="18"/>
                <w:szCs w:val="18"/>
              </w:rPr>
            </w:pPr>
          </w:p>
        </w:tc>
        <w:tc>
          <w:tcPr>
            <w:tcW w:w="650" w:type="dxa"/>
            <w:vAlign w:val="center"/>
          </w:tcPr>
          <w:p w14:paraId="665B1716"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116</w:t>
            </w:r>
          </w:p>
        </w:tc>
        <w:tc>
          <w:tcPr>
            <w:tcW w:w="3819" w:type="dxa"/>
            <w:vAlign w:val="center"/>
          </w:tcPr>
          <w:p w14:paraId="4F9191B0"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给水系统选择，未根据科研、生产、生活、消防各项用水对水质、水温、水压和水量的要求，并结合室外给水系统等因素，经技术经济比较后确定</w:t>
            </w:r>
          </w:p>
        </w:tc>
        <w:tc>
          <w:tcPr>
            <w:tcW w:w="650" w:type="dxa"/>
            <w:vAlign w:val="center"/>
          </w:tcPr>
          <w:p w14:paraId="1E8EFFF4"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6EFE0682"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224CA563"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17179B0"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29565405"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6FE1F9B0"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0899354C" w14:textId="77777777" w:rsidTr="00D1041C">
        <w:trPr>
          <w:trHeight w:val="485"/>
        </w:trPr>
        <w:tc>
          <w:tcPr>
            <w:tcW w:w="699" w:type="dxa"/>
            <w:vMerge/>
            <w:vAlign w:val="center"/>
          </w:tcPr>
          <w:p w14:paraId="42945269" w14:textId="77777777" w:rsidR="00C31A5E" w:rsidRPr="00C31A5E" w:rsidRDefault="00C31A5E" w:rsidP="00C31A5E">
            <w:pPr>
              <w:rPr>
                <w:rFonts w:ascii="Times New Roman" w:hAnsi="Times New Roman" w:cs="Times New Roman"/>
                <w:sz w:val="18"/>
                <w:szCs w:val="18"/>
              </w:rPr>
            </w:pPr>
          </w:p>
        </w:tc>
        <w:tc>
          <w:tcPr>
            <w:tcW w:w="650" w:type="dxa"/>
            <w:vAlign w:val="center"/>
          </w:tcPr>
          <w:p w14:paraId="4F2A6E4B"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117</w:t>
            </w:r>
          </w:p>
        </w:tc>
        <w:tc>
          <w:tcPr>
            <w:tcW w:w="3819" w:type="dxa"/>
            <w:vAlign w:val="center"/>
          </w:tcPr>
          <w:p w14:paraId="29D61F85"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排水系统选择，未根据污水的性质、流量、排放规律并结合室外排水条件确定</w:t>
            </w:r>
          </w:p>
        </w:tc>
        <w:tc>
          <w:tcPr>
            <w:tcW w:w="650" w:type="dxa"/>
            <w:vAlign w:val="center"/>
          </w:tcPr>
          <w:p w14:paraId="1683F6DA"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5FA1D240"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E0BBEE9"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03A7CC70"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75A855B"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46BAD564"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7874AB57" w14:textId="77777777" w:rsidTr="00D1041C">
        <w:trPr>
          <w:trHeight w:val="485"/>
        </w:trPr>
        <w:tc>
          <w:tcPr>
            <w:tcW w:w="699" w:type="dxa"/>
            <w:vMerge/>
            <w:vAlign w:val="center"/>
          </w:tcPr>
          <w:p w14:paraId="789E6186" w14:textId="77777777" w:rsidR="00C31A5E" w:rsidRPr="00C31A5E" w:rsidRDefault="00C31A5E" w:rsidP="00C31A5E">
            <w:pPr>
              <w:rPr>
                <w:rFonts w:ascii="Times New Roman" w:hAnsi="Times New Roman" w:cs="Times New Roman"/>
                <w:sz w:val="18"/>
                <w:szCs w:val="18"/>
              </w:rPr>
            </w:pPr>
          </w:p>
        </w:tc>
        <w:tc>
          <w:tcPr>
            <w:tcW w:w="650" w:type="dxa"/>
            <w:vAlign w:val="center"/>
          </w:tcPr>
          <w:p w14:paraId="6F10455E"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118</w:t>
            </w:r>
          </w:p>
        </w:tc>
        <w:tc>
          <w:tcPr>
            <w:tcW w:w="3819" w:type="dxa"/>
            <w:vAlign w:val="center"/>
          </w:tcPr>
          <w:p w14:paraId="5E42125F"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排出有毒和有害物质的污水，未与生活污水及其它废水废液分开</w:t>
            </w:r>
          </w:p>
        </w:tc>
        <w:tc>
          <w:tcPr>
            <w:tcW w:w="650" w:type="dxa"/>
            <w:vAlign w:val="center"/>
          </w:tcPr>
          <w:p w14:paraId="27C79DA8"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2FF7F306"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56330179"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DCC660E"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257424E4"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3B817C4"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218DADFA" w14:textId="77777777" w:rsidTr="00D1041C">
        <w:trPr>
          <w:trHeight w:val="485"/>
        </w:trPr>
        <w:tc>
          <w:tcPr>
            <w:tcW w:w="699" w:type="dxa"/>
            <w:vMerge/>
            <w:vAlign w:val="center"/>
          </w:tcPr>
          <w:p w14:paraId="2EDE3399" w14:textId="77777777" w:rsidR="00C31A5E" w:rsidRPr="00C31A5E" w:rsidRDefault="00C31A5E" w:rsidP="00C31A5E">
            <w:pPr>
              <w:rPr>
                <w:rFonts w:ascii="Times New Roman" w:hAnsi="Times New Roman" w:cs="Times New Roman"/>
                <w:sz w:val="18"/>
                <w:szCs w:val="18"/>
              </w:rPr>
            </w:pPr>
          </w:p>
        </w:tc>
        <w:tc>
          <w:tcPr>
            <w:tcW w:w="650" w:type="dxa"/>
            <w:vAlign w:val="center"/>
          </w:tcPr>
          <w:p w14:paraId="1D6E4C53"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119</w:t>
            </w:r>
          </w:p>
        </w:tc>
        <w:tc>
          <w:tcPr>
            <w:tcW w:w="3819" w:type="dxa"/>
            <w:vAlign w:val="center"/>
          </w:tcPr>
          <w:p w14:paraId="2B72DA87"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对于较纯的溶剂废液或贵重试剂，未在技术经济比较后回收利用</w:t>
            </w:r>
          </w:p>
        </w:tc>
        <w:tc>
          <w:tcPr>
            <w:tcW w:w="650" w:type="dxa"/>
            <w:vAlign w:val="center"/>
          </w:tcPr>
          <w:p w14:paraId="703646BB"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6D445E08"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2D83A89"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6C4A8DAE"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032A4C6B"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08C25042"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5CF54FB8" w14:textId="77777777" w:rsidTr="00D1041C">
        <w:trPr>
          <w:trHeight w:val="485"/>
        </w:trPr>
        <w:tc>
          <w:tcPr>
            <w:tcW w:w="699" w:type="dxa"/>
            <w:vMerge/>
            <w:vAlign w:val="center"/>
          </w:tcPr>
          <w:p w14:paraId="53580A8E" w14:textId="77777777" w:rsidR="00C31A5E" w:rsidRPr="00C31A5E" w:rsidRDefault="00C31A5E" w:rsidP="00C31A5E">
            <w:pPr>
              <w:rPr>
                <w:rFonts w:ascii="Times New Roman" w:hAnsi="Times New Roman" w:cs="Times New Roman"/>
                <w:sz w:val="18"/>
                <w:szCs w:val="18"/>
              </w:rPr>
            </w:pPr>
          </w:p>
        </w:tc>
        <w:tc>
          <w:tcPr>
            <w:tcW w:w="650" w:type="dxa"/>
            <w:vAlign w:val="center"/>
          </w:tcPr>
          <w:p w14:paraId="7399C3C2"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120</w:t>
            </w:r>
          </w:p>
        </w:tc>
        <w:tc>
          <w:tcPr>
            <w:tcW w:w="3819" w:type="dxa"/>
            <w:vAlign w:val="center"/>
          </w:tcPr>
          <w:p w14:paraId="6CF7EDA6"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凡含有毒和有害物质的污水，未进行必要的处理</w:t>
            </w:r>
          </w:p>
        </w:tc>
        <w:tc>
          <w:tcPr>
            <w:tcW w:w="650" w:type="dxa"/>
            <w:vAlign w:val="center"/>
          </w:tcPr>
          <w:p w14:paraId="7E64E306"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F6668C4"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16CE36B2"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0014F826"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3F808719"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40CB93E3"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51D951F5" w14:textId="77777777" w:rsidTr="00D1041C">
        <w:trPr>
          <w:trHeight w:val="485"/>
        </w:trPr>
        <w:tc>
          <w:tcPr>
            <w:tcW w:w="699" w:type="dxa"/>
            <w:vMerge/>
            <w:vAlign w:val="center"/>
          </w:tcPr>
          <w:p w14:paraId="4A002108" w14:textId="77777777" w:rsidR="00C31A5E" w:rsidRPr="00C31A5E" w:rsidRDefault="00C31A5E" w:rsidP="00C31A5E">
            <w:pPr>
              <w:rPr>
                <w:rFonts w:ascii="Times New Roman" w:hAnsi="Times New Roman" w:cs="Times New Roman"/>
                <w:sz w:val="18"/>
                <w:szCs w:val="18"/>
              </w:rPr>
            </w:pPr>
          </w:p>
        </w:tc>
        <w:tc>
          <w:tcPr>
            <w:tcW w:w="650" w:type="dxa"/>
            <w:vAlign w:val="center"/>
          </w:tcPr>
          <w:p w14:paraId="02000BEC"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121</w:t>
            </w:r>
          </w:p>
        </w:tc>
        <w:tc>
          <w:tcPr>
            <w:tcW w:w="3819" w:type="dxa"/>
            <w:vAlign w:val="center"/>
          </w:tcPr>
          <w:p w14:paraId="56D6124F"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实验室未设纯水制备系统</w:t>
            </w:r>
          </w:p>
        </w:tc>
        <w:tc>
          <w:tcPr>
            <w:tcW w:w="650" w:type="dxa"/>
            <w:vAlign w:val="center"/>
          </w:tcPr>
          <w:p w14:paraId="6D8935AB"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43DCD137"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0952FAA2"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4F65CF8C"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0FD81EA1"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11BC81F"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11ED7D08" w14:textId="77777777" w:rsidTr="00D1041C">
        <w:trPr>
          <w:trHeight w:val="485"/>
        </w:trPr>
        <w:tc>
          <w:tcPr>
            <w:tcW w:w="699" w:type="dxa"/>
            <w:vMerge/>
            <w:vAlign w:val="center"/>
          </w:tcPr>
          <w:p w14:paraId="192A1838" w14:textId="77777777" w:rsidR="00C31A5E" w:rsidRPr="00C31A5E" w:rsidRDefault="00C31A5E" w:rsidP="00C31A5E">
            <w:pPr>
              <w:rPr>
                <w:rFonts w:ascii="Times New Roman" w:hAnsi="Times New Roman" w:cs="Times New Roman"/>
                <w:sz w:val="18"/>
                <w:szCs w:val="18"/>
              </w:rPr>
            </w:pPr>
          </w:p>
        </w:tc>
        <w:tc>
          <w:tcPr>
            <w:tcW w:w="650" w:type="dxa"/>
            <w:vAlign w:val="center"/>
          </w:tcPr>
          <w:p w14:paraId="7EEFEB9D"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122</w:t>
            </w:r>
          </w:p>
        </w:tc>
        <w:tc>
          <w:tcPr>
            <w:tcW w:w="3819" w:type="dxa"/>
            <w:vAlign w:val="center"/>
          </w:tcPr>
          <w:p w14:paraId="552EECFB"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有特殊水质要求的给水系统，未采用相应材质的管材及配件</w:t>
            </w:r>
          </w:p>
        </w:tc>
        <w:tc>
          <w:tcPr>
            <w:tcW w:w="650" w:type="dxa"/>
            <w:vAlign w:val="center"/>
          </w:tcPr>
          <w:p w14:paraId="04463846"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14E975CD"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B58FEEE"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0038D8EA"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1FE6446E"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FDBE503"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39C8FF95" w14:textId="77777777" w:rsidTr="00D1041C">
        <w:trPr>
          <w:trHeight w:val="485"/>
        </w:trPr>
        <w:tc>
          <w:tcPr>
            <w:tcW w:w="699" w:type="dxa"/>
            <w:vMerge/>
            <w:vAlign w:val="center"/>
          </w:tcPr>
          <w:p w14:paraId="5EE266AF" w14:textId="77777777" w:rsidR="00C31A5E" w:rsidRPr="00C31A5E" w:rsidRDefault="00C31A5E" w:rsidP="00C31A5E">
            <w:pPr>
              <w:rPr>
                <w:rFonts w:ascii="Times New Roman" w:hAnsi="Times New Roman" w:cs="Times New Roman"/>
                <w:sz w:val="18"/>
                <w:szCs w:val="18"/>
              </w:rPr>
            </w:pPr>
          </w:p>
        </w:tc>
        <w:tc>
          <w:tcPr>
            <w:tcW w:w="650" w:type="dxa"/>
            <w:vAlign w:val="center"/>
          </w:tcPr>
          <w:p w14:paraId="2E8A2C0E"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123</w:t>
            </w:r>
          </w:p>
        </w:tc>
        <w:tc>
          <w:tcPr>
            <w:tcW w:w="3819" w:type="dxa"/>
            <w:vAlign w:val="center"/>
          </w:tcPr>
          <w:p w14:paraId="05C8DED2"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进行强酸、强碱实验的前处理室和化学分析室等实验室以及有飞溅爆炸可能的实验室，未就近设置应急喷淋设施</w:t>
            </w:r>
          </w:p>
        </w:tc>
        <w:tc>
          <w:tcPr>
            <w:tcW w:w="650" w:type="dxa"/>
            <w:vAlign w:val="center"/>
          </w:tcPr>
          <w:p w14:paraId="0618C794"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FAD2F76"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3202B2A3"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2C8BD8EE"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0C0DE167"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0B8CF613" w14:textId="77777777" w:rsidR="00C31A5E" w:rsidRPr="00C31A5E" w:rsidRDefault="00C31A5E" w:rsidP="00C31A5E">
            <w:pPr>
              <w:jc w:val="center"/>
              <w:rPr>
                <w:rFonts w:ascii="Times New Roman" w:hAnsi="Times New Roman" w:cs="Times New Roman"/>
                <w:sz w:val="18"/>
                <w:szCs w:val="18"/>
              </w:rPr>
            </w:pPr>
          </w:p>
        </w:tc>
      </w:tr>
      <w:tr w:rsidR="00C31A5E" w:rsidRPr="00C31A5E" w14:paraId="1CE0E470" w14:textId="77777777" w:rsidTr="00D1041C">
        <w:trPr>
          <w:trHeight w:val="485"/>
        </w:trPr>
        <w:tc>
          <w:tcPr>
            <w:tcW w:w="699" w:type="dxa"/>
            <w:vMerge/>
            <w:vAlign w:val="center"/>
          </w:tcPr>
          <w:p w14:paraId="6F01D84F" w14:textId="77777777" w:rsidR="00C31A5E" w:rsidRPr="00C31A5E" w:rsidRDefault="00C31A5E" w:rsidP="00C31A5E">
            <w:pPr>
              <w:rPr>
                <w:rFonts w:ascii="Times New Roman" w:hAnsi="Times New Roman" w:cs="Times New Roman"/>
                <w:sz w:val="18"/>
                <w:szCs w:val="18"/>
              </w:rPr>
            </w:pPr>
          </w:p>
        </w:tc>
        <w:tc>
          <w:tcPr>
            <w:tcW w:w="650" w:type="dxa"/>
            <w:vAlign w:val="center"/>
          </w:tcPr>
          <w:p w14:paraId="34D43F18"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124</w:t>
            </w:r>
          </w:p>
        </w:tc>
        <w:tc>
          <w:tcPr>
            <w:tcW w:w="3819" w:type="dxa"/>
            <w:vAlign w:val="center"/>
          </w:tcPr>
          <w:p w14:paraId="4D8540E1"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当应急眼睛冲洗器水头大于</w:t>
            </w:r>
            <w:r w:rsidRPr="00C31A5E">
              <w:rPr>
                <w:rFonts w:ascii="Times New Roman" w:hAnsi="Times New Roman" w:cs="Times New Roman"/>
                <w:sz w:val="18"/>
                <w:szCs w:val="18"/>
              </w:rPr>
              <w:t>1.0m</w:t>
            </w:r>
            <w:r w:rsidRPr="00C31A5E">
              <w:rPr>
                <w:rFonts w:ascii="Times New Roman" w:hAnsi="Times New Roman" w:cs="Times New Roman"/>
                <w:sz w:val="18"/>
                <w:szCs w:val="18"/>
              </w:rPr>
              <w:t>时，未采取减压措施</w:t>
            </w:r>
          </w:p>
        </w:tc>
        <w:tc>
          <w:tcPr>
            <w:tcW w:w="650" w:type="dxa"/>
            <w:vAlign w:val="center"/>
          </w:tcPr>
          <w:p w14:paraId="0C16C452"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60762354"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2F36276E"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4B937F9A"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4930C36"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48486894"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188F6CEF" w14:textId="77777777" w:rsidTr="00D1041C">
        <w:trPr>
          <w:trHeight w:val="485"/>
        </w:trPr>
        <w:tc>
          <w:tcPr>
            <w:tcW w:w="699" w:type="dxa"/>
            <w:vMerge/>
            <w:vAlign w:val="center"/>
          </w:tcPr>
          <w:p w14:paraId="7AA85B06" w14:textId="77777777" w:rsidR="00C31A5E" w:rsidRPr="00C31A5E" w:rsidRDefault="00C31A5E" w:rsidP="00C31A5E">
            <w:pPr>
              <w:rPr>
                <w:rFonts w:ascii="Times New Roman" w:hAnsi="Times New Roman" w:cs="Times New Roman"/>
                <w:sz w:val="18"/>
                <w:szCs w:val="18"/>
              </w:rPr>
            </w:pPr>
          </w:p>
        </w:tc>
        <w:tc>
          <w:tcPr>
            <w:tcW w:w="650" w:type="dxa"/>
            <w:vAlign w:val="center"/>
          </w:tcPr>
          <w:p w14:paraId="27B8FA2E"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125</w:t>
            </w:r>
          </w:p>
        </w:tc>
        <w:tc>
          <w:tcPr>
            <w:tcW w:w="3819" w:type="dxa"/>
            <w:vAlign w:val="center"/>
          </w:tcPr>
          <w:p w14:paraId="7E627A11"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实验台水槽未根据不同需求选用</w:t>
            </w:r>
          </w:p>
        </w:tc>
        <w:tc>
          <w:tcPr>
            <w:tcW w:w="650" w:type="dxa"/>
            <w:vAlign w:val="center"/>
          </w:tcPr>
          <w:p w14:paraId="22F1E9B2"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359F0D88"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31D6F944"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1F257DE5"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C5B8C02"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F17366A"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3FC80DDD" w14:textId="77777777" w:rsidTr="00D1041C">
        <w:trPr>
          <w:trHeight w:val="485"/>
        </w:trPr>
        <w:tc>
          <w:tcPr>
            <w:tcW w:w="699" w:type="dxa"/>
            <w:vMerge/>
            <w:vAlign w:val="center"/>
          </w:tcPr>
          <w:p w14:paraId="5152B9EE" w14:textId="77777777" w:rsidR="00C31A5E" w:rsidRPr="00C31A5E" w:rsidRDefault="00C31A5E" w:rsidP="00C31A5E">
            <w:pPr>
              <w:rPr>
                <w:rFonts w:ascii="Times New Roman" w:hAnsi="Times New Roman" w:cs="Times New Roman"/>
                <w:sz w:val="18"/>
                <w:szCs w:val="18"/>
              </w:rPr>
            </w:pPr>
          </w:p>
        </w:tc>
        <w:tc>
          <w:tcPr>
            <w:tcW w:w="650" w:type="dxa"/>
            <w:vAlign w:val="center"/>
          </w:tcPr>
          <w:p w14:paraId="6DB3C6A2"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126</w:t>
            </w:r>
          </w:p>
        </w:tc>
        <w:tc>
          <w:tcPr>
            <w:tcW w:w="3819" w:type="dxa"/>
            <w:vAlign w:val="center"/>
          </w:tcPr>
          <w:p w14:paraId="24D839A0"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天平室内设置洗涤台和任何管道穿过</w:t>
            </w:r>
          </w:p>
        </w:tc>
        <w:tc>
          <w:tcPr>
            <w:tcW w:w="650" w:type="dxa"/>
            <w:vAlign w:val="center"/>
          </w:tcPr>
          <w:p w14:paraId="162783DF"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04FAC633"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2392513F"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3F4392A3"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1E5D4C43"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7C436008" w14:textId="77777777" w:rsidR="00C31A5E" w:rsidRPr="00C31A5E" w:rsidRDefault="00C31A5E" w:rsidP="00C31A5E">
            <w:pPr>
              <w:jc w:val="center"/>
              <w:rPr>
                <w:rFonts w:ascii="Times New Roman" w:hAnsi="Times New Roman" w:cs="Times New Roman"/>
                <w:sz w:val="18"/>
                <w:szCs w:val="18"/>
              </w:rPr>
            </w:pPr>
          </w:p>
        </w:tc>
      </w:tr>
      <w:tr w:rsidR="00C31A5E" w:rsidRPr="00C31A5E" w14:paraId="4FB5888C" w14:textId="77777777" w:rsidTr="00D1041C">
        <w:trPr>
          <w:trHeight w:val="485"/>
        </w:trPr>
        <w:tc>
          <w:tcPr>
            <w:tcW w:w="699" w:type="dxa"/>
            <w:vMerge/>
            <w:vAlign w:val="center"/>
          </w:tcPr>
          <w:p w14:paraId="78C8B3F8" w14:textId="77777777" w:rsidR="00C31A5E" w:rsidRPr="00C31A5E" w:rsidRDefault="00C31A5E" w:rsidP="00C31A5E">
            <w:pPr>
              <w:rPr>
                <w:rFonts w:ascii="Times New Roman" w:hAnsi="Times New Roman" w:cs="Times New Roman"/>
                <w:sz w:val="18"/>
                <w:szCs w:val="18"/>
              </w:rPr>
            </w:pPr>
          </w:p>
        </w:tc>
        <w:tc>
          <w:tcPr>
            <w:tcW w:w="650" w:type="dxa"/>
            <w:vAlign w:val="center"/>
          </w:tcPr>
          <w:p w14:paraId="46AD2562"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127</w:t>
            </w:r>
          </w:p>
        </w:tc>
        <w:tc>
          <w:tcPr>
            <w:tcW w:w="3819" w:type="dxa"/>
            <w:vAlign w:val="center"/>
          </w:tcPr>
          <w:p w14:paraId="7B7FF6D7"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布置有给水点的实验室，室内给水总阀门未设在易操作的显著位置</w:t>
            </w:r>
          </w:p>
        </w:tc>
        <w:tc>
          <w:tcPr>
            <w:tcW w:w="650" w:type="dxa"/>
            <w:vAlign w:val="center"/>
          </w:tcPr>
          <w:p w14:paraId="772D98ED"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2B50C1FF"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42F1DE4"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2E9A8DE5"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A424A67"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C2D44CE"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0D1091BD" w14:textId="77777777" w:rsidTr="00D1041C">
        <w:trPr>
          <w:trHeight w:val="485"/>
        </w:trPr>
        <w:tc>
          <w:tcPr>
            <w:tcW w:w="699" w:type="dxa"/>
            <w:vMerge/>
            <w:vAlign w:val="center"/>
          </w:tcPr>
          <w:p w14:paraId="02444A6A" w14:textId="77777777" w:rsidR="00C31A5E" w:rsidRPr="00C31A5E" w:rsidRDefault="00C31A5E" w:rsidP="00C31A5E">
            <w:pPr>
              <w:rPr>
                <w:rFonts w:ascii="Times New Roman" w:hAnsi="Times New Roman" w:cs="Times New Roman"/>
                <w:sz w:val="18"/>
                <w:szCs w:val="18"/>
              </w:rPr>
            </w:pPr>
          </w:p>
        </w:tc>
        <w:tc>
          <w:tcPr>
            <w:tcW w:w="650" w:type="dxa"/>
            <w:vAlign w:val="center"/>
          </w:tcPr>
          <w:p w14:paraId="10E77909"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128</w:t>
            </w:r>
          </w:p>
        </w:tc>
        <w:tc>
          <w:tcPr>
            <w:tcW w:w="3819" w:type="dxa"/>
            <w:vAlign w:val="center"/>
          </w:tcPr>
          <w:p w14:paraId="1B1B0E6A"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洗涤及纯水</w:t>
            </w:r>
            <w:proofErr w:type="gramStart"/>
            <w:r w:rsidRPr="00C31A5E">
              <w:rPr>
                <w:rFonts w:ascii="Times New Roman" w:hAnsi="Times New Roman" w:cs="Times New Roman"/>
                <w:sz w:val="18"/>
                <w:szCs w:val="18"/>
              </w:rPr>
              <w:t>制备室未使用</w:t>
            </w:r>
            <w:proofErr w:type="gramEnd"/>
            <w:r w:rsidRPr="00C31A5E">
              <w:rPr>
                <w:rFonts w:ascii="Times New Roman" w:hAnsi="Times New Roman" w:cs="Times New Roman"/>
                <w:sz w:val="18"/>
                <w:szCs w:val="18"/>
              </w:rPr>
              <w:t>去离子水</w:t>
            </w:r>
          </w:p>
        </w:tc>
        <w:tc>
          <w:tcPr>
            <w:tcW w:w="650" w:type="dxa"/>
            <w:vAlign w:val="center"/>
          </w:tcPr>
          <w:p w14:paraId="7804AF34"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66C24EA8"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47506B1B"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329D01C"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2621B231"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5BDCA8E"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5FE8AAAA" w14:textId="77777777" w:rsidTr="00D1041C">
        <w:trPr>
          <w:trHeight w:val="485"/>
        </w:trPr>
        <w:tc>
          <w:tcPr>
            <w:tcW w:w="699" w:type="dxa"/>
            <w:vMerge/>
            <w:vAlign w:val="center"/>
          </w:tcPr>
          <w:p w14:paraId="4FB3C5B8" w14:textId="77777777" w:rsidR="00C31A5E" w:rsidRPr="00C31A5E" w:rsidRDefault="00C31A5E" w:rsidP="00C31A5E">
            <w:pPr>
              <w:rPr>
                <w:rFonts w:ascii="Times New Roman" w:hAnsi="Times New Roman" w:cs="Times New Roman"/>
                <w:sz w:val="18"/>
                <w:szCs w:val="18"/>
              </w:rPr>
            </w:pPr>
          </w:p>
        </w:tc>
        <w:tc>
          <w:tcPr>
            <w:tcW w:w="650" w:type="dxa"/>
            <w:vAlign w:val="center"/>
          </w:tcPr>
          <w:p w14:paraId="3EB4F750"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129</w:t>
            </w:r>
          </w:p>
        </w:tc>
        <w:tc>
          <w:tcPr>
            <w:tcW w:w="3819" w:type="dxa"/>
            <w:vAlign w:val="center"/>
          </w:tcPr>
          <w:p w14:paraId="3F809F3D"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纯水制备室供水水龙头未设隔渣网，制水环境</w:t>
            </w:r>
            <w:proofErr w:type="gramStart"/>
            <w:r w:rsidRPr="00C31A5E">
              <w:rPr>
                <w:rFonts w:ascii="Times New Roman" w:hAnsi="Times New Roman" w:cs="Times New Roman"/>
                <w:sz w:val="18"/>
                <w:szCs w:val="18"/>
              </w:rPr>
              <w:t>未避免</w:t>
            </w:r>
            <w:proofErr w:type="gramEnd"/>
            <w:r w:rsidRPr="00C31A5E">
              <w:rPr>
                <w:rFonts w:ascii="Times New Roman" w:hAnsi="Times New Roman" w:cs="Times New Roman"/>
                <w:sz w:val="18"/>
                <w:szCs w:val="18"/>
              </w:rPr>
              <w:t>污染，制备</w:t>
            </w:r>
            <w:proofErr w:type="gramStart"/>
            <w:r w:rsidRPr="00C31A5E">
              <w:rPr>
                <w:rFonts w:ascii="Times New Roman" w:hAnsi="Times New Roman" w:cs="Times New Roman"/>
                <w:sz w:val="18"/>
                <w:szCs w:val="18"/>
              </w:rPr>
              <w:t>超纯水未该达到</w:t>
            </w:r>
            <w:proofErr w:type="gramEnd"/>
            <w:r w:rsidRPr="00C31A5E">
              <w:rPr>
                <w:rFonts w:ascii="Times New Roman" w:hAnsi="Times New Roman" w:cs="Times New Roman"/>
                <w:sz w:val="18"/>
                <w:szCs w:val="18"/>
              </w:rPr>
              <w:t>一定的洁净度</w:t>
            </w:r>
          </w:p>
        </w:tc>
        <w:tc>
          <w:tcPr>
            <w:tcW w:w="650" w:type="dxa"/>
            <w:vAlign w:val="center"/>
          </w:tcPr>
          <w:p w14:paraId="4469C592"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28CD46C9"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66215134"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27351CF9"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3BA53135"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4B5D934C"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2D7AE8BC" w14:textId="77777777" w:rsidTr="00D1041C">
        <w:trPr>
          <w:trHeight w:val="485"/>
        </w:trPr>
        <w:tc>
          <w:tcPr>
            <w:tcW w:w="699" w:type="dxa"/>
            <w:vMerge/>
            <w:vAlign w:val="center"/>
          </w:tcPr>
          <w:p w14:paraId="7BE836B6" w14:textId="77777777" w:rsidR="00C31A5E" w:rsidRPr="00C31A5E" w:rsidRDefault="00C31A5E" w:rsidP="00C31A5E">
            <w:pPr>
              <w:rPr>
                <w:rFonts w:ascii="Times New Roman" w:hAnsi="Times New Roman" w:cs="Times New Roman"/>
                <w:sz w:val="18"/>
                <w:szCs w:val="18"/>
              </w:rPr>
            </w:pPr>
          </w:p>
        </w:tc>
        <w:tc>
          <w:tcPr>
            <w:tcW w:w="650" w:type="dxa"/>
            <w:vAlign w:val="center"/>
          </w:tcPr>
          <w:p w14:paraId="1687E718"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130</w:t>
            </w:r>
          </w:p>
        </w:tc>
        <w:tc>
          <w:tcPr>
            <w:tcW w:w="3819" w:type="dxa"/>
            <w:vAlign w:val="center"/>
          </w:tcPr>
          <w:p w14:paraId="76B94AAC"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从给水干管引入实验室的每根支管上，未装设阀门</w:t>
            </w:r>
          </w:p>
        </w:tc>
        <w:tc>
          <w:tcPr>
            <w:tcW w:w="650" w:type="dxa"/>
            <w:vAlign w:val="center"/>
          </w:tcPr>
          <w:p w14:paraId="3D72A936"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72D258DA"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0AA7940A"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9E70C63"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0FD31A1E"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309DB6CF"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26DA5947" w14:textId="77777777" w:rsidTr="00D1041C">
        <w:trPr>
          <w:trHeight w:val="485"/>
        </w:trPr>
        <w:tc>
          <w:tcPr>
            <w:tcW w:w="699" w:type="dxa"/>
            <w:vMerge/>
            <w:vAlign w:val="center"/>
          </w:tcPr>
          <w:p w14:paraId="5F3F3D5A" w14:textId="77777777" w:rsidR="00C31A5E" w:rsidRPr="00C31A5E" w:rsidRDefault="00C31A5E" w:rsidP="00C31A5E">
            <w:pPr>
              <w:rPr>
                <w:rFonts w:ascii="Times New Roman" w:hAnsi="Times New Roman" w:cs="Times New Roman"/>
                <w:sz w:val="18"/>
                <w:szCs w:val="18"/>
              </w:rPr>
            </w:pPr>
          </w:p>
        </w:tc>
        <w:tc>
          <w:tcPr>
            <w:tcW w:w="650" w:type="dxa"/>
            <w:vAlign w:val="center"/>
          </w:tcPr>
          <w:p w14:paraId="1821835C"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131</w:t>
            </w:r>
          </w:p>
        </w:tc>
        <w:tc>
          <w:tcPr>
            <w:tcW w:w="3819" w:type="dxa"/>
            <w:vAlign w:val="center"/>
          </w:tcPr>
          <w:p w14:paraId="58B915D8"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进入辐射实验室的给</w:t>
            </w:r>
            <w:proofErr w:type="gramStart"/>
            <w:r w:rsidRPr="00C31A5E">
              <w:rPr>
                <w:rFonts w:ascii="Times New Roman" w:hAnsi="Times New Roman" w:cs="Times New Roman"/>
                <w:sz w:val="18"/>
                <w:szCs w:val="18"/>
              </w:rPr>
              <w:t>水管未埋地</w:t>
            </w:r>
            <w:proofErr w:type="gramEnd"/>
            <w:r w:rsidRPr="00C31A5E">
              <w:rPr>
                <w:rFonts w:ascii="Times New Roman" w:hAnsi="Times New Roman" w:cs="Times New Roman"/>
                <w:sz w:val="18"/>
                <w:szCs w:val="18"/>
              </w:rPr>
              <w:t>敷设，架空敷</w:t>
            </w:r>
            <w:r w:rsidRPr="00C31A5E">
              <w:rPr>
                <w:rFonts w:ascii="Times New Roman" w:hAnsi="Times New Roman" w:cs="Times New Roman"/>
                <w:sz w:val="18"/>
                <w:szCs w:val="18"/>
              </w:rPr>
              <w:lastRenderedPageBreak/>
              <w:t>设时未采取防护措施</w:t>
            </w:r>
          </w:p>
        </w:tc>
        <w:tc>
          <w:tcPr>
            <w:tcW w:w="650" w:type="dxa"/>
            <w:vAlign w:val="center"/>
          </w:tcPr>
          <w:p w14:paraId="4F87ECDD"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2C96BB9E"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2DA8745E"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3284F711"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32071481"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4AA5DB9"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108CFC6D" w14:textId="77777777" w:rsidTr="00D1041C">
        <w:trPr>
          <w:trHeight w:val="485"/>
        </w:trPr>
        <w:tc>
          <w:tcPr>
            <w:tcW w:w="699" w:type="dxa"/>
            <w:vMerge/>
            <w:vAlign w:val="center"/>
          </w:tcPr>
          <w:p w14:paraId="219FAED2" w14:textId="77777777" w:rsidR="00C31A5E" w:rsidRPr="00C31A5E" w:rsidRDefault="00C31A5E" w:rsidP="00C31A5E">
            <w:pPr>
              <w:rPr>
                <w:rFonts w:ascii="Times New Roman" w:hAnsi="Times New Roman" w:cs="Times New Roman"/>
                <w:sz w:val="18"/>
                <w:szCs w:val="18"/>
              </w:rPr>
            </w:pPr>
          </w:p>
        </w:tc>
        <w:tc>
          <w:tcPr>
            <w:tcW w:w="650" w:type="dxa"/>
            <w:vAlign w:val="center"/>
          </w:tcPr>
          <w:p w14:paraId="06026058"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132</w:t>
            </w:r>
          </w:p>
        </w:tc>
        <w:tc>
          <w:tcPr>
            <w:tcW w:w="3819" w:type="dxa"/>
            <w:vAlign w:val="center"/>
          </w:tcPr>
          <w:p w14:paraId="2436D056"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放射性同位素的操作间、去污室的水龙头，未采用脚踏开关、</w:t>
            </w:r>
            <w:proofErr w:type="gramStart"/>
            <w:r w:rsidRPr="00C31A5E">
              <w:rPr>
                <w:rFonts w:ascii="Times New Roman" w:hAnsi="Times New Roman" w:cs="Times New Roman"/>
                <w:sz w:val="18"/>
                <w:szCs w:val="18"/>
              </w:rPr>
              <w:t>肘式开关</w:t>
            </w:r>
            <w:proofErr w:type="gramEnd"/>
            <w:r w:rsidRPr="00C31A5E">
              <w:rPr>
                <w:rFonts w:ascii="Times New Roman" w:hAnsi="Times New Roman" w:cs="Times New Roman"/>
                <w:sz w:val="18"/>
                <w:szCs w:val="18"/>
              </w:rPr>
              <w:t>或光电开关</w:t>
            </w:r>
          </w:p>
        </w:tc>
        <w:tc>
          <w:tcPr>
            <w:tcW w:w="650" w:type="dxa"/>
            <w:vAlign w:val="center"/>
          </w:tcPr>
          <w:p w14:paraId="65E327D7"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567C5093"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A2BFFB3"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04FD703D"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09C79188"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4826B8D1"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57C4CFA0" w14:textId="77777777" w:rsidTr="00D1041C">
        <w:trPr>
          <w:trHeight w:val="485"/>
        </w:trPr>
        <w:tc>
          <w:tcPr>
            <w:tcW w:w="699" w:type="dxa"/>
            <w:vMerge/>
            <w:vAlign w:val="center"/>
          </w:tcPr>
          <w:p w14:paraId="0BBC948D" w14:textId="77777777" w:rsidR="00C31A5E" w:rsidRPr="00C31A5E" w:rsidRDefault="00C31A5E" w:rsidP="00C31A5E">
            <w:pPr>
              <w:rPr>
                <w:rFonts w:ascii="Times New Roman" w:hAnsi="Times New Roman" w:cs="Times New Roman"/>
                <w:sz w:val="18"/>
                <w:szCs w:val="18"/>
              </w:rPr>
            </w:pPr>
          </w:p>
        </w:tc>
        <w:tc>
          <w:tcPr>
            <w:tcW w:w="650" w:type="dxa"/>
            <w:vAlign w:val="center"/>
          </w:tcPr>
          <w:p w14:paraId="5C9BAC7A"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133</w:t>
            </w:r>
          </w:p>
        </w:tc>
        <w:tc>
          <w:tcPr>
            <w:tcW w:w="3819" w:type="dxa"/>
            <w:vAlign w:val="center"/>
          </w:tcPr>
          <w:p w14:paraId="5B34BA8E"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放射性同位素的去污室等，未有热水供应</w:t>
            </w:r>
          </w:p>
        </w:tc>
        <w:tc>
          <w:tcPr>
            <w:tcW w:w="650" w:type="dxa"/>
            <w:vAlign w:val="center"/>
          </w:tcPr>
          <w:p w14:paraId="10E5CB8E"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5ABEC4A0"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638A173F"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43AAC605"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097B8A82"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637D44C9"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487A9AE7" w14:textId="77777777" w:rsidTr="00D1041C">
        <w:trPr>
          <w:trHeight w:val="485"/>
        </w:trPr>
        <w:tc>
          <w:tcPr>
            <w:tcW w:w="699" w:type="dxa"/>
            <w:vMerge/>
            <w:vAlign w:val="center"/>
          </w:tcPr>
          <w:p w14:paraId="345E0996" w14:textId="77777777" w:rsidR="00C31A5E" w:rsidRPr="00C31A5E" w:rsidRDefault="00C31A5E" w:rsidP="00C31A5E">
            <w:pPr>
              <w:rPr>
                <w:rFonts w:ascii="Times New Roman" w:hAnsi="Times New Roman" w:cs="Times New Roman"/>
                <w:sz w:val="18"/>
                <w:szCs w:val="18"/>
              </w:rPr>
            </w:pPr>
          </w:p>
        </w:tc>
        <w:tc>
          <w:tcPr>
            <w:tcW w:w="650" w:type="dxa"/>
            <w:vAlign w:val="center"/>
          </w:tcPr>
          <w:p w14:paraId="16A29EE1"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134</w:t>
            </w:r>
          </w:p>
        </w:tc>
        <w:tc>
          <w:tcPr>
            <w:tcW w:w="3819" w:type="dxa"/>
            <w:vAlign w:val="center"/>
          </w:tcPr>
          <w:p w14:paraId="77B5D9FA"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放射性同位素实验室如采用科研、生活和消防统一的给水系统时，污染区的</w:t>
            </w:r>
            <w:proofErr w:type="gramStart"/>
            <w:r w:rsidRPr="00C31A5E">
              <w:rPr>
                <w:rFonts w:ascii="Times New Roman" w:hAnsi="Times New Roman" w:cs="Times New Roman"/>
                <w:sz w:val="18"/>
                <w:szCs w:val="18"/>
              </w:rPr>
              <w:t>用水未</w:t>
            </w:r>
            <w:proofErr w:type="gramEnd"/>
            <w:r w:rsidRPr="00C31A5E">
              <w:rPr>
                <w:rFonts w:ascii="Times New Roman" w:hAnsi="Times New Roman" w:cs="Times New Roman"/>
                <w:sz w:val="18"/>
                <w:szCs w:val="18"/>
              </w:rPr>
              <w:t>通过断流水箱</w:t>
            </w:r>
          </w:p>
        </w:tc>
        <w:tc>
          <w:tcPr>
            <w:tcW w:w="650" w:type="dxa"/>
            <w:vAlign w:val="center"/>
          </w:tcPr>
          <w:p w14:paraId="16784D86"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2042D158"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3E65D145"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631A15A9"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ABDED2D"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6340D00E"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1652E5C0" w14:textId="77777777" w:rsidTr="00D1041C">
        <w:trPr>
          <w:trHeight w:val="485"/>
        </w:trPr>
        <w:tc>
          <w:tcPr>
            <w:tcW w:w="699" w:type="dxa"/>
            <w:vMerge/>
            <w:vAlign w:val="center"/>
          </w:tcPr>
          <w:p w14:paraId="22956663" w14:textId="77777777" w:rsidR="00C31A5E" w:rsidRPr="00C31A5E" w:rsidRDefault="00C31A5E" w:rsidP="00C31A5E">
            <w:pPr>
              <w:rPr>
                <w:rFonts w:ascii="Times New Roman" w:hAnsi="Times New Roman" w:cs="Times New Roman"/>
                <w:sz w:val="18"/>
                <w:szCs w:val="18"/>
              </w:rPr>
            </w:pPr>
          </w:p>
        </w:tc>
        <w:tc>
          <w:tcPr>
            <w:tcW w:w="650" w:type="dxa"/>
            <w:vAlign w:val="center"/>
          </w:tcPr>
          <w:p w14:paraId="5885AEF8"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135</w:t>
            </w:r>
          </w:p>
        </w:tc>
        <w:tc>
          <w:tcPr>
            <w:tcW w:w="3819" w:type="dxa"/>
            <w:vAlign w:val="center"/>
          </w:tcPr>
          <w:p w14:paraId="1B96331E"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污水及废水的最大小时流量和设计</w:t>
            </w:r>
            <w:proofErr w:type="gramStart"/>
            <w:r w:rsidRPr="00C31A5E">
              <w:rPr>
                <w:rFonts w:ascii="Times New Roman" w:hAnsi="Times New Roman" w:cs="Times New Roman"/>
                <w:sz w:val="18"/>
                <w:szCs w:val="18"/>
              </w:rPr>
              <w:t>秒</w:t>
            </w:r>
            <w:proofErr w:type="gramEnd"/>
            <w:r w:rsidRPr="00C31A5E">
              <w:rPr>
                <w:rFonts w:ascii="Times New Roman" w:hAnsi="Times New Roman" w:cs="Times New Roman"/>
                <w:sz w:val="18"/>
                <w:szCs w:val="18"/>
              </w:rPr>
              <w:t>流量，未按工艺要求确定</w:t>
            </w:r>
          </w:p>
        </w:tc>
        <w:tc>
          <w:tcPr>
            <w:tcW w:w="650" w:type="dxa"/>
            <w:vAlign w:val="center"/>
          </w:tcPr>
          <w:p w14:paraId="6C33C343"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18D6D87B"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053B92F8"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981F4FB"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69A0268F"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3FF432F0"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6666D6B3" w14:textId="77777777" w:rsidTr="00D1041C">
        <w:trPr>
          <w:trHeight w:val="485"/>
        </w:trPr>
        <w:tc>
          <w:tcPr>
            <w:tcW w:w="699" w:type="dxa"/>
            <w:vMerge/>
            <w:vAlign w:val="center"/>
          </w:tcPr>
          <w:p w14:paraId="0544B1F2" w14:textId="77777777" w:rsidR="00C31A5E" w:rsidRPr="00C31A5E" w:rsidRDefault="00C31A5E" w:rsidP="00C31A5E">
            <w:pPr>
              <w:rPr>
                <w:rFonts w:ascii="Times New Roman" w:hAnsi="Times New Roman" w:cs="Times New Roman"/>
                <w:sz w:val="18"/>
                <w:szCs w:val="18"/>
              </w:rPr>
            </w:pPr>
          </w:p>
        </w:tc>
        <w:tc>
          <w:tcPr>
            <w:tcW w:w="650" w:type="dxa"/>
            <w:vAlign w:val="center"/>
          </w:tcPr>
          <w:p w14:paraId="376B576C"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136</w:t>
            </w:r>
          </w:p>
        </w:tc>
        <w:tc>
          <w:tcPr>
            <w:tcW w:w="3819" w:type="dxa"/>
            <w:vAlign w:val="center"/>
          </w:tcPr>
          <w:p w14:paraId="2C05A127"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前处理室、化学分析室等具有产生腐蚀性污水的实验室未设置防倒流密闭地漏，排水下水道未采用耐酸碱腐蚀的材料</w:t>
            </w:r>
          </w:p>
        </w:tc>
        <w:tc>
          <w:tcPr>
            <w:tcW w:w="650" w:type="dxa"/>
            <w:vAlign w:val="center"/>
          </w:tcPr>
          <w:p w14:paraId="6F04239E"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0CD7450F"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39811037"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2757D790"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6FF57106"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35FDD87C"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52793D7C" w14:textId="77777777" w:rsidTr="00D1041C">
        <w:trPr>
          <w:trHeight w:val="485"/>
        </w:trPr>
        <w:tc>
          <w:tcPr>
            <w:tcW w:w="699" w:type="dxa"/>
            <w:vMerge/>
            <w:vAlign w:val="center"/>
          </w:tcPr>
          <w:p w14:paraId="12478013" w14:textId="77777777" w:rsidR="00C31A5E" w:rsidRPr="00C31A5E" w:rsidRDefault="00C31A5E" w:rsidP="00C31A5E">
            <w:pPr>
              <w:rPr>
                <w:rFonts w:ascii="Times New Roman" w:hAnsi="Times New Roman" w:cs="Times New Roman"/>
                <w:sz w:val="18"/>
                <w:szCs w:val="18"/>
              </w:rPr>
            </w:pPr>
          </w:p>
        </w:tc>
        <w:tc>
          <w:tcPr>
            <w:tcW w:w="650" w:type="dxa"/>
            <w:vAlign w:val="center"/>
          </w:tcPr>
          <w:p w14:paraId="5C0913B8"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137</w:t>
            </w:r>
          </w:p>
        </w:tc>
        <w:tc>
          <w:tcPr>
            <w:tcW w:w="3819" w:type="dxa"/>
            <w:vAlign w:val="center"/>
          </w:tcPr>
          <w:p w14:paraId="63466A3C"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洗涤未设置专门清洗玻璃器皿区域</w:t>
            </w:r>
          </w:p>
        </w:tc>
        <w:tc>
          <w:tcPr>
            <w:tcW w:w="650" w:type="dxa"/>
            <w:vAlign w:val="center"/>
          </w:tcPr>
          <w:p w14:paraId="1F666B52"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372FF55E"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45E4E30D"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8E743A2"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B1A9CDB"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270052E7"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488B980E" w14:textId="77777777" w:rsidTr="00D1041C">
        <w:trPr>
          <w:trHeight w:val="485"/>
        </w:trPr>
        <w:tc>
          <w:tcPr>
            <w:tcW w:w="699" w:type="dxa"/>
            <w:vMerge/>
            <w:vAlign w:val="center"/>
          </w:tcPr>
          <w:p w14:paraId="1038A886" w14:textId="77777777" w:rsidR="00C31A5E" w:rsidRPr="00C31A5E" w:rsidRDefault="00C31A5E" w:rsidP="00C31A5E">
            <w:pPr>
              <w:rPr>
                <w:rFonts w:ascii="Times New Roman" w:hAnsi="Times New Roman" w:cs="Times New Roman"/>
                <w:sz w:val="18"/>
                <w:szCs w:val="18"/>
              </w:rPr>
            </w:pPr>
          </w:p>
        </w:tc>
        <w:tc>
          <w:tcPr>
            <w:tcW w:w="650" w:type="dxa"/>
            <w:vAlign w:val="center"/>
          </w:tcPr>
          <w:p w14:paraId="68A5D46D"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138</w:t>
            </w:r>
          </w:p>
        </w:tc>
        <w:tc>
          <w:tcPr>
            <w:tcW w:w="3819" w:type="dxa"/>
            <w:vAlign w:val="center"/>
          </w:tcPr>
          <w:p w14:paraId="3CD338D5"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放射性同位素实验室的排水系统设计，未将长寿命和短寿命的核素废水分流，废水流向，未从清洁区至污染区</w:t>
            </w:r>
          </w:p>
        </w:tc>
        <w:tc>
          <w:tcPr>
            <w:tcW w:w="650" w:type="dxa"/>
            <w:vAlign w:val="center"/>
          </w:tcPr>
          <w:p w14:paraId="0E38180D"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18FF67F1"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19434B64"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45AFEFB4"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098BA4F6"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4D44194E"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47A943B6" w14:textId="77777777" w:rsidTr="00D1041C">
        <w:trPr>
          <w:trHeight w:val="485"/>
        </w:trPr>
        <w:tc>
          <w:tcPr>
            <w:tcW w:w="699" w:type="dxa"/>
            <w:vMerge/>
            <w:vAlign w:val="center"/>
          </w:tcPr>
          <w:p w14:paraId="2E553F4F" w14:textId="77777777" w:rsidR="00C31A5E" w:rsidRPr="00C31A5E" w:rsidRDefault="00C31A5E" w:rsidP="00C31A5E">
            <w:pPr>
              <w:rPr>
                <w:rFonts w:ascii="Times New Roman" w:hAnsi="Times New Roman" w:cs="Times New Roman"/>
                <w:sz w:val="18"/>
                <w:szCs w:val="18"/>
              </w:rPr>
            </w:pPr>
          </w:p>
        </w:tc>
        <w:tc>
          <w:tcPr>
            <w:tcW w:w="650" w:type="dxa"/>
            <w:vAlign w:val="center"/>
          </w:tcPr>
          <w:p w14:paraId="176A7498"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139</w:t>
            </w:r>
          </w:p>
        </w:tc>
        <w:tc>
          <w:tcPr>
            <w:tcW w:w="3819" w:type="dxa"/>
            <w:vAlign w:val="center"/>
          </w:tcPr>
          <w:p w14:paraId="6A07BC37"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对产生废液的</w:t>
            </w:r>
            <w:proofErr w:type="gramStart"/>
            <w:r w:rsidRPr="00C31A5E">
              <w:rPr>
                <w:rFonts w:ascii="Times New Roman" w:hAnsi="Times New Roman" w:cs="Times New Roman"/>
                <w:sz w:val="18"/>
                <w:szCs w:val="18"/>
              </w:rPr>
              <w:t>洗涤室</w:t>
            </w:r>
            <w:proofErr w:type="gramEnd"/>
            <w:r w:rsidRPr="00C31A5E">
              <w:rPr>
                <w:rFonts w:ascii="Times New Roman" w:hAnsi="Times New Roman" w:cs="Times New Roman"/>
                <w:sz w:val="18"/>
                <w:szCs w:val="18"/>
              </w:rPr>
              <w:t>等实验室，未设废液桶分类收集，回收处理</w:t>
            </w:r>
          </w:p>
        </w:tc>
        <w:tc>
          <w:tcPr>
            <w:tcW w:w="650" w:type="dxa"/>
            <w:vAlign w:val="center"/>
          </w:tcPr>
          <w:p w14:paraId="45CC7162"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4F26898D"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1477D4F8"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431F367"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1B5390EF"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6FEBE47B"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5E419EF5" w14:textId="77777777" w:rsidTr="00D1041C">
        <w:trPr>
          <w:trHeight w:val="485"/>
        </w:trPr>
        <w:tc>
          <w:tcPr>
            <w:tcW w:w="699" w:type="dxa"/>
            <w:vMerge/>
            <w:vAlign w:val="center"/>
          </w:tcPr>
          <w:p w14:paraId="43976EDD" w14:textId="77777777" w:rsidR="00C31A5E" w:rsidRPr="00C31A5E" w:rsidRDefault="00C31A5E" w:rsidP="00C31A5E">
            <w:pPr>
              <w:rPr>
                <w:rFonts w:ascii="Times New Roman" w:hAnsi="Times New Roman" w:cs="Times New Roman"/>
                <w:sz w:val="18"/>
                <w:szCs w:val="18"/>
              </w:rPr>
            </w:pPr>
          </w:p>
        </w:tc>
        <w:tc>
          <w:tcPr>
            <w:tcW w:w="650" w:type="dxa"/>
            <w:vAlign w:val="center"/>
          </w:tcPr>
          <w:p w14:paraId="2384F4A5"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140</w:t>
            </w:r>
          </w:p>
        </w:tc>
        <w:tc>
          <w:tcPr>
            <w:tcW w:w="3819" w:type="dxa"/>
            <w:vAlign w:val="center"/>
          </w:tcPr>
          <w:p w14:paraId="3EAA280C"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对高浓度的酸碱废水未先中和再排入污水处理站</w:t>
            </w:r>
          </w:p>
        </w:tc>
        <w:tc>
          <w:tcPr>
            <w:tcW w:w="650" w:type="dxa"/>
            <w:vAlign w:val="center"/>
          </w:tcPr>
          <w:p w14:paraId="20CF207D"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451E23DE"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3052C7ED"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2CCA57D"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2FF596CF"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BA75A56"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3A459BC9" w14:textId="77777777" w:rsidTr="00D1041C">
        <w:trPr>
          <w:trHeight w:val="485"/>
        </w:trPr>
        <w:tc>
          <w:tcPr>
            <w:tcW w:w="699" w:type="dxa"/>
            <w:vMerge/>
            <w:vAlign w:val="center"/>
          </w:tcPr>
          <w:p w14:paraId="167C17D0" w14:textId="77777777" w:rsidR="00C31A5E" w:rsidRPr="00C31A5E" w:rsidRDefault="00C31A5E" w:rsidP="00C31A5E">
            <w:pPr>
              <w:rPr>
                <w:rFonts w:ascii="Times New Roman" w:hAnsi="Times New Roman" w:cs="Times New Roman"/>
                <w:sz w:val="18"/>
                <w:szCs w:val="18"/>
              </w:rPr>
            </w:pPr>
          </w:p>
        </w:tc>
        <w:tc>
          <w:tcPr>
            <w:tcW w:w="650" w:type="dxa"/>
            <w:vAlign w:val="center"/>
          </w:tcPr>
          <w:p w14:paraId="31AA553D"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141</w:t>
            </w:r>
          </w:p>
        </w:tc>
        <w:tc>
          <w:tcPr>
            <w:tcW w:w="3819" w:type="dxa"/>
            <w:vAlign w:val="center"/>
          </w:tcPr>
          <w:p w14:paraId="6E94D45B"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较大理化实验室未建设配套的污水处理站</w:t>
            </w:r>
          </w:p>
        </w:tc>
        <w:tc>
          <w:tcPr>
            <w:tcW w:w="650" w:type="dxa"/>
            <w:vAlign w:val="center"/>
          </w:tcPr>
          <w:p w14:paraId="5EA3A709"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474BE766"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45F919CF"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005FE74E"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A394B49"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030A3951"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4CDEED32" w14:textId="77777777" w:rsidTr="00D1041C">
        <w:trPr>
          <w:trHeight w:val="485"/>
        </w:trPr>
        <w:tc>
          <w:tcPr>
            <w:tcW w:w="699" w:type="dxa"/>
            <w:vMerge/>
            <w:vAlign w:val="center"/>
          </w:tcPr>
          <w:p w14:paraId="1B76532D" w14:textId="77777777" w:rsidR="00C31A5E" w:rsidRPr="00C31A5E" w:rsidRDefault="00C31A5E" w:rsidP="00C31A5E">
            <w:pPr>
              <w:rPr>
                <w:rFonts w:ascii="Times New Roman" w:hAnsi="Times New Roman" w:cs="Times New Roman"/>
                <w:sz w:val="18"/>
                <w:szCs w:val="18"/>
              </w:rPr>
            </w:pPr>
          </w:p>
        </w:tc>
        <w:tc>
          <w:tcPr>
            <w:tcW w:w="650" w:type="dxa"/>
            <w:vAlign w:val="center"/>
          </w:tcPr>
          <w:p w14:paraId="2561B812"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142</w:t>
            </w:r>
          </w:p>
        </w:tc>
        <w:tc>
          <w:tcPr>
            <w:tcW w:w="3819" w:type="dxa"/>
            <w:vAlign w:val="center"/>
          </w:tcPr>
          <w:p w14:paraId="30DF5266"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凡含有放射性核素的废水处理，不满足本规程的要求</w:t>
            </w:r>
          </w:p>
        </w:tc>
        <w:tc>
          <w:tcPr>
            <w:tcW w:w="650" w:type="dxa"/>
            <w:vAlign w:val="center"/>
          </w:tcPr>
          <w:p w14:paraId="0268CDF4"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09B1B447"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015DC8D6"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05EE7754"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28648193"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32CBBB58"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08B5C829" w14:textId="77777777" w:rsidTr="00D1041C">
        <w:trPr>
          <w:trHeight w:val="485"/>
        </w:trPr>
        <w:tc>
          <w:tcPr>
            <w:tcW w:w="699" w:type="dxa"/>
            <w:vMerge w:val="restart"/>
            <w:vAlign w:val="center"/>
          </w:tcPr>
          <w:p w14:paraId="1F3E62EB"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强电和弱电设计</w:t>
            </w:r>
          </w:p>
        </w:tc>
        <w:tc>
          <w:tcPr>
            <w:tcW w:w="650" w:type="dxa"/>
            <w:vAlign w:val="center"/>
          </w:tcPr>
          <w:p w14:paraId="37659D59"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143</w:t>
            </w:r>
          </w:p>
        </w:tc>
        <w:tc>
          <w:tcPr>
            <w:tcW w:w="3819" w:type="dxa"/>
            <w:vAlign w:val="center"/>
          </w:tcPr>
          <w:p w14:paraId="50524037"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城市电网电源质量不能满足用电要求时，未根据具体条件采用相应的电源质量改善措施</w:t>
            </w:r>
          </w:p>
        </w:tc>
        <w:tc>
          <w:tcPr>
            <w:tcW w:w="650" w:type="dxa"/>
            <w:vAlign w:val="center"/>
          </w:tcPr>
          <w:p w14:paraId="7E76527F"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1C47CE25"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09BC2C99"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1307A42E"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27322DD6"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4B153C44"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2B49BCA7" w14:textId="77777777" w:rsidTr="00D1041C">
        <w:trPr>
          <w:trHeight w:val="485"/>
        </w:trPr>
        <w:tc>
          <w:tcPr>
            <w:tcW w:w="699" w:type="dxa"/>
            <w:vMerge/>
            <w:vAlign w:val="center"/>
          </w:tcPr>
          <w:p w14:paraId="40CC7D00" w14:textId="77777777" w:rsidR="00C31A5E" w:rsidRPr="00C31A5E" w:rsidRDefault="00C31A5E" w:rsidP="00C31A5E">
            <w:pPr>
              <w:rPr>
                <w:rFonts w:ascii="Times New Roman" w:hAnsi="Times New Roman" w:cs="Times New Roman"/>
                <w:sz w:val="18"/>
                <w:szCs w:val="18"/>
              </w:rPr>
            </w:pPr>
          </w:p>
        </w:tc>
        <w:tc>
          <w:tcPr>
            <w:tcW w:w="650" w:type="dxa"/>
            <w:vAlign w:val="center"/>
          </w:tcPr>
          <w:p w14:paraId="7FE43400"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144</w:t>
            </w:r>
          </w:p>
        </w:tc>
        <w:tc>
          <w:tcPr>
            <w:tcW w:w="3819" w:type="dxa"/>
            <w:vAlign w:val="center"/>
          </w:tcPr>
          <w:p w14:paraId="70ABDD62"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电源种类、电压、频率不符合仪器、设备技术条件的要求</w:t>
            </w:r>
          </w:p>
        </w:tc>
        <w:tc>
          <w:tcPr>
            <w:tcW w:w="650" w:type="dxa"/>
            <w:vAlign w:val="center"/>
          </w:tcPr>
          <w:p w14:paraId="0C58DC56"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480979BA"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2E8FAE09"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9146476"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E5EF0DC"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1B4B1AA4"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57C57C26" w14:textId="77777777" w:rsidTr="00D1041C">
        <w:trPr>
          <w:trHeight w:val="485"/>
        </w:trPr>
        <w:tc>
          <w:tcPr>
            <w:tcW w:w="699" w:type="dxa"/>
            <w:vMerge/>
            <w:vAlign w:val="center"/>
          </w:tcPr>
          <w:p w14:paraId="46D7198D" w14:textId="77777777" w:rsidR="00C31A5E" w:rsidRPr="00C31A5E" w:rsidRDefault="00C31A5E" w:rsidP="00C31A5E">
            <w:pPr>
              <w:rPr>
                <w:rFonts w:ascii="Times New Roman" w:hAnsi="Times New Roman" w:cs="Times New Roman"/>
                <w:sz w:val="18"/>
                <w:szCs w:val="18"/>
              </w:rPr>
            </w:pPr>
          </w:p>
        </w:tc>
        <w:tc>
          <w:tcPr>
            <w:tcW w:w="650" w:type="dxa"/>
            <w:vAlign w:val="center"/>
          </w:tcPr>
          <w:p w14:paraId="44FC099E"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145</w:t>
            </w:r>
          </w:p>
        </w:tc>
        <w:tc>
          <w:tcPr>
            <w:tcW w:w="3819" w:type="dxa"/>
            <w:vAlign w:val="center"/>
          </w:tcPr>
          <w:p w14:paraId="1409D29C"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有电磁屏蔽要求的实验室，未根据仪器、设备对电磁屏蔽的要求，对电源进线采取滤波措施</w:t>
            </w:r>
          </w:p>
        </w:tc>
        <w:tc>
          <w:tcPr>
            <w:tcW w:w="650" w:type="dxa"/>
            <w:vAlign w:val="center"/>
          </w:tcPr>
          <w:p w14:paraId="57E166D7"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7D331A79"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2C8B8207"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F0819EF"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4D7EC64"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1A94C13A"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391ACB56" w14:textId="77777777" w:rsidTr="00D1041C">
        <w:trPr>
          <w:trHeight w:val="485"/>
        </w:trPr>
        <w:tc>
          <w:tcPr>
            <w:tcW w:w="699" w:type="dxa"/>
            <w:vMerge/>
            <w:vAlign w:val="center"/>
          </w:tcPr>
          <w:p w14:paraId="4E38B2D8" w14:textId="77777777" w:rsidR="00C31A5E" w:rsidRPr="00C31A5E" w:rsidRDefault="00C31A5E" w:rsidP="00C31A5E">
            <w:pPr>
              <w:rPr>
                <w:rFonts w:ascii="Times New Roman" w:hAnsi="Times New Roman" w:cs="Times New Roman"/>
                <w:sz w:val="18"/>
                <w:szCs w:val="18"/>
              </w:rPr>
            </w:pPr>
          </w:p>
        </w:tc>
        <w:tc>
          <w:tcPr>
            <w:tcW w:w="650" w:type="dxa"/>
            <w:vAlign w:val="center"/>
          </w:tcPr>
          <w:p w14:paraId="7031D7AA"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146</w:t>
            </w:r>
          </w:p>
        </w:tc>
        <w:tc>
          <w:tcPr>
            <w:tcW w:w="3819" w:type="dxa"/>
            <w:vAlign w:val="center"/>
          </w:tcPr>
          <w:p w14:paraId="432B94BC"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季节性运行的空气调节，空调等用电负荷占较大比重时，变压器容量与台数的确定未考虑变压器的经济运行</w:t>
            </w:r>
          </w:p>
        </w:tc>
        <w:tc>
          <w:tcPr>
            <w:tcW w:w="650" w:type="dxa"/>
            <w:vAlign w:val="center"/>
          </w:tcPr>
          <w:p w14:paraId="79F5D36C"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66BCE259"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74463F1"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15BB1F2C"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46A78FF5"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254A93F4"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599D4890" w14:textId="77777777" w:rsidTr="00D1041C">
        <w:trPr>
          <w:trHeight w:val="485"/>
        </w:trPr>
        <w:tc>
          <w:tcPr>
            <w:tcW w:w="699" w:type="dxa"/>
            <w:vMerge/>
            <w:vAlign w:val="center"/>
          </w:tcPr>
          <w:p w14:paraId="53F777F6" w14:textId="77777777" w:rsidR="00C31A5E" w:rsidRPr="00C31A5E" w:rsidRDefault="00C31A5E" w:rsidP="00C31A5E">
            <w:pPr>
              <w:rPr>
                <w:rFonts w:ascii="Times New Roman" w:hAnsi="Times New Roman" w:cs="Times New Roman"/>
                <w:sz w:val="18"/>
                <w:szCs w:val="18"/>
              </w:rPr>
            </w:pPr>
          </w:p>
        </w:tc>
        <w:tc>
          <w:tcPr>
            <w:tcW w:w="650" w:type="dxa"/>
            <w:vAlign w:val="center"/>
          </w:tcPr>
          <w:p w14:paraId="57C1EA6A"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147</w:t>
            </w:r>
          </w:p>
        </w:tc>
        <w:tc>
          <w:tcPr>
            <w:tcW w:w="3819" w:type="dxa"/>
            <w:vAlign w:val="center"/>
          </w:tcPr>
          <w:p w14:paraId="454ABA60"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实验室用电一般分为动力用电与实验用电，二者线路未分开设置</w:t>
            </w:r>
          </w:p>
        </w:tc>
        <w:tc>
          <w:tcPr>
            <w:tcW w:w="650" w:type="dxa"/>
            <w:vAlign w:val="center"/>
          </w:tcPr>
          <w:p w14:paraId="5EDCD4DB"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58DEC98C"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5E6E097"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3542EDCD"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63A9AF81"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FBEE67D"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742DE109" w14:textId="77777777" w:rsidTr="00D1041C">
        <w:trPr>
          <w:trHeight w:val="485"/>
        </w:trPr>
        <w:tc>
          <w:tcPr>
            <w:tcW w:w="699" w:type="dxa"/>
            <w:vMerge/>
            <w:vAlign w:val="center"/>
          </w:tcPr>
          <w:p w14:paraId="01F59F99" w14:textId="77777777" w:rsidR="00C31A5E" w:rsidRPr="00C31A5E" w:rsidRDefault="00C31A5E" w:rsidP="00C31A5E">
            <w:pPr>
              <w:rPr>
                <w:rFonts w:ascii="Times New Roman" w:hAnsi="Times New Roman" w:cs="Times New Roman"/>
                <w:sz w:val="18"/>
                <w:szCs w:val="18"/>
              </w:rPr>
            </w:pPr>
          </w:p>
        </w:tc>
        <w:tc>
          <w:tcPr>
            <w:tcW w:w="650" w:type="dxa"/>
            <w:vAlign w:val="center"/>
          </w:tcPr>
          <w:p w14:paraId="46F8578B"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148</w:t>
            </w:r>
          </w:p>
        </w:tc>
        <w:tc>
          <w:tcPr>
            <w:tcW w:w="3819" w:type="dxa"/>
            <w:vAlign w:val="center"/>
          </w:tcPr>
          <w:p w14:paraId="40435AB9"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要求</w:t>
            </w:r>
            <w:r w:rsidRPr="00C31A5E">
              <w:rPr>
                <w:rFonts w:ascii="Times New Roman" w:hAnsi="Times New Roman" w:cs="Times New Roman"/>
                <w:sz w:val="18"/>
                <w:szCs w:val="18"/>
              </w:rPr>
              <w:t>24h</w:t>
            </w:r>
            <w:r w:rsidRPr="00C31A5E">
              <w:rPr>
                <w:rFonts w:ascii="Times New Roman" w:hAnsi="Times New Roman" w:cs="Times New Roman"/>
                <w:sz w:val="18"/>
                <w:szCs w:val="18"/>
              </w:rPr>
              <w:t>运转的设备和持久</w:t>
            </w:r>
            <w:r w:rsidRPr="00C31A5E">
              <w:rPr>
                <w:rFonts w:ascii="Times New Roman" w:hAnsi="Times New Roman" w:cs="Times New Roman"/>
                <w:sz w:val="18"/>
                <w:szCs w:val="18"/>
              </w:rPr>
              <w:t>-</w:t>
            </w:r>
            <w:r w:rsidRPr="00C31A5E">
              <w:rPr>
                <w:rFonts w:ascii="Times New Roman" w:hAnsi="Times New Roman" w:cs="Times New Roman"/>
                <w:sz w:val="18"/>
                <w:szCs w:val="18"/>
              </w:rPr>
              <w:t>蠕变试验机等供电可靠性要求较高的用电负荷，未采用双路电源末端配电</w:t>
            </w:r>
            <w:proofErr w:type="gramStart"/>
            <w:r w:rsidRPr="00C31A5E">
              <w:rPr>
                <w:rFonts w:ascii="Times New Roman" w:hAnsi="Times New Roman" w:cs="Times New Roman"/>
                <w:sz w:val="18"/>
                <w:szCs w:val="18"/>
              </w:rPr>
              <w:t>装置互投的</w:t>
            </w:r>
            <w:proofErr w:type="gramEnd"/>
            <w:r w:rsidRPr="00C31A5E">
              <w:rPr>
                <w:rFonts w:ascii="Times New Roman" w:hAnsi="Times New Roman" w:cs="Times New Roman"/>
                <w:sz w:val="18"/>
                <w:szCs w:val="18"/>
              </w:rPr>
              <w:t>方式供电</w:t>
            </w:r>
          </w:p>
        </w:tc>
        <w:tc>
          <w:tcPr>
            <w:tcW w:w="650" w:type="dxa"/>
            <w:vAlign w:val="center"/>
          </w:tcPr>
          <w:p w14:paraId="72FC32E9"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503A0E54"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E4485C1"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05CC23C5"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0384EA34"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1D1971C2"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29FB95AB" w14:textId="77777777" w:rsidTr="00D1041C">
        <w:trPr>
          <w:trHeight w:val="485"/>
        </w:trPr>
        <w:tc>
          <w:tcPr>
            <w:tcW w:w="699" w:type="dxa"/>
            <w:vMerge/>
            <w:vAlign w:val="center"/>
          </w:tcPr>
          <w:p w14:paraId="1F1F1400" w14:textId="77777777" w:rsidR="00C31A5E" w:rsidRPr="00C31A5E" w:rsidRDefault="00C31A5E" w:rsidP="00C31A5E">
            <w:pPr>
              <w:rPr>
                <w:rFonts w:ascii="Times New Roman" w:hAnsi="Times New Roman" w:cs="Times New Roman"/>
                <w:sz w:val="18"/>
                <w:szCs w:val="18"/>
              </w:rPr>
            </w:pPr>
          </w:p>
        </w:tc>
        <w:tc>
          <w:tcPr>
            <w:tcW w:w="650" w:type="dxa"/>
            <w:vAlign w:val="center"/>
          </w:tcPr>
          <w:p w14:paraId="064F160D"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149</w:t>
            </w:r>
          </w:p>
        </w:tc>
        <w:tc>
          <w:tcPr>
            <w:tcW w:w="3819" w:type="dxa"/>
            <w:vAlign w:val="center"/>
          </w:tcPr>
          <w:p w14:paraId="230DA03B"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谱仪和金相分析实验等对电压稳定性要求较高的仪器和设备，未采用交流稳压电源供电</w:t>
            </w:r>
          </w:p>
        </w:tc>
        <w:tc>
          <w:tcPr>
            <w:tcW w:w="650" w:type="dxa"/>
            <w:vAlign w:val="center"/>
          </w:tcPr>
          <w:p w14:paraId="5CC8B10D"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1A3D33B7"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38F5ADDA"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441B4AC7"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6610922D"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24C4B90B"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3468A4CB" w14:textId="77777777" w:rsidTr="00D1041C">
        <w:trPr>
          <w:trHeight w:val="485"/>
        </w:trPr>
        <w:tc>
          <w:tcPr>
            <w:tcW w:w="699" w:type="dxa"/>
            <w:vMerge/>
            <w:vAlign w:val="center"/>
          </w:tcPr>
          <w:p w14:paraId="33A97D37" w14:textId="77777777" w:rsidR="00C31A5E" w:rsidRPr="00C31A5E" w:rsidRDefault="00C31A5E" w:rsidP="00C31A5E">
            <w:pPr>
              <w:rPr>
                <w:rFonts w:ascii="Times New Roman" w:hAnsi="Times New Roman" w:cs="Times New Roman"/>
                <w:sz w:val="18"/>
                <w:szCs w:val="18"/>
              </w:rPr>
            </w:pPr>
          </w:p>
        </w:tc>
        <w:tc>
          <w:tcPr>
            <w:tcW w:w="650" w:type="dxa"/>
            <w:vAlign w:val="center"/>
          </w:tcPr>
          <w:p w14:paraId="08357463"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150</w:t>
            </w:r>
          </w:p>
        </w:tc>
        <w:tc>
          <w:tcPr>
            <w:tcW w:w="3819" w:type="dxa"/>
            <w:vAlign w:val="center"/>
          </w:tcPr>
          <w:p w14:paraId="05BE9F6F"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实验室内宜统一配备</w:t>
            </w:r>
            <w:r w:rsidRPr="00C31A5E">
              <w:rPr>
                <w:rFonts w:ascii="Times New Roman" w:hAnsi="Times New Roman" w:cs="Times New Roman"/>
                <w:sz w:val="18"/>
                <w:szCs w:val="18"/>
              </w:rPr>
              <w:t xml:space="preserve"> 220 V</w:t>
            </w:r>
            <w:r w:rsidRPr="00C31A5E">
              <w:rPr>
                <w:rFonts w:ascii="Times New Roman" w:hAnsi="Times New Roman" w:cs="Times New Roman"/>
                <w:sz w:val="18"/>
                <w:szCs w:val="18"/>
              </w:rPr>
              <w:t>、</w:t>
            </w:r>
            <w:r w:rsidRPr="00C31A5E">
              <w:rPr>
                <w:rFonts w:ascii="Times New Roman" w:hAnsi="Times New Roman" w:cs="Times New Roman"/>
                <w:sz w:val="18"/>
                <w:szCs w:val="18"/>
              </w:rPr>
              <w:t xml:space="preserve">380 V </w:t>
            </w:r>
            <w:r w:rsidRPr="00C31A5E">
              <w:rPr>
                <w:rFonts w:ascii="Times New Roman" w:hAnsi="Times New Roman" w:cs="Times New Roman"/>
                <w:sz w:val="18"/>
                <w:szCs w:val="18"/>
              </w:rPr>
              <w:t>两种规格电压，用电负荷计算未采用需要系数法</w:t>
            </w:r>
          </w:p>
        </w:tc>
        <w:tc>
          <w:tcPr>
            <w:tcW w:w="650" w:type="dxa"/>
            <w:vAlign w:val="center"/>
          </w:tcPr>
          <w:p w14:paraId="7CF711E7"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2D76CE0B"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41CB510A"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2FF0CCB1"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43E976E5"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6E830BCD"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08F806BA" w14:textId="77777777" w:rsidTr="00D1041C">
        <w:trPr>
          <w:trHeight w:val="485"/>
        </w:trPr>
        <w:tc>
          <w:tcPr>
            <w:tcW w:w="699" w:type="dxa"/>
            <w:vMerge/>
            <w:vAlign w:val="center"/>
          </w:tcPr>
          <w:p w14:paraId="2D86DA30" w14:textId="77777777" w:rsidR="00C31A5E" w:rsidRPr="00C31A5E" w:rsidRDefault="00C31A5E" w:rsidP="00C31A5E">
            <w:pPr>
              <w:rPr>
                <w:rFonts w:ascii="Times New Roman" w:hAnsi="Times New Roman" w:cs="Times New Roman"/>
                <w:sz w:val="18"/>
                <w:szCs w:val="18"/>
              </w:rPr>
            </w:pPr>
          </w:p>
        </w:tc>
        <w:tc>
          <w:tcPr>
            <w:tcW w:w="650" w:type="dxa"/>
            <w:vAlign w:val="center"/>
          </w:tcPr>
          <w:p w14:paraId="296D2022"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151</w:t>
            </w:r>
          </w:p>
        </w:tc>
        <w:tc>
          <w:tcPr>
            <w:tcW w:w="3819" w:type="dxa"/>
            <w:vAlign w:val="center"/>
          </w:tcPr>
          <w:p w14:paraId="5A7670C5"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实验室均未设带进线开关的总动力配电线，工频插座回路未装设剩余电流保护器</w:t>
            </w:r>
          </w:p>
        </w:tc>
        <w:tc>
          <w:tcPr>
            <w:tcW w:w="650" w:type="dxa"/>
            <w:vAlign w:val="center"/>
          </w:tcPr>
          <w:p w14:paraId="0CD12D28"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4FBE071C"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4823A420"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1A5C2922"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CA2B818"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697D5A24"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7BEA5902" w14:textId="77777777" w:rsidTr="00D1041C">
        <w:trPr>
          <w:trHeight w:val="485"/>
        </w:trPr>
        <w:tc>
          <w:tcPr>
            <w:tcW w:w="699" w:type="dxa"/>
            <w:vMerge/>
            <w:vAlign w:val="center"/>
          </w:tcPr>
          <w:p w14:paraId="2E26B369" w14:textId="77777777" w:rsidR="00C31A5E" w:rsidRPr="00C31A5E" w:rsidRDefault="00C31A5E" w:rsidP="00C31A5E">
            <w:pPr>
              <w:rPr>
                <w:rFonts w:ascii="Times New Roman" w:hAnsi="Times New Roman" w:cs="Times New Roman"/>
                <w:sz w:val="18"/>
                <w:szCs w:val="18"/>
              </w:rPr>
            </w:pPr>
          </w:p>
        </w:tc>
        <w:tc>
          <w:tcPr>
            <w:tcW w:w="650" w:type="dxa"/>
            <w:vAlign w:val="center"/>
          </w:tcPr>
          <w:p w14:paraId="1DBD9292"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152</w:t>
            </w:r>
          </w:p>
        </w:tc>
        <w:tc>
          <w:tcPr>
            <w:tcW w:w="3819" w:type="dxa"/>
            <w:vAlign w:val="center"/>
          </w:tcPr>
          <w:p w14:paraId="0CACB333"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在同一实验室内设有两种及以上不同电压或频率的电源供电时，未分别设置配电装置</w:t>
            </w:r>
          </w:p>
        </w:tc>
        <w:tc>
          <w:tcPr>
            <w:tcW w:w="650" w:type="dxa"/>
            <w:vAlign w:val="center"/>
          </w:tcPr>
          <w:p w14:paraId="58635BEE"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76CAA056"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675EC24"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04F1064F"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2D8BC763"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666CEDC4"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052B9DB9" w14:textId="77777777" w:rsidTr="00D1041C">
        <w:trPr>
          <w:trHeight w:val="485"/>
        </w:trPr>
        <w:tc>
          <w:tcPr>
            <w:tcW w:w="699" w:type="dxa"/>
            <w:vMerge/>
            <w:vAlign w:val="center"/>
          </w:tcPr>
          <w:p w14:paraId="686595A3" w14:textId="77777777" w:rsidR="00C31A5E" w:rsidRPr="00C31A5E" w:rsidRDefault="00C31A5E" w:rsidP="00C31A5E">
            <w:pPr>
              <w:rPr>
                <w:rFonts w:ascii="Times New Roman" w:hAnsi="Times New Roman" w:cs="Times New Roman"/>
                <w:sz w:val="18"/>
                <w:szCs w:val="18"/>
              </w:rPr>
            </w:pPr>
          </w:p>
        </w:tc>
        <w:tc>
          <w:tcPr>
            <w:tcW w:w="650" w:type="dxa"/>
            <w:vAlign w:val="center"/>
          </w:tcPr>
          <w:p w14:paraId="1C2A8E6B"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153</w:t>
            </w:r>
          </w:p>
        </w:tc>
        <w:tc>
          <w:tcPr>
            <w:tcW w:w="3819" w:type="dxa"/>
            <w:vAlign w:val="center"/>
          </w:tcPr>
          <w:p w14:paraId="27A6708B"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不同电压或频率的电源由同一配电装置供电，配电装置未有良好的隔离</w:t>
            </w:r>
          </w:p>
        </w:tc>
        <w:tc>
          <w:tcPr>
            <w:tcW w:w="650" w:type="dxa"/>
            <w:vAlign w:val="center"/>
          </w:tcPr>
          <w:p w14:paraId="37385DE3"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08769BB2"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493FA10E"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29126211"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4148E0B2"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23E0E12F"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06FE0665" w14:textId="77777777" w:rsidTr="00D1041C">
        <w:trPr>
          <w:trHeight w:val="485"/>
        </w:trPr>
        <w:tc>
          <w:tcPr>
            <w:tcW w:w="699" w:type="dxa"/>
            <w:vMerge/>
            <w:vAlign w:val="center"/>
          </w:tcPr>
          <w:p w14:paraId="754E66EB" w14:textId="77777777" w:rsidR="00C31A5E" w:rsidRPr="00C31A5E" w:rsidRDefault="00C31A5E" w:rsidP="00C31A5E">
            <w:pPr>
              <w:rPr>
                <w:rFonts w:ascii="Times New Roman" w:hAnsi="Times New Roman" w:cs="Times New Roman"/>
                <w:sz w:val="18"/>
                <w:szCs w:val="18"/>
              </w:rPr>
            </w:pPr>
          </w:p>
        </w:tc>
        <w:tc>
          <w:tcPr>
            <w:tcW w:w="650" w:type="dxa"/>
            <w:vAlign w:val="center"/>
          </w:tcPr>
          <w:p w14:paraId="5BCF45B9"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154</w:t>
            </w:r>
          </w:p>
        </w:tc>
        <w:tc>
          <w:tcPr>
            <w:tcW w:w="3819" w:type="dxa"/>
            <w:vAlign w:val="center"/>
          </w:tcPr>
          <w:p w14:paraId="39B2A9E4"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不同电压或频率的电源未有明显区分或标志</w:t>
            </w:r>
          </w:p>
        </w:tc>
        <w:tc>
          <w:tcPr>
            <w:tcW w:w="650" w:type="dxa"/>
            <w:vAlign w:val="center"/>
          </w:tcPr>
          <w:p w14:paraId="162C67F2"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409C79C5"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4DF83FA6"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47AEAF47"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138706D2"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3E1D5977"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6097D368" w14:textId="77777777" w:rsidTr="00D1041C">
        <w:trPr>
          <w:trHeight w:val="485"/>
        </w:trPr>
        <w:tc>
          <w:tcPr>
            <w:tcW w:w="699" w:type="dxa"/>
            <w:vMerge/>
            <w:vAlign w:val="center"/>
          </w:tcPr>
          <w:p w14:paraId="5A481433" w14:textId="77777777" w:rsidR="00C31A5E" w:rsidRPr="00C31A5E" w:rsidRDefault="00C31A5E" w:rsidP="00C31A5E">
            <w:pPr>
              <w:rPr>
                <w:rFonts w:ascii="Times New Roman" w:hAnsi="Times New Roman" w:cs="Times New Roman"/>
                <w:sz w:val="18"/>
                <w:szCs w:val="18"/>
              </w:rPr>
            </w:pPr>
          </w:p>
        </w:tc>
        <w:tc>
          <w:tcPr>
            <w:tcW w:w="650" w:type="dxa"/>
            <w:vAlign w:val="center"/>
          </w:tcPr>
          <w:p w14:paraId="1A3BDB9F"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155</w:t>
            </w:r>
          </w:p>
        </w:tc>
        <w:tc>
          <w:tcPr>
            <w:tcW w:w="3819" w:type="dxa"/>
            <w:vAlign w:val="center"/>
          </w:tcPr>
          <w:p w14:paraId="0565163E" w14:textId="77777777" w:rsidR="00C31A5E" w:rsidRPr="00C31A5E" w:rsidRDefault="00C31A5E" w:rsidP="00C31A5E">
            <w:pPr>
              <w:rPr>
                <w:rFonts w:ascii="Times New Roman" w:hAnsi="Times New Roman" w:cs="Times New Roman"/>
                <w:sz w:val="18"/>
                <w:szCs w:val="18"/>
              </w:rPr>
            </w:pPr>
            <w:proofErr w:type="gramStart"/>
            <w:r w:rsidRPr="00C31A5E">
              <w:rPr>
                <w:rFonts w:ascii="Times New Roman" w:hAnsi="Times New Roman" w:cs="Times New Roman"/>
                <w:sz w:val="18"/>
                <w:szCs w:val="18"/>
              </w:rPr>
              <w:t>配电箱未按照</w:t>
            </w:r>
            <w:proofErr w:type="gramEnd"/>
            <w:r w:rsidRPr="00C31A5E">
              <w:rPr>
                <w:rFonts w:ascii="Times New Roman" w:hAnsi="Times New Roman" w:cs="Times New Roman"/>
                <w:sz w:val="18"/>
                <w:szCs w:val="18"/>
              </w:rPr>
              <w:t>标准单元进行配置，每个</w:t>
            </w:r>
            <w:proofErr w:type="gramStart"/>
            <w:r w:rsidRPr="00C31A5E">
              <w:rPr>
                <w:rFonts w:ascii="Times New Roman" w:hAnsi="Times New Roman" w:cs="Times New Roman"/>
                <w:sz w:val="18"/>
                <w:szCs w:val="18"/>
              </w:rPr>
              <w:t>配电箱未设置</w:t>
            </w:r>
            <w:proofErr w:type="gramEnd"/>
            <w:r w:rsidRPr="00C31A5E">
              <w:rPr>
                <w:rFonts w:ascii="Times New Roman" w:hAnsi="Times New Roman" w:cs="Times New Roman"/>
                <w:sz w:val="18"/>
                <w:szCs w:val="18"/>
              </w:rPr>
              <w:t>具有远程功能的电能计量装置</w:t>
            </w:r>
          </w:p>
        </w:tc>
        <w:tc>
          <w:tcPr>
            <w:tcW w:w="650" w:type="dxa"/>
            <w:vAlign w:val="center"/>
          </w:tcPr>
          <w:p w14:paraId="1212F3D6"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7C210BC4"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1ACD52CB"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1EE017F"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32BC577A"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E74C433"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58DFFD88" w14:textId="77777777" w:rsidTr="00D1041C">
        <w:trPr>
          <w:trHeight w:val="485"/>
        </w:trPr>
        <w:tc>
          <w:tcPr>
            <w:tcW w:w="699" w:type="dxa"/>
            <w:vMerge/>
            <w:vAlign w:val="center"/>
          </w:tcPr>
          <w:p w14:paraId="3B9638CA" w14:textId="77777777" w:rsidR="00C31A5E" w:rsidRPr="00C31A5E" w:rsidRDefault="00C31A5E" w:rsidP="00C31A5E">
            <w:pPr>
              <w:rPr>
                <w:rFonts w:ascii="Times New Roman" w:hAnsi="Times New Roman" w:cs="Times New Roman"/>
                <w:sz w:val="18"/>
                <w:szCs w:val="18"/>
              </w:rPr>
            </w:pPr>
          </w:p>
        </w:tc>
        <w:tc>
          <w:tcPr>
            <w:tcW w:w="650" w:type="dxa"/>
            <w:vAlign w:val="center"/>
          </w:tcPr>
          <w:p w14:paraId="0D0D6877"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156</w:t>
            </w:r>
          </w:p>
        </w:tc>
        <w:tc>
          <w:tcPr>
            <w:tcW w:w="3819" w:type="dxa"/>
            <w:vAlign w:val="center"/>
          </w:tcPr>
          <w:p w14:paraId="566D50DB"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电源插座（插座箱）未根据实验台架的布局确定位置，电源插座回路应设有剩余电流保护器，各实验室</w:t>
            </w:r>
            <w:proofErr w:type="gramStart"/>
            <w:r w:rsidRPr="00C31A5E">
              <w:rPr>
                <w:rFonts w:ascii="Times New Roman" w:hAnsi="Times New Roman" w:cs="Times New Roman"/>
                <w:sz w:val="18"/>
                <w:szCs w:val="18"/>
              </w:rPr>
              <w:t>电源侧未设置</w:t>
            </w:r>
            <w:proofErr w:type="gramEnd"/>
            <w:r w:rsidRPr="00C31A5E">
              <w:rPr>
                <w:rFonts w:ascii="Times New Roman" w:hAnsi="Times New Roman" w:cs="Times New Roman"/>
                <w:sz w:val="18"/>
                <w:szCs w:val="18"/>
              </w:rPr>
              <w:t>独立的保护开关</w:t>
            </w:r>
          </w:p>
        </w:tc>
        <w:tc>
          <w:tcPr>
            <w:tcW w:w="650" w:type="dxa"/>
            <w:vAlign w:val="center"/>
          </w:tcPr>
          <w:p w14:paraId="3AC3C12B"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02D65FC6"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524D78A"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216DB436"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08A73564"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11B7F288"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04E95FB5" w14:textId="77777777" w:rsidTr="00D1041C">
        <w:trPr>
          <w:trHeight w:val="485"/>
        </w:trPr>
        <w:tc>
          <w:tcPr>
            <w:tcW w:w="699" w:type="dxa"/>
            <w:vMerge/>
            <w:vAlign w:val="center"/>
          </w:tcPr>
          <w:p w14:paraId="240E381A" w14:textId="77777777" w:rsidR="00C31A5E" w:rsidRPr="00C31A5E" w:rsidRDefault="00C31A5E" w:rsidP="00C31A5E">
            <w:pPr>
              <w:rPr>
                <w:rFonts w:ascii="Times New Roman" w:hAnsi="Times New Roman" w:cs="Times New Roman"/>
                <w:sz w:val="18"/>
                <w:szCs w:val="18"/>
              </w:rPr>
            </w:pPr>
          </w:p>
        </w:tc>
        <w:tc>
          <w:tcPr>
            <w:tcW w:w="650" w:type="dxa"/>
            <w:vAlign w:val="center"/>
          </w:tcPr>
          <w:p w14:paraId="508B1449"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157</w:t>
            </w:r>
          </w:p>
        </w:tc>
        <w:tc>
          <w:tcPr>
            <w:tcW w:w="3819" w:type="dxa"/>
            <w:vAlign w:val="center"/>
          </w:tcPr>
          <w:p w14:paraId="0296225E"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有腐蚀性气体、潮湿、蒸汽、火灾危险和爆炸危险等场所，未选用具有相应防护性能的配电设备</w:t>
            </w:r>
          </w:p>
        </w:tc>
        <w:tc>
          <w:tcPr>
            <w:tcW w:w="650" w:type="dxa"/>
            <w:vAlign w:val="center"/>
          </w:tcPr>
          <w:p w14:paraId="54B12E90"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2C542FEB"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34BF208A"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235023A1"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47394A1"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119C6B7"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5C7D7DFA" w14:textId="77777777" w:rsidTr="00D1041C">
        <w:trPr>
          <w:trHeight w:val="485"/>
        </w:trPr>
        <w:tc>
          <w:tcPr>
            <w:tcW w:w="699" w:type="dxa"/>
            <w:vMerge/>
            <w:vAlign w:val="center"/>
          </w:tcPr>
          <w:p w14:paraId="080954BC" w14:textId="77777777" w:rsidR="00C31A5E" w:rsidRPr="00C31A5E" w:rsidRDefault="00C31A5E" w:rsidP="00C31A5E">
            <w:pPr>
              <w:rPr>
                <w:rFonts w:ascii="Times New Roman" w:hAnsi="Times New Roman" w:cs="Times New Roman"/>
                <w:sz w:val="18"/>
                <w:szCs w:val="18"/>
              </w:rPr>
            </w:pPr>
          </w:p>
        </w:tc>
        <w:tc>
          <w:tcPr>
            <w:tcW w:w="650" w:type="dxa"/>
            <w:vAlign w:val="center"/>
          </w:tcPr>
          <w:p w14:paraId="690469B1"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158</w:t>
            </w:r>
          </w:p>
        </w:tc>
        <w:tc>
          <w:tcPr>
            <w:tcW w:w="3819" w:type="dxa"/>
            <w:vAlign w:val="center"/>
          </w:tcPr>
          <w:p w14:paraId="69578A62"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低压配电系统接地型式未采用</w:t>
            </w:r>
            <w:r w:rsidRPr="00C31A5E">
              <w:rPr>
                <w:rFonts w:ascii="Times New Roman" w:hAnsi="Times New Roman" w:cs="Times New Roman"/>
                <w:sz w:val="18"/>
                <w:szCs w:val="18"/>
              </w:rPr>
              <w:t>TN-S</w:t>
            </w:r>
            <w:r w:rsidRPr="00C31A5E">
              <w:rPr>
                <w:rFonts w:ascii="Times New Roman" w:hAnsi="Times New Roman" w:cs="Times New Roman"/>
                <w:sz w:val="18"/>
                <w:szCs w:val="18"/>
              </w:rPr>
              <w:t>或</w:t>
            </w:r>
            <w:r w:rsidRPr="00C31A5E">
              <w:rPr>
                <w:rFonts w:ascii="Times New Roman" w:hAnsi="Times New Roman" w:cs="Times New Roman"/>
                <w:sz w:val="18"/>
                <w:szCs w:val="18"/>
              </w:rPr>
              <w:t>TN-C-S</w:t>
            </w:r>
            <w:r w:rsidRPr="00C31A5E">
              <w:rPr>
                <w:rFonts w:ascii="Times New Roman" w:hAnsi="Times New Roman" w:cs="Times New Roman"/>
                <w:sz w:val="18"/>
                <w:szCs w:val="18"/>
              </w:rPr>
              <w:t>系统</w:t>
            </w:r>
          </w:p>
        </w:tc>
        <w:tc>
          <w:tcPr>
            <w:tcW w:w="650" w:type="dxa"/>
            <w:vAlign w:val="center"/>
          </w:tcPr>
          <w:p w14:paraId="5E64BEB2"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59F49E7C"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1870E380"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3DD460EB"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1796F2C9"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14ECD393"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2BDD2495" w14:textId="77777777" w:rsidTr="00D1041C">
        <w:trPr>
          <w:trHeight w:val="485"/>
        </w:trPr>
        <w:tc>
          <w:tcPr>
            <w:tcW w:w="699" w:type="dxa"/>
            <w:vMerge/>
            <w:vAlign w:val="center"/>
          </w:tcPr>
          <w:p w14:paraId="5556B5E9" w14:textId="77777777" w:rsidR="00C31A5E" w:rsidRPr="00C31A5E" w:rsidRDefault="00C31A5E" w:rsidP="00C31A5E">
            <w:pPr>
              <w:rPr>
                <w:rFonts w:ascii="Times New Roman" w:hAnsi="Times New Roman" w:cs="Times New Roman"/>
                <w:sz w:val="18"/>
                <w:szCs w:val="18"/>
              </w:rPr>
            </w:pPr>
          </w:p>
        </w:tc>
        <w:tc>
          <w:tcPr>
            <w:tcW w:w="650" w:type="dxa"/>
            <w:vAlign w:val="center"/>
          </w:tcPr>
          <w:p w14:paraId="7A8DA088"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159</w:t>
            </w:r>
          </w:p>
        </w:tc>
        <w:tc>
          <w:tcPr>
            <w:tcW w:w="3819" w:type="dxa"/>
            <w:vAlign w:val="center"/>
          </w:tcPr>
          <w:p w14:paraId="26546909"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24h</w:t>
            </w:r>
            <w:r w:rsidRPr="00C31A5E">
              <w:rPr>
                <w:rFonts w:ascii="Times New Roman" w:hAnsi="Times New Roman" w:cs="Times New Roman"/>
                <w:sz w:val="18"/>
                <w:szCs w:val="18"/>
              </w:rPr>
              <w:t>运行的电器未单独供电</w:t>
            </w:r>
          </w:p>
        </w:tc>
        <w:tc>
          <w:tcPr>
            <w:tcW w:w="650" w:type="dxa"/>
            <w:vAlign w:val="center"/>
          </w:tcPr>
          <w:p w14:paraId="0F4E39D7"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470DB017"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73294B07"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1230423C"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6069A07B"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4F3E80B9"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6EC02A65" w14:textId="77777777" w:rsidTr="00D1041C">
        <w:trPr>
          <w:trHeight w:val="485"/>
        </w:trPr>
        <w:tc>
          <w:tcPr>
            <w:tcW w:w="699" w:type="dxa"/>
            <w:vMerge/>
            <w:vAlign w:val="center"/>
          </w:tcPr>
          <w:p w14:paraId="5DD126C4" w14:textId="77777777" w:rsidR="00C31A5E" w:rsidRPr="00C31A5E" w:rsidRDefault="00C31A5E" w:rsidP="00C31A5E">
            <w:pPr>
              <w:rPr>
                <w:rFonts w:ascii="Times New Roman" w:hAnsi="Times New Roman" w:cs="Times New Roman"/>
                <w:sz w:val="18"/>
                <w:szCs w:val="18"/>
              </w:rPr>
            </w:pPr>
          </w:p>
        </w:tc>
        <w:tc>
          <w:tcPr>
            <w:tcW w:w="650" w:type="dxa"/>
            <w:vAlign w:val="center"/>
          </w:tcPr>
          <w:p w14:paraId="3BC927B6"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160</w:t>
            </w:r>
          </w:p>
        </w:tc>
        <w:tc>
          <w:tcPr>
            <w:tcW w:w="3819" w:type="dxa"/>
            <w:vAlign w:val="center"/>
          </w:tcPr>
          <w:p w14:paraId="2F054A49"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烘箱、高温炉等电热设备未有专用插座、开关及熔断器</w:t>
            </w:r>
          </w:p>
        </w:tc>
        <w:tc>
          <w:tcPr>
            <w:tcW w:w="650" w:type="dxa"/>
            <w:vAlign w:val="center"/>
          </w:tcPr>
          <w:p w14:paraId="78FF8BD6"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7EA48F38"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0A174890"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3A478179"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643ECB88"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81312AC"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6779AEAE" w14:textId="77777777" w:rsidTr="00D1041C">
        <w:trPr>
          <w:trHeight w:val="485"/>
        </w:trPr>
        <w:tc>
          <w:tcPr>
            <w:tcW w:w="699" w:type="dxa"/>
            <w:vMerge/>
            <w:vAlign w:val="center"/>
          </w:tcPr>
          <w:p w14:paraId="5D2763B2" w14:textId="77777777" w:rsidR="00C31A5E" w:rsidRPr="00C31A5E" w:rsidRDefault="00C31A5E" w:rsidP="00C31A5E">
            <w:pPr>
              <w:rPr>
                <w:rFonts w:ascii="Times New Roman" w:hAnsi="Times New Roman" w:cs="Times New Roman"/>
                <w:sz w:val="18"/>
                <w:szCs w:val="18"/>
              </w:rPr>
            </w:pPr>
          </w:p>
        </w:tc>
        <w:tc>
          <w:tcPr>
            <w:tcW w:w="650" w:type="dxa"/>
            <w:vAlign w:val="center"/>
          </w:tcPr>
          <w:p w14:paraId="4B287902"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161</w:t>
            </w:r>
          </w:p>
        </w:tc>
        <w:tc>
          <w:tcPr>
            <w:tcW w:w="3819" w:type="dxa"/>
            <w:vAlign w:val="center"/>
          </w:tcPr>
          <w:p w14:paraId="6AB7174B"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工作面上的平均照度标准不符合本规程的规定</w:t>
            </w:r>
          </w:p>
        </w:tc>
        <w:tc>
          <w:tcPr>
            <w:tcW w:w="650" w:type="dxa"/>
            <w:vAlign w:val="center"/>
          </w:tcPr>
          <w:p w14:paraId="0D0582B9"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2774AAF5"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41CF31E0"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44B9330B"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0FE81094"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4D0C09A"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0244693A" w14:textId="77777777" w:rsidTr="00D1041C">
        <w:trPr>
          <w:trHeight w:val="485"/>
        </w:trPr>
        <w:tc>
          <w:tcPr>
            <w:tcW w:w="699" w:type="dxa"/>
            <w:vMerge/>
            <w:vAlign w:val="center"/>
          </w:tcPr>
          <w:p w14:paraId="422F4824" w14:textId="77777777" w:rsidR="00C31A5E" w:rsidRPr="00C31A5E" w:rsidRDefault="00C31A5E" w:rsidP="00C31A5E">
            <w:pPr>
              <w:rPr>
                <w:rFonts w:ascii="Times New Roman" w:hAnsi="Times New Roman" w:cs="Times New Roman"/>
                <w:sz w:val="18"/>
                <w:szCs w:val="18"/>
              </w:rPr>
            </w:pPr>
          </w:p>
        </w:tc>
        <w:tc>
          <w:tcPr>
            <w:tcW w:w="650" w:type="dxa"/>
            <w:vAlign w:val="center"/>
          </w:tcPr>
          <w:p w14:paraId="2AEF5B61"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162</w:t>
            </w:r>
          </w:p>
        </w:tc>
        <w:tc>
          <w:tcPr>
            <w:tcW w:w="3819" w:type="dxa"/>
            <w:vAlign w:val="center"/>
          </w:tcPr>
          <w:p w14:paraId="3B916AF6"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实验用房一般照明的照度均匀度小于</w:t>
            </w:r>
            <w:r w:rsidRPr="00C31A5E">
              <w:rPr>
                <w:rFonts w:ascii="Times New Roman" w:hAnsi="Times New Roman" w:cs="Times New Roman"/>
                <w:sz w:val="18"/>
                <w:szCs w:val="18"/>
              </w:rPr>
              <w:t>0.7</w:t>
            </w:r>
          </w:p>
        </w:tc>
        <w:tc>
          <w:tcPr>
            <w:tcW w:w="650" w:type="dxa"/>
            <w:vAlign w:val="center"/>
          </w:tcPr>
          <w:p w14:paraId="54C12739"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110A96F8"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E4E52BA"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DC890F8"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126E6D69"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31681D9A"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4A4F3F8F" w14:textId="77777777" w:rsidTr="00D1041C">
        <w:trPr>
          <w:trHeight w:val="485"/>
        </w:trPr>
        <w:tc>
          <w:tcPr>
            <w:tcW w:w="699" w:type="dxa"/>
            <w:vMerge/>
            <w:vAlign w:val="center"/>
          </w:tcPr>
          <w:p w14:paraId="1585861A" w14:textId="77777777" w:rsidR="00C31A5E" w:rsidRPr="00C31A5E" w:rsidRDefault="00C31A5E" w:rsidP="00C31A5E">
            <w:pPr>
              <w:rPr>
                <w:rFonts w:ascii="Times New Roman" w:hAnsi="Times New Roman" w:cs="Times New Roman"/>
                <w:sz w:val="18"/>
                <w:szCs w:val="18"/>
              </w:rPr>
            </w:pPr>
          </w:p>
        </w:tc>
        <w:tc>
          <w:tcPr>
            <w:tcW w:w="650" w:type="dxa"/>
            <w:vAlign w:val="center"/>
          </w:tcPr>
          <w:p w14:paraId="3E76577C"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163</w:t>
            </w:r>
          </w:p>
        </w:tc>
        <w:tc>
          <w:tcPr>
            <w:tcW w:w="3819" w:type="dxa"/>
            <w:vAlign w:val="center"/>
          </w:tcPr>
          <w:p w14:paraId="5D06F7D4"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采用分区一般照明时，非实验区和走道的照度低于实验区照度的</w:t>
            </w:r>
            <w:r w:rsidRPr="00C31A5E">
              <w:rPr>
                <w:rFonts w:ascii="Times New Roman" w:hAnsi="Times New Roman" w:cs="Times New Roman"/>
                <w:sz w:val="18"/>
                <w:szCs w:val="18"/>
              </w:rPr>
              <w:t>1/3</w:t>
            </w:r>
            <w:r w:rsidRPr="00C31A5E">
              <w:rPr>
                <w:rFonts w:ascii="Times New Roman" w:hAnsi="Times New Roman" w:cs="Times New Roman"/>
                <w:sz w:val="18"/>
                <w:szCs w:val="18"/>
              </w:rPr>
              <w:t>～</w:t>
            </w:r>
            <w:r w:rsidRPr="00C31A5E">
              <w:rPr>
                <w:rFonts w:ascii="Times New Roman" w:hAnsi="Times New Roman" w:cs="Times New Roman"/>
                <w:sz w:val="18"/>
                <w:szCs w:val="18"/>
              </w:rPr>
              <w:t>1/5</w:t>
            </w:r>
          </w:p>
        </w:tc>
        <w:tc>
          <w:tcPr>
            <w:tcW w:w="650" w:type="dxa"/>
            <w:vAlign w:val="center"/>
          </w:tcPr>
          <w:p w14:paraId="6F5E5A4D"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11BB3775"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64B442A"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2082F619"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B27D3B4"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21F18A31"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4E3731BB" w14:textId="77777777" w:rsidTr="00D1041C">
        <w:trPr>
          <w:trHeight w:val="485"/>
        </w:trPr>
        <w:tc>
          <w:tcPr>
            <w:tcW w:w="699" w:type="dxa"/>
            <w:vMerge/>
            <w:vAlign w:val="center"/>
          </w:tcPr>
          <w:p w14:paraId="5D462EE8" w14:textId="77777777" w:rsidR="00C31A5E" w:rsidRPr="00C31A5E" w:rsidRDefault="00C31A5E" w:rsidP="00C31A5E">
            <w:pPr>
              <w:rPr>
                <w:rFonts w:ascii="Times New Roman" w:hAnsi="Times New Roman" w:cs="Times New Roman"/>
                <w:sz w:val="18"/>
                <w:szCs w:val="18"/>
              </w:rPr>
            </w:pPr>
          </w:p>
        </w:tc>
        <w:tc>
          <w:tcPr>
            <w:tcW w:w="650" w:type="dxa"/>
            <w:vAlign w:val="center"/>
          </w:tcPr>
          <w:p w14:paraId="688271F1"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164</w:t>
            </w:r>
          </w:p>
        </w:tc>
        <w:tc>
          <w:tcPr>
            <w:tcW w:w="3819" w:type="dxa"/>
            <w:vAlign w:val="center"/>
          </w:tcPr>
          <w:p w14:paraId="6F5A0776"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采用一般照明加局部照明时，一般照明低于工作面总照度的</w:t>
            </w:r>
            <w:r w:rsidRPr="00C31A5E">
              <w:rPr>
                <w:rFonts w:ascii="Times New Roman" w:hAnsi="Times New Roman" w:cs="Times New Roman"/>
                <w:sz w:val="18"/>
                <w:szCs w:val="18"/>
              </w:rPr>
              <w:t>1/3</w:t>
            </w:r>
            <w:r w:rsidRPr="00C31A5E">
              <w:rPr>
                <w:rFonts w:ascii="Times New Roman" w:hAnsi="Times New Roman" w:cs="Times New Roman"/>
                <w:sz w:val="18"/>
                <w:szCs w:val="18"/>
              </w:rPr>
              <w:t>或低于</w:t>
            </w:r>
            <w:r w:rsidRPr="00C31A5E">
              <w:rPr>
                <w:rFonts w:ascii="Times New Roman" w:hAnsi="Times New Roman" w:cs="Times New Roman"/>
                <w:sz w:val="18"/>
                <w:szCs w:val="18"/>
              </w:rPr>
              <w:t>50 lx</w:t>
            </w:r>
          </w:p>
        </w:tc>
        <w:tc>
          <w:tcPr>
            <w:tcW w:w="650" w:type="dxa"/>
            <w:vAlign w:val="center"/>
          </w:tcPr>
          <w:p w14:paraId="6BDD1CB2"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1CA2C8FC"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2C0529D0"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D21E83A"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8D6E6D6"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6762A3EA"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74BEDD24" w14:textId="77777777" w:rsidTr="00D1041C">
        <w:trPr>
          <w:trHeight w:val="485"/>
        </w:trPr>
        <w:tc>
          <w:tcPr>
            <w:tcW w:w="699" w:type="dxa"/>
            <w:vMerge/>
            <w:vAlign w:val="center"/>
          </w:tcPr>
          <w:p w14:paraId="367BB816" w14:textId="77777777" w:rsidR="00C31A5E" w:rsidRPr="00C31A5E" w:rsidRDefault="00C31A5E" w:rsidP="00C31A5E">
            <w:pPr>
              <w:rPr>
                <w:rFonts w:ascii="Times New Roman" w:hAnsi="Times New Roman" w:cs="Times New Roman"/>
                <w:sz w:val="18"/>
                <w:szCs w:val="18"/>
              </w:rPr>
            </w:pPr>
          </w:p>
        </w:tc>
        <w:tc>
          <w:tcPr>
            <w:tcW w:w="650" w:type="dxa"/>
            <w:vAlign w:val="center"/>
          </w:tcPr>
          <w:p w14:paraId="43520613"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165</w:t>
            </w:r>
          </w:p>
        </w:tc>
        <w:tc>
          <w:tcPr>
            <w:tcW w:w="3819" w:type="dxa"/>
            <w:vAlign w:val="center"/>
          </w:tcPr>
          <w:p w14:paraId="3CBFD7D3"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对识别颜色有要求的实验室，未采用高显色性光源</w:t>
            </w:r>
          </w:p>
        </w:tc>
        <w:tc>
          <w:tcPr>
            <w:tcW w:w="650" w:type="dxa"/>
            <w:vAlign w:val="center"/>
          </w:tcPr>
          <w:p w14:paraId="26C79A16"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526F0F10"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09A1C72F"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1E631EE8"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BA57309"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53B086B"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36EF6B45" w14:textId="77777777" w:rsidTr="00D1041C">
        <w:trPr>
          <w:trHeight w:val="485"/>
        </w:trPr>
        <w:tc>
          <w:tcPr>
            <w:tcW w:w="699" w:type="dxa"/>
            <w:vMerge/>
            <w:vAlign w:val="center"/>
          </w:tcPr>
          <w:p w14:paraId="59369A0C" w14:textId="77777777" w:rsidR="00C31A5E" w:rsidRPr="00C31A5E" w:rsidRDefault="00C31A5E" w:rsidP="00C31A5E">
            <w:pPr>
              <w:rPr>
                <w:rFonts w:ascii="Times New Roman" w:hAnsi="Times New Roman" w:cs="Times New Roman"/>
                <w:sz w:val="18"/>
                <w:szCs w:val="18"/>
              </w:rPr>
            </w:pPr>
          </w:p>
        </w:tc>
        <w:tc>
          <w:tcPr>
            <w:tcW w:w="650" w:type="dxa"/>
            <w:vAlign w:val="center"/>
          </w:tcPr>
          <w:p w14:paraId="1EC0B4D3"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166</w:t>
            </w:r>
          </w:p>
        </w:tc>
        <w:tc>
          <w:tcPr>
            <w:tcW w:w="3819" w:type="dxa"/>
            <w:vAlign w:val="center"/>
          </w:tcPr>
          <w:p w14:paraId="61E5BCCC"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电磁干扰要求严格的实验室，未采用气体放电灯</w:t>
            </w:r>
          </w:p>
        </w:tc>
        <w:tc>
          <w:tcPr>
            <w:tcW w:w="650" w:type="dxa"/>
            <w:vAlign w:val="center"/>
          </w:tcPr>
          <w:p w14:paraId="4588B626"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28C0BA0E"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04AE744B"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33B0267B"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07C1103B"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14986F38"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658B89A7" w14:textId="77777777" w:rsidTr="00D1041C">
        <w:trPr>
          <w:trHeight w:val="485"/>
        </w:trPr>
        <w:tc>
          <w:tcPr>
            <w:tcW w:w="699" w:type="dxa"/>
            <w:vMerge/>
            <w:vAlign w:val="center"/>
          </w:tcPr>
          <w:p w14:paraId="19F30B30" w14:textId="77777777" w:rsidR="00C31A5E" w:rsidRPr="00C31A5E" w:rsidRDefault="00C31A5E" w:rsidP="00C31A5E">
            <w:pPr>
              <w:rPr>
                <w:rFonts w:ascii="Times New Roman" w:hAnsi="Times New Roman" w:cs="Times New Roman"/>
                <w:sz w:val="18"/>
                <w:szCs w:val="18"/>
              </w:rPr>
            </w:pPr>
          </w:p>
        </w:tc>
        <w:tc>
          <w:tcPr>
            <w:tcW w:w="650" w:type="dxa"/>
            <w:vAlign w:val="center"/>
          </w:tcPr>
          <w:p w14:paraId="1C00F11A"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167</w:t>
            </w:r>
          </w:p>
        </w:tc>
        <w:tc>
          <w:tcPr>
            <w:tcW w:w="3819" w:type="dxa"/>
            <w:vAlign w:val="center"/>
          </w:tcPr>
          <w:p w14:paraId="6B2E42EA"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潮湿、有腐蚀性气体和蒸汽、火灾危险和爆炸危险等场所，未选用具有相应防护性能的灯具</w:t>
            </w:r>
          </w:p>
        </w:tc>
        <w:tc>
          <w:tcPr>
            <w:tcW w:w="650" w:type="dxa"/>
            <w:vAlign w:val="center"/>
          </w:tcPr>
          <w:p w14:paraId="68CA0E5B"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2A95A2EF"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4998778D"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92F360F"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2339D57D"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CBFCF95"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070145BC" w14:textId="77777777" w:rsidTr="00D1041C">
        <w:trPr>
          <w:trHeight w:val="485"/>
        </w:trPr>
        <w:tc>
          <w:tcPr>
            <w:tcW w:w="699" w:type="dxa"/>
            <w:vMerge/>
            <w:vAlign w:val="center"/>
          </w:tcPr>
          <w:p w14:paraId="352CB5B1" w14:textId="77777777" w:rsidR="00C31A5E" w:rsidRPr="00C31A5E" w:rsidRDefault="00C31A5E" w:rsidP="00C31A5E">
            <w:pPr>
              <w:rPr>
                <w:rFonts w:ascii="Times New Roman" w:hAnsi="Times New Roman" w:cs="Times New Roman"/>
                <w:sz w:val="18"/>
                <w:szCs w:val="18"/>
              </w:rPr>
            </w:pPr>
          </w:p>
        </w:tc>
        <w:tc>
          <w:tcPr>
            <w:tcW w:w="650" w:type="dxa"/>
            <w:vAlign w:val="center"/>
          </w:tcPr>
          <w:p w14:paraId="0F4321F8"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168</w:t>
            </w:r>
          </w:p>
        </w:tc>
        <w:tc>
          <w:tcPr>
            <w:tcW w:w="3819" w:type="dxa"/>
            <w:vAlign w:val="center"/>
          </w:tcPr>
          <w:p w14:paraId="1D7AD254"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重要实验场所未设置应急照明</w:t>
            </w:r>
          </w:p>
        </w:tc>
        <w:tc>
          <w:tcPr>
            <w:tcW w:w="650" w:type="dxa"/>
            <w:vAlign w:val="center"/>
          </w:tcPr>
          <w:p w14:paraId="0BE3B2F1"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39547389"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77E11A25"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11B4F34F"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65E6C688"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615B4F62"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794CD755" w14:textId="77777777" w:rsidTr="00D1041C">
        <w:trPr>
          <w:trHeight w:val="485"/>
        </w:trPr>
        <w:tc>
          <w:tcPr>
            <w:tcW w:w="699" w:type="dxa"/>
            <w:vMerge/>
            <w:vAlign w:val="center"/>
          </w:tcPr>
          <w:p w14:paraId="56DCFCAF" w14:textId="77777777" w:rsidR="00C31A5E" w:rsidRPr="00C31A5E" w:rsidRDefault="00C31A5E" w:rsidP="00C31A5E">
            <w:pPr>
              <w:rPr>
                <w:rFonts w:ascii="Times New Roman" w:hAnsi="Times New Roman" w:cs="Times New Roman"/>
                <w:sz w:val="18"/>
                <w:szCs w:val="18"/>
              </w:rPr>
            </w:pPr>
          </w:p>
        </w:tc>
        <w:tc>
          <w:tcPr>
            <w:tcW w:w="650" w:type="dxa"/>
            <w:vAlign w:val="center"/>
          </w:tcPr>
          <w:p w14:paraId="76D6B909"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169</w:t>
            </w:r>
          </w:p>
        </w:tc>
        <w:tc>
          <w:tcPr>
            <w:tcW w:w="3819" w:type="dxa"/>
            <w:vAlign w:val="center"/>
          </w:tcPr>
          <w:p w14:paraId="26858AF4"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暗室、电镜室等未设单色（红色或黄色）照明，入口处未设工作状态标志灯</w:t>
            </w:r>
          </w:p>
        </w:tc>
        <w:tc>
          <w:tcPr>
            <w:tcW w:w="650" w:type="dxa"/>
            <w:vAlign w:val="center"/>
          </w:tcPr>
          <w:p w14:paraId="6C306FB4"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193A4E05"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6CCFD295"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BCE83E1"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3CA6425A"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14C5B06"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17F7C83B" w14:textId="77777777" w:rsidTr="00D1041C">
        <w:trPr>
          <w:trHeight w:val="485"/>
        </w:trPr>
        <w:tc>
          <w:tcPr>
            <w:tcW w:w="699" w:type="dxa"/>
            <w:vMerge/>
            <w:vAlign w:val="center"/>
          </w:tcPr>
          <w:p w14:paraId="13EDD623" w14:textId="77777777" w:rsidR="00C31A5E" w:rsidRPr="00C31A5E" w:rsidRDefault="00C31A5E" w:rsidP="00C31A5E">
            <w:pPr>
              <w:rPr>
                <w:rFonts w:ascii="Times New Roman" w:hAnsi="Times New Roman" w:cs="Times New Roman"/>
                <w:sz w:val="18"/>
                <w:szCs w:val="18"/>
              </w:rPr>
            </w:pPr>
          </w:p>
        </w:tc>
        <w:tc>
          <w:tcPr>
            <w:tcW w:w="650" w:type="dxa"/>
            <w:vAlign w:val="center"/>
          </w:tcPr>
          <w:p w14:paraId="263CB2BD"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170</w:t>
            </w:r>
          </w:p>
        </w:tc>
        <w:tc>
          <w:tcPr>
            <w:tcW w:w="3819" w:type="dxa"/>
            <w:vAlign w:val="center"/>
          </w:tcPr>
          <w:p w14:paraId="01A1D514"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照明负荷未由单独变压器、单独配电装置或单独回路供电，未设单独开关和保护电器，照明配电箱未分层或分区设置</w:t>
            </w:r>
          </w:p>
        </w:tc>
        <w:tc>
          <w:tcPr>
            <w:tcW w:w="650" w:type="dxa"/>
            <w:vAlign w:val="center"/>
          </w:tcPr>
          <w:p w14:paraId="387820A1"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73889B73"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AC083B6"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2689BD8D"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0D399B4C"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6077A9D"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07A15C0D" w14:textId="77777777" w:rsidTr="00D1041C">
        <w:trPr>
          <w:trHeight w:val="485"/>
        </w:trPr>
        <w:tc>
          <w:tcPr>
            <w:tcW w:w="699" w:type="dxa"/>
            <w:vMerge/>
            <w:vAlign w:val="center"/>
          </w:tcPr>
          <w:p w14:paraId="17C94831" w14:textId="77777777" w:rsidR="00C31A5E" w:rsidRPr="00C31A5E" w:rsidRDefault="00C31A5E" w:rsidP="00C31A5E">
            <w:pPr>
              <w:rPr>
                <w:rFonts w:ascii="Times New Roman" w:hAnsi="Times New Roman" w:cs="Times New Roman"/>
                <w:sz w:val="18"/>
                <w:szCs w:val="18"/>
              </w:rPr>
            </w:pPr>
          </w:p>
        </w:tc>
        <w:tc>
          <w:tcPr>
            <w:tcW w:w="650" w:type="dxa"/>
            <w:vAlign w:val="center"/>
          </w:tcPr>
          <w:p w14:paraId="1FE34197"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171</w:t>
            </w:r>
          </w:p>
        </w:tc>
        <w:tc>
          <w:tcPr>
            <w:tcW w:w="3819" w:type="dxa"/>
            <w:vAlign w:val="center"/>
          </w:tcPr>
          <w:p w14:paraId="6C5803C3"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交流工作接地、保护接地、电子设备信号接地及防雷接地未公用一组接地装置，接地电阻值大于</w:t>
            </w:r>
            <w:r w:rsidRPr="00C31A5E">
              <w:rPr>
                <w:rFonts w:ascii="Times New Roman" w:hAnsi="Times New Roman" w:cs="Times New Roman"/>
                <w:sz w:val="18"/>
                <w:szCs w:val="18"/>
              </w:rPr>
              <w:t>1Ω</w:t>
            </w:r>
          </w:p>
        </w:tc>
        <w:tc>
          <w:tcPr>
            <w:tcW w:w="650" w:type="dxa"/>
            <w:vAlign w:val="center"/>
          </w:tcPr>
          <w:p w14:paraId="07953BBE"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03218AB8"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38D36C24"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21E87CDF"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6F0B2EAE"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1B0AC7D8"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0056D3E5" w14:textId="77777777" w:rsidTr="00D1041C">
        <w:trPr>
          <w:trHeight w:val="485"/>
        </w:trPr>
        <w:tc>
          <w:tcPr>
            <w:tcW w:w="699" w:type="dxa"/>
            <w:vMerge/>
            <w:vAlign w:val="center"/>
          </w:tcPr>
          <w:p w14:paraId="54550323" w14:textId="77777777" w:rsidR="00C31A5E" w:rsidRPr="00C31A5E" w:rsidRDefault="00C31A5E" w:rsidP="00C31A5E">
            <w:pPr>
              <w:rPr>
                <w:rFonts w:ascii="Times New Roman" w:hAnsi="Times New Roman" w:cs="Times New Roman"/>
                <w:sz w:val="18"/>
                <w:szCs w:val="18"/>
              </w:rPr>
            </w:pPr>
          </w:p>
        </w:tc>
        <w:tc>
          <w:tcPr>
            <w:tcW w:w="650" w:type="dxa"/>
            <w:vAlign w:val="center"/>
          </w:tcPr>
          <w:p w14:paraId="5C663A31"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172</w:t>
            </w:r>
          </w:p>
        </w:tc>
        <w:tc>
          <w:tcPr>
            <w:tcW w:w="3819" w:type="dxa"/>
            <w:vAlign w:val="center"/>
          </w:tcPr>
          <w:p w14:paraId="58D359E4"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实验室的工作接地与接地装置未单点连接，使用性质不同的实验室共用一组接地装置时，未分别引接地线与接地装置连接，由接地装置引入室内的接地干线未采用绝缘导线（电缆）穿钢管敷设</w:t>
            </w:r>
          </w:p>
        </w:tc>
        <w:tc>
          <w:tcPr>
            <w:tcW w:w="650" w:type="dxa"/>
            <w:vAlign w:val="center"/>
          </w:tcPr>
          <w:p w14:paraId="3F2C75D7"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27B1962B"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62DABA06"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C1F602D"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AB9A30B"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1EB0D136"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625F4331" w14:textId="77777777" w:rsidTr="00D1041C">
        <w:trPr>
          <w:trHeight w:val="485"/>
        </w:trPr>
        <w:tc>
          <w:tcPr>
            <w:tcW w:w="699" w:type="dxa"/>
            <w:vMerge/>
            <w:vAlign w:val="center"/>
          </w:tcPr>
          <w:p w14:paraId="1E0BB26A" w14:textId="77777777" w:rsidR="00C31A5E" w:rsidRPr="00C31A5E" w:rsidRDefault="00C31A5E" w:rsidP="00C31A5E">
            <w:pPr>
              <w:rPr>
                <w:rFonts w:ascii="Times New Roman" w:hAnsi="Times New Roman" w:cs="Times New Roman"/>
                <w:sz w:val="18"/>
                <w:szCs w:val="18"/>
              </w:rPr>
            </w:pPr>
          </w:p>
        </w:tc>
        <w:tc>
          <w:tcPr>
            <w:tcW w:w="650" w:type="dxa"/>
            <w:vAlign w:val="center"/>
          </w:tcPr>
          <w:p w14:paraId="41C84528"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173</w:t>
            </w:r>
          </w:p>
        </w:tc>
        <w:tc>
          <w:tcPr>
            <w:tcW w:w="3819" w:type="dxa"/>
            <w:vAlign w:val="center"/>
          </w:tcPr>
          <w:p w14:paraId="3B11DDAF"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实验室保护接地未采用等电位连接措施</w:t>
            </w:r>
          </w:p>
        </w:tc>
        <w:tc>
          <w:tcPr>
            <w:tcW w:w="650" w:type="dxa"/>
            <w:vAlign w:val="center"/>
          </w:tcPr>
          <w:p w14:paraId="3772475C"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36286485"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46A522D3"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4835D0B1"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394008C"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6FE5EA6D"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5CCA61E4" w14:textId="77777777" w:rsidTr="00D1041C">
        <w:trPr>
          <w:trHeight w:val="485"/>
        </w:trPr>
        <w:tc>
          <w:tcPr>
            <w:tcW w:w="699" w:type="dxa"/>
            <w:vMerge/>
            <w:vAlign w:val="center"/>
          </w:tcPr>
          <w:p w14:paraId="7BA1A8B5" w14:textId="77777777" w:rsidR="00C31A5E" w:rsidRPr="00C31A5E" w:rsidRDefault="00C31A5E" w:rsidP="00C31A5E">
            <w:pPr>
              <w:rPr>
                <w:rFonts w:ascii="Times New Roman" w:hAnsi="Times New Roman" w:cs="Times New Roman"/>
                <w:sz w:val="18"/>
                <w:szCs w:val="18"/>
              </w:rPr>
            </w:pPr>
          </w:p>
        </w:tc>
        <w:tc>
          <w:tcPr>
            <w:tcW w:w="650" w:type="dxa"/>
            <w:vAlign w:val="center"/>
          </w:tcPr>
          <w:p w14:paraId="03D215E7"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174</w:t>
            </w:r>
          </w:p>
        </w:tc>
        <w:tc>
          <w:tcPr>
            <w:tcW w:w="3819" w:type="dxa"/>
            <w:vAlign w:val="center"/>
          </w:tcPr>
          <w:p w14:paraId="2D9EF2FF"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输送可燃气体的金属管道，未采取防静电接地措施</w:t>
            </w:r>
          </w:p>
        </w:tc>
        <w:tc>
          <w:tcPr>
            <w:tcW w:w="650" w:type="dxa"/>
            <w:vAlign w:val="center"/>
          </w:tcPr>
          <w:p w14:paraId="45DCDD54"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4523BE4D"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07486133"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EC5911A"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C5C9FC2"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0869C580"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27847BFA" w14:textId="77777777" w:rsidTr="00D1041C">
        <w:trPr>
          <w:trHeight w:val="485"/>
        </w:trPr>
        <w:tc>
          <w:tcPr>
            <w:tcW w:w="699" w:type="dxa"/>
            <w:vMerge/>
            <w:vAlign w:val="center"/>
          </w:tcPr>
          <w:p w14:paraId="5B1A4FFA" w14:textId="77777777" w:rsidR="00C31A5E" w:rsidRPr="00C31A5E" w:rsidRDefault="00C31A5E" w:rsidP="00C31A5E">
            <w:pPr>
              <w:rPr>
                <w:rFonts w:ascii="Times New Roman" w:hAnsi="Times New Roman" w:cs="Times New Roman"/>
                <w:sz w:val="18"/>
                <w:szCs w:val="18"/>
              </w:rPr>
            </w:pPr>
          </w:p>
        </w:tc>
        <w:tc>
          <w:tcPr>
            <w:tcW w:w="650" w:type="dxa"/>
            <w:vAlign w:val="center"/>
          </w:tcPr>
          <w:p w14:paraId="1B7B1618"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175</w:t>
            </w:r>
          </w:p>
        </w:tc>
        <w:tc>
          <w:tcPr>
            <w:tcW w:w="3819" w:type="dxa"/>
            <w:vAlign w:val="center"/>
          </w:tcPr>
          <w:p w14:paraId="5C0B5C40"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理化实验室未设置计算机内部网络，计算机内部网络设备未设置在专用的设备间内</w:t>
            </w:r>
          </w:p>
        </w:tc>
        <w:tc>
          <w:tcPr>
            <w:tcW w:w="650" w:type="dxa"/>
            <w:vAlign w:val="center"/>
          </w:tcPr>
          <w:p w14:paraId="3ADEF2AB"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161067C9"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0E6A3F72"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1D10BF73"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268D59BF"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17B8CC5B"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09986F15" w14:textId="77777777" w:rsidTr="00D1041C">
        <w:trPr>
          <w:trHeight w:val="485"/>
        </w:trPr>
        <w:tc>
          <w:tcPr>
            <w:tcW w:w="699" w:type="dxa"/>
            <w:vMerge/>
            <w:vAlign w:val="center"/>
          </w:tcPr>
          <w:p w14:paraId="2094F326" w14:textId="77777777" w:rsidR="00C31A5E" w:rsidRPr="00C31A5E" w:rsidRDefault="00C31A5E" w:rsidP="00C31A5E">
            <w:pPr>
              <w:rPr>
                <w:rFonts w:ascii="Times New Roman" w:hAnsi="Times New Roman" w:cs="Times New Roman"/>
                <w:sz w:val="18"/>
                <w:szCs w:val="18"/>
              </w:rPr>
            </w:pPr>
          </w:p>
        </w:tc>
        <w:tc>
          <w:tcPr>
            <w:tcW w:w="650" w:type="dxa"/>
            <w:vAlign w:val="center"/>
          </w:tcPr>
          <w:p w14:paraId="0D40BDAB"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176</w:t>
            </w:r>
          </w:p>
        </w:tc>
        <w:tc>
          <w:tcPr>
            <w:tcW w:w="3819" w:type="dxa"/>
            <w:vAlign w:val="center"/>
          </w:tcPr>
          <w:p w14:paraId="07B8F9D4"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实验室未设置计算机内部网络信息端口、电话端口</w:t>
            </w:r>
          </w:p>
        </w:tc>
        <w:tc>
          <w:tcPr>
            <w:tcW w:w="650" w:type="dxa"/>
            <w:vAlign w:val="center"/>
          </w:tcPr>
          <w:p w14:paraId="5E54F00A"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7B89880B"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66351B16"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1E5CF608"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6F575EFB"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05E3A75E"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2996F9BC" w14:textId="77777777" w:rsidTr="00D1041C">
        <w:trPr>
          <w:trHeight w:val="485"/>
        </w:trPr>
        <w:tc>
          <w:tcPr>
            <w:tcW w:w="699" w:type="dxa"/>
            <w:vMerge/>
            <w:vAlign w:val="center"/>
          </w:tcPr>
          <w:p w14:paraId="37EA395E" w14:textId="77777777" w:rsidR="00C31A5E" w:rsidRPr="00C31A5E" w:rsidRDefault="00C31A5E" w:rsidP="00C31A5E">
            <w:pPr>
              <w:rPr>
                <w:rFonts w:ascii="Times New Roman" w:hAnsi="Times New Roman" w:cs="Times New Roman"/>
                <w:sz w:val="18"/>
                <w:szCs w:val="18"/>
              </w:rPr>
            </w:pPr>
          </w:p>
        </w:tc>
        <w:tc>
          <w:tcPr>
            <w:tcW w:w="650" w:type="dxa"/>
            <w:vAlign w:val="center"/>
          </w:tcPr>
          <w:p w14:paraId="2FA7A297"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177</w:t>
            </w:r>
          </w:p>
        </w:tc>
        <w:tc>
          <w:tcPr>
            <w:tcW w:w="3819" w:type="dxa"/>
            <w:vAlign w:val="center"/>
          </w:tcPr>
          <w:p w14:paraId="4D1553B8"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计算机内部网络系统与电话系统未分别设置</w:t>
            </w:r>
          </w:p>
        </w:tc>
        <w:tc>
          <w:tcPr>
            <w:tcW w:w="650" w:type="dxa"/>
            <w:vAlign w:val="center"/>
          </w:tcPr>
          <w:p w14:paraId="4639A404"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2C56160E"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D98E070"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6CE72238"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A18B028"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202AEB70"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3E51E7B8" w14:textId="77777777" w:rsidTr="00D1041C">
        <w:trPr>
          <w:trHeight w:val="485"/>
        </w:trPr>
        <w:tc>
          <w:tcPr>
            <w:tcW w:w="699" w:type="dxa"/>
            <w:vMerge/>
            <w:vAlign w:val="center"/>
          </w:tcPr>
          <w:p w14:paraId="1FF7772B" w14:textId="77777777" w:rsidR="00C31A5E" w:rsidRPr="00C31A5E" w:rsidRDefault="00C31A5E" w:rsidP="00C31A5E">
            <w:pPr>
              <w:rPr>
                <w:rFonts w:ascii="Times New Roman" w:hAnsi="Times New Roman" w:cs="Times New Roman"/>
                <w:sz w:val="18"/>
                <w:szCs w:val="18"/>
              </w:rPr>
            </w:pPr>
          </w:p>
        </w:tc>
        <w:tc>
          <w:tcPr>
            <w:tcW w:w="650" w:type="dxa"/>
            <w:vAlign w:val="center"/>
          </w:tcPr>
          <w:p w14:paraId="73A3663D"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178</w:t>
            </w:r>
          </w:p>
        </w:tc>
        <w:tc>
          <w:tcPr>
            <w:tcW w:w="3819" w:type="dxa"/>
            <w:vAlign w:val="center"/>
          </w:tcPr>
          <w:p w14:paraId="5E962626"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有电磁屏蔽要求的实验室采用铜芯通信电缆引入室内时，未采取滤波措施</w:t>
            </w:r>
          </w:p>
        </w:tc>
        <w:tc>
          <w:tcPr>
            <w:tcW w:w="650" w:type="dxa"/>
            <w:vAlign w:val="center"/>
          </w:tcPr>
          <w:p w14:paraId="4142608A"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2A7E54B8"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4B84CE5E"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40EDB67A"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A7E4759"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9842A26"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766DCF41" w14:textId="77777777" w:rsidTr="00D1041C">
        <w:trPr>
          <w:trHeight w:val="485"/>
        </w:trPr>
        <w:tc>
          <w:tcPr>
            <w:tcW w:w="699" w:type="dxa"/>
            <w:vMerge/>
            <w:vAlign w:val="center"/>
          </w:tcPr>
          <w:p w14:paraId="6733579B" w14:textId="77777777" w:rsidR="00C31A5E" w:rsidRPr="00C31A5E" w:rsidRDefault="00C31A5E" w:rsidP="00C31A5E">
            <w:pPr>
              <w:rPr>
                <w:rFonts w:ascii="Times New Roman" w:hAnsi="Times New Roman" w:cs="Times New Roman"/>
                <w:sz w:val="18"/>
                <w:szCs w:val="18"/>
              </w:rPr>
            </w:pPr>
          </w:p>
        </w:tc>
        <w:tc>
          <w:tcPr>
            <w:tcW w:w="650" w:type="dxa"/>
            <w:vAlign w:val="center"/>
          </w:tcPr>
          <w:p w14:paraId="37B4C660"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179</w:t>
            </w:r>
          </w:p>
        </w:tc>
        <w:tc>
          <w:tcPr>
            <w:tcW w:w="3819" w:type="dxa"/>
            <w:vAlign w:val="center"/>
          </w:tcPr>
          <w:p w14:paraId="2D2B2E63"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穿越有电离辐射防护要求的实验室通信管线，不满足辐射防护规定</w:t>
            </w:r>
          </w:p>
        </w:tc>
        <w:tc>
          <w:tcPr>
            <w:tcW w:w="650" w:type="dxa"/>
            <w:vAlign w:val="center"/>
          </w:tcPr>
          <w:p w14:paraId="6C9F59D0"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38457633"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BD46342"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DF0C7EB"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1932869F"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42634C2A"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781F820B" w14:textId="77777777" w:rsidTr="00D1041C">
        <w:trPr>
          <w:trHeight w:val="485"/>
        </w:trPr>
        <w:tc>
          <w:tcPr>
            <w:tcW w:w="699" w:type="dxa"/>
            <w:vMerge/>
            <w:vAlign w:val="center"/>
          </w:tcPr>
          <w:p w14:paraId="6DB4F54F" w14:textId="77777777" w:rsidR="00C31A5E" w:rsidRPr="00C31A5E" w:rsidRDefault="00C31A5E" w:rsidP="00C31A5E">
            <w:pPr>
              <w:rPr>
                <w:rFonts w:ascii="Times New Roman" w:hAnsi="Times New Roman" w:cs="Times New Roman"/>
                <w:sz w:val="18"/>
                <w:szCs w:val="18"/>
              </w:rPr>
            </w:pPr>
          </w:p>
        </w:tc>
        <w:tc>
          <w:tcPr>
            <w:tcW w:w="650" w:type="dxa"/>
            <w:vAlign w:val="center"/>
          </w:tcPr>
          <w:p w14:paraId="5233CBEA"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180</w:t>
            </w:r>
          </w:p>
        </w:tc>
        <w:tc>
          <w:tcPr>
            <w:tcW w:w="3819" w:type="dxa"/>
            <w:vAlign w:val="center"/>
          </w:tcPr>
          <w:p w14:paraId="28229F5C"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高温持久</w:t>
            </w:r>
            <w:r w:rsidRPr="00C31A5E">
              <w:rPr>
                <w:rFonts w:ascii="Times New Roman" w:hAnsi="Times New Roman" w:cs="Times New Roman"/>
                <w:sz w:val="18"/>
                <w:szCs w:val="18"/>
              </w:rPr>
              <w:t>-</w:t>
            </w:r>
            <w:r w:rsidRPr="00C31A5E">
              <w:rPr>
                <w:rFonts w:ascii="Times New Roman" w:hAnsi="Times New Roman" w:cs="Times New Roman"/>
                <w:sz w:val="18"/>
                <w:szCs w:val="18"/>
              </w:rPr>
              <w:t>蠕变实验室及热处理实验室未采取集中测控方式，控制室与机房间未采用地沟辐射方式</w:t>
            </w:r>
          </w:p>
        </w:tc>
        <w:tc>
          <w:tcPr>
            <w:tcW w:w="650" w:type="dxa"/>
            <w:vAlign w:val="center"/>
          </w:tcPr>
          <w:p w14:paraId="53484D9C"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17D63490"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0FAB3874"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36A18033"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6CBFF7FF"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1B99D8D1"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1F7E6194" w14:textId="77777777" w:rsidTr="00D1041C">
        <w:trPr>
          <w:trHeight w:val="485"/>
        </w:trPr>
        <w:tc>
          <w:tcPr>
            <w:tcW w:w="699" w:type="dxa"/>
            <w:vMerge/>
            <w:vAlign w:val="center"/>
          </w:tcPr>
          <w:p w14:paraId="6BCCE212" w14:textId="77777777" w:rsidR="00C31A5E" w:rsidRPr="00C31A5E" w:rsidRDefault="00C31A5E" w:rsidP="00C31A5E">
            <w:pPr>
              <w:rPr>
                <w:rFonts w:ascii="Times New Roman" w:hAnsi="Times New Roman" w:cs="Times New Roman"/>
                <w:sz w:val="18"/>
                <w:szCs w:val="18"/>
              </w:rPr>
            </w:pPr>
          </w:p>
        </w:tc>
        <w:tc>
          <w:tcPr>
            <w:tcW w:w="650" w:type="dxa"/>
            <w:vAlign w:val="center"/>
          </w:tcPr>
          <w:p w14:paraId="2E09B2F8"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181</w:t>
            </w:r>
          </w:p>
        </w:tc>
        <w:tc>
          <w:tcPr>
            <w:tcW w:w="3819" w:type="dxa"/>
            <w:vAlign w:val="center"/>
          </w:tcPr>
          <w:p w14:paraId="45239342"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有负压控制要求的理化实验室未采用定风量阀、双稳态</w:t>
            </w:r>
            <w:proofErr w:type="gramStart"/>
            <w:r w:rsidRPr="00C31A5E">
              <w:rPr>
                <w:rFonts w:ascii="Times New Roman" w:hAnsi="Times New Roman" w:cs="Times New Roman"/>
                <w:sz w:val="18"/>
                <w:szCs w:val="18"/>
              </w:rPr>
              <w:t>阀控制</w:t>
            </w:r>
            <w:proofErr w:type="gramEnd"/>
            <w:r w:rsidRPr="00C31A5E">
              <w:rPr>
                <w:rFonts w:ascii="Times New Roman" w:hAnsi="Times New Roman" w:cs="Times New Roman"/>
                <w:sz w:val="18"/>
                <w:szCs w:val="18"/>
              </w:rPr>
              <w:t>实验室压差稳定</w:t>
            </w:r>
          </w:p>
        </w:tc>
        <w:tc>
          <w:tcPr>
            <w:tcW w:w="650" w:type="dxa"/>
            <w:vAlign w:val="center"/>
          </w:tcPr>
          <w:p w14:paraId="00D5298A"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0CA74F74"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099FD117"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32503F5"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4E15B0B9"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31297BC7"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15CE1B38" w14:textId="77777777" w:rsidTr="00D1041C">
        <w:trPr>
          <w:trHeight w:val="485"/>
        </w:trPr>
        <w:tc>
          <w:tcPr>
            <w:tcW w:w="699" w:type="dxa"/>
            <w:vMerge/>
            <w:vAlign w:val="center"/>
          </w:tcPr>
          <w:p w14:paraId="4E722DE7" w14:textId="77777777" w:rsidR="00C31A5E" w:rsidRPr="00C31A5E" w:rsidRDefault="00C31A5E" w:rsidP="00C31A5E">
            <w:pPr>
              <w:rPr>
                <w:rFonts w:ascii="Times New Roman" w:hAnsi="Times New Roman" w:cs="Times New Roman"/>
                <w:sz w:val="18"/>
                <w:szCs w:val="18"/>
              </w:rPr>
            </w:pPr>
          </w:p>
        </w:tc>
        <w:tc>
          <w:tcPr>
            <w:tcW w:w="650" w:type="dxa"/>
            <w:vAlign w:val="center"/>
          </w:tcPr>
          <w:p w14:paraId="0D57C72B"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182</w:t>
            </w:r>
          </w:p>
        </w:tc>
        <w:tc>
          <w:tcPr>
            <w:tcW w:w="3819" w:type="dxa"/>
            <w:vAlign w:val="center"/>
          </w:tcPr>
          <w:p w14:paraId="7B8084B3"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化学分析实验室未采用直自适应控制（</w:t>
            </w:r>
            <w:r w:rsidRPr="00C31A5E">
              <w:rPr>
                <w:rFonts w:ascii="Times New Roman" w:hAnsi="Times New Roman" w:cs="Times New Roman"/>
                <w:sz w:val="18"/>
                <w:szCs w:val="18"/>
              </w:rPr>
              <w:t>Usage Based Control</w:t>
            </w:r>
            <w:r w:rsidRPr="00C31A5E">
              <w:rPr>
                <w:rFonts w:ascii="Times New Roman" w:hAnsi="Times New Roman" w:cs="Times New Roman"/>
                <w:sz w:val="18"/>
                <w:szCs w:val="18"/>
              </w:rPr>
              <w:t>，</w:t>
            </w:r>
            <w:r w:rsidRPr="00C31A5E">
              <w:rPr>
                <w:rFonts w:ascii="Times New Roman" w:hAnsi="Times New Roman" w:cs="Times New Roman"/>
                <w:sz w:val="18"/>
                <w:szCs w:val="18"/>
              </w:rPr>
              <w:t>UBC</w:t>
            </w:r>
            <w:r w:rsidRPr="00C31A5E">
              <w:rPr>
                <w:rFonts w:ascii="Times New Roman" w:hAnsi="Times New Roman" w:cs="Times New Roman"/>
                <w:sz w:val="18"/>
                <w:szCs w:val="18"/>
              </w:rPr>
              <w:t>）</w:t>
            </w:r>
            <w:proofErr w:type="spellStart"/>
            <w:r w:rsidRPr="00C31A5E">
              <w:rPr>
                <w:rFonts w:ascii="Times New Roman" w:hAnsi="Times New Roman" w:cs="Times New Roman"/>
                <w:sz w:val="18"/>
                <w:szCs w:val="18"/>
              </w:rPr>
              <w:t>UBC</w:t>
            </w:r>
            <w:proofErr w:type="spellEnd"/>
            <w:r w:rsidRPr="00C31A5E">
              <w:rPr>
                <w:rFonts w:ascii="Times New Roman" w:hAnsi="Times New Roman" w:cs="Times New Roman"/>
                <w:sz w:val="18"/>
                <w:szCs w:val="18"/>
              </w:rPr>
              <w:t>控制形式</w:t>
            </w:r>
          </w:p>
        </w:tc>
        <w:tc>
          <w:tcPr>
            <w:tcW w:w="650" w:type="dxa"/>
            <w:vAlign w:val="center"/>
          </w:tcPr>
          <w:p w14:paraId="0C6FBD31"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35B9C583"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32DAFBB9"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15F7A67A"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8BA479F"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D5A8C87"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65BA662B" w14:textId="77777777" w:rsidTr="00D1041C">
        <w:trPr>
          <w:trHeight w:val="485"/>
        </w:trPr>
        <w:tc>
          <w:tcPr>
            <w:tcW w:w="699" w:type="dxa"/>
            <w:vMerge/>
            <w:vAlign w:val="center"/>
          </w:tcPr>
          <w:p w14:paraId="1EF6F6B5" w14:textId="77777777" w:rsidR="00C31A5E" w:rsidRPr="00C31A5E" w:rsidRDefault="00C31A5E" w:rsidP="00C31A5E">
            <w:pPr>
              <w:rPr>
                <w:rFonts w:ascii="Times New Roman" w:hAnsi="Times New Roman" w:cs="Times New Roman"/>
                <w:sz w:val="18"/>
                <w:szCs w:val="18"/>
              </w:rPr>
            </w:pPr>
          </w:p>
        </w:tc>
        <w:tc>
          <w:tcPr>
            <w:tcW w:w="650" w:type="dxa"/>
            <w:vAlign w:val="center"/>
          </w:tcPr>
          <w:p w14:paraId="03633C8C"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183</w:t>
            </w:r>
          </w:p>
        </w:tc>
        <w:tc>
          <w:tcPr>
            <w:tcW w:w="3819" w:type="dxa"/>
            <w:vAlign w:val="center"/>
          </w:tcPr>
          <w:p w14:paraId="11168295"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实验用房内的受控环境指标、有害气（液）体浓度监测、气瓶存气量和防爆间气体浓度等未布置良好的监控传感器，未在实验人员易获取的移动设备中查看，以及未设置超限报警提醒</w:t>
            </w:r>
          </w:p>
        </w:tc>
        <w:tc>
          <w:tcPr>
            <w:tcW w:w="650" w:type="dxa"/>
            <w:vAlign w:val="center"/>
          </w:tcPr>
          <w:p w14:paraId="279C38B1"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2F37985F"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02DD4597"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DC3537F"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49671E55"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140382B7"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7B9F6B53" w14:textId="77777777" w:rsidTr="00D1041C">
        <w:trPr>
          <w:trHeight w:val="485"/>
        </w:trPr>
        <w:tc>
          <w:tcPr>
            <w:tcW w:w="699" w:type="dxa"/>
            <w:vMerge/>
            <w:vAlign w:val="center"/>
          </w:tcPr>
          <w:p w14:paraId="3AEE6899" w14:textId="77777777" w:rsidR="00C31A5E" w:rsidRPr="00C31A5E" w:rsidRDefault="00C31A5E" w:rsidP="00C31A5E">
            <w:pPr>
              <w:rPr>
                <w:rFonts w:ascii="Times New Roman" w:hAnsi="Times New Roman" w:cs="Times New Roman"/>
                <w:sz w:val="18"/>
                <w:szCs w:val="18"/>
              </w:rPr>
            </w:pPr>
          </w:p>
        </w:tc>
        <w:tc>
          <w:tcPr>
            <w:tcW w:w="650" w:type="dxa"/>
            <w:vAlign w:val="center"/>
          </w:tcPr>
          <w:p w14:paraId="672F7B6A"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184</w:t>
            </w:r>
          </w:p>
        </w:tc>
        <w:tc>
          <w:tcPr>
            <w:tcW w:w="3819" w:type="dxa"/>
            <w:vAlign w:val="center"/>
          </w:tcPr>
          <w:p w14:paraId="239E7670"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密闭和危险的实验室未安装对讲、呼救系统</w:t>
            </w:r>
          </w:p>
        </w:tc>
        <w:tc>
          <w:tcPr>
            <w:tcW w:w="650" w:type="dxa"/>
            <w:vAlign w:val="center"/>
          </w:tcPr>
          <w:p w14:paraId="113273DE"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5793C292"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A9C3A59"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367743F8"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1877608E"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36BFEACC"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2351175E" w14:textId="77777777" w:rsidTr="00D1041C">
        <w:trPr>
          <w:trHeight w:val="485"/>
        </w:trPr>
        <w:tc>
          <w:tcPr>
            <w:tcW w:w="699" w:type="dxa"/>
            <w:vMerge/>
            <w:vAlign w:val="center"/>
          </w:tcPr>
          <w:p w14:paraId="2DE5397A" w14:textId="77777777" w:rsidR="00C31A5E" w:rsidRPr="00C31A5E" w:rsidRDefault="00C31A5E" w:rsidP="00C31A5E">
            <w:pPr>
              <w:rPr>
                <w:rFonts w:ascii="Times New Roman" w:hAnsi="Times New Roman" w:cs="Times New Roman"/>
                <w:sz w:val="18"/>
                <w:szCs w:val="18"/>
              </w:rPr>
            </w:pPr>
          </w:p>
        </w:tc>
        <w:tc>
          <w:tcPr>
            <w:tcW w:w="650" w:type="dxa"/>
            <w:vAlign w:val="center"/>
          </w:tcPr>
          <w:p w14:paraId="4DDACD91"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185</w:t>
            </w:r>
          </w:p>
        </w:tc>
        <w:tc>
          <w:tcPr>
            <w:tcW w:w="3819" w:type="dxa"/>
            <w:vAlign w:val="center"/>
          </w:tcPr>
          <w:p w14:paraId="5E0D221E"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空调、工艺送排风系统未与消防控制系统联动，当发生火灾报警时，空调、工艺送风排风系统未立即停机，并关闭相应防火阀</w:t>
            </w:r>
          </w:p>
        </w:tc>
        <w:tc>
          <w:tcPr>
            <w:tcW w:w="650" w:type="dxa"/>
            <w:vAlign w:val="center"/>
          </w:tcPr>
          <w:p w14:paraId="38E2CF10"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02E5D72"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3DC3C6F1"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1AB3CE04"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EF32759"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1396E80"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4D446863" w14:textId="77777777" w:rsidTr="00D1041C">
        <w:trPr>
          <w:trHeight w:val="485"/>
        </w:trPr>
        <w:tc>
          <w:tcPr>
            <w:tcW w:w="699" w:type="dxa"/>
            <w:vMerge/>
            <w:vAlign w:val="center"/>
          </w:tcPr>
          <w:p w14:paraId="78FA3614" w14:textId="77777777" w:rsidR="00C31A5E" w:rsidRPr="00C31A5E" w:rsidRDefault="00C31A5E" w:rsidP="00C31A5E">
            <w:pPr>
              <w:rPr>
                <w:rFonts w:ascii="Times New Roman" w:hAnsi="Times New Roman" w:cs="Times New Roman"/>
                <w:sz w:val="18"/>
                <w:szCs w:val="18"/>
              </w:rPr>
            </w:pPr>
          </w:p>
        </w:tc>
        <w:tc>
          <w:tcPr>
            <w:tcW w:w="650" w:type="dxa"/>
            <w:vAlign w:val="center"/>
          </w:tcPr>
          <w:p w14:paraId="31F9A1AA"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186</w:t>
            </w:r>
          </w:p>
        </w:tc>
        <w:tc>
          <w:tcPr>
            <w:tcW w:w="3819" w:type="dxa"/>
            <w:vAlign w:val="center"/>
          </w:tcPr>
          <w:p w14:paraId="50BBCF19"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使用气体的实验室及走廊等区域，未在显眼处</w:t>
            </w:r>
            <w:proofErr w:type="gramStart"/>
            <w:r w:rsidRPr="00C31A5E">
              <w:rPr>
                <w:rFonts w:ascii="Times New Roman" w:hAnsi="Times New Roman" w:cs="Times New Roman"/>
                <w:sz w:val="18"/>
                <w:szCs w:val="18"/>
              </w:rPr>
              <w:t>安装紧停按钮</w:t>
            </w:r>
            <w:proofErr w:type="gramEnd"/>
          </w:p>
        </w:tc>
        <w:tc>
          <w:tcPr>
            <w:tcW w:w="650" w:type="dxa"/>
            <w:vAlign w:val="center"/>
          </w:tcPr>
          <w:p w14:paraId="5004D1D7"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63F30430"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CF49288"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4DA6573A"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016D3499"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58793F8"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0FA76679" w14:textId="77777777" w:rsidTr="00D1041C">
        <w:trPr>
          <w:trHeight w:val="485"/>
        </w:trPr>
        <w:tc>
          <w:tcPr>
            <w:tcW w:w="699" w:type="dxa"/>
            <w:vMerge w:val="restart"/>
            <w:vAlign w:val="center"/>
          </w:tcPr>
          <w:p w14:paraId="5465745B"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管道设计</w:t>
            </w:r>
          </w:p>
        </w:tc>
        <w:tc>
          <w:tcPr>
            <w:tcW w:w="650" w:type="dxa"/>
            <w:vAlign w:val="center"/>
          </w:tcPr>
          <w:p w14:paraId="532DB175"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187</w:t>
            </w:r>
          </w:p>
        </w:tc>
        <w:tc>
          <w:tcPr>
            <w:tcW w:w="3819" w:type="dxa"/>
            <w:vAlign w:val="center"/>
          </w:tcPr>
          <w:p w14:paraId="1AFDACA6"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按标准单元组合设计的实验室，各种气体管道未按标准单元组合设计</w:t>
            </w:r>
          </w:p>
        </w:tc>
        <w:tc>
          <w:tcPr>
            <w:tcW w:w="650" w:type="dxa"/>
            <w:vAlign w:val="center"/>
          </w:tcPr>
          <w:p w14:paraId="10D5194D"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5A384CE7"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3CEB2105"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235E9443"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E6A80D7"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6DDA247"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0FDD2013" w14:textId="77777777" w:rsidTr="00D1041C">
        <w:trPr>
          <w:trHeight w:val="485"/>
        </w:trPr>
        <w:tc>
          <w:tcPr>
            <w:tcW w:w="699" w:type="dxa"/>
            <w:vMerge/>
            <w:vAlign w:val="center"/>
          </w:tcPr>
          <w:p w14:paraId="2412D9EB" w14:textId="77777777" w:rsidR="00C31A5E" w:rsidRPr="00C31A5E" w:rsidRDefault="00C31A5E" w:rsidP="00C31A5E">
            <w:pPr>
              <w:rPr>
                <w:rFonts w:ascii="Times New Roman" w:hAnsi="Times New Roman" w:cs="Times New Roman"/>
                <w:sz w:val="18"/>
                <w:szCs w:val="18"/>
              </w:rPr>
            </w:pPr>
          </w:p>
        </w:tc>
        <w:tc>
          <w:tcPr>
            <w:tcW w:w="650" w:type="dxa"/>
            <w:vAlign w:val="center"/>
          </w:tcPr>
          <w:p w14:paraId="023EDB6D"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188</w:t>
            </w:r>
          </w:p>
        </w:tc>
        <w:tc>
          <w:tcPr>
            <w:tcW w:w="3819" w:type="dxa"/>
            <w:vAlign w:val="center"/>
          </w:tcPr>
          <w:p w14:paraId="407489EA"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供应气体的气体质量不满足仪器、设备的使用要求</w:t>
            </w:r>
          </w:p>
        </w:tc>
        <w:tc>
          <w:tcPr>
            <w:tcW w:w="650" w:type="dxa"/>
            <w:vAlign w:val="center"/>
          </w:tcPr>
          <w:p w14:paraId="51DB9B05"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70D6E475"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F074DF1"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646170D"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9EF3B57"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49C46ED8"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311C4293" w14:textId="77777777" w:rsidTr="00D1041C">
        <w:trPr>
          <w:trHeight w:val="485"/>
        </w:trPr>
        <w:tc>
          <w:tcPr>
            <w:tcW w:w="699" w:type="dxa"/>
            <w:vMerge/>
            <w:vAlign w:val="center"/>
          </w:tcPr>
          <w:p w14:paraId="312436F2" w14:textId="77777777" w:rsidR="00C31A5E" w:rsidRPr="00C31A5E" w:rsidRDefault="00C31A5E" w:rsidP="00C31A5E">
            <w:pPr>
              <w:rPr>
                <w:rFonts w:ascii="Times New Roman" w:hAnsi="Times New Roman" w:cs="Times New Roman"/>
                <w:sz w:val="18"/>
                <w:szCs w:val="18"/>
              </w:rPr>
            </w:pPr>
          </w:p>
        </w:tc>
        <w:tc>
          <w:tcPr>
            <w:tcW w:w="650" w:type="dxa"/>
            <w:vAlign w:val="center"/>
          </w:tcPr>
          <w:p w14:paraId="555CA4AD"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189</w:t>
            </w:r>
          </w:p>
        </w:tc>
        <w:tc>
          <w:tcPr>
            <w:tcW w:w="3819" w:type="dxa"/>
            <w:vAlign w:val="center"/>
          </w:tcPr>
          <w:p w14:paraId="5E26549E"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瓶装气体供气未集中设置特种气瓶间，采用管道供应，气瓶间未单独设置</w:t>
            </w:r>
          </w:p>
        </w:tc>
        <w:tc>
          <w:tcPr>
            <w:tcW w:w="650" w:type="dxa"/>
            <w:vAlign w:val="center"/>
          </w:tcPr>
          <w:p w14:paraId="7F890E15"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47EE2FEB"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17B1209E"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013D0380"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1CBBFE86"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32016EC"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336E5269" w14:textId="77777777" w:rsidTr="00D1041C">
        <w:trPr>
          <w:trHeight w:val="485"/>
        </w:trPr>
        <w:tc>
          <w:tcPr>
            <w:tcW w:w="699" w:type="dxa"/>
            <w:vMerge/>
            <w:vAlign w:val="center"/>
          </w:tcPr>
          <w:p w14:paraId="2432D3C0" w14:textId="77777777" w:rsidR="00C31A5E" w:rsidRPr="00C31A5E" w:rsidRDefault="00C31A5E" w:rsidP="00C31A5E">
            <w:pPr>
              <w:rPr>
                <w:rFonts w:ascii="Times New Roman" w:hAnsi="Times New Roman" w:cs="Times New Roman"/>
                <w:sz w:val="18"/>
                <w:szCs w:val="18"/>
              </w:rPr>
            </w:pPr>
          </w:p>
        </w:tc>
        <w:tc>
          <w:tcPr>
            <w:tcW w:w="650" w:type="dxa"/>
            <w:vAlign w:val="center"/>
          </w:tcPr>
          <w:p w14:paraId="4CF23821"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190</w:t>
            </w:r>
          </w:p>
        </w:tc>
        <w:tc>
          <w:tcPr>
            <w:tcW w:w="3819" w:type="dxa"/>
            <w:vAlign w:val="center"/>
          </w:tcPr>
          <w:p w14:paraId="0360197E"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气瓶未放在起防护作用的气瓶柜内</w:t>
            </w:r>
          </w:p>
        </w:tc>
        <w:tc>
          <w:tcPr>
            <w:tcW w:w="650" w:type="dxa"/>
            <w:vAlign w:val="center"/>
          </w:tcPr>
          <w:p w14:paraId="18BE9F8A"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63FB1D6A"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33A452C3"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4207C1DB"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3EA4BF2F"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14732A2"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522A7761" w14:textId="77777777" w:rsidTr="00D1041C">
        <w:trPr>
          <w:trHeight w:val="485"/>
        </w:trPr>
        <w:tc>
          <w:tcPr>
            <w:tcW w:w="699" w:type="dxa"/>
            <w:vMerge/>
            <w:vAlign w:val="center"/>
          </w:tcPr>
          <w:p w14:paraId="2A5C4CA7" w14:textId="77777777" w:rsidR="00C31A5E" w:rsidRPr="00C31A5E" w:rsidRDefault="00C31A5E" w:rsidP="00C31A5E">
            <w:pPr>
              <w:rPr>
                <w:rFonts w:ascii="Times New Roman" w:hAnsi="Times New Roman" w:cs="Times New Roman"/>
                <w:sz w:val="18"/>
                <w:szCs w:val="18"/>
              </w:rPr>
            </w:pPr>
          </w:p>
        </w:tc>
        <w:tc>
          <w:tcPr>
            <w:tcW w:w="650" w:type="dxa"/>
            <w:vAlign w:val="center"/>
          </w:tcPr>
          <w:p w14:paraId="31F57996"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191</w:t>
            </w:r>
          </w:p>
        </w:tc>
        <w:tc>
          <w:tcPr>
            <w:tcW w:w="3819" w:type="dxa"/>
            <w:vAlign w:val="center"/>
          </w:tcPr>
          <w:p w14:paraId="31463DF1"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氢气、氧气以及引入实验室的各种气体管道支管未明敷</w:t>
            </w:r>
          </w:p>
        </w:tc>
        <w:tc>
          <w:tcPr>
            <w:tcW w:w="650" w:type="dxa"/>
            <w:vAlign w:val="center"/>
          </w:tcPr>
          <w:p w14:paraId="6EC32735"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4FC4023B"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2D967384"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FDA5FDF"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79CF4CE"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B687A58"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1AE06200" w14:textId="77777777" w:rsidTr="00D1041C">
        <w:trPr>
          <w:trHeight w:val="485"/>
        </w:trPr>
        <w:tc>
          <w:tcPr>
            <w:tcW w:w="699" w:type="dxa"/>
            <w:vMerge/>
            <w:vAlign w:val="center"/>
          </w:tcPr>
          <w:p w14:paraId="4232B648" w14:textId="77777777" w:rsidR="00C31A5E" w:rsidRPr="00C31A5E" w:rsidRDefault="00C31A5E" w:rsidP="00C31A5E">
            <w:pPr>
              <w:rPr>
                <w:rFonts w:ascii="Times New Roman" w:hAnsi="Times New Roman" w:cs="Times New Roman"/>
                <w:sz w:val="18"/>
                <w:szCs w:val="18"/>
              </w:rPr>
            </w:pPr>
          </w:p>
        </w:tc>
        <w:tc>
          <w:tcPr>
            <w:tcW w:w="650" w:type="dxa"/>
            <w:vAlign w:val="center"/>
          </w:tcPr>
          <w:p w14:paraId="2E87AD2B"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192</w:t>
            </w:r>
          </w:p>
        </w:tc>
        <w:tc>
          <w:tcPr>
            <w:tcW w:w="3819" w:type="dxa"/>
            <w:vAlign w:val="center"/>
          </w:tcPr>
          <w:p w14:paraId="260B0943"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氢气、氧气管道的末端和最高点设置不满足本规程的要求</w:t>
            </w:r>
          </w:p>
        </w:tc>
        <w:tc>
          <w:tcPr>
            <w:tcW w:w="650" w:type="dxa"/>
            <w:vAlign w:val="center"/>
          </w:tcPr>
          <w:p w14:paraId="106F237D"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12B12537"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30ED684D"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1EC72A17"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9A67F35"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636AFFB3"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43342D49" w14:textId="77777777" w:rsidTr="00D1041C">
        <w:trPr>
          <w:trHeight w:val="485"/>
        </w:trPr>
        <w:tc>
          <w:tcPr>
            <w:tcW w:w="699" w:type="dxa"/>
            <w:vMerge/>
            <w:vAlign w:val="center"/>
          </w:tcPr>
          <w:p w14:paraId="2D1C6A06" w14:textId="77777777" w:rsidR="00C31A5E" w:rsidRPr="00C31A5E" w:rsidRDefault="00C31A5E" w:rsidP="00C31A5E">
            <w:pPr>
              <w:rPr>
                <w:rFonts w:ascii="Times New Roman" w:hAnsi="Times New Roman" w:cs="Times New Roman"/>
                <w:sz w:val="18"/>
                <w:szCs w:val="18"/>
              </w:rPr>
            </w:pPr>
          </w:p>
        </w:tc>
        <w:tc>
          <w:tcPr>
            <w:tcW w:w="650" w:type="dxa"/>
            <w:vAlign w:val="center"/>
          </w:tcPr>
          <w:p w14:paraId="361C41B8"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193</w:t>
            </w:r>
          </w:p>
        </w:tc>
        <w:tc>
          <w:tcPr>
            <w:tcW w:w="3819" w:type="dxa"/>
            <w:vAlign w:val="center"/>
          </w:tcPr>
          <w:p w14:paraId="75120C01"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氢气、氧气管道</w:t>
            </w:r>
            <w:proofErr w:type="gramStart"/>
            <w:r w:rsidRPr="00C31A5E">
              <w:rPr>
                <w:rFonts w:ascii="Times New Roman" w:hAnsi="Times New Roman" w:cs="Times New Roman"/>
                <w:sz w:val="18"/>
                <w:szCs w:val="18"/>
              </w:rPr>
              <w:t>未有导除静电</w:t>
            </w:r>
            <w:proofErr w:type="gramEnd"/>
            <w:r w:rsidRPr="00C31A5E">
              <w:rPr>
                <w:rFonts w:ascii="Times New Roman" w:hAnsi="Times New Roman" w:cs="Times New Roman"/>
                <w:sz w:val="18"/>
                <w:szCs w:val="18"/>
              </w:rPr>
              <w:t>的接地装置</w:t>
            </w:r>
          </w:p>
        </w:tc>
        <w:tc>
          <w:tcPr>
            <w:tcW w:w="650" w:type="dxa"/>
            <w:vAlign w:val="center"/>
          </w:tcPr>
          <w:p w14:paraId="50636C3C"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113C2CF7"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4C95BA2D"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27141DE6"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49CBDA52"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2C83467E"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683543E6" w14:textId="77777777" w:rsidTr="00D1041C">
        <w:trPr>
          <w:trHeight w:val="485"/>
        </w:trPr>
        <w:tc>
          <w:tcPr>
            <w:tcW w:w="699" w:type="dxa"/>
            <w:vMerge/>
            <w:vAlign w:val="center"/>
          </w:tcPr>
          <w:p w14:paraId="43BA175F" w14:textId="77777777" w:rsidR="00C31A5E" w:rsidRPr="00C31A5E" w:rsidRDefault="00C31A5E" w:rsidP="00C31A5E">
            <w:pPr>
              <w:rPr>
                <w:rFonts w:ascii="Times New Roman" w:hAnsi="Times New Roman" w:cs="Times New Roman"/>
                <w:sz w:val="18"/>
                <w:szCs w:val="18"/>
              </w:rPr>
            </w:pPr>
          </w:p>
        </w:tc>
        <w:tc>
          <w:tcPr>
            <w:tcW w:w="650" w:type="dxa"/>
            <w:vAlign w:val="center"/>
          </w:tcPr>
          <w:p w14:paraId="551F66C9"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194</w:t>
            </w:r>
          </w:p>
        </w:tc>
        <w:tc>
          <w:tcPr>
            <w:tcW w:w="3819" w:type="dxa"/>
            <w:vAlign w:val="center"/>
          </w:tcPr>
          <w:p w14:paraId="30B70D9A"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室内氢气管道敷设在地沟内或直接埋地</w:t>
            </w:r>
          </w:p>
        </w:tc>
        <w:tc>
          <w:tcPr>
            <w:tcW w:w="650" w:type="dxa"/>
            <w:vAlign w:val="center"/>
          </w:tcPr>
          <w:p w14:paraId="7991ABF4"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647E95C4"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67447038"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47920363"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4798CE26"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4C2951D5"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64B4FC91" w14:textId="77777777" w:rsidTr="00D1041C">
        <w:trPr>
          <w:trHeight w:val="485"/>
        </w:trPr>
        <w:tc>
          <w:tcPr>
            <w:tcW w:w="699" w:type="dxa"/>
            <w:vMerge/>
            <w:vAlign w:val="center"/>
          </w:tcPr>
          <w:p w14:paraId="5E7AC17E" w14:textId="77777777" w:rsidR="00C31A5E" w:rsidRPr="00C31A5E" w:rsidRDefault="00C31A5E" w:rsidP="00C31A5E">
            <w:pPr>
              <w:rPr>
                <w:rFonts w:ascii="Times New Roman" w:hAnsi="Times New Roman" w:cs="Times New Roman"/>
                <w:sz w:val="18"/>
                <w:szCs w:val="18"/>
              </w:rPr>
            </w:pPr>
          </w:p>
        </w:tc>
        <w:tc>
          <w:tcPr>
            <w:tcW w:w="650" w:type="dxa"/>
            <w:vAlign w:val="center"/>
          </w:tcPr>
          <w:p w14:paraId="265DF10A"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195</w:t>
            </w:r>
          </w:p>
        </w:tc>
        <w:tc>
          <w:tcPr>
            <w:tcW w:w="3819" w:type="dxa"/>
            <w:vAlign w:val="center"/>
          </w:tcPr>
          <w:p w14:paraId="7CF4E68B"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气体管道和电缆、导电线路同架敷设</w:t>
            </w:r>
          </w:p>
        </w:tc>
        <w:tc>
          <w:tcPr>
            <w:tcW w:w="650" w:type="dxa"/>
            <w:vAlign w:val="center"/>
          </w:tcPr>
          <w:p w14:paraId="5A3D6180"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7FD240D7"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400E740A"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058667E5"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104C81E1"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621F455D"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69D42D9C" w14:textId="77777777" w:rsidTr="00D1041C">
        <w:trPr>
          <w:trHeight w:val="485"/>
        </w:trPr>
        <w:tc>
          <w:tcPr>
            <w:tcW w:w="699" w:type="dxa"/>
            <w:vMerge/>
            <w:vAlign w:val="center"/>
          </w:tcPr>
          <w:p w14:paraId="0E4A2337" w14:textId="77777777" w:rsidR="00C31A5E" w:rsidRPr="00C31A5E" w:rsidRDefault="00C31A5E" w:rsidP="00C31A5E">
            <w:pPr>
              <w:rPr>
                <w:rFonts w:ascii="Times New Roman" w:hAnsi="Times New Roman" w:cs="Times New Roman"/>
                <w:sz w:val="18"/>
                <w:szCs w:val="18"/>
              </w:rPr>
            </w:pPr>
          </w:p>
        </w:tc>
        <w:tc>
          <w:tcPr>
            <w:tcW w:w="650" w:type="dxa"/>
            <w:vAlign w:val="center"/>
          </w:tcPr>
          <w:p w14:paraId="4D35B4F8"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196</w:t>
            </w:r>
          </w:p>
        </w:tc>
        <w:tc>
          <w:tcPr>
            <w:tcW w:w="3819" w:type="dxa"/>
            <w:vAlign w:val="center"/>
          </w:tcPr>
          <w:p w14:paraId="206C6C95"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易燃易爆气体及助燃气体的汇流排间没有浓度报警和联动排风措施</w:t>
            </w:r>
          </w:p>
        </w:tc>
        <w:tc>
          <w:tcPr>
            <w:tcW w:w="650" w:type="dxa"/>
            <w:vAlign w:val="center"/>
          </w:tcPr>
          <w:p w14:paraId="7A8E4579"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3F0C3FBF"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53F667EA"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2EFD5A92"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48884F5B"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3059385E"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77A79671" w14:textId="77777777" w:rsidTr="00D1041C">
        <w:trPr>
          <w:trHeight w:val="485"/>
        </w:trPr>
        <w:tc>
          <w:tcPr>
            <w:tcW w:w="699" w:type="dxa"/>
            <w:vMerge/>
            <w:vAlign w:val="center"/>
          </w:tcPr>
          <w:p w14:paraId="0BE6B41C" w14:textId="77777777" w:rsidR="00C31A5E" w:rsidRPr="00C31A5E" w:rsidRDefault="00C31A5E" w:rsidP="00C31A5E">
            <w:pPr>
              <w:rPr>
                <w:rFonts w:ascii="Times New Roman" w:hAnsi="Times New Roman" w:cs="Times New Roman"/>
                <w:sz w:val="18"/>
                <w:szCs w:val="18"/>
              </w:rPr>
            </w:pPr>
          </w:p>
        </w:tc>
        <w:tc>
          <w:tcPr>
            <w:tcW w:w="650" w:type="dxa"/>
            <w:vAlign w:val="center"/>
          </w:tcPr>
          <w:p w14:paraId="2C984202"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197</w:t>
            </w:r>
          </w:p>
        </w:tc>
        <w:tc>
          <w:tcPr>
            <w:tcW w:w="3819" w:type="dxa"/>
            <w:vAlign w:val="center"/>
          </w:tcPr>
          <w:p w14:paraId="6829042A"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易燃易爆气体及助燃气体的管道严禁穿越办公室等人员活动较多场合，穿过不使用该气体的房间</w:t>
            </w:r>
          </w:p>
        </w:tc>
        <w:tc>
          <w:tcPr>
            <w:tcW w:w="650" w:type="dxa"/>
            <w:vAlign w:val="center"/>
          </w:tcPr>
          <w:p w14:paraId="0891BD5E"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5A1A6729"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41F46995"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883633A"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438289B4"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01E98BDF"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1926C27D" w14:textId="77777777" w:rsidTr="00D1041C">
        <w:trPr>
          <w:trHeight w:val="485"/>
        </w:trPr>
        <w:tc>
          <w:tcPr>
            <w:tcW w:w="699" w:type="dxa"/>
            <w:vMerge/>
            <w:vAlign w:val="center"/>
          </w:tcPr>
          <w:p w14:paraId="7343623D" w14:textId="77777777" w:rsidR="00C31A5E" w:rsidRPr="00C31A5E" w:rsidRDefault="00C31A5E" w:rsidP="00C31A5E">
            <w:pPr>
              <w:rPr>
                <w:rFonts w:ascii="Times New Roman" w:hAnsi="Times New Roman" w:cs="Times New Roman"/>
                <w:sz w:val="18"/>
                <w:szCs w:val="18"/>
              </w:rPr>
            </w:pPr>
          </w:p>
        </w:tc>
        <w:tc>
          <w:tcPr>
            <w:tcW w:w="650" w:type="dxa"/>
            <w:vAlign w:val="center"/>
          </w:tcPr>
          <w:p w14:paraId="7B1CB25F"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198</w:t>
            </w:r>
          </w:p>
        </w:tc>
        <w:tc>
          <w:tcPr>
            <w:tcW w:w="3819" w:type="dxa"/>
            <w:vAlign w:val="center"/>
          </w:tcPr>
          <w:p w14:paraId="16F3DC3A"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气瓶间内未保持最少的钢瓶数量，未设有直立稳固的铁架用于放置钢瓶</w:t>
            </w:r>
          </w:p>
        </w:tc>
        <w:tc>
          <w:tcPr>
            <w:tcW w:w="650" w:type="dxa"/>
            <w:vAlign w:val="center"/>
          </w:tcPr>
          <w:p w14:paraId="24545E56"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53B3C4BC"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328F42AE"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3CFDD3A5"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0AD30E3"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3F396D66"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002FD799" w14:textId="77777777" w:rsidTr="00D1041C">
        <w:trPr>
          <w:trHeight w:val="485"/>
        </w:trPr>
        <w:tc>
          <w:tcPr>
            <w:tcW w:w="699" w:type="dxa"/>
            <w:vMerge/>
            <w:vAlign w:val="center"/>
          </w:tcPr>
          <w:p w14:paraId="7F00067B" w14:textId="77777777" w:rsidR="00C31A5E" w:rsidRPr="00C31A5E" w:rsidRDefault="00C31A5E" w:rsidP="00C31A5E">
            <w:pPr>
              <w:rPr>
                <w:rFonts w:ascii="Times New Roman" w:hAnsi="Times New Roman" w:cs="Times New Roman"/>
                <w:sz w:val="18"/>
                <w:szCs w:val="18"/>
              </w:rPr>
            </w:pPr>
          </w:p>
        </w:tc>
        <w:tc>
          <w:tcPr>
            <w:tcW w:w="650" w:type="dxa"/>
            <w:vAlign w:val="center"/>
          </w:tcPr>
          <w:p w14:paraId="3F058B0E"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199</w:t>
            </w:r>
          </w:p>
        </w:tc>
        <w:tc>
          <w:tcPr>
            <w:tcW w:w="3819" w:type="dxa"/>
            <w:vAlign w:val="center"/>
          </w:tcPr>
          <w:p w14:paraId="52B460FE"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气瓶间内未预留排风口</w:t>
            </w:r>
          </w:p>
        </w:tc>
        <w:tc>
          <w:tcPr>
            <w:tcW w:w="650" w:type="dxa"/>
            <w:vAlign w:val="center"/>
          </w:tcPr>
          <w:p w14:paraId="6CF9BFFF"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44477DAB"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05ACCF7C"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1A06AAA"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1228D274"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431E65B0"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2BB62B1F" w14:textId="77777777" w:rsidTr="00D1041C">
        <w:trPr>
          <w:trHeight w:val="485"/>
        </w:trPr>
        <w:tc>
          <w:tcPr>
            <w:tcW w:w="699" w:type="dxa"/>
            <w:vMerge/>
            <w:vAlign w:val="center"/>
          </w:tcPr>
          <w:p w14:paraId="466EC712" w14:textId="77777777" w:rsidR="00C31A5E" w:rsidRPr="00C31A5E" w:rsidRDefault="00C31A5E" w:rsidP="00C31A5E">
            <w:pPr>
              <w:rPr>
                <w:rFonts w:ascii="Times New Roman" w:hAnsi="Times New Roman" w:cs="Times New Roman"/>
                <w:sz w:val="18"/>
                <w:szCs w:val="18"/>
              </w:rPr>
            </w:pPr>
          </w:p>
        </w:tc>
        <w:tc>
          <w:tcPr>
            <w:tcW w:w="650" w:type="dxa"/>
            <w:vAlign w:val="center"/>
          </w:tcPr>
          <w:p w14:paraId="22D7EA1D"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200</w:t>
            </w:r>
          </w:p>
        </w:tc>
        <w:tc>
          <w:tcPr>
            <w:tcW w:w="3819" w:type="dxa"/>
            <w:vAlign w:val="center"/>
          </w:tcPr>
          <w:p w14:paraId="503D23F7"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气瓶间内未严禁明火</w:t>
            </w:r>
          </w:p>
        </w:tc>
        <w:tc>
          <w:tcPr>
            <w:tcW w:w="650" w:type="dxa"/>
            <w:vAlign w:val="center"/>
          </w:tcPr>
          <w:p w14:paraId="549994DE"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22F0F632"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1121A513"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2C67343"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2240B55F"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277AC3CC"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772D13F3" w14:textId="77777777" w:rsidTr="00D1041C">
        <w:trPr>
          <w:trHeight w:val="485"/>
        </w:trPr>
        <w:tc>
          <w:tcPr>
            <w:tcW w:w="699" w:type="dxa"/>
            <w:vMerge/>
            <w:vAlign w:val="center"/>
          </w:tcPr>
          <w:p w14:paraId="06A11F14" w14:textId="77777777" w:rsidR="00C31A5E" w:rsidRPr="00C31A5E" w:rsidRDefault="00C31A5E" w:rsidP="00C31A5E">
            <w:pPr>
              <w:rPr>
                <w:rFonts w:ascii="Times New Roman" w:hAnsi="Times New Roman" w:cs="Times New Roman"/>
                <w:sz w:val="18"/>
                <w:szCs w:val="18"/>
              </w:rPr>
            </w:pPr>
          </w:p>
        </w:tc>
        <w:tc>
          <w:tcPr>
            <w:tcW w:w="650" w:type="dxa"/>
            <w:vAlign w:val="center"/>
          </w:tcPr>
          <w:p w14:paraId="6E31FB6F"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201</w:t>
            </w:r>
          </w:p>
        </w:tc>
        <w:tc>
          <w:tcPr>
            <w:tcW w:w="3819" w:type="dxa"/>
            <w:vAlign w:val="center"/>
          </w:tcPr>
          <w:p w14:paraId="0E87C1DF"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管道、阀门和附件的设置不满足本规程的要求</w:t>
            </w:r>
          </w:p>
        </w:tc>
        <w:tc>
          <w:tcPr>
            <w:tcW w:w="650" w:type="dxa"/>
            <w:vAlign w:val="center"/>
          </w:tcPr>
          <w:p w14:paraId="092534E6"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736B0776"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6C0A24A3"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C2C7B46"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31820239"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639C1DB8"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71F36EB0" w14:textId="77777777" w:rsidTr="00D1041C">
        <w:trPr>
          <w:trHeight w:val="485"/>
        </w:trPr>
        <w:tc>
          <w:tcPr>
            <w:tcW w:w="699" w:type="dxa"/>
            <w:vMerge/>
            <w:vAlign w:val="center"/>
          </w:tcPr>
          <w:p w14:paraId="17635800" w14:textId="77777777" w:rsidR="00C31A5E" w:rsidRPr="00C31A5E" w:rsidRDefault="00C31A5E" w:rsidP="00C31A5E">
            <w:pPr>
              <w:rPr>
                <w:rFonts w:ascii="Times New Roman" w:hAnsi="Times New Roman" w:cs="Times New Roman"/>
                <w:sz w:val="18"/>
                <w:szCs w:val="18"/>
              </w:rPr>
            </w:pPr>
          </w:p>
        </w:tc>
        <w:tc>
          <w:tcPr>
            <w:tcW w:w="650" w:type="dxa"/>
            <w:vAlign w:val="center"/>
          </w:tcPr>
          <w:p w14:paraId="5933C241"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202</w:t>
            </w:r>
          </w:p>
        </w:tc>
        <w:tc>
          <w:tcPr>
            <w:tcW w:w="3819" w:type="dxa"/>
            <w:vAlign w:val="center"/>
          </w:tcPr>
          <w:p w14:paraId="31B011AE"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管道连接不满足本规程的要求</w:t>
            </w:r>
          </w:p>
        </w:tc>
        <w:tc>
          <w:tcPr>
            <w:tcW w:w="650" w:type="dxa"/>
            <w:vAlign w:val="center"/>
          </w:tcPr>
          <w:p w14:paraId="4AA3006D"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6A54229F"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38C1237A"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647AC082"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438161D"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06B53D0A"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6A8D6588" w14:textId="77777777" w:rsidTr="00D1041C">
        <w:trPr>
          <w:trHeight w:val="485"/>
        </w:trPr>
        <w:tc>
          <w:tcPr>
            <w:tcW w:w="699" w:type="dxa"/>
            <w:vMerge w:val="restart"/>
            <w:vAlign w:val="center"/>
          </w:tcPr>
          <w:p w14:paraId="22EA4FC6"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安全和防护</w:t>
            </w:r>
          </w:p>
        </w:tc>
        <w:tc>
          <w:tcPr>
            <w:tcW w:w="650" w:type="dxa"/>
            <w:vAlign w:val="center"/>
          </w:tcPr>
          <w:p w14:paraId="12031FE5"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203</w:t>
            </w:r>
          </w:p>
        </w:tc>
        <w:tc>
          <w:tcPr>
            <w:tcW w:w="3819" w:type="dxa"/>
            <w:vAlign w:val="center"/>
          </w:tcPr>
          <w:p w14:paraId="1CEB5A2D"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安全防范不满足本规程的要求</w:t>
            </w:r>
          </w:p>
        </w:tc>
        <w:tc>
          <w:tcPr>
            <w:tcW w:w="650" w:type="dxa"/>
            <w:vAlign w:val="center"/>
          </w:tcPr>
          <w:p w14:paraId="0BEF3CDA"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73FE3C20"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B559C05"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1E4F6A86"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67B65026"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82DA7DB"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27190AD2" w14:textId="77777777" w:rsidTr="00D1041C">
        <w:trPr>
          <w:trHeight w:val="485"/>
        </w:trPr>
        <w:tc>
          <w:tcPr>
            <w:tcW w:w="699" w:type="dxa"/>
            <w:vMerge/>
            <w:vAlign w:val="center"/>
          </w:tcPr>
          <w:p w14:paraId="4D7CFE9A" w14:textId="77777777" w:rsidR="00C31A5E" w:rsidRPr="00C31A5E" w:rsidRDefault="00C31A5E" w:rsidP="00C31A5E">
            <w:pPr>
              <w:rPr>
                <w:rFonts w:ascii="Times New Roman" w:hAnsi="Times New Roman" w:cs="Times New Roman"/>
                <w:sz w:val="18"/>
                <w:szCs w:val="18"/>
              </w:rPr>
            </w:pPr>
          </w:p>
        </w:tc>
        <w:tc>
          <w:tcPr>
            <w:tcW w:w="650" w:type="dxa"/>
            <w:vAlign w:val="center"/>
          </w:tcPr>
          <w:p w14:paraId="4F403EE0"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204</w:t>
            </w:r>
          </w:p>
        </w:tc>
        <w:tc>
          <w:tcPr>
            <w:tcW w:w="3819" w:type="dxa"/>
            <w:vAlign w:val="center"/>
          </w:tcPr>
          <w:p w14:paraId="6EB8E48C"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消防不满足本规程的要求</w:t>
            </w:r>
          </w:p>
        </w:tc>
        <w:tc>
          <w:tcPr>
            <w:tcW w:w="650" w:type="dxa"/>
            <w:vAlign w:val="center"/>
          </w:tcPr>
          <w:p w14:paraId="4624D282"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0DACA49D"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3333D747"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66D69A21"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51E3CDF0"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2B6043E2" w14:textId="77777777" w:rsidR="00C31A5E" w:rsidRPr="00C31A5E" w:rsidRDefault="00C31A5E" w:rsidP="00C31A5E">
            <w:pPr>
              <w:jc w:val="center"/>
              <w:rPr>
                <w:rFonts w:ascii="Times New Roman" w:hAnsi="Times New Roman" w:cs="Times New Roman"/>
                <w:sz w:val="18"/>
                <w:szCs w:val="18"/>
              </w:rPr>
            </w:pPr>
          </w:p>
        </w:tc>
      </w:tr>
      <w:tr w:rsidR="00C31A5E" w:rsidRPr="00C31A5E" w14:paraId="69290F58" w14:textId="77777777" w:rsidTr="00D1041C">
        <w:trPr>
          <w:trHeight w:val="485"/>
        </w:trPr>
        <w:tc>
          <w:tcPr>
            <w:tcW w:w="699" w:type="dxa"/>
            <w:vMerge w:val="restart"/>
            <w:vAlign w:val="center"/>
          </w:tcPr>
          <w:p w14:paraId="06C0EC57"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施工和调试</w:t>
            </w:r>
          </w:p>
        </w:tc>
        <w:tc>
          <w:tcPr>
            <w:tcW w:w="650" w:type="dxa"/>
            <w:vAlign w:val="center"/>
          </w:tcPr>
          <w:p w14:paraId="3237751C"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205</w:t>
            </w:r>
          </w:p>
        </w:tc>
        <w:tc>
          <w:tcPr>
            <w:tcW w:w="3819" w:type="dxa"/>
            <w:vAlign w:val="center"/>
          </w:tcPr>
          <w:p w14:paraId="14949328"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施工不满足本规程的要求</w:t>
            </w:r>
          </w:p>
        </w:tc>
        <w:tc>
          <w:tcPr>
            <w:tcW w:w="650" w:type="dxa"/>
            <w:vAlign w:val="center"/>
          </w:tcPr>
          <w:p w14:paraId="22DE3329"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415D6644"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37290549"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3BBC9F68"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4E3C231C"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41BCA33"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0643C39A" w14:textId="77777777" w:rsidTr="00D1041C">
        <w:trPr>
          <w:trHeight w:val="485"/>
        </w:trPr>
        <w:tc>
          <w:tcPr>
            <w:tcW w:w="699" w:type="dxa"/>
            <w:vMerge/>
            <w:vAlign w:val="center"/>
          </w:tcPr>
          <w:p w14:paraId="673E96E1" w14:textId="77777777" w:rsidR="00C31A5E" w:rsidRPr="00C31A5E" w:rsidRDefault="00C31A5E" w:rsidP="00C31A5E">
            <w:pPr>
              <w:rPr>
                <w:rFonts w:ascii="Times New Roman" w:hAnsi="Times New Roman" w:cs="Times New Roman"/>
                <w:sz w:val="18"/>
                <w:szCs w:val="18"/>
              </w:rPr>
            </w:pPr>
          </w:p>
        </w:tc>
        <w:tc>
          <w:tcPr>
            <w:tcW w:w="650" w:type="dxa"/>
            <w:vAlign w:val="center"/>
          </w:tcPr>
          <w:p w14:paraId="672F35DD"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206</w:t>
            </w:r>
          </w:p>
        </w:tc>
        <w:tc>
          <w:tcPr>
            <w:tcW w:w="3819" w:type="dxa"/>
            <w:vAlign w:val="center"/>
          </w:tcPr>
          <w:p w14:paraId="1932505B"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调试不满足本规程的要求</w:t>
            </w:r>
          </w:p>
        </w:tc>
        <w:tc>
          <w:tcPr>
            <w:tcW w:w="650" w:type="dxa"/>
            <w:vAlign w:val="center"/>
          </w:tcPr>
          <w:p w14:paraId="3A416A35"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7A94411A"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24927816"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22159E5D"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32691C5E"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0572200A"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1012D6E6" w14:textId="77777777" w:rsidTr="00D1041C">
        <w:trPr>
          <w:trHeight w:val="485"/>
        </w:trPr>
        <w:tc>
          <w:tcPr>
            <w:tcW w:w="699" w:type="dxa"/>
            <w:vMerge w:val="restart"/>
            <w:vAlign w:val="center"/>
          </w:tcPr>
          <w:p w14:paraId="70B3A59D"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检验和验收</w:t>
            </w:r>
          </w:p>
        </w:tc>
        <w:tc>
          <w:tcPr>
            <w:tcW w:w="650" w:type="dxa"/>
            <w:vAlign w:val="center"/>
          </w:tcPr>
          <w:p w14:paraId="36E55A7E"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207</w:t>
            </w:r>
          </w:p>
        </w:tc>
        <w:tc>
          <w:tcPr>
            <w:tcW w:w="3819" w:type="dxa"/>
            <w:vAlign w:val="center"/>
          </w:tcPr>
          <w:p w14:paraId="17CD6154"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室内截面风速不满足要求</w:t>
            </w:r>
          </w:p>
        </w:tc>
        <w:tc>
          <w:tcPr>
            <w:tcW w:w="650" w:type="dxa"/>
            <w:vAlign w:val="center"/>
          </w:tcPr>
          <w:p w14:paraId="3D1B86EB"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6413B013"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6256A669"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313AFE5C"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3F3CDEB2"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1D383340" w14:textId="77777777" w:rsidR="00C31A5E" w:rsidRPr="00C31A5E" w:rsidRDefault="00C31A5E" w:rsidP="00C31A5E">
            <w:pPr>
              <w:jc w:val="center"/>
              <w:rPr>
                <w:rFonts w:ascii="Times New Roman" w:hAnsi="Times New Roman" w:cs="Times New Roman"/>
                <w:sz w:val="18"/>
                <w:szCs w:val="18"/>
              </w:rPr>
            </w:pPr>
          </w:p>
        </w:tc>
      </w:tr>
      <w:tr w:rsidR="00C31A5E" w:rsidRPr="00C31A5E" w14:paraId="5EB5DB9F" w14:textId="77777777" w:rsidTr="00D1041C">
        <w:trPr>
          <w:trHeight w:val="485"/>
        </w:trPr>
        <w:tc>
          <w:tcPr>
            <w:tcW w:w="699" w:type="dxa"/>
            <w:vMerge/>
            <w:vAlign w:val="center"/>
          </w:tcPr>
          <w:p w14:paraId="3DCAF552" w14:textId="77777777" w:rsidR="00C31A5E" w:rsidRPr="00C31A5E" w:rsidRDefault="00C31A5E" w:rsidP="00C31A5E">
            <w:pPr>
              <w:rPr>
                <w:rFonts w:ascii="Times New Roman" w:hAnsi="Times New Roman" w:cs="Times New Roman"/>
                <w:sz w:val="18"/>
                <w:szCs w:val="18"/>
              </w:rPr>
            </w:pPr>
          </w:p>
        </w:tc>
        <w:tc>
          <w:tcPr>
            <w:tcW w:w="650" w:type="dxa"/>
            <w:vAlign w:val="center"/>
          </w:tcPr>
          <w:p w14:paraId="2E32145F"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208</w:t>
            </w:r>
          </w:p>
        </w:tc>
        <w:tc>
          <w:tcPr>
            <w:tcW w:w="3819" w:type="dxa"/>
            <w:vAlign w:val="center"/>
          </w:tcPr>
          <w:p w14:paraId="52444239"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室内风口送风量不满足要求</w:t>
            </w:r>
          </w:p>
        </w:tc>
        <w:tc>
          <w:tcPr>
            <w:tcW w:w="650" w:type="dxa"/>
            <w:vAlign w:val="center"/>
          </w:tcPr>
          <w:p w14:paraId="1FAD6A03"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AC8BEBE"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624A6E11"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5C6D635B"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6B898A73"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1691494D"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5FF9F0BC" w14:textId="77777777" w:rsidTr="00D1041C">
        <w:trPr>
          <w:trHeight w:val="485"/>
        </w:trPr>
        <w:tc>
          <w:tcPr>
            <w:tcW w:w="699" w:type="dxa"/>
            <w:vMerge/>
            <w:vAlign w:val="center"/>
          </w:tcPr>
          <w:p w14:paraId="01B75C00" w14:textId="77777777" w:rsidR="00C31A5E" w:rsidRPr="00C31A5E" w:rsidRDefault="00C31A5E" w:rsidP="00C31A5E">
            <w:pPr>
              <w:rPr>
                <w:rFonts w:ascii="Times New Roman" w:hAnsi="Times New Roman" w:cs="Times New Roman"/>
                <w:sz w:val="18"/>
                <w:szCs w:val="18"/>
              </w:rPr>
            </w:pPr>
          </w:p>
        </w:tc>
        <w:tc>
          <w:tcPr>
            <w:tcW w:w="650" w:type="dxa"/>
            <w:vAlign w:val="center"/>
          </w:tcPr>
          <w:p w14:paraId="72511B6D"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209</w:t>
            </w:r>
          </w:p>
        </w:tc>
        <w:tc>
          <w:tcPr>
            <w:tcW w:w="3819" w:type="dxa"/>
            <w:vAlign w:val="center"/>
          </w:tcPr>
          <w:p w14:paraId="2C9623FB"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静压差不满要求</w:t>
            </w:r>
          </w:p>
        </w:tc>
        <w:tc>
          <w:tcPr>
            <w:tcW w:w="650" w:type="dxa"/>
            <w:vAlign w:val="center"/>
          </w:tcPr>
          <w:p w14:paraId="16EF16A6"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6D449633"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7B430FB2"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6BE1287"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4D9B06A"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3E51B783"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14435840" w14:textId="77777777" w:rsidTr="00D1041C">
        <w:trPr>
          <w:trHeight w:val="485"/>
        </w:trPr>
        <w:tc>
          <w:tcPr>
            <w:tcW w:w="699" w:type="dxa"/>
            <w:vMerge/>
            <w:vAlign w:val="center"/>
          </w:tcPr>
          <w:p w14:paraId="12953577" w14:textId="77777777" w:rsidR="00C31A5E" w:rsidRPr="00C31A5E" w:rsidRDefault="00C31A5E" w:rsidP="00C31A5E">
            <w:pPr>
              <w:rPr>
                <w:rFonts w:ascii="Times New Roman" w:hAnsi="Times New Roman" w:cs="Times New Roman"/>
                <w:sz w:val="18"/>
                <w:szCs w:val="18"/>
              </w:rPr>
            </w:pPr>
          </w:p>
        </w:tc>
        <w:tc>
          <w:tcPr>
            <w:tcW w:w="650" w:type="dxa"/>
            <w:vAlign w:val="center"/>
          </w:tcPr>
          <w:p w14:paraId="0130CF8E"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210</w:t>
            </w:r>
          </w:p>
        </w:tc>
        <w:tc>
          <w:tcPr>
            <w:tcW w:w="3819" w:type="dxa"/>
            <w:vAlign w:val="center"/>
          </w:tcPr>
          <w:p w14:paraId="48972C57"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温度不满足要求</w:t>
            </w:r>
          </w:p>
        </w:tc>
        <w:tc>
          <w:tcPr>
            <w:tcW w:w="650" w:type="dxa"/>
            <w:vAlign w:val="center"/>
          </w:tcPr>
          <w:p w14:paraId="6A8CD075"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37260F6A"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4A2A3976"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0EB498B"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6D7145FD"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2D96FBB7"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6330A66A" w14:textId="77777777" w:rsidTr="00D1041C">
        <w:trPr>
          <w:trHeight w:val="485"/>
        </w:trPr>
        <w:tc>
          <w:tcPr>
            <w:tcW w:w="699" w:type="dxa"/>
            <w:vMerge/>
            <w:vAlign w:val="center"/>
          </w:tcPr>
          <w:p w14:paraId="769D4EA3" w14:textId="77777777" w:rsidR="00C31A5E" w:rsidRPr="00C31A5E" w:rsidRDefault="00C31A5E" w:rsidP="00C31A5E">
            <w:pPr>
              <w:rPr>
                <w:rFonts w:ascii="Times New Roman" w:hAnsi="Times New Roman" w:cs="Times New Roman"/>
                <w:sz w:val="18"/>
                <w:szCs w:val="18"/>
              </w:rPr>
            </w:pPr>
          </w:p>
        </w:tc>
        <w:tc>
          <w:tcPr>
            <w:tcW w:w="650" w:type="dxa"/>
            <w:vAlign w:val="center"/>
          </w:tcPr>
          <w:p w14:paraId="0BDEB6AF"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211</w:t>
            </w:r>
          </w:p>
        </w:tc>
        <w:tc>
          <w:tcPr>
            <w:tcW w:w="3819" w:type="dxa"/>
            <w:vAlign w:val="center"/>
          </w:tcPr>
          <w:p w14:paraId="7A13079A"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相对湿度不满足要求</w:t>
            </w:r>
          </w:p>
        </w:tc>
        <w:tc>
          <w:tcPr>
            <w:tcW w:w="650" w:type="dxa"/>
            <w:vAlign w:val="center"/>
          </w:tcPr>
          <w:p w14:paraId="47178958"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6CFCCC1C"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392F3187"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628BDC7C"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2A967616"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693CF930"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7823E57C" w14:textId="77777777" w:rsidTr="00D1041C">
        <w:trPr>
          <w:trHeight w:val="485"/>
        </w:trPr>
        <w:tc>
          <w:tcPr>
            <w:tcW w:w="699" w:type="dxa"/>
            <w:vMerge/>
            <w:vAlign w:val="center"/>
          </w:tcPr>
          <w:p w14:paraId="5C6D13A3" w14:textId="77777777" w:rsidR="00C31A5E" w:rsidRPr="00C31A5E" w:rsidRDefault="00C31A5E" w:rsidP="00C31A5E">
            <w:pPr>
              <w:rPr>
                <w:rFonts w:ascii="Times New Roman" w:hAnsi="Times New Roman" w:cs="Times New Roman"/>
                <w:sz w:val="18"/>
                <w:szCs w:val="18"/>
              </w:rPr>
            </w:pPr>
          </w:p>
        </w:tc>
        <w:tc>
          <w:tcPr>
            <w:tcW w:w="650" w:type="dxa"/>
            <w:vAlign w:val="center"/>
          </w:tcPr>
          <w:p w14:paraId="5F9739F7"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212</w:t>
            </w:r>
          </w:p>
        </w:tc>
        <w:tc>
          <w:tcPr>
            <w:tcW w:w="3819" w:type="dxa"/>
            <w:vAlign w:val="center"/>
          </w:tcPr>
          <w:p w14:paraId="4797AC32"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噪声不满足要求</w:t>
            </w:r>
          </w:p>
        </w:tc>
        <w:tc>
          <w:tcPr>
            <w:tcW w:w="650" w:type="dxa"/>
            <w:vAlign w:val="center"/>
          </w:tcPr>
          <w:p w14:paraId="20B5D07C"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7A0BE21C"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34EE4DCD"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352B6E3E"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E30FFE9"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18D6811D"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7AD0185B" w14:textId="77777777" w:rsidTr="00D1041C">
        <w:trPr>
          <w:trHeight w:val="485"/>
        </w:trPr>
        <w:tc>
          <w:tcPr>
            <w:tcW w:w="699" w:type="dxa"/>
            <w:vMerge/>
            <w:vAlign w:val="center"/>
          </w:tcPr>
          <w:p w14:paraId="1427CFD8" w14:textId="77777777" w:rsidR="00C31A5E" w:rsidRPr="00C31A5E" w:rsidRDefault="00C31A5E" w:rsidP="00C31A5E">
            <w:pPr>
              <w:rPr>
                <w:rFonts w:ascii="Times New Roman" w:hAnsi="Times New Roman" w:cs="Times New Roman"/>
                <w:sz w:val="18"/>
                <w:szCs w:val="18"/>
              </w:rPr>
            </w:pPr>
          </w:p>
        </w:tc>
        <w:tc>
          <w:tcPr>
            <w:tcW w:w="650" w:type="dxa"/>
            <w:vAlign w:val="center"/>
          </w:tcPr>
          <w:p w14:paraId="565D4671"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213</w:t>
            </w:r>
          </w:p>
        </w:tc>
        <w:tc>
          <w:tcPr>
            <w:tcW w:w="3819" w:type="dxa"/>
            <w:vAlign w:val="center"/>
          </w:tcPr>
          <w:p w14:paraId="53644700" w14:textId="77777777" w:rsidR="00C31A5E" w:rsidRPr="00C31A5E" w:rsidRDefault="00C31A5E" w:rsidP="00C31A5E">
            <w:pPr>
              <w:rPr>
                <w:rFonts w:ascii="Times New Roman" w:hAnsi="Times New Roman" w:cs="Times New Roman"/>
                <w:sz w:val="18"/>
                <w:szCs w:val="18"/>
              </w:rPr>
            </w:pPr>
            <w:proofErr w:type="gramStart"/>
            <w:r w:rsidRPr="00C31A5E">
              <w:rPr>
                <w:rFonts w:ascii="Times New Roman" w:hAnsi="Times New Roman" w:cs="Times New Roman"/>
                <w:sz w:val="18"/>
                <w:szCs w:val="18"/>
              </w:rPr>
              <w:t>微振不满足</w:t>
            </w:r>
            <w:proofErr w:type="gramEnd"/>
            <w:r w:rsidRPr="00C31A5E">
              <w:rPr>
                <w:rFonts w:ascii="Times New Roman" w:hAnsi="Times New Roman" w:cs="Times New Roman"/>
                <w:sz w:val="18"/>
                <w:szCs w:val="18"/>
              </w:rPr>
              <w:t>要求</w:t>
            </w:r>
          </w:p>
        </w:tc>
        <w:tc>
          <w:tcPr>
            <w:tcW w:w="650" w:type="dxa"/>
            <w:vAlign w:val="center"/>
          </w:tcPr>
          <w:p w14:paraId="49049EB2"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5148E862"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507C9A5"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46CFBB2C"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2A4C671E"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01CC576"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294062F7" w14:textId="77777777" w:rsidTr="00D1041C">
        <w:trPr>
          <w:trHeight w:val="485"/>
        </w:trPr>
        <w:tc>
          <w:tcPr>
            <w:tcW w:w="699" w:type="dxa"/>
            <w:vMerge/>
            <w:vAlign w:val="center"/>
          </w:tcPr>
          <w:p w14:paraId="1C4348C2" w14:textId="77777777" w:rsidR="00C31A5E" w:rsidRPr="00C31A5E" w:rsidRDefault="00C31A5E" w:rsidP="00C31A5E">
            <w:pPr>
              <w:rPr>
                <w:rFonts w:ascii="Times New Roman" w:hAnsi="Times New Roman" w:cs="Times New Roman"/>
                <w:sz w:val="18"/>
                <w:szCs w:val="18"/>
              </w:rPr>
            </w:pPr>
          </w:p>
        </w:tc>
        <w:tc>
          <w:tcPr>
            <w:tcW w:w="650" w:type="dxa"/>
            <w:vAlign w:val="center"/>
          </w:tcPr>
          <w:p w14:paraId="5C4AEAF4"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214</w:t>
            </w:r>
          </w:p>
        </w:tc>
        <w:tc>
          <w:tcPr>
            <w:tcW w:w="3819" w:type="dxa"/>
            <w:vAlign w:val="center"/>
          </w:tcPr>
          <w:p w14:paraId="4124807C"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室内</w:t>
            </w:r>
            <w:r w:rsidRPr="00C31A5E">
              <w:rPr>
                <w:rFonts w:ascii="Times New Roman" w:hAnsi="Times New Roman" w:cs="Times New Roman"/>
                <w:sz w:val="18"/>
                <w:szCs w:val="18"/>
              </w:rPr>
              <w:t>PM2.5</w:t>
            </w:r>
            <w:r w:rsidRPr="00C31A5E">
              <w:rPr>
                <w:rFonts w:ascii="Times New Roman" w:hAnsi="Times New Roman" w:cs="Times New Roman"/>
                <w:sz w:val="18"/>
                <w:szCs w:val="18"/>
              </w:rPr>
              <w:t>污染控制效果不满足要求</w:t>
            </w:r>
          </w:p>
        </w:tc>
        <w:tc>
          <w:tcPr>
            <w:tcW w:w="650" w:type="dxa"/>
            <w:vAlign w:val="center"/>
          </w:tcPr>
          <w:p w14:paraId="3061F9D4"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39B9F941"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2E9C1824"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3556FBA3"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65007EE5"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F10F97F"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351DE65C" w14:textId="77777777" w:rsidTr="00D1041C">
        <w:trPr>
          <w:trHeight w:val="485"/>
        </w:trPr>
        <w:tc>
          <w:tcPr>
            <w:tcW w:w="699" w:type="dxa"/>
            <w:vMerge/>
            <w:vAlign w:val="center"/>
          </w:tcPr>
          <w:p w14:paraId="262171CD" w14:textId="77777777" w:rsidR="00C31A5E" w:rsidRPr="00C31A5E" w:rsidRDefault="00C31A5E" w:rsidP="00C31A5E">
            <w:pPr>
              <w:rPr>
                <w:rFonts w:ascii="Times New Roman" w:hAnsi="Times New Roman" w:cs="Times New Roman"/>
                <w:sz w:val="18"/>
                <w:szCs w:val="18"/>
              </w:rPr>
            </w:pPr>
          </w:p>
        </w:tc>
        <w:tc>
          <w:tcPr>
            <w:tcW w:w="650" w:type="dxa"/>
            <w:vAlign w:val="center"/>
          </w:tcPr>
          <w:p w14:paraId="6C1797AB"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215</w:t>
            </w:r>
          </w:p>
        </w:tc>
        <w:tc>
          <w:tcPr>
            <w:tcW w:w="3819" w:type="dxa"/>
            <w:vAlign w:val="center"/>
          </w:tcPr>
          <w:p w14:paraId="60225EED"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X</w:t>
            </w:r>
            <w:r w:rsidRPr="00C31A5E">
              <w:rPr>
                <w:rFonts w:ascii="Times New Roman" w:hAnsi="Times New Roman" w:cs="Times New Roman"/>
                <w:sz w:val="18"/>
                <w:szCs w:val="18"/>
              </w:rPr>
              <w:t>射线的测试不满足要求</w:t>
            </w:r>
          </w:p>
        </w:tc>
        <w:tc>
          <w:tcPr>
            <w:tcW w:w="650" w:type="dxa"/>
            <w:vAlign w:val="center"/>
          </w:tcPr>
          <w:p w14:paraId="21A081D7"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25A1E37B"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4EA0BF5F"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07DA899D"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65DE074D"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11CB08D1"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r w:rsidR="00C31A5E" w:rsidRPr="00C31A5E" w14:paraId="42DC10B5" w14:textId="77777777" w:rsidTr="00D1041C">
        <w:trPr>
          <w:trHeight w:val="485"/>
        </w:trPr>
        <w:tc>
          <w:tcPr>
            <w:tcW w:w="699" w:type="dxa"/>
            <w:vMerge/>
            <w:vAlign w:val="center"/>
          </w:tcPr>
          <w:p w14:paraId="571B263F" w14:textId="77777777" w:rsidR="00C31A5E" w:rsidRPr="00C31A5E" w:rsidRDefault="00C31A5E" w:rsidP="00C31A5E">
            <w:pPr>
              <w:rPr>
                <w:rFonts w:ascii="Times New Roman" w:hAnsi="Times New Roman" w:cs="Times New Roman"/>
                <w:sz w:val="18"/>
                <w:szCs w:val="18"/>
              </w:rPr>
            </w:pPr>
          </w:p>
        </w:tc>
        <w:tc>
          <w:tcPr>
            <w:tcW w:w="650" w:type="dxa"/>
            <w:vAlign w:val="center"/>
          </w:tcPr>
          <w:p w14:paraId="47971C06"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214</w:t>
            </w:r>
          </w:p>
        </w:tc>
        <w:tc>
          <w:tcPr>
            <w:tcW w:w="3819" w:type="dxa"/>
            <w:vAlign w:val="center"/>
          </w:tcPr>
          <w:p w14:paraId="0B1AE38E" w14:textId="77777777" w:rsidR="00C31A5E" w:rsidRPr="00C31A5E" w:rsidRDefault="00C31A5E" w:rsidP="00C31A5E">
            <w:pPr>
              <w:rPr>
                <w:rFonts w:ascii="Times New Roman" w:hAnsi="Times New Roman" w:cs="Times New Roman"/>
                <w:sz w:val="18"/>
                <w:szCs w:val="18"/>
              </w:rPr>
            </w:pPr>
            <w:r w:rsidRPr="00C31A5E">
              <w:rPr>
                <w:rFonts w:ascii="Times New Roman" w:hAnsi="Times New Roman" w:cs="Times New Roman"/>
                <w:sz w:val="18"/>
                <w:szCs w:val="18"/>
              </w:rPr>
              <w:t>洁净类实验室相关参数不满足要求</w:t>
            </w:r>
          </w:p>
        </w:tc>
        <w:tc>
          <w:tcPr>
            <w:tcW w:w="650" w:type="dxa"/>
            <w:vAlign w:val="center"/>
          </w:tcPr>
          <w:p w14:paraId="21987C1B"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71DDD027" w14:textId="77777777" w:rsidR="00C31A5E" w:rsidRPr="00C31A5E" w:rsidRDefault="00C31A5E" w:rsidP="00C31A5E">
            <w:pPr>
              <w:jc w:val="center"/>
              <w:rPr>
                <w:rFonts w:ascii="Times New Roman" w:hAnsi="Times New Roman" w:cs="Times New Roman"/>
                <w:sz w:val="18"/>
                <w:szCs w:val="18"/>
              </w:rPr>
            </w:pPr>
          </w:p>
        </w:tc>
        <w:tc>
          <w:tcPr>
            <w:tcW w:w="651" w:type="dxa"/>
            <w:vAlign w:val="center"/>
          </w:tcPr>
          <w:p w14:paraId="658758C9"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1465F129"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25E17914"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c>
          <w:tcPr>
            <w:tcW w:w="651" w:type="dxa"/>
            <w:vAlign w:val="center"/>
          </w:tcPr>
          <w:p w14:paraId="55EEBD2B" w14:textId="77777777" w:rsidR="00C31A5E" w:rsidRPr="00C31A5E" w:rsidRDefault="00C31A5E" w:rsidP="00C31A5E">
            <w:pPr>
              <w:jc w:val="center"/>
              <w:rPr>
                <w:rFonts w:ascii="Times New Roman" w:hAnsi="Times New Roman" w:cs="Times New Roman"/>
                <w:sz w:val="18"/>
                <w:szCs w:val="18"/>
              </w:rPr>
            </w:pPr>
            <w:r w:rsidRPr="00C31A5E">
              <w:rPr>
                <w:rFonts w:ascii="Times New Roman" w:hAnsi="Times New Roman" w:cs="Times New Roman"/>
                <w:sz w:val="18"/>
                <w:szCs w:val="18"/>
              </w:rPr>
              <w:t>√</w:t>
            </w:r>
          </w:p>
        </w:tc>
      </w:tr>
    </w:tbl>
    <w:p w14:paraId="2E7F0718" w14:textId="77777777" w:rsidR="00294348" w:rsidRPr="001E6085" w:rsidRDefault="00FB017B">
      <w:pPr>
        <w:keepNext/>
        <w:keepLines/>
        <w:spacing w:beforeLines="50" w:before="156" w:afterLines="50" w:after="156"/>
        <w:jc w:val="center"/>
        <w:outlineLvl w:val="1"/>
        <w:rPr>
          <w:rFonts w:ascii="Times New Roman" w:hAnsi="Times New Roman" w:cs="Times New Roman"/>
          <w:b/>
          <w:bCs/>
          <w:sz w:val="24"/>
          <w:szCs w:val="24"/>
        </w:rPr>
      </w:pPr>
      <w:bookmarkStart w:id="139" w:name="_Toc532730623"/>
      <w:bookmarkStart w:id="140" w:name="_Toc368167193"/>
      <w:bookmarkStart w:id="141" w:name="_Toc335119381"/>
      <w:bookmarkStart w:id="142" w:name="_Toc335119129"/>
      <w:bookmarkStart w:id="143" w:name="_Toc36633758"/>
      <w:r w:rsidRPr="001E6085">
        <w:rPr>
          <w:rFonts w:ascii="Times New Roman" w:hAnsi="Times New Roman" w:cs="Times New Roman"/>
          <w:b/>
          <w:bCs/>
          <w:sz w:val="24"/>
          <w:szCs w:val="24"/>
        </w:rPr>
        <w:lastRenderedPageBreak/>
        <w:t>本标准用词说明</w:t>
      </w:r>
      <w:bookmarkEnd w:id="139"/>
      <w:bookmarkEnd w:id="140"/>
      <w:bookmarkEnd w:id="141"/>
      <w:bookmarkEnd w:id="142"/>
      <w:bookmarkEnd w:id="143"/>
    </w:p>
    <w:p w14:paraId="5A3FDE63" w14:textId="77777777" w:rsidR="00294348" w:rsidRPr="00CB4596" w:rsidRDefault="00FB017B" w:rsidP="00CB4596">
      <w:pPr>
        <w:spacing w:line="360" w:lineRule="auto"/>
        <w:rPr>
          <w:rFonts w:ascii="Times New Roman" w:hAnsi="Times New Roman" w:cs="Times New Roman"/>
          <w:sz w:val="24"/>
          <w:szCs w:val="24"/>
        </w:rPr>
      </w:pPr>
      <w:r w:rsidRPr="00CB4596">
        <w:rPr>
          <w:rFonts w:ascii="Times New Roman" w:hAnsi="Times New Roman" w:cs="Times New Roman"/>
          <w:sz w:val="24"/>
          <w:szCs w:val="24"/>
        </w:rPr>
        <w:t xml:space="preserve">1 </w:t>
      </w:r>
      <w:r w:rsidRPr="00CB4596">
        <w:rPr>
          <w:rFonts w:ascii="Times New Roman" w:hAnsi="Times New Roman" w:cs="Times New Roman"/>
          <w:sz w:val="24"/>
          <w:szCs w:val="24"/>
        </w:rPr>
        <w:t>为便于在执行本标准条文时区别对待，对要求严格程度不同的用词说明如下：</w:t>
      </w:r>
    </w:p>
    <w:p w14:paraId="5F435E6B" w14:textId="77777777" w:rsidR="00294348" w:rsidRPr="00CB4596" w:rsidRDefault="00FB017B" w:rsidP="00CB4596">
      <w:pPr>
        <w:spacing w:line="360" w:lineRule="auto"/>
        <w:rPr>
          <w:rFonts w:ascii="Times New Roman" w:hAnsi="Times New Roman" w:cs="Times New Roman"/>
          <w:sz w:val="24"/>
          <w:szCs w:val="24"/>
        </w:rPr>
      </w:pPr>
      <w:r w:rsidRPr="00CB4596">
        <w:rPr>
          <w:rFonts w:ascii="Times New Roman" w:hAnsi="Times New Roman" w:cs="Times New Roman"/>
          <w:sz w:val="24"/>
          <w:szCs w:val="24"/>
        </w:rPr>
        <w:t xml:space="preserve">    1</w:t>
      </w:r>
      <w:r w:rsidRPr="00CB4596">
        <w:rPr>
          <w:rFonts w:ascii="Times New Roman" w:hAnsi="Times New Roman" w:cs="Times New Roman"/>
          <w:sz w:val="24"/>
          <w:szCs w:val="24"/>
        </w:rPr>
        <w:t>）表示很严格，非这样做不可的用词：</w:t>
      </w:r>
    </w:p>
    <w:p w14:paraId="368A22A3" w14:textId="77777777" w:rsidR="00294348" w:rsidRPr="00CB4596" w:rsidRDefault="00FB017B" w:rsidP="00CB4596">
      <w:pPr>
        <w:spacing w:line="360" w:lineRule="auto"/>
        <w:rPr>
          <w:rFonts w:ascii="Times New Roman" w:hAnsi="Times New Roman" w:cs="Times New Roman"/>
          <w:sz w:val="24"/>
          <w:szCs w:val="24"/>
        </w:rPr>
      </w:pPr>
      <w:r w:rsidRPr="00CB4596">
        <w:rPr>
          <w:rFonts w:ascii="Times New Roman" w:hAnsi="Times New Roman" w:cs="Times New Roman"/>
          <w:sz w:val="24"/>
          <w:szCs w:val="24"/>
        </w:rPr>
        <w:t>正面</w:t>
      </w:r>
      <w:proofErr w:type="gramStart"/>
      <w:r w:rsidRPr="00CB4596">
        <w:rPr>
          <w:rFonts w:ascii="Times New Roman" w:hAnsi="Times New Roman" w:cs="Times New Roman"/>
          <w:sz w:val="24"/>
          <w:szCs w:val="24"/>
        </w:rPr>
        <w:t>词采用</w:t>
      </w:r>
      <w:proofErr w:type="gramEnd"/>
      <w:r w:rsidRPr="00CB4596">
        <w:rPr>
          <w:rFonts w:ascii="Times New Roman" w:hAnsi="Times New Roman" w:cs="Times New Roman"/>
          <w:sz w:val="24"/>
          <w:szCs w:val="24"/>
        </w:rPr>
        <w:t>“</w:t>
      </w:r>
      <w:r w:rsidRPr="00CB4596">
        <w:rPr>
          <w:rFonts w:ascii="Times New Roman" w:hAnsi="Times New Roman" w:cs="Times New Roman"/>
          <w:sz w:val="24"/>
          <w:szCs w:val="24"/>
        </w:rPr>
        <w:t>必须</w:t>
      </w:r>
      <w:r w:rsidRPr="00CB4596">
        <w:rPr>
          <w:rFonts w:ascii="Times New Roman" w:hAnsi="Times New Roman" w:cs="Times New Roman"/>
          <w:sz w:val="24"/>
          <w:szCs w:val="24"/>
        </w:rPr>
        <w:t>”</w:t>
      </w:r>
      <w:r w:rsidRPr="00CB4596">
        <w:rPr>
          <w:rFonts w:ascii="Times New Roman" w:hAnsi="Times New Roman" w:cs="Times New Roman"/>
          <w:sz w:val="24"/>
          <w:szCs w:val="24"/>
        </w:rPr>
        <w:t>，反面</w:t>
      </w:r>
      <w:proofErr w:type="gramStart"/>
      <w:r w:rsidRPr="00CB4596">
        <w:rPr>
          <w:rFonts w:ascii="Times New Roman" w:hAnsi="Times New Roman" w:cs="Times New Roman"/>
          <w:sz w:val="24"/>
          <w:szCs w:val="24"/>
        </w:rPr>
        <w:t>词采用</w:t>
      </w:r>
      <w:proofErr w:type="gramEnd"/>
      <w:r w:rsidRPr="00CB4596">
        <w:rPr>
          <w:rFonts w:ascii="Times New Roman" w:hAnsi="Times New Roman" w:cs="Times New Roman"/>
          <w:sz w:val="24"/>
          <w:szCs w:val="24"/>
        </w:rPr>
        <w:t>“</w:t>
      </w:r>
      <w:r w:rsidRPr="00CB4596">
        <w:rPr>
          <w:rFonts w:ascii="Times New Roman" w:hAnsi="Times New Roman" w:cs="Times New Roman"/>
          <w:sz w:val="24"/>
          <w:szCs w:val="24"/>
        </w:rPr>
        <w:t>严禁</w:t>
      </w:r>
      <w:r w:rsidRPr="00CB4596">
        <w:rPr>
          <w:rFonts w:ascii="Times New Roman" w:hAnsi="Times New Roman" w:cs="Times New Roman"/>
          <w:sz w:val="24"/>
          <w:szCs w:val="24"/>
        </w:rPr>
        <w:t>”</w:t>
      </w:r>
      <w:r w:rsidRPr="00CB4596">
        <w:rPr>
          <w:rFonts w:ascii="Times New Roman" w:hAnsi="Times New Roman" w:cs="Times New Roman"/>
          <w:sz w:val="24"/>
          <w:szCs w:val="24"/>
        </w:rPr>
        <w:t>；</w:t>
      </w:r>
    </w:p>
    <w:p w14:paraId="6C5F930A" w14:textId="77777777" w:rsidR="00294348" w:rsidRPr="00CB4596" w:rsidRDefault="00FB017B" w:rsidP="00CB4596">
      <w:pPr>
        <w:spacing w:line="360" w:lineRule="auto"/>
        <w:rPr>
          <w:rFonts w:ascii="Times New Roman" w:hAnsi="Times New Roman" w:cs="Times New Roman"/>
          <w:sz w:val="24"/>
          <w:szCs w:val="24"/>
        </w:rPr>
      </w:pPr>
      <w:r w:rsidRPr="00CB4596">
        <w:rPr>
          <w:rFonts w:ascii="Times New Roman" w:hAnsi="Times New Roman" w:cs="Times New Roman"/>
          <w:sz w:val="24"/>
          <w:szCs w:val="24"/>
        </w:rPr>
        <w:t xml:space="preserve">    2</w:t>
      </w:r>
      <w:r w:rsidRPr="00CB4596">
        <w:rPr>
          <w:rFonts w:ascii="Times New Roman" w:hAnsi="Times New Roman" w:cs="Times New Roman"/>
          <w:sz w:val="24"/>
          <w:szCs w:val="24"/>
        </w:rPr>
        <w:t>）表示严格，在正常情况下均应这样做的用词：</w:t>
      </w:r>
    </w:p>
    <w:p w14:paraId="2998DFF2" w14:textId="77777777" w:rsidR="00294348" w:rsidRPr="00CB4596" w:rsidRDefault="00FB017B" w:rsidP="00CB4596">
      <w:pPr>
        <w:spacing w:line="360" w:lineRule="auto"/>
        <w:rPr>
          <w:rFonts w:ascii="Times New Roman" w:hAnsi="Times New Roman" w:cs="Times New Roman"/>
          <w:sz w:val="24"/>
          <w:szCs w:val="24"/>
        </w:rPr>
      </w:pPr>
      <w:r w:rsidRPr="00CB4596">
        <w:rPr>
          <w:rFonts w:ascii="Times New Roman" w:hAnsi="Times New Roman" w:cs="Times New Roman"/>
          <w:sz w:val="24"/>
          <w:szCs w:val="24"/>
        </w:rPr>
        <w:t>正面</w:t>
      </w:r>
      <w:proofErr w:type="gramStart"/>
      <w:r w:rsidRPr="00CB4596">
        <w:rPr>
          <w:rFonts w:ascii="Times New Roman" w:hAnsi="Times New Roman" w:cs="Times New Roman"/>
          <w:sz w:val="24"/>
          <w:szCs w:val="24"/>
        </w:rPr>
        <w:t>词采用</w:t>
      </w:r>
      <w:proofErr w:type="gramEnd"/>
      <w:r w:rsidRPr="00CB4596">
        <w:rPr>
          <w:rFonts w:ascii="Times New Roman" w:hAnsi="Times New Roman" w:cs="Times New Roman"/>
          <w:sz w:val="24"/>
          <w:szCs w:val="24"/>
        </w:rPr>
        <w:t>“</w:t>
      </w:r>
      <w:r w:rsidRPr="00CB4596">
        <w:rPr>
          <w:rFonts w:ascii="Times New Roman" w:hAnsi="Times New Roman" w:cs="Times New Roman"/>
          <w:sz w:val="24"/>
          <w:szCs w:val="24"/>
        </w:rPr>
        <w:t>应</w:t>
      </w:r>
      <w:r w:rsidRPr="00CB4596">
        <w:rPr>
          <w:rFonts w:ascii="Times New Roman" w:hAnsi="Times New Roman" w:cs="Times New Roman"/>
          <w:sz w:val="24"/>
          <w:szCs w:val="24"/>
        </w:rPr>
        <w:t>”</w:t>
      </w:r>
      <w:r w:rsidRPr="00CB4596">
        <w:rPr>
          <w:rFonts w:ascii="Times New Roman" w:hAnsi="Times New Roman" w:cs="Times New Roman"/>
          <w:sz w:val="24"/>
          <w:szCs w:val="24"/>
        </w:rPr>
        <w:t>，反面</w:t>
      </w:r>
      <w:proofErr w:type="gramStart"/>
      <w:r w:rsidRPr="00CB4596">
        <w:rPr>
          <w:rFonts w:ascii="Times New Roman" w:hAnsi="Times New Roman" w:cs="Times New Roman"/>
          <w:sz w:val="24"/>
          <w:szCs w:val="24"/>
        </w:rPr>
        <w:t>词采用</w:t>
      </w:r>
      <w:proofErr w:type="gramEnd"/>
      <w:r w:rsidRPr="00CB4596">
        <w:rPr>
          <w:rFonts w:ascii="Times New Roman" w:hAnsi="Times New Roman" w:cs="Times New Roman"/>
          <w:sz w:val="24"/>
          <w:szCs w:val="24"/>
        </w:rPr>
        <w:t>“</w:t>
      </w:r>
      <w:r w:rsidRPr="00CB4596">
        <w:rPr>
          <w:rFonts w:ascii="Times New Roman" w:hAnsi="Times New Roman" w:cs="Times New Roman"/>
          <w:sz w:val="24"/>
          <w:szCs w:val="24"/>
        </w:rPr>
        <w:t>不应</w:t>
      </w:r>
      <w:r w:rsidRPr="00CB4596">
        <w:rPr>
          <w:rFonts w:ascii="Times New Roman" w:hAnsi="Times New Roman" w:cs="Times New Roman"/>
          <w:sz w:val="24"/>
          <w:szCs w:val="24"/>
        </w:rPr>
        <w:t>”</w:t>
      </w:r>
      <w:r w:rsidRPr="00CB4596">
        <w:rPr>
          <w:rFonts w:ascii="Times New Roman" w:hAnsi="Times New Roman" w:cs="Times New Roman"/>
          <w:sz w:val="24"/>
          <w:szCs w:val="24"/>
        </w:rPr>
        <w:t>或</w:t>
      </w:r>
      <w:r w:rsidRPr="00CB4596">
        <w:rPr>
          <w:rFonts w:ascii="Times New Roman" w:hAnsi="Times New Roman" w:cs="Times New Roman"/>
          <w:sz w:val="24"/>
          <w:szCs w:val="24"/>
        </w:rPr>
        <w:t>“</w:t>
      </w:r>
      <w:r w:rsidRPr="00CB4596">
        <w:rPr>
          <w:rFonts w:ascii="Times New Roman" w:hAnsi="Times New Roman" w:cs="Times New Roman"/>
          <w:sz w:val="24"/>
          <w:szCs w:val="24"/>
        </w:rPr>
        <w:t>不得</w:t>
      </w:r>
      <w:r w:rsidRPr="00CB4596">
        <w:rPr>
          <w:rFonts w:ascii="Times New Roman" w:hAnsi="Times New Roman" w:cs="Times New Roman"/>
          <w:sz w:val="24"/>
          <w:szCs w:val="24"/>
        </w:rPr>
        <w:t>”</w:t>
      </w:r>
      <w:r w:rsidRPr="00CB4596">
        <w:rPr>
          <w:rFonts w:ascii="Times New Roman" w:hAnsi="Times New Roman" w:cs="Times New Roman"/>
          <w:sz w:val="24"/>
          <w:szCs w:val="24"/>
        </w:rPr>
        <w:t>；</w:t>
      </w:r>
    </w:p>
    <w:p w14:paraId="68D3FD63" w14:textId="77777777" w:rsidR="00294348" w:rsidRPr="00CB4596" w:rsidRDefault="00FB017B" w:rsidP="00CB4596">
      <w:pPr>
        <w:spacing w:line="360" w:lineRule="auto"/>
        <w:rPr>
          <w:rFonts w:ascii="Times New Roman" w:hAnsi="Times New Roman" w:cs="Times New Roman"/>
          <w:sz w:val="24"/>
          <w:szCs w:val="24"/>
        </w:rPr>
      </w:pPr>
      <w:r w:rsidRPr="00CB4596">
        <w:rPr>
          <w:rFonts w:ascii="Times New Roman" w:hAnsi="Times New Roman" w:cs="Times New Roman"/>
          <w:sz w:val="24"/>
          <w:szCs w:val="24"/>
        </w:rPr>
        <w:t xml:space="preserve">    3</w:t>
      </w:r>
      <w:r w:rsidRPr="00CB4596">
        <w:rPr>
          <w:rFonts w:ascii="Times New Roman" w:hAnsi="Times New Roman" w:cs="Times New Roman"/>
          <w:sz w:val="24"/>
          <w:szCs w:val="24"/>
        </w:rPr>
        <w:t>）表示允许稍有选择，在条件许可时首先应这样做的用词：</w:t>
      </w:r>
    </w:p>
    <w:p w14:paraId="27AC9AD4" w14:textId="77777777" w:rsidR="00294348" w:rsidRPr="00CB4596" w:rsidRDefault="00FB017B" w:rsidP="00CB4596">
      <w:pPr>
        <w:spacing w:line="360" w:lineRule="auto"/>
        <w:rPr>
          <w:rFonts w:ascii="Times New Roman" w:hAnsi="Times New Roman" w:cs="Times New Roman"/>
          <w:sz w:val="24"/>
          <w:szCs w:val="24"/>
        </w:rPr>
      </w:pPr>
      <w:r w:rsidRPr="00CB4596">
        <w:rPr>
          <w:rFonts w:ascii="Times New Roman" w:hAnsi="Times New Roman" w:cs="Times New Roman"/>
          <w:sz w:val="24"/>
          <w:szCs w:val="24"/>
        </w:rPr>
        <w:t>正面</w:t>
      </w:r>
      <w:proofErr w:type="gramStart"/>
      <w:r w:rsidRPr="00CB4596">
        <w:rPr>
          <w:rFonts w:ascii="Times New Roman" w:hAnsi="Times New Roman" w:cs="Times New Roman"/>
          <w:sz w:val="24"/>
          <w:szCs w:val="24"/>
        </w:rPr>
        <w:t>词采用</w:t>
      </w:r>
      <w:proofErr w:type="gramEnd"/>
      <w:r w:rsidRPr="00CB4596">
        <w:rPr>
          <w:rFonts w:ascii="Times New Roman" w:hAnsi="Times New Roman" w:cs="Times New Roman"/>
          <w:sz w:val="24"/>
          <w:szCs w:val="24"/>
        </w:rPr>
        <w:t>“</w:t>
      </w:r>
      <w:r w:rsidRPr="00CB4596">
        <w:rPr>
          <w:rFonts w:ascii="Times New Roman" w:hAnsi="Times New Roman" w:cs="Times New Roman"/>
          <w:sz w:val="24"/>
          <w:szCs w:val="24"/>
        </w:rPr>
        <w:t>宜</w:t>
      </w:r>
      <w:r w:rsidRPr="00CB4596">
        <w:rPr>
          <w:rFonts w:ascii="Times New Roman" w:hAnsi="Times New Roman" w:cs="Times New Roman"/>
          <w:sz w:val="24"/>
          <w:szCs w:val="24"/>
        </w:rPr>
        <w:t>”</w:t>
      </w:r>
      <w:r w:rsidRPr="00CB4596">
        <w:rPr>
          <w:rFonts w:ascii="Times New Roman" w:hAnsi="Times New Roman" w:cs="Times New Roman"/>
          <w:sz w:val="24"/>
          <w:szCs w:val="24"/>
        </w:rPr>
        <w:t>，反面</w:t>
      </w:r>
      <w:proofErr w:type="gramStart"/>
      <w:r w:rsidRPr="00CB4596">
        <w:rPr>
          <w:rFonts w:ascii="Times New Roman" w:hAnsi="Times New Roman" w:cs="Times New Roman"/>
          <w:sz w:val="24"/>
          <w:szCs w:val="24"/>
        </w:rPr>
        <w:t>词采用</w:t>
      </w:r>
      <w:proofErr w:type="gramEnd"/>
      <w:r w:rsidRPr="00CB4596">
        <w:rPr>
          <w:rFonts w:ascii="Times New Roman" w:hAnsi="Times New Roman" w:cs="Times New Roman"/>
          <w:sz w:val="24"/>
          <w:szCs w:val="24"/>
        </w:rPr>
        <w:t>“</w:t>
      </w:r>
      <w:r w:rsidRPr="00CB4596">
        <w:rPr>
          <w:rFonts w:ascii="Times New Roman" w:hAnsi="Times New Roman" w:cs="Times New Roman"/>
          <w:sz w:val="24"/>
          <w:szCs w:val="24"/>
        </w:rPr>
        <w:t>不宜</w:t>
      </w:r>
      <w:r w:rsidRPr="00CB4596">
        <w:rPr>
          <w:rFonts w:ascii="Times New Roman" w:hAnsi="Times New Roman" w:cs="Times New Roman"/>
          <w:sz w:val="24"/>
          <w:szCs w:val="24"/>
        </w:rPr>
        <w:t>”</w:t>
      </w:r>
      <w:r w:rsidRPr="00CB4596">
        <w:rPr>
          <w:rFonts w:ascii="Times New Roman" w:hAnsi="Times New Roman" w:cs="Times New Roman"/>
          <w:sz w:val="24"/>
          <w:szCs w:val="24"/>
        </w:rPr>
        <w:t>；</w:t>
      </w:r>
    </w:p>
    <w:p w14:paraId="23BC8505" w14:textId="77777777" w:rsidR="00294348" w:rsidRPr="00CB4596" w:rsidRDefault="00FB017B" w:rsidP="00CB4596">
      <w:pPr>
        <w:spacing w:line="360" w:lineRule="auto"/>
        <w:rPr>
          <w:rFonts w:ascii="Times New Roman" w:hAnsi="Times New Roman" w:cs="Times New Roman"/>
          <w:sz w:val="24"/>
          <w:szCs w:val="24"/>
        </w:rPr>
      </w:pPr>
      <w:r w:rsidRPr="00CB4596">
        <w:rPr>
          <w:rFonts w:ascii="Times New Roman" w:hAnsi="Times New Roman" w:cs="Times New Roman"/>
          <w:sz w:val="24"/>
          <w:szCs w:val="24"/>
        </w:rPr>
        <w:t xml:space="preserve">    4</w:t>
      </w:r>
      <w:r w:rsidRPr="00CB4596">
        <w:rPr>
          <w:rFonts w:ascii="Times New Roman" w:hAnsi="Times New Roman" w:cs="Times New Roman"/>
          <w:sz w:val="24"/>
          <w:szCs w:val="24"/>
        </w:rPr>
        <w:t>）表示有选择，在一定条件下可以这样做的用词，采用</w:t>
      </w:r>
      <w:r w:rsidRPr="00CB4596">
        <w:rPr>
          <w:rFonts w:ascii="Times New Roman" w:hAnsi="Times New Roman" w:cs="Times New Roman"/>
          <w:sz w:val="24"/>
          <w:szCs w:val="24"/>
        </w:rPr>
        <w:t>“</w:t>
      </w:r>
      <w:r w:rsidRPr="00CB4596">
        <w:rPr>
          <w:rFonts w:ascii="Times New Roman" w:hAnsi="Times New Roman" w:cs="Times New Roman"/>
          <w:sz w:val="24"/>
          <w:szCs w:val="24"/>
        </w:rPr>
        <w:t>可</w:t>
      </w:r>
      <w:r w:rsidRPr="00CB4596">
        <w:rPr>
          <w:rFonts w:ascii="Times New Roman" w:hAnsi="Times New Roman" w:cs="Times New Roman"/>
          <w:sz w:val="24"/>
          <w:szCs w:val="24"/>
        </w:rPr>
        <w:t>”</w:t>
      </w:r>
      <w:r w:rsidRPr="00CB4596">
        <w:rPr>
          <w:rFonts w:ascii="Times New Roman" w:hAnsi="Times New Roman" w:cs="Times New Roman"/>
          <w:sz w:val="24"/>
          <w:szCs w:val="24"/>
        </w:rPr>
        <w:t>。</w:t>
      </w:r>
    </w:p>
    <w:p w14:paraId="1247C7AB" w14:textId="77777777" w:rsidR="00294348" w:rsidRPr="00CB4596" w:rsidRDefault="00FB017B" w:rsidP="00CB4596">
      <w:pPr>
        <w:spacing w:line="360" w:lineRule="auto"/>
        <w:rPr>
          <w:rFonts w:ascii="Times New Roman" w:hAnsi="Times New Roman" w:cs="Times New Roman"/>
          <w:sz w:val="24"/>
          <w:szCs w:val="24"/>
        </w:rPr>
      </w:pPr>
      <w:r w:rsidRPr="00CB4596">
        <w:rPr>
          <w:rFonts w:ascii="Times New Roman" w:hAnsi="Times New Roman" w:cs="Times New Roman"/>
          <w:sz w:val="24"/>
          <w:szCs w:val="24"/>
        </w:rPr>
        <w:t xml:space="preserve">2 </w:t>
      </w:r>
      <w:r w:rsidRPr="00CB4596">
        <w:rPr>
          <w:rFonts w:ascii="Times New Roman" w:hAnsi="Times New Roman" w:cs="Times New Roman"/>
          <w:sz w:val="24"/>
          <w:szCs w:val="24"/>
        </w:rPr>
        <w:t>标准中指明应按其他有关标准执行的写法为：</w:t>
      </w:r>
    </w:p>
    <w:p w14:paraId="66C39D19" w14:textId="77777777" w:rsidR="00294348" w:rsidRPr="00CB4596" w:rsidRDefault="00FB017B" w:rsidP="00CB4596">
      <w:pPr>
        <w:spacing w:line="360" w:lineRule="auto"/>
        <w:rPr>
          <w:rFonts w:ascii="Times New Roman" w:hAnsi="Times New Roman" w:cs="Times New Roman"/>
          <w:sz w:val="24"/>
          <w:szCs w:val="24"/>
        </w:rPr>
      </w:pPr>
      <w:r w:rsidRPr="00CB4596">
        <w:rPr>
          <w:rFonts w:ascii="Times New Roman" w:hAnsi="Times New Roman" w:cs="Times New Roman"/>
          <w:sz w:val="24"/>
          <w:szCs w:val="24"/>
        </w:rPr>
        <w:t>“</w:t>
      </w:r>
      <w:r w:rsidRPr="00CB4596">
        <w:rPr>
          <w:rFonts w:ascii="Times New Roman" w:hAnsi="Times New Roman" w:cs="Times New Roman"/>
          <w:sz w:val="24"/>
          <w:szCs w:val="24"/>
        </w:rPr>
        <w:t>应符合</w:t>
      </w:r>
      <w:r w:rsidRPr="00CB4596">
        <w:rPr>
          <w:rFonts w:ascii="Times New Roman" w:hAnsi="Times New Roman" w:cs="Times New Roman"/>
          <w:sz w:val="24"/>
          <w:szCs w:val="24"/>
        </w:rPr>
        <w:t>……</w:t>
      </w:r>
      <w:r w:rsidRPr="00CB4596">
        <w:rPr>
          <w:rFonts w:ascii="Times New Roman" w:hAnsi="Times New Roman" w:cs="Times New Roman"/>
          <w:sz w:val="24"/>
          <w:szCs w:val="24"/>
        </w:rPr>
        <w:t>的规定</w:t>
      </w:r>
      <w:r w:rsidRPr="00CB4596">
        <w:rPr>
          <w:rFonts w:ascii="Times New Roman" w:hAnsi="Times New Roman" w:cs="Times New Roman"/>
          <w:sz w:val="24"/>
          <w:szCs w:val="24"/>
        </w:rPr>
        <w:t>”</w:t>
      </w:r>
      <w:r w:rsidRPr="00CB4596">
        <w:rPr>
          <w:rFonts w:ascii="Times New Roman" w:hAnsi="Times New Roman" w:cs="Times New Roman"/>
          <w:sz w:val="24"/>
          <w:szCs w:val="24"/>
        </w:rPr>
        <w:t>或</w:t>
      </w:r>
      <w:r w:rsidRPr="00CB4596">
        <w:rPr>
          <w:rFonts w:ascii="Times New Roman" w:hAnsi="Times New Roman" w:cs="Times New Roman"/>
          <w:sz w:val="24"/>
          <w:szCs w:val="24"/>
        </w:rPr>
        <w:t>“</w:t>
      </w:r>
      <w:r w:rsidRPr="00CB4596">
        <w:rPr>
          <w:rFonts w:ascii="Times New Roman" w:hAnsi="Times New Roman" w:cs="Times New Roman"/>
          <w:sz w:val="24"/>
          <w:szCs w:val="24"/>
        </w:rPr>
        <w:t>应按</w:t>
      </w:r>
      <w:r w:rsidRPr="00CB4596">
        <w:rPr>
          <w:rFonts w:ascii="Times New Roman" w:hAnsi="Times New Roman" w:cs="Times New Roman"/>
          <w:sz w:val="24"/>
          <w:szCs w:val="24"/>
        </w:rPr>
        <w:t>……</w:t>
      </w:r>
      <w:r w:rsidRPr="00CB4596">
        <w:rPr>
          <w:rFonts w:ascii="Times New Roman" w:hAnsi="Times New Roman" w:cs="Times New Roman"/>
          <w:sz w:val="24"/>
          <w:szCs w:val="24"/>
        </w:rPr>
        <w:t>执行</w:t>
      </w:r>
      <w:r w:rsidRPr="00CB4596">
        <w:rPr>
          <w:rFonts w:ascii="Times New Roman" w:hAnsi="Times New Roman" w:cs="Times New Roman"/>
          <w:sz w:val="24"/>
          <w:szCs w:val="24"/>
        </w:rPr>
        <w:t>”</w:t>
      </w:r>
      <w:r w:rsidRPr="00CB4596">
        <w:rPr>
          <w:rFonts w:ascii="Times New Roman" w:hAnsi="Times New Roman" w:cs="Times New Roman"/>
          <w:sz w:val="24"/>
          <w:szCs w:val="24"/>
        </w:rPr>
        <w:t>。</w:t>
      </w:r>
    </w:p>
    <w:p w14:paraId="796EA7D6" w14:textId="77777777" w:rsidR="00294348" w:rsidRPr="00CB4596" w:rsidRDefault="00294348" w:rsidP="00CB4596">
      <w:pPr>
        <w:spacing w:line="360" w:lineRule="auto"/>
        <w:rPr>
          <w:rFonts w:ascii="Times New Roman" w:hAnsi="Times New Roman" w:cs="Times New Roman"/>
          <w:sz w:val="24"/>
          <w:szCs w:val="24"/>
        </w:rPr>
      </w:pPr>
    </w:p>
    <w:p w14:paraId="2529C231" w14:textId="77777777" w:rsidR="00294348" w:rsidRPr="001E6085" w:rsidRDefault="00294348">
      <w:pPr>
        <w:rPr>
          <w:rFonts w:ascii="Times New Roman" w:hAnsi="Times New Roman" w:cs="Times New Roman"/>
        </w:rPr>
      </w:pPr>
    </w:p>
    <w:p w14:paraId="4E0B989C" w14:textId="77777777" w:rsidR="00294348" w:rsidRPr="001E6085" w:rsidRDefault="00294348">
      <w:pPr>
        <w:rPr>
          <w:rFonts w:ascii="Times New Roman" w:hAnsi="Times New Roman" w:cs="Times New Roman"/>
        </w:rPr>
      </w:pPr>
    </w:p>
    <w:p w14:paraId="2DEA651A" w14:textId="77777777" w:rsidR="00294348" w:rsidRPr="001E6085" w:rsidRDefault="00294348">
      <w:pPr>
        <w:rPr>
          <w:rFonts w:ascii="Times New Roman" w:hAnsi="Times New Roman" w:cs="Times New Roman"/>
        </w:rPr>
      </w:pPr>
    </w:p>
    <w:p w14:paraId="1435546A" w14:textId="77777777" w:rsidR="00294348" w:rsidRPr="001E6085" w:rsidRDefault="00294348">
      <w:pPr>
        <w:rPr>
          <w:rFonts w:ascii="Times New Roman" w:hAnsi="Times New Roman" w:cs="Times New Roman"/>
        </w:rPr>
      </w:pPr>
    </w:p>
    <w:p w14:paraId="5CF4224D" w14:textId="77777777" w:rsidR="00294348" w:rsidRPr="001E6085" w:rsidRDefault="00294348">
      <w:pPr>
        <w:rPr>
          <w:rFonts w:ascii="Times New Roman" w:hAnsi="Times New Roman" w:cs="Times New Roman"/>
        </w:rPr>
      </w:pPr>
    </w:p>
    <w:p w14:paraId="1CD4BBDE" w14:textId="77777777" w:rsidR="00294348" w:rsidRPr="001E6085" w:rsidRDefault="00294348">
      <w:pPr>
        <w:rPr>
          <w:rFonts w:ascii="Times New Roman" w:hAnsi="Times New Roman" w:cs="Times New Roman"/>
        </w:rPr>
      </w:pPr>
    </w:p>
    <w:p w14:paraId="2837E999" w14:textId="77777777" w:rsidR="00294348" w:rsidRPr="001E6085" w:rsidRDefault="00294348">
      <w:pPr>
        <w:rPr>
          <w:rFonts w:ascii="Times New Roman" w:hAnsi="Times New Roman" w:cs="Times New Roman"/>
        </w:rPr>
      </w:pPr>
    </w:p>
    <w:p w14:paraId="04096408" w14:textId="77777777" w:rsidR="00294348" w:rsidRPr="001E6085" w:rsidRDefault="00294348">
      <w:pPr>
        <w:rPr>
          <w:rFonts w:ascii="Times New Roman" w:hAnsi="Times New Roman" w:cs="Times New Roman"/>
        </w:rPr>
      </w:pPr>
    </w:p>
    <w:p w14:paraId="774F4B63" w14:textId="77777777" w:rsidR="00294348" w:rsidRPr="001E6085" w:rsidRDefault="00294348">
      <w:pPr>
        <w:rPr>
          <w:rFonts w:ascii="Times New Roman" w:hAnsi="Times New Roman" w:cs="Times New Roman"/>
        </w:rPr>
      </w:pPr>
    </w:p>
    <w:p w14:paraId="380C15EB" w14:textId="77777777" w:rsidR="00294348" w:rsidRPr="001E6085" w:rsidRDefault="00294348">
      <w:pPr>
        <w:rPr>
          <w:rFonts w:ascii="Times New Roman" w:hAnsi="Times New Roman" w:cs="Times New Roman"/>
        </w:rPr>
      </w:pPr>
    </w:p>
    <w:p w14:paraId="42B1A313" w14:textId="77777777" w:rsidR="00294348" w:rsidRPr="001E6085" w:rsidRDefault="00294348">
      <w:pPr>
        <w:rPr>
          <w:rFonts w:ascii="Times New Roman" w:hAnsi="Times New Roman" w:cs="Times New Roman"/>
        </w:rPr>
      </w:pPr>
    </w:p>
    <w:p w14:paraId="33C9ED6A" w14:textId="77777777" w:rsidR="00294348" w:rsidRPr="001E6085" w:rsidRDefault="00294348">
      <w:pPr>
        <w:rPr>
          <w:rFonts w:ascii="Times New Roman" w:hAnsi="Times New Roman" w:cs="Times New Roman"/>
        </w:rPr>
      </w:pPr>
    </w:p>
    <w:p w14:paraId="64A5C95B" w14:textId="77777777" w:rsidR="00294348" w:rsidRPr="001E6085" w:rsidRDefault="00294348">
      <w:pPr>
        <w:rPr>
          <w:rFonts w:ascii="Times New Roman" w:hAnsi="Times New Roman" w:cs="Times New Roman"/>
        </w:rPr>
      </w:pPr>
    </w:p>
    <w:p w14:paraId="472A9DB2" w14:textId="77777777" w:rsidR="00294348" w:rsidRPr="001E6085" w:rsidRDefault="00294348">
      <w:pPr>
        <w:rPr>
          <w:rFonts w:ascii="Times New Roman" w:hAnsi="Times New Roman" w:cs="Times New Roman"/>
        </w:rPr>
      </w:pPr>
    </w:p>
    <w:p w14:paraId="48F0963F" w14:textId="77777777" w:rsidR="00294348" w:rsidRPr="001E6085" w:rsidRDefault="00294348">
      <w:pPr>
        <w:rPr>
          <w:rFonts w:ascii="Times New Roman" w:hAnsi="Times New Roman" w:cs="Times New Roman"/>
        </w:rPr>
      </w:pPr>
    </w:p>
    <w:p w14:paraId="50C0CDE5" w14:textId="77777777" w:rsidR="00294348" w:rsidRPr="001E6085" w:rsidRDefault="00FB017B">
      <w:pPr>
        <w:rPr>
          <w:rFonts w:ascii="Times New Roman" w:hAnsi="Times New Roman" w:cs="Times New Roman"/>
        </w:rPr>
      </w:pPr>
      <w:r w:rsidRPr="001E6085">
        <w:rPr>
          <w:rFonts w:ascii="Times New Roman" w:hAnsi="Times New Roman" w:cs="Times New Roman"/>
        </w:rPr>
        <w:br w:type="page"/>
      </w:r>
    </w:p>
    <w:p w14:paraId="4336EC61" w14:textId="6B215329" w:rsidR="00386CD6" w:rsidRPr="001E6085" w:rsidRDefault="00FB017B" w:rsidP="00386CD6">
      <w:pPr>
        <w:keepNext/>
        <w:keepLines/>
        <w:spacing w:beforeLines="50" w:before="156" w:afterLines="50" w:after="156"/>
        <w:jc w:val="center"/>
        <w:outlineLvl w:val="1"/>
        <w:rPr>
          <w:rFonts w:ascii="Times New Roman" w:hAnsi="Times New Roman" w:cs="Times New Roman"/>
          <w:b/>
          <w:bCs/>
          <w:sz w:val="24"/>
          <w:szCs w:val="24"/>
        </w:rPr>
      </w:pPr>
      <w:bookmarkStart w:id="144" w:name="_Toc368167194"/>
      <w:bookmarkStart w:id="145" w:name="_Toc532730624"/>
      <w:bookmarkStart w:id="146" w:name="_Toc361232870"/>
      <w:bookmarkStart w:id="147" w:name="_Toc361925511"/>
      <w:bookmarkStart w:id="148" w:name="_Toc36633759"/>
      <w:r w:rsidRPr="001E6085">
        <w:rPr>
          <w:rFonts w:ascii="Times New Roman" w:hAnsi="Times New Roman" w:cs="Times New Roman"/>
          <w:b/>
          <w:bCs/>
          <w:sz w:val="24"/>
          <w:szCs w:val="24"/>
        </w:rPr>
        <w:lastRenderedPageBreak/>
        <w:t>引用标准名录</w:t>
      </w:r>
      <w:bookmarkEnd w:id="144"/>
      <w:bookmarkEnd w:id="145"/>
      <w:bookmarkEnd w:id="146"/>
      <w:bookmarkEnd w:id="147"/>
      <w:bookmarkEnd w:id="148"/>
    </w:p>
    <w:p w14:paraId="159AA1C3" w14:textId="77777777" w:rsidR="00CB4596" w:rsidRPr="00CB4596" w:rsidRDefault="00CB4596" w:rsidP="008E6ED8">
      <w:pPr>
        <w:pStyle w:val="affff3"/>
        <w:numPr>
          <w:ilvl w:val="0"/>
          <w:numId w:val="128"/>
        </w:numPr>
        <w:spacing w:line="360" w:lineRule="auto"/>
        <w:ind w:firstLineChars="0"/>
        <w:rPr>
          <w:rFonts w:ascii="Times New Roman" w:hAnsi="Times New Roman" w:cs="Times New Roman"/>
          <w:sz w:val="24"/>
          <w:szCs w:val="24"/>
        </w:rPr>
      </w:pPr>
      <w:r w:rsidRPr="00CB4596">
        <w:rPr>
          <w:rFonts w:ascii="Times New Roman" w:hAnsi="Times New Roman" w:cs="Times New Roman" w:hint="eastAsia"/>
          <w:sz w:val="24"/>
          <w:szCs w:val="24"/>
        </w:rPr>
        <w:t>《辐射防护规定》</w:t>
      </w:r>
      <w:r w:rsidRPr="00CB4596">
        <w:rPr>
          <w:rFonts w:ascii="Times New Roman" w:hAnsi="Times New Roman" w:cs="Times New Roman" w:hint="eastAsia"/>
          <w:sz w:val="24"/>
          <w:szCs w:val="24"/>
        </w:rPr>
        <w:t>GB 8703</w:t>
      </w:r>
    </w:p>
    <w:p w14:paraId="683C64F8" w14:textId="77777777" w:rsidR="00CB4596" w:rsidRPr="00CB4596" w:rsidRDefault="00CB4596" w:rsidP="008E6ED8">
      <w:pPr>
        <w:pStyle w:val="affff3"/>
        <w:numPr>
          <w:ilvl w:val="0"/>
          <w:numId w:val="128"/>
        </w:numPr>
        <w:spacing w:line="360" w:lineRule="auto"/>
        <w:ind w:firstLineChars="0"/>
        <w:rPr>
          <w:rFonts w:ascii="Times New Roman" w:hAnsi="Times New Roman" w:cs="Times New Roman"/>
          <w:sz w:val="24"/>
          <w:szCs w:val="24"/>
        </w:rPr>
      </w:pPr>
      <w:r w:rsidRPr="00CB4596">
        <w:rPr>
          <w:rFonts w:ascii="Times New Roman" w:hAnsi="Times New Roman" w:cs="Times New Roman" w:hint="eastAsia"/>
          <w:sz w:val="24"/>
          <w:szCs w:val="24"/>
        </w:rPr>
        <w:t>《污水综合排放标准》</w:t>
      </w:r>
      <w:r w:rsidRPr="00CB4596">
        <w:rPr>
          <w:rFonts w:ascii="Times New Roman" w:hAnsi="Times New Roman" w:cs="Times New Roman" w:hint="eastAsia"/>
          <w:sz w:val="24"/>
          <w:szCs w:val="24"/>
        </w:rPr>
        <w:t>GB 8978</w:t>
      </w:r>
    </w:p>
    <w:p w14:paraId="6FFA6199" w14:textId="77777777" w:rsidR="00CB4596" w:rsidRPr="00CB4596" w:rsidRDefault="00CB4596" w:rsidP="008E6ED8">
      <w:pPr>
        <w:pStyle w:val="affff3"/>
        <w:numPr>
          <w:ilvl w:val="0"/>
          <w:numId w:val="128"/>
        </w:numPr>
        <w:spacing w:line="360" w:lineRule="auto"/>
        <w:ind w:firstLineChars="0"/>
        <w:rPr>
          <w:rFonts w:ascii="Times New Roman" w:hAnsi="Times New Roman" w:cs="Times New Roman"/>
          <w:sz w:val="24"/>
          <w:szCs w:val="24"/>
        </w:rPr>
      </w:pPr>
      <w:r w:rsidRPr="00CB4596">
        <w:rPr>
          <w:rFonts w:ascii="Times New Roman" w:hAnsi="Times New Roman" w:cs="Times New Roman" w:hint="eastAsia"/>
          <w:sz w:val="24"/>
          <w:szCs w:val="24"/>
        </w:rPr>
        <w:t>《防火门》</w:t>
      </w:r>
      <w:r w:rsidRPr="00CB4596">
        <w:rPr>
          <w:rFonts w:ascii="Times New Roman" w:hAnsi="Times New Roman" w:cs="Times New Roman" w:hint="eastAsia"/>
          <w:sz w:val="24"/>
          <w:szCs w:val="24"/>
        </w:rPr>
        <w:t>GB 12955</w:t>
      </w:r>
    </w:p>
    <w:p w14:paraId="737F0CCF" w14:textId="77777777" w:rsidR="00CB4596" w:rsidRPr="00CB4596" w:rsidRDefault="00CB4596" w:rsidP="008E6ED8">
      <w:pPr>
        <w:pStyle w:val="affff3"/>
        <w:numPr>
          <w:ilvl w:val="0"/>
          <w:numId w:val="128"/>
        </w:numPr>
        <w:spacing w:line="360" w:lineRule="auto"/>
        <w:ind w:firstLineChars="0"/>
        <w:rPr>
          <w:rFonts w:ascii="Times New Roman" w:hAnsi="Times New Roman" w:cs="Times New Roman"/>
          <w:sz w:val="24"/>
          <w:szCs w:val="24"/>
        </w:rPr>
      </w:pPr>
      <w:r w:rsidRPr="00CB4596">
        <w:rPr>
          <w:rFonts w:ascii="Times New Roman" w:hAnsi="Times New Roman" w:cs="Times New Roman" w:hint="eastAsia"/>
          <w:sz w:val="24"/>
          <w:szCs w:val="24"/>
        </w:rPr>
        <w:t>《放射性废物管理规定》</w:t>
      </w:r>
      <w:r w:rsidRPr="00CB4596">
        <w:rPr>
          <w:rFonts w:ascii="Times New Roman" w:hAnsi="Times New Roman" w:cs="Times New Roman" w:hint="eastAsia"/>
          <w:sz w:val="24"/>
          <w:szCs w:val="24"/>
        </w:rPr>
        <w:t>GB 14500</w:t>
      </w:r>
    </w:p>
    <w:p w14:paraId="6C1B667F" w14:textId="77777777" w:rsidR="00CB4596" w:rsidRPr="00CB4596" w:rsidRDefault="00CB4596" w:rsidP="008E6ED8">
      <w:pPr>
        <w:pStyle w:val="affff3"/>
        <w:numPr>
          <w:ilvl w:val="0"/>
          <w:numId w:val="128"/>
        </w:numPr>
        <w:spacing w:line="360" w:lineRule="auto"/>
        <w:ind w:firstLineChars="0"/>
        <w:rPr>
          <w:rFonts w:ascii="Times New Roman" w:hAnsi="Times New Roman" w:cs="Times New Roman"/>
          <w:sz w:val="24"/>
          <w:szCs w:val="24"/>
        </w:rPr>
      </w:pPr>
      <w:r w:rsidRPr="00CB4596">
        <w:rPr>
          <w:rFonts w:ascii="Times New Roman" w:hAnsi="Times New Roman" w:cs="Times New Roman" w:hint="eastAsia"/>
          <w:sz w:val="24"/>
          <w:szCs w:val="24"/>
        </w:rPr>
        <w:t>《恶臭污染物排放标准》</w:t>
      </w:r>
      <w:r w:rsidRPr="00CB4596">
        <w:rPr>
          <w:rFonts w:ascii="Times New Roman" w:hAnsi="Times New Roman" w:cs="Times New Roman" w:hint="eastAsia"/>
          <w:sz w:val="24"/>
          <w:szCs w:val="24"/>
        </w:rPr>
        <w:t>GB 14554</w:t>
      </w:r>
    </w:p>
    <w:p w14:paraId="7237F55E" w14:textId="77777777" w:rsidR="00CB4596" w:rsidRPr="00CB4596" w:rsidRDefault="00CB4596" w:rsidP="008E6ED8">
      <w:pPr>
        <w:pStyle w:val="affff3"/>
        <w:numPr>
          <w:ilvl w:val="0"/>
          <w:numId w:val="128"/>
        </w:numPr>
        <w:spacing w:line="360" w:lineRule="auto"/>
        <w:ind w:firstLineChars="0"/>
        <w:rPr>
          <w:rFonts w:ascii="Times New Roman" w:hAnsi="Times New Roman" w:cs="Times New Roman"/>
          <w:sz w:val="24"/>
          <w:szCs w:val="24"/>
        </w:rPr>
      </w:pPr>
      <w:r w:rsidRPr="00CB4596">
        <w:rPr>
          <w:rFonts w:ascii="Times New Roman" w:hAnsi="Times New Roman" w:cs="Times New Roman" w:hint="eastAsia"/>
          <w:sz w:val="24"/>
          <w:szCs w:val="24"/>
        </w:rPr>
        <w:t>《大气污染物综合排放标准》</w:t>
      </w:r>
      <w:r w:rsidRPr="00CB4596">
        <w:rPr>
          <w:rFonts w:ascii="Times New Roman" w:hAnsi="Times New Roman" w:cs="Times New Roman" w:hint="eastAsia"/>
          <w:sz w:val="24"/>
          <w:szCs w:val="24"/>
        </w:rPr>
        <w:t>GB 16297</w:t>
      </w:r>
    </w:p>
    <w:p w14:paraId="67CD1241" w14:textId="77777777" w:rsidR="00CB4596" w:rsidRPr="00CB4596" w:rsidRDefault="00CB4596" w:rsidP="008E6ED8">
      <w:pPr>
        <w:pStyle w:val="affff3"/>
        <w:numPr>
          <w:ilvl w:val="0"/>
          <w:numId w:val="128"/>
        </w:numPr>
        <w:spacing w:line="360" w:lineRule="auto"/>
        <w:ind w:firstLineChars="0"/>
        <w:rPr>
          <w:rFonts w:ascii="Times New Roman" w:hAnsi="Times New Roman" w:cs="Times New Roman"/>
          <w:sz w:val="24"/>
          <w:szCs w:val="24"/>
        </w:rPr>
      </w:pPr>
      <w:r w:rsidRPr="00CB4596">
        <w:rPr>
          <w:rFonts w:ascii="Times New Roman" w:hAnsi="Times New Roman" w:cs="Times New Roman" w:hint="eastAsia"/>
          <w:sz w:val="24"/>
          <w:szCs w:val="24"/>
        </w:rPr>
        <w:t>《电离辐射防护与辐射源安全基本标准》</w:t>
      </w:r>
      <w:r w:rsidRPr="00CB4596">
        <w:rPr>
          <w:rFonts w:ascii="Times New Roman" w:hAnsi="Times New Roman" w:cs="Times New Roman" w:hint="eastAsia"/>
          <w:sz w:val="24"/>
          <w:szCs w:val="24"/>
        </w:rPr>
        <w:t>GB 18871</w:t>
      </w:r>
    </w:p>
    <w:p w14:paraId="4142323D" w14:textId="77777777" w:rsidR="00CB4596" w:rsidRPr="00CB4596" w:rsidRDefault="00CB4596" w:rsidP="008E6ED8">
      <w:pPr>
        <w:pStyle w:val="affff3"/>
        <w:numPr>
          <w:ilvl w:val="0"/>
          <w:numId w:val="128"/>
        </w:numPr>
        <w:spacing w:line="360" w:lineRule="auto"/>
        <w:ind w:firstLineChars="0"/>
        <w:rPr>
          <w:rFonts w:ascii="Times New Roman" w:hAnsi="Times New Roman" w:cs="Times New Roman"/>
          <w:sz w:val="24"/>
          <w:szCs w:val="24"/>
        </w:rPr>
      </w:pPr>
      <w:r w:rsidRPr="00CB4596">
        <w:rPr>
          <w:rFonts w:ascii="Times New Roman" w:hAnsi="Times New Roman" w:cs="Times New Roman" w:hint="eastAsia"/>
          <w:sz w:val="24"/>
          <w:szCs w:val="24"/>
        </w:rPr>
        <w:t>《皂素工业水污染物排放标准》</w:t>
      </w:r>
      <w:r w:rsidRPr="00CB4596">
        <w:rPr>
          <w:rFonts w:ascii="Times New Roman" w:hAnsi="Times New Roman" w:cs="Times New Roman" w:hint="eastAsia"/>
          <w:sz w:val="24"/>
          <w:szCs w:val="24"/>
        </w:rPr>
        <w:t>GB 20425</w:t>
      </w:r>
    </w:p>
    <w:p w14:paraId="238E13D8" w14:textId="77777777" w:rsidR="00CB4596" w:rsidRPr="00CB4596" w:rsidRDefault="00CB4596" w:rsidP="008E6ED8">
      <w:pPr>
        <w:pStyle w:val="affff3"/>
        <w:numPr>
          <w:ilvl w:val="0"/>
          <w:numId w:val="128"/>
        </w:numPr>
        <w:spacing w:line="360" w:lineRule="auto"/>
        <w:ind w:firstLineChars="0"/>
        <w:rPr>
          <w:rFonts w:ascii="Times New Roman" w:hAnsi="Times New Roman" w:cs="Times New Roman"/>
          <w:sz w:val="24"/>
          <w:szCs w:val="24"/>
        </w:rPr>
      </w:pPr>
      <w:r w:rsidRPr="00CB4596">
        <w:rPr>
          <w:rFonts w:ascii="Times New Roman" w:hAnsi="Times New Roman" w:cs="Times New Roman" w:hint="eastAsia"/>
          <w:sz w:val="24"/>
          <w:szCs w:val="24"/>
        </w:rPr>
        <w:t>《建筑给水排水设计标准》</w:t>
      </w:r>
      <w:r w:rsidRPr="00CB4596">
        <w:rPr>
          <w:rFonts w:ascii="Times New Roman" w:hAnsi="Times New Roman" w:cs="Times New Roman" w:hint="eastAsia"/>
          <w:sz w:val="24"/>
          <w:szCs w:val="24"/>
        </w:rPr>
        <w:t>GB 50015</w:t>
      </w:r>
    </w:p>
    <w:p w14:paraId="1C9C1C77" w14:textId="77777777" w:rsidR="00CB4596" w:rsidRPr="00CB4596" w:rsidRDefault="00CB4596" w:rsidP="008E6ED8">
      <w:pPr>
        <w:pStyle w:val="affff3"/>
        <w:numPr>
          <w:ilvl w:val="0"/>
          <w:numId w:val="128"/>
        </w:numPr>
        <w:spacing w:line="360" w:lineRule="auto"/>
        <w:ind w:firstLineChars="0"/>
        <w:rPr>
          <w:rFonts w:ascii="Times New Roman" w:hAnsi="Times New Roman" w:cs="Times New Roman"/>
          <w:sz w:val="24"/>
          <w:szCs w:val="24"/>
        </w:rPr>
      </w:pPr>
      <w:r w:rsidRPr="00CB4596">
        <w:rPr>
          <w:rFonts w:ascii="Times New Roman" w:hAnsi="Times New Roman" w:cs="Times New Roman" w:hint="eastAsia"/>
          <w:sz w:val="24"/>
          <w:szCs w:val="24"/>
        </w:rPr>
        <w:t>《建筑设计防火规范》</w:t>
      </w:r>
      <w:r w:rsidRPr="00CB4596">
        <w:rPr>
          <w:rFonts w:ascii="Times New Roman" w:hAnsi="Times New Roman" w:cs="Times New Roman" w:hint="eastAsia"/>
          <w:sz w:val="24"/>
          <w:szCs w:val="24"/>
        </w:rPr>
        <w:t>GB 50016</w:t>
      </w:r>
    </w:p>
    <w:p w14:paraId="2BFCB049" w14:textId="77777777" w:rsidR="00CB4596" w:rsidRPr="00CB4596" w:rsidRDefault="00CB4596" w:rsidP="008E6ED8">
      <w:pPr>
        <w:pStyle w:val="affff3"/>
        <w:numPr>
          <w:ilvl w:val="0"/>
          <w:numId w:val="128"/>
        </w:numPr>
        <w:spacing w:line="360" w:lineRule="auto"/>
        <w:ind w:firstLineChars="0"/>
        <w:rPr>
          <w:rFonts w:ascii="Times New Roman" w:hAnsi="Times New Roman" w:cs="Times New Roman"/>
          <w:sz w:val="24"/>
          <w:szCs w:val="24"/>
        </w:rPr>
      </w:pPr>
      <w:r w:rsidRPr="00CB4596">
        <w:rPr>
          <w:rFonts w:ascii="Times New Roman" w:hAnsi="Times New Roman" w:cs="Times New Roman" w:hint="eastAsia"/>
          <w:sz w:val="24"/>
          <w:szCs w:val="24"/>
        </w:rPr>
        <w:t>《工业建筑供暖通风与空气调节设计规范》</w:t>
      </w:r>
      <w:r w:rsidRPr="00CB4596">
        <w:rPr>
          <w:rFonts w:ascii="Times New Roman" w:hAnsi="Times New Roman" w:cs="Times New Roman" w:hint="eastAsia"/>
          <w:sz w:val="24"/>
          <w:szCs w:val="24"/>
        </w:rPr>
        <w:t>GB 50019</w:t>
      </w:r>
    </w:p>
    <w:p w14:paraId="1803BD0F" w14:textId="77777777" w:rsidR="00CB4596" w:rsidRPr="00CB4596" w:rsidRDefault="00CB4596" w:rsidP="008E6ED8">
      <w:pPr>
        <w:pStyle w:val="affff3"/>
        <w:numPr>
          <w:ilvl w:val="0"/>
          <w:numId w:val="128"/>
        </w:numPr>
        <w:spacing w:line="360" w:lineRule="auto"/>
        <w:ind w:firstLineChars="0"/>
        <w:rPr>
          <w:rFonts w:ascii="Times New Roman" w:hAnsi="Times New Roman" w:cs="Times New Roman"/>
          <w:sz w:val="24"/>
          <w:szCs w:val="24"/>
        </w:rPr>
      </w:pPr>
      <w:r w:rsidRPr="00CB4596">
        <w:rPr>
          <w:rFonts w:ascii="Times New Roman" w:hAnsi="Times New Roman" w:cs="Times New Roman" w:hint="eastAsia"/>
          <w:sz w:val="24"/>
          <w:szCs w:val="24"/>
        </w:rPr>
        <w:t>《城镇燃气设计规范》</w:t>
      </w:r>
      <w:r w:rsidRPr="00CB4596">
        <w:rPr>
          <w:rFonts w:ascii="Times New Roman" w:hAnsi="Times New Roman" w:cs="Times New Roman" w:hint="eastAsia"/>
          <w:sz w:val="24"/>
          <w:szCs w:val="24"/>
        </w:rPr>
        <w:t>GB 50028</w:t>
      </w:r>
    </w:p>
    <w:p w14:paraId="6278A870" w14:textId="77777777" w:rsidR="00CB4596" w:rsidRPr="00CB4596" w:rsidRDefault="00CB4596" w:rsidP="008E6ED8">
      <w:pPr>
        <w:pStyle w:val="affff3"/>
        <w:numPr>
          <w:ilvl w:val="0"/>
          <w:numId w:val="128"/>
        </w:numPr>
        <w:spacing w:line="360" w:lineRule="auto"/>
        <w:ind w:firstLineChars="0"/>
        <w:rPr>
          <w:rFonts w:ascii="Times New Roman" w:hAnsi="Times New Roman" w:cs="Times New Roman"/>
          <w:sz w:val="24"/>
          <w:szCs w:val="24"/>
        </w:rPr>
      </w:pPr>
      <w:r w:rsidRPr="00CB4596">
        <w:rPr>
          <w:rFonts w:ascii="Times New Roman" w:hAnsi="Times New Roman" w:cs="Times New Roman" w:hint="eastAsia"/>
          <w:sz w:val="24"/>
          <w:szCs w:val="24"/>
        </w:rPr>
        <w:t>《压缩空气站设计规范》</w:t>
      </w:r>
      <w:r w:rsidRPr="00CB4596">
        <w:rPr>
          <w:rFonts w:ascii="Times New Roman" w:hAnsi="Times New Roman" w:cs="Times New Roman" w:hint="eastAsia"/>
          <w:sz w:val="24"/>
          <w:szCs w:val="24"/>
        </w:rPr>
        <w:t>GB 50029</w:t>
      </w:r>
    </w:p>
    <w:p w14:paraId="49E2AF2C" w14:textId="77777777" w:rsidR="00CB4596" w:rsidRPr="00CB4596" w:rsidRDefault="00CB4596" w:rsidP="008E6ED8">
      <w:pPr>
        <w:pStyle w:val="affff3"/>
        <w:numPr>
          <w:ilvl w:val="0"/>
          <w:numId w:val="128"/>
        </w:numPr>
        <w:spacing w:line="360" w:lineRule="auto"/>
        <w:ind w:firstLineChars="0"/>
        <w:rPr>
          <w:rFonts w:ascii="Times New Roman" w:hAnsi="Times New Roman" w:cs="Times New Roman"/>
          <w:sz w:val="24"/>
          <w:szCs w:val="24"/>
        </w:rPr>
      </w:pPr>
      <w:r w:rsidRPr="00CB4596">
        <w:rPr>
          <w:rFonts w:ascii="Times New Roman" w:hAnsi="Times New Roman" w:cs="Times New Roman" w:hint="eastAsia"/>
          <w:sz w:val="24"/>
          <w:szCs w:val="24"/>
        </w:rPr>
        <w:t>《氧气站设计规范》</w:t>
      </w:r>
      <w:r w:rsidRPr="00CB4596">
        <w:rPr>
          <w:rFonts w:ascii="Times New Roman" w:hAnsi="Times New Roman" w:cs="Times New Roman" w:hint="eastAsia"/>
          <w:sz w:val="24"/>
          <w:szCs w:val="24"/>
        </w:rPr>
        <w:t>GB 50030</w:t>
      </w:r>
    </w:p>
    <w:p w14:paraId="186706B3" w14:textId="77777777" w:rsidR="00CB4596" w:rsidRPr="00CB4596" w:rsidRDefault="00CB4596" w:rsidP="008E6ED8">
      <w:pPr>
        <w:pStyle w:val="affff3"/>
        <w:numPr>
          <w:ilvl w:val="0"/>
          <w:numId w:val="128"/>
        </w:numPr>
        <w:spacing w:line="360" w:lineRule="auto"/>
        <w:ind w:firstLineChars="0"/>
        <w:rPr>
          <w:rFonts w:ascii="Times New Roman" w:hAnsi="Times New Roman" w:cs="Times New Roman"/>
          <w:sz w:val="24"/>
          <w:szCs w:val="24"/>
        </w:rPr>
      </w:pPr>
      <w:r w:rsidRPr="00CB4596">
        <w:rPr>
          <w:rFonts w:ascii="Times New Roman" w:hAnsi="Times New Roman" w:cs="Times New Roman" w:hint="eastAsia"/>
          <w:sz w:val="24"/>
          <w:szCs w:val="24"/>
        </w:rPr>
        <w:t>《建筑采光设计标准》</w:t>
      </w:r>
      <w:r w:rsidRPr="00CB4596">
        <w:rPr>
          <w:rFonts w:ascii="Times New Roman" w:hAnsi="Times New Roman" w:cs="Times New Roman" w:hint="eastAsia"/>
          <w:sz w:val="24"/>
          <w:szCs w:val="24"/>
        </w:rPr>
        <w:t>GB 50033</w:t>
      </w:r>
    </w:p>
    <w:p w14:paraId="4378C117" w14:textId="77777777" w:rsidR="00CB4596" w:rsidRPr="00CB4596" w:rsidRDefault="00CB4596" w:rsidP="008E6ED8">
      <w:pPr>
        <w:pStyle w:val="affff3"/>
        <w:numPr>
          <w:ilvl w:val="0"/>
          <w:numId w:val="128"/>
        </w:numPr>
        <w:spacing w:line="360" w:lineRule="auto"/>
        <w:ind w:firstLineChars="0"/>
        <w:rPr>
          <w:rFonts w:ascii="Times New Roman" w:hAnsi="Times New Roman" w:cs="Times New Roman"/>
          <w:sz w:val="24"/>
          <w:szCs w:val="24"/>
        </w:rPr>
      </w:pPr>
      <w:r w:rsidRPr="00CB4596">
        <w:rPr>
          <w:rFonts w:ascii="Times New Roman" w:hAnsi="Times New Roman" w:cs="Times New Roman" w:hint="eastAsia"/>
          <w:sz w:val="24"/>
          <w:szCs w:val="24"/>
        </w:rPr>
        <w:t>《建筑照明设计标准》</w:t>
      </w:r>
      <w:r w:rsidRPr="00CB4596">
        <w:rPr>
          <w:rFonts w:ascii="Times New Roman" w:hAnsi="Times New Roman" w:cs="Times New Roman" w:hint="eastAsia"/>
          <w:sz w:val="24"/>
          <w:szCs w:val="24"/>
        </w:rPr>
        <w:t>GB 50034</w:t>
      </w:r>
    </w:p>
    <w:p w14:paraId="0A9474D0" w14:textId="77777777" w:rsidR="00CB4596" w:rsidRPr="00CB4596" w:rsidRDefault="00CB4596" w:rsidP="008E6ED8">
      <w:pPr>
        <w:pStyle w:val="affff3"/>
        <w:numPr>
          <w:ilvl w:val="0"/>
          <w:numId w:val="128"/>
        </w:numPr>
        <w:spacing w:line="360" w:lineRule="auto"/>
        <w:ind w:firstLineChars="0"/>
        <w:rPr>
          <w:rFonts w:ascii="Times New Roman" w:hAnsi="Times New Roman" w:cs="Times New Roman"/>
          <w:sz w:val="24"/>
          <w:szCs w:val="24"/>
        </w:rPr>
      </w:pPr>
      <w:r w:rsidRPr="00CB4596">
        <w:rPr>
          <w:rFonts w:ascii="Times New Roman" w:hAnsi="Times New Roman" w:cs="Times New Roman" w:hint="eastAsia"/>
          <w:sz w:val="24"/>
          <w:szCs w:val="24"/>
        </w:rPr>
        <w:t>《低压配电设计规范》</w:t>
      </w:r>
      <w:r w:rsidRPr="00CB4596">
        <w:rPr>
          <w:rFonts w:ascii="Times New Roman" w:hAnsi="Times New Roman" w:cs="Times New Roman" w:hint="eastAsia"/>
          <w:sz w:val="24"/>
          <w:szCs w:val="24"/>
        </w:rPr>
        <w:t>GB 50054</w:t>
      </w:r>
    </w:p>
    <w:p w14:paraId="7C5200C9" w14:textId="77777777" w:rsidR="00CB4596" w:rsidRPr="00CB4596" w:rsidRDefault="00CB4596" w:rsidP="008E6ED8">
      <w:pPr>
        <w:pStyle w:val="affff3"/>
        <w:numPr>
          <w:ilvl w:val="0"/>
          <w:numId w:val="128"/>
        </w:numPr>
        <w:spacing w:line="360" w:lineRule="auto"/>
        <w:ind w:firstLineChars="0"/>
        <w:rPr>
          <w:rFonts w:ascii="Times New Roman" w:hAnsi="Times New Roman" w:cs="Times New Roman"/>
          <w:sz w:val="24"/>
          <w:szCs w:val="24"/>
        </w:rPr>
      </w:pPr>
      <w:r w:rsidRPr="00CB4596">
        <w:rPr>
          <w:rFonts w:ascii="Times New Roman" w:hAnsi="Times New Roman" w:cs="Times New Roman" w:hint="eastAsia"/>
          <w:sz w:val="24"/>
          <w:szCs w:val="24"/>
        </w:rPr>
        <w:t>《建筑物防雷设计规范》</w:t>
      </w:r>
      <w:r w:rsidRPr="00CB4596">
        <w:rPr>
          <w:rFonts w:ascii="Times New Roman" w:hAnsi="Times New Roman" w:cs="Times New Roman" w:hint="eastAsia"/>
          <w:sz w:val="24"/>
          <w:szCs w:val="24"/>
        </w:rPr>
        <w:t>GB 50057</w:t>
      </w:r>
    </w:p>
    <w:p w14:paraId="70F52C2F" w14:textId="77777777" w:rsidR="00CB4596" w:rsidRPr="00CB4596" w:rsidRDefault="00CB4596" w:rsidP="008E6ED8">
      <w:pPr>
        <w:pStyle w:val="affff3"/>
        <w:numPr>
          <w:ilvl w:val="0"/>
          <w:numId w:val="128"/>
        </w:numPr>
        <w:spacing w:line="360" w:lineRule="auto"/>
        <w:ind w:firstLineChars="0"/>
        <w:rPr>
          <w:rFonts w:ascii="Times New Roman" w:hAnsi="Times New Roman" w:cs="Times New Roman"/>
          <w:sz w:val="24"/>
          <w:szCs w:val="24"/>
        </w:rPr>
      </w:pPr>
      <w:r w:rsidRPr="00CB4596">
        <w:rPr>
          <w:rFonts w:ascii="Times New Roman" w:hAnsi="Times New Roman" w:cs="Times New Roman" w:hint="eastAsia"/>
          <w:sz w:val="24"/>
          <w:szCs w:val="24"/>
        </w:rPr>
        <w:t>《爆炸危险环境电力装置设计规范》</w:t>
      </w:r>
      <w:r w:rsidRPr="00CB4596">
        <w:rPr>
          <w:rFonts w:ascii="Times New Roman" w:hAnsi="Times New Roman" w:cs="Times New Roman" w:hint="eastAsia"/>
          <w:sz w:val="24"/>
          <w:szCs w:val="24"/>
        </w:rPr>
        <w:t>GB 50058</w:t>
      </w:r>
    </w:p>
    <w:p w14:paraId="08ACE902" w14:textId="77777777" w:rsidR="00CB4596" w:rsidRPr="00CB4596" w:rsidRDefault="00CB4596" w:rsidP="008E6ED8">
      <w:pPr>
        <w:pStyle w:val="affff3"/>
        <w:numPr>
          <w:ilvl w:val="0"/>
          <w:numId w:val="128"/>
        </w:numPr>
        <w:spacing w:line="360" w:lineRule="auto"/>
        <w:ind w:firstLineChars="0"/>
        <w:rPr>
          <w:rFonts w:ascii="Times New Roman" w:hAnsi="Times New Roman" w:cs="Times New Roman"/>
          <w:sz w:val="24"/>
          <w:szCs w:val="24"/>
        </w:rPr>
      </w:pPr>
      <w:r w:rsidRPr="00CB4596">
        <w:rPr>
          <w:rFonts w:ascii="Times New Roman" w:hAnsi="Times New Roman" w:cs="Times New Roman" w:hint="eastAsia"/>
          <w:sz w:val="24"/>
          <w:szCs w:val="24"/>
        </w:rPr>
        <w:t>《建筑结构可靠性设计统一标准》</w:t>
      </w:r>
      <w:r w:rsidRPr="00CB4596">
        <w:rPr>
          <w:rFonts w:ascii="Times New Roman" w:hAnsi="Times New Roman" w:cs="Times New Roman" w:hint="eastAsia"/>
          <w:sz w:val="24"/>
          <w:szCs w:val="24"/>
        </w:rPr>
        <w:t>GB 50068</w:t>
      </w:r>
    </w:p>
    <w:p w14:paraId="6C73B4C9" w14:textId="77777777" w:rsidR="00CB4596" w:rsidRPr="00CB4596" w:rsidRDefault="00CB4596" w:rsidP="008E6ED8">
      <w:pPr>
        <w:pStyle w:val="affff3"/>
        <w:numPr>
          <w:ilvl w:val="0"/>
          <w:numId w:val="128"/>
        </w:numPr>
        <w:spacing w:line="360" w:lineRule="auto"/>
        <w:ind w:firstLineChars="0"/>
        <w:rPr>
          <w:rFonts w:ascii="Times New Roman" w:hAnsi="Times New Roman" w:cs="Times New Roman"/>
          <w:sz w:val="24"/>
          <w:szCs w:val="24"/>
        </w:rPr>
      </w:pPr>
      <w:r w:rsidRPr="00CB4596">
        <w:rPr>
          <w:rFonts w:ascii="Times New Roman" w:hAnsi="Times New Roman" w:cs="Times New Roman" w:hint="eastAsia"/>
          <w:sz w:val="24"/>
          <w:szCs w:val="24"/>
        </w:rPr>
        <w:t>《洁净厂房设计规范》</w:t>
      </w:r>
      <w:r w:rsidRPr="00CB4596">
        <w:rPr>
          <w:rFonts w:ascii="Times New Roman" w:hAnsi="Times New Roman" w:cs="Times New Roman" w:hint="eastAsia"/>
          <w:sz w:val="24"/>
          <w:szCs w:val="24"/>
        </w:rPr>
        <w:t>GB 50073</w:t>
      </w:r>
    </w:p>
    <w:p w14:paraId="2DEB72AA" w14:textId="77777777" w:rsidR="00CB4596" w:rsidRPr="00CB4596" w:rsidRDefault="00CB4596" w:rsidP="008E6ED8">
      <w:pPr>
        <w:pStyle w:val="affff3"/>
        <w:numPr>
          <w:ilvl w:val="0"/>
          <w:numId w:val="128"/>
        </w:numPr>
        <w:spacing w:line="360" w:lineRule="auto"/>
        <w:ind w:firstLineChars="0"/>
        <w:rPr>
          <w:rFonts w:ascii="Times New Roman" w:hAnsi="Times New Roman" w:cs="Times New Roman"/>
          <w:sz w:val="24"/>
          <w:szCs w:val="24"/>
        </w:rPr>
      </w:pPr>
      <w:r w:rsidRPr="00CB4596">
        <w:rPr>
          <w:rFonts w:ascii="Times New Roman" w:hAnsi="Times New Roman" w:cs="Times New Roman" w:hint="eastAsia"/>
          <w:sz w:val="24"/>
          <w:szCs w:val="24"/>
        </w:rPr>
        <w:t>《氢气站设计规范》</w:t>
      </w:r>
      <w:r w:rsidRPr="00CB4596">
        <w:rPr>
          <w:rFonts w:ascii="Times New Roman" w:hAnsi="Times New Roman" w:cs="Times New Roman" w:hint="eastAsia"/>
          <w:sz w:val="24"/>
          <w:szCs w:val="24"/>
        </w:rPr>
        <w:t>GB 50177</w:t>
      </w:r>
    </w:p>
    <w:p w14:paraId="3C9AB01C" w14:textId="77777777" w:rsidR="00CB4596" w:rsidRPr="00CB4596" w:rsidRDefault="00CB4596" w:rsidP="008E6ED8">
      <w:pPr>
        <w:pStyle w:val="affff3"/>
        <w:numPr>
          <w:ilvl w:val="0"/>
          <w:numId w:val="128"/>
        </w:numPr>
        <w:spacing w:line="360" w:lineRule="auto"/>
        <w:ind w:firstLineChars="0"/>
        <w:rPr>
          <w:rFonts w:ascii="Times New Roman" w:hAnsi="Times New Roman" w:cs="Times New Roman"/>
          <w:sz w:val="24"/>
          <w:szCs w:val="24"/>
        </w:rPr>
      </w:pPr>
      <w:r w:rsidRPr="00CB4596">
        <w:rPr>
          <w:rFonts w:ascii="Times New Roman" w:hAnsi="Times New Roman" w:cs="Times New Roman" w:hint="eastAsia"/>
          <w:sz w:val="24"/>
          <w:szCs w:val="24"/>
        </w:rPr>
        <w:t>《公共建筑节能设计标准》</w:t>
      </w:r>
      <w:r w:rsidRPr="00CB4596">
        <w:rPr>
          <w:rFonts w:ascii="Times New Roman" w:hAnsi="Times New Roman" w:cs="Times New Roman" w:hint="eastAsia"/>
          <w:sz w:val="24"/>
          <w:szCs w:val="24"/>
        </w:rPr>
        <w:t>GB 50189</w:t>
      </w:r>
    </w:p>
    <w:p w14:paraId="1562FF89" w14:textId="77777777" w:rsidR="00CB4596" w:rsidRPr="00CB4596" w:rsidRDefault="00CB4596" w:rsidP="008E6ED8">
      <w:pPr>
        <w:pStyle w:val="affff3"/>
        <w:numPr>
          <w:ilvl w:val="0"/>
          <w:numId w:val="128"/>
        </w:numPr>
        <w:spacing w:line="360" w:lineRule="auto"/>
        <w:ind w:firstLineChars="0"/>
        <w:rPr>
          <w:rFonts w:ascii="Times New Roman" w:hAnsi="Times New Roman" w:cs="Times New Roman"/>
          <w:sz w:val="24"/>
          <w:szCs w:val="24"/>
        </w:rPr>
      </w:pPr>
      <w:r w:rsidRPr="00CB4596">
        <w:rPr>
          <w:rFonts w:ascii="Times New Roman" w:hAnsi="Times New Roman" w:cs="Times New Roman" w:hint="eastAsia"/>
          <w:sz w:val="24"/>
          <w:szCs w:val="24"/>
        </w:rPr>
        <w:t>《建筑内部装修设计防火规范》</w:t>
      </w:r>
      <w:r w:rsidRPr="00CB4596">
        <w:rPr>
          <w:rFonts w:ascii="Times New Roman" w:hAnsi="Times New Roman" w:cs="Times New Roman" w:hint="eastAsia"/>
          <w:sz w:val="24"/>
          <w:szCs w:val="24"/>
        </w:rPr>
        <w:t>GB 50222</w:t>
      </w:r>
    </w:p>
    <w:p w14:paraId="11F1EAB0" w14:textId="77777777" w:rsidR="00CB4596" w:rsidRPr="00CB4596" w:rsidRDefault="00CB4596" w:rsidP="008E6ED8">
      <w:pPr>
        <w:pStyle w:val="affff3"/>
        <w:numPr>
          <w:ilvl w:val="0"/>
          <w:numId w:val="128"/>
        </w:numPr>
        <w:spacing w:line="360" w:lineRule="auto"/>
        <w:ind w:firstLineChars="0"/>
        <w:rPr>
          <w:rFonts w:ascii="Times New Roman" w:hAnsi="Times New Roman" w:cs="Times New Roman"/>
          <w:sz w:val="24"/>
          <w:szCs w:val="24"/>
        </w:rPr>
      </w:pPr>
      <w:r w:rsidRPr="00CB4596">
        <w:rPr>
          <w:rFonts w:ascii="Times New Roman" w:hAnsi="Times New Roman" w:cs="Times New Roman" w:hint="eastAsia"/>
          <w:sz w:val="24"/>
          <w:szCs w:val="24"/>
        </w:rPr>
        <w:t>《通风与空调工程施工质量验收规范》</w:t>
      </w:r>
      <w:r w:rsidRPr="00CB4596">
        <w:rPr>
          <w:rFonts w:ascii="Times New Roman" w:hAnsi="Times New Roman" w:cs="Times New Roman" w:hint="eastAsia"/>
          <w:sz w:val="24"/>
          <w:szCs w:val="24"/>
        </w:rPr>
        <w:t>GB 50243</w:t>
      </w:r>
    </w:p>
    <w:p w14:paraId="08C51318" w14:textId="77777777" w:rsidR="00CB4596" w:rsidRPr="00CB4596" w:rsidRDefault="00CB4596" w:rsidP="008E6ED8">
      <w:pPr>
        <w:pStyle w:val="affff3"/>
        <w:numPr>
          <w:ilvl w:val="0"/>
          <w:numId w:val="128"/>
        </w:numPr>
        <w:spacing w:line="360" w:lineRule="auto"/>
        <w:ind w:firstLineChars="0"/>
        <w:rPr>
          <w:rFonts w:ascii="Times New Roman" w:hAnsi="Times New Roman" w:cs="Times New Roman"/>
          <w:sz w:val="24"/>
          <w:szCs w:val="24"/>
        </w:rPr>
      </w:pPr>
      <w:r w:rsidRPr="00CB4596">
        <w:rPr>
          <w:rFonts w:ascii="Times New Roman" w:hAnsi="Times New Roman" w:cs="Times New Roman" w:hint="eastAsia"/>
          <w:sz w:val="24"/>
          <w:szCs w:val="24"/>
        </w:rPr>
        <w:t>《智能建筑设计标准》</w:t>
      </w:r>
      <w:r w:rsidRPr="00CB4596">
        <w:rPr>
          <w:rFonts w:ascii="Times New Roman" w:hAnsi="Times New Roman" w:cs="Times New Roman" w:hint="eastAsia"/>
          <w:sz w:val="24"/>
          <w:szCs w:val="24"/>
        </w:rPr>
        <w:t>GB 50314</w:t>
      </w:r>
    </w:p>
    <w:p w14:paraId="0B7A3931" w14:textId="77777777" w:rsidR="00CB4596" w:rsidRPr="00CB4596" w:rsidRDefault="00CB4596" w:rsidP="008E6ED8">
      <w:pPr>
        <w:pStyle w:val="affff3"/>
        <w:numPr>
          <w:ilvl w:val="0"/>
          <w:numId w:val="128"/>
        </w:numPr>
        <w:spacing w:line="360" w:lineRule="auto"/>
        <w:ind w:firstLineChars="0"/>
        <w:rPr>
          <w:rFonts w:ascii="Times New Roman" w:hAnsi="Times New Roman" w:cs="Times New Roman"/>
          <w:sz w:val="24"/>
          <w:szCs w:val="24"/>
        </w:rPr>
      </w:pPr>
      <w:r w:rsidRPr="00CB4596">
        <w:rPr>
          <w:rFonts w:ascii="Times New Roman" w:hAnsi="Times New Roman" w:cs="Times New Roman" w:hint="eastAsia"/>
          <w:sz w:val="24"/>
          <w:szCs w:val="24"/>
        </w:rPr>
        <w:t>《智能建筑工程质量验收规范》</w:t>
      </w:r>
      <w:r w:rsidRPr="00CB4596">
        <w:rPr>
          <w:rFonts w:ascii="Times New Roman" w:hAnsi="Times New Roman" w:cs="Times New Roman" w:hint="eastAsia"/>
          <w:sz w:val="24"/>
          <w:szCs w:val="24"/>
        </w:rPr>
        <w:t>GB 50339</w:t>
      </w:r>
    </w:p>
    <w:p w14:paraId="6AF0CC7D" w14:textId="77777777" w:rsidR="00CB4596" w:rsidRPr="00CB4596" w:rsidRDefault="00CB4596" w:rsidP="008E6ED8">
      <w:pPr>
        <w:pStyle w:val="affff3"/>
        <w:numPr>
          <w:ilvl w:val="0"/>
          <w:numId w:val="128"/>
        </w:numPr>
        <w:spacing w:line="360" w:lineRule="auto"/>
        <w:ind w:firstLineChars="0"/>
        <w:rPr>
          <w:rFonts w:ascii="Times New Roman" w:hAnsi="Times New Roman" w:cs="Times New Roman"/>
          <w:sz w:val="24"/>
          <w:szCs w:val="24"/>
        </w:rPr>
      </w:pPr>
      <w:r w:rsidRPr="00CB4596">
        <w:rPr>
          <w:rFonts w:ascii="Times New Roman" w:hAnsi="Times New Roman" w:cs="Times New Roman" w:hint="eastAsia"/>
          <w:sz w:val="24"/>
          <w:szCs w:val="24"/>
        </w:rPr>
        <w:t>《建筑物电子信息系统防雷技术规范》</w:t>
      </w:r>
      <w:r w:rsidRPr="00CB4596">
        <w:rPr>
          <w:rFonts w:ascii="Times New Roman" w:hAnsi="Times New Roman" w:cs="Times New Roman" w:hint="eastAsia"/>
          <w:sz w:val="24"/>
          <w:szCs w:val="24"/>
        </w:rPr>
        <w:t>GB 50343</w:t>
      </w:r>
    </w:p>
    <w:p w14:paraId="32E1C063" w14:textId="77777777" w:rsidR="00CB4596" w:rsidRPr="00CB4596" w:rsidRDefault="00CB4596" w:rsidP="008E6ED8">
      <w:pPr>
        <w:pStyle w:val="affff3"/>
        <w:numPr>
          <w:ilvl w:val="0"/>
          <w:numId w:val="128"/>
        </w:numPr>
        <w:spacing w:line="360" w:lineRule="auto"/>
        <w:ind w:firstLineChars="0"/>
        <w:rPr>
          <w:rFonts w:ascii="Times New Roman" w:hAnsi="Times New Roman" w:cs="Times New Roman"/>
          <w:sz w:val="24"/>
          <w:szCs w:val="24"/>
        </w:rPr>
      </w:pPr>
      <w:r w:rsidRPr="00CB4596">
        <w:rPr>
          <w:rFonts w:ascii="Times New Roman" w:hAnsi="Times New Roman" w:cs="Times New Roman" w:hint="eastAsia"/>
          <w:sz w:val="24"/>
          <w:szCs w:val="24"/>
        </w:rPr>
        <w:lastRenderedPageBreak/>
        <w:t>《安全防范工程技术标准》</w:t>
      </w:r>
      <w:r w:rsidRPr="00CB4596">
        <w:rPr>
          <w:rFonts w:ascii="Times New Roman" w:hAnsi="Times New Roman" w:cs="Times New Roman" w:hint="eastAsia"/>
          <w:sz w:val="24"/>
          <w:szCs w:val="24"/>
        </w:rPr>
        <w:t>GB 50348</w:t>
      </w:r>
    </w:p>
    <w:p w14:paraId="199E5BE0" w14:textId="77777777" w:rsidR="00CB4596" w:rsidRPr="00CB4596" w:rsidRDefault="00CB4596" w:rsidP="008E6ED8">
      <w:pPr>
        <w:pStyle w:val="affff3"/>
        <w:numPr>
          <w:ilvl w:val="0"/>
          <w:numId w:val="128"/>
        </w:numPr>
        <w:spacing w:line="360" w:lineRule="auto"/>
        <w:ind w:firstLineChars="0"/>
        <w:rPr>
          <w:rFonts w:ascii="Times New Roman" w:hAnsi="Times New Roman" w:cs="Times New Roman"/>
          <w:sz w:val="24"/>
          <w:szCs w:val="24"/>
        </w:rPr>
      </w:pPr>
      <w:r w:rsidRPr="00CB4596">
        <w:rPr>
          <w:rFonts w:ascii="Times New Roman" w:hAnsi="Times New Roman" w:cs="Times New Roman" w:hint="eastAsia"/>
          <w:sz w:val="24"/>
          <w:szCs w:val="24"/>
        </w:rPr>
        <w:t>《隔振设计规范》</w:t>
      </w:r>
      <w:r w:rsidRPr="00CB4596">
        <w:rPr>
          <w:rFonts w:ascii="Times New Roman" w:hAnsi="Times New Roman" w:cs="Times New Roman" w:hint="eastAsia"/>
          <w:sz w:val="24"/>
          <w:szCs w:val="24"/>
        </w:rPr>
        <w:t>GB 50463</w:t>
      </w:r>
    </w:p>
    <w:p w14:paraId="6B3765E8" w14:textId="77777777" w:rsidR="00CB4596" w:rsidRPr="00CB4596" w:rsidRDefault="00CB4596" w:rsidP="008E6ED8">
      <w:pPr>
        <w:pStyle w:val="affff3"/>
        <w:numPr>
          <w:ilvl w:val="0"/>
          <w:numId w:val="128"/>
        </w:numPr>
        <w:spacing w:line="360" w:lineRule="auto"/>
        <w:ind w:firstLineChars="0"/>
        <w:rPr>
          <w:rFonts w:ascii="Times New Roman" w:hAnsi="Times New Roman" w:cs="Times New Roman"/>
          <w:sz w:val="24"/>
          <w:szCs w:val="24"/>
        </w:rPr>
      </w:pPr>
      <w:r w:rsidRPr="00CB4596">
        <w:rPr>
          <w:rFonts w:ascii="Times New Roman" w:hAnsi="Times New Roman" w:cs="Times New Roman" w:hint="eastAsia"/>
          <w:sz w:val="24"/>
          <w:szCs w:val="24"/>
        </w:rPr>
        <w:t>《电子工业洁净厂房设计规范》</w:t>
      </w:r>
      <w:r w:rsidRPr="00CB4596">
        <w:rPr>
          <w:rFonts w:ascii="Times New Roman" w:hAnsi="Times New Roman" w:cs="Times New Roman" w:hint="eastAsia"/>
          <w:sz w:val="24"/>
          <w:szCs w:val="24"/>
        </w:rPr>
        <w:t>GB 50472</w:t>
      </w:r>
    </w:p>
    <w:p w14:paraId="474D64B3" w14:textId="77777777" w:rsidR="00CB4596" w:rsidRPr="00CB4596" w:rsidRDefault="00CB4596" w:rsidP="008E6ED8">
      <w:pPr>
        <w:pStyle w:val="affff3"/>
        <w:numPr>
          <w:ilvl w:val="0"/>
          <w:numId w:val="128"/>
        </w:numPr>
        <w:spacing w:line="360" w:lineRule="auto"/>
        <w:ind w:firstLineChars="0"/>
        <w:rPr>
          <w:rFonts w:ascii="Times New Roman" w:hAnsi="Times New Roman" w:cs="Times New Roman"/>
          <w:sz w:val="24"/>
          <w:szCs w:val="24"/>
        </w:rPr>
      </w:pPr>
      <w:r w:rsidRPr="00CB4596">
        <w:rPr>
          <w:rFonts w:ascii="Times New Roman" w:hAnsi="Times New Roman" w:cs="Times New Roman" w:hint="eastAsia"/>
          <w:sz w:val="24"/>
          <w:szCs w:val="24"/>
        </w:rPr>
        <w:t>《航空工业理化测试中心设计规范》</w:t>
      </w:r>
      <w:r w:rsidRPr="00CB4596">
        <w:rPr>
          <w:rFonts w:ascii="Times New Roman" w:hAnsi="Times New Roman" w:cs="Times New Roman" w:hint="eastAsia"/>
          <w:sz w:val="24"/>
          <w:szCs w:val="24"/>
        </w:rPr>
        <w:t>GB 50579</w:t>
      </w:r>
    </w:p>
    <w:p w14:paraId="7F1D04C2" w14:textId="77777777" w:rsidR="00CB4596" w:rsidRPr="00CB4596" w:rsidRDefault="00CB4596" w:rsidP="008E6ED8">
      <w:pPr>
        <w:pStyle w:val="affff3"/>
        <w:numPr>
          <w:ilvl w:val="0"/>
          <w:numId w:val="128"/>
        </w:numPr>
        <w:spacing w:line="360" w:lineRule="auto"/>
        <w:ind w:firstLineChars="0"/>
        <w:rPr>
          <w:rFonts w:ascii="Times New Roman" w:hAnsi="Times New Roman" w:cs="Times New Roman"/>
          <w:sz w:val="24"/>
          <w:szCs w:val="24"/>
        </w:rPr>
      </w:pPr>
      <w:r w:rsidRPr="00CB4596">
        <w:rPr>
          <w:rFonts w:ascii="Times New Roman" w:hAnsi="Times New Roman" w:cs="Times New Roman" w:hint="eastAsia"/>
          <w:sz w:val="24"/>
          <w:szCs w:val="24"/>
        </w:rPr>
        <w:t>《洁净室施工及验收规范》</w:t>
      </w:r>
      <w:r w:rsidRPr="00CB4596">
        <w:rPr>
          <w:rFonts w:ascii="Times New Roman" w:hAnsi="Times New Roman" w:cs="Times New Roman" w:hint="eastAsia"/>
          <w:sz w:val="24"/>
          <w:szCs w:val="24"/>
        </w:rPr>
        <w:t>GB 50591</w:t>
      </w:r>
    </w:p>
    <w:p w14:paraId="174C8F99" w14:textId="77777777" w:rsidR="00CB4596" w:rsidRPr="00CB4596" w:rsidRDefault="00CB4596" w:rsidP="008E6ED8">
      <w:pPr>
        <w:pStyle w:val="affff3"/>
        <w:numPr>
          <w:ilvl w:val="0"/>
          <w:numId w:val="128"/>
        </w:numPr>
        <w:spacing w:line="360" w:lineRule="auto"/>
        <w:ind w:firstLineChars="0"/>
        <w:rPr>
          <w:rFonts w:ascii="Times New Roman" w:hAnsi="Times New Roman" w:cs="Times New Roman"/>
          <w:sz w:val="24"/>
          <w:szCs w:val="24"/>
        </w:rPr>
      </w:pPr>
      <w:r w:rsidRPr="00CB4596">
        <w:rPr>
          <w:rFonts w:ascii="Times New Roman" w:hAnsi="Times New Roman" w:cs="Times New Roman" w:hint="eastAsia"/>
          <w:sz w:val="24"/>
          <w:szCs w:val="24"/>
        </w:rPr>
        <w:t>《民用建筑供暖通风与空气调节设计规范》</w:t>
      </w:r>
      <w:r w:rsidRPr="00CB4596">
        <w:rPr>
          <w:rFonts w:ascii="Times New Roman" w:hAnsi="Times New Roman" w:cs="Times New Roman" w:hint="eastAsia"/>
          <w:sz w:val="24"/>
          <w:szCs w:val="24"/>
        </w:rPr>
        <w:t>GB 50736</w:t>
      </w:r>
    </w:p>
    <w:p w14:paraId="6F2DA3A4" w14:textId="77777777" w:rsidR="00CB4596" w:rsidRPr="00CB4596" w:rsidRDefault="00CB4596" w:rsidP="008E6ED8">
      <w:pPr>
        <w:pStyle w:val="affff3"/>
        <w:numPr>
          <w:ilvl w:val="0"/>
          <w:numId w:val="128"/>
        </w:numPr>
        <w:spacing w:line="360" w:lineRule="auto"/>
        <w:ind w:firstLineChars="0"/>
        <w:rPr>
          <w:rFonts w:ascii="Times New Roman" w:hAnsi="Times New Roman" w:cs="Times New Roman"/>
          <w:sz w:val="24"/>
          <w:szCs w:val="24"/>
        </w:rPr>
      </w:pPr>
      <w:r w:rsidRPr="00CB4596">
        <w:rPr>
          <w:rFonts w:ascii="Times New Roman" w:hAnsi="Times New Roman" w:cs="Times New Roman" w:hint="eastAsia"/>
          <w:sz w:val="24"/>
          <w:szCs w:val="24"/>
        </w:rPr>
        <w:t>《室内空气质量标准》</w:t>
      </w:r>
      <w:r w:rsidRPr="00CB4596">
        <w:rPr>
          <w:rFonts w:ascii="Times New Roman" w:hAnsi="Times New Roman" w:cs="Times New Roman" w:hint="eastAsia"/>
          <w:sz w:val="24"/>
          <w:szCs w:val="24"/>
        </w:rPr>
        <w:t>GB/T 18883</w:t>
      </w:r>
    </w:p>
    <w:p w14:paraId="44EBBA39" w14:textId="77777777" w:rsidR="00CB4596" w:rsidRPr="00CB4596" w:rsidRDefault="00CB4596" w:rsidP="008E6ED8">
      <w:pPr>
        <w:pStyle w:val="affff3"/>
        <w:numPr>
          <w:ilvl w:val="0"/>
          <w:numId w:val="128"/>
        </w:numPr>
        <w:spacing w:line="360" w:lineRule="auto"/>
        <w:ind w:firstLineChars="0"/>
        <w:rPr>
          <w:rFonts w:ascii="Times New Roman" w:hAnsi="Times New Roman" w:cs="Times New Roman"/>
          <w:sz w:val="24"/>
          <w:szCs w:val="24"/>
        </w:rPr>
      </w:pPr>
      <w:r w:rsidRPr="00CB4596">
        <w:rPr>
          <w:rFonts w:ascii="Times New Roman" w:hAnsi="Times New Roman" w:cs="Times New Roman" w:hint="eastAsia"/>
          <w:sz w:val="24"/>
          <w:szCs w:val="24"/>
        </w:rPr>
        <w:t>《通风系统用空气净化装置》</w:t>
      </w:r>
      <w:r w:rsidRPr="00CB4596">
        <w:rPr>
          <w:rFonts w:ascii="Times New Roman" w:hAnsi="Times New Roman" w:cs="Times New Roman" w:hint="eastAsia"/>
          <w:sz w:val="24"/>
          <w:szCs w:val="24"/>
        </w:rPr>
        <w:t>GB/T 34012</w:t>
      </w:r>
    </w:p>
    <w:p w14:paraId="2253E910" w14:textId="77777777" w:rsidR="00CB4596" w:rsidRPr="00CB4596" w:rsidRDefault="00CB4596" w:rsidP="008E6ED8">
      <w:pPr>
        <w:pStyle w:val="affff3"/>
        <w:numPr>
          <w:ilvl w:val="0"/>
          <w:numId w:val="128"/>
        </w:numPr>
        <w:spacing w:line="360" w:lineRule="auto"/>
        <w:ind w:firstLineChars="0"/>
        <w:rPr>
          <w:rFonts w:ascii="Times New Roman" w:hAnsi="Times New Roman" w:cs="Times New Roman"/>
          <w:sz w:val="24"/>
          <w:szCs w:val="24"/>
        </w:rPr>
      </w:pPr>
      <w:r w:rsidRPr="00CB4596">
        <w:rPr>
          <w:rFonts w:ascii="Times New Roman" w:hAnsi="Times New Roman" w:cs="Times New Roman" w:hint="eastAsia"/>
          <w:sz w:val="24"/>
          <w:szCs w:val="24"/>
        </w:rPr>
        <w:t>《工业循环冷却水处理设计规范》</w:t>
      </w:r>
      <w:r w:rsidRPr="00CB4596">
        <w:rPr>
          <w:rFonts w:ascii="Times New Roman" w:hAnsi="Times New Roman" w:cs="Times New Roman" w:hint="eastAsia"/>
          <w:sz w:val="24"/>
          <w:szCs w:val="24"/>
        </w:rPr>
        <w:t>GB/T 50050</w:t>
      </w:r>
    </w:p>
    <w:p w14:paraId="0820C1D0" w14:textId="77777777" w:rsidR="00CB4596" w:rsidRPr="00CB4596" w:rsidRDefault="00CB4596" w:rsidP="008E6ED8">
      <w:pPr>
        <w:pStyle w:val="affff3"/>
        <w:numPr>
          <w:ilvl w:val="0"/>
          <w:numId w:val="128"/>
        </w:numPr>
        <w:spacing w:line="360" w:lineRule="auto"/>
        <w:ind w:firstLineChars="0"/>
        <w:rPr>
          <w:rFonts w:ascii="Times New Roman" w:hAnsi="Times New Roman" w:cs="Times New Roman"/>
          <w:sz w:val="24"/>
          <w:szCs w:val="24"/>
        </w:rPr>
      </w:pPr>
      <w:r w:rsidRPr="00CB4596">
        <w:rPr>
          <w:rFonts w:ascii="Times New Roman" w:hAnsi="Times New Roman" w:cs="Times New Roman" w:hint="eastAsia"/>
          <w:sz w:val="24"/>
          <w:szCs w:val="24"/>
        </w:rPr>
        <w:t>《供配电系统设计规范》</w:t>
      </w:r>
      <w:r w:rsidRPr="00CB4596">
        <w:rPr>
          <w:rFonts w:ascii="Times New Roman" w:hAnsi="Times New Roman" w:cs="Times New Roman" w:hint="eastAsia"/>
          <w:sz w:val="24"/>
          <w:szCs w:val="24"/>
        </w:rPr>
        <w:t>GBJ 50052</w:t>
      </w:r>
    </w:p>
    <w:p w14:paraId="6BB80879" w14:textId="77777777" w:rsidR="00CB4596" w:rsidRPr="00CB4596" w:rsidRDefault="00CB4596" w:rsidP="008E6ED8">
      <w:pPr>
        <w:pStyle w:val="affff3"/>
        <w:numPr>
          <w:ilvl w:val="0"/>
          <w:numId w:val="128"/>
        </w:numPr>
        <w:spacing w:line="360" w:lineRule="auto"/>
        <w:ind w:firstLineChars="0"/>
        <w:rPr>
          <w:rFonts w:ascii="Times New Roman" w:hAnsi="Times New Roman" w:cs="Times New Roman"/>
          <w:sz w:val="24"/>
          <w:szCs w:val="24"/>
        </w:rPr>
      </w:pPr>
      <w:r w:rsidRPr="00CB4596">
        <w:rPr>
          <w:rFonts w:ascii="Times New Roman" w:hAnsi="Times New Roman" w:cs="Times New Roman" w:hint="eastAsia"/>
          <w:sz w:val="24"/>
          <w:szCs w:val="24"/>
        </w:rPr>
        <w:t>《Ⅱ级生物安全柜》</w:t>
      </w:r>
      <w:r w:rsidRPr="00CB4596">
        <w:rPr>
          <w:rFonts w:ascii="Times New Roman" w:hAnsi="Times New Roman" w:cs="Times New Roman" w:hint="eastAsia"/>
          <w:sz w:val="24"/>
          <w:szCs w:val="24"/>
        </w:rPr>
        <w:t>YY 0569</w:t>
      </w:r>
    </w:p>
    <w:p w14:paraId="0E2A07D7" w14:textId="77777777" w:rsidR="00CB4596" w:rsidRPr="00CB4596" w:rsidRDefault="00CB4596" w:rsidP="008E6ED8">
      <w:pPr>
        <w:pStyle w:val="affff3"/>
        <w:numPr>
          <w:ilvl w:val="0"/>
          <w:numId w:val="128"/>
        </w:numPr>
        <w:spacing w:line="360" w:lineRule="auto"/>
        <w:ind w:firstLineChars="0"/>
        <w:rPr>
          <w:rFonts w:ascii="Times New Roman" w:hAnsi="Times New Roman" w:cs="Times New Roman"/>
          <w:sz w:val="24"/>
          <w:szCs w:val="24"/>
        </w:rPr>
      </w:pPr>
      <w:r w:rsidRPr="00CB4596">
        <w:rPr>
          <w:rFonts w:ascii="Times New Roman" w:hAnsi="Times New Roman" w:cs="Times New Roman" w:hint="eastAsia"/>
          <w:sz w:val="24"/>
          <w:szCs w:val="24"/>
        </w:rPr>
        <w:t>《科学实验建筑设计规范》</w:t>
      </w:r>
      <w:r w:rsidRPr="00CB4596">
        <w:rPr>
          <w:rFonts w:ascii="Times New Roman" w:hAnsi="Times New Roman" w:cs="Times New Roman" w:hint="eastAsia"/>
          <w:sz w:val="24"/>
          <w:szCs w:val="24"/>
        </w:rPr>
        <w:t>JGJ 91</w:t>
      </w:r>
    </w:p>
    <w:p w14:paraId="45C88C38" w14:textId="7D7B7C92" w:rsidR="00386CD6" w:rsidRPr="00CB4596" w:rsidRDefault="00CB4596" w:rsidP="008E6ED8">
      <w:pPr>
        <w:pStyle w:val="affff3"/>
        <w:numPr>
          <w:ilvl w:val="0"/>
          <w:numId w:val="128"/>
        </w:numPr>
        <w:spacing w:line="360" w:lineRule="auto"/>
        <w:ind w:firstLineChars="0"/>
        <w:rPr>
          <w:rFonts w:ascii="Times New Roman" w:hAnsi="Times New Roman" w:cs="Times New Roman"/>
          <w:sz w:val="24"/>
          <w:szCs w:val="24"/>
        </w:rPr>
      </w:pPr>
      <w:r w:rsidRPr="00CB4596">
        <w:rPr>
          <w:rFonts w:ascii="Times New Roman" w:hAnsi="Times New Roman" w:cs="Times New Roman" w:hint="eastAsia"/>
          <w:sz w:val="24"/>
          <w:szCs w:val="24"/>
        </w:rPr>
        <w:t>《洁净工作台》</w:t>
      </w:r>
      <w:r w:rsidRPr="00CB4596">
        <w:rPr>
          <w:rFonts w:ascii="Times New Roman" w:hAnsi="Times New Roman" w:cs="Times New Roman" w:hint="eastAsia"/>
          <w:sz w:val="24"/>
          <w:szCs w:val="24"/>
        </w:rPr>
        <w:t>JG/T292</w:t>
      </w:r>
    </w:p>
    <w:p w14:paraId="756B02A8" w14:textId="77777777" w:rsidR="00CB4596" w:rsidRPr="00CB4596" w:rsidRDefault="00CB4596" w:rsidP="00386CD6">
      <w:pPr>
        <w:spacing w:line="360" w:lineRule="auto"/>
        <w:rPr>
          <w:rFonts w:ascii="Times New Roman" w:hAnsi="Times New Roman" w:cs="Times New Roman"/>
          <w:sz w:val="24"/>
          <w:szCs w:val="24"/>
        </w:rPr>
      </w:pPr>
    </w:p>
    <w:p w14:paraId="2F24035F" w14:textId="77777777" w:rsidR="00294348" w:rsidRPr="001E6085" w:rsidRDefault="00FB017B">
      <w:pPr>
        <w:widowControl/>
        <w:spacing w:beforeLines="50" w:before="156" w:line="360" w:lineRule="auto"/>
        <w:ind w:left="284"/>
        <w:jc w:val="left"/>
        <w:rPr>
          <w:rFonts w:ascii="Times New Roman" w:hAnsi="Times New Roman" w:cs="Times New Roman"/>
          <w:sz w:val="24"/>
          <w:szCs w:val="24"/>
        </w:rPr>
      </w:pPr>
      <w:r w:rsidRPr="001E6085">
        <w:rPr>
          <w:rFonts w:ascii="Times New Roman" w:hAnsi="Times New Roman" w:cs="Times New Roman"/>
          <w:sz w:val="24"/>
          <w:szCs w:val="24"/>
        </w:rPr>
        <w:br w:type="page"/>
      </w:r>
    </w:p>
    <w:p w14:paraId="13A2153A" w14:textId="77777777" w:rsidR="00294348" w:rsidRPr="001E6085" w:rsidRDefault="00FB017B">
      <w:pPr>
        <w:jc w:val="center"/>
        <w:rPr>
          <w:rFonts w:ascii="Times New Roman" w:hAnsi="Times New Roman" w:cs="Times New Roman"/>
          <w:b/>
          <w:sz w:val="24"/>
          <w:szCs w:val="24"/>
        </w:rPr>
      </w:pPr>
      <w:r w:rsidRPr="001E6085">
        <w:rPr>
          <w:rFonts w:ascii="Times New Roman" w:hAnsi="Times New Roman" w:cs="Times New Roman"/>
          <w:b/>
          <w:sz w:val="24"/>
          <w:szCs w:val="24"/>
        </w:rPr>
        <w:lastRenderedPageBreak/>
        <w:t>中国工程建设标准化协会标准</w:t>
      </w:r>
    </w:p>
    <w:p w14:paraId="4C151102" w14:textId="77777777" w:rsidR="00294348" w:rsidRPr="001E6085" w:rsidRDefault="00294348">
      <w:pPr>
        <w:jc w:val="center"/>
        <w:rPr>
          <w:rFonts w:ascii="Times New Roman" w:hAnsi="Times New Roman" w:cs="Times New Roman"/>
          <w:b/>
          <w:sz w:val="28"/>
          <w:szCs w:val="28"/>
        </w:rPr>
      </w:pPr>
    </w:p>
    <w:p w14:paraId="5F3A69BE" w14:textId="77777777" w:rsidR="00294348" w:rsidRPr="001E6085" w:rsidRDefault="00294348">
      <w:pPr>
        <w:jc w:val="center"/>
        <w:rPr>
          <w:rFonts w:ascii="Times New Roman" w:hAnsi="Times New Roman" w:cs="Times New Roman"/>
          <w:b/>
          <w:sz w:val="28"/>
          <w:szCs w:val="28"/>
        </w:rPr>
      </w:pPr>
    </w:p>
    <w:p w14:paraId="13AB763F" w14:textId="6C9E0AE5" w:rsidR="00D11204" w:rsidRPr="001E6085" w:rsidRDefault="00CB4596" w:rsidP="00D11204">
      <w:pPr>
        <w:pStyle w:val="affff"/>
      </w:pPr>
      <w:r w:rsidRPr="00CB4596">
        <w:rPr>
          <w:rFonts w:hint="eastAsia"/>
        </w:rPr>
        <w:t>理化实验室工程技术规程</w:t>
      </w:r>
    </w:p>
    <w:p w14:paraId="33E40A02" w14:textId="1E4AF025" w:rsidR="00D11204" w:rsidRPr="001E6085" w:rsidRDefault="00CB4596" w:rsidP="00CB4596">
      <w:pPr>
        <w:jc w:val="center"/>
        <w:rPr>
          <w:rFonts w:ascii="Times New Roman" w:hAnsi="Times New Roman" w:cs="Times New Roman"/>
          <w:sz w:val="36"/>
          <w:szCs w:val="24"/>
        </w:rPr>
      </w:pPr>
      <w:r w:rsidRPr="00CB4596">
        <w:rPr>
          <w:rFonts w:ascii="Times New Roman" w:eastAsia="宋体" w:hAnsi="Times New Roman" w:cs="Times New Roman"/>
          <w:sz w:val="28"/>
          <w:lang w:val="fr-FR"/>
        </w:rPr>
        <w:t>Engineering technical specification for physicochemical laboratory</w:t>
      </w:r>
    </w:p>
    <w:p w14:paraId="4E60AE44" w14:textId="77777777" w:rsidR="00D11204" w:rsidRPr="001E6085" w:rsidRDefault="00D11204" w:rsidP="00D11204">
      <w:pPr>
        <w:jc w:val="center"/>
        <w:rPr>
          <w:rFonts w:ascii="Times New Roman" w:hAnsi="Times New Roman" w:cs="Times New Roman"/>
        </w:rPr>
      </w:pPr>
    </w:p>
    <w:p w14:paraId="6E0A41BD" w14:textId="77777777" w:rsidR="00D11204" w:rsidRPr="001E6085" w:rsidRDefault="00D11204" w:rsidP="00D11204">
      <w:pPr>
        <w:pStyle w:val="afff"/>
        <w:jc w:val="center"/>
        <w:rPr>
          <w:rFonts w:ascii="Times New Roman" w:hAnsi="Times New Roman"/>
          <w:b/>
        </w:rPr>
      </w:pPr>
      <w:r w:rsidRPr="001E6085">
        <w:rPr>
          <w:rFonts w:ascii="Times New Roman" w:hAnsi="Times New Roman"/>
          <w:b/>
        </w:rPr>
        <w:t>T/CECS *** -20XX</w:t>
      </w:r>
    </w:p>
    <w:p w14:paraId="1A88E41A" w14:textId="77777777" w:rsidR="00D11204" w:rsidRPr="001E6085" w:rsidRDefault="00D11204" w:rsidP="00D11204">
      <w:pPr>
        <w:jc w:val="center"/>
        <w:rPr>
          <w:rFonts w:ascii="Times New Roman" w:hAnsi="Times New Roman" w:cs="Times New Roman"/>
          <w:b/>
        </w:rPr>
      </w:pPr>
    </w:p>
    <w:p w14:paraId="2F852A8D" w14:textId="77777777" w:rsidR="00294348" w:rsidRPr="001E6085" w:rsidRDefault="00294348">
      <w:pPr>
        <w:jc w:val="center"/>
        <w:rPr>
          <w:rFonts w:ascii="Times New Roman" w:hAnsi="Times New Roman" w:cs="Times New Roman"/>
          <w:b/>
          <w:sz w:val="32"/>
          <w:szCs w:val="32"/>
        </w:rPr>
      </w:pPr>
    </w:p>
    <w:p w14:paraId="22BE2F21" w14:textId="77777777" w:rsidR="00294348" w:rsidRPr="001E6085" w:rsidRDefault="00294348">
      <w:pPr>
        <w:jc w:val="center"/>
        <w:rPr>
          <w:rFonts w:ascii="Times New Roman" w:hAnsi="Times New Roman" w:cs="Times New Roman"/>
          <w:b/>
          <w:sz w:val="32"/>
          <w:szCs w:val="32"/>
        </w:rPr>
      </w:pPr>
    </w:p>
    <w:p w14:paraId="7522B889" w14:textId="77777777" w:rsidR="00294348" w:rsidRPr="001E6085" w:rsidRDefault="00294348">
      <w:pPr>
        <w:jc w:val="center"/>
        <w:rPr>
          <w:rFonts w:ascii="Times New Roman" w:hAnsi="Times New Roman" w:cs="Times New Roman"/>
          <w:b/>
          <w:sz w:val="32"/>
          <w:szCs w:val="32"/>
        </w:rPr>
      </w:pPr>
    </w:p>
    <w:p w14:paraId="500E5EC6" w14:textId="77777777" w:rsidR="00294348" w:rsidRPr="001E6085" w:rsidRDefault="00FB017B">
      <w:pPr>
        <w:keepNext/>
        <w:keepLines/>
        <w:spacing w:beforeLines="50" w:before="156" w:afterLines="50" w:after="156"/>
        <w:jc w:val="center"/>
        <w:outlineLvl w:val="1"/>
        <w:rPr>
          <w:rFonts w:ascii="Times New Roman" w:hAnsi="Times New Roman" w:cs="Times New Roman"/>
          <w:b/>
          <w:bCs/>
          <w:sz w:val="36"/>
          <w:szCs w:val="36"/>
        </w:rPr>
      </w:pPr>
      <w:bookmarkStart w:id="149" w:name="_Toc532730625"/>
      <w:bookmarkStart w:id="150" w:name="_Toc471299376"/>
      <w:bookmarkStart w:id="151" w:name="_Toc479786090"/>
      <w:bookmarkStart w:id="152" w:name="_Toc505592164"/>
      <w:bookmarkStart w:id="153" w:name="_Toc471331177"/>
      <w:bookmarkStart w:id="154" w:name="_Toc479785464"/>
      <w:bookmarkStart w:id="155" w:name="_Toc489979669"/>
      <w:bookmarkStart w:id="156" w:name="_Toc36633760"/>
      <w:r w:rsidRPr="001E6085">
        <w:rPr>
          <w:rFonts w:ascii="Times New Roman" w:hAnsi="Times New Roman" w:cs="Times New Roman"/>
          <w:b/>
          <w:bCs/>
          <w:sz w:val="36"/>
          <w:szCs w:val="36"/>
        </w:rPr>
        <w:t>条文说明</w:t>
      </w:r>
      <w:bookmarkEnd w:id="149"/>
      <w:bookmarkEnd w:id="150"/>
      <w:bookmarkEnd w:id="151"/>
      <w:bookmarkEnd w:id="152"/>
      <w:bookmarkEnd w:id="153"/>
      <w:bookmarkEnd w:id="154"/>
      <w:bookmarkEnd w:id="155"/>
      <w:bookmarkEnd w:id="156"/>
    </w:p>
    <w:p w14:paraId="5256A746" w14:textId="77777777" w:rsidR="00294348" w:rsidRPr="001E6085" w:rsidRDefault="00294348">
      <w:pPr>
        <w:jc w:val="center"/>
        <w:rPr>
          <w:rFonts w:ascii="Times New Roman" w:hAnsi="Times New Roman" w:cs="Times New Roman"/>
          <w:b/>
          <w:sz w:val="28"/>
          <w:szCs w:val="28"/>
        </w:rPr>
      </w:pPr>
    </w:p>
    <w:p w14:paraId="6280C9F1" w14:textId="4C184CF1" w:rsidR="006173B6" w:rsidRDefault="004062CD" w:rsidP="006173B6">
      <w:pPr>
        <w:jc w:val="center"/>
        <w:rPr>
          <w:rFonts w:ascii="Times New Roman" w:hAnsi="Times New Roman" w:cs="Times New Roman"/>
          <w:b/>
          <w:sz w:val="28"/>
          <w:szCs w:val="28"/>
        </w:rPr>
      </w:pPr>
      <w:r w:rsidRPr="001E6085">
        <w:rPr>
          <w:rFonts w:ascii="Times New Roman" w:hAnsi="Times New Roman" w:cs="Times New Roman"/>
          <w:b/>
          <w:sz w:val="28"/>
          <w:szCs w:val="28"/>
        </w:rPr>
        <w:br w:type="page"/>
      </w:r>
    </w:p>
    <w:p w14:paraId="7209EE4C" w14:textId="77777777" w:rsidR="006173B6" w:rsidRPr="008D75B2" w:rsidRDefault="006173B6" w:rsidP="006173B6">
      <w:pPr>
        <w:keepNext/>
        <w:keepLines/>
        <w:spacing w:before="851" w:after="680"/>
        <w:jc w:val="center"/>
        <w:outlineLvl w:val="0"/>
        <w:rPr>
          <w:rFonts w:eastAsia="黑体" w:cs="Times New Roman"/>
          <w:bCs/>
          <w:kern w:val="44"/>
          <w:sz w:val="32"/>
          <w:szCs w:val="32"/>
        </w:rPr>
      </w:pPr>
      <w:bookmarkStart w:id="157" w:name="_Toc32418835"/>
      <w:r w:rsidRPr="008D75B2">
        <w:rPr>
          <w:rFonts w:eastAsia="黑体" w:cs="Times New Roman" w:hint="eastAsia"/>
          <w:bCs/>
          <w:kern w:val="44"/>
          <w:sz w:val="32"/>
          <w:szCs w:val="32"/>
        </w:rPr>
        <w:lastRenderedPageBreak/>
        <w:t>编制说明</w:t>
      </w:r>
      <w:bookmarkEnd w:id="157"/>
    </w:p>
    <w:p w14:paraId="0207C489" w14:textId="77777777" w:rsidR="006173B6" w:rsidRPr="001A19F1" w:rsidRDefault="006173B6" w:rsidP="001A19F1">
      <w:pPr>
        <w:spacing w:line="360" w:lineRule="auto"/>
        <w:ind w:firstLine="420"/>
        <w:rPr>
          <w:rFonts w:cs="Times New Roman"/>
          <w:sz w:val="24"/>
          <w:szCs w:val="24"/>
        </w:rPr>
      </w:pPr>
      <w:r w:rsidRPr="001A19F1">
        <w:rPr>
          <w:rFonts w:cs="Times New Roman" w:hint="eastAsia"/>
          <w:sz w:val="24"/>
          <w:szCs w:val="24"/>
        </w:rPr>
        <w:t>《理化实验工程技术规程》</w:t>
      </w:r>
      <w:r w:rsidRPr="001A19F1">
        <w:rPr>
          <w:rFonts w:cs="Times New Roman"/>
          <w:sz w:val="24"/>
          <w:szCs w:val="24"/>
        </w:rPr>
        <w:t>T/CECS XXX</w:t>
      </w:r>
      <w:r w:rsidRPr="001A19F1">
        <w:rPr>
          <w:rFonts w:cs="Times New Roman"/>
          <w:sz w:val="24"/>
          <w:szCs w:val="24"/>
        </w:rPr>
        <w:t>：</w:t>
      </w:r>
      <w:r w:rsidRPr="001A19F1">
        <w:rPr>
          <w:rFonts w:cs="Times New Roman"/>
          <w:sz w:val="24"/>
          <w:szCs w:val="24"/>
        </w:rPr>
        <w:t>201×</w:t>
      </w:r>
      <w:r w:rsidRPr="001A19F1">
        <w:rPr>
          <w:rFonts w:cs="Times New Roman" w:hint="eastAsia"/>
          <w:sz w:val="24"/>
          <w:szCs w:val="24"/>
        </w:rPr>
        <w:t>，</w:t>
      </w:r>
      <w:r w:rsidRPr="001A19F1">
        <w:rPr>
          <w:rFonts w:cs="Times New Roman"/>
          <w:sz w:val="24"/>
          <w:szCs w:val="24"/>
        </w:rPr>
        <w:t>中国工程建设标准化协会</w:t>
      </w:r>
      <w:r w:rsidRPr="001A19F1">
        <w:rPr>
          <w:rFonts w:cs="Times New Roman"/>
          <w:sz w:val="24"/>
          <w:szCs w:val="24"/>
        </w:rPr>
        <w:t>xx</w:t>
      </w:r>
      <w:r w:rsidRPr="001A19F1">
        <w:rPr>
          <w:rFonts w:cs="Times New Roman"/>
          <w:sz w:val="24"/>
          <w:szCs w:val="24"/>
        </w:rPr>
        <w:t>年</w:t>
      </w:r>
      <w:r w:rsidRPr="001A19F1">
        <w:rPr>
          <w:rFonts w:cs="Times New Roman" w:hint="eastAsia"/>
          <w:sz w:val="24"/>
          <w:szCs w:val="24"/>
        </w:rPr>
        <w:t>x</w:t>
      </w:r>
      <w:r w:rsidRPr="001A19F1">
        <w:rPr>
          <w:rFonts w:cs="Times New Roman"/>
          <w:sz w:val="24"/>
          <w:szCs w:val="24"/>
        </w:rPr>
        <w:t>月</w:t>
      </w:r>
      <w:r w:rsidRPr="001A19F1">
        <w:rPr>
          <w:rFonts w:cs="Times New Roman"/>
          <w:sz w:val="24"/>
          <w:szCs w:val="24"/>
        </w:rPr>
        <w:t xml:space="preserve"> x</w:t>
      </w:r>
      <w:r w:rsidRPr="001A19F1">
        <w:rPr>
          <w:rFonts w:cs="Times New Roman"/>
          <w:sz w:val="24"/>
          <w:szCs w:val="24"/>
        </w:rPr>
        <w:t>日以第</w:t>
      </w:r>
      <w:r w:rsidRPr="001A19F1">
        <w:rPr>
          <w:rFonts w:cs="Times New Roman" w:hint="eastAsia"/>
          <w:sz w:val="24"/>
          <w:szCs w:val="24"/>
        </w:rPr>
        <w:t>x</w:t>
      </w:r>
      <w:r w:rsidRPr="001A19F1">
        <w:rPr>
          <w:rFonts w:cs="Times New Roman"/>
          <w:sz w:val="24"/>
          <w:szCs w:val="24"/>
        </w:rPr>
        <w:t>号公告批准发布。</w:t>
      </w:r>
    </w:p>
    <w:p w14:paraId="7F0B7709" w14:textId="77777777" w:rsidR="006173B6" w:rsidRPr="001A19F1" w:rsidRDefault="006173B6" w:rsidP="001A19F1">
      <w:pPr>
        <w:spacing w:line="360" w:lineRule="auto"/>
        <w:ind w:firstLine="420"/>
        <w:rPr>
          <w:rFonts w:cs="Times New Roman"/>
          <w:sz w:val="24"/>
          <w:szCs w:val="24"/>
        </w:rPr>
      </w:pPr>
      <w:r w:rsidRPr="001A19F1">
        <w:rPr>
          <w:rFonts w:cs="Times New Roman"/>
          <w:sz w:val="24"/>
          <w:szCs w:val="24"/>
        </w:rPr>
        <w:t>本规范编制过程中，规程编制组开展了专题研究，进行了广泛深入的调查分析，在总结我国现有研究机构、工业企业、大专院校理化实验室设计和建设经验的基础上，广泛征求使用单位意见，同时研究、消化和吸收了国外有关标准规范的技术内容和建设经验，并与相关标准进行了协调，确定各项技术要求</w:t>
      </w:r>
      <w:r w:rsidRPr="001A19F1">
        <w:rPr>
          <w:rFonts w:cs="Times New Roman" w:hint="eastAsia"/>
          <w:sz w:val="24"/>
          <w:szCs w:val="24"/>
        </w:rPr>
        <w:t>，</w:t>
      </w:r>
      <w:r w:rsidRPr="001A19F1">
        <w:rPr>
          <w:rFonts w:cs="Times New Roman"/>
          <w:sz w:val="24"/>
          <w:szCs w:val="24"/>
        </w:rPr>
        <w:t>最后经广泛征求意见和有关部门审查定稿。</w:t>
      </w:r>
    </w:p>
    <w:p w14:paraId="75E2881C" w14:textId="77777777" w:rsidR="006173B6" w:rsidRPr="001A19F1" w:rsidRDefault="006173B6" w:rsidP="001A19F1">
      <w:pPr>
        <w:spacing w:line="360" w:lineRule="auto"/>
        <w:ind w:firstLine="420"/>
        <w:rPr>
          <w:rFonts w:cs="Times New Roman"/>
          <w:sz w:val="24"/>
          <w:szCs w:val="24"/>
        </w:rPr>
      </w:pPr>
      <w:r w:rsidRPr="001A19F1">
        <w:rPr>
          <w:rFonts w:cs="Times New Roman" w:hint="eastAsia"/>
          <w:sz w:val="24"/>
          <w:szCs w:val="24"/>
        </w:rPr>
        <w:t>为</w:t>
      </w:r>
      <w:r w:rsidRPr="001A19F1">
        <w:rPr>
          <w:rFonts w:cs="Times New Roman"/>
          <w:sz w:val="24"/>
          <w:szCs w:val="24"/>
        </w:rPr>
        <w:t>便于广大设计</w:t>
      </w:r>
      <w:r w:rsidRPr="001A19F1">
        <w:rPr>
          <w:rFonts w:cs="Times New Roman" w:hint="eastAsia"/>
          <w:sz w:val="24"/>
          <w:szCs w:val="24"/>
        </w:rPr>
        <w:t>建设</w:t>
      </w:r>
      <w:r w:rsidRPr="001A19F1">
        <w:rPr>
          <w:rFonts w:cs="Times New Roman"/>
          <w:sz w:val="24"/>
          <w:szCs w:val="24"/>
        </w:rPr>
        <w:t>施工等单位有关人员在使用本规范时正确理解和执行条文规定，《理化实验工程技术规程》编制组按章、节、条顺序编写了本规程的条文说明，对条文规定的目的、依据以及执行中需注意的有关事项进行了说明。但是，本条文说明不具备与规范正文同等的法律效力，仅供使用者作为理解和把握规范规定的参考。</w:t>
      </w:r>
    </w:p>
    <w:p w14:paraId="2556FFE1" w14:textId="710507F7" w:rsidR="001A19F1" w:rsidRDefault="001A19F1">
      <w:pPr>
        <w:widowControl/>
        <w:jc w:val="left"/>
        <w:rPr>
          <w:rFonts w:ascii="Times New Roman" w:hAnsi="Times New Roman" w:cs="Times New Roman"/>
          <w:b/>
          <w:sz w:val="28"/>
          <w:szCs w:val="28"/>
        </w:rPr>
      </w:pPr>
      <w:r>
        <w:rPr>
          <w:rFonts w:ascii="Times New Roman" w:hAnsi="Times New Roman" w:cs="Times New Roman"/>
          <w:b/>
          <w:sz w:val="28"/>
          <w:szCs w:val="28"/>
        </w:rPr>
        <w:br w:type="page"/>
      </w:r>
    </w:p>
    <w:bookmarkStart w:id="158" w:name="_Hlk32422418" w:displacedByCustomXml="next"/>
    <w:sdt>
      <w:sdtPr>
        <w:rPr>
          <w:rFonts w:ascii="黑体" w:eastAsia="黑体" w:hAnsi="黑体" w:cs="Times New Roman"/>
          <w:sz w:val="28"/>
          <w:szCs w:val="28"/>
          <w:lang w:val="zh-CN"/>
        </w:rPr>
        <w:id w:val="157975119"/>
        <w:docPartObj>
          <w:docPartGallery w:val="Table of Contents"/>
          <w:docPartUnique/>
        </w:docPartObj>
      </w:sdtPr>
      <w:sdtEndPr>
        <w:rPr>
          <w:rFonts w:ascii="Times New Roman" w:eastAsia="宋体" w:hAnsi="Times New Roman"/>
          <w:color w:val="000000" w:themeColor="text1"/>
          <w:sz w:val="21"/>
          <w:szCs w:val="21"/>
        </w:rPr>
      </w:sdtEndPr>
      <w:sdtContent>
        <w:p w14:paraId="2B15EFE6" w14:textId="1D3F2525" w:rsidR="00E05415" w:rsidRPr="00390CC1" w:rsidRDefault="00E05415" w:rsidP="00390CC1">
          <w:pPr>
            <w:keepNext/>
            <w:keepLines/>
            <w:widowControl/>
            <w:spacing w:before="851"/>
            <w:jc w:val="center"/>
            <w:rPr>
              <w:rFonts w:ascii="黑体" w:eastAsia="黑体" w:hAnsi="黑体" w:cs="Times New Roman"/>
              <w:noProof/>
              <w:kern w:val="0"/>
              <w:sz w:val="28"/>
              <w:szCs w:val="28"/>
            </w:rPr>
          </w:pPr>
          <w:r w:rsidRPr="00390CC1">
            <w:rPr>
              <w:rFonts w:ascii="黑体" w:eastAsia="黑体" w:hAnsi="黑体" w:cs="Times New Roman"/>
              <w:sz w:val="28"/>
              <w:szCs w:val="28"/>
            </w:rPr>
            <w:t xml:space="preserve">目    </w:t>
          </w:r>
          <w:r w:rsidRPr="00390CC1">
            <w:rPr>
              <w:rFonts w:ascii="黑体" w:eastAsia="黑体" w:hAnsi="黑体" w:cs="Times New Roman" w:hint="eastAsia"/>
              <w:sz w:val="28"/>
              <w:szCs w:val="28"/>
            </w:rPr>
            <w:t>录</w:t>
          </w:r>
          <w:r w:rsidRPr="00390CC1">
            <w:rPr>
              <w:rFonts w:ascii="黑体" w:eastAsia="黑体" w:hAnsi="黑体" w:cs="Times New Roman"/>
              <w:bCs/>
              <w:kern w:val="0"/>
              <w:sz w:val="28"/>
              <w:szCs w:val="28"/>
              <w:lang w:val="zh-CN"/>
            </w:rPr>
            <w:fldChar w:fldCharType="begin"/>
          </w:r>
          <w:r w:rsidRPr="00390CC1">
            <w:rPr>
              <w:rFonts w:ascii="黑体" w:eastAsia="黑体" w:hAnsi="黑体" w:cs="Times New Roman"/>
              <w:bCs/>
              <w:kern w:val="0"/>
              <w:sz w:val="28"/>
              <w:szCs w:val="28"/>
              <w:lang w:val="zh-CN"/>
            </w:rPr>
            <w:instrText xml:space="preserve"> TOC \o "1-3" \h \z \u </w:instrText>
          </w:r>
          <w:r w:rsidRPr="00390CC1">
            <w:rPr>
              <w:rFonts w:ascii="黑体" w:eastAsia="黑体" w:hAnsi="黑体" w:cs="Times New Roman"/>
              <w:bCs/>
              <w:kern w:val="0"/>
              <w:sz w:val="28"/>
              <w:szCs w:val="28"/>
              <w:lang w:val="zh-CN"/>
            </w:rPr>
            <w:fldChar w:fldCharType="separate"/>
          </w:r>
        </w:p>
        <w:p w14:paraId="5B0A6BE8" w14:textId="4183B013" w:rsidR="000F2FAE" w:rsidRPr="000F2FAE" w:rsidRDefault="00E05415" w:rsidP="0050791B">
          <w:pPr>
            <w:pStyle w:val="TOC1"/>
            <w:numPr>
              <w:ilvl w:val="0"/>
              <w:numId w:val="144"/>
            </w:numPr>
            <w:tabs>
              <w:tab w:val="left" w:pos="567"/>
              <w:tab w:val="right" w:leader="dot" w:pos="8296"/>
            </w:tabs>
            <w:spacing w:line="276" w:lineRule="auto"/>
            <w:ind w:left="426" w:hanging="426"/>
            <w:rPr>
              <w:rFonts w:ascii="Times New Roman" w:hAnsi="Times New Roman" w:cs="Times New Roman"/>
              <w:noProof/>
              <w:color w:val="000000" w:themeColor="text1"/>
              <w:szCs w:val="21"/>
            </w:rPr>
          </w:pPr>
          <w:r w:rsidRPr="00390CC1">
            <w:rPr>
              <w:rFonts w:ascii="黑体" w:eastAsia="黑体" w:hAnsi="黑体" w:cs="Times New Roman"/>
              <w:bCs/>
              <w:sz w:val="28"/>
              <w:szCs w:val="28"/>
              <w:lang w:val="zh-CN"/>
            </w:rPr>
            <w:fldChar w:fldCharType="end"/>
          </w:r>
          <w:hyperlink w:anchor="_Toc36633761" w:history="1">
            <w:r w:rsidR="000F2FAE" w:rsidRPr="000F2FAE">
              <w:rPr>
                <w:rStyle w:val="afff9"/>
                <w:rFonts w:ascii="Times New Roman" w:hAnsi="Times New Roman" w:cs="Times New Roman"/>
                <w:noProof/>
                <w:color w:val="000000" w:themeColor="text1"/>
                <w:szCs w:val="21"/>
                <w:u w:val="none"/>
              </w:rPr>
              <w:t>总</w:t>
            </w:r>
            <w:r w:rsidR="000F2FAE" w:rsidRPr="000F2FAE">
              <w:rPr>
                <w:rStyle w:val="afff9"/>
                <w:rFonts w:ascii="Times New Roman" w:hAnsi="Times New Roman" w:cs="Times New Roman"/>
                <w:noProof/>
                <w:color w:val="000000" w:themeColor="text1"/>
                <w:szCs w:val="21"/>
                <w:u w:val="none"/>
              </w:rPr>
              <w:t xml:space="preserve">  </w:t>
            </w:r>
            <w:r w:rsidR="000F2FAE" w:rsidRPr="000F2FAE">
              <w:rPr>
                <w:rStyle w:val="afff9"/>
                <w:rFonts w:ascii="Times New Roman" w:hAnsi="Times New Roman" w:cs="Times New Roman"/>
                <w:noProof/>
                <w:color w:val="000000" w:themeColor="text1"/>
                <w:szCs w:val="21"/>
                <w:u w:val="none"/>
              </w:rPr>
              <w:t>则</w:t>
            </w:r>
            <w:r w:rsidR="000F2FAE" w:rsidRPr="000F2FAE">
              <w:rPr>
                <w:rFonts w:ascii="Times New Roman" w:hAnsi="Times New Roman" w:cs="Times New Roman"/>
                <w:noProof/>
                <w:webHidden/>
                <w:color w:val="000000" w:themeColor="text1"/>
                <w:szCs w:val="21"/>
              </w:rPr>
              <w:tab/>
            </w:r>
            <w:r w:rsidR="000F2FAE" w:rsidRPr="000F2FAE">
              <w:rPr>
                <w:rFonts w:ascii="Times New Roman" w:hAnsi="Times New Roman" w:cs="Times New Roman"/>
                <w:noProof/>
                <w:webHidden/>
                <w:color w:val="000000" w:themeColor="text1"/>
                <w:szCs w:val="21"/>
              </w:rPr>
              <w:fldChar w:fldCharType="begin"/>
            </w:r>
            <w:r w:rsidR="000F2FAE" w:rsidRPr="000F2FAE">
              <w:rPr>
                <w:rFonts w:ascii="Times New Roman" w:hAnsi="Times New Roman" w:cs="Times New Roman"/>
                <w:noProof/>
                <w:webHidden/>
                <w:color w:val="000000" w:themeColor="text1"/>
                <w:szCs w:val="21"/>
              </w:rPr>
              <w:instrText xml:space="preserve"> PAGEREF _Toc36633761 \h </w:instrText>
            </w:r>
            <w:r w:rsidR="000F2FAE" w:rsidRPr="000F2FAE">
              <w:rPr>
                <w:rFonts w:ascii="Times New Roman" w:hAnsi="Times New Roman" w:cs="Times New Roman"/>
                <w:noProof/>
                <w:webHidden/>
                <w:color w:val="000000" w:themeColor="text1"/>
                <w:szCs w:val="21"/>
              </w:rPr>
            </w:r>
            <w:r w:rsidR="000F2FAE" w:rsidRPr="000F2FAE">
              <w:rPr>
                <w:rFonts w:ascii="Times New Roman" w:hAnsi="Times New Roman" w:cs="Times New Roman"/>
                <w:noProof/>
                <w:webHidden/>
                <w:color w:val="000000" w:themeColor="text1"/>
                <w:szCs w:val="21"/>
              </w:rPr>
              <w:fldChar w:fldCharType="separate"/>
            </w:r>
            <w:r w:rsidR="00385C20">
              <w:rPr>
                <w:rFonts w:ascii="Times New Roman" w:hAnsi="Times New Roman" w:cs="Times New Roman"/>
                <w:noProof/>
                <w:webHidden/>
                <w:color w:val="000000" w:themeColor="text1"/>
                <w:szCs w:val="21"/>
              </w:rPr>
              <w:t>61</w:t>
            </w:r>
            <w:r w:rsidR="000F2FAE" w:rsidRPr="000F2FAE">
              <w:rPr>
                <w:rFonts w:ascii="Times New Roman" w:hAnsi="Times New Roman" w:cs="Times New Roman"/>
                <w:noProof/>
                <w:webHidden/>
                <w:color w:val="000000" w:themeColor="text1"/>
                <w:szCs w:val="21"/>
              </w:rPr>
              <w:fldChar w:fldCharType="end"/>
            </w:r>
          </w:hyperlink>
        </w:p>
        <w:p w14:paraId="39DA85AA" w14:textId="3C11768B" w:rsidR="000F2FAE" w:rsidRPr="000F2FAE" w:rsidRDefault="00390CC1" w:rsidP="00390CC1">
          <w:pPr>
            <w:pStyle w:val="TOC1"/>
            <w:tabs>
              <w:tab w:val="left" w:pos="420"/>
              <w:tab w:val="right" w:leader="dot" w:pos="8296"/>
            </w:tabs>
            <w:spacing w:line="276" w:lineRule="auto"/>
            <w:ind w:leftChars="1" w:left="283" w:hangingChars="134" w:hanging="281"/>
            <w:rPr>
              <w:rFonts w:ascii="Times New Roman" w:hAnsi="Times New Roman" w:cs="Times New Roman"/>
              <w:noProof/>
              <w:color w:val="000000" w:themeColor="text1"/>
              <w:szCs w:val="21"/>
            </w:rPr>
          </w:pPr>
          <w:r>
            <w:rPr>
              <w:rStyle w:val="afff9"/>
              <w:rFonts w:ascii="Times New Roman" w:hAnsi="Times New Roman" w:cs="Times New Roman"/>
              <w:noProof/>
              <w:color w:val="000000" w:themeColor="text1"/>
              <w:szCs w:val="21"/>
              <w:u w:val="none"/>
            </w:rPr>
            <w:t xml:space="preserve">3   </w:t>
          </w:r>
          <w:hyperlink w:anchor="_Toc36633762" w:history="1">
            <w:r w:rsidR="000F2FAE" w:rsidRPr="000F2FAE">
              <w:rPr>
                <w:rStyle w:val="afff9"/>
                <w:rFonts w:ascii="Times New Roman" w:hAnsi="Times New Roman" w:cs="Times New Roman"/>
                <w:noProof/>
                <w:color w:val="000000" w:themeColor="text1"/>
                <w:szCs w:val="21"/>
                <w:u w:val="none"/>
              </w:rPr>
              <w:t>工艺设计</w:t>
            </w:r>
            <w:r w:rsidR="000F2FAE" w:rsidRPr="000F2FAE">
              <w:rPr>
                <w:rFonts w:ascii="Times New Roman" w:hAnsi="Times New Roman" w:cs="Times New Roman"/>
                <w:noProof/>
                <w:webHidden/>
                <w:color w:val="000000" w:themeColor="text1"/>
                <w:szCs w:val="21"/>
              </w:rPr>
              <w:tab/>
            </w:r>
            <w:r w:rsidR="000F2FAE" w:rsidRPr="000F2FAE">
              <w:rPr>
                <w:rFonts w:ascii="Times New Roman" w:hAnsi="Times New Roman" w:cs="Times New Roman"/>
                <w:noProof/>
                <w:webHidden/>
                <w:color w:val="000000" w:themeColor="text1"/>
                <w:szCs w:val="21"/>
              </w:rPr>
              <w:fldChar w:fldCharType="begin"/>
            </w:r>
            <w:r w:rsidR="000F2FAE" w:rsidRPr="000F2FAE">
              <w:rPr>
                <w:rFonts w:ascii="Times New Roman" w:hAnsi="Times New Roman" w:cs="Times New Roman"/>
                <w:noProof/>
                <w:webHidden/>
                <w:color w:val="000000" w:themeColor="text1"/>
                <w:szCs w:val="21"/>
              </w:rPr>
              <w:instrText xml:space="preserve"> PAGEREF _Toc36633762 \h </w:instrText>
            </w:r>
            <w:r w:rsidR="000F2FAE" w:rsidRPr="000F2FAE">
              <w:rPr>
                <w:rFonts w:ascii="Times New Roman" w:hAnsi="Times New Roman" w:cs="Times New Roman"/>
                <w:noProof/>
                <w:webHidden/>
                <w:color w:val="000000" w:themeColor="text1"/>
                <w:szCs w:val="21"/>
              </w:rPr>
            </w:r>
            <w:r w:rsidR="000F2FAE" w:rsidRPr="000F2FAE">
              <w:rPr>
                <w:rFonts w:ascii="Times New Roman" w:hAnsi="Times New Roman" w:cs="Times New Roman"/>
                <w:noProof/>
                <w:webHidden/>
                <w:color w:val="000000" w:themeColor="text1"/>
                <w:szCs w:val="21"/>
              </w:rPr>
              <w:fldChar w:fldCharType="separate"/>
            </w:r>
            <w:r w:rsidR="00385C20">
              <w:rPr>
                <w:rFonts w:ascii="Times New Roman" w:hAnsi="Times New Roman" w:cs="Times New Roman"/>
                <w:noProof/>
                <w:webHidden/>
                <w:color w:val="000000" w:themeColor="text1"/>
                <w:szCs w:val="21"/>
              </w:rPr>
              <w:t>62</w:t>
            </w:r>
            <w:r w:rsidR="000F2FAE" w:rsidRPr="000F2FAE">
              <w:rPr>
                <w:rFonts w:ascii="Times New Roman" w:hAnsi="Times New Roman" w:cs="Times New Roman"/>
                <w:noProof/>
                <w:webHidden/>
                <w:color w:val="000000" w:themeColor="text1"/>
                <w:szCs w:val="21"/>
              </w:rPr>
              <w:fldChar w:fldCharType="end"/>
            </w:r>
          </w:hyperlink>
        </w:p>
        <w:p w14:paraId="0F469132" w14:textId="0CE99D55" w:rsidR="000F2FAE" w:rsidRPr="000F2FAE" w:rsidRDefault="000F2FAE" w:rsidP="00390CC1">
          <w:pPr>
            <w:pStyle w:val="TOC2"/>
            <w:tabs>
              <w:tab w:val="right" w:leader="dot" w:pos="8296"/>
            </w:tabs>
            <w:spacing w:line="276" w:lineRule="auto"/>
            <w:ind w:leftChars="0" w:left="426"/>
            <w:rPr>
              <w:rFonts w:ascii="Times New Roman" w:hAnsi="Times New Roman" w:cs="Times New Roman"/>
              <w:noProof/>
              <w:color w:val="000000" w:themeColor="text1"/>
              <w:szCs w:val="21"/>
            </w:rPr>
          </w:pPr>
          <w:r>
            <w:rPr>
              <w:rStyle w:val="afff9"/>
              <w:rFonts w:ascii="Times New Roman" w:hAnsi="Times New Roman" w:cs="Times New Roman"/>
              <w:noProof/>
              <w:color w:val="000000" w:themeColor="text1"/>
              <w:szCs w:val="21"/>
              <w:u w:val="none"/>
            </w:rPr>
            <w:t xml:space="preserve">3.1 </w:t>
          </w:r>
          <w:hyperlink w:anchor="_Toc36633763" w:history="1">
            <w:r w:rsidRPr="000F2FAE">
              <w:rPr>
                <w:rStyle w:val="afff9"/>
                <w:rFonts w:ascii="Times New Roman" w:hAnsi="Times New Roman" w:cs="Times New Roman"/>
                <w:noProof/>
                <w:color w:val="000000" w:themeColor="text1"/>
                <w:szCs w:val="21"/>
                <w:u w:val="none"/>
              </w:rPr>
              <w:t>理化实验室组成和分类</w:t>
            </w:r>
            <w:r w:rsidRPr="000F2FAE">
              <w:rPr>
                <w:rFonts w:ascii="Times New Roman" w:hAnsi="Times New Roman" w:cs="Times New Roman"/>
                <w:noProof/>
                <w:webHidden/>
                <w:color w:val="000000" w:themeColor="text1"/>
                <w:szCs w:val="21"/>
              </w:rPr>
              <w:tab/>
            </w:r>
            <w:r w:rsidRPr="000F2FAE">
              <w:rPr>
                <w:rFonts w:ascii="Times New Roman" w:hAnsi="Times New Roman" w:cs="Times New Roman"/>
                <w:noProof/>
                <w:webHidden/>
                <w:color w:val="000000" w:themeColor="text1"/>
                <w:szCs w:val="21"/>
              </w:rPr>
              <w:fldChar w:fldCharType="begin"/>
            </w:r>
            <w:r w:rsidRPr="000F2FAE">
              <w:rPr>
                <w:rFonts w:ascii="Times New Roman" w:hAnsi="Times New Roman" w:cs="Times New Roman"/>
                <w:noProof/>
                <w:webHidden/>
                <w:color w:val="000000" w:themeColor="text1"/>
                <w:szCs w:val="21"/>
              </w:rPr>
              <w:instrText xml:space="preserve"> PAGEREF _Toc36633763 \h </w:instrText>
            </w:r>
            <w:r w:rsidRPr="000F2FAE">
              <w:rPr>
                <w:rFonts w:ascii="Times New Roman" w:hAnsi="Times New Roman" w:cs="Times New Roman"/>
                <w:noProof/>
                <w:webHidden/>
                <w:color w:val="000000" w:themeColor="text1"/>
                <w:szCs w:val="21"/>
              </w:rPr>
            </w:r>
            <w:r w:rsidRPr="000F2FAE">
              <w:rPr>
                <w:rFonts w:ascii="Times New Roman" w:hAnsi="Times New Roman" w:cs="Times New Roman"/>
                <w:noProof/>
                <w:webHidden/>
                <w:color w:val="000000" w:themeColor="text1"/>
                <w:szCs w:val="21"/>
              </w:rPr>
              <w:fldChar w:fldCharType="separate"/>
            </w:r>
            <w:r w:rsidR="00385C20">
              <w:rPr>
                <w:rFonts w:ascii="Times New Roman" w:hAnsi="Times New Roman" w:cs="Times New Roman"/>
                <w:noProof/>
                <w:webHidden/>
                <w:color w:val="000000" w:themeColor="text1"/>
                <w:szCs w:val="21"/>
              </w:rPr>
              <w:t>62</w:t>
            </w:r>
            <w:r w:rsidRPr="000F2FAE">
              <w:rPr>
                <w:rFonts w:ascii="Times New Roman" w:hAnsi="Times New Roman" w:cs="Times New Roman"/>
                <w:noProof/>
                <w:webHidden/>
                <w:color w:val="000000" w:themeColor="text1"/>
                <w:szCs w:val="21"/>
              </w:rPr>
              <w:fldChar w:fldCharType="end"/>
            </w:r>
          </w:hyperlink>
        </w:p>
        <w:p w14:paraId="213CD4C0" w14:textId="7B0815D0" w:rsidR="000F2FAE" w:rsidRPr="000F2FAE" w:rsidRDefault="00A77F53" w:rsidP="00390CC1">
          <w:pPr>
            <w:pStyle w:val="TOC2"/>
            <w:tabs>
              <w:tab w:val="left" w:pos="840"/>
              <w:tab w:val="right" w:leader="dot" w:pos="8296"/>
            </w:tabs>
            <w:spacing w:line="276" w:lineRule="auto"/>
            <w:rPr>
              <w:rFonts w:ascii="Times New Roman" w:hAnsi="Times New Roman" w:cs="Times New Roman"/>
              <w:noProof/>
              <w:color w:val="000000" w:themeColor="text1"/>
              <w:szCs w:val="21"/>
            </w:rPr>
          </w:pPr>
          <w:hyperlink w:anchor="_Toc36633764" w:history="1">
            <w:r w:rsidR="000F2FAE" w:rsidRPr="000F2FAE">
              <w:rPr>
                <w:rStyle w:val="afff9"/>
                <w:rFonts w:ascii="Times New Roman" w:hAnsi="Times New Roman" w:cs="Times New Roman"/>
                <w:noProof/>
                <w:color w:val="000000" w:themeColor="text1"/>
                <w:szCs w:val="21"/>
                <w:u w:val="none"/>
              </w:rPr>
              <w:t>3.2</w:t>
            </w:r>
            <w:r w:rsidR="000F2FAE">
              <w:rPr>
                <w:rStyle w:val="afff9"/>
                <w:rFonts w:ascii="Times New Roman" w:hAnsi="Times New Roman" w:cs="Times New Roman"/>
                <w:noProof/>
                <w:color w:val="000000" w:themeColor="text1"/>
                <w:szCs w:val="21"/>
                <w:u w:val="none"/>
              </w:rPr>
              <w:t xml:space="preserve"> </w:t>
            </w:r>
            <w:r w:rsidR="000F2FAE" w:rsidRPr="000F2FAE">
              <w:rPr>
                <w:rStyle w:val="afff9"/>
                <w:rFonts w:ascii="Times New Roman" w:hAnsi="Times New Roman" w:cs="Times New Roman"/>
                <w:noProof/>
                <w:color w:val="000000" w:themeColor="text1"/>
                <w:szCs w:val="21"/>
                <w:u w:val="none"/>
              </w:rPr>
              <w:t>理化实验室受控环境要求</w:t>
            </w:r>
            <w:r w:rsidR="000F2FAE" w:rsidRPr="000F2FAE">
              <w:rPr>
                <w:rFonts w:ascii="Times New Roman" w:hAnsi="Times New Roman" w:cs="Times New Roman"/>
                <w:noProof/>
                <w:webHidden/>
                <w:color w:val="000000" w:themeColor="text1"/>
                <w:szCs w:val="21"/>
              </w:rPr>
              <w:tab/>
            </w:r>
            <w:r w:rsidR="000F2FAE" w:rsidRPr="000F2FAE">
              <w:rPr>
                <w:rFonts w:ascii="Times New Roman" w:hAnsi="Times New Roman" w:cs="Times New Roman"/>
                <w:noProof/>
                <w:webHidden/>
                <w:color w:val="000000" w:themeColor="text1"/>
                <w:szCs w:val="21"/>
              </w:rPr>
              <w:fldChar w:fldCharType="begin"/>
            </w:r>
            <w:r w:rsidR="000F2FAE" w:rsidRPr="000F2FAE">
              <w:rPr>
                <w:rFonts w:ascii="Times New Roman" w:hAnsi="Times New Roman" w:cs="Times New Roman"/>
                <w:noProof/>
                <w:webHidden/>
                <w:color w:val="000000" w:themeColor="text1"/>
                <w:szCs w:val="21"/>
              </w:rPr>
              <w:instrText xml:space="preserve"> PAGEREF _Toc36633764 \h </w:instrText>
            </w:r>
            <w:r w:rsidR="000F2FAE" w:rsidRPr="000F2FAE">
              <w:rPr>
                <w:rFonts w:ascii="Times New Roman" w:hAnsi="Times New Roman" w:cs="Times New Roman"/>
                <w:noProof/>
                <w:webHidden/>
                <w:color w:val="000000" w:themeColor="text1"/>
                <w:szCs w:val="21"/>
              </w:rPr>
            </w:r>
            <w:r w:rsidR="000F2FAE" w:rsidRPr="000F2FAE">
              <w:rPr>
                <w:rFonts w:ascii="Times New Roman" w:hAnsi="Times New Roman" w:cs="Times New Roman"/>
                <w:noProof/>
                <w:webHidden/>
                <w:color w:val="000000" w:themeColor="text1"/>
                <w:szCs w:val="21"/>
              </w:rPr>
              <w:fldChar w:fldCharType="separate"/>
            </w:r>
            <w:r w:rsidR="00385C20">
              <w:rPr>
                <w:rFonts w:ascii="Times New Roman" w:hAnsi="Times New Roman" w:cs="Times New Roman"/>
                <w:noProof/>
                <w:webHidden/>
                <w:color w:val="000000" w:themeColor="text1"/>
                <w:szCs w:val="21"/>
              </w:rPr>
              <w:t>62</w:t>
            </w:r>
            <w:r w:rsidR="000F2FAE" w:rsidRPr="000F2FAE">
              <w:rPr>
                <w:rFonts w:ascii="Times New Roman" w:hAnsi="Times New Roman" w:cs="Times New Roman"/>
                <w:noProof/>
                <w:webHidden/>
                <w:color w:val="000000" w:themeColor="text1"/>
                <w:szCs w:val="21"/>
              </w:rPr>
              <w:fldChar w:fldCharType="end"/>
            </w:r>
          </w:hyperlink>
        </w:p>
        <w:p w14:paraId="35BA9C52" w14:textId="4140F1AE" w:rsidR="000F2FAE" w:rsidRPr="000F2FAE" w:rsidRDefault="00A77F53" w:rsidP="00390CC1">
          <w:pPr>
            <w:pStyle w:val="TOC2"/>
            <w:tabs>
              <w:tab w:val="left" w:pos="851"/>
              <w:tab w:val="right" w:leader="dot" w:pos="8296"/>
            </w:tabs>
            <w:spacing w:line="276" w:lineRule="auto"/>
            <w:rPr>
              <w:rFonts w:ascii="Times New Roman" w:hAnsi="Times New Roman" w:cs="Times New Roman"/>
              <w:noProof/>
              <w:color w:val="000000" w:themeColor="text1"/>
              <w:szCs w:val="21"/>
            </w:rPr>
          </w:pPr>
          <w:hyperlink w:anchor="_Toc36633765" w:history="1">
            <w:r w:rsidR="000F2FAE" w:rsidRPr="000F2FAE">
              <w:rPr>
                <w:rStyle w:val="afff9"/>
                <w:rFonts w:ascii="Times New Roman" w:hAnsi="Times New Roman" w:cs="Times New Roman"/>
                <w:noProof/>
                <w:color w:val="000000" w:themeColor="text1"/>
                <w:szCs w:val="21"/>
                <w:u w:val="none"/>
              </w:rPr>
              <w:t>3.3</w:t>
            </w:r>
            <w:r w:rsidR="000F2FAE">
              <w:rPr>
                <w:rStyle w:val="afff9"/>
                <w:rFonts w:ascii="Times New Roman" w:hAnsi="Times New Roman" w:cs="Times New Roman"/>
                <w:noProof/>
                <w:color w:val="000000" w:themeColor="text1"/>
                <w:szCs w:val="21"/>
                <w:u w:val="none"/>
              </w:rPr>
              <w:t xml:space="preserve"> </w:t>
            </w:r>
            <w:r w:rsidR="000F2FAE" w:rsidRPr="000F2FAE">
              <w:rPr>
                <w:rStyle w:val="afff9"/>
                <w:rFonts w:ascii="Times New Roman" w:hAnsi="Times New Roman" w:cs="Times New Roman"/>
                <w:noProof/>
                <w:color w:val="000000" w:themeColor="text1"/>
                <w:szCs w:val="21"/>
                <w:u w:val="none"/>
              </w:rPr>
              <w:t>理化实验室布局</w:t>
            </w:r>
            <w:r w:rsidR="000F2FAE" w:rsidRPr="000F2FAE">
              <w:rPr>
                <w:rFonts w:ascii="Times New Roman" w:hAnsi="Times New Roman" w:cs="Times New Roman"/>
                <w:noProof/>
                <w:webHidden/>
                <w:color w:val="000000" w:themeColor="text1"/>
                <w:szCs w:val="21"/>
              </w:rPr>
              <w:tab/>
            </w:r>
            <w:r w:rsidR="000F2FAE" w:rsidRPr="000F2FAE">
              <w:rPr>
                <w:rFonts w:ascii="Times New Roman" w:hAnsi="Times New Roman" w:cs="Times New Roman"/>
                <w:noProof/>
                <w:webHidden/>
                <w:color w:val="000000" w:themeColor="text1"/>
                <w:szCs w:val="21"/>
              </w:rPr>
              <w:fldChar w:fldCharType="begin"/>
            </w:r>
            <w:r w:rsidR="000F2FAE" w:rsidRPr="000F2FAE">
              <w:rPr>
                <w:rFonts w:ascii="Times New Roman" w:hAnsi="Times New Roman" w:cs="Times New Roman"/>
                <w:noProof/>
                <w:webHidden/>
                <w:color w:val="000000" w:themeColor="text1"/>
                <w:szCs w:val="21"/>
              </w:rPr>
              <w:instrText xml:space="preserve"> PAGEREF _Toc36633765 \h </w:instrText>
            </w:r>
            <w:r w:rsidR="000F2FAE" w:rsidRPr="000F2FAE">
              <w:rPr>
                <w:rFonts w:ascii="Times New Roman" w:hAnsi="Times New Roman" w:cs="Times New Roman"/>
                <w:noProof/>
                <w:webHidden/>
                <w:color w:val="000000" w:themeColor="text1"/>
                <w:szCs w:val="21"/>
              </w:rPr>
            </w:r>
            <w:r w:rsidR="000F2FAE" w:rsidRPr="000F2FAE">
              <w:rPr>
                <w:rFonts w:ascii="Times New Roman" w:hAnsi="Times New Roman" w:cs="Times New Roman"/>
                <w:noProof/>
                <w:webHidden/>
                <w:color w:val="000000" w:themeColor="text1"/>
                <w:szCs w:val="21"/>
              </w:rPr>
              <w:fldChar w:fldCharType="separate"/>
            </w:r>
            <w:r w:rsidR="00385C20">
              <w:rPr>
                <w:rFonts w:ascii="Times New Roman" w:hAnsi="Times New Roman" w:cs="Times New Roman"/>
                <w:noProof/>
                <w:webHidden/>
                <w:color w:val="000000" w:themeColor="text1"/>
                <w:szCs w:val="21"/>
              </w:rPr>
              <w:t>63</w:t>
            </w:r>
            <w:r w:rsidR="000F2FAE" w:rsidRPr="000F2FAE">
              <w:rPr>
                <w:rFonts w:ascii="Times New Roman" w:hAnsi="Times New Roman" w:cs="Times New Roman"/>
                <w:noProof/>
                <w:webHidden/>
                <w:color w:val="000000" w:themeColor="text1"/>
                <w:szCs w:val="21"/>
              </w:rPr>
              <w:fldChar w:fldCharType="end"/>
            </w:r>
          </w:hyperlink>
        </w:p>
        <w:p w14:paraId="530BD612" w14:textId="3A70DA1F" w:rsidR="000F2FAE" w:rsidRPr="000F2FAE" w:rsidRDefault="00A77F53" w:rsidP="00390CC1">
          <w:pPr>
            <w:pStyle w:val="TOC1"/>
            <w:tabs>
              <w:tab w:val="left" w:pos="420"/>
              <w:tab w:val="right" w:leader="dot" w:pos="8296"/>
            </w:tabs>
            <w:spacing w:line="276" w:lineRule="auto"/>
            <w:rPr>
              <w:rFonts w:ascii="Times New Roman" w:hAnsi="Times New Roman" w:cs="Times New Roman"/>
              <w:noProof/>
              <w:color w:val="000000" w:themeColor="text1"/>
              <w:szCs w:val="21"/>
            </w:rPr>
          </w:pPr>
          <w:hyperlink w:anchor="_Toc36633766" w:history="1">
            <w:r w:rsidR="000F2FAE" w:rsidRPr="000F2FAE">
              <w:rPr>
                <w:rStyle w:val="afff9"/>
                <w:rFonts w:ascii="Times New Roman" w:hAnsi="Times New Roman" w:cs="Times New Roman"/>
                <w:noProof/>
                <w:color w:val="000000" w:themeColor="text1"/>
                <w:szCs w:val="21"/>
                <w:u w:val="none"/>
              </w:rPr>
              <w:t>4</w:t>
            </w:r>
            <w:r w:rsidR="000F2FAE" w:rsidRPr="000F2FAE">
              <w:rPr>
                <w:rFonts w:ascii="Times New Roman" w:hAnsi="Times New Roman" w:cs="Times New Roman"/>
                <w:noProof/>
                <w:color w:val="000000" w:themeColor="text1"/>
                <w:szCs w:val="21"/>
              </w:rPr>
              <w:tab/>
            </w:r>
            <w:r w:rsidR="000F2FAE" w:rsidRPr="000F2FAE">
              <w:rPr>
                <w:rStyle w:val="afff9"/>
                <w:rFonts w:ascii="Times New Roman" w:hAnsi="Times New Roman" w:cs="Times New Roman"/>
                <w:noProof/>
                <w:color w:val="000000" w:themeColor="text1"/>
                <w:szCs w:val="21"/>
                <w:u w:val="none"/>
              </w:rPr>
              <w:t>建筑、装修和结构设计</w:t>
            </w:r>
            <w:r w:rsidR="000F2FAE" w:rsidRPr="000F2FAE">
              <w:rPr>
                <w:rFonts w:ascii="Times New Roman" w:hAnsi="Times New Roman" w:cs="Times New Roman"/>
                <w:noProof/>
                <w:webHidden/>
                <w:color w:val="000000" w:themeColor="text1"/>
                <w:szCs w:val="21"/>
              </w:rPr>
              <w:tab/>
            </w:r>
            <w:r w:rsidR="000F2FAE" w:rsidRPr="000F2FAE">
              <w:rPr>
                <w:rFonts w:ascii="Times New Roman" w:hAnsi="Times New Roman" w:cs="Times New Roman"/>
                <w:noProof/>
                <w:webHidden/>
                <w:color w:val="000000" w:themeColor="text1"/>
                <w:szCs w:val="21"/>
              </w:rPr>
              <w:fldChar w:fldCharType="begin"/>
            </w:r>
            <w:r w:rsidR="000F2FAE" w:rsidRPr="000F2FAE">
              <w:rPr>
                <w:rFonts w:ascii="Times New Roman" w:hAnsi="Times New Roman" w:cs="Times New Roman"/>
                <w:noProof/>
                <w:webHidden/>
                <w:color w:val="000000" w:themeColor="text1"/>
                <w:szCs w:val="21"/>
              </w:rPr>
              <w:instrText xml:space="preserve"> PAGEREF _Toc36633766 \h </w:instrText>
            </w:r>
            <w:r w:rsidR="000F2FAE" w:rsidRPr="000F2FAE">
              <w:rPr>
                <w:rFonts w:ascii="Times New Roman" w:hAnsi="Times New Roman" w:cs="Times New Roman"/>
                <w:noProof/>
                <w:webHidden/>
                <w:color w:val="000000" w:themeColor="text1"/>
                <w:szCs w:val="21"/>
              </w:rPr>
            </w:r>
            <w:r w:rsidR="000F2FAE" w:rsidRPr="000F2FAE">
              <w:rPr>
                <w:rFonts w:ascii="Times New Roman" w:hAnsi="Times New Roman" w:cs="Times New Roman"/>
                <w:noProof/>
                <w:webHidden/>
                <w:color w:val="000000" w:themeColor="text1"/>
                <w:szCs w:val="21"/>
              </w:rPr>
              <w:fldChar w:fldCharType="separate"/>
            </w:r>
            <w:r w:rsidR="00385C20">
              <w:rPr>
                <w:rFonts w:ascii="Times New Roman" w:hAnsi="Times New Roman" w:cs="Times New Roman"/>
                <w:noProof/>
                <w:webHidden/>
                <w:color w:val="000000" w:themeColor="text1"/>
                <w:szCs w:val="21"/>
              </w:rPr>
              <w:t>66</w:t>
            </w:r>
            <w:r w:rsidR="000F2FAE" w:rsidRPr="000F2FAE">
              <w:rPr>
                <w:rFonts w:ascii="Times New Roman" w:hAnsi="Times New Roman" w:cs="Times New Roman"/>
                <w:noProof/>
                <w:webHidden/>
                <w:color w:val="000000" w:themeColor="text1"/>
                <w:szCs w:val="21"/>
              </w:rPr>
              <w:fldChar w:fldCharType="end"/>
            </w:r>
          </w:hyperlink>
        </w:p>
        <w:p w14:paraId="08205A0B" w14:textId="60775F46" w:rsidR="000F2FAE" w:rsidRPr="000F2FAE" w:rsidRDefault="00A77F53" w:rsidP="00390CC1">
          <w:pPr>
            <w:pStyle w:val="TOC2"/>
            <w:tabs>
              <w:tab w:val="left" w:pos="840"/>
              <w:tab w:val="right" w:leader="dot" w:pos="8296"/>
            </w:tabs>
            <w:spacing w:line="276" w:lineRule="auto"/>
            <w:rPr>
              <w:rFonts w:ascii="Times New Roman" w:hAnsi="Times New Roman" w:cs="Times New Roman"/>
              <w:noProof/>
              <w:color w:val="000000" w:themeColor="text1"/>
              <w:szCs w:val="21"/>
            </w:rPr>
          </w:pPr>
          <w:hyperlink w:anchor="_Toc36633767" w:history="1">
            <w:r w:rsidR="000F2FAE" w:rsidRPr="000F2FAE">
              <w:rPr>
                <w:rStyle w:val="afff9"/>
                <w:rFonts w:ascii="Times New Roman" w:hAnsi="Times New Roman" w:cs="Times New Roman"/>
                <w:noProof/>
                <w:color w:val="000000" w:themeColor="text1"/>
                <w:szCs w:val="21"/>
                <w:u w:val="none"/>
              </w:rPr>
              <w:t>4.1</w:t>
            </w:r>
            <w:r w:rsidR="000F2FAE">
              <w:rPr>
                <w:rFonts w:ascii="Times New Roman" w:hAnsi="Times New Roman" w:cs="Times New Roman"/>
                <w:noProof/>
                <w:color w:val="000000" w:themeColor="text1"/>
                <w:szCs w:val="21"/>
              </w:rPr>
              <w:t xml:space="preserve"> </w:t>
            </w:r>
            <w:r w:rsidR="000F2FAE" w:rsidRPr="000F2FAE">
              <w:rPr>
                <w:rStyle w:val="afff9"/>
                <w:rFonts w:ascii="Times New Roman" w:hAnsi="Times New Roman" w:cs="Times New Roman"/>
                <w:noProof/>
                <w:color w:val="000000" w:themeColor="text1"/>
                <w:szCs w:val="21"/>
                <w:u w:val="none"/>
              </w:rPr>
              <w:t>一般规定</w:t>
            </w:r>
            <w:r w:rsidR="000F2FAE" w:rsidRPr="000F2FAE">
              <w:rPr>
                <w:rFonts w:ascii="Times New Roman" w:hAnsi="Times New Roman" w:cs="Times New Roman"/>
                <w:noProof/>
                <w:webHidden/>
                <w:color w:val="000000" w:themeColor="text1"/>
                <w:szCs w:val="21"/>
              </w:rPr>
              <w:tab/>
            </w:r>
            <w:r w:rsidR="000F2FAE" w:rsidRPr="000F2FAE">
              <w:rPr>
                <w:rFonts w:ascii="Times New Roman" w:hAnsi="Times New Roman" w:cs="Times New Roman"/>
                <w:noProof/>
                <w:webHidden/>
                <w:color w:val="000000" w:themeColor="text1"/>
                <w:szCs w:val="21"/>
              </w:rPr>
              <w:fldChar w:fldCharType="begin"/>
            </w:r>
            <w:r w:rsidR="000F2FAE" w:rsidRPr="000F2FAE">
              <w:rPr>
                <w:rFonts w:ascii="Times New Roman" w:hAnsi="Times New Roman" w:cs="Times New Roman"/>
                <w:noProof/>
                <w:webHidden/>
                <w:color w:val="000000" w:themeColor="text1"/>
                <w:szCs w:val="21"/>
              </w:rPr>
              <w:instrText xml:space="preserve"> PAGEREF _Toc36633767 \h </w:instrText>
            </w:r>
            <w:r w:rsidR="000F2FAE" w:rsidRPr="000F2FAE">
              <w:rPr>
                <w:rFonts w:ascii="Times New Roman" w:hAnsi="Times New Roman" w:cs="Times New Roman"/>
                <w:noProof/>
                <w:webHidden/>
                <w:color w:val="000000" w:themeColor="text1"/>
                <w:szCs w:val="21"/>
              </w:rPr>
            </w:r>
            <w:r w:rsidR="000F2FAE" w:rsidRPr="000F2FAE">
              <w:rPr>
                <w:rFonts w:ascii="Times New Roman" w:hAnsi="Times New Roman" w:cs="Times New Roman"/>
                <w:noProof/>
                <w:webHidden/>
                <w:color w:val="000000" w:themeColor="text1"/>
                <w:szCs w:val="21"/>
              </w:rPr>
              <w:fldChar w:fldCharType="separate"/>
            </w:r>
            <w:r w:rsidR="00385C20">
              <w:rPr>
                <w:rFonts w:ascii="Times New Roman" w:hAnsi="Times New Roman" w:cs="Times New Roman"/>
                <w:noProof/>
                <w:webHidden/>
                <w:color w:val="000000" w:themeColor="text1"/>
                <w:szCs w:val="21"/>
              </w:rPr>
              <w:t>66</w:t>
            </w:r>
            <w:r w:rsidR="000F2FAE" w:rsidRPr="000F2FAE">
              <w:rPr>
                <w:rFonts w:ascii="Times New Roman" w:hAnsi="Times New Roman" w:cs="Times New Roman"/>
                <w:noProof/>
                <w:webHidden/>
                <w:color w:val="000000" w:themeColor="text1"/>
                <w:szCs w:val="21"/>
              </w:rPr>
              <w:fldChar w:fldCharType="end"/>
            </w:r>
          </w:hyperlink>
        </w:p>
        <w:p w14:paraId="5C2B01E1" w14:textId="2C7D3687" w:rsidR="000F2FAE" w:rsidRPr="000F2FAE" w:rsidRDefault="00A77F53" w:rsidP="00390CC1">
          <w:pPr>
            <w:pStyle w:val="TOC2"/>
            <w:tabs>
              <w:tab w:val="right" w:leader="dot" w:pos="8296"/>
            </w:tabs>
            <w:spacing w:line="276" w:lineRule="auto"/>
            <w:rPr>
              <w:rFonts w:ascii="Times New Roman" w:hAnsi="Times New Roman" w:cs="Times New Roman"/>
              <w:noProof/>
              <w:color w:val="000000" w:themeColor="text1"/>
              <w:szCs w:val="21"/>
            </w:rPr>
          </w:pPr>
          <w:hyperlink w:anchor="_Toc36633768" w:history="1">
            <w:r w:rsidR="000F2FAE" w:rsidRPr="000F2FAE">
              <w:rPr>
                <w:rStyle w:val="afff9"/>
                <w:rFonts w:ascii="Times New Roman" w:hAnsi="Times New Roman" w:cs="Times New Roman"/>
                <w:noProof/>
                <w:color w:val="000000" w:themeColor="text1"/>
                <w:szCs w:val="21"/>
                <w:u w:val="none"/>
              </w:rPr>
              <w:t xml:space="preserve">4.2 </w:t>
            </w:r>
            <w:r w:rsidR="000F2FAE" w:rsidRPr="000F2FAE">
              <w:rPr>
                <w:rStyle w:val="afff9"/>
                <w:rFonts w:ascii="Times New Roman" w:hAnsi="Times New Roman" w:cs="Times New Roman"/>
                <w:noProof/>
                <w:color w:val="000000" w:themeColor="text1"/>
                <w:szCs w:val="21"/>
                <w:u w:val="none"/>
              </w:rPr>
              <w:t>建筑</w:t>
            </w:r>
            <w:r w:rsidR="000F2FAE" w:rsidRPr="000F2FAE">
              <w:rPr>
                <w:rFonts w:ascii="Times New Roman" w:hAnsi="Times New Roman" w:cs="Times New Roman"/>
                <w:noProof/>
                <w:webHidden/>
                <w:color w:val="000000" w:themeColor="text1"/>
                <w:szCs w:val="21"/>
              </w:rPr>
              <w:tab/>
            </w:r>
            <w:r w:rsidR="000F2FAE" w:rsidRPr="000F2FAE">
              <w:rPr>
                <w:rFonts w:ascii="Times New Roman" w:hAnsi="Times New Roman" w:cs="Times New Roman"/>
                <w:noProof/>
                <w:webHidden/>
                <w:color w:val="000000" w:themeColor="text1"/>
                <w:szCs w:val="21"/>
              </w:rPr>
              <w:fldChar w:fldCharType="begin"/>
            </w:r>
            <w:r w:rsidR="000F2FAE" w:rsidRPr="000F2FAE">
              <w:rPr>
                <w:rFonts w:ascii="Times New Roman" w:hAnsi="Times New Roman" w:cs="Times New Roman"/>
                <w:noProof/>
                <w:webHidden/>
                <w:color w:val="000000" w:themeColor="text1"/>
                <w:szCs w:val="21"/>
              </w:rPr>
              <w:instrText xml:space="preserve"> PAGEREF _Toc36633768 \h </w:instrText>
            </w:r>
            <w:r w:rsidR="000F2FAE" w:rsidRPr="000F2FAE">
              <w:rPr>
                <w:rFonts w:ascii="Times New Roman" w:hAnsi="Times New Roman" w:cs="Times New Roman"/>
                <w:noProof/>
                <w:webHidden/>
                <w:color w:val="000000" w:themeColor="text1"/>
                <w:szCs w:val="21"/>
              </w:rPr>
            </w:r>
            <w:r w:rsidR="000F2FAE" w:rsidRPr="000F2FAE">
              <w:rPr>
                <w:rFonts w:ascii="Times New Roman" w:hAnsi="Times New Roman" w:cs="Times New Roman"/>
                <w:noProof/>
                <w:webHidden/>
                <w:color w:val="000000" w:themeColor="text1"/>
                <w:szCs w:val="21"/>
              </w:rPr>
              <w:fldChar w:fldCharType="separate"/>
            </w:r>
            <w:r w:rsidR="00385C20">
              <w:rPr>
                <w:rFonts w:ascii="Times New Roman" w:hAnsi="Times New Roman" w:cs="Times New Roman"/>
                <w:noProof/>
                <w:webHidden/>
                <w:color w:val="000000" w:themeColor="text1"/>
                <w:szCs w:val="21"/>
              </w:rPr>
              <w:t>66</w:t>
            </w:r>
            <w:r w:rsidR="000F2FAE" w:rsidRPr="000F2FAE">
              <w:rPr>
                <w:rFonts w:ascii="Times New Roman" w:hAnsi="Times New Roman" w:cs="Times New Roman"/>
                <w:noProof/>
                <w:webHidden/>
                <w:color w:val="000000" w:themeColor="text1"/>
                <w:szCs w:val="21"/>
              </w:rPr>
              <w:fldChar w:fldCharType="end"/>
            </w:r>
          </w:hyperlink>
        </w:p>
        <w:p w14:paraId="78F4032E" w14:textId="07D41FBA" w:rsidR="000F2FAE" w:rsidRPr="000F2FAE" w:rsidRDefault="00A77F53" w:rsidP="00390CC1">
          <w:pPr>
            <w:pStyle w:val="TOC2"/>
            <w:tabs>
              <w:tab w:val="right" w:leader="dot" w:pos="8296"/>
            </w:tabs>
            <w:spacing w:line="276" w:lineRule="auto"/>
            <w:rPr>
              <w:rFonts w:ascii="Times New Roman" w:hAnsi="Times New Roman" w:cs="Times New Roman"/>
              <w:noProof/>
              <w:color w:val="000000" w:themeColor="text1"/>
              <w:szCs w:val="21"/>
            </w:rPr>
          </w:pPr>
          <w:hyperlink w:anchor="_Toc36633769" w:history="1">
            <w:r w:rsidR="000F2FAE" w:rsidRPr="000F2FAE">
              <w:rPr>
                <w:rStyle w:val="afff9"/>
                <w:rFonts w:ascii="Times New Roman" w:hAnsi="Times New Roman" w:cs="Times New Roman"/>
                <w:noProof/>
                <w:color w:val="000000" w:themeColor="text1"/>
                <w:szCs w:val="21"/>
                <w:u w:val="none"/>
              </w:rPr>
              <w:t xml:space="preserve">4.3 </w:t>
            </w:r>
            <w:r w:rsidR="000F2FAE" w:rsidRPr="000F2FAE">
              <w:rPr>
                <w:rStyle w:val="afff9"/>
                <w:rFonts w:ascii="Times New Roman" w:hAnsi="Times New Roman" w:cs="Times New Roman"/>
                <w:noProof/>
                <w:color w:val="000000" w:themeColor="text1"/>
                <w:szCs w:val="21"/>
                <w:u w:val="none"/>
              </w:rPr>
              <w:t>装饰装修</w:t>
            </w:r>
            <w:r w:rsidR="000F2FAE" w:rsidRPr="000F2FAE">
              <w:rPr>
                <w:rFonts w:ascii="Times New Roman" w:hAnsi="Times New Roman" w:cs="Times New Roman"/>
                <w:noProof/>
                <w:webHidden/>
                <w:color w:val="000000" w:themeColor="text1"/>
                <w:szCs w:val="21"/>
              </w:rPr>
              <w:tab/>
            </w:r>
            <w:r w:rsidR="000F2FAE" w:rsidRPr="000F2FAE">
              <w:rPr>
                <w:rFonts w:ascii="Times New Roman" w:hAnsi="Times New Roman" w:cs="Times New Roman"/>
                <w:noProof/>
                <w:webHidden/>
                <w:color w:val="000000" w:themeColor="text1"/>
                <w:szCs w:val="21"/>
              </w:rPr>
              <w:fldChar w:fldCharType="begin"/>
            </w:r>
            <w:r w:rsidR="000F2FAE" w:rsidRPr="000F2FAE">
              <w:rPr>
                <w:rFonts w:ascii="Times New Roman" w:hAnsi="Times New Roman" w:cs="Times New Roman"/>
                <w:noProof/>
                <w:webHidden/>
                <w:color w:val="000000" w:themeColor="text1"/>
                <w:szCs w:val="21"/>
              </w:rPr>
              <w:instrText xml:space="preserve"> PAGEREF _Toc36633769 \h </w:instrText>
            </w:r>
            <w:r w:rsidR="000F2FAE" w:rsidRPr="000F2FAE">
              <w:rPr>
                <w:rFonts w:ascii="Times New Roman" w:hAnsi="Times New Roman" w:cs="Times New Roman"/>
                <w:noProof/>
                <w:webHidden/>
                <w:color w:val="000000" w:themeColor="text1"/>
                <w:szCs w:val="21"/>
              </w:rPr>
            </w:r>
            <w:r w:rsidR="000F2FAE" w:rsidRPr="000F2FAE">
              <w:rPr>
                <w:rFonts w:ascii="Times New Roman" w:hAnsi="Times New Roman" w:cs="Times New Roman"/>
                <w:noProof/>
                <w:webHidden/>
                <w:color w:val="000000" w:themeColor="text1"/>
                <w:szCs w:val="21"/>
              </w:rPr>
              <w:fldChar w:fldCharType="separate"/>
            </w:r>
            <w:r w:rsidR="00385C20">
              <w:rPr>
                <w:rFonts w:ascii="Times New Roman" w:hAnsi="Times New Roman" w:cs="Times New Roman"/>
                <w:noProof/>
                <w:webHidden/>
                <w:color w:val="000000" w:themeColor="text1"/>
                <w:szCs w:val="21"/>
              </w:rPr>
              <w:t>66</w:t>
            </w:r>
            <w:r w:rsidR="000F2FAE" w:rsidRPr="000F2FAE">
              <w:rPr>
                <w:rFonts w:ascii="Times New Roman" w:hAnsi="Times New Roman" w:cs="Times New Roman"/>
                <w:noProof/>
                <w:webHidden/>
                <w:color w:val="000000" w:themeColor="text1"/>
                <w:szCs w:val="21"/>
              </w:rPr>
              <w:fldChar w:fldCharType="end"/>
            </w:r>
          </w:hyperlink>
        </w:p>
        <w:p w14:paraId="442AF1DF" w14:textId="5FA5E0AF" w:rsidR="000F2FAE" w:rsidRPr="000F2FAE" w:rsidRDefault="00A77F53" w:rsidP="00390CC1">
          <w:pPr>
            <w:pStyle w:val="TOC2"/>
            <w:tabs>
              <w:tab w:val="right" w:leader="dot" w:pos="8296"/>
            </w:tabs>
            <w:spacing w:line="276" w:lineRule="auto"/>
            <w:rPr>
              <w:rFonts w:ascii="Times New Roman" w:hAnsi="Times New Roman" w:cs="Times New Roman"/>
              <w:noProof/>
              <w:color w:val="000000" w:themeColor="text1"/>
              <w:szCs w:val="21"/>
            </w:rPr>
          </w:pPr>
          <w:hyperlink w:anchor="_Toc36633770" w:history="1">
            <w:r w:rsidR="000F2FAE" w:rsidRPr="000F2FAE">
              <w:rPr>
                <w:rStyle w:val="afff9"/>
                <w:rFonts w:ascii="Times New Roman" w:hAnsi="Times New Roman" w:cs="Times New Roman"/>
                <w:noProof/>
                <w:color w:val="000000" w:themeColor="text1"/>
                <w:szCs w:val="21"/>
                <w:u w:val="none"/>
              </w:rPr>
              <w:t xml:space="preserve">4.4 </w:t>
            </w:r>
            <w:r w:rsidR="000F2FAE" w:rsidRPr="000F2FAE">
              <w:rPr>
                <w:rStyle w:val="afff9"/>
                <w:rFonts w:ascii="Times New Roman" w:hAnsi="Times New Roman" w:cs="Times New Roman"/>
                <w:noProof/>
                <w:color w:val="000000" w:themeColor="text1"/>
                <w:szCs w:val="21"/>
                <w:u w:val="none"/>
              </w:rPr>
              <w:t>结构</w:t>
            </w:r>
            <w:r w:rsidR="000F2FAE" w:rsidRPr="000F2FAE">
              <w:rPr>
                <w:rFonts w:ascii="Times New Roman" w:hAnsi="Times New Roman" w:cs="Times New Roman"/>
                <w:noProof/>
                <w:webHidden/>
                <w:color w:val="000000" w:themeColor="text1"/>
                <w:szCs w:val="21"/>
              </w:rPr>
              <w:tab/>
            </w:r>
            <w:r w:rsidR="000F2FAE" w:rsidRPr="000F2FAE">
              <w:rPr>
                <w:rFonts w:ascii="Times New Roman" w:hAnsi="Times New Roman" w:cs="Times New Roman"/>
                <w:noProof/>
                <w:webHidden/>
                <w:color w:val="000000" w:themeColor="text1"/>
                <w:szCs w:val="21"/>
              </w:rPr>
              <w:fldChar w:fldCharType="begin"/>
            </w:r>
            <w:r w:rsidR="000F2FAE" w:rsidRPr="000F2FAE">
              <w:rPr>
                <w:rFonts w:ascii="Times New Roman" w:hAnsi="Times New Roman" w:cs="Times New Roman"/>
                <w:noProof/>
                <w:webHidden/>
                <w:color w:val="000000" w:themeColor="text1"/>
                <w:szCs w:val="21"/>
              </w:rPr>
              <w:instrText xml:space="preserve"> PAGEREF _Toc36633770 \h </w:instrText>
            </w:r>
            <w:r w:rsidR="000F2FAE" w:rsidRPr="000F2FAE">
              <w:rPr>
                <w:rFonts w:ascii="Times New Roman" w:hAnsi="Times New Roman" w:cs="Times New Roman"/>
                <w:noProof/>
                <w:webHidden/>
                <w:color w:val="000000" w:themeColor="text1"/>
                <w:szCs w:val="21"/>
              </w:rPr>
            </w:r>
            <w:r w:rsidR="000F2FAE" w:rsidRPr="000F2FAE">
              <w:rPr>
                <w:rFonts w:ascii="Times New Roman" w:hAnsi="Times New Roman" w:cs="Times New Roman"/>
                <w:noProof/>
                <w:webHidden/>
                <w:color w:val="000000" w:themeColor="text1"/>
                <w:szCs w:val="21"/>
              </w:rPr>
              <w:fldChar w:fldCharType="separate"/>
            </w:r>
            <w:r w:rsidR="00385C20">
              <w:rPr>
                <w:rFonts w:ascii="Times New Roman" w:hAnsi="Times New Roman" w:cs="Times New Roman"/>
                <w:noProof/>
                <w:webHidden/>
                <w:color w:val="000000" w:themeColor="text1"/>
                <w:szCs w:val="21"/>
              </w:rPr>
              <w:t>68</w:t>
            </w:r>
            <w:r w:rsidR="000F2FAE" w:rsidRPr="000F2FAE">
              <w:rPr>
                <w:rFonts w:ascii="Times New Roman" w:hAnsi="Times New Roman" w:cs="Times New Roman"/>
                <w:noProof/>
                <w:webHidden/>
                <w:color w:val="000000" w:themeColor="text1"/>
                <w:szCs w:val="21"/>
              </w:rPr>
              <w:fldChar w:fldCharType="end"/>
            </w:r>
          </w:hyperlink>
        </w:p>
        <w:p w14:paraId="3E8DE316" w14:textId="4E44C6FE" w:rsidR="000F2FAE" w:rsidRPr="000F2FAE" w:rsidRDefault="00A77F53" w:rsidP="00390CC1">
          <w:pPr>
            <w:pStyle w:val="TOC1"/>
            <w:tabs>
              <w:tab w:val="left" w:pos="420"/>
              <w:tab w:val="right" w:leader="dot" w:pos="8296"/>
            </w:tabs>
            <w:spacing w:line="276" w:lineRule="auto"/>
            <w:rPr>
              <w:rFonts w:ascii="Times New Roman" w:hAnsi="Times New Roman" w:cs="Times New Roman"/>
              <w:noProof/>
              <w:color w:val="000000" w:themeColor="text1"/>
              <w:szCs w:val="21"/>
            </w:rPr>
          </w:pPr>
          <w:hyperlink w:anchor="_Toc36633771" w:history="1">
            <w:r w:rsidR="000F2FAE" w:rsidRPr="000F2FAE">
              <w:rPr>
                <w:rStyle w:val="afff9"/>
                <w:rFonts w:ascii="Times New Roman" w:hAnsi="Times New Roman" w:cs="Times New Roman"/>
                <w:noProof/>
                <w:color w:val="000000" w:themeColor="text1"/>
                <w:szCs w:val="21"/>
                <w:u w:val="none"/>
              </w:rPr>
              <w:t>5</w:t>
            </w:r>
            <w:r w:rsidR="000F2FAE" w:rsidRPr="000F2FAE">
              <w:rPr>
                <w:rFonts w:ascii="Times New Roman" w:hAnsi="Times New Roman" w:cs="Times New Roman"/>
                <w:noProof/>
                <w:color w:val="000000" w:themeColor="text1"/>
                <w:szCs w:val="21"/>
              </w:rPr>
              <w:tab/>
            </w:r>
            <w:r w:rsidR="000F2FAE" w:rsidRPr="000F2FAE">
              <w:rPr>
                <w:rStyle w:val="afff9"/>
                <w:rFonts w:ascii="Times New Roman" w:hAnsi="Times New Roman" w:cs="Times New Roman"/>
                <w:noProof/>
                <w:color w:val="000000" w:themeColor="text1"/>
                <w:szCs w:val="21"/>
                <w:u w:val="none"/>
              </w:rPr>
              <w:t>采暖、通风、空调和制冷设计</w:t>
            </w:r>
            <w:r w:rsidR="000F2FAE" w:rsidRPr="000F2FAE">
              <w:rPr>
                <w:rFonts w:ascii="Times New Roman" w:hAnsi="Times New Roman" w:cs="Times New Roman"/>
                <w:noProof/>
                <w:webHidden/>
                <w:color w:val="000000" w:themeColor="text1"/>
                <w:szCs w:val="21"/>
              </w:rPr>
              <w:tab/>
            </w:r>
          </w:hyperlink>
          <w:r w:rsidR="00975B10">
            <w:rPr>
              <w:rFonts w:ascii="Times New Roman" w:hAnsi="Times New Roman" w:cs="Times New Roman"/>
              <w:noProof/>
              <w:color w:val="000000" w:themeColor="text1"/>
              <w:szCs w:val="21"/>
            </w:rPr>
            <w:t>70</w:t>
          </w:r>
        </w:p>
        <w:p w14:paraId="644D8C1F" w14:textId="211624A2" w:rsidR="000F2FAE" w:rsidRPr="000F2FAE" w:rsidRDefault="00A77F53" w:rsidP="00390CC1">
          <w:pPr>
            <w:pStyle w:val="TOC2"/>
            <w:tabs>
              <w:tab w:val="left" w:pos="840"/>
              <w:tab w:val="right" w:leader="dot" w:pos="8296"/>
            </w:tabs>
            <w:spacing w:line="276" w:lineRule="auto"/>
            <w:rPr>
              <w:rFonts w:ascii="Times New Roman" w:hAnsi="Times New Roman" w:cs="Times New Roman"/>
              <w:noProof/>
              <w:color w:val="000000" w:themeColor="text1"/>
              <w:szCs w:val="21"/>
            </w:rPr>
          </w:pPr>
          <w:hyperlink w:anchor="_Toc36633772" w:history="1">
            <w:r w:rsidR="000F2FAE" w:rsidRPr="000F2FAE">
              <w:rPr>
                <w:rStyle w:val="afff9"/>
                <w:rFonts w:ascii="Times New Roman" w:hAnsi="Times New Roman" w:cs="Times New Roman"/>
                <w:noProof/>
                <w:color w:val="000000" w:themeColor="text1"/>
                <w:szCs w:val="21"/>
                <w:u w:val="none"/>
              </w:rPr>
              <w:t>5.1</w:t>
            </w:r>
            <w:r w:rsidR="000F2FAE">
              <w:rPr>
                <w:rFonts w:ascii="Times New Roman" w:hAnsi="Times New Roman" w:cs="Times New Roman"/>
                <w:noProof/>
                <w:color w:val="000000" w:themeColor="text1"/>
                <w:szCs w:val="21"/>
              </w:rPr>
              <w:t xml:space="preserve"> </w:t>
            </w:r>
            <w:r w:rsidR="000F2FAE" w:rsidRPr="000F2FAE">
              <w:rPr>
                <w:rStyle w:val="afff9"/>
                <w:rFonts w:ascii="Times New Roman" w:hAnsi="Times New Roman" w:cs="Times New Roman"/>
                <w:noProof/>
                <w:color w:val="000000" w:themeColor="text1"/>
                <w:szCs w:val="21"/>
                <w:u w:val="none"/>
              </w:rPr>
              <w:t>通风</w:t>
            </w:r>
            <w:r w:rsidR="000F2FAE" w:rsidRPr="000F2FAE">
              <w:rPr>
                <w:rFonts w:ascii="Times New Roman" w:hAnsi="Times New Roman" w:cs="Times New Roman"/>
                <w:noProof/>
                <w:webHidden/>
                <w:color w:val="000000" w:themeColor="text1"/>
                <w:szCs w:val="21"/>
              </w:rPr>
              <w:tab/>
            </w:r>
          </w:hyperlink>
          <w:r w:rsidR="00975B10">
            <w:rPr>
              <w:rFonts w:ascii="Times New Roman" w:hAnsi="Times New Roman" w:cs="Times New Roman"/>
              <w:noProof/>
              <w:color w:val="000000" w:themeColor="text1"/>
              <w:szCs w:val="21"/>
            </w:rPr>
            <w:t>70</w:t>
          </w:r>
        </w:p>
        <w:p w14:paraId="0E0565E5" w14:textId="79AE4246" w:rsidR="000F2FAE" w:rsidRPr="000F2FAE" w:rsidRDefault="00A77F53" w:rsidP="00390CC1">
          <w:pPr>
            <w:pStyle w:val="TOC2"/>
            <w:tabs>
              <w:tab w:val="right" w:leader="dot" w:pos="8296"/>
            </w:tabs>
            <w:spacing w:line="276" w:lineRule="auto"/>
            <w:rPr>
              <w:rFonts w:ascii="Times New Roman" w:hAnsi="Times New Roman" w:cs="Times New Roman"/>
              <w:noProof/>
              <w:color w:val="000000" w:themeColor="text1"/>
              <w:szCs w:val="21"/>
            </w:rPr>
          </w:pPr>
          <w:hyperlink w:anchor="_Toc36633773" w:history="1">
            <w:r w:rsidR="000F2FAE" w:rsidRPr="000F2FAE">
              <w:rPr>
                <w:rStyle w:val="afff9"/>
                <w:rFonts w:ascii="Times New Roman" w:hAnsi="Times New Roman" w:cs="Times New Roman"/>
                <w:noProof/>
                <w:color w:val="000000" w:themeColor="text1"/>
                <w:szCs w:val="21"/>
                <w:u w:val="none"/>
              </w:rPr>
              <w:t xml:space="preserve">5.4 </w:t>
            </w:r>
            <w:r w:rsidR="000F2FAE" w:rsidRPr="000F2FAE">
              <w:rPr>
                <w:rStyle w:val="afff9"/>
                <w:rFonts w:ascii="Times New Roman" w:hAnsi="Times New Roman" w:cs="Times New Roman"/>
                <w:noProof/>
                <w:color w:val="000000" w:themeColor="text1"/>
                <w:szCs w:val="21"/>
                <w:u w:val="none"/>
              </w:rPr>
              <w:t>空气调节与制冷</w:t>
            </w:r>
            <w:r w:rsidR="000F2FAE" w:rsidRPr="000F2FAE">
              <w:rPr>
                <w:rFonts w:ascii="Times New Roman" w:hAnsi="Times New Roman" w:cs="Times New Roman"/>
                <w:noProof/>
                <w:webHidden/>
                <w:color w:val="000000" w:themeColor="text1"/>
                <w:szCs w:val="21"/>
              </w:rPr>
              <w:tab/>
            </w:r>
            <w:r w:rsidR="000F2FAE" w:rsidRPr="000F2FAE">
              <w:rPr>
                <w:rFonts w:ascii="Times New Roman" w:hAnsi="Times New Roman" w:cs="Times New Roman"/>
                <w:noProof/>
                <w:webHidden/>
                <w:color w:val="000000" w:themeColor="text1"/>
                <w:szCs w:val="21"/>
              </w:rPr>
              <w:fldChar w:fldCharType="begin"/>
            </w:r>
            <w:r w:rsidR="000F2FAE" w:rsidRPr="000F2FAE">
              <w:rPr>
                <w:rFonts w:ascii="Times New Roman" w:hAnsi="Times New Roman" w:cs="Times New Roman"/>
                <w:noProof/>
                <w:webHidden/>
                <w:color w:val="000000" w:themeColor="text1"/>
                <w:szCs w:val="21"/>
              </w:rPr>
              <w:instrText xml:space="preserve"> PAGEREF _Toc36633773 \h </w:instrText>
            </w:r>
            <w:r w:rsidR="000F2FAE" w:rsidRPr="000F2FAE">
              <w:rPr>
                <w:rFonts w:ascii="Times New Roman" w:hAnsi="Times New Roman" w:cs="Times New Roman"/>
                <w:noProof/>
                <w:webHidden/>
                <w:color w:val="000000" w:themeColor="text1"/>
                <w:szCs w:val="21"/>
              </w:rPr>
            </w:r>
            <w:r w:rsidR="000F2FAE" w:rsidRPr="000F2FAE">
              <w:rPr>
                <w:rFonts w:ascii="Times New Roman" w:hAnsi="Times New Roman" w:cs="Times New Roman"/>
                <w:noProof/>
                <w:webHidden/>
                <w:color w:val="000000" w:themeColor="text1"/>
                <w:szCs w:val="21"/>
              </w:rPr>
              <w:fldChar w:fldCharType="separate"/>
            </w:r>
            <w:r w:rsidR="00385C20">
              <w:rPr>
                <w:rFonts w:ascii="Times New Roman" w:hAnsi="Times New Roman" w:cs="Times New Roman"/>
                <w:noProof/>
                <w:webHidden/>
                <w:color w:val="000000" w:themeColor="text1"/>
                <w:szCs w:val="21"/>
              </w:rPr>
              <w:t>71</w:t>
            </w:r>
            <w:r w:rsidR="000F2FAE" w:rsidRPr="000F2FAE">
              <w:rPr>
                <w:rFonts w:ascii="Times New Roman" w:hAnsi="Times New Roman" w:cs="Times New Roman"/>
                <w:noProof/>
                <w:webHidden/>
                <w:color w:val="000000" w:themeColor="text1"/>
                <w:szCs w:val="21"/>
              </w:rPr>
              <w:fldChar w:fldCharType="end"/>
            </w:r>
          </w:hyperlink>
        </w:p>
        <w:p w14:paraId="0022B380" w14:textId="5C34E5B4" w:rsidR="000F2FAE" w:rsidRPr="000F2FAE" w:rsidRDefault="00A77F53" w:rsidP="00390CC1">
          <w:pPr>
            <w:pStyle w:val="TOC1"/>
            <w:tabs>
              <w:tab w:val="left" w:pos="420"/>
              <w:tab w:val="right" w:leader="dot" w:pos="8296"/>
            </w:tabs>
            <w:spacing w:line="276" w:lineRule="auto"/>
            <w:rPr>
              <w:rFonts w:ascii="Times New Roman" w:hAnsi="Times New Roman" w:cs="Times New Roman"/>
              <w:noProof/>
              <w:color w:val="000000" w:themeColor="text1"/>
              <w:szCs w:val="21"/>
            </w:rPr>
          </w:pPr>
          <w:hyperlink w:anchor="_Toc36633774" w:history="1">
            <w:r w:rsidR="000F2FAE" w:rsidRPr="000F2FAE">
              <w:rPr>
                <w:rStyle w:val="afff9"/>
                <w:rFonts w:ascii="Times New Roman" w:hAnsi="Times New Roman" w:cs="Times New Roman"/>
                <w:noProof/>
                <w:color w:val="000000" w:themeColor="text1"/>
                <w:szCs w:val="21"/>
                <w:u w:val="none"/>
              </w:rPr>
              <w:t>6</w:t>
            </w:r>
            <w:r w:rsidR="000F2FAE" w:rsidRPr="000F2FAE">
              <w:rPr>
                <w:rFonts w:ascii="Times New Roman" w:hAnsi="Times New Roman" w:cs="Times New Roman"/>
                <w:noProof/>
                <w:color w:val="000000" w:themeColor="text1"/>
                <w:szCs w:val="21"/>
              </w:rPr>
              <w:tab/>
            </w:r>
            <w:r w:rsidR="000F2FAE" w:rsidRPr="000F2FAE">
              <w:rPr>
                <w:rStyle w:val="afff9"/>
                <w:rFonts w:ascii="Times New Roman" w:hAnsi="Times New Roman" w:cs="Times New Roman"/>
                <w:noProof/>
                <w:color w:val="000000" w:themeColor="text1"/>
                <w:szCs w:val="21"/>
                <w:u w:val="none"/>
              </w:rPr>
              <w:t>给水和排水设计</w:t>
            </w:r>
            <w:r w:rsidR="000F2FAE" w:rsidRPr="000F2FAE">
              <w:rPr>
                <w:rFonts w:ascii="Times New Roman" w:hAnsi="Times New Roman" w:cs="Times New Roman"/>
                <w:noProof/>
                <w:webHidden/>
                <w:color w:val="000000" w:themeColor="text1"/>
                <w:szCs w:val="21"/>
              </w:rPr>
              <w:tab/>
            </w:r>
            <w:r w:rsidR="000F2FAE" w:rsidRPr="000F2FAE">
              <w:rPr>
                <w:rFonts w:ascii="Times New Roman" w:hAnsi="Times New Roman" w:cs="Times New Roman"/>
                <w:noProof/>
                <w:webHidden/>
                <w:color w:val="000000" w:themeColor="text1"/>
                <w:szCs w:val="21"/>
              </w:rPr>
              <w:fldChar w:fldCharType="begin"/>
            </w:r>
            <w:r w:rsidR="000F2FAE" w:rsidRPr="000F2FAE">
              <w:rPr>
                <w:rFonts w:ascii="Times New Roman" w:hAnsi="Times New Roman" w:cs="Times New Roman"/>
                <w:noProof/>
                <w:webHidden/>
                <w:color w:val="000000" w:themeColor="text1"/>
                <w:szCs w:val="21"/>
              </w:rPr>
              <w:instrText xml:space="preserve"> PAGEREF _Toc36633774 \h </w:instrText>
            </w:r>
            <w:r w:rsidR="000F2FAE" w:rsidRPr="000F2FAE">
              <w:rPr>
                <w:rFonts w:ascii="Times New Roman" w:hAnsi="Times New Roman" w:cs="Times New Roman"/>
                <w:noProof/>
                <w:webHidden/>
                <w:color w:val="000000" w:themeColor="text1"/>
                <w:szCs w:val="21"/>
              </w:rPr>
            </w:r>
            <w:r w:rsidR="000F2FAE" w:rsidRPr="000F2FAE">
              <w:rPr>
                <w:rFonts w:ascii="Times New Roman" w:hAnsi="Times New Roman" w:cs="Times New Roman"/>
                <w:noProof/>
                <w:webHidden/>
                <w:color w:val="000000" w:themeColor="text1"/>
                <w:szCs w:val="21"/>
              </w:rPr>
              <w:fldChar w:fldCharType="separate"/>
            </w:r>
            <w:r w:rsidR="00385C20">
              <w:rPr>
                <w:rFonts w:ascii="Times New Roman" w:hAnsi="Times New Roman" w:cs="Times New Roman"/>
                <w:noProof/>
                <w:webHidden/>
                <w:color w:val="000000" w:themeColor="text1"/>
                <w:szCs w:val="21"/>
              </w:rPr>
              <w:t>72</w:t>
            </w:r>
            <w:r w:rsidR="000F2FAE" w:rsidRPr="000F2FAE">
              <w:rPr>
                <w:rFonts w:ascii="Times New Roman" w:hAnsi="Times New Roman" w:cs="Times New Roman"/>
                <w:noProof/>
                <w:webHidden/>
                <w:color w:val="000000" w:themeColor="text1"/>
                <w:szCs w:val="21"/>
              </w:rPr>
              <w:fldChar w:fldCharType="end"/>
            </w:r>
          </w:hyperlink>
        </w:p>
        <w:p w14:paraId="4E4CD68B" w14:textId="30ABAF45" w:rsidR="000F2FAE" w:rsidRPr="000F2FAE" w:rsidRDefault="00A77F53" w:rsidP="00390CC1">
          <w:pPr>
            <w:pStyle w:val="TOC2"/>
            <w:tabs>
              <w:tab w:val="left" w:pos="840"/>
              <w:tab w:val="right" w:leader="dot" w:pos="8296"/>
            </w:tabs>
            <w:spacing w:line="276" w:lineRule="auto"/>
            <w:rPr>
              <w:rFonts w:ascii="Times New Roman" w:hAnsi="Times New Roman" w:cs="Times New Roman"/>
              <w:noProof/>
              <w:color w:val="000000" w:themeColor="text1"/>
              <w:szCs w:val="21"/>
            </w:rPr>
          </w:pPr>
          <w:hyperlink w:anchor="_Toc36633775" w:history="1">
            <w:r w:rsidR="000F2FAE" w:rsidRPr="000F2FAE">
              <w:rPr>
                <w:rStyle w:val="afff9"/>
                <w:rFonts w:ascii="Times New Roman" w:hAnsi="Times New Roman" w:cs="Times New Roman"/>
                <w:noProof/>
                <w:color w:val="000000" w:themeColor="text1"/>
                <w:szCs w:val="21"/>
                <w:u w:val="none"/>
              </w:rPr>
              <w:t>6.2</w:t>
            </w:r>
            <w:r w:rsidR="000F2FAE">
              <w:rPr>
                <w:rFonts w:ascii="Times New Roman" w:hAnsi="Times New Roman" w:cs="Times New Roman"/>
                <w:noProof/>
                <w:color w:val="000000" w:themeColor="text1"/>
                <w:szCs w:val="21"/>
              </w:rPr>
              <w:t xml:space="preserve"> </w:t>
            </w:r>
            <w:r w:rsidR="000F2FAE" w:rsidRPr="000F2FAE">
              <w:rPr>
                <w:rStyle w:val="afff9"/>
                <w:rFonts w:ascii="Times New Roman" w:hAnsi="Times New Roman" w:cs="Times New Roman"/>
                <w:noProof/>
                <w:color w:val="000000" w:themeColor="text1"/>
                <w:szCs w:val="21"/>
                <w:u w:val="none"/>
              </w:rPr>
              <w:t>给水</w:t>
            </w:r>
            <w:r w:rsidR="000F2FAE" w:rsidRPr="000F2FAE">
              <w:rPr>
                <w:rFonts w:ascii="Times New Roman" w:hAnsi="Times New Roman" w:cs="Times New Roman"/>
                <w:noProof/>
                <w:webHidden/>
                <w:color w:val="000000" w:themeColor="text1"/>
                <w:szCs w:val="21"/>
              </w:rPr>
              <w:tab/>
            </w:r>
            <w:r w:rsidR="000F2FAE" w:rsidRPr="000F2FAE">
              <w:rPr>
                <w:rFonts w:ascii="Times New Roman" w:hAnsi="Times New Roman" w:cs="Times New Roman"/>
                <w:noProof/>
                <w:webHidden/>
                <w:color w:val="000000" w:themeColor="text1"/>
                <w:szCs w:val="21"/>
              </w:rPr>
              <w:fldChar w:fldCharType="begin"/>
            </w:r>
            <w:r w:rsidR="000F2FAE" w:rsidRPr="000F2FAE">
              <w:rPr>
                <w:rFonts w:ascii="Times New Roman" w:hAnsi="Times New Roman" w:cs="Times New Roman"/>
                <w:noProof/>
                <w:webHidden/>
                <w:color w:val="000000" w:themeColor="text1"/>
                <w:szCs w:val="21"/>
              </w:rPr>
              <w:instrText xml:space="preserve"> PAGEREF _Toc36633775 \h </w:instrText>
            </w:r>
            <w:r w:rsidR="000F2FAE" w:rsidRPr="000F2FAE">
              <w:rPr>
                <w:rFonts w:ascii="Times New Roman" w:hAnsi="Times New Roman" w:cs="Times New Roman"/>
                <w:noProof/>
                <w:webHidden/>
                <w:color w:val="000000" w:themeColor="text1"/>
                <w:szCs w:val="21"/>
              </w:rPr>
            </w:r>
            <w:r w:rsidR="000F2FAE" w:rsidRPr="000F2FAE">
              <w:rPr>
                <w:rFonts w:ascii="Times New Roman" w:hAnsi="Times New Roman" w:cs="Times New Roman"/>
                <w:noProof/>
                <w:webHidden/>
                <w:color w:val="000000" w:themeColor="text1"/>
                <w:szCs w:val="21"/>
              </w:rPr>
              <w:fldChar w:fldCharType="separate"/>
            </w:r>
            <w:r w:rsidR="00385C20">
              <w:rPr>
                <w:rFonts w:ascii="Times New Roman" w:hAnsi="Times New Roman" w:cs="Times New Roman"/>
                <w:noProof/>
                <w:webHidden/>
                <w:color w:val="000000" w:themeColor="text1"/>
                <w:szCs w:val="21"/>
              </w:rPr>
              <w:t>72</w:t>
            </w:r>
            <w:r w:rsidR="000F2FAE" w:rsidRPr="000F2FAE">
              <w:rPr>
                <w:rFonts w:ascii="Times New Roman" w:hAnsi="Times New Roman" w:cs="Times New Roman"/>
                <w:noProof/>
                <w:webHidden/>
                <w:color w:val="000000" w:themeColor="text1"/>
                <w:szCs w:val="21"/>
              </w:rPr>
              <w:fldChar w:fldCharType="end"/>
            </w:r>
          </w:hyperlink>
        </w:p>
        <w:p w14:paraId="74CF704E" w14:textId="68D5CE51" w:rsidR="000F2FAE" w:rsidRPr="000F2FAE" w:rsidRDefault="00A77F53" w:rsidP="00390CC1">
          <w:pPr>
            <w:pStyle w:val="TOC2"/>
            <w:tabs>
              <w:tab w:val="left" w:pos="1260"/>
              <w:tab w:val="right" w:leader="dot" w:pos="8296"/>
            </w:tabs>
            <w:spacing w:line="276" w:lineRule="auto"/>
            <w:rPr>
              <w:rFonts w:ascii="Times New Roman" w:hAnsi="Times New Roman" w:cs="Times New Roman"/>
              <w:noProof/>
              <w:color w:val="000000" w:themeColor="text1"/>
              <w:szCs w:val="21"/>
            </w:rPr>
          </w:pPr>
          <w:hyperlink w:anchor="_Toc36633776" w:history="1">
            <w:r w:rsidR="000F2FAE" w:rsidRPr="000F2FAE">
              <w:rPr>
                <w:rStyle w:val="afff9"/>
                <w:rFonts w:ascii="Times New Roman" w:hAnsi="Times New Roman" w:cs="Times New Roman"/>
                <w:noProof/>
                <w:color w:val="000000" w:themeColor="text1"/>
                <w:szCs w:val="21"/>
                <w:u w:val="none"/>
              </w:rPr>
              <w:t>6.4</w:t>
            </w:r>
            <w:r w:rsidR="000F2FAE">
              <w:rPr>
                <w:rFonts w:ascii="Times New Roman" w:hAnsi="Times New Roman" w:cs="Times New Roman"/>
                <w:noProof/>
                <w:color w:val="000000" w:themeColor="text1"/>
                <w:szCs w:val="21"/>
              </w:rPr>
              <w:t xml:space="preserve"> </w:t>
            </w:r>
            <w:r w:rsidR="000F2FAE" w:rsidRPr="000F2FAE">
              <w:rPr>
                <w:rStyle w:val="afff9"/>
                <w:rFonts w:ascii="Times New Roman" w:hAnsi="Times New Roman" w:cs="Times New Roman"/>
                <w:noProof/>
                <w:color w:val="000000" w:themeColor="text1"/>
                <w:szCs w:val="21"/>
                <w:u w:val="none"/>
              </w:rPr>
              <w:t>废水废液处理</w:t>
            </w:r>
            <w:r w:rsidR="000F2FAE" w:rsidRPr="000F2FAE">
              <w:rPr>
                <w:rFonts w:ascii="Times New Roman" w:hAnsi="Times New Roman" w:cs="Times New Roman"/>
                <w:noProof/>
                <w:webHidden/>
                <w:color w:val="000000" w:themeColor="text1"/>
                <w:szCs w:val="21"/>
              </w:rPr>
              <w:tab/>
            </w:r>
            <w:r w:rsidR="000F2FAE" w:rsidRPr="000F2FAE">
              <w:rPr>
                <w:rFonts w:ascii="Times New Roman" w:hAnsi="Times New Roman" w:cs="Times New Roman"/>
                <w:noProof/>
                <w:webHidden/>
                <w:color w:val="000000" w:themeColor="text1"/>
                <w:szCs w:val="21"/>
              </w:rPr>
              <w:fldChar w:fldCharType="begin"/>
            </w:r>
            <w:r w:rsidR="000F2FAE" w:rsidRPr="000F2FAE">
              <w:rPr>
                <w:rFonts w:ascii="Times New Roman" w:hAnsi="Times New Roman" w:cs="Times New Roman"/>
                <w:noProof/>
                <w:webHidden/>
                <w:color w:val="000000" w:themeColor="text1"/>
                <w:szCs w:val="21"/>
              </w:rPr>
              <w:instrText xml:space="preserve"> PAGEREF _Toc36633776 \h </w:instrText>
            </w:r>
            <w:r w:rsidR="000F2FAE" w:rsidRPr="000F2FAE">
              <w:rPr>
                <w:rFonts w:ascii="Times New Roman" w:hAnsi="Times New Roman" w:cs="Times New Roman"/>
                <w:noProof/>
                <w:webHidden/>
                <w:color w:val="000000" w:themeColor="text1"/>
                <w:szCs w:val="21"/>
              </w:rPr>
            </w:r>
            <w:r w:rsidR="000F2FAE" w:rsidRPr="000F2FAE">
              <w:rPr>
                <w:rFonts w:ascii="Times New Roman" w:hAnsi="Times New Roman" w:cs="Times New Roman"/>
                <w:noProof/>
                <w:webHidden/>
                <w:color w:val="000000" w:themeColor="text1"/>
                <w:szCs w:val="21"/>
              </w:rPr>
              <w:fldChar w:fldCharType="separate"/>
            </w:r>
            <w:r w:rsidR="00385C20">
              <w:rPr>
                <w:rFonts w:ascii="Times New Roman" w:hAnsi="Times New Roman" w:cs="Times New Roman"/>
                <w:noProof/>
                <w:webHidden/>
                <w:color w:val="000000" w:themeColor="text1"/>
                <w:szCs w:val="21"/>
              </w:rPr>
              <w:t>72</w:t>
            </w:r>
            <w:r w:rsidR="000F2FAE" w:rsidRPr="000F2FAE">
              <w:rPr>
                <w:rFonts w:ascii="Times New Roman" w:hAnsi="Times New Roman" w:cs="Times New Roman"/>
                <w:noProof/>
                <w:webHidden/>
                <w:color w:val="000000" w:themeColor="text1"/>
                <w:szCs w:val="21"/>
              </w:rPr>
              <w:fldChar w:fldCharType="end"/>
            </w:r>
          </w:hyperlink>
        </w:p>
        <w:p w14:paraId="55145872" w14:textId="07B87AD2" w:rsidR="000F2FAE" w:rsidRPr="000F2FAE" w:rsidRDefault="00A77F53" w:rsidP="00390CC1">
          <w:pPr>
            <w:pStyle w:val="TOC1"/>
            <w:tabs>
              <w:tab w:val="left" w:pos="420"/>
              <w:tab w:val="right" w:leader="dot" w:pos="8296"/>
            </w:tabs>
            <w:spacing w:line="276" w:lineRule="auto"/>
            <w:rPr>
              <w:rFonts w:ascii="Times New Roman" w:hAnsi="Times New Roman" w:cs="Times New Roman"/>
              <w:noProof/>
              <w:color w:val="000000" w:themeColor="text1"/>
              <w:szCs w:val="21"/>
            </w:rPr>
          </w:pPr>
          <w:hyperlink w:anchor="_Toc36633777" w:history="1">
            <w:r w:rsidR="000F2FAE" w:rsidRPr="000F2FAE">
              <w:rPr>
                <w:rStyle w:val="afff9"/>
                <w:rFonts w:ascii="Times New Roman" w:hAnsi="Times New Roman" w:cs="Times New Roman"/>
                <w:noProof/>
                <w:color w:val="000000" w:themeColor="text1"/>
                <w:szCs w:val="21"/>
                <w:u w:val="none"/>
              </w:rPr>
              <w:t>7</w:t>
            </w:r>
            <w:r w:rsidR="000F2FAE" w:rsidRPr="000F2FAE">
              <w:rPr>
                <w:rFonts w:ascii="Times New Roman" w:hAnsi="Times New Roman" w:cs="Times New Roman"/>
                <w:noProof/>
                <w:color w:val="000000" w:themeColor="text1"/>
                <w:szCs w:val="21"/>
              </w:rPr>
              <w:tab/>
            </w:r>
            <w:r w:rsidR="000F2FAE" w:rsidRPr="000F2FAE">
              <w:rPr>
                <w:rStyle w:val="afff9"/>
                <w:rFonts w:ascii="Times New Roman" w:hAnsi="Times New Roman" w:cs="Times New Roman"/>
                <w:noProof/>
                <w:color w:val="000000" w:themeColor="text1"/>
                <w:szCs w:val="21"/>
                <w:u w:val="none"/>
              </w:rPr>
              <w:t>给水和排水设计</w:t>
            </w:r>
            <w:r w:rsidR="000F2FAE" w:rsidRPr="000F2FAE">
              <w:rPr>
                <w:rFonts w:ascii="Times New Roman" w:hAnsi="Times New Roman" w:cs="Times New Roman"/>
                <w:noProof/>
                <w:webHidden/>
                <w:color w:val="000000" w:themeColor="text1"/>
                <w:szCs w:val="21"/>
              </w:rPr>
              <w:tab/>
            </w:r>
            <w:r w:rsidR="000F2FAE" w:rsidRPr="000F2FAE">
              <w:rPr>
                <w:rFonts w:ascii="Times New Roman" w:hAnsi="Times New Roman" w:cs="Times New Roman"/>
                <w:noProof/>
                <w:webHidden/>
                <w:color w:val="000000" w:themeColor="text1"/>
                <w:szCs w:val="21"/>
              </w:rPr>
              <w:fldChar w:fldCharType="begin"/>
            </w:r>
            <w:r w:rsidR="000F2FAE" w:rsidRPr="000F2FAE">
              <w:rPr>
                <w:rFonts w:ascii="Times New Roman" w:hAnsi="Times New Roman" w:cs="Times New Roman"/>
                <w:noProof/>
                <w:webHidden/>
                <w:color w:val="000000" w:themeColor="text1"/>
                <w:szCs w:val="21"/>
              </w:rPr>
              <w:instrText xml:space="preserve"> PAGEREF _Toc36633777 \h </w:instrText>
            </w:r>
            <w:r w:rsidR="000F2FAE" w:rsidRPr="000F2FAE">
              <w:rPr>
                <w:rFonts w:ascii="Times New Roman" w:hAnsi="Times New Roman" w:cs="Times New Roman"/>
                <w:noProof/>
                <w:webHidden/>
                <w:color w:val="000000" w:themeColor="text1"/>
                <w:szCs w:val="21"/>
              </w:rPr>
            </w:r>
            <w:r w:rsidR="000F2FAE" w:rsidRPr="000F2FAE">
              <w:rPr>
                <w:rFonts w:ascii="Times New Roman" w:hAnsi="Times New Roman" w:cs="Times New Roman"/>
                <w:noProof/>
                <w:webHidden/>
                <w:color w:val="000000" w:themeColor="text1"/>
                <w:szCs w:val="21"/>
              </w:rPr>
              <w:fldChar w:fldCharType="separate"/>
            </w:r>
            <w:r w:rsidR="00385C20">
              <w:rPr>
                <w:rFonts w:ascii="Times New Roman" w:hAnsi="Times New Roman" w:cs="Times New Roman"/>
                <w:noProof/>
                <w:webHidden/>
                <w:color w:val="000000" w:themeColor="text1"/>
                <w:szCs w:val="21"/>
              </w:rPr>
              <w:t>73</w:t>
            </w:r>
            <w:r w:rsidR="000F2FAE" w:rsidRPr="000F2FAE">
              <w:rPr>
                <w:rFonts w:ascii="Times New Roman" w:hAnsi="Times New Roman" w:cs="Times New Roman"/>
                <w:noProof/>
                <w:webHidden/>
                <w:color w:val="000000" w:themeColor="text1"/>
                <w:szCs w:val="21"/>
              </w:rPr>
              <w:fldChar w:fldCharType="end"/>
            </w:r>
          </w:hyperlink>
        </w:p>
        <w:p w14:paraId="0891EDDA" w14:textId="525904AA" w:rsidR="000F2FAE" w:rsidRPr="000F2FAE" w:rsidRDefault="00A77F53" w:rsidP="00390CC1">
          <w:pPr>
            <w:pStyle w:val="TOC2"/>
            <w:tabs>
              <w:tab w:val="left" w:pos="1260"/>
              <w:tab w:val="right" w:leader="dot" w:pos="8296"/>
            </w:tabs>
            <w:spacing w:line="276" w:lineRule="auto"/>
            <w:rPr>
              <w:rFonts w:ascii="Times New Roman" w:hAnsi="Times New Roman" w:cs="Times New Roman"/>
              <w:noProof/>
              <w:color w:val="000000" w:themeColor="text1"/>
              <w:szCs w:val="21"/>
            </w:rPr>
          </w:pPr>
          <w:hyperlink w:anchor="_Toc36633778" w:history="1">
            <w:r w:rsidR="000F2FAE" w:rsidRPr="000F2FAE">
              <w:rPr>
                <w:rStyle w:val="afff9"/>
                <w:rFonts w:ascii="Times New Roman" w:hAnsi="Times New Roman" w:cs="Times New Roman"/>
                <w:noProof/>
                <w:color w:val="000000" w:themeColor="text1"/>
                <w:szCs w:val="21"/>
                <w:u w:val="none"/>
              </w:rPr>
              <w:t>7.2</w:t>
            </w:r>
            <w:r w:rsidR="000F2FAE">
              <w:rPr>
                <w:rFonts w:ascii="Times New Roman" w:hAnsi="Times New Roman" w:cs="Times New Roman"/>
                <w:noProof/>
                <w:color w:val="000000" w:themeColor="text1"/>
                <w:szCs w:val="21"/>
              </w:rPr>
              <w:t xml:space="preserve"> </w:t>
            </w:r>
            <w:r w:rsidR="000F2FAE" w:rsidRPr="000F2FAE">
              <w:rPr>
                <w:rStyle w:val="afff9"/>
                <w:rFonts w:ascii="Times New Roman" w:hAnsi="Times New Roman" w:cs="Times New Roman"/>
                <w:noProof/>
                <w:color w:val="000000" w:themeColor="text1"/>
                <w:szCs w:val="21"/>
                <w:u w:val="none"/>
              </w:rPr>
              <w:t>供配电</w:t>
            </w:r>
            <w:r w:rsidR="000F2FAE" w:rsidRPr="000F2FAE">
              <w:rPr>
                <w:rFonts w:ascii="Times New Roman" w:hAnsi="Times New Roman" w:cs="Times New Roman"/>
                <w:noProof/>
                <w:webHidden/>
                <w:color w:val="000000" w:themeColor="text1"/>
                <w:szCs w:val="21"/>
              </w:rPr>
              <w:tab/>
            </w:r>
            <w:r w:rsidR="000F2FAE" w:rsidRPr="000F2FAE">
              <w:rPr>
                <w:rFonts w:ascii="Times New Roman" w:hAnsi="Times New Roman" w:cs="Times New Roman"/>
                <w:noProof/>
                <w:webHidden/>
                <w:color w:val="000000" w:themeColor="text1"/>
                <w:szCs w:val="21"/>
              </w:rPr>
              <w:fldChar w:fldCharType="begin"/>
            </w:r>
            <w:r w:rsidR="000F2FAE" w:rsidRPr="000F2FAE">
              <w:rPr>
                <w:rFonts w:ascii="Times New Roman" w:hAnsi="Times New Roman" w:cs="Times New Roman"/>
                <w:noProof/>
                <w:webHidden/>
                <w:color w:val="000000" w:themeColor="text1"/>
                <w:szCs w:val="21"/>
              </w:rPr>
              <w:instrText xml:space="preserve"> PAGEREF _Toc36633778 \h </w:instrText>
            </w:r>
            <w:r w:rsidR="000F2FAE" w:rsidRPr="000F2FAE">
              <w:rPr>
                <w:rFonts w:ascii="Times New Roman" w:hAnsi="Times New Roman" w:cs="Times New Roman"/>
                <w:noProof/>
                <w:webHidden/>
                <w:color w:val="000000" w:themeColor="text1"/>
                <w:szCs w:val="21"/>
              </w:rPr>
            </w:r>
            <w:r w:rsidR="000F2FAE" w:rsidRPr="000F2FAE">
              <w:rPr>
                <w:rFonts w:ascii="Times New Roman" w:hAnsi="Times New Roman" w:cs="Times New Roman"/>
                <w:noProof/>
                <w:webHidden/>
                <w:color w:val="000000" w:themeColor="text1"/>
                <w:szCs w:val="21"/>
              </w:rPr>
              <w:fldChar w:fldCharType="separate"/>
            </w:r>
            <w:r w:rsidR="00385C20">
              <w:rPr>
                <w:rFonts w:ascii="Times New Roman" w:hAnsi="Times New Roman" w:cs="Times New Roman"/>
                <w:noProof/>
                <w:webHidden/>
                <w:color w:val="000000" w:themeColor="text1"/>
                <w:szCs w:val="21"/>
              </w:rPr>
              <w:t>73</w:t>
            </w:r>
            <w:r w:rsidR="000F2FAE" w:rsidRPr="000F2FAE">
              <w:rPr>
                <w:rFonts w:ascii="Times New Roman" w:hAnsi="Times New Roman" w:cs="Times New Roman"/>
                <w:noProof/>
                <w:webHidden/>
                <w:color w:val="000000" w:themeColor="text1"/>
                <w:szCs w:val="21"/>
              </w:rPr>
              <w:fldChar w:fldCharType="end"/>
            </w:r>
          </w:hyperlink>
        </w:p>
        <w:p w14:paraId="615E6EE7" w14:textId="065C31B0" w:rsidR="000F2FAE" w:rsidRPr="000F2FAE" w:rsidRDefault="00A77F53" w:rsidP="00390CC1">
          <w:pPr>
            <w:pStyle w:val="TOC2"/>
            <w:tabs>
              <w:tab w:val="left" w:pos="840"/>
              <w:tab w:val="right" w:leader="dot" w:pos="8296"/>
            </w:tabs>
            <w:spacing w:line="276" w:lineRule="auto"/>
            <w:rPr>
              <w:rFonts w:ascii="Times New Roman" w:hAnsi="Times New Roman" w:cs="Times New Roman"/>
              <w:noProof/>
              <w:color w:val="000000" w:themeColor="text1"/>
              <w:szCs w:val="21"/>
            </w:rPr>
          </w:pPr>
          <w:hyperlink w:anchor="_Toc36633779" w:history="1">
            <w:r w:rsidR="000F2FAE" w:rsidRPr="000F2FAE">
              <w:rPr>
                <w:rStyle w:val="afff9"/>
                <w:rFonts w:ascii="Times New Roman" w:hAnsi="Times New Roman" w:cs="Times New Roman"/>
                <w:noProof/>
                <w:color w:val="000000" w:themeColor="text1"/>
                <w:szCs w:val="21"/>
                <w:u w:val="none"/>
              </w:rPr>
              <w:t>7.3</w:t>
            </w:r>
            <w:r w:rsidR="000F2FAE">
              <w:rPr>
                <w:rFonts w:ascii="Times New Roman" w:hAnsi="Times New Roman" w:cs="Times New Roman"/>
                <w:noProof/>
                <w:color w:val="000000" w:themeColor="text1"/>
                <w:szCs w:val="21"/>
              </w:rPr>
              <w:t xml:space="preserve"> </w:t>
            </w:r>
            <w:r w:rsidR="000F2FAE" w:rsidRPr="000F2FAE">
              <w:rPr>
                <w:rStyle w:val="afff9"/>
                <w:rFonts w:ascii="Times New Roman" w:hAnsi="Times New Roman" w:cs="Times New Roman"/>
                <w:noProof/>
                <w:color w:val="000000" w:themeColor="text1"/>
                <w:szCs w:val="21"/>
                <w:u w:val="none"/>
              </w:rPr>
              <w:t>照明</w:t>
            </w:r>
            <w:r w:rsidR="000F2FAE" w:rsidRPr="000F2FAE">
              <w:rPr>
                <w:rFonts w:ascii="Times New Roman" w:hAnsi="Times New Roman" w:cs="Times New Roman"/>
                <w:noProof/>
                <w:webHidden/>
                <w:color w:val="000000" w:themeColor="text1"/>
                <w:szCs w:val="21"/>
              </w:rPr>
              <w:tab/>
            </w:r>
            <w:r w:rsidR="000F2FAE" w:rsidRPr="000F2FAE">
              <w:rPr>
                <w:rFonts w:ascii="Times New Roman" w:hAnsi="Times New Roman" w:cs="Times New Roman"/>
                <w:noProof/>
                <w:webHidden/>
                <w:color w:val="000000" w:themeColor="text1"/>
                <w:szCs w:val="21"/>
              </w:rPr>
              <w:fldChar w:fldCharType="begin"/>
            </w:r>
            <w:r w:rsidR="000F2FAE" w:rsidRPr="000F2FAE">
              <w:rPr>
                <w:rFonts w:ascii="Times New Roman" w:hAnsi="Times New Roman" w:cs="Times New Roman"/>
                <w:noProof/>
                <w:webHidden/>
                <w:color w:val="000000" w:themeColor="text1"/>
                <w:szCs w:val="21"/>
              </w:rPr>
              <w:instrText xml:space="preserve"> PAGEREF _Toc36633779 \h </w:instrText>
            </w:r>
            <w:r w:rsidR="000F2FAE" w:rsidRPr="000F2FAE">
              <w:rPr>
                <w:rFonts w:ascii="Times New Roman" w:hAnsi="Times New Roman" w:cs="Times New Roman"/>
                <w:noProof/>
                <w:webHidden/>
                <w:color w:val="000000" w:themeColor="text1"/>
                <w:szCs w:val="21"/>
              </w:rPr>
            </w:r>
            <w:r w:rsidR="000F2FAE" w:rsidRPr="000F2FAE">
              <w:rPr>
                <w:rFonts w:ascii="Times New Roman" w:hAnsi="Times New Roman" w:cs="Times New Roman"/>
                <w:noProof/>
                <w:webHidden/>
                <w:color w:val="000000" w:themeColor="text1"/>
                <w:szCs w:val="21"/>
              </w:rPr>
              <w:fldChar w:fldCharType="separate"/>
            </w:r>
            <w:r w:rsidR="00385C20">
              <w:rPr>
                <w:rFonts w:ascii="Times New Roman" w:hAnsi="Times New Roman" w:cs="Times New Roman"/>
                <w:noProof/>
                <w:webHidden/>
                <w:color w:val="000000" w:themeColor="text1"/>
                <w:szCs w:val="21"/>
              </w:rPr>
              <w:t>73</w:t>
            </w:r>
            <w:r w:rsidR="000F2FAE" w:rsidRPr="000F2FAE">
              <w:rPr>
                <w:rFonts w:ascii="Times New Roman" w:hAnsi="Times New Roman" w:cs="Times New Roman"/>
                <w:noProof/>
                <w:webHidden/>
                <w:color w:val="000000" w:themeColor="text1"/>
                <w:szCs w:val="21"/>
              </w:rPr>
              <w:fldChar w:fldCharType="end"/>
            </w:r>
          </w:hyperlink>
        </w:p>
        <w:p w14:paraId="7ED18249" w14:textId="6043301D" w:rsidR="000F2FAE" w:rsidRPr="000F2FAE" w:rsidRDefault="00A77F53" w:rsidP="00390CC1">
          <w:pPr>
            <w:pStyle w:val="TOC2"/>
            <w:tabs>
              <w:tab w:val="right" w:leader="dot" w:pos="8296"/>
            </w:tabs>
            <w:spacing w:line="276" w:lineRule="auto"/>
            <w:rPr>
              <w:rFonts w:ascii="Times New Roman" w:hAnsi="Times New Roman" w:cs="Times New Roman"/>
              <w:noProof/>
              <w:color w:val="000000" w:themeColor="text1"/>
              <w:szCs w:val="21"/>
            </w:rPr>
          </w:pPr>
          <w:hyperlink w:anchor="_Toc36633780" w:history="1">
            <w:r w:rsidR="000F2FAE" w:rsidRPr="000F2FAE">
              <w:rPr>
                <w:rStyle w:val="afff9"/>
                <w:rFonts w:ascii="Times New Roman" w:hAnsi="Times New Roman" w:cs="Times New Roman"/>
                <w:noProof/>
                <w:color w:val="000000" w:themeColor="text1"/>
                <w:szCs w:val="21"/>
                <w:u w:val="none"/>
              </w:rPr>
              <w:t>7.4</w:t>
            </w:r>
            <w:r w:rsidR="000F2FAE">
              <w:rPr>
                <w:rFonts w:ascii="Times New Roman" w:hAnsi="Times New Roman" w:cs="Times New Roman"/>
                <w:noProof/>
                <w:color w:val="000000" w:themeColor="text1"/>
                <w:szCs w:val="21"/>
              </w:rPr>
              <w:t xml:space="preserve"> </w:t>
            </w:r>
            <w:r w:rsidR="000F2FAE" w:rsidRPr="000F2FAE">
              <w:rPr>
                <w:rStyle w:val="afff9"/>
                <w:rFonts w:ascii="Times New Roman" w:hAnsi="Times New Roman" w:cs="Times New Roman"/>
                <w:noProof/>
                <w:color w:val="000000" w:themeColor="text1"/>
                <w:szCs w:val="21"/>
                <w:u w:val="none"/>
              </w:rPr>
              <w:t>接地</w:t>
            </w:r>
            <w:r w:rsidR="000F2FAE" w:rsidRPr="000F2FAE">
              <w:rPr>
                <w:rFonts w:ascii="Times New Roman" w:hAnsi="Times New Roman" w:cs="Times New Roman"/>
                <w:noProof/>
                <w:webHidden/>
                <w:color w:val="000000" w:themeColor="text1"/>
                <w:szCs w:val="21"/>
              </w:rPr>
              <w:tab/>
            </w:r>
            <w:r w:rsidR="000F2FAE">
              <w:rPr>
                <w:rFonts w:ascii="Times New Roman" w:hAnsi="Times New Roman" w:cs="Times New Roman"/>
                <w:noProof/>
                <w:webHidden/>
                <w:color w:val="000000" w:themeColor="text1"/>
                <w:szCs w:val="21"/>
              </w:rPr>
              <w:t xml:space="preserve"> </w:t>
            </w:r>
            <w:r w:rsidR="000F2FAE" w:rsidRPr="000F2FAE">
              <w:rPr>
                <w:rFonts w:ascii="Times New Roman" w:hAnsi="Times New Roman" w:cs="Times New Roman"/>
                <w:noProof/>
                <w:webHidden/>
                <w:color w:val="000000" w:themeColor="text1"/>
                <w:szCs w:val="21"/>
              </w:rPr>
              <w:fldChar w:fldCharType="begin"/>
            </w:r>
            <w:r w:rsidR="000F2FAE" w:rsidRPr="000F2FAE">
              <w:rPr>
                <w:rFonts w:ascii="Times New Roman" w:hAnsi="Times New Roman" w:cs="Times New Roman"/>
                <w:noProof/>
                <w:webHidden/>
                <w:color w:val="000000" w:themeColor="text1"/>
                <w:szCs w:val="21"/>
              </w:rPr>
              <w:instrText xml:space="preserve"> PAGEREF _Toc36633780 \h </w:instrText>
            </w:r>
            <w:r w:rsidR="000F2FAE" w:rsidRPr="000F2FAE">
              <w:rPr>
                <w:rFonts w:ascii="Times New Roman" w:hAnsi="Times New Roman" w:cs="Times New Roman"/>
                <w:noProof/>
                <w:webHidden/>
                <w:color w:val="000000" w:themeColor="text1"/>
                <w:szCs w:val="21"/>
              </w:rPr>
            </w:r>
            <w:r w:rsidR="000F2FAE" w:rsidRPr="000F2FAE">
              <w:rPr>
                <w:rFonts w:ascii="Times New Roman" w:hAnsi="Times New Roman" w:cs="Times New Roman"/>
                <w:noProof/>
                <w:webHidden/>
                <w:color w:val="000000" w:themeColor="text1"/>
                <w:szCs w:val="21"/>
              </w:rPr>
              <w:fldChar w:fldCharType="separate"/>
            </w:r>
            <w:r w:rsidR="00385C20">
              <w:rPr>
                <w:rFonts w:ascii="Times New Roman" w:hAnsi="Times New Roman" w:cs="Times New Roman"/>
                <w:noProof/>
                <w:webHidden/>
                <w:color w:val="000000" w:themeColor="text1"/>
                <w:szCs w:val="21"/>
              </w:rPr>
              <w:t>73</w:t>
            </w:r>
            <w:r w:rsidR="000F2FAE" w:rsidRPr="000F2FAE">
              <w:rPr>
                <w:rFonts w:ascii="Times New Roman" w:hAnsi="Times New Roman" w:cs="Times New Roman"/>
                <w:noProof/>
                <w:webHidden/>
                <w:color w:val="000000" w:themeColor="text1"/>
                <w:szCs w:val="21"/>
              </w:rPr>
              <w:fldChar w:fldCharType="end"/>
            </w:r>
          </w:hyperlink>
        </w:p>
        <w:p w14:paraId="468019B7" w14:textId="7E10C1DF" w:rsidR="000F2FAE" w:rsidRPr="000F2FAE" w:rsidRDefault="00A77F53" w:rsidP="00390CC1">
          <w:pPr>
            <w:pStyle w:val="TOC2"/>
            <w:tabs>
              <w:tab w:val="left" w:pos="1260"/>
              <w:tab w:val="right" w:leader="dot" w:pos="8296"/>
            </w:tabs>
            <w:spacing w:line="276" w:lineRule="auto"/>
            <w:rPr>
              <w:rFonts w:ascii="Times New Roman" w:hAnsi="Times New Roman" w:cs="Times New Roman"/>
              <w:noProof/>
              <w:color w:val="000000" w:themeColor="text1"/>
              <w:szCs w:val="21"/>
            </w:rPr>
          </w:pPr>
          <w:hyperlink w:anchor="_Toc36633781" w:history="1">
            <w:r w:rsidR="000F2FAE" w:rsidRPr="000F2FAE">
              <w:rPr>
                <w:rStyle w:val="afff9"/>
                <w:rFonts w:ascii="Times New Roman" w:hAnsi="Times New Roman" w:cs="Times New Roman"/>
                <w:noProof/>
                <w:color w:val="000000" w:themeColor="text1"/>
                <w:szCs w:val="21"/>
                <w:u w:val="none"/>
              </w:rPr>
              <w:t>7.5</w:t>
            </w:r>
            <w:r w:rsidR="000F2FAE">
              <w:rPr>
                <w:rFonts w:ascii="Times New Roman" w:hAnsi="Times New Roman" w:cs="Times New Roman"/>
                <w:noProof/>
                <w:color w:val="000000" w:themeColor="text1"/>
                <w:szCs w:val="21"/>
              </w:rPr>
              <w:t xml:space="preserve"> </w:t>
            </w:r>
            <w:r w:rsidR="000F2FAE" w:rsidRPr="000F2FAE">
              <w:rPr>
                <w:rStyle w:val="afff9"/>
                <w:rFonts w:ascii="Times New Roman" w:hAnsi="Times New Roman" w:cs="Times New Roman"/>
                <w:noProof/>
                <w:color w:val="000000" w:themeColor="text1"/>
                <w:szCs w:val="21"/>
                <w:u w:val="none"/>
              </w:rPr>
              <w:t>智能化</w:t>
            </w:r>
            <w:r w:rsidR="000F2FAE" w:rsidRPr="000F2FAE">
              <w:rPr>
                <w:rFonts w:ascii="Times New Roman" w:hAnsi="Times New Roman" w:cs="Times New Roman"/>
                <w:noProof/>
                <w:webHidden/>
                <w:color w:val="000000" w:themeColor="text1"/>
                <w:szCs w:val="21"/>
              </w:rPr>
              <w:tab/>
            </w:r>
            <w:r w:rsidR="000F2FAE" w:rsidRPr="000F2FAE">
              <w:rPr>
                <w:rFonts w:ascii="Times New Roman" w:hAnsi="Times New Roman" w:cs="Times New Roman"/>
                <w:noProof/>
                <w:webHidden/>
                <w:color w:val="000000" w:themeColor="text1"/>
                <w:szCs w:val="21"/>
              </w:rPr>
              <w:fldChar w:fldCharType="begin"/>
            </w:r>
            <w:r w:rsidR="000F2FAE" w:rsidRPr="000F2FAE">
              <w:rPr>
                <w:rFonts w:ascii="Times New Roman" w:hAnsi="Times New Roman" w:cs="Times New Roman"/>
                <w:noProof/>
                <w:webHidden/>
                <w:color w:val="000000" w:themeColor="text1"/>
                <w:szCs w:val="21"/>
              </w:rPr>
              <w:instrText xml:space="preserve"> PAGEREF _Toc36633781 \h </w:instrText>
            </w:r>
            <w:r w:rsidR="000F2FAE" w:rsidRPr="000F2FAE">
              <w:rPr>
                <w:rFonts w:ascii="Times New Roman" w:hAnsi="Times New Roman" w:cs="Times New Roman"/>
                <w:noProof/>
                <w:webHidden/>
                <w:color w:val="000000" w:themeColor="text1"/>
                <w:szCs w:val="21"/>
              </w:rPr>
            </w:r>
            <w:r w:rsidR="000F2FAE" w:rsidRPr="000F2FAE">
              <w:rPr>
                <w:rFonts w:ascii="Times New Roman" w:hAnsi="Times New Roman" w:cs="Times New Roman"/>
                <w:noProof/>
                <w:webHidden/>
                <w:color w:val="000000" w:themeColor="text1"/>
                <w:szCs w:val="21"/>
              </w:rPr>
              <w:fldChar w:fldCharType="separate"/>
            </w:r>
            <w:r w:rsidR="00385C20">
              <w:rPr>
                <w:rFonts w:ascii="Times New Roman" w:hAnsi="Times New Roman" w:cs="Times New Roman"/>
                <w:noProof/>
                <w:webHidden/>
                <w:color w:val="000000" w:themeColor="text1"/>
                <w:szCs w:val="21"/>
              </w:rPr>
              <w:t>73</w:t>
            </w:r>
            <w:r w:rsidR="000F2FAE" w:rsidRPr="000F2FAE">
              <w:rPr>
                <w:rFonts w:ascii="Times New Roman" w:hAnsi="Times New Roman" w:cs="Times New Roman"/>
                <w:noProof/>
                <w:webHidden/>
                <w:color w:val="000000" w:themeColor="text1"/>
                <w:szCs w:val="21"/>
              </w:rPr>
              <w:fldChar w:fldCharType="end"/>
            </w:r>
          </w:hyperlink>
        </w:p>
        <w:p w14:paraId="3B674A3D" w14:textId="345F1B6C" w:rsidR="000F2FAE" w:rsidRPr="000F2FAE" w:rsidRDefault="00A77F53" w:rsidP="00390CC1">
          <w:pPr>
            <w:pStyle w:val="TOC1"/>
            <w:tabs>
              <w:tab w:val="left" w:pos="420"/>
              <w:tab w:val="right" w:leader="dot" w:pos="8296"/>
            </w:tabs>
            <w:spacing w:line="276" w:lineRule="auto"/>
            <w:rPr>
              <w:rFonts w:ascii="Times New Roman" w:hAnsi="Times New Roman" w:cs="Times New Roman"/>
              <w:noProof/>
              <w:color w:val="000000" w:themeColor="text1"/>
              <w:szCs w:val="21"/>
            </w:rPr>
          </w:pPr>
          <w:hyperlink w:anchor="_Toc36633782" w:history="1">
            <w:r w:rsidR="000F2FAE" w:rsidRPr="000F2FAE">
              <w:rPr>
                <w:rStyle w:val="afff9"/>
                <w:rFonts w:ascii="Times New Roman" w:hAnsi="Times New Roman" w:cs="Times New Roman"/>
                <w:noProof/>
                <w:color w:val="000000" w:themeColor="text1"/>
                <w:szCs w:val="21"/>
                <w:u w:val="none"/>
              </w:rPr>
              <w:t>8</w:t>
            </w:r>
            <w:r w:rsidR="000F2FAE" w:rsidRPr="000F2FAE">
              <w:rPr>
                <w:rFonts w:ascii="Times New Roman" w:hAnsi="Times New Roman" w:cs="Times New Roman"/>
                <w:noProof/>
                <w:color w:val="000000" w:themeColor="text1"/>
                <w:szCs w:val="21"/>
              </w:rPr>
              <w:tab/>
            </w:r>
            <w:r w:rsidR="000F2FAE" w:rsidRPr="000F2FAE">
              <w:rPr>
                <w:rStyle w:val="afff9"/>
                <w:rFonts w:ascii="Times New Roman" w:hAnsi="Times New Roman" w:cs="Times New Roman"/>
                <w:noProof/>
                <w:color w:val="000000" w:themeColor="text1"/>
                <w:szCs w:val="21"/>
                <w:u w:val="none"/>
              </w:rPr>
              <w:t>管道设计</w:t>
            </w:r>
            <w:r w:rsidR="000F2FAE" w:rsidRPr="000F2FAE">
              <w:rPr>
                <w:rFonts w:ascii="Times New Roman" w:hAnsi="Times New Roman" w:cs="Times New Roman"/>
                <w:noProof/>
                <w:webHidden/>
                <w:color w:val="000000" w:themeColor="text1"/>
                <w:szCs w:val="21"/>
              </w:rPr>
              <w:tab/>
            </w:r>
            <w:r w:rsidR="000F2FAE" w:rsidRPr="000F2FAE">
              <w:rPr>
                <w:rFonts w:ascii="Times New Roman" w:hAnsi="Times New Roman" w:cs="Times New Roman"/>
                <w:noProof/>
                <w:webHidden/>
                <w:color w:val="000000" w:themeColor="text1"/>
                <w:szCs w:val="21"/>
              </w:rPr>
              <w:fldChar w:fldCharType="begin"/>
            </w:r>
            <w:r w:rsidR="000F2FAE" w:rsidRPr="000F2FAE">
              <w:rPr>
                <w:rFonts w:ascii="Times New Roman" w:hAnsi="Times New Roman" w:cs="Times New Roman"/>
                <w:noProof/>
                <w:webHidden/>
                <w:color w:val="000000" w:themeColor="text1"/>
                <w:szCs w:val="21"/>
              </w:rPr>
              <w:instrText xml:space="preserve"> PAGEREF _Toc36633782 \h </w:instrText>
            </w:r>
            <w:r w:rsidR="000F2FAE" w:rsidRPr="000F2FAE">
              <w:rPr>
                <w:rFonts w:ascii="Times New Roman" w:hAnsi="Times New Roman" w:cs="Times New Roman"/>
                <w:noProof/>
                <w:webHidden/>
                <w:color w:val="000000" w:themeColor="text1"/>
                <w:szCs w:val="21"/>
              </w:rPr>
            </w:r>
            <w:r w:rsidR="000F2FAE" w:rsidRPr="000F2FAE">
              <w:rPr>
                <w:rFonts w:ascii="Times New Roman" w:hAnsi="Times New Roman" w:cs="Times New Roman"/>
                <w:noProof/>
                <w:webHidden/>
                <w:color w:val="000000" w:themeColor="text1"/>
                <w:szCs w:val="21"/>
              </w:rPr>
              <w:fldChar w:fldCharType="separate"/>
            </w:r>
            <w:r w:rsidR="00385C20">
              <w:rPr>
                <w:rFonts w:ascii="Times New Roman" w:hAnsi="Times New Roman" w:cs="Times New Roman"/>
                <w:noProof/>
                <w:webHidden/>
                <w:color w:val="000000" w:themeColor="text1"/>
                <w:szCs w:val="21"/>
              </w:rPr>
              <w:t>75</w:t>
            </w:r>
            <w:r w:rsidR="000F2FAE" w:rsidRPr="000F2FAE">
              <w:rPr>
                <w:rFonts w:ascii="Times New Roman" w:hAnsi="Times New Roman" w:cs="Times New Roman"/>
                <w:noProof/>
                <w:webHidden/>
                <w:color w:val="000000" w:themeColor="text1"/>
                <w:szCs w:val="21"/>
              </w:rPr>
              <w:fldChar w:fldCharType="end"/>
            </w:r>
          </w:hyperlink>
        </w:p>
        <w:p w14:paraId="0497C7F3" w14:textId="3D81CE9A" w:rsidR="000F2FAE" w:rsidRPr="000F2FAE" w:rsidRDefault="00A77F53" w:rsidP="00390CC1">
          <w:pPr>
            <w:pStyle w:val="TOC2"/>
            <w:tabs>
              <w:tab w:val="right" w:leader="dot" w:pos="8296"/>
            </w:tabs>
            <w:spacing w:line="276" w:lineRule="auto"/>
            <w:rPr>
              <w:rFonts w:ascii="Times New Roman" w:hAnsi="Times New Roman" w:cs="Times New Roman"/>
              <w:noProof/>
              <w:color w:val="000000" w:themeColor="text1"/>
              <w:szCs w:val="21"/>
            </w:rPr>
          </w:pPr>
          <w:hyperlink w:anchor="_Toc36633783" w:history="1">
            <w:r w:rsidR="000F2FAE" w:rsidRPr="000F2FAE">
              <w:rPr>
                <w:rStyle w:val="afff9"/>
                <w:rFonts w:ascii="Times New Roman" w:hAnsi="Times New Roman" w:cs="Times New Roman"/>
                <w:noProof/>
                <w:color w:val="000000" w:themeColor="text1"/>
                <w:szCs w:val="21"/>
                <w:u w:val="none"/>
              </w:rPr>
              <w:t xml:space="preserve">8.1 </w:t>
            </w:r>
            <w:r w:rsidR="000F2FAE" w:rsidRPr="000F2FAE">
              <w:rPr>
                <w:rStyle w:val="afff9"/>
                <w:rFonts w:ascii="Times New Roman" w:hAnsi="Times New Roman" w:cs="Times New Roman"/>
                <w:noProof/>
                <w:color w:val="000000" w:themeColor="text1"/>
                <w:szCs w:val="21"/>
                <w:u w:val="none"/>
              </w:rPr>
              <w:t>一般规定</w:t>
            </w:r>
            <w:r w:rsidR="000F2FAE" w:rsidRPr="000F2FAE">
              <w:rPr>
                <w:rFonts w:ascii="Times New Roman" w:hAnsi="Times New Roman" w:cs="Times New Roman"/>
                <w:noProof/>
                <w:webHidden/>
                <w:color w:val="000000" w:themeColor="text1"/>
                <w:szCs w:val="21"/>
              </w:rPr>
              <w:tab/>
            </w:r>
            <w:r w:rsidR="000F2FAE" w:rsidRPr="000F2FAE">
              <w:rPr>
                <w:rFonts w:ascii="Times New Roman" w:hAnsi="Times New Roman" w:cs="Times New Roman"/>
                <w:noProof/>
                <w:webHidden/>
                <w:color w:val="000000" w:themeColor="text1"/>
                <w:szCs w:val="21"/>
              </w:rPr>
              <w:fldChar w:fldCharType="begin"/>
            </w:r>
            <w:r w:rsidR="000F2FAE" w:rsidRPr="000F2FAE">
              <w:rPr>
                <w:rFonts w:ascii="Times New Roman" w:hAnsi="Times New Roman" w:cs="Times New Roman"/>
                <w:noProof/>
                <w:webHidden/>
                <w:color w:val="000000" w:themeColor="text1"/>
                <w:szCs w:val="21"/>
              </w:rPr>
              <w:instrText xml:space="preserve"> PAGEREF _Toc36633783 \h </w:instrText>
            </w:r>
            <w:r w:rsidR="000F2FAE" w:rsidRPr="000F2FAE">
              <w:rPr>
                <w:rFonts w:ascii="Times New Roman" w:hAnsi="Times New Roman" w:cs="Times New Roman"/>
                <w:noProof/>
                <w:webHidden/>
                <w:color w:val="000000" w:themeColor="text1"/>
                <w:szCs w:val="21"/>
              </w:rPr>
            </w:r>
            <w:r w:rsidR="000F2FAE" w:rsidRPr="000F2FAE">
              <w:rPr>
                <w:rFonts w:ascii="Times New Roman" w:hAnsi="Times New Roman" w:cs="Times New Roman"/>
                <w:noProof/>
                <w:webHidden/>
                <w:color w:val="000000" w:themeColor="text1"/>
                <w:szCs w:val="21"/>
              </w:rPr>
              <w:fldChar w:fldCharType="separate"/>
            </w:r>
            <w:r w:rsidR="00385C20">
              <w:rPr>
                <w:rFonts w:ascii="Times New Roman" w:hAnsi="Times New Roman" w:cs="Times New Roman"/>
                <w:noProof/>
                <w:webHidden/>
                <w:color w:val="000000" w:themeColor="text1"/>
                <w:szCs w:val="21"/>
              </w:rPr>
              <w:t>75</w:t>
            </w:r>
            <w:r w:rsidR="000F2FAE" w:rsidRPr="000F2FAE">
              <w:rPr>
                <w:rFonts w:ascii="Times New Roman" w:hAnsi="Times New Roman" w:cs="Times New Roman"/>
                <w:noProof/>
                <w:webHidden/>
                <w:color w:val="000000" w:themeColor="text1"/>
                <w:szCs w:val="21"/>
              </w:rPr>
              <w:fldChar w:fldCharType="end"/>
            </w:r>
          </w:hyperlink>
        </w:p>
        <w:p w14:paraId="4DDE7B2F" w14:textId="1E47291E" w:rsidR="000F2FAE" w:rsidRPr="000F2FAE" w:rsidRDefault="00A77F53" w:rsidP="00390CC1">
          <w:pPr>
            <w:pStyle w:val="TOC2"/>
            <w:tabs>
              <w:tab w:val="right" w:leader="dot" w:pos="8296"/>
            </w:tabs>
            <w:spacing w:line="276" w:lineRule="auto"/>
            <w:rPr>
              <w:rFonts w:ascii="Times New Roman" w:hAnsi="Times New Roman" w:cs="Times New Roman"/>
              <w:noProof/>
              <w:color w:val="000000" w:themeColor="text1"/>
              <w:szCs w:val="21"/>
            </w:rPr>
          </w:pPr>
          <w:hyperlink w:anchor="_Toc36633784" w:history="1">
            <w:r w:rsidR="000F2FAE" w:rsidRPr="000F2FAE">
              <w:rPr>
                <w:rStyle w:val="afff9"/>
                <w:rFonts w:ascii="Times New Roman" w:hAnsi="Times New Roman" w:cs="Times New Roman"/>
                <w:noProof/>
                <w:color w:val="000000" w:themeColor="text1"/>
                <w:szCs w:val="21"/>
                <w:u w:val="none"/>
              </w:rPr>
              <w:t xml:space="preserve">8.2 </w:t>
            </w:r>
            <w:r w:rsidR="000F2FAE" w:rsidRPr="000F2FAE">
              <w:rPr>
                <w:rStyle w:val="afff9"/>
                <w:rFonts w:ascii="Times New Roman" w:hAnsi="Times New Roman" w:cs="Times New Roman"/>
                <w:noProof/>
                <w:color w:val="000000" w:themeColor="text1"/>
                <w:szCs w:val="21"/>
                <w:u w:val="none"/>
              </w:rPr>
              <w:t>管道、阀门和附件</w:t>
            </w:r>
            <w:r w:rsidR="000F2FAE" w:rsidRPr="000F2FAE">
              <w:rPr>
                <w:rFonts w:ascii="Times New Roman" w:hAnsi="Times New Roman" w:cs="Times New Roman"/>
                <w:noProof/>
                <w:webHidden/>
                <w:color w:val="000000" w:themeColor="text1"/>
                <w:szCs w:val="21"/>
              </w:rPr>
              <w:tab/>
            </w:r>
            <w:r w:rsidR="000F2FAE" w:rsidRPr="000F2FAE">
              <w:rPr>
                <w:rFonts w:ascii="Times New Roman" w:hAnsi="Times New Roman" w:cs="Times New Roman"/>
                <w:noProof/>
                <w:webHidden/>
                <w:color w:val="000000" w:themeColor="text1"/>
                <w:szCs w:val="21"/>
              </w:rPr>
              <w:fldChar w:fldCharType="begin"/>
            </w:r>
            <w:r w:rsidR="000F2FAE" w:rsidRPr="000F2FAE">
              <w:rPr>
                <w:rFonts w:ascii="Times New Roman" w:hAnsi="Times New Roman" w:cs="Times New Roman"/>
                <w:noProof/>
                <w:webHidden/>
                <w:color w:val="000000" w:themeColor="text1"/>
                <w:szCs w:val="21"/>
              </w:rPr>
              <w:instrText xml:space="preserve"> PAGEREF _Toc36633784 \h </w:instrText>
            </w:r>
            <w:r w:rsidR="000F2FAE" w:rsidRPr="000F2FAE">
              <w:rPr>
                <w:rFonts w:ascii="Times New Roman" w:hAnsi="Times New Roman" w:cs="Times New Roman"/>
                <w:noProof/>
                <w:webHidden/>
                <w:color w:val="000000" w:themeColor="text1"/>
                <w:szCs w:val="21"/>
              </w:rPr>
            </w:r>
            <w:r w:rsidR="000F2FAE" w:rsidRPr="000F2FAE">
              <w:rPr>
                <w:rFonts w:ascii="Times New Roman" w:hAnsi="Times New Roman" w:cs="Times New Roman"/>
                <w:noProof/>
                <w:webHidden/>
                <w:color w:val="000000" w:themeColor="text1"/>
                <w:szCs w:val="21"/>
              </w:rPr>
              <w:fldChar w:fldCharType="separate"/>
            </w:r>
            <w:r w:rsidR="00385C20">
              <w:rPr>
                <w:rFonts w:ascii="Times New Roman" w:hAnsi="Times New Roman" w:cs="Times New Roman"/>
                <w:noProof/>
                <w:webHidden/>
                <w:color w:val="000000" w:themeColor="text1"/>
                <w:szCs w:val="21"/>
              </w:rPr>
              <w:t>75</w:t>
            </w:r>
            <w:r w:rsidR="000F2FAE" w:rsidRPr="000F2FAE">
              <w:rPr>
                <w:rFonts w:ascii="Times New Roman" w:hAnsi="Times New Roman" w:cs="Times New Roman"/>
                <w:noProof/>
                <w:webHidden/>
                <w:color w:val="000000" w:themeColor="text1"/>
                <w:szCs w:val="21"/>
              </w:rPr>
              <w:fldChar w:fldCharType="end"/>
            </w:r>
          </w:hyperlink>
        </w:p>
        <w:p w14:paraId="6B28A5F8" w14:textId="64E4A44B" w:rsidR="000F2FAE" w:rsidRPr="000F2FAE" w:rsidRDefault="00A77F53" w:rsidP="00390CC1">
          <w:pPr>
            <w:pStyle w:val="TOC1"/>
            <w:tabs>
              <w:tab w:val="left" w:pos="420"/>
              <w:tab w:val="right" w:leader="dot" w:pos="8296"/>
            </w:tabs>
            <w:spacing w:line="276" w:lineRule="auto"/>
            <w:rPr>
              <w:rFonts w:ascii="Times New Roman" w:hAnsi="Times New Roman" w:cs="Times New Roman"/>
              <w:noProof/>
              <w:color w:val="000000" w:themeColor="text1"/>
              <w:szCs w:val="21"/>
            </w:rPr>
          </w:pPr>
          <w:hyperlink w:anchor="_Toc36633785" w:history="1">
            <w:r w:rsidR="000F2FAE" w:rsidRPr="000F2FAE">
              <w:rPr>
                <w:rStyle w:val="afff9"/>
                <w:rFonts w:ascii="Times New Roman" w:hAnsi="Times New Roman" w:cs="Times New Roman"/>
                <w:noProof/>
                <w:color w:val="000000" w:themeColor="text1"/>
                <w:szCs w:val="21"/>
                <w:u w:val="none"/>
              </w:rPr>
              <w:t>9</w:t>
            </w:r>
            <w:r w:rsidR="000F2FAE" w:rsidRPr="000F2FAE">
              <w:rPr>
                <w:rFonts w:ascii="Times New Roman" w:hAnsi="Times New Roman" w:cs="Times New Roman"/>
                <w:noProof/>
                <w:color w:val="000000" w:themeColor="text1"/>
                <w:szCs w:val="21"/>
              </w:rPr>
              <w:tab/>
            </w:r>
            <w:r w:rsidR="000F2FAE" w:rsidRPr="000F2FAE">
              <w:rPr>
                <w:rStyle w:val="afff9"/>
                <w:rFonts w:ascii="Times New Roman" w:hAnsi="Times New Roman" w:cs="Times New Roman"/>
                <w:noProof/>
                <w:color w:val="000000" w:themeColor="text1"/>
                <w:szCs w:val="21"/>
                <w:u w:val="none"/>
              </w:rPr>
              <w:t>安全和防护</w:t>
            </w:r>
            <w:r w:rsidR="000F2FAE" w:rsidRPr="000F2FAE">
              <w:rPr>
                <w:rFonts w:ascii="Times New Roman" w:hAnsi="Times New Roman" w:cs="Times New Roman"/>
                <w:noProof/>
                <w:webHidden/>
                <w:color w:val="000000" w:themeColor="text1"/>
                <w:szCs w:val="21"/>
              </w:rPr>
              <w:tab/>
            </w:r>
            <w:r w:rsidR="000F2FAE" w:rsidRPr="000F2FAE">
              <w:rPr>
                <w:rFonts w:ascii="Times New Roman" w:hAnsi="Times New Roman" w:cs="Times New Roman"/>
                <w:noProof/>
                <w:webHidden/>
                <w:color w:val="000000" w:themeColor="text1"/>
                <w:szCs w:val="21"/>
              </w:rPr>
              <w:fldChar w:fldCharType="begin"/>
            </w:r>
            <w:r w:rsidR="000F2FAE" w:rsidRPr="000F2FAE">
              <w:rPr>
                <w:rFonts w:ascii="Times New Roman" w:hAnsi="Times New Roman" w:cs="Times New Roman"/>
                <w:noProof/>
                <w:webHidden/>
                <w:color w:val="000000" w:themeColor="text1"/>
                <w:szCs w:val="21"/>
              </w:rPr>
              <w:instrText xml:space="preserve"> PAGEREF _Toc36633785 \h </w:instrText>
            </w:r>
            <w:r w:rsidR="000F2FAE" w:rsidRPr="000F2FAE">
              <w:rPr>
                <w:rFonts w:ascii="Times New Roman" w:hAnsi="Times New Roman" w:cs="Times New Roman"/>
                <w:noProof/>
                <w:webHidden/>
                <w:color w:val="000000" w:themeColor="text1"/>
                <w:szCs w:val="21"/>
              </w:rPr>
            </w:r>
            <w:r w:rsidR="000F2FAE" w:rsidRPr="000F2FAE">
              <w:rPr>
                <w:rFonts w:ascii="Times New Roman" w:hAnsi="Times New Roman" w:cs="Times New Roman"/>
                <w:noProof/>
                <w:webHidden/>
                <w:color w:val="000000" w:themeColor="text1"/>
                <w:szCs w:val="21"/>
              </w:rPr>
              <w:fldChar w:fldCharType="separate"/>
            </w:r>
            <w:r w:rsidR="00385C20">
              <w:rPr>
                <w:rFonts w:ascii="Times New Roman" w:hAnsi="Times New Roman" w:cs="Times New Roman"/>
                <w:noProof/>
                <w:webHidden/>
                <w:color w:val="000000" w:themeColor="text1"/>
                <w:szCs w:val="21"/>
              </w:rPr>
              <w:t>77</w:t>
            </w:r>
            <w:r w:rsidR="000F2FAE" w:rsidRPr="000F2FAE">
              <w:rPr>
                <w:rFonts w:ascii="Times New Roman" w:hAnsi="Times New Roman" w:cs="Times New Roman"/>
                <w:noProof/>
                <w:webHidden/>
                <w:color w:val="000000" w:themeColor="text1"/>
                <w:szCs w:val="21"/>
              </w:rPr>
              <w:fldChar w:fldCharType="end"/>
            </w:r>
          </w:hyperlink>
        </w:p>
        <w:p w14:paraId="11740A84" w14:textId="6A84F21D" w:rsidR="000F2FAE" w:rsidRPr="000F2FAE" w:rsidRDefault="00A77F53" w:rsidP="00390CC1">
          <w:pPr>
            <w:pStyle w:val="TOC2"/>
            <w:tabs>
              <w:tab w:val="right" w:leader="dot" w:pos="8296"/>
            </w:tabs>
            <w:spacing w:line="276" w:lineRule="auto"/>
            <w:rPr>
              <w:rFonts w:ascii="Times New Roman" w:hAnsi="Times New Roman" w:cs="Times New Roman"/>
              <w:noProof/>
              <w:color w:val="000000" w:themeColor="text1"/>
              <w:szCs w:val="21"/>
            </w:rPr>
          </w:pPr>
          <w:hyperlink w:anchor="_Toc36633786" w:history="1">
            <w:r w:rsidR="000F2FAE" w:rsidRPr="000F2FAE">
              <w:rPr>
                <w:rStyle w:val="afff9"/>
                <w:rFonts w:ascii="Times New Roman" w:hAnsi="Times New Roman" w:cs="Times New Roman"/>
                <w:noProof/>
                <w:color w:val="000000" w:themeColor="text1"/>
                <w:szCs w:val="21"/>
                <w:u w:val="none"/>
              </w:rPr>
              <w:t xml:space="preserve">9.2 </w:t>
            </w:r>
            <w:r w:rsidR="000F2FAE" w:rsidRPr="000F2FAE">
              <w:rPr>
                <w:rStyle w:val="afff9"/>
                <w:rFonts w:ascii="Times New Roman" w:hAnsi="Times New Roman" w:cs="Times New Roman"/>
                <w:noProof/>
                <w:color w:val="000000" w:themeColor="text1"/>
                <w:szCs w:val="21"/>
                <w:u w:val="none"/>
              </w:rPr>
              <w:t>安全防范</w:t>
            </w:r>
            <w:r w:rsidR="000F2FAE" w:rsidRPr="000F2FAE">
              <w:rPr>
                <w:rFonts w:ascii="Times New Roman" w:hAnsi="Times New Roman" w:cs="Times New Roman"/>
                <w:noProof/>
                <w:webHidden/>
                <w:color w:val="000000" w:themeColor="text1"/>
                <w:szCs w:val="21"/>
              </w:rPr>
              <w:tab/>
            </w:r>
            <w:r w:rsidR="000F2FAE" w:rsidRPr="000F2FAE">
              <w:rPr>
                <w:rFonts w:ascii="Times New Roman" w:hAnsi="Times New Roman" w:cs="Times New Roman"/>
                <w:noProof/>
                <w:webHidden/>
                <w:color w:val="000000" w:themeColor="text1"/>
                <w:szCs w:val="21"/>
              </w:rPr>
              <w:fldChar w:fldCharType="begin"/>
            </w:r>
            <w:r w:rsidR="000F2FAE" w:rsidRPr="000F2FAE">
              <w:rPr>
                <w:rFonts w:ascii="Times New Roman" w:hAnsi="Times New Roman" w:cs="Times New Roman"/>
                <w:noProof/>
                <w:webHidden/>
                <w:color w:val="000000" w:themeColor="text1"/>
                <w:szCs w:val="21"/>
              </w:rPr>
              <w:instrText xml:space="preserve"> PAGEREF _Toc36633786 \h </w:instrText>
            </w:r>
            <w:r w:rsidR="000F2FAE" w:rsidRPr="000F2FAE">
              <w:rPr>
                <w:rFonts w:ascii="Times New Roman" w:hAnsi="Times New Roman" w:cs="Times New Roman"/>
                <w:noProof/>
                <w:webHidden/>
                <w:color w:val="000000" w:themeColor="text1"/>
                <w:szCs w:val="21"/>
              </w:rPr>
            </w:r>
            <w:r w:rsidR="000F2FAE" w:rsidRPr="000F2FAE">
              <w:rPr>
                <w:rFonts w:ascii="Times New Roman" w:hAnsi="Times New Roman" w:cs="Times New Roman"/>
                <w:noProof/>
                <w:webHidden/>
                <w:color w:val="000000" w:themeColor="text1"/>
                <w:szCs w:val="21"/>
              </w:rPr>
              <w:fldChar w:fldCharType="separate"/>
            </w:r>
            <w:r w:rsidR="00385C20">
              <w:rPr>
                <w:rFonts w:ascii="Times New Roman" w:hAnsi="Times New Roman" w:cs="Times New Roman"/>
                <w:noProof/>
                <w:webHidden/>
                <w:color w:val="000000" w:themeColor="text1"/>
                <w:szCs w:val="21"/>
              </w:rPr>
              <w:t>77</w:t>
            </w:r>
            <w:r w:rsidR="000F2FAE" w:rsidRPr="000F2FAE">
              <w:rPr>
                <w:rFonts w:ascii="Times New Roman" w:hAnsi="Times New Roman" w:cs="Times New Roman"/>
                <w:noProof/>
                <w:webHidden/>
                <w:color w:val="000000" w:themeColor="text1"/>
                <w:szCs w:val="21"/>
              </w:rPr>
              <w:fldChar w:fldCharType="end"/>
            </w:r>
          </w:hyperlink>
        </w:p>
        <w:p w14:paraId="2BC42154" w14:textId="5889D5BD" w:rsidR="000F2FAE" w:rsidRPr="000F2FAE" w:rsidRDefault="00A77F53" w:rsidP="00390CC1">
          <w:pPr>
            <w:pStyle w:val="TOC2"/>
            <w:tabs>
              <w:tab w:val="left" w:pos="1260"/>
              <w:tab w:val="right" w:leader="dot" w:pos="8296"/>
            </w:tabs>
            <w:spacing w:line="276" w:lineRule="auto"/>
            <w:rPr>
              <w:rFonts w:ascii="Times New Roman" w:hAnsi="Times New Roman" w:cs="Times New Roman"/>
              <w:noProof/>
              <w:color w:val="000000" w:themeColor="text1"/>
              <w:szCs w:val="21"/>
            </w:rPr>
          </w:pPr>
          <w:hyperlink w:anchor="_Toc36633787" w:history="1">
            <w:r w:rsidR="000F2FAE" w:rsidRPr="000F2FAE">
              <w:rPr>
                <w:rStyle w:val="afff9"/>
                <w:rFonts w:ascii="Times New Roman" w:hAnsi="Times New Roman" w:cs="Times New Roman"/>
                <w:noProof/>
                <w:color w:val="000000" w:themeColor="text1"/>
                <w:szCs w:val="21"/>
                <w:u w:val="none"/>
              </w:rPr>
              <w:t>9.3</w:t>
            </w:r>
            <w:r w:rsidR="000F2FAE">
              <w:rPr>
                <w:rFonts w:ascii="Times New Roman" w:hAnsi="Times New Roman" w:cs="Times New Roman"/>
                <w:noProof/>
                <w:color w:val="000000" w:themeColor="text1"/>
                <w:szCs w:val="21"/>
              </w:rPr>
              <w:t xml:space="preserve"> </w:t>
            </w:r>
            <w:r w:rsidR="000F2FAE" w:rsidRPr="000F2FAE">
              <w:rPr>
                <w:rStyle w:val="afff9"/>
                <w:rFonts w:ascii="Times New Roman" w:hAnsi="Times New Roman" w:cs="Times New Roman"/>
                <w:noProof/>
                <w:color w:val="000000" w:themeColor="text1"/>
                <w:szCs w:val="21"/>
                <w:u w:val="none"/>
              </w:rPr>
              <w:t>消防</w:t>
            </w:r>
            <w:r w:rsidR="000F2FAE">
              <w:rPr>
                <w:rStyle w:val="afff9"/>
                <w:rFonts w:ascii="Times New Roman" w:hAnsi="Times New Roman" w:cs="Times New Roman" w:hint="eastAsia"/>
                <w:noProof/>
                <w:color w:val="000000" w:themeColor="text1"/>
                <w:szCs w:val="21"/>
                <w:u w:val="none"/>
              </w:rPr>
              <w:t xml:space="preserve"> </w:t>
            </w:r>
            <w:r w:rsidR="000F2FAE" w:rsidRPr="000F2FAE">
              <w:rPr>
                <w:rFonts w:ascii="Times New Roman" w:hAnsi="Times New Roman" w:cs="Times New Roman"/>
                <w:noProof/>
                <w:webHidden/>
                <w:color w:val="000000" w:themeColor="text1"/>
                <w:szCs w:val="21"/>
              </w:rPr>
              <w:tab/>
            </w:r>
            <w:r w:rsidR="000F2FAE" w:rsidRPr="000F2FAE">
              <w:rPr>
                <w:rFonts w:ascii="Times New Roman" w:hAnsi="Times New Roman" w:cs="Times New Roman"/>
                <w:noProof/>
                <w:webHidden/>
                <w:color w:val="000000" w:themeColor="text1"/>
                <w:szCs w:val="21"/>
              </w:rPr>
              <w:fldChar w:fldCharType="begin"/>
            </w:r>
            <w:r w:rsidR="000F2FAE" w:rsidRPr="000F2FAE">
              <w:rPr>
                <w:rFonts w:ascii="Times New Roman" w:hAnsi="Times New Roman" w:cs="Times New Roman"/>
                <w:noProof/>
                <w:webHidden/>
                <w:color w:val="000000" w:themeColor="text1"/>
                <w:szCs w:val="21"/>
              </w:rPr>
              <w:instrText xml:space="preserve"> PAGEREF _Toc36633787 \h </w:instrText>
            </w:r>
            <w:r w:rsidR="000F2FAE" w:rsidRPr="000F2FAE">
              <w:rPr>
                <w:rFonts w:ascii="Times New Roman" w:hAnsi="Times New Roman" w:cs="Times New Roman"/>
                <w:noProof/>
                <w:webHidden/>
                <w:color w:val="000000" w:themeColor="text1"/>
                <w:szCs w:val="21"/>
              </w:rPr>
            </w:r>
            <w:r w:rsidR="000F2FAE" w:rsidRPr="000F2FAE">
              <w:rPr>
                <w:rFonts w:ascii="Times New Roman" w:hAnsi="Times New Roman" w:cs="Times New Roman"/>
                <w:noProof/>
                <w:webHidden/>
                <w:color w:val="000000" w:themeColor="text1"/>
                <w:szCs w:val="21"/>
              </w:rPr>
              <w:fldChar w:fldCharType="separate"/>
            </w:r>
            <w:r w:rsidR="00385C20">
              <w:rPr>
                <w:rFonts w:ascii="Times New Roman" w:hAnsi="Times New Roman" w:cs="Times New Roman"/>
                <w:noProof/>
                <w:webHidden/>
                <w:color w:val="000000" w:themeColor="text1"/>
                <w:szCs w:val="21"/>
              </w:rPr>
              <w:t>77</w:t>
            </w:r>
            <w:r w:rsidR="000F2FAE" w:rsidRPr="000F2FAE">
              <w:rPr>
                <w:rFonts w:ascii="Times New Roman" w:hAnsi="Times New Roman" w:cs="Times New Roman"/>
                <w:noProof/>
                <w:webHidden/>
                <w:color w:val="000000" w:themeColor="text1"/>
                <w:szCs w:val="21"/>
              </w:rPr>
              <w:fldChar w:fldCharType="end"/>
            </w:r>
          </w:hyperlink>
        </w:p>
        <w:p w14:paraId="1E3F4FE9" w14:textId="49917C97" w:rsidR="000F2FAE" w:rsidRPr="000F2FAE" w:rsidRDefault="00A77F53" w:rsidP="00390CC1">
          <w:pPr>
            <w:pStyle w:val="TOC1"/>
            <w:tabs>
              <w:tab w:val="left" w:pos="420"/>
              <w:tab w:val="right" w:leader="dot" w:pos="8296"/>
            </w:tabs>
            <w:spacing w:line="276" w:lineRule="auto"/>
            <w:rPr>
              <w:rFonts w:ascii="Times New Roman" w:hAnsi="Times New Roman" w:cs="Times New Roman"/>
              <w:noProof/>
              <w:color w:val="000000" w:themeColor="text1"/>
              <w:szCs w:val="21"/>
            </w:rPr>
          </w:pPr>
          <w:hyperlink w:anchor="_Toc36633788" w:history="1">
            <w:r w:rsidR="000F2FAE" w:rsidRPr="000F2FAE">
              <w:rPr>
                <w:rStyle w:val="afff9"/>
                <w:rFonts w:ascii="Times New Roman" w:hAnsi="Times New Roman" w:cs="Times New Roman"/>
                <w:noProof/>
                <w:color w:val="000000" w:themeColor="text1"/>
                <w:szCs w:val="21"/>
                <w:u w:val="none"/>
              </w:rPr>
              <w:t>10</w:t>
            </w:r>
            <w:r w:rsidR="000F2FAE" w:rsidRPr="000F2FAE">
              <w:rPr>
                <w:rFonts w:ascii="Times New Roman" w:hAnsi="Times New Roman" w:cs="Times New Roman"/>
                <w:noProof/>
                <w:color w:val="000000" w:themeColor="text1"/>
                <w:szCs w:val="21"/>
              </w:rPr>
              <w:tab/>
            </w:r>
            <w:r w:rsidR="000F2FAE" w:rsidRPr="000F2FAE">
              <w:rPr>
                <w:rStyle w:val="afff9"/>
                <w:rFonts w:ascii="Times New Roman" w:hAnsi="Times New Roman" w:cs="Times New Roman"/>
                <w:noProof/>
                <w:color w:val="000000" w:themeColor="text1"/>
                <w:szCs w:val="21"/>
                <w:u w:val="none"/>
              </w:rPr>
              <w:t>施工和调试</w:t>
            </w:r>
            <w:r w:rsidR="000F2FAE" w:rsidRPr="000F2FAE">
              <w:rPr>
                <w:rFonts w:ascii="Times New Roman" w:hAnsi="Times New Roman" w:cs="Times New Roman"/>
                <w:noProof/>
                <w:webHidden/>
                <w:color w:val="000000" w:themeColor="text1"/>
                <w:szCs w:val="21"/>
              </w:rPr>
              <w:tab/>
            </w:r>
            <w:r w:rsidR="000F2FAE" w:rsidRPr="000F2FAE">
              <w:rPr>
                <w:rFonts w:ascii="Times New Roman" w:hAnsi="Times New Roman" w:cs="Times New Roman"/>
                <w:noProof/>
                <w:webHidden/>
                <w:color w:val="000000" w:themeColor="text1"/>
                <w:szCs w:val="21"/>
              </w:rPr>
              <w:fldChar w:fldCharType="begin"/>
            </w:r>
            <w:r w:rsidR="000F2FAE" w:rsidRPr="000F2FAE">
              <w:rPr>
                <w:rFonts w:ascii="Times New Roman" w:hAnsi="Times New Roman" w:cs="Times New Roman"/>
                <w:noProof/>
                <w:webHidden/>
                <w:color w:val="000000" w:themeColor="text1"/>
                <w:szCs w:val="21"/>
              </w:rPr>
              <w:instrText xml:space="preserve"> PAGEREF _Toc36633788 \h </w:instrText>
            </w:r>
            <w:r w:rsidR="000F2FAE" w:rsidRPr="000F2FAE">
              <w:rPr>
                <w:rFonts w:ascii="Times New Roman" w:hAnsi="Times New Roman" w:cs="Times New Roman"/>
                <w:noProof/>
                <w:webHidden/>
                <w:color w:val="000000" w:themeColor="text1"/>
                <w:szCs w:val="21"/>
              </w:rPr>
            </w:r>
            <w:r w:rsidR="000F2FAE" w:rsidRPr="000F2FAE">
              <w:rPr>
                <w:rFonts w:ascii="Times New Roman" w:hAnsi="Times New Roman" w:cs="Times New Roman"/>
                <w:noProof/>
                <w:webHidden/>
                <w:color w:val="000000" w:themeColor="text1"/>
                <w:szCs w:val="21"/>
              </w:rPr>
              <w:fldChar w:fldCharType="separate"/>
            </w:r>
            <w:r w:rsidR="00385C20">
              <w:rPr>
                <w:rFonts w:ascii="Times New Roman" w:hAnsi="Times New Roman" w:cs="Times New Roman"/>
                <w:noProof/>
                <w:webHidden/>
                <w:color w:val="000000" w:themeColor="text1"/>
                <w:szCs w:val="21"/>
              </w:rPr>
              <w:t>78</w:t>
            </w:r>
            <w:r w:rsidR="000F2FAE" w:rsidRPr="000F2FAE">
              <w:rPr>
                <w:rFonts w:ascii="Times New Roman" w:hAnsi="Times New Roman" w:cs="Times New Roman"/>
                <w:noProof/>
                <w:webHidden/>
                <w:color w:val="000000" w:themeColor="text1"/>
                <w:szCs w:val="21"/>
              </w:rPr>
              <w:fldChar w:fldCharType="end"/>
            </w:r>
          </w:hyperlink>
        </w:p>
        <w:p w14:paraId="7DE9608D" w14:textId="6C5A3BE9" w:rsidR="000F2FAE" w:rsidRPr="000F2FAE" w:rsidRDefault="00A77F53" w:rsidP="00390CC1">
          <w:pPr>
            <w:pStyle w:val="TOC2"/>
            <w:tabs>
              <w:tab w:val="right" w:leader="dot" w:pos="8296"/>
            </w:tabs>
            <w:spacing w:line="276" w:lineRule="auto"/>
            <w:rPr>
              <w:rFonts w:ascii="Times New Roman" w:hAnsi="Times New Roman" w:cs="Times New Roman"/>
              <w:noProof/>
              <w:color w:val="000000" w:themeColor="text1"/>
              <w:szCs w:val="21"/>
            </w:rPr>
          </w:pPr>
          <w:hyperlink w:anchor="_Toc36633789" w:history="1">
            <w:r w:rsidR="000F2FAE" w:rsidRPr="000F2FAE">
              <w:rPr>
                <w:rStyle w:val="afff9"/>
                <w:rFonts w:ascii="Times New Roman" w:hAnsi="Times New Roman" w:cs="Times New Roman"/>
                <w:noProof/>
                <w:color w:val="000000" w:themeColor="text1"/>
                <w:szCs w:val="21"/>
                <w:u w:val="none"/>
              </w:rPr>
              <w:t xml:space="preserve">10.1 </w:t>
            </w:r>
            <w:r w:rsidR="000F2FAE" w:rsidRPr="000F2FAE">
              <w:rPr>
                <w:rStyle w:val="afff9"/>
                <w:rFonts w:ascii="Times New Roman" w:hAnsi="Times New Roman" w:cs="Times New Roman"/>
                <w:noProof/>
                <w:color w:val="000000" w:themeColor="text1"/>
                <w:szCs w:val="21"/>
                <w:u w:val="none"/>
              </w:rPr>
              <w:t>一般规定</w:t>
            </w:r>
            <w:r w:rsidR="000F2FAE" w:rsidRPr="000F2FAE">
              <w:rPr>
                <w:rFonts w:ascii="Times New Roman" w:hAnsi="Times New Roman" w:cs="Times New Roman"/>
                <w:noProof/>
                <w:webHidden/>
                <w:color w:val="000000" w:themeColor="text1"/>
                <w:szCs w:val="21"/>
              </w:rPr>
              <w:tab/>
            </w:r>
            <w:r w:rsidR="000F2FAE" w:rsidRPr="000F2FAE">
              <w:rPr>
                <w:rFonts w:ascii="Times New Roman" w:hAnsi="Times New Roman" w:cs="Times New Roman"/>
                <w:noProof/>
                <w:webHidden/>
                <w:color w:val="000000" w:themeColor="text1"/>
                <w:szCs w:val="21"/>
              </w:rPr>
              <w:fldChar w:fldCharType="begin"/>
            </w:r>
            <w:r w:rsidR="000F2FAE" w:rsidRPr="000F2FAE">
              <w:rPr>
                <w:rFonts w:ascii="Times New Roman" w:hAnsi="Times New Roman" w:cs="Times New Roman"/>
                <w:noProof/>
                <w:webHidden/>
                <w:color w:val="000000" w:themeColor="text1"/>
                <w:szCs w:val="21"/>
              </w:rPr>
              <w:instrText xml:space="preserve"> PAGEREF _Toc36633789 \h </w:instrText>
            </w:r>
            <w:r w:rsidR="000F2FAE" w:rsidRPr="000F2FAE">
              <w:rPr>
                <w:rFonts w:ascii="Times New Roman" w:hAnsi="Times New Roman" w:cs="Times New Roman"/>
                <w:noProof/>
                <w:webHidden/>
                <w:color w:val="000000" w:themeColor="text1"/>
                <w:szCs w:val="21"/>
              </w:rPr>
            </w:r>
            <w:r w:rsidR="000F2FAE" w:rsidRPr="000F2FAE">
              <w:rPr>
                <w:rFonts w:ascii="Times New Roman" w:hAnsi="Times New Roman" w:cs="Times New Roman"/>
                <w:noProof/>
                <w:webHidden/>
                <w:color w:val="000000" w:themeColor="text1"/>
                <w:szCs w:val="21"/>
              </w:rPr>
              <w:fldChar w:fldCharType="separate"/>
            </w:r>
            <w:r w:rsidR="00385C20">
              <w:rPr>
                <w:rFonts w:ascii="Times New Roman" w:hAnsi="Times New Roman" w:cs="Times New Roman"/>
                <w:noProof/>
                <w:webHidden/>
                <w:color w:val="000000" w:themeColor="text1"/>
                <w:szCs w:val="21"/>
              </w:rPr>
              <w:t>78</w:t>
            </w:r>
            <w:r w:rsidR="000F2FAE" w:rsidRPr="000F2FAE">
              <w:rPr>
                <w:rFonts w:ascii="Times New Roman" w:hAnsi="Times New Roman" w:cs="Times New Roman"/>
                <w:noProof/>
                <w:webHidden/>
                <w:color w:val="000000" w:themeColor="text1"/>
                <w:szCs w:val="21"/>
              </w:rPr>
              <w:fldChar w:fldCharType="end"/>
            </w:r>
          </w:hyperlink>
        </w:p>
        <w:p w14:paraId="7D2A094A" w14:textId="49F896C6" w:rsidR="000F2FAE" w:rsidRPr="000F2FAE" w:rsidRDefault="00A77F53" w:rsidP="00390CC1">
          <w:pPr>
            <w:pStyle w:val="TOC1"/>
            <w:tabs>
              <w:tab w:val="left" w:pos="840"/>
              <w:tab w:val="right" w:leader="dot" w:pos="8296"/>
            </w:tabs>
            <w:spacing w:line="276" w:lineRule="auto"/>
            <w:rPr>
              <w:rFonts w:ascii="Times New Roman" w:hAnsi="Times New Roman" w:cs="Times New Roman"/>
              <w:noProof/>
              <w:color w:val="000000" w:themeColor="text1"/>
              <w:szCs w:val="21"/>
            </w:rPr>
          </w:pPr>
          <w:hyperlink w:anchor="_Toc36633790" w:history="1">
            <w:r w:rsidR="000F2FAE" w:rsidRPr="000F2FAE">
              <w:rPr>
                <w:rStyle w:val="afff9"/>
                <w:rFonts w:ascii="Times New Roman" w:hAnsi="Times New Roman" w:cs="Times New Roman"/>
                <w:noProof/>
                <w:color w:val="000000" w:themeColor="text1"/>
                <w:szCs w:val="21"/>
                <w:u w:val="none"/>
              </w:rPr>
              <w:t>11</w:t>
            </w:r>
            <w:r w:rsidR="000F2FAE">
              <w:rPr>
                <w:rFonts w:ascii="Times New Roman" w:hAnsi="Times New Roman" w:cs="Times New Roman"/>
                <w:noProof/>
                <w:color w:val="000000" w:themeColor="text1"/>
                <w:szCs w:val="21"/>
              </w:rPr>
              <w:t xml:space="preserve">  </w:t>
            </w:r>
            <w:r w:rsidR="000F2FAE" w:rsidRPr="000F2FAE">
              <w:rPr>
                <w:rStyle w:val="afff9"/>
                <w:rFonts w:ascii="Times New Roman" w:hAnsi="Times New Roman" w:cs="Times New Roman"/>
                <w:noProof/>
                <w:color w:val="000000" w:themeColor="text1"/>
                <w:szCs w:val="21"/>
                <w:u w:val="none"/>
              </w:rPr>
              <w:t>检测与验收</w:t>
            </w:r>
            <w:r w:rsidR="000F2FAE" w:rsidRPr="000F2FAE">
              <w:rPr>
                <w:rFonts w:ascii="Times New Roman" w:hAnsi="Times New Roman" w:cs="Times New Roman"/>
                <w:noProof/>
                <w:webHidden/>
                <w:color w:val="000000" w:themeColor="text1"/>
                <w:szCs w:val="21"/>
              </w:rPr>
              <w:tab/>
            </w:r>
            <w:r w:rsidR="000F2FAE" w:rsidRPr="000F2FAE">
              <w:rPr>
                <w:rFonts w:ascii="Times New Roman" w:hAnsi="Times New Roman" w:cs="Times New Roman"/>
                <w:noProof/>
                <w:webHidden/>
                <w:color w:val="000000" w:themeColor="text1"/>
                <w:szCs w:val="21"/>
              </w:rPr>
              <w:fldChar w:fldCharType="begin"/>
            </w:r>
            <w:r w:rsidR="000F2FAE" w:rsidRPr="000F2FAE">
              <w:rPr>
                <w:rFonts w:ascii="Times New Roman" w:hAnsi="Times New Roman" w:cs="Times New Roman"/>
                <w:noProof/>
                <w:webHidden/>
                <w:color w:val="000000" w:themeColor="text1"/>
                <w:szCs w:val="21"/>
              </w:rPr>
              <w:instrText xml:space="preserve"> PAGEREF _Toc36633790 \h </w:instrText>
            </w:r>
            <w:r w:rsidR="000F2FAE" w:rsidRPr="000F2FAE">
              <w:rPr>
                <w:rFonts w:ascii="Times New Roman" w:hAnsi="Times New Roman" w:cs="Times New Roman"/>
                <w:noProof/>
                <w:webHidden/>
                <w:color w:val="000000" w:themeColor="text1"/>
                <w:szCs w:val="21"/>
              </w:rPr>
            </w:r>
            <w:r w:rsidR="000F2FAE" w:rsidRPr="000F2FAE">
              <w:rPr>
                <w:rFonts w:ascii="Times New Roman" w:hAnsi="Times New Roman" w:cs="Times New Roman"/>
                <w:noProof/>
                <w:webHidden/>
                <w:color w:val="000000" w:themeColor="text1"/>
                <w:szCs w:val="21"/>
              </w:rPr>
              <w:fldChar w:fldCharType="separate"/>
            </w:r>
            <w:r w:rsidR="00385C20">
              <w:rPr>
                <w:rFonts w:ascii="Times New Roman" w:hAnsi="Times New Roman" w:cs="Times New Roman"/>
                <w:noProof/>
                <w:webHidden/>
                <w:color w:val="000000" w:themeColor="text1"/>
                <w:szCs w:val="21"/>
              </w:rPr>
              <w:t>79</w:t>
            </w:r>
            <w:r w:rsidR="000F2FAE" w:rsidRPr="000F2FAE">
              <w:rPr>
                <w:rFonts w:ascii="Times New Roman" w:hAnsi="Times New Roman" w:cs="Times New Roman"/>
                <w:noProof/>
                <w:webHidden/>
                <w:color w:val="000000" w:themeColor="text1"/>
                <w:szCs w:val="21"/>
              </w:rPr>
              <w:fldChar w:fldCharType="end"/>
            </w:r>
          </w:hyperlink>
        </w:p>
        <w:p w14:paraId="50B356B1" w14:textId="4E8E4B01" w:rsidR="000F2FAE" w:rsidRPr="000F2FAE" w:rsidRDefault="00A77F53" w:rsidP="00390CC1">
          <w:pPr>
            <w:pStyle w:val="TOC2"/>
            <w:tabs>
              <w:tab w:val="right" w:leader="dot" w:pos="8296"/>
            </w:tabs>
            <w:spacing w:line="276" w:lineRule="auto"/>
            <w:rPr>
              <w:rFonts w:ascii="Times New Roman" w:hAnsi="Times New Roman" w:cs="Times New Roman"/>
              <w:noProof/>
              <w:color w:val="000000" w:themeColor="text1"/>
              <w:szCs w:val="21"/>
            </w:rPr>
          </w:pPr>
          <w:hyperlink w:anchor="_Toc36633791" w:history="1">
            <w:r w:rsidR="000F2FAE" w:rsidRPr="000F2FAE">
              <w:rPr>
                <w:rStyle w:val="afff9"/>
                <w:rFonts w:ascii="Times New Roman" w:hAnsi="Times New Roman" w:cs="Times New Roman"/>
                <w:noProof/>
                <w:color w:val="000000" w:themeColor="text1"/>
                <w:szCs w:val="21"/>
                <w:u w:val="none"/>
              </w:rPr>
              <w:t xml:space="preserve">11.1 </w:t>
            </w:r>
            <w:r w:rsidR="000F2FAE" w:rsidRPr="000F2FAE">
              <w:rPr>
                <w:rStyle w:val="afff9"/>
                <w:rFonts w:ascii="Times New Roman" w:hAnsi="Times New Roman" w:cs="Times New Roman"/>
                <w:noProof/>
                <w:color w:val="000000" w:themeColor="text1"/>
                <w:szCs w:val="21"/>
                <w:u w:val="none"/>
              </w:rPr>
              <w:t>工程检测</w:t>
            </w:r>
            <w:r w:rsidR="000F2FAE" w:rsidRPr="000F2FAE">
              <w:rPr>
                <w:rFonts w:ascii="Times New Roman" w:hAnsi="Times New Roman" w:cs="Times New Roman"/>
                <w:noProof/>
                <w:webHidden/>
                <w:color w:val="000000" w:themeColor="text1"/>
                <w:szCs w:val="21"/>
              </w:rPr>
              <w:tab/>
            </w:r>
            <w:r w:rsidR="000F2FAE" w:rsidRPr="000F2FAE">
              <w:rPr>
                <w:rFonts w:ascii="Times New Roman" w:hAnsi="Times New Roman" w:cs="Times New Roman"/>
                <w:noProof/>
                <w:webHidden/>
                <w:color w:val="000000" w:themeColor="text1"/>
                <w:szCs w:val="21"/>
              </w:rPr>
              <w:fldChar w:fldCharType="begin"/>
            </w:r>
            <w:r w:rsidR="000F2FAE" w:rsidRPr="000F2FAE">
              <w:rPr>
                <w:rFonts w:ascii="Times New Roman" w:hAnsi="Times New Roman" w:cs="Times New Roman"/>
                <w:noProof/>
                <w:webHidden/>
                <w:color w:val="000000" w:themeColor="text1"/>
                <w:szCs w:val="21"/>
              </w:rPr>
              <w:instrText xml:space="preserve"> PAGEREF _Toc36633791 \h </w:instrText>
            </w:r>
            <w:r w:rsidR="000F2FAE" w:rsidRPr="000F2FAE">
              <w:rPr>
                <w:rFonts w:ascii="Times New Roman" w:hAnsi="Times New Roman" w:cs="Times New Roman"/>
                <w:noProof/>
                <w:webHidden/>
                <w:color w:val="000000" w:themeColor="text1"/>
                <w:szCs w:val="21"/>
              </w:rPr>
            </w:r>
            <w:r w:rsidR="000F2FAE" w:rsidRPr="000F2FAE">
              <w:rPr>
                <w:rFonts w:ascii="Times New Roman" w:hAnsi="Times New Roman" w:cs="Times New Roman"/>
                <w:noProof/>
                <w:webHidden/>
                <w:color w:val="000000" w:themeColor="text1"/>
                <w:szCs w:val="21"/>
              </w:rPr>
              <w:fldChar w:fldCharType="separate"/>
            </w:r>
            <w:r w:rsidR="00385C20">
              <w:rPr>
                <w:rFonts w:ascii="Times New Roman" w:hAnsi="Times New Roman" w:cs="Times New Roman"/>
                <w:noProof/>
                <w:webHidden/>
                <w:color w:val="000000" w:themeColor="text1"/>
                <w:szCs w:val="21"/>
              </w:rPr>
              <w:t>79</w:t>
            </w:r>
            <w:r w:rsidR="000F2FAE" w:rsidRPr="000F2FAE">
              <w:rPr>
                <w:rFonts w:ascii="Times New Roman" w:hAnsi="Times New Roman" w:cs="Times New Roman"/>
                <w:noProof/>
                <w:webHidden/>
                <w:color w:val="000000" w:themeColor="text1"/>
                <w:szCs w:val="21"/>
              </w:rPr>
              <w:fldChar w:fldCharType="end"/>
            </w:r>
          </w:hyperlink>
        </w:p>
        <w:p w14:paraId="0B11930E" w14:textId="0EA30B85" w:rsidR="000F2FAE" w:rsidRPr="000F2FAE" w:rsidRDefault="00A77F53" w:rsidP="00390CC1">
          <w:pPr>
            <w:pStyle w:val="TOC2"/>
            <w:tabs>
              <w:tab w:val="right" w:leader="dot" w:pos="8296"/>
            </w:tabs>
            <w:spacing w:line="276" w:lineRule="auto"/>
            <w:rPr>
              <w:rFonts w:ascii="Times New Roman" w:hAnsi="Times New Roman" w:cs="Times New Roman"/>
              <w:noProof/>
              <w:color w:val="000000" w:themeColor="text1"/>
              <w:szCs w:val="21"/>
            </w:rPr>
          </w:pPr>
          <w:hyperlink w:anchor="_Toc36633792" w:history="1">
            <w:r w:rsidR="000F2FAE" w:rsidRPr="000F2FAE">
              <w:rPr>
                <w:rStyle w:val="afff9"/>
                <w:rFonts w:ascii="Times New Roman" w:hAnsi="Times New Roman" w:cs="Times New Roman"/>
                <w:noProof/>
                <w:color w:val="000000" w:themeColor="text1"/>
                <w:szCs w:val="21"/>
                <w:u w:val="none"/>
              </w:rPr>
              <w:t xml:space="preserve">11.2 </w:t>
            </w:r>
            <w:r w:rsidR="000F2FAE" w:rsidRPr="000F2FAE">
              <w:rPr>
                <w:rStyle w:val="afff9"/>
                <w:rFonts w:ascii="Times New Roman" w:hAnsi="Times New Roman" w:cs="Times New Roman"/>
                <w:noProof/>
                <w:color w:val="000000" w:themeColor="text1"/>
                <w:szCs w:val="21"/>
                <w:u w:val="none"/>
              </w:rPr>
              <w:t>工程验收</w:t>
            </w:r>
            <w:r w:rsidR="000F2FAE" w:rsidRPr="000F2FAE">
              <w:rPr>
                <w:rFonts w:ascii="Times New Roman" w:hAnsi="Times New Roman" w:cs="Times New Roman"/>
                <w:noProof/>
                <w:webHidden/>
                <w:color w:val="000000" w:themeColor="text1"/>
                <w:szCs w:val="21"/>
              </w:rPr>
              <w:tab/>
            </w:r>
            <w:r w:rsidR="000F2FAE" w:rsidRPr="000F2FAE">
              <w:rPr>
                <w:rFonts w:ascii="Times New Roman" w:hAnsi="Times New Roman" w:cs="Times New Roman"/>
                <w:noProof/>
                <w:webHidden/>
                <w:color w:val="000000" w:themeColor="text1"/>
                <w:szCs w:val="21"/>
              </w:rPr>
              <w:fldChar w:fldCharType="begin"/>
            </w:r>
            <w:r w:rsidR="000F2FAE" w:rsidRPr="000F2FAE">
              <w:rPr>
                <w:rFonts w:ascii="Times New Roman" w:hAnsi="Times New Roman" w:cs="Times New Roman"/>
                <w:noProof/>
                <w:webHidden/>
                <w:color w:val="000000" w:themeColor="text1"/>
                <w:szCs w:val="21"/>
              </w:rPr>
              <w:instrText xml:space="preserve"> PAGEREF _Toc36633792 \h </w:instrText>
            </w:r>
            <w:r w:rsidR="000F2FAE" w:rsidRPr="000F2FAE">
              <w:rPr>
                <w:rFonts w:ascii="Times New Roman" w:hAnsi="Times New Roman" w:cs="Times New Roman"/>
                <w:noProof/>
                <w:webHidden/>
                <w:color w:val="000000" w:themeColor="text1"/>
                <w:szCs w:val="21"/>
              </w:rPr>
            </w:r>
            <w:r w:rsidR="000F2FAE" w:rsidRPr="000F2FAE">
              <w:rPr>
                <w:rFonts w:ascii="Times New Roman" w:hAnsi="Times New Roman" w:cs="Times New Roman"/>
                <w:noProof/>
                <w:webHidden/>
                <w:color w:val="000000" w:themeColor="text1"/>
                <w:szCs w:val="21"/>
              </w:rPr>
              <w:fldChar w:fldCharType="separate"/>
            </w:r>
            <w:r w:rsidR="00385C20">
              <w:rPr>
                <w:rFonts w:ascii="Times New Roman" w:hAnsi="Times New Roman" w:cs="Times New Roman"/>
                <w:noProof/>
                <w:webHidden/>
                <w:color w:val="000000" w:themeColor="text1"/>
                <w:szCs w:val="21"/>
              </w:rPr>
              <w:t>81</w:t>
            </w:r>
            <w:r w:rsidR="000F2FAE" w:rsidRPr="000F2FAE">
              <w:rPr>
                <w:rFonts w:ascii="Times New Roman" w:hAnsi="Times New Roman" w:cs="Times New Roman"/>
                <w:noProof/>
                <w:webHidden/>
                <w:color w:val="000000" w:themeColor="text1"/>
                <w:szCs w:val="21"/>
              </w:rPr>
              <w:fldChar w:fldCharType="end"/>
            </w:r>
          </w:hyperlink>
        </w:p>
        <w:p w14:paraId="0F3D20BE" w14:textId="3C432FE4" w:rsidR="00E05415" w:rsidRPr="000F2FAE" w:rsidRDefault="00A77F53" w:rsidP="00E05415">
          <w:pPr>
            <w:spacing w:line="300" w:lineRule="auto"/>
            <w:ind w:firstLineChars="200" w:firstLine="420"/>
            <w:rPr>
              <w:rFonts w:ascii="Times New Roman" w:eastAsia="宋体" w:hAnsi="Times New Roman" w:cs="Times New Roman"/>
              <w:color w:val="000000" w:themeColor="text1"/>
              <w:szCs w:val="21"/>
              <w:lang w:val="zh-CN"/>
            </w:rPr>
          </w:pPr>
        </w:p>
      </w:sdtContent>
    </w:sdt>
    <w:bookmarkEnd w:id="158" w:displacedByCustomXml="prev"/>
    <w:p w14:paraId="212C0A1D" w14:textId="137C6C85" w:rsidR="00E05415" w:rsidRDefault="00E05415">
      <w:pPr>
        <w:widowControl/>
        <w:jc w:val="left"/>
        <w:rPr>
          <w:rFonts w:ascii="Times New Roman" w:hAnsi="Times New Roman" w:cs="Times New Roman"/>
          <w:sz w:val="24"/>
          <w:szCs w:val="24"/>
        </w:rPr>
      </w:pPr>
      <w:r>
        <w:rPr>
          <w:rFonts w:ascii="Times New Roman" w:hAnsi="Times New Roman" w:cs="Times New Roman"/>
          <w:sz w:val="24"/>
          <w:szCs w:val="24"/>
        </w:rPr>
        <w:br w:type="page"/>
      </w:r>
    </w:p>
    <w:p w14:paraId="275BDEC5" w14:textId="42908CD5" w:rsidR="00294348" w:rsidRDefault="00E05415" w:rsidP="008E6ED8">
      <w:pPr>
        <w:pStyle w:val="11"/>
        <w:numPr>
          <w:ilvl w:val="0"/>
          <w:numId w:val="129"/>
        </w:numPr>
        <w:spacing w:beforeLines="50" w:before="156" w:afterLines="50" w:after="156" w:line="480" w:lineRule="auto"/>
        <w:ind w:left="0" w:firstLine="0"/>
        <w:jc w:val="center"/>
        <w:rPr>
          <w:rFonts w:ascii="Times New Roman" w:eastAsia="黑体" w:hAnsi="Times New Roman"/>
          <w:b w:val="0"/>
          <w:sz w:val="28"/>
          <w:szCs w:val="28"/>
        </w:rPr>
      </w:pPr>
      <w:bookmarkStart w:id="159" w:name="_Toc36633761"/>
      <w:r w:rsidRPr="001E6085">
        <w:rPr>
          <w:rFonts w:ascii="Times New Roman" w:eastAsia="黑体" w:hAnsi="Times New Roman"/>
          <w:b w:val="0"/>
          <w:sz w:val="28"/>
          <w:szCs w:val="28"/>
        </w:rPr>
        <w:lastRenderedPageBreak/>
        <w:t>总</w:t>
      </w:r>
      <w:r w:rsidRPr="001E6085">
        <w:rPr>
          <w:rFonts w:ascii="Times New Roman" w:eastAsia="黑体" w:hAnsi="Times New Roman"/>
          <w:b w:val="0"/>
          <w:sz w:val="28"/>
          <w:szCs w:val="28"/>
        </w:rPr>
        <w:t xml:space="preserve">  </w:t>
      </w:r>
      <w:r w:rsidRPr="001E6085">
        <w:rPr>
          <w:rFonts w:ascii="Times New Roman" w:eastAsia="黑体" w:hAnsi="Times New Roman"/>
          <w:b w:val="0"/>
          <w:sz w:val="28"/>
          <w:szCs w:val="28"/>
        </w:rPr>
        <w:t>则</w:t>
      </w:r>
      <w:bookmarkEnd w:id="159"/>
    </w:p>
    <w:p w14:paraId="5D8F3EAE" w14:textId="77777777" w:rsidR="00E05415" w:rsidRPr="00E05415" w:rsidRDefault="00E05415" w:rsidP="00E05415">
      <w:pPr>
        <w:spacing w:line="360" w:lineRule="auto"/>
        <w:rPr>
          <w:rFonts w:ascii="Times New Roman" w:hAnsi="Times New Roman" w:cs="Times New Roman"/>
          <w:sz w:val="24"/>
          <w:szCs w:val="24"/>
        </w:rPr>
      </w:pPr>
      <w:r w:rsidRPr="00E82195">
        <w:rPr>
          <w:rFonts w:ascii="Times New Roman" w:hAnsi="Times New Roman" w:cs="Times New Roman"/>
          <w:b/>
          <w:bCs/>
          <w:sz w:val="24"/>
          <w:szCs w:val="24"/>
        </w:rPr>
        <w:t xml:space="preserve">1.0.1 </w:t>
      </w:r>
      <w:r w:rsidRPr="00E05415">
        <w:rPr>
          <w:rFonts w:ascii="Times New Roman" w:hAnsi="Times New Roman" w:cs="Times New Roman"/>
          <w:sz w:val="24"/>
          <w:szCs w:val="24"/>
        </w:rPr>
        <w:t>随着科学技术的不断进步，尤其是自</w:t>
      </w:r>
      <w:r w:rsidRPr="00E05415">
        <w:rPr>
          <w:rFonts w:ascii="Times New Roman" w:hAnsi="Times New Roman" w:cs="Times New Roman"/>
          <w:sz w:val="24"/>
          <w:szCs w:val="24"/>
        </w:rPr>
        <w:t>2006</w:t>
      </w:r>
      <w:r w:rsidRPr="00E05415">
        <w:rPr>
          <w:rFonts w:ascii="Times New Roman" w:hAnsi="Times New Roman" w:cs="Times New Roman"/>
          <w:sz w:val="24"/>
          <w:szCs w:val="24"/>
        </w:rPr>
        <w:t>年全国科技大会以来，实验室作为科学研究和分析测试的载体，设计和建设重视程度空前提高。经过十几年的发展，我国在理化实验室设计和建设方面已经取得了很多自己的理论科技成果，并在实际工程中得到成功应用。因此，如何参照国外先进标准和建设理念，结合国内外先进经验和理论成果，使我国的理化实验室建设符合我国的实际情况，真正做到安全、实用、智慧、绿色、人文等方面的基本要求，是制定本规范的根本目的。</w:t>
      </w:r>
    </w:p>
    <w:p w14:paraId="5B647958" w14:textId="77777777" w:rsidR="00E05415" w:rsidRPr="00E05415" w:rsidRDefault="00E05415" w:rsidP="00E05415">
      <w:pPr>
        <w:spacing w:line="360" w:lineRule="auto"/>
        <w:rPr>
          <w:rFonts w:ascii="Times New Roman" w:hAnsi="Times New Roman" w:cs="Times New Roman"/>
          <w:sz w:val="24"/>
          <w:szCs w:val="24"/>
        </w:rPr>
      </w:pPr>
      <w:r w:rsidRPr="00E82195">
        <w:rPr>
          <w:rFonts w:ascii="Times New Roman" w:hAnsi="Times New Roman" w:cs="Times New Roman"/>
          <w:b/>
          <w:bCs/>
          <w:sz w:val="24"/>
          <w:szCs w:val="24"/>
        </w:rPr>
        <w:t xml:space="preserve">1.0.2 </w:t>
      </w:r>
      <w:r w:rsidRPr="00E05415">
        <w:rPr>
          <w:rFonts w:ascii="Times New Roman" w:hAnsi="Times New Roman" w:cs="Times New Roman"/>
          <w:sz w:val="24"/>
          <w:szCs w:val="24"/>
        </w:rPr>
        <w:t>本条规定了本规范的适用范围。理化实验室作为专用实验室，主要应用于医药工业、石油化工、检验检疫、疾病预防、食品卫生、航空航天、军工国防、烟草、</w:t>
      </w:r>
      <w:proofErr w:type="gramStart"/>
      <w:r w:rsidRPr="00E05415">
        <w:rPr>
          <w:rFonts w:ascii="Times New Roman" w:hAnsi="Times New Roman" w:cs="Times New Roman"/>
          <w:sz w:val="24"/>
          <w:szCs w:val="24"/>
        </w:rPr>
        <w:t>纤</w:t>
      </w:r>
      <w:proofErr w:type="gramEnd"/>
      <w:r w:rsidRPr="00E05415">
        <w:rPr>
          <w:rFonts w:ascii="Times New Roman" w:hAnsi="Times New Roman" w:cs="Times New Roman"/>
          <w:sz w:val="24"/>
          <w:szCs w:val="24"/>
        </w:rPr>
        <w:t>检等行业，是生产、科学研究、检验检测的重要技术基础，不同行业理化实验室设计和建设既有相同点也有各行业独有的技术要求，本规范仅对不同行业新建、改建和扩建理化实验室通用技术要求做出规定，不同行业的</w:t>
      </w:r>
      <w:proofErr w:type="gramStart"/>
      <w:r w:rsidRPr="00E05415">
        <w:rPr>
          <w:rFonts w:ascii="Times New Roman" w:hAnsi="Times New Roman" w:cs="Times New Roman"/>
          <w:sz w:val="24"/>
          <w:szCs w:val="24"/>
        </w:rPr>
        <w:t>特有要求</w:t>
      </w:r>
      <w:proofErr w:type="gramEnd"/>
      <w:r w:rsidRPr="00E05415">
        <w:rPr>
          <w:rFonts w:ascii="Times New Roman" w:hAnsi="Times New Roman" w:cs="Times New Roman"/>
          <w:sz w:val="24"/>
          <w:szCs w:val="24"/>
        </w:rPr>
        <w:t>还应遵循相应规范的规定。</w:t>
      </w:r>
    </w:p>
    <w:p w14:paraId="38900088" w14:textId="77777777" w:rsidR="00E05415" w:rsidRPr="00E05415" w:rsidRDefault="00E05415" w:rsidP="00E05415">
      <w:pPr>
        <w:spacing w:line="360" w:lineRule="auto"/>
        <w:rPr>
          <w:rFonts w:ascii="Times New Roman" w:hAnsi="Times New Roman" w:cs="Times New Roman"/>
          <w:sz w:val="24"/>
          <w:szCs w:val="24"/>
        </w:rPr>
      </w:pPr>
      <w:r w:rsidRPr="00E82195">
        <w:rPr>
          <w:rFonts w:ascii="Times New Roman" w:hAnsi="Times New Roman" w:cs="Times New Roman"/>
          <w:b/>
          <w:bCs/>
          <w:sz w:val="24"/>
          <w:szCs w:val="24"/>
        </w:rPr>
        <w:t>1.0.3</w:t>
      </w:r>
      <w:r w:rsidRPr="00E05415">
        <w:rPr>
          <w:rFonts w:ascii="Times New Roman" w:hAnsi="Times New Roman" w:cs="Times New Roman"/>
          <w:sz w:val="24"/>
          <w:szCs w:val="24"/>
        </w:rPr>
        <w:t>本规程的规定是理化实验室设计、施工和检测的最低标准。实际工程各项指标可高于本规程要求，但不得低于本规程要求。</w:t>
      </w:r>
    </w:p>
    <w:p w14:paraId="077139E6" w14:textId="4595E1BF" w:rsidR="00E05415" w:rsidRPr="00E05415" w:rsidRDefault="00E05415" w:rsidP="00E05415">
      <w:pPr>
        <w:spacing w:line="360" w:lineRule="auto"/>
        <w:rPr>
          <w:rFonts w:ascii="Times New Roman" w:hAnsi="Times New Roman" w:cs="Times New Roman"/>
          <w:sz w:val="24"/>
          <w:szCs w:val="24"/>
        </w:rPr>
      </w:pPr>
      <w:r w:rsidRPr="00E82195">
        <w:rPr>
          <w:rFonts w:ascii="Times New Roman" w:hAnsi="Times New Roman" w:cs="Times New Roman"/>
          <w:b/>
          <w:bCs/>
          <w:sz w:val="24"/>
          <w:szCs w:val="24"/>
        </w:rPr>
        <w:t>1.0.4</w:t>
      </w:r>
      <w:r w:rsidR="00E82195">
        <w:rPr>
          <w:rFonts w:ascii="Times New Roman" w:hAnsi="Times New Roman" w:cs="Times New Roman" w:hint="eastAsia"/>
          <w:sz w:val="24"/>
          <w:szCs w:val="24"/>
        </w:rPr>
        <w:t xml:space="preserve"> </w:t>
      </w:r>
      <w:r w:rsidRPr="00E05415">
        <w:rPr>
          <w:rFonts w:ascii="Times New Roman" w:hAnsi="Times New Roman" w:cs="Times New Roman"/>
          <w:sz w:val="24"/>
          <w:szCs w:val="24"/>
        </w:rPr>
        <w:t>理化实验室工程建筑条件复杂，综合性强，涉及面广。由于国家以及有关部门对工程施工和验收制定了很多国家和行业标准，本规范不可能包括所有的规定。因此在进行理化实验室建设时，要将本规范和其他有关现行国家和行业标准配合使用。</w:t>
      </w:r>
      <w:r w:rsidRPr="00E05415">
        <w:rPr>
          <w:rFonts w:ascii="Times New Roman" w:hAnsi="Times New Roman" w:cs="Times New Roman"/>
          <w:sz w:val="24"/>
          <w:szCs w:val="24"/>
        </w:rPr>
        <w:t xml:space="preserve">  </w:t>
      </w:r>
    </w:p>
    <w:p w14:paraId="3E77ACE8" w14:textId="55C02777" w:rsidR="00E05415" w:rsidRDefault="00E05415">
      <w:pPr>
        <w:widowControl/>
        <w:jc w:val="left"/>
      </w:pPr>
      <w:r>
        <w:br w:type="page"/>
      </w:r>
    </w:p>
    <w:p w14:paraId="50878BCB" w14:textId="39F14794" w:rsidR="00E05415" w:rsidRDefault="00E05415" w:rsidP="008E6ED8">
      <w:pPr>
        <w:pStyle w:val="11"/>
        <w:numPr>
          <w:ilvl w:val="0"/>
          <w:numId w:val="130"/>
        </w:numPr>
        <w:spacing w:beforeLines="50" w:before="156" w:afterLines="50" w:after="156" w:line="480" w:lineRule="auto"/>
        <w:ind w:left="0" w:firstLine="0"/>
        <w:jc w:val="center"/>
        <w:rPr>
          <w:rFonts w:ascii="Times New Roman" w:eastAsia="黑体" w:hAnsi="Times New Roman"/>
          <w:b w:val="0"/>
          <w:sz w:val="28"/>
          <w:szCs w:val="28"/>
        </w:rPr>
      </w:pPr>
      <w:bookmarkStart w:id="160" w:name="_Toc36633762"/>
      <w:r>
        <w:rPr>
          <w:rFonts w:ascii="Times New Roman" w:eastAsia="黑体" w:hAnsi="Times New Roman" w:hint="eastAsia"/>
          <w:b w:val="0"/>
          <w:sz w:val="28"/>
          <w:szCs w:val="28"/>
        </w:rPr>
        <w:lastRenderedPageBreak/>
        <w:t>工艺设计</w:t>
      </w:r>
      <w:bookmarkEnd w:id="160"/>
    </w:p>
    <w:p w14:paraId="1155E3E8" w14:textId="69A9FF2D" w:rsidR="002B2046" w:rsidRPr="001E6085" w:rsidRDefault="002B2046" w:rsidP="008E6ED8">
      <w:pPr>
        <w:pStyle w:val="20"/>
        <w:numPr>
          <w:ilvl w:val="1"/>
          <w:numId w:val="130"/>
        </w:numPr>
        <w:spacing w:beforeLines="50" w:before="156" w:line="360" w:lineRule="auto"/>
        <w:ind w:left="0" w:firstLine="0"/>
        <w:jc w:val="center"/>
      </w:pPr>
      <w:bookmarkStart w:id="161" w:name="_Toc36633763"/>
      <w:r w:rsidRPr="001E6085">
        <w:t>理化实验室组成和分类</w:t>
      </w:r>
      <w:bookmarkEnd w:id="161"/>
    </w:p>
    <w:p w14:paraId="1DC45371" w14:textId="77777777" w:rsidR="002F7303" w:rsidRPr="002F7303" w:rsidRDefault="002F7303" w:rsidP="008E6ED8">
      <w:pPr>
        <w:numPr>
          <w:ilvl w:val="2"/>
          <w:numId w:val="87"/>
        </w:numPr>
        <w:spacing w:line="360" w:lineRule="auto"/>
        <w:rPr>
          <w:rFonts w:ascii="Times New Roman" w:eastAsia="宋体" w:hAnsi="Times New Roman" w:cs="Times New Roman"/>
          <w:sz w:val="24"/>
          <w:szCs w:val="24"/>
        </w:rPr>
      </w:pPr>
      <w:r w:rsidRPr="002F7303">
        <w:rPr>
          <w:rFonts w:ascii="Times New Roman" w:eastAsia="宋体" w:hAnsi="Times New Roman" w:cs="Times New Roman"/>
          <w:sz w:val="24"/>
          <w:szCs w:val="24"/>
        </w:rPr>
        <w:t>理化实验室是有一系列专业实验室组成的，各实验室的设置、建设规模和受控环境要求，应结合该理化实验室具体承担的工作任务的性质、实验内容及任务量的大小确定，可在估计工作量的基础上稍做些预留，务必要避免资源的不足或者闲置、浪费。</w:t>
      </w:r>
    </w:p>
    <w:p w14:paraId="0FC1CA47" w14:textId="5447909A" w:rsidR="002F7303" w:rsidRPr="002F7303" w:rsidRDefault="002F7303" w:rsidP="008E6ED8">
      <w:pPr>
        <w:numPr>
          <w:ilvl w:val="2"/>
          <w:numId w:val="87"/>
        </w:numPr>
        <w:spacing w:line="360" w:lineRule="auto"/>
        <w:rPr>
          <w:rFonts w:ascii="Times New Roman" w:eastAsia="宋体" w:hAnsi="Times New Roman" w:cs="Times New Roman"/>
          <w:sz w:val="24"/>
          <w:szCs w:val="24"/>
        </w:rPr>
      </w:pPr>
      <w:r w:rsidRPr="002F7303">
        <w:rPr>
          <w:rFonts w:ascii="Times New Roman" w:eastAsia="宋体" w:hAnsi="Times New Roman" w:cs="Times New Roman"/>
          <w:sz w:val="24"/>
          <w:szCs w:val="24"/>
        </w:rPr>
        <w:t>本条列出的理化实验室用房组成表，是通用且具有代表性的理化实验室基本组成，在进行工程设计和建设时，可根据实际需要进行补充或调整，也可以再细分或合并。</w:t>
      </w:r>
    </w:p>
    <w:p w14:paraId="5883480C" w14:textId="6FA53B18" w:rsidR="002F7303" w:rsidRPr="002F7303" w:rsidRDefault="002F7303" w:rsidP="008E6ED8">
      <w:pPr>
        <w:numPr>
          <w:ilvl w:val="2"/>
          <w:numId w:val="87"/>
        </w:numPr>
        <w:spacing w:line="360" w:lineRule="auto"/>
        <w:rPr>
          <w:rFonts w:ascii="Times New Roman" w:eastAsia="宋体" w:hAnsi="Times New Roman" w:cs="Times New Roman"/>
          <w:sz w:val="24"/>
          <w:szCs w:val="24"/>
        </w:rPr>
      </w:pPr>
      <w:r w:rsidRPr="002F7303">
        <w:rPr>
          <w:rFonts w:ascii="Times New Roman" w:eastAsia="宋体" w:hAnsi="Times New Roman" w:cs="Times New Roman"/>
          <w:sz w:val="24"/>
          <w:szCs w:val="24"/>
        </w:rPr>
        <w:t>由于理化实验室根据服务行业不同，承担的工作任务性质也会有不同，通常包括医药工业、石油化工、检验检疫、疾病预防、食品卫生、航空航天、军工国防、烟草、</w:t>
      </w:r>
      <w:proofErr w:type="gramStart"/>
      <w:r w:rsidRPr="002F7303">
        <w:rPr>
          <w:rFonts w:ascii="Times New Roman" w:eastAsia="宋体" w:hAnsi="Times New Roman" w:cs="Times New Roman"/>
          <w:sz w:val="24"/>
          <w:szCs w:val="24"/>
        </w:rPr>
        <w:t>纤</w:t>
      </w:r>
      <w:proofErr w:type="gramEnd"/>
      <w:r w:rsidRPr="002F7303">
        <w:rPr>
          <w:rFonts w:ascii="Times New Roman" w:eastAsia="宋体" w:hAnsi="Times New Roman" w:cs="Times New Roman"/>
          <w:sz w:val="24"/>
          <w:szCs w:val="24"/>
        </w:rPr>
        <w:t>检等，针对每一个行业，均有该行业独有的技术要求。因此，具体设计和建设时应根据具体实验内容对实验室设置进行合理配置和调整</w:t>
      </w:r>
      <w:r>
        <w:rPr>
          <w:rFonts w:ascii="Times New Roman" w:eastAsia="宋体" w:hAnsi="Times New Roman" w:cs="Times New Roman" w:hint="eastAsia"/>
          <w:sz w:val="24"/>
          <w:szCs w:val="24"/>
        </w:rPr>
        <w:t>。</w:t>
      </w:r>
    </w:p>
    <w:p w14:paraId="79C1D92E" w14:textId="31E2AD87" w:rsidR="002F7303" w:rsidRPr="001E6085" w:rsidRDefault="002F7303" w:rsidP="008E6ED8">
      <w:pPr>
        <w:pStyle w:val="20"/>
        <w:numPr>
          <w:ilvl w:val="1"/>
          <w:numId w:val="130"/>
        </w:numPr>
        <w:spacing w:beforeLines="50" w:before="156" w:line="360" w:lineRule="auto"/>
        <w:ind w:left="0" w:firstLine="0"/>
        <w:jc w:val="center"/>
      </w:pPr>
      <w:bookmarkStart w:id="162" w:name="_Toc36633764"/>
      <w:r w:rsidRPr="002F7303">
        <w:rPr>
          <w:rFonts w:hint="eastAsia"/>
        </w:rPr>
        <w:t>理化实验室受控环境要</w:t>
      </w:r>
      <w:r>
        <w:rPr>
          <w:rFonts w:hint="eastAsia"/>
        </w:rPr>
        <w:t>求</w:t>
      </w:r>
      <w:bookmarkEnd w:id="162"/>
    </w:p>
    <w:p w14:paraId="3939F573" w14:textId="77777777" w:rsidR="002F7303" w:rsidRPr="002F7303" w:rsidRDefault="002F7303" w:rsidP="008E6ED8">
      <w:pPr>
        <w:numPr>
          <w:ilvl w:val="2"/>
          <w:numId w:val="130"/>
        </w:numPr>
        <w:spacing w:line="360" w:lineRule="auto"/>
        <w:ind w:left="1" w:hanging="1"/>
        <w:rPr>
          <w:rFonts w:ascii="Times New Roman" w:hAnsi="Times New Roman" w:cs="Times New Roman"/>
          <w:sz w:val="24"/>
          <w:szCs w:val="24"/>
        </w:rPr>
      </w:pPr>
      <w:r w:rsidRPr="002F7303">
        <w:rPr>
          <w:rFonts w:ascii="Times New Roman" w:hAnsi="Times New Roman" w:cs="Times New Roman"/>
          <w:sz w:val="24"/>
          <w:szCs w:val="24"/>
        </w:rPr>
        <w:t>理化实验室的受控环境要求，是指保证实验人员安全且实验室设备或设施正常工作或生产的条件下，实验室应具有的实验环境要求限制，这三个条件应同时满足。</w:t>
      </w:r>
    </w:p>
    <w:p w14:paraId="02BCD94A" w14:textId="3D1B179D" w:rsidR="002F7303" w:rsidRDefault="002F7303" w:rsidP="008E6ED8">
      <w:pPr>
        <w:numPr>
          <w:ilvl w:val="0"/>
          <w:numId w:val="131"/>
        </w:numPr>
        <w:spacing w:line="360" w:lineRule="auto"/>
        <w:ind w:left="851"/>
        <w:rPr>
          <w:rFonts w:ascii="Times New Roman" w:hAnsi="Times New Roman" w:cs="Times New Roman"/>
          <w:sz w:val="24"/>
          <w:szCs w:val="24"/>
        </w:rPr>
      </w:pPr>
      <w:r w:rsidRPr="002F7303">
        <w:rPr>
          <w:rFonts w:ascii="Times New Roman" w:hAnsi="Times New Roman" w:cs="Times New Roman"/>
          <w:sz w:val="24"/>
          <w:szCs w:val="24"/>
        </w:rPr>
        <w:t>实验设备正常工作或生产的受控环境容许值可通过以下三种途径确定：</w:t>
      </w:r>
    </w:p>
    <w:p w14:paraId="34573E75" w14:textId="77777777" w:rsidR="002F7303" w:rsidRPr="002F7303" w:rsidRDefault="002F7303" w:rsidP="00E50C2B">
      <w:pPr>
        <w:numPr>
          <w:ilvl w:val="0"/>
          <w:numId w:val="68"/>
        </w:numPr>
        <w:spacing w:line="360" w:lineRule="auto"/>
        <w:ind w:leftChars="337" w:left="1133" w:hangingChars="177" w:hanging="425"/>
        <w:rPr>
          <w:rFonts w:cs="Times New Roman"/>
          <w:sz w:val="24"/>
          <w:szCs w:val="24"/>
        </w:rPr>
      </w:pPr>
      <w:r w:rsidRPr="002F7303">
        <w:rPr>
          <w:rFonts w:cs="Times New Roman"/>
          <w:sz w:val="24"/>
          <w:szCs w:val="24"/>
        </w:rPr>
        <w:t>制造商或供应商提供的精密设备及仪器的受控环境容许值；</w:t>
      </w:r>
    </w:p>
    <w:p w14:paraId="1203E08E" w14:textId="77777777" w:rsidR="002F7303" w:rsidRPr="002F7303" w:rsidRDefault="002F7303" w:rsidP="00E50C2B">
      <w:pPr>
        <w:numPr>
          <w:ilvl w:val="0"/>
          <w:numId w:val="68"/>
        </w:numPr>
        <w:spacing w:line="360" w:lineRule="auto"/>
        <w:ind w:leftChars="337" w:left="1133" w:hangingChars="177" w:hanging="425"/>
        <w:rPr>
          <w:rFonts w:cs="Times New Roman"/>
          <w:sz w:val="24"/>
          <w:szCs w:val="24"/>
        </w:rPr>
      </w:pPr>
      <w:r w:rsidRPr="002F7303">
        <w:rPr>
          <w:rFonts w:cs="Times New Roman"/>
          <w:sz w:val="24"/>
          <w:szCs w:val="24"/>
        </w:rPr>
        <w:t>使用方根据工艺要求及实践经验提出的设备及仪器对实验环境的要求限制；</w:t>
      </w:r>
    </w:p>
    <w:p w14:paraId="39CA5717" w14:textId="77777777" w:rsidR="002F7303" w:rsidRPr="002F7303" w:rsidRDefault="002F7303" w:rsidP="00E50C2B">
      <w:pPr>
        <w:numPr>
          <w:ilvl w:val="0"/>
          <w:numId w:val="68"/>
        </w:numPr>
        <w:spacing w:line="360" w:lineRule="auto"/>
        <w:ind w:leftChars="337" w:left="1133" w:hangingChars="177" w:hanging="425"/>
        <w:rPr>
          <w:rFonts w:cs="Times New Roman"/>
          <w:sz w:val="24"/>
          <w:szCs w:val="24"/>
        </w:rPr>
      </w:pPr>
      <w:r w:rsidRPr="002F7303">
        <w:rPr>
          <w:rFonts w:cs="Times New Roman"/>
          <w:sz w:val="24"/>
          <w:szCs w:val="24"/>
        </w:rPr>
        <w:t>本规范或国内其他规范提供的精密设备及仪器受控环境容许值。应优先采用制造商或产品供应商或使用方提供的有关精密设备及仪器的受控环境容许值，当不具此类条件时，则应采用本规范或国内其他规范提供的数值。</w:t>
      </w:r>
    </w:p>
    <w:p w14:paraId="177AF2D2" w14:textId="77777777" w:rsidR="002F7303" w:rsidRPr="002F7303" w:rsidRDefault="002F7303" w:rsidP="008E6ED8">
      <w:pPr>
        <w:numPr>
          <w:ilvl w:val="0"/>
          <w:numId w:val="132"/>
        </w:numPr>
        <w:spacing w:line="300" w:lineRule="auto"/>
        <w:ind w:leftChars="203" w:left="911" w:hangingChars="202" w:hanging="485"/>
        <w:rPr>
          <w:rFonts w:ascii="Times New Roman" w:hAnsi="Times New Roman" w:cs="Times New Roman"/>
          <w:sz w:val="24"/>
          <w:szCs w:val="24"/>
        </w:rPr>
      </w:pPr>
      <w:r w:rsidRPr="002F7303">
        <w:rPr>
          <w:rFonts w:ascii="Times New Roman" w:hAnsi="Times New Roman" w:cs="Times New Roman"/>
          <w:sz w:val="24"/>
          <w:szCs w:val="24"/>
        </w:rPr>
        <w:t>保证实验人员的安全性是指实验室的工作环境各项指标均符合本规范或国内其他规范规定要求。</w:t>
      </w:r>
    </w:p>
    <w:p w14:paraId="62C22A5E" w14:textId="1239835B" w:rsidR="002F7303" w:rsidRDefault="002F7303" w:rsidP="008E6ED8">
      <w:pPr>
        <w:numPr>
          <w:ilvl w:val="0"/>
          <w:numId w:val="132"/>
        </w:numPr>
        <w:spacing w:line="300" w:lineRule="auto"/>
        <w:ind w:leftChars="203" w:left="911" w:hangingChars="202" w:hanging="485"/>
        <w:rPr>
          <w:rFonts w:ascii="Times New Roman" w:hAnsi="Times New Roman" w:cs="Times New Roman"/>
          <w:sz w:val="24"/>
          <w:szCs w:val="24"/>
        </w:rPr>
      </w:pPr>
      <w:r w:rsidRPr="002F7303">
        <w:rPr>
          <w:rFonts w:ascii="Times New Roman" w:hAnsi="Times New Roman" w:cs="Times New Roman"/>
          <w:sz w:val="24"/>
          <w:szCs w:val="24"/>
        </w:rPr>
        <w:t>由于理化实验室工艺生产及科研技术进步较快，实验设备更新迅速，由此产生的对精密设备及仪器受控环境容许限值会更为严格，因此，在工</w:t>
      </w:r>
      <w:r w:rsidRPr="002F7303">
        <w:rPr>
          <w:rFonts w:ascii="Times New Roman" w:hAnsi="Times New Roman" w:cs="Times New Roman"/>
          <w:sz w:val="24"/>
          <w:szCs w:val="24"/>
        </w:rPr>
        <w:lastRenderedPageBreak/>
        <w:t>程设计中，宜考虑未来周围环境变化及设备更新所引起的受控环境变化需求。</w:t>
      </w:r>
    </w:p>
    <w:p w14:paraId="716D22F1" w14:textId="37808FC7" w:rsidR="002F7303" w:rsidRDefault="002F7303" w:rsidP="008E6ED8">
      <w:pPr>
        <w:numPr>
          <w:ilvl w:val="2"/>
          <w:numId w:val="130"/>
        </w:numPr>
        <w:spacing w:line="360" w:lineRule="auto"/>
        <w:ind w:left="1" w:hanging="1"/>
        <w:rPr>
          <w:rFonts w:ascii="Times New Roman" w:hAnsi="Times New Roman" w:cs="Times New Roman"/>
          <w:sz w:val="24"/>
          <w:szCs w:val="24"/>
        </w:rPr>
      </w:pPr>
      <w:r w:rsidRPr="002F7303">
        <w:rPr>
          <w:rFonts w:ascii="Times New Roman" w:hAnsi="Times New Roman" w:cs="Times New Roman" w:hint="eastAsia"/>
          <w:sz w:val="24"/>
          <w:szCs w:val="24"/>
        </w:rPr>
        <w:t>本规程附录</w:t>
      </w:r>
      <w:r w:rsidRPr="002F7303">
        <w:rPr>
          <w:rFonts w:ascii="Times New Roman" w:hAnsi="Times New Roman" w:cs="Times New Roman" w:hint="eastAsia"/>
          <w:sz w:val="24"/>
          <w:szCs w:val="24"/>
        </w:rPr>
        <w:t>A</w:t>
      </w:r>
      <w:r w:rsidRPr="002F7303">
        <w:rPr>
          <w:rFonts w:ascii="Times New Roman" w:hAnsi="Times New Roman" w:cs="Times New Roman" w:hint="eastAsia"/>
          <w:sz w:val="24"/>
          <w:szCs w:val="24"/>
        </w:rPr>
        <w:t>规定的理化实验室实验用房受控环境容许值是参考值，具体设计时可根据要求适当调整</w:t>
      </w:r>
      <w:r w:rsidRPr="002F7303">
        <w:rPr>
          <w:rFonts w:ascii="Times New Roman" w:hAnsi="Times New Roman" w:cs="Times New Roman"/>
          <w:sz w:val="24"/>
          <w:szCs w:val="24"/>
        </w:rPr>
        <w:t>。</w:t>
      </w:r>
    </w:p>
    <w:p w14:paraId="5A18A5A6" w14:textId="6A4AC0E1" w:rsidR="002F7303" w:rsidRPr="002F7303" w:rsidRDefault="002F7303" w:rsidP="008E6ED8">
      <w:pPr>
        <w:numPr>
          <w:ilvl w:val="2"/>
          <w:numId w:val="130"/>
        </w:numPr>
        <w:spacing w:line="360" w:lineRule="auto"/>
        <w:ind w:left="1" w:hanging="1"/>
        <w:rPr>
          <w:rFonts w:ascii="Times New Roman" w:hAnsi="Times New Roman" w:cs="Times New Roman"/>
          <w:sz w:val="24"/>
          <w:szCs w:val="24"/>
        </w:rPr>
      </w:pPr>
      <w:r w:rsidRPr="002F7303">
        <w:rPr>
          <w:rFonts w:cs="Times New Roman" w:hint="eastAsia"/>
          <w:sz w:val="24"/>
          <w:szCs w:val="24"/>
        </w:rPr>
        <w:t>理化实验室辅助用房和公共设施用房的室内环境要求，除设备有特殊要求的房间外，基本以满足工作人员舒适度来限定。</w:t>
      </w:r>
    </w:p>
    <w:p w14:paraId="5668CE36" w14:textId="0CFE4A0E" w:rsidR="002F7303" w:rsidRPr="001E6085" w:rsidRDefault="002F7303" w:rsidP="002F7303">
      <w:pPr>
        <w:pStyle w:val="20"/>
        <w:spacing w:beforeLines="50" w:before="156" w:line="360" w:lineRule="auto"/>
        <w:jc w:val="center"/>
      </w:pPr>
      <w:bookmarkStart w:id="163" w:name="_Toc36633765"/>
      <w:r>
        <w:rPr>
          <w:rFonts w:hint="eastAsia"/>
        </w:rPr>
        <w:t>3</w:t>
      </w:r>
      <w:r>
        <w:t>.3</w:t>
      </w:r>
      <w:r w:rsidR="00E82195">
        <w:t xml:space="preserve"> </w:t>
      </w:r>
      <w:r w:rsidRPr="002F7303">
        <w:rPr>
          <w:rFonts w:hint="eastAsia"/>
        </w:rPr>
        <w:t>理化实验室</w:t>
      </w:r>
      <w:r>
        <w:rPr>
          <w:rFonts w:hint="eastAsia"/>
        </w:rPr>
        <w:t>布局</w:t>
      </w:r>
      <w:bookmarkEnd w:id="163"/>
    </w:p>
    <w:p w14:paraId="7D0DAC04" w14:textId="77777777" w:rsidR="00E82195" w:rsidRPr="00E82195" w:rsidRDefault="00E82195" w:rsidP="008E6ED8">
      <w:pPr>
        <w:numPr>
          <w:ilvl w:val="2"/>
          <w:numId w:val="88"/>
        </w:numPr>
        <w:spacing w:line="360" w:lineRule="auto"/>
        <w:rPr>
          <w:rFonts w:ascii="Times New Roman" w:hAnsi="Times New Roman" w:cs="Times New Roman"/>
          <w:sz w:val="24"/>
          <w:szCs w:val="24"/>
        </w:rPr>
      </w:pPr>
      <w:r w:rsidRPr="00E82195">
        <w:rPr>
          <w:rFonts w:ascii="Times New Roman" w:hAnsi="Times New Roman" w:cs="Times New Roman"/>
          <w:sz w:val="24"/>
          <w:szCs w:val="24"/>
        </w:rPr>
        <w:t>组合布局原则，即：同类实验室组合在一个区域；工程管网较多的实验室组合在一个区域；有洁净要求的实验室组合在一个区域；有防辐射要求的实验室组合在一个区域；有相同层高要求的实验室组合在一个区域；有防微</w:t>
      </w:r>
      <w:proofErr w:type="gramStart"/>
      <w:r w:rsidRPr="00E82195">
        <w:rPr>
          <w:rFonts w:ascii="Times New Roman" w:hAnsi="Times New Roman" w:cs="Times New Roman"/>
          <w:sz w:val="24"/>
          <w:szCs w:val="24"/>
        </w:rPr>
        <w:t>振</w:t>
      </w:r>
      <w:proofErr w:type="gramEnd"/>
      <w:r w:rsidRPr="00E82195">
        <w:rPr>
          <w:rFonts w:ascii="Times New Roman" w:hAnsi="Times New Roman" w:cs="Times New Roman"/>
          <w:sz w:val="24"/>
          <w:szCs w:val="24"/>
        </w:rPr>
        <w:t>要求的实验室组合在一个区域。</w:t>
      </w:r>
    </w:p>
    <w:p w14:paraId="108D21A6" w14:textId="77777777" w:rsidR="00E82195" w:rsidRPr="00E82195" w:rsidRDefault="00E82195" w:rsidP="00E82195">
      <w:pPr>
        <w:spacing w:line="360" w:lineRule="auto"/>
        <w:ind w:firstLineChars="200" w:firstLine="480"/>
        <w:rPr>
          <w:rFonts w:ascii="Times New Roman" w:hAnsi="Times New Roman" w:cs="Times New Roman"/>
          <w:sz w:val="24"/>
          <w:szCs w:val="24"/>
        </w:rPr>
      </w:pPr>
      <w:r w:rsidRPr="00E82195">
        <w:rPr>
          <w:rFonts w:ascii="Times New Roman" w:hAnsi="Times New Roman" w:cs="Times New Roman"/>
          <w:sz w:val="24"/>
          <w:szCs w:val="24"/>
        </w:rPr>
        <w:t>底层布局原则，即：大型或重型设备布置在底层；有较大振动的设备布置在底层；噪声较大的设备布置在底层；对振动很敏感的设备布置在底层；被检测样品较重或较大的设备布置在底层；</w:t>
      </w:r>
      <w:proofErr w:type="gramStart"/>
      <w:r w:rsidRPr="00E82195">
        <w:rPr>
          <w:rFonts w:ascii="Times New Roman" w:hAnsi="Times New Roman" w:cs="Times New Roman"/>
          <w:sz w:val="24"/>
          <w:szCs w:val="24"/>
        </w:rPr>
        <w:t>需部署</w:t>
      </w:r>
      <w:proofErr w:type="gramEnd"/>
      <w:r w:rsidRPr="00E82195">
        <w:rPr>
          <w:rFonts w:ascii="Times New Roman" w:hAnsi="Times New Roman" w:cs="Times New Roman"/>
          <w:sz w:val="24"/>
          <w:szCs w:val="24"/>
        </w:rPr>
        <w:t>设备基础或防微</w:t>
      </w:r>
      <w:proofErr w:type="gramStart"/>
      <w:r w:rsidRPr="00E82195">
        <w:rPr>
          <w:rFonts w:ascii="Times New Roman" w:hAnsi="Times New Roman" w:cs="Times New Roman"/>
          <w:sz w:val="24"/>
          <w:szCs w:val="24"/>
        </w:rPr>
        <w:t>振</w:t>
      </w:r>
      <w:proofErr w:type="gramEnd"/>
      <w:r w:rsidRPr="00E82195">
        <w:rPr>
          <w:rFonts w:ascii="Times New Roman" w:hAnsi="Times New Roman" w:cs="Times New Roman"/>
          <w:sz w:val="24"/>
          <w:szCs w:val="24"/>
        </w:rPr>
        <w:t>基础的布置在底层；需设置特殊防护设施的布置在底层；有恒温恒湿要求的布置在底层；样品量较大的布置在底层或低层；有净高要求或配套装备特殊的布置在底层；用水量较大的布置在底层。</w:t>
      </w:r>
    </w:p>
    <w:p w14:paraId="11508B17" w14:textId="77777777" w:rsidR="00E82195" w:rsidRPr="00E82195" w:rsidRDefault="00E82195" w:rsidP="00E82195">
      <w:pPr>
        <w:spacing w:line="360" w:lineRule="auto"/>
        <w:ind w:firstLineChars="200" w:firstLine="480"/>
        <w:rPr>
          <w:rFonts w:ascii="Times New Roman" w:hAnsi="Times New Roman" w:cs="Times New Roman"/>
          <w:sz w:val="24"/>
          <w:szCs w:val="24"/>
        </w:rPr>
      </w:pPr>
      <w:r w:rsidRPr="00E82195">
        <w:rPr>
          <w:rFonts w:ascii="Times New Roman" w:hAnsi="Times New Roman" w:cs="Times New Roman"/>
          <w:sz w:val="24"/>
          <w:szCs w:val="24"/>
        </w:rPr>
        <w:t>顶层布局原则，即：产生有害气体的布置在顶层或高层，且尽量安排在下风向位置；产生粉尘物质的布置在顶层或高层，且尽量安排在下风向位置；需要强制排风的布置在顶层或高层，且尽量安排在下风向位置；涉及易燃易爆物质的布置在顶层或高层，且尽量安排在下风向位置；有特殊朝向要求的布置在顶层或高层；容易受外界干扰的布置在顶层或高层；预留的研究类实验室布局在顶层或高层。</w:t>
      </w:r>
    </w:p>
    <w:p w14:paraId="59F4A428" w14:textId="77777777" w:rsidR="00E82195" w:rsidRPr="00E82195" w:rsidRDefault="00E82195" w:rsidP="00E82195">
      <w:pPr>
        <w:spacing w:line="360" w:lineRule="auto"/>
        <w:ind w:firstLineChars="200" w:firstLine="480"/>
        <w:rPr>
          <w:rFonts w:ascii="Times New Roman" w:hAnsi="Times New Roman" w:cs="Times New Roman"/>
          <w:sz w:val="24"/>
          <w:szCs w:val="24"/>
        </w:rPr>
      </w:pPr>
      <w:r w:rsidRPr="00E82195">
        <w:rPr>
          <w:rFonts w:ascii="Times New Roman" w:hAnsi="Times New Roman" w:cs="Times New Roman"/>
          <w:sz w:val="24"/>
          <w:szCs w:val="24"/>
        </w:rPr>
        <w:t>北侧布局原则，即：有温湿度要求的布置在背阴方向，且尽量安排在底层或低层；需避免阳光直射的布置在背阴方向，且尽量安排在底层或低层；器皿、标物、气体、化学试剂、精密仪器、工装备件储存用房布置在背阴方向，且尽量安排在底层或低层；供配电及空调机房、环境实验等连续运行设施设备，布置在背阴方向，且尽量安排在底层或低层。</w:t>
      </w:r>
    </w:p>
    <w:p w14:paraId="194A7238" w14:textId="77777777" w:rsidR="00E82195" w:rsidRPr="00E82195" w:rsidRDefault="00E82195" w:rsidP="008E6ED8">
      <w:pPr>
        <w:numPr>
          <w:ilvl w:val="2"/>
          <w:numId w:val="89"/>
        </w:numPr>
        <w:spacing w:line="360" w:lineRule="auto"/>
        <w:rPr>
          <w:rFonts w:ascii="Times New Roman" w:hAnsi="Times New Roman" w:cs="Times New Roman"/>
          <w:sz w:val="24"/>
          <w:szCs w:val="24"/>
        </w:rPr>
      </w:pPr>
      <w:r w:rsidRPr="00E82195">
        <w:rPr>
          <w:rFonts w:ascii="Times New Roman" w:hAnsi="Times New Roman" w:cs="Times New Roman"/>
          <w:sz w:val="24"/>
          <w:szCs w:val="24"/>
        </w:rPr>
        <w:t>若空间允许，实验室人流通道和物流通道宜分开布置，但污染流与人流</w:t>
      </w:r>
      <w:r w:rsidRPr="00E82195">
        <w:rPr>
          <w:rFonts w:ascii="Times New Roman" w:hAnsi="Times New Roman" w:cs="Times New Roman"/>
          <w:sz w:val="24"/>
          <w:szCs w:val="24"/>
        </w:rPr>
        <w:lastRenderedPageBreak/>
        <w:t>和物流通道应严格分开，不得交叉。</w:t>
      </w:r>
    </w:p>
    <w:p w14:paraId="580C8018" w14:textId="77777777" w:rsidR="00E82195" w:rsidRPr="00E82195" w:rsidRDefault="00E82195" w:rsidP="008E6ED8">
      <w:pPr>
        <w:numPr>
          <w:ilvl w:val="2"/>
          <w:numId w:val="89"/>
        </w:numPr>
        <w:spacing w:line="360" w:lineRule="auto"/>
        <w:rPr>
          <w:rFonts w:ascii="Times New Roman" w:hAnsi="Times New Roman" w:cs="Times New Roman"/>
          <w:sz w:val="24"/>
          <w:szCs w:val="24"/>
        </w:rPr>
      </w:pPr>
      <w:r w:rsidRPr="00E82195">
        <w:rPr>
          <w:rFonts w:ascii="Times New Roman" w:hAnsi="Times New Roman" w:cs="Times New Roman"/>
          <w:sz w:val="24"/>
          <w:szCs w:val="24"/>
        </w:rPr>
        <w:t>无机前处理室以酸、碱、盐等无机试剂处理为主，一般主要进行加热、消煮、蒸馏、滴定等操作。由于经常使用电炉等明火，所以房间内不可进行操作有机试剂，以免引起火灾事故。有机前处理室以甲醇、乙醚、丙酮等有机试剂处理为主，一般进行萃取、浓缩、净化、旋转蒸发等操作，由于主要使用易燃易爆有机试剂，所以房间内应避免使用电炉、烘箱等明火加热设备。另外，在无机前处理室和有机前处理</w:t>
      </w:r>
      <w:proofErr w:type="gramStart"/>
      <w:r w:rsidRPr="00E82195">
        <w:rPr>
          <w:rFonts w:ascii="Times New Roman" w:hAnsi="Times New Roman" w:cs="Times New Roman"/>
          <w:sz w:val="24"/>
          <w:szCs w:val="24"/>
        </w:rPr>
        <w:t>室独立</w:t>
      </w:r>
      <w:proofErr w:type="gramEnd"/>
      <w:r w:rsidRPr="00E82195">
        <w:rPr>
          <w:rFonts w:ascii="Times New Roman" w:hAnsi="Times New Roman" w:cs="Times New Roman"/>
          <w:sz w:val="24"/>
          <w:szCs w:val="24"/>
        </w:rPr>
        <w:t>设置房间的同时，如进行消解、酸洗等腐蚀较强的操作也应单独设置房间。由于</w:t>
      </w:r>
      <w:proofErr w:type="gramStart"/>
      <w:r w:rsidRPr="00E82195">
        <w:rPr>
          <w:rFonts w:ascii="Times New Roman" w:hAnsi="Times New Roman" w:cs="Times New Roman"/>
          <w:sz w:val="24"/>
          <w:szCs w:val="24"/>
        </w:rPr>
        <w:t>前处理室会有</w:t>
      </w:r>
      <w:proofErr w:type="gramEnd"/>
      <w:r w:rsidRPr="00E82195">
        <w:rPr>
          <w:rFonts w:ascii="Times New Roman" w:hAnsi="Times New Roman" w:cs="Times New Roman"/>
          <w:sz w:val="24"/>
          <w:szCs w:val="24"/>
        </w:rPr>
        <w:t>较多的排风装置，在靠近化学分析区的同时也应靠进通风管井及样品周转室。</w:t>
      </w:r>
    </w:p>
    <w:p w14:paraId="729B09EF" w14:textId="77777777" w:rsidR="00E82195" w:rsidRPr="00E82195" w:rsidRDefault="00E82195" w:rsidP="008E6ED8">
      <w:pPr>
        <w:numPr>
          <w:ilvl w:val="2"/>
          <w:numId w:val="89"/>
        </w:numPr>
        <w:spacing w:line="360" w:lineRule="auto"/>
        <w:rPr>
          <w:rFonts w:ascii="Times New Roman" w:hAnsi="Times New Roman" w:cs="Times New Roman"/>
          <w:sz w:val="24"/>
          <w:szCs w:val="24"/>
        </w:rPr>
      </w:pPr>
      <w:r w:rsidRPr="00E82195">
        <w:rPr>
          <w:rFonts w:ascii="Times New Roman" w:hAnsi="Times New Roman" w:cs="Times New Roman"/>
          <w:sz w:val="24"/>
          <w:szCs w:val="24"/>
        </w:rPr>
        <w:t>化学分析</w:t>
      </w:r>
      <w:proofErr w:type="gramStart"/>
      <w:r w:rsidRPr="00E82195">
        <w:rPr>
          <w:rFonts w:ascii="Times New Roman" w:hAnsi="Times New Roman" w:cs="Times New Roman"/>
          <w:sz w:val="24"/>
          <w:szCs w:val="24"/>
        </w:rPr>
        <w:t>室一般</w:t>
      </w:r>
      <w:proofErr w:type="gramEnd"/>
      <w:r w:rsidRPr="00E82195">
        <w:rPr>
          <w:rFonts w:ascii="Times New Roman" w:hAnsi="Times New Roman" w:cs="Times New Roman"/>
          <w:sz w:val="24"/>
          <w:szCs w:val="24"/>
        </w:rPr>
        <w:t>应单独设为独立房间，不应放置到前处理室内，以免仪器电路板受腐蚀而影响使用寿命。</w:t>
      </w:r>
    </w:p>
    <w:p w14:paraId="40D90146" w14:textId="77777777" w:rsidR="00E82195" w:rsidRPr="00E82195" w:rsidRDefault="00E82195" w:rsidP="008E6ED8">
      <w:pPr>
        <w:numPr>
          <w:ilvl w:val="2"/>
          <w:numId w:val="89"/>
        </w:numPr>
        <w:spacing w:line="360" w:lineRule="auto"/>
        <w:rPr>
          <w:rFonts w:ascii="Times New Roman" w:hAnsi="Times New Roman" w:cs="Times New Roman"/>
          <w:sz w:val="24"/>
          <w:szCs w:val="24"/>
        </w:rPr>
      </w:pPr>
      <w:r w:rsidRPr="00E82195">
        <w:rPr>
          <w:rFonts w:ascii="Times New Roman" w:hAnsi="Times New Roman" w:cs="Times New Roman"/>
          <w:sz w:val="24"/>
          <w:szCs w:val="24"/>
        </w:rPr>
        <w:t>化学分析可能用到的大型精密分析仪器主要包括原子吸收光谱仪、原子荧光光谱仪、测汞仪、电感耦合等离子体发射光谱仪、电感耦合等离子体质谱仪、高效液相色谱仪、气相色谱仪、液相色谱质谱仪、气相色谱质谱仪、</w:t>
      </w:r>
      <w:proofErr w:type="gramStart"/>
      <w:r w:rsidRPr="00E82195">
        <w:rPr>
          <w:rFonts w:ascii="Times New Roman" w:hAnsi="Times New Roman" w:cs="Times New Roman"/>
          <w:sz w:val="24"/>
          <w:szCs w:val="24"/>
        </w:rPr>
        <w:t>定氮仪</w:t>
      </w:r>
      <w:proofErr w:type="gramEnd"/>
      <w:r w:rsidRPr="00E82195">
        <w:rPr>
          <w:rFonts w:ascii="Times New Roman" w:hAnsi="Times New Roman" w:cs="Times New Roman"/>
          <w:sz w:val="24"/>
          <w:szCs w:val="24"/>
        </w:rPr>
        <w:t>、基质辅助激光解析飞行时间质谱仪等。</w:t>
      </w:r>
    </w:p>
    <w:p w14:paraId="6012A030" w14:textId="77777777" w:rsidR="00E82195" w:rsidRPr="00E82195" w:rsidRDefault="00E82195" w:rsidP="00E82195">
      <w:pPr>
        <w:spacing w:line="360" w:lineRule="auto"/>
        <w:ind w:firstLineChars="200" w:firstLine="480"/>
        <w:rPr>
          <w:rFonts w:ascii="Times New Roman" w:hAnsi="Times New Roman" w:cs="Times New Roman"/>
          <w:sz w:val="24"/>
          <w:szCs w:val="24"/>
        </w:rPr>
      </w:pPr>
      <w:proofErr w:type="gramStart"/>
      <w:r w:rsidRPr="00E82195">
        <w:rPr>
          <w:rFonts w:ascii="Times New Roman" w:hAnsi="Times New Roman" w:cs="Times New Roman"/>
          <w:sz w:val="24"/>
          <w:szCs w:val="24"/>
        </w:rPr>
        <w:t>光谱室一般</w:t>
      </w:r>
      <w:proofErr w:type="gramEnd"/>
      <w:r w:rsidRPr="00E82195">
        <w:rPr>
          <w:rFonts w:ascii="Times New Roman" w:hAnsi="Times New Roman" w:cs="Times New Roman"/>
          <w:sz w:val="24"/>
          <w:szCs w:val="24"/>
        </w:rPr>
        <w:t>放置原子吸收光谱仪、原子荧光光谱仪、等离子体发射光谱仪、等离子质谱仪等光谱仪器，不宜和液相色谱、气相色谱放在同一个房间。此类仪器可能用到的气体包括乙炔气、空气、氩气、氧气、一氧化二氮等，应充分考虑所需气路的设计。</w:t>
      </w:r>
    </w:p>
    <w:p w14:paraId="45982F66" w14:textId="77777777" w:rsidR="00E82195" w:rsidRPr="00E82195" w:rsidRDefault="00E82195" w:rsidP="00E82195">
      <w:pPr>
        <w:spacing w:line="360" w:lineRule="auto"/>
        <w:ind w:firstLineChars="200" w:firstLine="480"/>
        <w:rPr>
          <w:rFonts w:ascii="Times New Roman" w:hAnsi="Times New Roman" w:cs="Times New Roman"/>
          <w:sz w:val="24"/>
          <w:szCs w:val="24"/>
        </w:rPr>
      </w:pPr>
      <w:r w:rsidRPr="00E82195">
        <w:rPr>
          <w:rFonts w:ascii="Times New Roman" w:hAnsi="Times New Roman" w:cs="Times New Roman"/>
          <w:sz w:val="24"/>
          <w:szCs w:val="24"/>
        </w:rPr>
        <w:t>气相色谱室主要放置气相色谱仪和气相色谱质谱仪，该类仪器可能用到的气体有氢气、氮气、氦气、氩气、空气等，氢气可由氢气发生器提供。</w:t>
      </w:r>
    </w:p>
    <w:p w14:paraId="7A5F2D59" w14:textId="77777777" w:rsidR="00E82195" w:rsidRPr="00E82195" w:rsidRDefault="00E82195" w:rsidP="00E82195">
      <w:pPr>
        <w:spacing w:line="360" w:lineRule="auto"/>
        <w:rPr>
          <w:rFonts w:ascii="Times New Roman" w:hAnsi="Times New Roman" w:cs="Times New Roman"/>
          <w:sz w:val="24"/>
          <w:szCs w:val="24"/>
        </w:rPr>
      </w:pPr>
      <w:r w:rsidRPr="00E82195">
        <w:rPr>
          <w:rFonts w:ascii="Times New Roman" w:hAnsi="Times New Roman" w:cs="Times New Roman"/>
          <w:sz w:val="24"/>
          <w:szCs w:val="24"/>
        </w:rPr>
        <w:t>液相色谱</w:t>
      </w:r>
      <w:proofErr w:type="gramStart"/>
      <w:r w:rsidRPr="00E82195">
        <w:rPr>
          <w:rFonts w:ascii="Times New Roman" w:hAnsi="Times New Roman" w:cs="Times New Roman"/>
          <w:sz w:val="24"/>
          <w:szCs w:val="24"/>
        </w:rPr>
        <w:t>室一般</w:t>
      </w:r>
      <w:proofErr w:type="gramEnd"/>
      <w:r w:rsidRPr="00E82195">
        <w:rPr>
          <w:rFonts w:ascii="Times New Roman" w:hAnsi="Times New Roman" w:cs="Times New Roman"/>
          <w:sz w:val="24"/>
          <w:szCs w:val="24"/>
        </w:rPr>
        <w:t>放置液相色谱和液相色谱质谱仪，该类仪器可能用到的气体有氮气、氦气、氩气、空气等。放置液相色谱质谱仪的房间宜设单间，空调控温。</w:t>
      </w:r>
    </w:p>
    <w:p w14:paraId="305BB29C" w14:textId="77777777" w:rsidR="00E82195" w:rsidRPr="00E82195" w:rsidRDefault="00E82195" w:rsidP="008E6ED8">
      <w:pPr>
        <w:numPr>
          <w:ilvl w:val="2"/>
          <w:numId w:val="90"/>
        </w:numPr>
        <w:spacing w:line="360" w:lineRule="auto"/>
        <w:rPr>
          <w:rFonts w:ascii="Times New Roman" w:hAnsi="Times New Roman" w:cs="Times New Roman"/>
          <w:sz w:val="24"/>
          <w:szCs w:val="24"/>
        </w:rPr>
      </w:pPr>
      <w:r w:rsidRPr="00E82195">
        <w:rPr>
          <w:rFonts w:ascii="Times New Roman" w:hAnsi="Times New Roman" w:cs="Times New Roman"/>
          <w:sz w:val="24"/>
          <w:szCs w:val="24"/>
        </w:rPr>
        <w:t>力学实验主要包括常规力学性能测试</w:t>
      </w:r>
      <w:r w:rsidRPr="00E82195">
        <w:rPr>
          <w:rFonts w:ascii="Times New Roman" w:hAnsi="Times New Roman" w:cs="Times New Roman"/>
          <w:sz w:val="24"/>
          <w:szCs w:val="24"/>
        </w:rPr>
        <w:t>(</w:t>
      </w:r>
      <w:r w:rsidRPr="00E82195">
        <w:rPr>
          <w:rFonts w:ascii="Times New Roman" w:hAnsi="Times New Roman" w:cs="Times New Roman"/>
          <w:sz w:val="24"/>
          <w:szCs w:val="24"/>
        </w:rPr>
        <w:t>拉伸、压缩、弯曲、硬度、冲击、扭转等</w:t>
      </w:r>
      <w:r w:rsidRPr="00E82195">
        <w:rPr>
          <w:rFonts w:ascii="Times New Roman" w:hAnsi="Times New Roman" w:cs="Times New Roman"/>
          <w:sz w:val="24"/>
          <w:szCs w:val="24"/>
        </w:rPr>
        <w:t>)</w:t>
      </w:r>
      <w:r w:rsidRPr="00E82195">
        <w:rPr>
          <w:rFonts w:ascii="Times New Roman" w:hAnsi="Times New Roman" w:cs="Times New Roman"/>
          <w:sz w:val="24"/>
          <w:szCs w:val="24"/>
        </w:rPr>
        <w:t>、高温持久</w:t>
      </w:r>
      <w:r w:rsidRPr="00E82195">
        <w:rPr>
          <w:rFonts w:ascii="Times New Roman" w:hAnsi="Times New Roman" w:cs="Times New Roman"/>
          <w:sz w:val="24"/>
          <w:szCs w:val="24"/>
        </w:rPr>
        <w:t>-</w:t>
      </w:r>
      <w:r w:rsidRPr="00E82195">
        <w:rPr>
          <w:rFonts w:ascii="Times New Roman" w:hAnsi="Times New Roman" w:cs="Times New Roman"/>
          <w:sz w:val="24"/>
          <w:szCs w:val="24"/>
        </w:rPr>
        <w:t>蠕变试验、断裂韧性试验、高温松弛试验、热疲劳试验等。试验过程中噪音、振动较大，所以该实验室应远离对环境要求严格的精密仪器布置，以免造成不良影响。力学实验室内一般有重、大设备，搬运不便，有些试验机有独立的设备基础，决定了该实验室布置的一层是合适的。</w:t>
      </w:r>
    </w:p>
    <w:p w14:paraId="48DFC724" w14:textId="77777777" w:rsidR="00E82195" w:rsidRPr="00E82195" w:rsidRDefault="00E82195" w:rsidP="008E6ED8">
      <w:pPr>
        <w:numPr>
          <w:ilvl w:val="2"/>
          <w:numId w:val="90"/>
        </w:numPr>
        <w:spacing w:line="360" w:lineRule="auto"/>
        <w:rPr>
          <w:rFonts w:ascii="Times New Roman" w:hAnsi="Times New Roman" w:cs="Times New Roman"/>
          <w:sz w:val="24"/>
          <w:szCs w:val="24"/>
        </w:rPr>
      </w:pPr>
      <w:r w:rsidRPr="00E82195">
        <w:rPr>
          <w:rFonts w:ascii="Times New Roman" w:hAnsi="Times New Roman" w:cs="Times New Roman"/>
          <w:sz w:val="24"/>
          <w:szCs w:val="24"/>
        </w:rPr>
        <w:t>对于有高大设备的力学实验室，实验室房间的净高就取决于设备的高度，</w:t>
      </w:r>
      <w:r w:rsidRPr="00E82195">
        <w:rPr>
          <w:rFonts w:ascii="Times New Roman" w:hAnsi="Times New Roman" w:cs="Times New Roman"/>
          <w:sz w:val="24"/>
          <w:szCs w:val="24"/>
        </w:rPr>
        <w:lastRenderedPageBreak/>
        <w:t>例如最大负荷</w:t>
      </w:r>
      <w:r w:rsidRPr="00E82195">
        <w:rPr>
          <w:rFonts w:ascii="Times New Roman" w:hAnsi="Times New Roman" w:cs="Times New Roman"/>
          <w:sz w:val="24"/>
          <w:szCs w:val="24"/>
        </w:rPr>
        <w:t>100t</w:t>
      </w:r>
      <w:r w:rsidRPr="00E82195">
        <w:rPr>
          <w:rFonts w:ascii="Times New Roman" w:hAnsi="Times New Roman" w:cs="Times New Roman"/>
          <w:sz w:val="24"/>
          <w:szCs w:val="24"/>
        </w:rPr>
        <w:t>，型号为</w:t>
      </w:r>
      <w:r w:rsidRPr="00E82195">
        <w:rPr>
          <w:rFonts w:ascii="Times New Roman" w:hAnsi="Times New Roman" w:cs="Times New Roman"/>
          <w:sz w:val="24"/>
          <w:szCs w:val="24"/>
        </w:rPr>
        <w:t>DLY-100</w:t>
      </w:r>
      <w:r w:rsidRPr="00E82195">
        <w:rPr>
          <w:rFonts w:ascii="Times New Roman" w:hAnsi="Times New Roman" w:cs="Times New Roman"/>
          <w:sz w:val="24"/>
          <w:szCs w:val="24"/>
        </w:rPr>
        <w:t>的万能材料试验</w:t>
      </w:r>
      <w:proofErr w:type="gramStart"/>
      <w:r w:rsidRPr="00E82195">
        <w:rPr>
          <w:rFonts w:ascii="Times New Roman" w:hAnsi="Times New Roman" w:cs="Times New Roman"/>
          <w:sz w:val="24"/>
          <w:szCs w:val="24"/>
        </w:rPr>
        <w:t>机最高</w:t>
      </w:r>
      <w:proofErr w:type="gramEnd"/>
      <w:r w:rsidRPr="00E82195">
        <w:rPr>
          <w:rFonts w:ascii="Times New Roman" w:hAnsi="Times New Roman" w:cs="Times New Roman"/>
          <w:sz w:val="24"/>
          <w:szCs w:val="24"/>
        </w:rPr>
        <w:t>部分高度</w:t>
      </w:r>
      <w:r w:rsidRPr="00E82195">
        <w:rPr>
          <w:rFonts w:ascii="Times New Roman" w:hAnsi="Times New Roman" w:cs="Times New Roman"/>
          <w:sz w:val="24"/>
          <w:szCs w:val="24"/>
        </w:rPr>
        <w:t>4.10m</w:t>
      </w:r>
      <w:r w:rsidRPr="00E82195">
        <w:rPr>
          <w:rFonts w:ascii="Times New Roman" w:hAnsi="Times New Roman" w:cs="Times New Roman"/>
          <w:sz w:val="24"/>
          <w:szCs w:val="24"/>
        </w:rPr>
        <w:t>，这就决定了该房间的净高为</w:t>
      </w:r>
      <w:r w:rsidRPr="00E82195">
        <w:rPr>
          <w:rFonts w:ascii="Times New Roman" w:hAnsi="Times New Roman" w:cs="Times New Roman"/>
          <w:sz w:val="24"/>
          <w:szCs w:val="24"/>
        </w:rPr>
        <w:t>4.60m</w:t>
      </w:r>
      <w:r w:rsidRPr="00E82195">
        <w:rPr>
          <w:rFonts w:ascii="Times New Roman" w:hAnsi="Times New Roman" w:cs="Times New Roman"/>
          <w:sz w:val="24"/>
          <w:szCs w:val="24"/>
        </w:rPr>
        <w:t>～</w:t>
      </w:r>
      <w:r w:rsidRPr="00E82195">
        <w:rPr>
          <w:rFonts w:ascii="Times New Roman" w:hAnsi="Times New Roman" w:cs="Times New Roman"/>
          <w:sz w:val="24"/>
          <w:szCs w:val="24"/>
        </w:rPr>
        <w:t>4.90m</w:t>
      </w:r>
      <w:r w:rsidRPr="00E82195">
        <w:rPr>
          <w:rFonts w:ascii="Times New Roman" w:hAnsi="Times New Roman" w:cs="Times New Roman"/>
          <w:sz w:val="24"/>
          <w:szCs w:val="24"/>
        </w:rPr>
        <w:t>。</w:t>
      </w:r>
    </w:p>
    <w:p w14:paraId="4BE779F5" w14:textId="77777777" w:rsidR="00E82195" w:rsidRPr="00E82195" w:rsidRDefault="00E82195" w:rsidP="008E6ED8">
      <w:pPr>
        <w:numPr>
          <w:ilvl w:val="2"/>
          <w:numId w:val="91"/>
        </w:numPr>
        <w:spacing w:line="360" w:lineRule="auto"/>
        <w:rPr>
          <w:rFonts w:ascii="Times New Roman" w:hAnsi="Times New Roman" w:cs="Times New Roman"/>
          <w:sz w:val="24"/>
          <w:szCs w:val="24"/>
        </w:rPr>
      </w:pPr>
      <w:r w:rsidRPr="00E82195">
        <w:rPr>
          <w:rFonts w:ascii="Times New Roman" w:hAnsi="Times New Roman" w:cs="Times New Roman"/>
          <w:sz w:val="24"/>
          <w:szCs w:val="24"/>
        </w:rPr>
        <w:t>样品制备室应包含样品制备所用的设备、操作台及洗涤池，样品制备室的操作台应紧邻洗涤池，宽度宜为</w:t>
      </w:r>
      <w:r w:rsidRPr="00E82195">
        <w:rPr>
          <w:rFonts w:ascii="Times New Roman" w:hAnsi="Times New Roman" w:cs="Times New Roman"/>
          <w:sz w:val="24"/>
          <w:szCs w:val="24"/>
        </w:rPr>
        <w:t>500mm</w:t>
      </w:r>
      <w:r w:rsidRPr="00E82195">
        <w:rPr>
          <w:rFonts w:ascii="Times New Roman" w:hAnsi="Times New Roman" w:cs="Times New Roman"/>
          <w:sz w:val="24"/>
          <w:szCs w:val="24"/>
        </w:rPr>
        <w:t>～</w:t>
      </w:r>
      <w:r w:rsidRPr="00E82195">
        <w:rPr>
          <w:rFonts w:ascii="Times New Roman" w:hAnsi="Times New Roman" w:cs="Times New Roman"/>
          <w:sz w:val="24"/>
          <w:szCs w:val="24"/>
        </w:rPr>
        <w:t>800mm</w:t>
      </w:r>
      <w:r w:rsidRPr="00E82195">
        <w:rPr>
          <w:rFonts w:ascii="Times New Roman" w:hAnsi="Times New Roman" w:cs="Times New Roman"/>
          <w:sz w:val="24"/>
          <w:szCs w:val="24"/>
        </w:rPr>
        <w:t>，高度宜为</w:t>
      </w:r>
      <w:r w:rsidRPr="00E82195">
        <w:rPr>
          <w:rFonts w:ascii="Times New Roman" w:hAnsi="Times New Roman" w:cs="Times New Roman"/>
          <w:sz w:val="24"/>
          <w:szCs w:val="24"/>
        </w:rPr>
        <w:t>760mm</w:t>
      </w:r>
      <w:r w:rsidRPr="00E82195">
        <w:rPr>
          <w:rFonts w:ascii="Times New Roman" w:hAnsi="Times New Roman" w:cs="Times New Roman"/>
          <w:sz w:val="24"/>
          <w:szCs w:val="24"/>
        </w:rPr>
        <w:t>～</w:t>
      </w:r>
      <w:r w:rsidRPr="00E82195">
        <w:rPr>
          <w:rFonts w:ascii="Times New Roman" w:hAnsi="Times New Roman" w:cs="Times New Roman"/>
          <w:sz w:val="24"/>
          <w:szCs w:val="24"/>
        </w:rPr>
        <w:t>840mm</w:t>
      </w:r>
      <w:r w:rsidRPr="00E82195">
        <w:rPr>
          <w:rFonts w:ascii="Times New Roman" w:hAnsi="Times New Roman" w:cs="Times New Roman"/>
          <w:sz w:val="24"/>
          <w:szCs w:val="24"/>
        </w:rPr>
        <w:t>。样品库房分为常温和低温两种条件。常温环境宜采用储物架存放；低温环境宜采用冰箱或冰柜保存样品。如条件许可，</w:t>
      </w:r>
      <w:proofErr w:type="gramStart"/>
      <w:r w:rsidRPr="00E82195">
        <w:rPr>
          <w:rFonts w:ascii="Times New Roman" w:hAnsi="Times New Roman" w:cs="Times New Roman"/>
          <w:sz w:val="24"/>
          <w:szCs w:val="24"/>
        </w:rPr>
        <w:t>宜设置</w:t>
      </w:r>
      <w:proofErr w:type="gramEnd"/>
      <w:r w:rsidRPr="00E82195">
        <w:rPr>
          <w:rFonts w:ascii="Times New Roman" w:hAnsi="Times New Roman" w:cs="Times New Roman"/>
          <w:sz w:val="24"/>
          <w:szCs w:val="24"/>
        </w:rPr>
        <w:t>整体式的冷库。样品库房要求通风、避光、一定的温湿度，能防虫、防蝇、防鼠。易燃、易爆和有毒的危险品的</w:t>
      </w:r>
      <w:proofErr w:type="gramStart"/>
      <w:r w:rsidRPr="00E82195">
        <w:rPr>
          <w:rFonts w:ascii="Times New Roman" w:hAnsi="Times New Roman" w:cs="Times New Roman"/>
          <w:sz w:val="24"/>
          <w:szCs w:val="24"/>
        </w:rPr>
        <w:t>宜设置</w:t>
      </w:r>
      <w:proofErr w:type="gramEnd"/>
      <w:r w:rsidRPr="00E82195">
        <w:rPr>
          <w:rFonts w:ascii="Times New Roman" w:hAnsi="Times New Roman" w:cs="Times New Roman"/>
          <w:sz w:val="24"/>
          <w:szCs w:val="24"/>
        </w:rPr>
        <w:t>单独放置区域。</w:t>
      </w:r>
    </w:p>
    <w:p w14:paraId="0A3E8998" w14:textId="77777777" w:rsidR="00E82195" w:rsidRPr="00E82195" w:rsidRDefault="00E82195" w:rsidP="008E6ED8">
      <w:pPr>
        <w:numPr>
          <w:ilvl w:val="2"/>
          <w:numId w:val="91"/>
        </w:numPr>
        <w:spacing w:line="360" w:lineRule="auto"/>
        <w:rPr>
          <w:rFonts w:ascii="Times New Roman" w:hAnsi="Times New Roman" w:cs="Times New Roman"/>
          <w:sz w:val="24"/>
          <w:szCs w:val="24"/>
        </w:rPr>
      </w:pPr>
      <w:r w:rsidRPr="00E82195">
        <w:rPr>
          <w:rFonts w:ascii="Times New Roman" w:hAnsi="Times New Roman" w:cs="Times New Roman"/>
          <w:sz w:val="24"/>
          <w:szCs w:val="24"/>
        </w:rPr>
        <w:t>化学</w:t>
      </w:r>
      <w:proofErr w:type="gramStart"/>
      <w:r w:rsidRPr="00E82195">
        <w:rPr>
          <w:rFonts w:ascii="Times New Roman" w:hAnsi="Times New Roman" w:cs="Times New Roman"/>
          <w:sz w:val="24"/>
          <w:szCs w:val="24"/>
        </w:rPr>
        <w:t>试剂室</w:t>
      </w:r>
      <w:proofErr w:type="gramEnd"/>
      <w:r w:rsidRPr="00E82195">
        <w:rPr>
          <w:rFonts w:ascii="Times New Roman" w:hAnsi="Times New Roman" w:cs="Times New Roman"/>
          <w:sz w:val="24"/>
          <w:szCs w:val="24"/>
        </w:rPr>
        <w:t>是用于存放化学试剂的专用房间，应通风良好，墙体应为实体墙，门为防盗门，双锁双人管理，窗应安装防盗网，确保化学试剂使用储存安全。由于有些化学试剂见光分解，所以</w:t>
      </w:r>
      <w:proofErr w:type="gramStart"/>
      <w:r w:rsidRPr="00E82195">
        <w:rPr>
          <w:rFonts w:ascii="Times New Roman" w:hAnsi="Times New Roman" w:cs="Times New Roman"/>
          <w:sz w:val="24"/>
          <w:szCs w:val="24"/>
        </w:rPr>
        <w:t>试剂室</w:t>
      </w:r>
      <w:proofErr w:type="gramEnd"/>
      <w:r w:rsidRPr="00E82195">
        <w:rPr>
          <w:rFonts w:ascii="Times New Roman" w:hAnsi="Times New Roman" w:cs="Times New Roman"/>
          <w:sz w:val="24"/>
          <w:szCs w:val="24"/>
        </w:rPr>
        <w:t>应尽可能设在阴面房间。</w:t>
      </w:r>
      <w:proofErr w:type="gramStart"/>
      <w:r w:rsidRPr="00E82195">
        <w:rPr>
          <w:rFonts w:ascii="Times New Roman" w:hAnsi="Times New Roman" w:cs="Times New Roman"/>
          <w:sz w:val="24"/>
          <w:szCs w:val="24"/>
        </w:rPr>
        <w:t>试剂室</w:t>
      </w:r>
      <w:proofErr w:type="gramEnd"/>
      <w:r w:rsidRPr="00E82195">
        <w:rPr>
          <w:rFonts w:ascii="Times New Roman" w:hAnsi="Times New Roman" w:cs="Times New Roman"/>
          <w:sz w:val="24"/>
          <w:szCs w:val="24"/>
        </w:rPr>
        <w:t>应确保通风良好，安全防火，试剂应分类存放，避免混淆。</w:t>
      </w:r>
    </w:p>
    <w:p w14:paraId="1C313AAD" w14:textId="77777777" w:rsidR="00E82195" w:rsidRPr="00E82195" w:rsidRDefault="00E82195" w:rsidP="008E6ED8">
      <w:pPr>
        <w:numPr>
          <w:ilvl w:val="2"/>
          <w:numId w:val="91"/>
        </w:numPr>
        <w:spacing w:line="360" w:lineRule="auto"/>
        <w:rPr>
          <w:rFonts w:ascii="Times New Roman" w:hAnsi="Times New Roman" w:cs="Times New Roman"/>
          <w:sz w:val="24"/>
          <w:szCs w:val="24"/>
        </w:rPr>
      </w:pPr>
      <w:r w:rsidRPr="00E82195">
        <w:rPr>
          <w:rFonts w:ascii="Times New Roman" w:hAnsi="Times New Roman" w:cs="Times New Roman"/>
          <w:sz w:val="24"/>
          <w:szCs w:val="24"/>
        </w:rPr>
        <w:t>由于该实验室是湿性实验室，因为有长期的水分，所以最好能够单独设立，这样不会影响到其他实验室家具。</w:t>
      </w:r>
    </w:p>
    <w:p w14:paraId="27A4CA01" w14:textId="77777777" w:rsidR="00E82195" w:rsidRPr="00E82195" w:rsidRDefault="00E82195" w:rsidP="008E6ED8">
      <w:pPr>
        <w:numPr>
          <w:ilvl w:val="2"/>
          <w:numId w:val="91"/>
        </w:numPr>
        <w:spacing w:line="360" w:lineRule="auto"/>
        <w:rPr>
          <w:rFonts w:ascii="Times New Roman" w:hAnsi="Times New Roman" w:cs="Times New Roman"/>
          <w:sz w:val="24"/>
          <w:szCs w:val="24"/>
        </w:rPr>
      </w:pPr>
      <w:r w:rsidRPr="00E82195">
        <w:rPr>
          <w:rFonts w:ascii="Times New Roman" w:hAnsi="Times New Roman" w:cs="Times New Roman"/>
          <w:sz w:val="24"/>
          <w:szCs w:val="24"/>
        </w:rPr>
        <w:t>特种气瓶间宜靠近谱仪室等用气房间，应做好防爆措施，气瓶间上方不宜有风管、线管等通过，房间不宜有插座、开关，宜安装防爆灯。</w:t>
      </w:r>
    </w:p>
    <w:p w14:paraId="77E642F4" w14:textId="77777777" w:rsidR="00E82195" w:rsidRPr="00E82195" w:rsidRDefault="00E82195" w:rsidP="008E6ED8">
      <w:pPr>
        <w:numPr>
          <w:ilvl w:val="2"/>
          <w:numId w:val="91"/>
        </w:numPr>
        <w:spacing w:line="360" w:lineRule="auto"/>
        <w:rPr>
          <w:rFonts w:ascii="Times New Roman" w:hAnsi="Times New Roman" w:cs="Times New Roman"/>
          <w:sz w:val="24"/>
          <w:szCs w:val="24"/>
        </w:rPr>
      </w:pPr>
      <w:r w:rsidRPr="00E82195">
        <w:rPr>
          <w:rFonts w:ascii="Times New Roman" w:hAnsi="Times New Roman" w:cs="Times New Roman"/>
          <w:sz w:val="24"/>
          <w:szCs w:val="24"/>
        </w:rPr>
        <w:t>样品接收</w:t>
      </w:r>
      <w:proofErr w:type="gramStart"/>
      <w:r w:rsidRPr="00E82195">
        <w:rPr>
          <w:rFonts w:ascii="Times New Roman" w:hAnsi="Times New Roman" w:cs="Times New Roman"/>
          <w:sz w:val="24"/>
          <w:szCs w:val="24"/>
        </w:rPr>
        <w:t>室用于</w:t>
      </w:r>
      <w:proofErr w:type="gramEnd"/>
      <w:r w:rsidRPr="00E82195">
        <w:rPr>
          <w:rFonts w:ascii="Times New Roman" w:hAnsi="Times New Roman" w:cs="Times New Roman"/>
          <w:sz w:val="24"/>
          <w:szCs w:val="24"/>
        </w:rPr>
        <w:t>接收外来样品，一般应设在门厅入口处，以方便外来送样人员。房间应宽畅明亮，为了既方便样品接收登记，又防止样品相互混淆，</w:t>
      </w:r>
      <w:proofErr w:type="gramStart"/>
      <w:r w:rsidRPr="00E82195">
        <w:rPr>
          <w:rFonts w:ascii="Times New Roman" w:hAnsi="Times New Roman" w:cs="Times New Roman"/>
          <w:sz w:val="24"/>
          <w:szCs w:val="24"/>
        </w:rPr>
        <w:t>收样人员</w:t>
      </w:r>
      <w:proofErr w:type="gramEnd"/>
      <w:r w:rsidRPr="00E82195">
        <w:rPr>
          <w:rFonts w:ascii="Times New Roman" w:hAnsi="Times New Roman" w:cs="Times New Roman"/>
          <w:sz w:val="24"/>
          <w:szCs w:val="24"/>
        </w:rPr>
        <w:t>与送样人员之间应通过工作台面相互隔离，这样也利于做好不同客户之间保密工作。</w:t>
      </w:r>
    </w:p>
    <w:p w14:paraId="57A38C7E" w14:textId="77777777" w:rsidR="00E82195" w:rsidRPr="00E82195" w:rsidRDefault="00E82195" w:rsidP="008E6ED8">
      <w:pPr>
        <w:numPr>
          <w:ilvl w:val="2"/>
          <w:numId w:val="91"/>
        </w:numPr>
        <w:spacing w:line="360" w:lineRule="auto"/>
        <w:rPr>
          <w:rFonts w:ascii="Times New Roman" w:hAnsi="Times New Roman" w:cs="Times New Roman"/>
          <w:sz w:val="24"/>
          <w:szCs w:val="24"/>
        </w:rPr>
      </w:pPr>
      <w:r w:rsidRPr="00E82195">
        <w:rPr>
          <w:rFonts w:ascii="Times New Roman" w:hAnsi="Times New Roman" w:cs="Times New Roman"/>
          <w:sz w:val="24"/>
          <w:szCs w:val="24"/>
        </w:rPr>
        <w:t>数据处理室、会议室等属于日常办公会客场所，一般应设在实验区域的外面，办公室应尽量靠近门厅入口处，以避免外来人员横穿实验区域带来干扰。</w:t>
      </w:r>
    </w:p>
    <w:p w14:paraId="38518F5F" w14:textId="77777777" w:rsidR="00E82195" w:rsidRPr="00E82195" w:rsidRDefault="00E82195" w:rsidP="008E6ED8">
      <w:pPr>
        <w:numPr>
          <w:ilvl w:val="2"/>
          <w:numId w:val="92"/>
        </w:numPr>
        <w:spacing w:line="360" w:lineRule="auto"/>
        <w:rPr>
          <w:rFonts w:ascii="Times New Roman" w:hAnsi="Times New Roman" w:cs="Times New Roman"/>
          <w:sz w:val="24"/>
          <w:szCs w:val="24"/>
        </w:rPr>
      </w:pPr>
      <w:r w:rsidRPr="00E82195">
        <w:rPr>
          <w:rFonts w:ascii="Times New Roman" w:hAnsi="Times New Roman" w:cs="Times New Roman"/>
          <w:sz w:val="24"/>
          <w:szCs w:val="24"/>
        </w:rPr>
        <w:t>理化实验室设计时应合理利用天然采光、充分考虑周围绿化环境的影响、统一规划公用工程等实验支持系统，各种供应和排放管网设施考虑预留的无障碍接驳。在限定的建筑面积内适当打破常规，增加实验面积实际使用率，让项目产生出最大的效益。普通实验室可采用实验室通风加舒适性空调系统，也可采用全空气空调系统，确保工作环境舒适和科学实验稳定可靠地运行。</w:t>
      </w:r>
    </w:p>
    <w:p w14:paraId="5365BD12" w14:textId="171BE0B2" w:rsidR="00E82195" w:rsidRDefault="00E82195">
      <w:pPr>
        <w:widowControl/>
        <w:jc w:val="left"/>
        <w:rPr>
          <w:rFonts w:ascii="Times New Roman" w:hAnsi="Times New Roman" w:cs="Times New Roman"/>
          <w:sz w:val="24"/>
          <w:szCs w:val="24"/>
        </w:rPr>
      </w:pPr>
      <w:r>
        <w:rPr>
          <w:rFonts w:ascii="Times New Roman" w:hAnsi="Times New Roman" w:cs="Times New Roman"/>
          <w:sz w:val="24"/>
          <w:szCs w:val="24"/>
        </w:rPr>
        <w:br w:type="page"/>
      </w:r>
    </w:p>
    <w:p w14:paraId="2D1ED181" w14:textId="1C800986" w:rsidR="00E82195" w:rsidRDefault="00E82195" w:rsidP="008E6ED8">
      <w:pPr>
        <w:pStyle w:val="11"/>
        <w:numPr>
          <w:ilvl w:val="0"/>
          <w:numId w:val="130"/>
        </w:numPr>
        <w:spacing w:beforeLines="50" w:before="156" w:afterLines="50" w:after="156" w:line="480" w:lineRule="auto"/>
        <w:ind w:left="0" w:firstLine="0"/>
        <w:jc w:val="center"/>
        <w:rPr>
          <w:rFonts w:ascii="Times New Roman" w:eastAsia="黑体" w:hAnsi="Times New Roman"/>
          <w:b w:val="0"/>
          <w:sz w:val="28"/>
          <w:szCs w:val="28"/>
        </w:rPr>
      </w:pPr>
      <w:bookmarkStart w:id="164" w:name="_Toc36633766"/>
      <w:r w:rsidRPr="00E82195">
        <w:rPr>
          <w:rFonts w:ascii="Times New Roman" w:eastAsia="黑体" w:hAnsi="Times New Roman" w:hint="eastAsia"/>
          <w:b w:val="0"/>
          <w:sz w:val="28"/>
          <w:szCs w:val="28"/>
        </w:rPr>
        <w:lastRenderedPageBreak/>
        <w:t>建筑、装修和结构</w:t>
      </w:r>
      <w:r>
        <w:rPr>
          <w:rFonts w:ascii="Times New Roman" w:eastAsia="黑体" w:hAnsi="Times New Roman" w:hint="eastAsia"/>
          <w:b w:val="0"/>
          <w:sz w:val="28"/>
          <w:szCs w:val="28"/>
        </w:rPr>
        <w:t>设计</w:t>
      </w:r>
      <w:bookmarkEnd w:id="164"/>
    </w:p>
    <w:p w14:paraId="2387D5B9" w14:textId="37B2B66B" w:rsidR="002F7303" w:rsidRDefault="00E82195" w:rsidP="008E6ED8">
      <w:pPr>
        <w:pStyle w:val="20"/>
        <w:numPr>
          <w:ilvl w:val="1"/>
          <w:numId w:val="130"/>
        </w:numPr>
        <w:spacing w:beforeLines="50" w:before="156" w:line="360" w:lineRule="auto"/>
        <w:ind w:left="0" w:firstLine="0"/>
        <w:jc w:val="center"/>
      </w:pPr>
      <w:bookmarkStart w:id="165" w:name="_Toc36633767"/>
      <w:r>
        <w:rPr>
          <w:rFonts w:hint="eastAsia"/>
        </w:rPr>
        <w:t>一般规定</w:t>
      </w:r>
      <w:bookmarkEnd w:id="165"/>
    </w:p>
    <w:p w14:paraId="347970F0" w14:textId="77777777" w:rsidR="00E82195" w:rsidRPr="00E82195" w:rsidRDefault="00E82195" w:rsidP="008E6ED8">
      <w:pPr>
        <w:numPr>
          <w:ilvl w:val="2"/>
          <w:numId w:val="130"/>
        </w:numPr>
        <w:spacing w:line="360" w:lineRule="auto"/>
        <w:ind w:left="0" w:firstLine="0"/>
        <w:rPr>
          <w:rFonts w:ascii="Times New Roman" w:hAnsi="Times New Roman" w:cs="Times New Roman"/>
          <w:sz w:val="24"/>
          <w:szCs w:val="24"/>
        </w:rPr>
      </w:pPr>
      <w:r w:rsidRPr="00E82195">
        <w:rPr>
          <w:rFonts w:ascii="Times New Roman" w:hAnsi="Times New Roman" w:cs="Times New Roman"/>
          <w:sz w:val="24"/>
          <w:szCs w:val="24"/>
        </w:rPr>
        <w:t>不同实验室所需要的灵活程度不同，检测实验室使用要求相对稳定，而研究性的实验室，则要求有较高程度的灵活性。因此，标准单元组合设计是在满足实验研究人员和辅助设施要求的基础上，能灵活调整房间布置，以适应实验发展变化的需求。理化实验室可能遇到的改造为实验种类和数量的增加，以及检测仪器与手段的进步。这些改造就要求实验室在保持原有结构与形体的情况下，可以轻松地适应设备的增加，减少由此带来的改造成本。</w:t>
      </w:r>
    </w:p>
    <w:p w14:paraId="31EE65FB" w14:textId="77777777" w:rsidR="00E82195" w:rsidRPr="00E82195" w:rsidRDefault="00E82195" w:rsidP="008E6ED8">
      <w:pPr>
        <w:numPr>
          <w:ilvl w:val="2"/>
          <w:numId w:val="133"/>
        </w:numPr>
        <w:spacing w:line="360" w:lineRule="auto"/>
        <w:ind w:left="0" w:firstLine="0"/>
        <w:rPr>
          <w:rFonts w:ascii="Times New Roman" w:hAnsi="Times New Roman" w:cs="Times New Roman"/>
          <w:sz w:val="24"/>
          <w:szCs w:val="24"/>
        </w:rPr>
      </w:pPr>
      <w:r w:rsidRPr="00E82195">
        <w:rPr>
          <w:rFonts w:ascii="Times New Roman" w:hAnsi="Times New Roman" w:cs="Times New Roman"/>
          <w:sz w:val="24"/>
          <w:szCs w:val="24"/>
        </w:rPr>
        <w:t>实验室楼板做轻质混凝土垫层可提高楼板的空气隔声值，减少上下楼层间的相互影响，并为专业管线的敷设提供方便，垫层厚度宜为</w:t>
      </w:r>
      <w:r w:rsidRPr="00E82195">
        <w:rPr>
          <w:rFonts w:ascii="Times New Roman" w:hAnsi="Times New Roman" w:cs="Times New Roman"/>
          <w:sz w:val="24"/>
          <w:szCs w:val="24"/>
        </w:rPr>
        <w:t>60mm~120mm</w:t>
      </w:r>
      <w:r w:rsidRPr="00E82195">
        <w:rPr>
          <w:rFonts w:ascii="Times New Roman" w:hAnsi="Times New Roman" w:cs="Times New Roman"/>
          <w:sz w:val="24"/>
          <w:szCs w:val="24"/>
        </w:rPr>
        <w:t>。</w:t>
      </w:r>
    </w:p>
    <w:p w14:paraId="6398B370" w14:textId="0DFC9FE9" w:rsidR="00E82195" w:rsidRDefault="00E82195" w:rsidP="00F0659A">
      <w:pPr>
        <w:pStyle w:val="20"/>
        <w:spacing w:beforeLines="50" w:before="156" w:line="360" w:lineRule="auto"/>
        <w:jc w:val="center"/>
      </w:pPr>
      <w:bookmarkStart w:id="166" w:name="_Toc36633768"/>
      <w:r>
        <w:rPr>
          <w:rFonts w:hint="eastAsia"/>
        </w:rPr>
        <w:t>4</w:t>
      </w:r>
      <w:r>
        <w:t xml:space="preserve">.2 </w:t>
      </w:r>
      <w:r w:rsidRPr="00E82195">
        <w:rPr>
          <w:rFonts w:hint="eastAsia"/>
        </w:rPr>
        <w:t>建筑</w:t>
      </w:r>
      <w:bookmarkEnd w:id="166"/>
    </w:p>
    <w:p w14:paraId="321B7D72" w14:textId="77777777" w:rsidR="00E82195" w:rsidRPr="00E82195" w:rsidRDefault="00E82195" w:rsidP="008E6ED8">
      <w:pPr>
        <w:numPr>
          <w:ilvl w:val="2"/>
          <w:numId w:val="93"/>
        </w:numPr>
        <w:spacing w:line="360" w:lineRule="auto"/>
        <w:rPr>
          <w:rFonts w:ascii="Times New Roman" w:hAnsi="Times New Roman" w:cs="Times New Roman"/>
          <w:sz w:val="24"/>
          <w:szCs w:val="24"/>
        </w:rPr>
      </w:pPr>
      <w:r w:rsidRPr="00E82195">
        <w:rPr>
          <w:rFonts w:ascii="Times New Roman" w:hAnsi="Times New Roman" w:cs="Times New Roman"/>
          <w:sz w:val="24"/>
          <w:szCs w:val="24"/>
        </w:rPr>
        <w:t>进深的选择主要考虑房间内的采光通风、实验室家具的尺寸及布置等因素。传统经验认为浅进深平面使用面积率高，是合理的选择。进深一般在</w:t>
      </w:r>
      <w:r w:rsidRPr="00E82195">
        <w:rPr>
          <w:rFonts w:ascii="Times New Roman" w:hAnsi="Times New Roman" w:cs="Times New Roman"/>
          <w:sz w:val="24"/>
          <w:szCs w:val="24"/>
        </w:rPr>
        <w:t>6.0m</w:t>
      </w:r>
      <w:r w:rsidRPr="00E82195">
        <w:rPr>
          <w:rFonts w:ascii="Times New Roman" w:hAnsi="Times New Roman" w:cs="Times New Roman"/>
          <w:sz w:val="24"/>
          <w:szCs w:val="24"/>
        </w:rPr>
        <w:t>～</w:t>
      </w:r>
      <w:r w:rsidRPr="00E82195">
        <w:rPr>
          <w:rFonts w:ascii="Times New Roman" w:hAnsi="Times New Roman" w:cs="Times New Roman"/>
          <w:sz w:val="24"/>
          <w:szCs w:val="24"/>
        </w:rPr>
        <w:t>9.0 m</w:t>
      </w:r>
      <w:r w:rsidRPr="00E82195">
        <w:rPr>
          <w:rFonts w:ascii="Times New Roman" w:hAnsi="Times New Roman" w:cs="Times New Roman"/>
          <w:sz w:val="24"/>
          <w:szCs w:val="24"/>
        </w:rPr>
        <w:t>之间，检测中心的布局模式多选为单走廊</w:t>
      </w:r>
      <w:r w:rsidRPr="00E82195">
        <w:rPr>
          <w:rFonts w:ascii="Times New Roman" w:hAnsi="Times New Roman" w:cs="Times New Roman"/>
          <w:sz w:val="24"/>
          <w:szCs w:val="24"/>
        </w:rPr>
        <w:t>+</w:t>
      </w:r>
      <w:r w:rsidRPr="00E82195">
        <w:rPr>
          <w:rFonts w:ascii="Times New Roman" w:hAnsi="Times New Roman" w:cs="Times New Roman"/>
          <w:sz w:val="24"/>
          <w:szCs w:val="24"/>
        </w:rPr>
        <w:t>浅进深</w:t>
      </w:r>
      <w:r w:rsidRPr="00E82195">
        <w:rPr>
          <w:rFonts w:ascii="Times New Roman" w:hAnsi="Times New Roman" w:cs="Times New Roman"/>
          <w:sz w:val="24"/>
          <w:szCs w:val="24"/>
        </w:rPr>
        <w:t>(6.0 m)</w:t>
      </w:r>
      <w:r w:rsidRPr="00E82195">
        <w:rPr>
          <w:rFonts w:ascii="Times New Roman" w:hAnsi="Times New Roman" w:cs="Times New Roman"/>
          <w:sz w:val="24"/>
          <w:szCs w:val="24"/>
        </w:rPr>
        <w:t>。</w:t>
      </w:r>
    </w:p>
    <w:p w14:paraId="63A85CD2" w14:textId="063770E5" w:rsidR="00E82195" w:rsidRPr="00D1041C" w:rsidRDefault="00E82195" w:rsidP="008E6ED8">
      <w:pPr>
        <w:pStyle w:val="affff3"/>
        <w:numPr>
          <w:ilvl w:val="2"/>
          <w:numId w:val="101"/>
        </w:numPr>
        <w:spacing w:line="360" w:lineRule="auto"/>
        <w:ind w:firstLineChars="0"/>
        <w:rPr>
          <w:rFonts w:ascii="Times New Roman" w:hAnsi="Times New Roman" w:cs="Times New Roman"/>
          <w:sz w:val="24"/>
          <w:szCs w:val="24"/>
        </w:rPr>
      </w:pPr>
      <w:r w:rsidRPr="00D1041C">
        <w:rPr>
          <w:rFonts w:ascii="Times New Roman" w:hAnsi="Times New Roman" w:cs="Times New Roman"/>
          <w:b/>
          <w:bCs/>
          <w:sz w:val="24"/>
          <w:szCs w:val="24"/>
        </w:rPr>
        <w:t xml:space="preserve">2 </w:t>
      </w:r>
      <w:r w:rsidRPr="00D1041C">
        <w:rPr>
          <w:rFonts w:ascii="Times New Roman" w:hAnsi="Times New Roman" w:cs="Times New Roman"/>
          <w:sz w:val="24"/>
          <w:szCs w:val="24"/>
        </w:rPr>
        <w:t xml:space="preserve"> </w:t>
      </w:r>
      <w:r w:rsidRPr="00D1041C">
        <w:rPr>
          <w:rFonts w:ascii="Times New Roman" w:hAnsi="Times New Roman" w:cs="Times New Roman"/>
          <w:sz w:val="24"/>
          <w:szCs w:val="24"/>
        </w:rPr>
        <w:t>不能</w:t>
      </w:r>
      <w:proofErr w:type="gramStart"/>
      <w:r w:rsidRPr="00D1041C">
        <w:rPr>
          <w:rFonts w:ascii="Times New Roman" w:hAnsi="Times New Roman" w:cs="Times New Roman"/>
          <w:sz w:val="24"/>
          <w:szCs w:val="24"/>
        </w:rPr>
        <w:t>预见需进设备</w:t>
      </w:r>
      <w:proofErr w:type="gramEnd"/>
      <w:r w:rsidRPr="00D1041C">
        <w:rPr>
          <w:rFonts w:ascii="Times New Roman" w:hAnsi="Times New Roman" w:cs="Times New Roman"/>
          <w:sz w:val="24"/>
          <w:szCs w:val="24"/>
        </w:rPr>
        <w:t>大小的，单个标准单元组成的实验室宜采用门宽</w:t>
      </w:r>
      <w:r w:rsidRPr="00D1041C">
        <w:rPr>
          <w:rFonts w:ascii="Times New Roman" w:hAnsi="Times New Roman" w:cs="Times New Roman"/>
          <w:sz w:val="24"/>
          <w:szCs w:val="24"/>
        </w:rPr>
        <w:t>1.20</w:t>
      </w:r>
      <w:r w:rsidRPr="00D1041C">
        <w:rPr>
          <w:rFonts w:ascii="Times New Roman" w:hAnsi="Times New Roman" w:cs="Times New Roman"/>
          <w:sz w:val="24"/>
          <w:szCs w:val="24"/>
        </w:rPr>
        <w:t>米，门高</w:t>
      </w:r>
      <w:r w:rsidRPr="00D1041C">
        <w:rPr>
          <w:rFonts w:ascii="Times New Roman" w:hAnsi="Times New Roman" w:cs="Times New Roman"/>
          <w:sz w:val="24"/>
          <w:szCs w:val="24"/>
        </w:rPr>
        <w:t>2.1/2.4/2.8</w:t>
      </w:r>
      <w:r w:rsidRPr="00D1041C">
        <w:rPr>
          <w:rFonts w:ascii="Times New Roman" w:hAnsi="Times New Roman" w:cs="Times New Roman"/>
          <w:sz w:val="24"/>
          <w:szCs w:val="24"/>
        </w:rPr>
        <w:t>米的模数。对于两个或两个以上标准单元组合的实验室可根据需要设置门宽</w:t>
      </w:r>
      <w:r w:rsidRPr="00D1041C">
        <w:rPr>
          <w:rFonts w:ascii="Times New Roman" w:hAnsi="Times New Roman" w:cs="Times New Roman"/>
          <w:sz w:val="24"/>
          <w:szCs w:val="24"/>
        </w:rPr>
        <w:t>1.2</w:t>
      </w:r>
      <w:r w:rsidRPr="00D1041C">
        <w:rPr>
          <w:rFonts w:ascii="Times New Roman" w:hAnsi="Times New Roman" w:cs="Times New Roman"/>
          <w:sz w:val="24"/>
          <w:szCs w:val="24"/>
        </w:rPr>
        <w:t>米或</w:t>
      </w:r>
      <w:r w:rsidRPr="00D1041C">
        <w:rPr>
          <w:rFonts w:ascii="Times New Roman" w:hAnsi="Times New Roman" w:cs="Times New Roman"/>
          <w:sz w:val="24"/>
          <w:szCs w:val="24"/>
        </w:rPr>
        <w:t>1.5</w:t>
      </w:r>
      <w:r w:rsidRPr="00D1041C">
        <w:rPr>
          <w:rFonts w:ascii="Times New Roman" w:hAnsi="Times New Roman" w:cs="Times New Roman"/>
          <w:sz w:val="24"/>
          <w:szCs w:val="24"/>
        </w:rPr>
        <w:t>米，门高</w:t>
      </w:r>
      <w:r w:rsidRPr="00D1041C">
        <w:rPr>
          <w:rFonts w:ascii="Times New Roman" w:hAnsi="Times New Roman" w:cs="Times New Roman"/>
          <w:sz w:val="24"/>
          <w:szCs w:val="24"/>
        </w:rPr>
        <w:t>2.1/2.4/2.8</w:t>
      </w:r>
      <w:r w:rsidRPr="00D1041C">
        <w:rPr>
          <w:rFonts w:ascii="Times New Roman" w:hAnsi="Times New Roman" w:cs="Times New Roman"/>
          <w:sz w:val="24"/>
          <w:szCs w:val="24"/>
        </w:rPr>
        <w:t>米的模数。</w:t>
      </w:r>
    </w:p>
    <w:p w14:paraId="4CFDDF65" w14:textId="07A89958" w:rsidR="00E82195" w:rsidRPr="00E82195" w:rsidRDefault="00E82195" w:rsidP="008E6ED8">
      <w:pPr>
        <w:numPr>
          <w:ilvl w:val="2"/>
          <w:numId w:val="134"/>
        </w:numPr>
        <w:spacing w:line="360" w:lineRule="auto"/>
        <w:rPr>
          <w:rFonts w:ascii="Times New Roman" w:hAnsi="Times New Roman" w:cs="Times New Roman"/>
          <w:sz w:val="24"/>
          <w:szCs w:val="24"/>
        </w:rPr>
      </w:pPr>
      <w:r w:rsidRPr="00E82195">
        <w:rPr>
          <w:rFonts w:ascii="Times New Roman" w:hAnsi="Times New Roman" w:cs="Times New Roman"/>
          <w:b/>
          <w:bCs/>
          <w:sz w:val="24"/>
          <w:szCs w:val="24"/>
        </w:rPr>
        <w:t xml:space="preserve">5 </w:t>
      </w:r>
      <w:r>
        <w:rPr>
          <w:rFonts w:ascii="Times New Roman" w:hAnsi="Times New Roman" w:cs="Times New Roman"/>
          <w:sz w:val="24"/>
          <w:szCs w:val="24"/>
        </w:rPr>
        <w:t xml:space="preserve">  </w:t>
      </w:r>
      <w:r w:rsidRPr="00E82195">
        <w:rPr>
          <w:rFonts w:ascii="Times New Roman" w:hAnsi="Times New Roman" w:cs="Times New Roman"/>
          <w:sz w:val="24"/>
          <w:szCs w:val="24"/>
        </w:rPr>
        <w:t>门的开启方向应按</w:t>
      </w:r>
      <w:proofErr w:type="gramStart"/>
      <w:r w:rsidRPr="00E82195">
        <w:rPr>
          <w:rFonts w:ascii="Times New Roman" w:hAnsi="Times New Roman" w:cs="Times New Roman"/>
          <w:sz w:val="24"/>
          <w:szCs w:val="24"/>
        </w:rPr>
        <w:t>不</w:t>
      </w:r>
      <w:proofErr w:type="gramEnd"/>
      <w:r w:rsidRPr="00E82195">
        <w:rPr>
          <w:rFonts w:ascii="Times New Roman" w:hAnsi="Times New Roman" w:cs="Times New Roman"/>
          <w:sz w:val="24"/>
          <w:szCs w:val="24"/>
        </w:rPr>
        <w:t>同房间要求具体情况确定，如：有微负压、防辐射或防爆以及可能发生其他危险的实验室房间门应开向疏散方向。</w:t>
      </w:r>
    </w:p>
    <w:p w14:paraId="4270103D" w14:textId="65F9BDED" w:rsidR="00E82195" w:rsidRPr="00E82195" w:rsidRDefault="00E82195" w:rsidP="008E6ED8">
      <w:pPr>
        <w:numPr>
          <w:ilvl w:val="2"/>
          <w:numId w:val="134"/>
        </w:numPr>
        <w:spacing w:line="360" w:lineRule="auto"/>
        <w:rPr>
          <w:rFonts w:ascii="Times New Roman" w:hAnsi="Times New Roman" w:cs="Times New Roman"/>
          <w:sz w:val="24"/>
          <w:szCs w:val="24"/>
        </w:rPr>
      </w:pPr>
      <w:r w:rsidRPr="00E82195">
        <w:rPr>
          <w:rFonts w:ascii="Times New Roman" w:hAnsi="Times New Roman" w:cs="Times New Roman"/>
          <w:b/>
          <w:bCs/>
          <w:sz w:val="24"/>
          <w:szCs w:val="24"/>
        </w:rPr>
        <w:t xml:space="preserve">1 </w:t>
      </w:r>
      <w:r>
        <w:rPr>
          <w:rFonts w:ascii="Times New Roman" w:hAnsi="Times New Roman" w:cs="Times New Roman"/>
          <w:sz w:val="24"/>
          <w:szCs w:val="24"/>
        </w:rPr>
        <w:t xml:space="preserve">  </w:t>
      </w:r>
      <w:r w:rsidRPr="00E82195">
        <w:rPr>
          <w:rFonts w:ascii="Times New Roman" w:hAnsi="Times New Roman" w:cs="Times New Roman"/>
          <w:sz w:val="24"/>
          <w:szCs w:val="24"/>
        </w:rPr>
        <w:t>底层、半地下室及地下室的外窗需采取</w:t>
      </w:r>
      <w:proofErr w:type="gramStart"/>
      <w:r w:rsidRPr="00E82195">
        <w:rPr>
          <w:rFonts w:ascii="Times New Roman" w:hAnsi="Times New Roman" w:cs="Times New Roman"/>
          <w:sz w:val="24"/>
          <w:szCs w:val="24"/>
        </w:rPr>
        <w:t>防止虫及防</w:t>
      </w:r>
      <w:proofErr w:type="gramEnd"/>
      <w:r w:rsidRPr="00E82195">
        <w:rPr>
          <w:rFonts w:ascii="Times New Roman" w:hAnsi="Times New Roman" w:cs="Times New Roman"/>
          <w:sz w:val="24"/>
          <w:szCs w:val="24"/>
        </w:rPr>
        <w:t>啮齿动物的措施，</w:t>
      </w:r>
      <w:proofErr w:type="gramStart"/>
      <w:r w:rsidRPr="00E82195">
        <w:rPr>
          <w:rFonts w:ascii="Times New Roman" w:hAnsi="Times New Roman" w:cs="Times New Roman"/>
          <w:sz w:val="24"/>
          <w:szCs w:val="24"/>
        </w:rPr>
        <w:t>因为虫及齿</w:t>
      </w:r>
      <w:proofErr w:type="gramEnd"/>
      <w:r w:rsidRPr="00E82195">
        <w:rPr>
          <w:rFonts w:ascii="Times New Roman" w:hAnsi="Times New Roman" w:cs="Times New Roman"/>
          <w:sz w:val="24"/>
          <w:szCs w:val="24"/>
        </w:rPr>
        <w:t>类动物进入可能造成贵重实验设备的损坏或电气设备事故。具体措施可在进、排风百叶窗及开启窗扇内侧设置网孔不大于</w:t>
      </w:r>
      <w:r w:rsidRPr="00E82195">
        <w:rPr>
          <w:rFonts w:ascii="Times New Roman" w:hAnsi="Times New Roman" w:cs="Times New Roman"/>
          <w:sz w:val="24"/>
          <w:szCs w:val="24"/>
        </w:rPr>
        <w:t>10mm×10mm</w:t>
      </w:r>
      <w:r w:rsidRPr="00E82195">
        <w:rPr>
          <w:rFonts w:ascii="Times New Roman" w:hAnsi="Times New Roman" w:cs="Times New Roman"/>
          <w:sz w:val="24"/>
          <w:szCs w:val="24"/>
        </w:rPr>
        <w:t>的钢丝网。</w:t>
      </w:r>
    </w:p>
    <w:p w14:paraId="602BD93D" w14:textId="360E2600" w:rsidR="00E82195" w:rsidRPr="00E82195" w:rsidRDefault="00E82195" w:rsidP="008E6ED8">
      <w:pPr>
        <w:numPr>
          <w:ilvl w:val="2"/>
          <w:numId w:val="94"/>
        </w:numPr>
        <w:spacing w:line="360" w:lineRule="auto"/>
        <w:rPr>
          <w:rFonts w:ascii="Times New Roman" w:hAnsi="Times New Roman" w:cs="Times New Roman"/>
          <w:sz w:val="24"/>
          <w:szCs w:val="24"/>
        </w:rPr>
      </w:pPr>
      <w:r w:rsidRPr="00D1041C">
        <w:rPr>
          <w:rFonts w:ascii="Times New Roman" w:hAnsi="Times New Roman" w:cs="Times New Roman"/>
          <w:b/>
          <w:bCs/>
          <w:sz w:val="24"/>
          <w:szCs w:val="24"/>
        </w:rPr>
        <w:t xml:space="preserve">1 </w:t>
      </w:r>
      <w:r>
        <w:rPr>
          <w:rFonts w:ascii="Times New Roman" w:hAnsi="Times New Roman" w:cs="Times New Roman"/>
          <w:sz w:val="24"/>
          <w:szCs w:val="24"/>
        </w:rPr>
        <w:t xml:space="preserve">  </w:t>
      </w:r>
      <w:r w:rsidRPr="00E82195">
        <w:rPr>
          <w:rFonts w:ascii="Times New Roman" w:hAnsi="Times New Roman" w:cs="Times New Roman"/>
          <w:sz w:val="24"/>
          <w:szCs w:val="24"/>
        </w:rPr>
        <w:t>实验设备上楼一般采用楼梯运输或电梯运输。如考虑用楼梯运输设备时，根据经验，</w:t>
      </w:r>
      <w:proofErr w:type="gramStart"/>
      <w:r w:rsidRPr="00E82195">
        <w:rPr>
          <w:rFonts w:ascii="Times New Roman" w:hAnsi="Times New Roman" w:cs="Times New Roman"/>
          <w:sz w:val="24"/>
          <w:szCs w:val="24"/>
        </w:rPr>
        <w:t>梯宽不宜</w:t>
      </w:r>
      <w:proofErr w:type="gramEnd"/>
      <w:r w:rsidRPr="00E82195">
        <w:rPr>
          <w:rFonts w:ascii="Times New Roman" w:hAnsi="Times New Roman" w:cs="Times New Roman"/>
          <w:sz w:val="24"/>
          <w:szCs w:val="24"/>
        </w:rPr>
        <w:t>小于</w:t>
      </w:r>
      <w:r w:rsidRPr="00E82195">
        <w:rPr>
          <w:rFonts w:ascii="Times New Roman" w:hAnsi="Times New Roman" w:cs="Times New Roman"/>
          <w:sz w:val="24"/>
          <w:szCs w:val="24"/>
        </w:rPr>
        <w:t>1.8</w:t>
      </w:r>
      <w:r w:rsidRPr="00E82195">
        <w:rPr>
          <w:rFonts w:ascii="Times New Roman" w:hAnsi="Times New Roman" w:cs="Times New Roman"/>
          <w:sz w:val="24"/>
          <w:szCs w:val="24"/>
        </w:rPr>
        <w:t>米，平台不宜小于</w:t>
      </w:r>
      <w:r w:rsidRPr="00E82195">
        <w:rPr>
          <w:rFonts w:ascii="Times New Roman" w:hAnsi="Times New Roman" w:cs="Times New Roman"/>
          <w:sz w:val="24"/>
          <w:szCs w:val="24"/>
        </w:rPr>
        <w:t>1.6</w:t>
      </w:r>
      <w:r w:rsidRPr="00E82195">
        <w:rPr>
          <w:rFonts w:ascii="Times New Roman" w:hAnsi="Times New Roman" w:cs="Times New Roman"/>
          <w:sz w:val="24"/>
          <w:szCs w:val="24"/>
        </w:rPr>
        <w:t>米，活荷载不宜小于</w:t>
      </w:r>
      <w:r w:rsidRPr="00E82195">
        <w:rPr>
          <w:rFonts w:ascii="Times New Roman" w:hAnsi="Times New Roman" w:cs="Times New Roman"/>
          <w:sz w:val="24"/>
          <w:szCs w:val="24"/>
        </w:rPr>
        <w:t>400kg/m</w:t>
      </w:r>
      <w:r w:rsidRPr="00E82195">
        <w:rPr>
          <w:rFonts w:ascii="Times New Roman" w:hAnsi="Times New Roman" w:cs="Times New Roman"/>
          <w:sz w:val="24"/>
          <w:szCs w:val="24"/>
          <w:vertAlign w:val="superscript"/>
        </w:rPr>
        <w:t>2</w:t>
      </w:r>
      <w:r w:rsidRPr="00E82195">
        <w:rPr>
          <w:rFonts w:ascii="Times New Roman" w:hAnsi="Times New Roman" w:cs="Times New Roman"/>
          <w:sz w:val="24"/>
          <w:szCs w:val="24"/>
        </w:rPr>
        <w:t>，净空不宜小于</w:t>
      </w:r>
      <w:r w:rsidRPr="00E82195">
        <w:rPr>
          <w:rFonts w:ascii="Times New Roman" w:hAnsi="Times New Roman" w:cs="Times New Roman"/>
          <w:sz w:val="24"/>
          <w:szCs w:val="24"/>
        </w:rPr>
        <w:t>3</w:t>
      </w:r>
      <w:r w:rsidRPr="00E82195">
        <w:rPr>
          <w:rFonts w:ascii="Times New Roman" w:hAnsi="Times New Roman" w:cs="Times New Roman"/>
          <w:sz w:val="24"/>
          <w:szCs w:val="24"/>
        </w:rPr>
        <w:t>米。</w:t>
      </w:r>
    </w:p>
    <w:p w14:paraId="1326A111" w14:textId="18585C5D" w:rsidR="00E82195" w:rsidRDefault="00E82195" w:rsidP="00F0659A">
      <w:pPr>
        <w:pStyle w:val="20"/>
        <w:spacing w:beforeLines="50" w:before="156" w:line="360" w:lineRule="auto"/>
        <w:jc w:val="center"/>
      </w:pPr>
      <w:bookmarkStart w:id="167" w:name="_Toc36633769"/>
      <w:r>
        <w:rPr>
          <w:rFonts w:hint="eastAsia"/>
        </w:rPr>
        <w:t>4</w:t>
      </w:r>
      <w:r>
        <w:t xml:space="preserve">.3 </w:t>
      </w:r>
      <w:r>
        <w:rPr>
          <w:rFonts w:hint="eastAsia"/>
        </w:rPr>
        <w:t>装饰装修</w:t>
      </w:r>
      <w:bookmarkEnd w:id="167"/>
    </w:p>
    <w:p w14:paraId="07E5B468" w14:textId="56E9802A" w:rsidR="00D1041C" w:rsidRPr="00D1041C" w:rsidRDefault="00D1041C" w:rsidP="008E6ED8">
      <w:pPr>
        <w:numPr>
          <w:ilvl w:val="2"/>
          <w:numId w:val="95"/>
        </w:numPr>
        <w:spacing w:line="360" w:lineRule="auto"/>
        <w:rPr>
          <w:rFonts w:ascii="Times New Roman" w:hAnsi="Times New Roman" w:cs="Times New Roman"/>
          <w:sz w:val="24"/>
          <w:szCs w:val="24"/>
        </w:rPr>
      </w:pPr>
      <w:r w:rsidRPr="00D1041C">
        <w:rPr>
          <w:rFonts w:ascii="Times New Roman" w:hAnsi="Times New Roman" w:cs="Times New Roman"/>
          <w:b/>
          <w:bCs/>
          <w:sz w:val="24"/>
          <w:szCs w:val="24"/>
        </w:rPr>
        <w:t xml:space="preserve">1  </w:t>
      </w:r>
      <w:r w:rsidRPr="00D1041C">
        <w:rPr>
          <w:rFonts w:ascii="Times New Roman" w:hAnsi="Times New Roman" w:cs="Times New Roman"/>
          <w:sz w:val="24"/>
          <w:szCs w:val="24"/>
        </w:rPr>
        <w:t>光谱分析室、色谱分析室、质谱分析室、电子显微镜分析室、光学金相显微镜分析室、电子探针分析室、显微镜硬度测量室等精密仪器分析室地面宜</w:t>
      </w:r>
      <w:r w:rsidRPr="00D1041C">
        <w:rPr>
          <w:rFonts w:ascii="Times New Roman" w:hAnsi="Times New Roman" w:cs="Times New Roman"/>
          <w:sz w:val="24"/>
          <w:szCs w:val="24"/>
        </w:rPr>
        <w:lastRenderedPageBreak/>
        <w:t>采用</w:t>
      </w:r>
      <w:r w:rsidRPr="00D1041C">
        <w:rPr>
          <w:rFonts w:ascii="Times New Roman" w:hAnsi="Times New Roman" w:cs="Times New Roman"/>
          <w:sz w:val="24"/>
          <w:szCs w:val="24"/>
        </w:rPr>
        <w:t>PVC</w:t>
      </w:r>
      <w:r w:rsidRPr="00D1041C">
        <w:rPr>
          <w:rFonts w:ascii="Times New Roman" w:hAnsi="Times New Roman" w:cs="Times New Roman"/>
          <w:sz w:val="24"/>
          <w:szCs w:val="24"/>
        </w:rPr>
        <w:t>卷材、耐磨地坪、架空防静电地板等材料。其他受控区域、以及更衣室、样品制备、样品存放和试剂库房等区域地面宜采用</w:t>
      </w:r>
      <w:r w:rsidRPr="00D1041C">
        <w:rPr>
          <w:rFonts w:ascii="Times New Roman" w:hAnsi="Times New Roman" w:cs="Times New Roman"/>
          <w:sz w:val="24"/>
          <w:szCs w:val="24"/>
        </w:rPr>
        <w:t>PVC</w:t>
      </w:r>
      <w:r w:rsidRPr="00D1041C">
        <w:rPr>
          <w:rFonts w:ascii="Times New Roman" w:hAnsi="Times New Roman" w:cs="Times New Roman"/>
          <w:sz w:val="24"/>
          <w:szCs w:val="24"/>
        </w:rPr>
        <w:t>卷材、耐磨地坪、地板砖等干净整洁、不起尘、易打扫的材料。</w:t>
      </w:r>
    </w:p>
    <w:p w14:paraId="1246BCEC" w14:textId="489530D5" w:rsidR="00D1041C" w:rsidRPr="00D1041C" w:rsidRDefault="00D1041C" w:rsidP="008E6ED8">
      <w:pPr>
        <w:numPr>
          <w:ilvl w:val="2"/>
          <w:numId w:val="96"/>
        </w:numPr>
        <w:spacing w:line="360" w:lineRule="auto"/>
        <w:rPr>
          <w:rFonts w:ascii="Times New Roman" w:hAnsi="Times New Roman" w:cs="Times New Roman"/>
          <w:sz w:val="24"/>
          <w:szCs w:val="24"/>
        </w:rPr>
      </w:pPr>
      <w:r w:rsidRPr="00D1041C">
        <w:rPr>
          <w:rFonts w:ascii="Times New Roman" w:hAnsi="Times New Roman" w:cs="Times New Roman"/>
          <w:b/>
          <w:bCs/>
          <w:sz w:val="24"/>
          <w:szCs w:val="24"/>
        </w:rPr>
        <w:t xml:space="preserve">1  </w:t>
      </w:r>
      <w:r w:rsidRPr="00D1041C">
        <w:rPr>
          <w:rFonts w:ascii="Times New Roman" w:hAnsi="Times New Roman" w:cs="Times New Roman"/>
          <w:sz w:val="24"/>
          <w:szCs w:val="24"/>
        </w:rPr>
        <w:t>实验台布局有以下几种常用的模式：</w:t>
      </w:r>
      <w:r w:rsidR="00E50C2B">
        <w:rPr>
          <w:rFonts w:ascii="Times New Roman" w:hAnsi="Times New Roman" w:cs="Times New Roman" w:hint="eastAsia"/>
          <w:sz w:val="24"/>
          <w:szCs w:val="24"/>
        </w:rPr>
        <w:t>（</w:t>
      </w:r>
      <w:r w:rsidR="00E50C2B">
        <w:rPr>
          <w:rFonts w:ascii="Times New Roman" w:hAnsi="Times New Roman" w:cs="Times New Roman" w:hint="eastAsia"/>
          <w:sz w:val="24"/>
          <w:szCs w:val="24"/>
        </w:rPr>
        <w:t>1</w:t>
      </w:r>
      <w:r w:rsidR="00E50C2B">
        <w:rPr>
          <w:rFonts w:ascii="Times New Roman" w:hAnsi="Times New Roman" w:cs="Times New Roman" w:hint="eastAsia"/>
          <w:sz w:val="24"/>
          <w:szCs w:val="24"/>
        </w:rPr>
        <w:t>）</w:t>
      </w:r>
      <w:r w:rsidRPr="00D1041C">
        <w:rPr>
          <w:rFonts w:ascii="Times New Roman" w:hAnsi="Times New Roman" w:cs="Times New Roman"/>
          <w:sz w:val="24"/>
          <w:szCs w:val="24"/>
        </w:rPr>
        <w:t>岛型。是最常见的一种模式。常使用于大空间、成长方形的室内形式。此模式的特点是人流顺畅；</w:t>
      </w:r>
      <w:r w:rsidRPr="00D1041C">
        <w:rPr>
          <w:rFonts w:ascii="Times New Roman" w:hAnsi="Times New Roman" w:cs="Times New Roman"/>
          <w:sz w:val="24"/>
          <w:szCs w:val="24"/>
        </w:rPr>
        <w:t>(2)</w:t>
      </w:r>
      <w:r w:rsidRPr="00D1041C">
        <w:rPr>
          <w:rFonts w:ascii="Times New Roman" w:hAnsi="Times New Roman" w:cs="Times New Roman"/>
          <w:sz w:val="24"/>
          <w:szCs w:val="24"/>
        </w:rPr>
        <w:t>半岛型。也是一种比较典型的应用方式，此模式适用于狭长的房间；</w:t>
      </w:r>
      <w:r w:rsidRPr="00D1041C">
        <w:rPr>
          <w:rFonts w:ascii="Times New Roman" w:hAnsi="Times New Roman" w:cs="Times New Roman"/>
          <w:sz w:val="24"/>
          <w:szCs w:val="24"/>
        </w:rPr>
        <w:t>(3) L</w:t>
      </w:r>
      <w:r w:rsidRPr="00D1041C">
        <w:rPr>
          <w:rFonts w:ascii="Times New Roman" w:hAnsi="Times New Roman" w:cs="Times New Roman"/>
          <w:sz w:val="24"/>
          <w:szCs w:val="24"/>
        </w:rPr>
        <w:t>型。适用于较为窄小的房间形式；</w:t>
      </w:r>
      <w:r w:rsidRPr="00D1041C">
        <w:rPr>
          <w:rFonts w:ascii="Times New Roman" w:hAnsi="Times New Roman" w:cs="Times New Roman"/>
          <w:sz w:val="24"/>
          <w:szCs w:val="24"/>
        </w:rPr>
        <w:t>(4) U</w:t>
      </w:r>
      <w:r w:rsidRPr="00D1041C">
        <w:rPr>
          <w:rFonts w:ascii="Times New Roman" w:hAnsi="Times New Roman" w:cs="Times New Roman"/>
          <w:sz w:val="24"/>
          <w:szCs w:val="24"/>
        </w:rPr>
        <w:t>型与</w:t>
      </w:r>
      <w:proofErr w:type="gramStart"/>
      <w:r w:rsidRPr="00D1041C">
        <w:rPr>
          <w:rFonts w:ascii="Times New Roman" w:hAnsi="Times New Roman" w:cs="Times New Roman"/>
          <w:sz w:val="24"/>
          <w:szCs w:val="24"/>
        </w:rPr>
        <w:t>一</w:t>
      </w:r>
      <w:proofErr w:type="gramEnd"/>
      <w:r w:rsidRPr="00D1041C">
        <w:rPr>
          <w:rFonts w:ascii="Times New Roman" w:hAnsi="Times New Roman" w:cs="Times New Roman"/>
          <w:sz w:val="24"/>
          <w:szCs w:val="24"/>
        </w:rPr>
        <w:t>字型，</w:t>
      </w:r>
      <w:proofErr w:type="gramStart"/>
      <w:r w:rsidRPr="00D1041C">
        <w:rPr>
          <w:rFonts w:ascii="Times New Roman" w:hAnsi="Times New Roman" w:cs="Times New Roman"/>
          <w:sz w:val="24"/>
          <w:szCs w:val="24"/>
        </w:rPr>
        <w:t>即侧边</w:t>
      </w:r>
      <w:proofErr w:type="gramEnd"/>
      <w:r w:rsidRPr="00D1041C">
        <w:rPr>
          <w:rFonts w:ascii="Times New Roman" w:hAnsi="Times New Roman" w:cs="Times New Roman"/>
          <w:sz w:val="24"/>
          <w:szCs w:val="24"/>
        </w:rPr>
        <w:t>实验台，该布局也较常用。</w:t>
      </w:r>
    </w:p>
    <w:p w14:paraId="3ECA539F" w14:textId="77777777" w:rsidR="00D1041C" w:rsidRPr="00D1041C" w:rsidRDefault="00D1041C" w:rsidP="00E50C2B">
      <w:pPr>
        <w:spacing w:line="360" w:lineRule="auto"/>
        <w:ind w:firstLineChars="200" w:firstLine="480"/>
        <w:rPr>
          <w:rFonts w:ascii="Times New Roman" w:hAnsi="Times New Roman" w:cs="Times New Roman"/>
          <w:sz w:val="24"/>
          <w:szCs w:val="24"/>
        </w:rPr>
      </w:pPr>
      <w:r w:rsidRPr="00D1041C">
        <w:rPr>
          <w:rFonts w:ascii="Times New Roman" w:hAnsi="Times New Roman" w:cs="Times New Roman"/>
          <w:sz w:val="24"/>
          <w:szCs w:val="24"/>
        </w:rPr>
        <w:t>实验台平面布局设计应尽可能详细地考虑工作和发展的需求，合理配置空间，尽量优化整合。除了布局的优化和仪器设备的摆放位置的设计外，还应充分考虑到实验室安全、人员流动与物品流动的方向是否符合工作要求。主要考虑因素如下几个因素：安全通道疏散、撤离、逃生顺畅无阻；一般实验室门向里开，但如设置有爆炸危险的房间，房门应朝外开。</w:t>
      </w:r>
      <w:r w:rsidRPr="00D1041C">
        <w:rPr>
          <w:rFonts w:ascii="Times New Roman" w:hAnsi="Times New Roman" w:cs="Times New Roman"/>
          <w:sz w:val="24"/>
          <w:szCs w:val="24"/>
        </w:rPr>
        <w:t xml:space="preserve"> </w:t>
      </w:r>
      <w:r w:rsidRPr="00D1041C">
        <w:rPr>
          <w:rFonts w:ascii="Times New Roman" w:hAnsi="Times New Roman" w:cs="Times New Roman"/>
          <w:sz w:val="24"/>
          <w:szCs w:val="24"/>
        </w:rPr>
        <w:t xml:space="preserve">　</w:t>
      </w:r>
    </w:p>
    <w:p w14:paraId="72F6C2D7" w14:textId="0CB1D8F1" w:rsidR="00D1041C" w:rsidRPr="00D1041C" w:rsidRDefault="00D1041C" w:rsidP="008E6ED8">
      <w:pPr>
        <w:numPr>
          <w:ilvl w:val="2"/>
          <w:numId w:val="97"/>
        </w:numPr>
        <w:spacing w:line="360" w:lineRule="auto"/>
        <w:rPr>
          <w:rFonts w:ascii="Times New Roman" w:hAnsi="Times New Roman" w:cs="Times New Roman"/>
          <w:sz w:val="24"/>
          <w:szCs w:val="24"/>
        </w:rPr>
      </w:pPr>
      <w:r w:rsidRPr="00D1041C">
        <w:rPr>
          <w:rFonts w:ascii="Times New Roman" w:hAnsi="Times New Roman" w:cs="Times New Roman"/>
          <w:b/>
          <w:bCs/>
          <w:sz w:val="24"/>
          <w:szCs w:val="24"/>
        </w:rPr>
        <w:t xml:space="preserve">3  </w:t>
      </w:r>
      <w:r w:rsidRPr="00D1041C">
        <w:rPr>
          <w:rFonts w:ascii="Times New Roman" w:hAnsi="Times New Roman" w:cs="Times New Roman"/>
          <w:sz w:val="24"/>
          <w:szCs w:val="24"/>
        </w:rPr>
        <w:t>当实验人员面向窗子时有炫光，而背向窗时，实验人员的身体在实验台上产生阴影，因而是不可取的。</w:t>
      </w:r>
    </w:p>
    <w:p w14:paraId="7F9DA844" w14:textId="14474880" w:rsidR="00D1041C" w:rsidRPr="00D1041C" w:rsidRDefault="00D1041C" w:rsidP="008E6ED8">
      <w:pPr>
        <w:numPr>
          <w:ilvl w:val="2"/>
          <w:numId w:val="98"/>
        </w:numPr>
        <w:spacing w:line="360" w:lineRule="auto"/>
        <w:rPr>
          <w:rFonts w:ascii="Times New Roman" w:hAnsi="Times New Roman" w:cs="Times New Roman"/>
          <w:sz w:val="24"/>
          <w:szCs w:val="24"/>
        </w:rPr>
      </w:pPr>
      <w:r w:rsidRPr="00D1041C">
        <w:rPr>
          <w:rFonts w:ascii="Times New Roman" w:hAnsi="Times New Roman" w:cs="Times New Roman"/>
          <w:b/>
          <w:bCs/>
          <w:sz w:val="24"/>
          <w:szCs w:val="24"/>
        </w:rPr>
        <w:t xml:space="preserve">4  </w:t>
      </w:r>
      <w:r w:rsidRPr="00D1041C">
        <w:rPr>
          <w:rFonts w:ascii="Times New Roman" w:hAnsi="Times New Roman" w:cs="Times New Roman"/>
          <w:sz w:val="24"/>
          <w:szCs w:val="24"/>
        </w:rPr>
        <w:t>垂直于外墙的</w:t>
      </w:r>
      <w:proofErr w:type="gramStart"/>
      <w:r w:rsidRPr="00D1041C">
        <w:rPr>
          <w:rFonts w:ascii="Times New Roman" w:hAnsi="Times New Roman" w:cs="Times New Roman"/>
          <w:sz w:val="24"/>
          <w:szCs w:val="24"/>
        </w:rPr>
        <w:t>实验台宜与</w:t>
      </w:r>
      <w:proofErr w:type="gramEnd"/>
      <w:r w:rsidRPr="00D1041C">
        <w:rPr>
          <w:rFonts w:ascii="Times New Roman" w:hAnsi="Times New Roman" w:cs="Times New Roman"/>
          <w:sz w:val="24"/>
          <w:szCs w:val="24"/>
        </w:rPr>
        <w:t>建筑标准模数尺寸一致，这样可与平顶大梁的间隔相协调，有利于室内照明灯具的布置</w:t>
      </w:r>
    </w:p>
    <w:p w14:paraId="2C2E6BD7" w14:textId="77777777" w:rsidR="00341F54" w:rsidRDefault="00D1041C" w:rsidP="008E6ED8">
      <w:pPr>
        <w:numPr>
          <w:ilvl w:val="2"/>
          <w:numId w:val="99"/>
        </w:numPr>
        <w:spacing w:line="360" w:lineRule="auto"/>
        <w:rPr>
          <w:rFonts w:ascii="Times New Roman" w:hAnsi="Times New Roman" w:cs="Times New Roman"/>
          <w:sz w:val="24"/>
          <w:szCs w:val="24"/>
        </w:rPr>
      </w:pPr>
      <w:r w:rsidRPr="00D1041C">
        <w:rPr>
          <w:rFonts w:ascii="Times New Roman" w:hAnsi="Times New Roman" w:cs="Times New Roman"/>
          <w:b/>
          <w:bCs/>
          <w:sz w:val="24"/>
          <w:szCs w:val="24"/>
        </w:rPr>
        <w:t xml:space="preserve">9  </w:t>
      </w:r>
      <w:r w:rsidRPr="00D1041C">
        <w:rPr>
          <w:rFonts w:ascii="Times New Roman" w:hAnsi="Times New Roman" w:cs="Times New Roman"/>
          <w:sz w:val="24"/>
          <w:szCs w:val="24"/>
        </w:rPr>
        <w:t>实验台面材料通常有以下几种：</w:t>
      </w:r>
    </w:p>
    <w:p w14:paraId="489DFC1E" w14:textId="09830F0E" w:rsidR="00341F54" w:rsidRPr="00341F54" w:rsidRDefault="00D1041C" w:rsidP="00385C20">
      <w:pPr>
        <w:pStyle w:val="affff3"/>
        <w:numPr>
          <w:ilvl w:val="0"/>
          <w:numId w:val="141"/>
        </w:numPr>
        <w:spacing w:line="360" w:lineRule="auto"/>
        <w:ind w:left="709" w:firstLineChars="0" w:hanging="425"/>
        <w:rPr>
          <w:rFonts w:ascii="Times New Roman" w:hAnsi="Times New Roman" w:cs="Times New Roman"/>
          <w:sz w:val="24"/>
          <w:szCs w:val="24"/>
        </w:rPr>
      </w:pPr>
      <w:r w:rsidRPr="00341F54">
        <w:rPr>
          <w:rFonts w:ascii="Times New Roman" w:hAnsi="Times New Roman" w:cs="Times New Roman"/>
          <w:sz w:val="24"/>
          <w:szCs w:val="24"/>
        </w:rPr>
        <w:t>环氧树脂：主要为加强型环氧树脂成份，内外材质一致，损伤时可修复还原，耐酸碱、耐撞击、耐高温</w:t>
      </w:r>
      <w:r w:rsidRPr="00341F54">
        <w:rPr>
          <w:rFonts w:ascii="Times New Roman" w:hAnsi="Times New Roman" w:cs="Times New Roman"/>
          <w:sz w:val="24"/>
          <w:szCs w:val="24"/>
        </w:rPr>
        <w:t>(</w:t>
      </w:r>
      <w:r w:rsidRPr="00341F54">
        <w:rPr>
          <w:rFonts w:ascii="Times New Roman" w:hAnsi="Times New Roman" w:cs="Times New Roman"/>
          <w:sz w:val="24"/>
          <w:szCs w:val="24"/>
        </w:rPr>
        <w:t>约</w:t>
      </w:r>
      <w:r w:rsidRPr="00341F54">
        <w:rPr>
          <w:rFonts w:ascii="Times New Roman" w:hAnsi="Times New Roman" w:cs="Times New Roman"/>
          <w:sz w:val="24"/>
          <w:szCs w:val="24"/>
        </w:rPr>
        <w:t>800℃)</w:t>
      </w:r>
      <w:r w:rsidRPr="00341F54">
        <w:rPr>
          <w:rFonts w:ascii="Times New Roman" w:hAnsi="Times New Roman" w:cs="Times New Roman"/>
          <w:sz w:val="24"/>
          <w:szCs w:val="24"/>
        </w:rPr>
        <w:t>，成本相对较高。</w:t>
      </w:r>
    </w:p>
    <w:p w14:paraId="21923059" w14:textId="04033132" w:rsidR="00341F54" w:rsidRPr="00341F54" w:rsidRDefault="00D1041C" w:rsidP="00385C20">
      <w:pPr>
        <w:pStyle w:val="affff3"/>
        <w:numPr>
          <w:ilvl w:val="0"/>
          <w:numId w:val="141"/>
        </w:numPr>
        <w:spacing w:line="360" w:lineRule="auto"/>
        <w:ind w:left="709" w:firstLineChars="0" w:hanging="425"/>
        <w:rPr>
          <w:rFonts w:ascii="Times New Roman" w:hAnsi="Times New Roman" w:cs="Times New Roman"/>
          <w:sz w:val="24"/>
          <w:szCs w:val="24"/>
        </w:rPr>
      </w:pPr>
      <w:r w:rsidRPr="00341F54">
        <w:rPr>
          <w:rFonts w:ascii="Times New Roman" w:hAnsi="Times New Roman" w:cs="Times New Roman"/>
          <w:sz w:val="24"/>
          <w:szCs w:val="24"/>
        </w:rPr>
        <w:t>耐蚀实心理化板：系以优质多重夹纸，浸泡于特殊</w:t>
      </w:r>
      <w:proofErr w:type="gramStart"/>
      <w:r w:rsidRPr="00341F54">
        <w:rPr>
          <w:rFonts w:ascii="Times New Roman" w:hAnsi="Times New Roman" w:cs="Times New Roman"/>
          <w:sz w:val="24"/>
          <w:szCs w:val="24"/>
        </w:rPr>
        <w:t>酚</w:t>
      </w:r>
      <w:proofErr w:type="gramEnd"/>
      <w:r w:rsidRPr="00341F54">
        <w:rPr>
          <w:rFonts w:ascii="Times New Roman" w:hAnsi="Times New Roman" w:cs="Times New Roman"/>
          <w:sz w:val="24"/>
          <w:szCs w:val="24"/>
        </w:rPr>
        <w:t>液后经</w:t>
      </w:r>
      <w:proofErr w:type="gramStart"/>
      <w:r w:rsidRPr="00341F54">
        <w:rPr>
          <w:rFonts w:ascii="Times New Roman" w:hAnsi="Times New Roman" w:cs="Times New Roman"/>
          <w:sz w:val="24"/>
          <w:szCs w:val="24"/>
        </w:rPr>
        <w:t>高压热固效应</w:t>
      </w:r>
      <w:proofErr w:type="gramEnd"/>
      <w:r w:rsidRPr="00341F54">
        <w:rPr>
          <w:rFonts w:ascii="Times New Roman" w:hAnsi="Times New Roman" w:cs="Times New Roman"/>
          <w:sz w:val="24"/>
          <w:szCs w:val="24"/>
        </w:rPr>
        <w:t>成型，并经表面特殊耐蚀处理。具有耐酸碱、耐撞击、耐热特性，经济耐用。</w:t>
      </w:r>
    </w:p>
    <w:p w14:paraId="6AF522F2" w14:textId="1F00FD54" w:rsidR="00341F54" w:rsidRPr="00341F54" w:rsidRDefault="00D1041C" w:rsidP="00385C20">
      <w:pPr>
        <w:pStyle w:val="affff3"/>
        <w:numPr>
          <w:ilvl w:val="0"/>
          <w:numId w:val="141"/>
        </w:numPr>
        <w:spacing w:line="360" w:lineRule="auto"/>
        <w:ind w:left="709" w:firstLineChars="0" w:hanging="425"/>
        <w:rPr>
          <w:rFonts w:ascii="Times New Roman" w:hAnsi="Times New Roman" w:cs="Times New Roman"/>
          <w:sz w:val="24"/>
          <w:szCs w:val="24"/>
        </w:rPr>
      </w:pPr>
      <w:r w:rsidRPr="00341F54">
        <w:rPr>
          <w:rFonts w:ascii="Times New Roman" w:hAnsi="Times New Roman" w:cs="Times New Roman"/>
          <w:sz w:val="24"/>
          <w:szCs w:val="24"/>
        </w:rPr>
        <w:t>千思板：成分为</w:t>
      </w:r>
      <w:r w:rsidRPr="00341F54">
        <w:rPr>
          <w:rFonts w:ascii="Times New Roman" w:hAnsi="Times New Roman" w:cs="Times New Roman"/>
          <w:sz w:val="24"/>
          <w:szCs w:val="24"/>
        </w:rPr>
        <w:t>70</w:t>
      </w:r>
      <w:r w:rsidRPr="00341F54">
        <w:rPr>
          <w:rFonts w:ascii="Times New Roman" w:hAnsi="Times New Roman" w:cs="Times New Roman"/>
          <w:sz w:val="24"/>
          <w:szCs w:val="24"/>
        </w:rPr>
        <w:t>％的木质纤维，</w:t>
      </w:r>
      <w:r w:rsidRPr="00341F54">
        <w:rPr>
          <w:rFonts w:ascii="Times New Roman" w:hAnsi="Times New Roman" w:cs="Times New Roman"/>
          <w:sz w:val="24"/>
          <w:szCs w:val="24"/>
        </w:rPr>
        <w:t>30</w:t>
      </w:r>
      <w:r w:rsidRPr="00341F54">
        <w:rPr>
          <w:rFonts w:ascii="Times New Roman" w:hAnsi="Times New Roman" w:cs="Times New Roman"/>
          <w:sz w:val="24"/>
          <w:szCs w:val="24"/>
        </w:rPr>
        <w:t>％的三聚氰胺树脂，采用双电子束扫描技术将三聚氰胺附贴在面层，经高温高压成型，耐高温耐腐蚀能力一般。</w:t>
      </w:r>
    </w:p>
    <w:p w14:paraId="5E4D23C6" w14:textId="594A8DDB" w:rsidR="00D1041C" w:rsidRPr="00341F54" w:rsidRDefault="00D1041C" w:rsidP="00385C20">
      <w:pPr>
        <w:pStyle w:val="affff3"/>
        <w:numPr>
          <w:ilvl w:val="0"/>
          <w:numId w:val="141"/>
        </w:numPr>
        <w:spacing w:line="360" w:lineRule="auto"/>
        <w:ind w:left="709" w:firstLineChars="0" w:hanging="425"/>
        <w:rPr>
          <w:rFonts w:ascii="Times New Roman" w:hAnsi="Times New Roman" w:cs="Times New Roman"/>
          <w:sz w:val="24"/>
          <w:szCs w:val="24"/>
        </w:rPr>
      </w:pPr>
      <w:r w:rsidRPr="00341F54">
        <w:rPr>
          <w:rFonts w:ascii="Times New Roman" w:hAnsi="Times New Roman" w:cs="Times New Roman"/>
          <w:sz w:val="24"/>
          <w:szCs w:val="24"/>
        </w:rPr>
        <w:t>耐蚀理化贴面板：由添加特殊成份</w:t>
      </w:r>
      <w:proofErr w:type="gramStart"/>
      <w:r w:rsidRPr="00341F54">
        <w:rPr>
          <w:rFonts w:ascii="Times New Roman" w:hAnsi="Times New Roman" w:cs="Times New Roman"/>
          <w:sz w:val="24"/>
          <w:szCs w:val="24"/>
        </w:rPr>
        <w:t>酚醛树脂含浸的</w:t>
      </w:r>
      <w:proofErr w:type="gramEnd"/>
      <w:r w:rsidRPr="00341F54">
        <w:rPr>
          <w:rFonts w:ascii="Times New Roman" w:hAnsi="Times New Roman" w:cs="Times New Roman"/>
          <w:sz w:val="24"/>
          <w:szCs w:val="24"/>
        </w:rPr>
        <w:t>牛皮纸、白色及特殊表层纸经高温、高压处理而成，耐酸碱、耐撞击、耐热特性，但必须配合配合基材使用。</w:t>
      </w:r>
    </w:p>
    <w:p w14:paraId="5062527F" w14:textId="55811C7C" w:rsidR="00D1041C" w:rsidRDefault="00D1041C" w:rsidP="008E6ED8">
      <w:pPr>
        <w:numPr>
          <w:ilvl w:val="2"/>
          <w:numId w:val="100"/>
        </w:numPr>
        <w:spacing w:line="360" w:lineRule="auto"/>
        <w:rPr>
          <w:rFonts w:ascii="Times New Roman" w:hAnsi="Times New Roman" w:cs="Times New Roman"/>
          <w:sz w:val="24"/>
          <w:szCs w:val="24"/>
        </w:rPr>
      </w:pPr>
      <w:r w:rsidRPr="00D1041C">
        <w:rPr>
          <w:rFonts w:ascii="Times New Roman" w:hAnsi="Times New Roman" w:cs="Times New Roman"/>
          <w:b/>
          <w:bCs/>
          <w:sz w:val="24"/>
          <w:szCs w:val="24"/>
        </w:rPr>
        <w:t xml:space="preserve">13  </w:t>
      </w:r>
      <w:r w:rsidRPr="00D1041C">
        <w:rPr>
          <w:rFonts w:ascii="Times New Roman" w:hAnsi="Times New Roman" w:cs="Times New Roman"/>
          <w:sz w:val="24"/>
          <w:szCs w:val="24"/>
        </w:rPr>
        <w:t>小型分析仪器主要包括红外分光光度计、紫外分光光度计、电位滴定仪、阿贝折光仪、浊度计、旋光仪、粘度计、</w:t>
      </w:r>
      <w:r w:rsidRPr="00D1041C">
        <w:rPr>
          <w:rFonts w:ascii="Times New Roman" w:hAnsi="Times New Roman" w:cs="Times New Roman"/>
          <w:sz w:val="24"/>
          <w:szCs w:val="24"/>
        </w:rPr>
        <w:t>pH</w:t>
      </w:r>
      <w:r w:rsidRPr="00D1041C">
        <w:rPr>
          <w:rFonts w:ascii="Times New Roman" w:hAnsi="Times New Roman" w:cs="Times New Roman"/>
          <w:sz w:val="24"/>
          <w:szCs w:val="24"/>
        </w:rPr>
        <w:t>计、生物培养箱、显微镜、</w:t>
      </w:r>
      <w:r w:rsidRPr="00D1041C">
        <w:rPr>
          <w:rFonts w:ascii="Times New Roman" w:hAnsi="Times New Roman" w:cs="Times New Roman"/>
          <w:sz w:val="24"/>
          <w:szCs w:val="24"/>
        </w:rPr>
        <w:lastRenderedPageBreak/>
        <w:t>酶标仪等。小型仪器宜沿墙放置，环境条件应满足仪器的要求，如红外光谱仪、旋光仪要求恒温恒湿。小型仪器室的</w:t>
      </w:r>
      <w:proofErr w:type="gramStart"/>
      <w:r w:rsidRPr="00D1041C">
        <w:rPr>
          <w:rFonts w:ascii="Times New Roman" w:hAnsi="Times New Roman" w:cs="Times New Roman"/>
          <w:sz w:val="24"/>
          <w:szCs w:val="24"/>
        </w:rPr>
        <w:t>仪器台</w:t>
      </w:r>
      <w:proofErr w:type="gramEnd"/>
      <w:r w:rsidRPr="00D1041C">
        <w:rPr>
          <w:rFonts w:ascii="Times New Roman" w:hAnsi="Times New Roman" w:cs="Times New Roman"/>
          <w:sz w:val="24"/>
          <w:szCs w:val="24"/>
        </w:rPr>
        <w:t>可按普通实验边台或中央台设计并提供足够电源插座即可；</w:t>
      </w:r>
      <w:proofErr w:type="gramStart"/>
      <w:r w:rsidRPr="00D1041C">
        <w:rPr>
          <w:rFonts w:ascii="Times New Roman" w:hAnsi="Times New Roman" w:cs="Times New Roman"/>
          <w:sz w:val="24"/>
          <w:szCs w:val="24"/>
        </w:rPr>
        <w:t>仪器台</w:t>
      </w:r>
      <w:proofErr w:type="gramEnd"/>
      <w:r w:rsidRPr="00D1041C">
        <w:rPr>
          <w:rFonts w:ascii="Times New Roman" w:hAnsi="Times New Roman" w:cs="Times New Roman"/>
          <w:sz w:val="24"/>
          <w:szCs w:val="24"/>
        </w:rPr>
        <w:t>应稳固，可采用全钢结构或钢木结构台面等。</w:t>
      </w:r>
    </w:p>
    <w:p w14:paraId="78EA3D45" w14:textId="1D42F598" w:rsidR="00D1041C" w:rsidRDefault="00D1041C" w:rsidP="00F0659A">
      <w:pPr>
        <w:pStyle w:val="20"/>
        <w:spacing w:beforeLines="50" w:before="156" w:line="360" w:lineRule="auto"/>
        <w:jc w:val="center"/>
      </w:pPr>
      <w:bookmarkStart w:id="168" w:name="_Toc36633770"/>
      <w:r>
        <w:rPr>
          <w:rFonts w:hint="eastAsia"/>
        </w:rPr>
        <w:t>4</w:t>
      </w:r>
      <w:r>
        <w:t xml:space="preserve">.4 </w:t>
      </w:r>
      <w:r>
        <w:rPr>
          <w:rFonts w:hint="eastAsia"/>
        </w:rPr>
        <w:t>结构</w:t>
      </w:r>
      <w:bookmarkEnd w:id="168"/>
    </w:p>
    <w:p w14:paraId="0FF1537B" w14:textId="77777777" w:rsidR="00D1041C" w:rsidRPr="00D1041C" w:rsidRDefault="00D1041C" w:rsidP="008E6ED8">
      <w:pPr>
        <w:numPr>
          <w:ilvl w:val="2"/>
          <w:numId w:val="102"/>
        </w:numPr>
        <w:spacing w:line="360" w:lineRule="auto"/>
        <w:rPr>
          <w:rFonts w:ascii="Times New Roman" w:hAnsi="Times New Roman" w:cs="Times New Roman"/>
          <w:sz w:val="24"/>
          <w:szCs w:val="24"/>
        </w:rPr>
      </w:pPr>
      <w:r w:rsidRPr="00D1041C">
        <w:rPr>
          <w:rFonts w:ascii="Times New Roman" w:hAnsi="Times New Roman" w:cs="Times New Roman"/>
          <w:sz w:val="24"/>
          <w:szCs w:val="24"/>
        </w:rPr>
        <w:t>目前，一般综合实验室楼面活荷载设计一般宜取</w:t>
      </w:r>
      <w:r w:rsidRPr="00D1041C">
        <w:rPr>
          <w:rFonts w:ascii="Times New Roman" w:hAnsi="Times New Roman" w:cs="Times New Roman"/>
          <w:sz w:val="24"/>
          <w:szCs w:val="24"/>
        </w:rPr>
        <w:t>400kg/m</w:t>
      </w:r>
      <w:r w:rsidRPr="00D1041C">
        <w:rPr>
          <w:rFonts w:ascii="Times New Roman" w:hAnsi="Times New Roman" w:cs="Times New Roman"/>
          <w:sz w:val="24"/>
          <w:szCs w:val="24"/>
          <w:vertAlign w:val="superscript"/>
        </w:rPr>
        <w:t>2</w:t>
      </w:r>
      <w:r w:rsidRPr="00D1041C">
        <w:rPr>
          <w:rFonts w:ascii="Times New Roman" w:hAnsi="Times New Roman" w:cs="Times New Roman"/>
          <w:sz w:val="24"/>
          <w:szCs w:val="24"/>
        </w:rPr>
        <w:t>～</w:t>
      </w:r>
      <w:r w:rsidRPr="00D1041C">
        <w:rPr>
          <w:rFonts w:ascii="Times New Roman" w:hAnsi="Times New Roman" w:cs="Times New Roman"/>
          <w:sz w:val="24"/>
          <w:szCs w:val="24"/>
        </w:rPr>
        <w:t>500kg/m</w:t>
      </w:r>
      <w:r w:rsidRPr="00D1041C">
        <w:rPr>
          <w:rFonts w:ascii="Times New Roman" w:hAnsi="Times New Roman" w:cs="Times New Roman"/>
          <w:sz w:val="24"/>
          <w:szCs w:val="24"/>
          <w:vertAlign w:val="superscript"/>
        </w:rPr>
        <w:t>2</w:t>
      </w:r>
      <w:r w:rsidRPr="00D1041C">
        <w:rPr>
          <w:rFonts w:ascii="Times New Roman" w:hAnsi="Times New Roman" w:cs="Times New Roman"/>
          <w:sz w:val="24"/>
          <w:szCs w:val="24"/>
        </w:rPr>
        <w:t>，这种荷载标准对于一般的普通物理性实验室、化学实验室、电气安全性能实验室等均可满足。由于一般实验楼底层空间有限，一些重型设备如大吨位万能材料试验机，大型环境实验箱，制冷机组等超重、超大、超高试验设备都必须放置在底层。但一些次重或外型尺寸较大的设备必须放置在楼上，这些设备一般自重都已经比较重，如再加上实验台架或隔振平台，折成单位面积活荷载可能会达</w:t>
      </w:r>
      <w:r w:rsidRPr="00D1041C">
        <w:rPr>
          <w:rFonts w:ascii="Times New Roman" w:hAnsi="Times New Roman" w:cs="Times New Roman"/>
          <w:sz w:val="24"/>
          <w:szCs w:val="24"/>
        </w:rPr>
        <w:t>400kg/m</w:t>
      </w:r>
      <w:r w:rsidRPr="00D1041C">
        <w:rPr>
          <w:rFonts w:ascii="Times New Roman" w:hAnsi="Times New Roman" w:cs="Times New Roman"/>
          <w:sz w:val="24"/>
          <w:szCs w:val="24"/>
          <w:vertAlign w:val="superscript"/>
        </w:rPr>
        <w:t>2</w:t>
      </w:r>
      <w:r w:rsidRPr="00D1041C">
        <w:rPr>
          <w:rFonts w:ascii="Times New Roman" w:hAnsi="Times New Roman" w:cs="Times New Roman"/>
          <w:sz w:val="24"/>
          <w:szCs w:val="24"/>
        </w:rPr>
        <w:t>～</w:t>
      </w:r>
      <w:r w:rsidRPr="00D1041C">
        <w:rPr>
          <w:rFonts w:ascii="Times New Roman" w:hAnsi="Times New Roman" w:cs="Times New Roman"/>
          <w:sz w:val="24"/>
          <w:szCs w:val="24"/>
        </w:rPr>
        <w:t>500kg/m</w:t>
      </w:r>
      <w:r w:rsidRPr="00D1041C">
        <w:rPr>
          <w:rFonts w:ascii="Times New Roman" w:hAnsi="Times New Roman" w:cs="Times New Roman"/>
          <w:sz w:val="24"/>
          <w:szCs w:val="24"/>
          <w:vertAlign w:val="superscript"/>
        </w:rPr>
        <w:t>2</w:t>
      </w:r>
      <w:r w:rsidRPr="00D1041C">
        <w:rPr>
          <w:rFonts w:ascii="Times New Roman" w:hAnsi="Times New Roman" w:cs="Times New Roman"/>
          <w:sz w:val="24"/>
          <w:szCs w:val="24"/>
        </w:rPr>
        <w:t>。因此，建议在实验室建设初期应以发展的眼光预见到这一问题，每个楼层都要设计数间活荷载在</w:t>
      </w:r>
      <w:r w:rsidRPr="00D1041C">
        <w:rPr>
          <w:rFonts w:ascii="Times New Roman" w:hAnsi="Times New Roman" w:cs="Times New Roman"/>
          <w:sz w:val="24"/>
          <w:szCs w:val="24"/>
        </w:rPr>
        <w:t>400 kg/m</w:t>
      </w:r>
      <w:r w:rsidRPr="00D1041C">
        <w:rPr>
          <w:rFonts w:ascii="Times New Roman" w:hAnsi="Times New Roman" w:cs="Times New Roman"/>
          <w:sz w:val="24"/>
          <w:szCs w:val="24"/>
          <w:vertAlign w:val="superscript"/>
        </w:rPr>
        <w:t>2</w:t>
      </w:r>
      <w:r w:rsidRPr="00D1041C">
        <w:rPr>
          <w:rFonts w:ascii="Times New Roman" w:hAnsi="Times New Roman" w:cs="Times New Roman"/>
          <w:sz w:val="24"/>
          <w:szCs w:val="24"/>
        </w:rPr>
        <w:t>～</w:t>
      </w:r>
      <w:r w:rsidRPr="00D1041C">
        <w:rPr>
          <w:rFonts w:ascii="Times New Roman" w:hAnsi="Times New Roman" w:cs="Times New Roman"/>
          <w:sz w:val="24"/>
          <w:szCs w:val="24"/>
        </w:rPr>
        <w:t>500 kg/m</w:t>
      </w:r>
      <w:r w:rsidRPr="00D1041C">
        <w:rPr>
          <w:rFonts w:ascii="Times New Roman" w:hAnsi="Times New Roman" w:cs="Times New Roman"/>
          <w:sz w:val="24"/>
          <w:szCs w:val="24"/>
          <w:vertAlign w:val="superscript"/>
        </w:rPr>
        <w:t>2</w:t>
      </w:r>
      <w:r w:rsidRPr="00D1041C">
        <w:rPr>
          <w:rFonts w:ascii="Times New Roman" w:hAnsi="Times New Roman" w:cs="Times New Roman"/>
          <w:sz w:val="24"/>
          <w:szCs w:val="24"/>
        </w:rPr>
        <w:t>的楼面。如果事先未预见到，在对实验室改造时应采取补救措施，提高楼面荷载能力，如在楼面上加铺带有钢筋网的细石混凝土（必须深入承重墙内），可大幅度提高承载力和分散负荷，这种方法一般可将承载力提高</w:t>
      </w:r>
      <w:r w:rsidRPr="00D1041C">
        <w:rPr>
          <w:rFonts w:ascii="Times New Roman" w:hAnsi="Times New Roman" w:cs="Times New Roman"/>
          <w:sz w:val="24"/>
          <w:szCs w:val="24"/>
        </w:rPr>
        <w:t>200 kg/m</w:t>
      </w:r>
      <w:r w:rsidRPr="00D1041C">
        <w:rPr>
          <w:rFonts w:ascii="Times New Roman" w:hAnsi="Times New Roman" w:cs="Times New Roman"/>
          <w:sz w:val="24"/>
          <w:szCs w:val="24"/>
          <w:vertAlign w:val="superscript"/>
        </w:rPr>
        <w:t>2</w:t>
      </w:r>
      <w:r w:rsidRPr="00D1041C">
        <w:rPr>
          <w:rFonts w:ascii="Times New Roman" w:hAnsi="Times New Roman" w:cs="Times New Roman"/>
          <w:sz w:val="24"/>
          <w:szCs w:val="24"/>
        </w:rPr>
        <w:t>～</w:t>
      </w:r>
      <w:r w:rsidRPr="00D1041C">
        <w:rPr>
          <w:rFonts w:ascii="Times New Roman" w:hAnsi="Times New Roman" w:cs="Times New Roman"/>
          <w:sz w:val="24"/>
          <w:szCs w:val="24"/>
        </w:rPr>
        <w:t>300 kg/m</w:t>
      </w:r>
      <w:r w:rsidRPr="00D1041C">
        <w:rPr>
          <w:rFonts w:ascii="Times New Roman" w:hAnsi="Times New Roman" w:cs="Times New Roman"/>
          <w:sz w:val="24"/>
          <w:szCs w:val="24"/>
          <w:vertAlign w:val="superscript"/>
        </w:rPr>
        <w:t>2</w:t>
      </w:r>
      <w:r w:rsidRPr="00D1041C">
        <w:rPr>
          <w:rFonts w:ascii="Times New Roman" w:hAnsi="Times New Roman" w:cs="Times New Roman"/>
          <w:sz w:val="24"/>
          <w:szCs w:val="24"/>
        </w:rPr>
        <w:t>，也可将设备放在下面</w:t>
      </w:r>
      <w:proofErr w:type="gramStart"/>
      <w:r w:rsidRPr="00D1041C">
        <w:rPr>
          <w:rFonts w:ascii="Times New Roman" w:hAnsi="Times New Roman" w:cs="Times New Roman"/>
          <w:sz w:val="24"/>
          <w:szCs w:val="24"/>
        </w:rPr>
        <w:t>有单梁的</w:t>
      </w:r>
      <w:proofErr w:type="gramEnd"/>
      <w:r w:rsidRPr="00D1041C">
        <w:rPr>
          <w:rFonts w:ascii="Times New Roman" w:hAnsi="Times New Roman" w:cs="Times New Roman"/>
          <w:sz w:val="24"/>
          <w:szCs w:val="24"/>
        </w:rPr>
        <w:t>楼面处，并尽可能的靠近梁端。在楼面架设钢梁，将设备放到钢梁上，钢梁将受力传到承重墙上，也可承载较重设备，但这种方法抬高了楼面，降低了有效利用空间，不方便又不美观。</w:t>
      </w:r>
    </w:p>
    <w:p w14:paraId="381C5A8B" w14:textId="77777777" w:rsidR="00D1041C" w:rsidRPr="00D1041C" w:rsidRDefault="00D1041C" w:rsidP="008E6ED8">
      <w:pPr>
        <w:numPr>
          <w:ilvl w:val="2"/>
          <w:numId w:val="102"/>
        </w:numPr>
        <w:spacing w:line="360" w:lineRule="auto"/>
        <w:rPr>
          <w:rFonts w:ascii="Times New Roman" w:hAnsi="Times New Roman" w:cs="Times New Roman"/>
          <w:sz w:val="24"/>
          <w:szCs w:val="24"/>
        </w:rPr>
      </w:pPr>
      <w:r w:rsidRPr="00D1041C">
        <w:rPr>
          <w:rFonts w:ascii="Times New Roman" w:hAnsi="Times New Roman" w:cs="Times New Roman"/>
          <w:sz w:val="24"/>
          <w:szCs w:val="24"/>
        </w:rPr>
        <w:t>对周围环境振动反应敏感或受环境振动影响不能正常使用的仪器、设备主要有天平、电镜、谱仪等，这些仪器、设备的振动容许值一般由工艺专业提出，作为隔振设计的依据，对这些仪器、设备本身应通过设置隔振台等措施进行被动减振。</w:t>
      </w:r>
    </w:p>
    <w:p w14:paraId="32CA5D90" w14:textId="77777777" w:rsidR="00D1041C" w:rsidRPr="00D1041C" w:rsidRDefault="00D1041C" w:rsidP="008E6ED8">
      <w:pPr>
        <w:numPr>
          <w:ilvl w:val="2"/>
          <w:numId w:val="102"/>
        </w:numPr>
        <w:spacing w:line="360" w:lineRule="auto"/>
        <w:rPr>
          <w:rFonts w:ascii="Times New Roman" w:hAnsi="Times New Roman" w:cs="Times New Roman"/>
          <w:sz w:val="24"/>
          <w:szCs w:val="24"/>
        </w:rPr>
      </w:pPr>
      <w:r w:rsidRPr="00D1041C">
        <w:rPr>
          <w:rFonts w:ascii="Times New Roman" w:hAnsi="Times New Roman" w:cs="Times New Roman"/>
          <w:sz w:val="24"/>
          <w:szCs w:val="24"/>
        </w:rPr>
        <w:t>产生振动比较集中的力学性能实验室以及配套空调机、通风机等动力设施设备，常用的减振措施有：设备下加减振垫、减振弹簧等，具体按减振和设备本身技术要求设置。</w:t>
      </w:r>
    </w:p>
    <w:p w14:paraId="187439B4" w14:textId="77777777" w:rsidR="00D1041C" w:rsidRPr="00D1041C" w:rsidRDefault="00D1041C" w:rsidP="008E6ED8">
      <w:pPr>
        <w:numPr>
          <w:ilvl w:val="2"/>
          <w:numId w:val="103"/>
        </w:numPr>
        <w:spacing w:line="360" w:lineRule="auto"/>
        <w:rPr>
          <w:rFonts w:ascii="Times New Roman" w:hAnsi="Times New Roman" w:cs="Times New Roman"/>
          <w:sz w:val="24"/>
          <w:szCs w:val="24"/>
        </w:rPr>
      </w:pPr>
      <w:r w:rsidRPr="00D1041C">
        <w:rPr>
          <w:rFonts w:ascii="Times New Roman" w:hAnsi="Times New Roman" w:cs="Times New Roman"/>
          <w:sz w:val="24"/>
          <w:szCs w:val="24"/>
        </w:rPr>
        <w:t>实验室内凡有产生</w:t>
      </w:r>
      <w:r w:rsidRPr="00D1041C">
        <w:rPr>
          <w:rFonts w:ascii="Times New Roman" w:hAnsi="Times New Roman" w:cs="Times New Roman"/>
          <w:sz w:val="24"/>
          <w:szCs w:val="24"/>
        </w:rPr>
        <w:t>X</w:t>
      </w:r>
      <w:r w:rsidRPr="00D1041C">
        <w:rPr>
          <w:rFonts w:ascii="Times New Roman" w:hAnsi="Times New Roman" w:cs="Times New Roman"/>
          <w:sz w:val="24"/>
          <w:szCs w:val="24"/>
        </w:rPr>
        <w:t>、</w:t>
      </w:r>
      <w:r w:rsidRPr="00D1041C">
        <w:rPr>
          <w:rFonts w:ascii="Times New Roman" w:hAnsi="Times New Roman" w:cs="Times New Roman"/>
          <w:sz w:val="24"/>
          <w:szCs w:val="24"/>
        </w:rPr>
        <w:t>γ</w:t>
      </w:r>
      <w:r w:rsidRPr="00D1041C">
        <w:rPr>
          <w:rFonts w:ascii="Times New Roman" w:hAnsi="Times New Roman" w:cs="Times New Roman"/>
          <w:sz w:val="24"/>
          <w:szCs w:val="24"/>
        </w:rPr>
        <w:t>射线以及贮存其他放射性元素的房间，均需由土建考虑防护墙。其主要目的在于使</w:t>
      </w:r>
      <w:r w:rsidRPr="00D1041C">
        <w:rPr>
          <w:rFonts w:ascii="Times New Roman" w:hAnsi="Times New Roman" w:cs="Times New Roman"/>
          <w:sz w:val="24"/>
          <w:szCs w:val="24"/>
        </w:rPr>
        <w:t>X</w:t>
      </w:r>
      <w:r w:rsidRPr="00D1041C">
        <w:rPr>
          <w:rFonts w:ascii="Times New Roman" w:hAnsi="Times New Roman" w:cs="Times New Roman"/>
          <w:sz w:val="24"/>
          <w:szCs w:val="24"/>
        </w:rPr>
        <w:t>或</w:t>
      </w:r>
      <w:r w:rsidRPr="00D1041C">
        <w:rPr>
          <w:rFonts w:ascii="Times New Roman" w:hAnsi="Times New Roman" w:cs="Times New Roman"/>
          <w:sz w:val="24"/>
          <w:szCs w:val="24"/>
        </w:rPr>
        <w:t>γ</w:t>
      </w:r>
      <w:r w:rsidRPr="00D1041C">
        <w:rPr>
          <w:rFonts w:ascii="Times New Roman" w:hAnsi="Times New Roman" w:cs="Times New Roman"/>
          <w:sz w:val="24"/>
          <w:szCs w:val="24"/>
        </w:rPr>
        <w:t>射线等经过防护材料吸收后，剩余的射线强度不超过容许的剂量强度。防止影响工作人员及邻室工作人员的健康。采用砖墙或钢筋混凝土墙时，墙身应密实，墙壁表面应</w:t>
      </w:r>
      <w:proofErr w:type="gramStart"/>
      <w:r w:rsidRPr="00D1041C">
        <w:rPr>
          <w:rFonts w:ascii="Times New Roman" w:hAnsi="Times New Roman" w:cs="Times New Roman"/>
          <w:sz w:val="24"/>
          <w:szCs w:val="24"/>
        </w:rPr>
        <w:t>抹含钡</w:t>
      </w:r>
      <w:proofErr w:type="gramEnd"/>
      <w:r w:rsidRPr="00D1041C">
        <w:rPr>
          <w:rFonts w:ascii="Times New Roman" w:hAnsi="Times New Roman" w:cs="Times New Roman"/>
          <w:sz w:val="24"/>
          <w:szCs w:val="24"/>
        </w:rPr>
        <w:t>砂浆，防护</w:t>
      </w:r>
      <w:proofErr w:type="gramStart"/>
      <w:r w:rsidRPr="00D1041C">
        <w:rPr>
          <w:rFonts w:ascii="Times New Roman" w:hAnsi="Times New Roman" w:cs="Times New Roman"/>
          <w:sz w:val="24"/>
          <w:szCs w:val="24"/>
        </w:rPr>
        <w:t>墙必须</w:t>
      </w:r>
      <w:proofErr w:type="gramEnd"/>
      <w:r w:rsidRPr="00D1041C">
        <w:rPr>
          <w:rFonts w:ascii="Times New Roman" w:hAnsi="Times New Roman" w:cs="Times New Roman"/>
          <w:sz w:val="24"/>
          <w:szCs w:val="24"/>
        </w:rPr>
        <w:t>深</w:t>
      </w:r>
      <w:r w:rsidRPr="00D1041C">
        <w:rPr>
          <w:rFonts w:ascii="Times New Roman" w:hAnsi="Times New Roman" w:cs="Times New Roman"/>
          <w:sz w:val="24"/>
          <w:szCs w:val="24"/>
        </w:rPr>
        <w:lastRenderedPageBreak/>
        <w:t>入地面</w:t>
      </w:r>
      <w:r w:rsidRPr="00D1041C">
        <w:rPr>
          <w:rFonts w:ascii="Times New Roman" w:hAnsi="Times New Roman" w:cs="Times New Roman"/>
          <w:sz w:val="24"/>
          <w:szCs w:val="24"/>
        </w:rPr>
        <w:t>0.5m</w:t>
      </w:r>
      <w:r w:rsidRPr="00D1041C">
        <w:rPr>
          <w:rFonts w:ascii="Times New Roman" w:hAnsi="Times New Roman" w:cs="Times New Roman"/>
          <w:sz w:val="24"/>
          <w:szCs w:val="24"/>
        </w:rPr>
        <w:t>以下；采用铅板防护时，铅板与铅板连接处应重叠，其重叠宽度不得小于</w:t>
      </w:r>
      <w:r w:rsidRPr="00D1041C">
        <w:rPr>
          <w:rFonts w:ascii="Times New Roman" w:hAnsi="Times New Roman" w:cs="Times New Roman"/>
          <w:sz w:val="24"/>
          <w:szCs w:val="24"/>
        </w:rPr>
        <w:t>10mm</w:t>
      </w:r>
      <w:r w:rsidRPr="00D1041C">
        <w:rPr>
          <w:rFonts w:ascii="Times New Roman" w:hAnsi="Times New Roman" w:cs="Times New Roman"/>
          <w:sz w:val="24"/>
          <w:szCs w:val="24"/>
        </w:rPr>
        <w:t>；防护门、观察窗应与邻近防护</w:t>
      </w:r>
      <w:proofErr w:type="gramStart"/>
      <w:r w:rsidRPr="00D1041C">
        <w:rPr>
          <w:rFonts w:ascii="Times New Roman" w:hAnsi="Times New Roman" w:cs="Times New Roman"/>
          <w:sz w:val="24"/>
          <w:szCs w:val="24"/>
        </w:rPr>
        <w:t>墙具有</w:t>
      </w:r>
      <w:proofErr w:type="gramEnd"/>
      <w:r w:rsidRPr="00D1041C">
        <w:rPr>
          <w:rFonts w:ascii="Times New Roman" w:hAnsi="Times New Roman" w:cs="Times New Roman"/>
          <w:sz w:val="24"/>
          <w:szCs w:val="24"/>
        </w:rPr>
        <w:t>同等防护效果；当管线穿过与防护墙毗邻的沉降缝时，应有防止射线从管缝泄出和因沉降而使管线断裂的措施。</w:t>
      </w:r>
    </w:p>
    <w:p w14:paraId="5E0D04AE" w14:textId="7A59FA2B" w:rsidR="00D1041C" w:rsidRDefault="00D1041C">
      <w:pPr>
        <w:widowControl/>
        <w:jc w:val="left"/>
        <w:rPr>
          <w:rFonts w:ascii="Times New Roman" w:hAnsi="Times New Roman" w:cs="Times New Roman"/>
          <w:sz w:val="24"/>
          <w:szCs w:val="24"/>
        </w:rPr>
      </w:pPr>
      <w:r>
        <w:rPr>
          <w:rFonts w:ascii="Times New Roman" w:hAnsi="Times New Roman" w:cs="Times New Roman"/>
          <w:sz w:val="24"/>
          <w:szCs w:val="24"/>
        </w:rPr>
        <w:br w:type="page"/>
      </w:r>
    </w:p>
    <w:p w14:paraId="5F6E717B" w14:textId="4EB5A868" w:rsidR="00D1041C" w:rsidRDefault="00D1041C" w:rsidP="008E6ED8">
      <w:pPr>
        <w:pStyle w:val="11"/>
        <w:numPr>
          <w:ilvl w:val="0"/>
          <w:numId w:val="130"/>
        </w:numPr>
        <w:spacing w:beforeLines="50" w:before="156" w:afterLines="50" w:after="156" w:line="480" w:lineRule="auto"/>
        <w:ind w:left="0" w:firstLine="0"/>
        <w:jc w:val="center"/>
        <w:rPr>
          <w:rFonts w:ascii="Times New Roman" w:eastAsia="黑体" w:hAnsi="Times New Roman"/>
          <w:b w:val="0"/>
          <w:sz w:val="28"/>
          <w:szCs w:val="28"/>
        </w:rPr>
      </w:pPr>
      <w:bookmarkStart w:id="169" w:name="_Toc36633771"/>
      <w:r w:rsidRPr="00D1041C">
        <w:rPr>
          <w:rFonts w:ascii="Times New Roman" w:eastAsia="黑体" w:hAnsi="Times New Roman" w:hint="eastAsia"/>
          <w:b w:val="0"/>
          <w:sz w:val="28"/>
          <w:szCs w:val="28"/>
        </w:rPr>
        <w:lastRenderedPageBreak/>
        <w:t>采暖、通风、空调和制冷</w:t>
      </w:r>
      <w:r>
        <w:rPr>
          <w:rFonts w:ascii="Times New Roman" w:eastAsia="黑体" w:hAnsi="Times New Roman" w:hint="eastAsia"/>
          <w:b w:val="0"/>
          <w:sz w:val="28"/>
          <w:szCs w:val="28"/>
        </w:rPr>
        <w:t>设计</w:t>
      </w:r>
      <w:bookmarkEnd w:id="169"/>
    </w:p>
    <w:p w14:paraId="0E203321" w14:textId="77777777" w:rsidR="00D06FB3" w:rsidRPr="00D06FB3" w:rsidRDefault="00D06FB3" w:rsidP="008E6ED8">
      <w:pPr>
        <w:keepNext/>
        <w:keepLines/>
        <w:numPr>
          <w:ilvl w:val="1"/>
          <w:numId w:val="130"/>
        </w:numPr>
        <w:spacing w:beforeLines="50" w:before="156" w:line="360" w:lineRule="auto"/>
        <w:ind w:left="0" w:firstLine="0"/>
        <w:jc w:val="center"/>
        <w:outlineLvl w:val="1"/>
        <w:rPr>
          <w:rFonts w:ascii="Times New Roman" w:hAnsi="Times New Roman" w:cs="Times New Roman"/>
          <w:b/>
          <w:sz w:val="24"/>
          <w:szCs w:val="24"/>
        </w:rPr>
      </w:pPr>
      <w:bookmarkStart w:id="170" w:name="_Toc32418847"/>
      <w:bookmarkStart w:id="171" w:name="_Toc36633772"/>
      <w:r w:rsidRPr="00D06FB3">
        <w:rPr>
          <w:rFonts w:ascii="Times New Roman" w:hAnsi="Times New Roman" w:cs="Times New Roman"/>
          <w:b/>
          <w:sz w:val="24"/>
          <w:szCs w:val="24"/>
        </w:rPr>
        <w:t>通风</w:t>
      </w:r>
      <w:bookmarkEnd w:id="170"/>
      <w:bookmarkEnd w:id="171"/>
    </w:p>
    <w:p w14:paraId="6E96D1BD" w14:textId="77777777" w:rsidR="00D06FB3" w:rsidRPr="00D06FB3" w:rsidRDefault="00D06FB3" w:rsidP="008E6ED8">
      <w:pPr>
        <w:numPr>
          <w:ilvl w:val="2"/>
          <w:numId w:val="104"/>
        </w:numPr>
        <w:spacing w:line="360" w:lineRule="auto"/>
        <w:rPr>
          <w:rFonts w:ascii="Times New Roman" w:hAnsi="Times New Roman" w:cs="Times New Roman"/>
          <w:sz w:val="24"/>
          <w:szCs w:val="24"/>
        </w:rPr>
      </w:pPr>
      <w:r w:rsidRPr="00D06FB3">
        <w:rPr>
          <w:rFonts w:ascii="Times New Roman" w:hAnsi="Times New Roman" w:cs="Times New Roman"/>
          <w:sz w:val="24"/>
          <w:szCs w:val="24"/>
        </w:rPr>
        <w:t>实验室通风</w:t>
      </w:r>
      <w:proofErr w:type="gramStart"/>
      <w:r w:rsidRPr="00D06FB3">
        <w:rPr>
          <w:rFonts w:ascii="Times New Roman" w:hAnsi="Times New Roman" w:cs="Times New Roman"/>
          <w:sz w:val="24"/>
          <w:szCs w:val="24"/>
        </w:rPr>
        <w:t>柜使用</w:t>
      </w:r>
      <w:proofErr w:type="gramEnd"/>
      <w:r w:rsidRPr="00D06FB3">
        <w:rPr>
          <w:rFonts w:ascii="Times New Roman" w:hAnsi="Times New Roman" w:cs="Times New Roman"/>
          <w:sz w:val="24"/>
          <w:szCs w:val="24"/>
        </w:rPr>
        <w:t>数量，将直接影响排风系统以及新风系统风量。因此实验室在计算排风、新风系统的风量时，应充分调研不同实验室的各通风</w:t>
      </w:r>
      <w:proofErr w:type="gramStart"/>
      <w:r w:rsidRPr="00D06FB3">
        <w:rPr>
          <w:rFonts w:ascii="Times New Roman" w:hAnsi="Times New Roman" w:cs="Times New Roman"/>
          <w:sz w:val="24"/>
          <w:szCs w:val="24"/>
        </w:rPr>
        <w:t>柜使用</w:t>
      </w:r>
      <w:proofErr w:type="gramEnd"/>
      <w:r w:rsidRPr="00D06FB3">
        <w:rPr>
          <w:rFonts w:ascii="Times New Roman" w:hAnsi="Times New Roman" w:cs="Times New Roman"/>
          <w:sz w:val="24"/>
          <w:szCs w:val="24"/>
        </w:rPr>
        <w:t>情况和同时使用概率，要求能满足实验所要求的排风、新风量，以维持一个安全舒适的室内环境，并最大限度地降低通风设备投资费用和系统运行能耗。</w:t>
      </w:r>
    </w:p>
    <w:p w14:paraId="2AF922CB" w14:textId="77777777" w:rsidR="00D06FB3" w:rsidRPr="00D06FB3" w:rsidRDefault="00D06FB3" w:rsidP="008E6ED8">
      <w:pPr>
        <w:numPr>
          <w:ilvl w:val="2"/>
          <w:numId w:val="104"/>
        </w:numPr>
        <w:spacing w:line="360" w:lineRule="auto"/>
        <w:rPr>
          <w:rFonts w:ascii="Times New Roman" w:hAnsi="Times New Roman" w:cs="Times New Roman"/>
          <w:sz w:val="24"/>
          <w:szCs w:val="24"/>
        </w:rPr>
      </w:pPr>
      <w:r w:rsidRPr="00D06FB3">
        <w:rPr>
          <w:rFonts w:ascii="Times New Roman" w:hAnsi="Times New Roman" w:cs="Times New Roman"/>
          <w:sz w:val="24"/>
          <w:szCs w:val="24"/>
        </w:rPr>
        <w:t>通风系统应充分考虑节能运行，比如排风控制选用变频控制系统等。</w:t>
      </w:r>
    </w:p>
    <w:p w14:paraId="32B89C24" w14:textId="77777777" w:rsidR="00D06FB3" w:rsidRPr="00D06FB3" w:rsidRDefault="00D06FB3" w:rsidP="008E6ED8">
      <w:pPr>
        <w:numPr>
          <w:ilvl w:val="2"/>
          <w:numId w:val="104"/>
        </w:numPr>
        <w:spacing w:line="360" w:lineRule="auto"/>
        <w:rPr>
          <w:rFonts w:ascii="Times New Roman" w:hAnsi="Times New Roman" w:cs="Times New Roman"/>
          <w:sz w:val="24"/>
          <w:szCs w:val="24"/>
        </w:rPr>
      </w:pPr>
      <w:r w:rsidRPr="00D06FB3">
        <w:rPr>
          <w:rFonts w:ascii="Times New Roman" w:hAnsi="Times New Roman" w:cs="Times New Roman"/>
          <w:sz w:val="24"/>
          <w:szCs w:val="24"/>
        </w:rPr>
        <w:t>理化实验室通风系统由工艺排风与空调补新风系统组成，正常使用时设置独立工艺机械排风系统，通风柜、万向排风罩等设置局部机械排风系统按实际排风量计算，无局部排风装置实验室按照全面通风计算，换气次数宜取</w:t>
      </w:r>
      <w:r w:rsidRPr="00D06FB3">
        <w:rPr>
          <w:rFonts w:ascii="Times New Roman" w:hAnsi="Times New Roman" w:cs="Times New Roman"/>
          <w:sz w:val="24"/>
          <w:szCs w:val="24"/>
        </w:rPr>
        <w:t>6</w:t>
      </w:r>
      <w:r w:rsidRPr="00D06FB3">
        <w:rPr>
          <w:rFonts w:ascii="Times New Roman" w:hAnsi="Times New Roman" w:cs="Times New Roman"/>
          <w:sz w:val="24"/>
          <w:szCs w:val="24"/>
        </w:rPr>
        <w:t>次</w:t>
      </w:r>
      <w:r w:rsidRPr="00D06FB3">
        <w:rPr>
          <w:rFonts w:ascii="Times New Roman" w:hAnsi="Times New Roman" w:cs="Times New Roman"/>
          <w:sz w:val="24"/>
          <w:szCs w:val="24"/>
        </w:rPr>
        <w:t>/h~12</w:t>
      </w:r>
      <w:r w:rsidRPr="00D06FB3">
        <w:rPr>
          <w:rFonts w:ascii="Times New Roman" w:hAnsi="Times New Roman" w:cs="Times New Roman"/>
          <w:sz w:val="24"/>
          <w:szCs w:val="24"/>
        </w:rPr>
        <w:t>次</w:t>
      </w:r>
      <w:r w:rsidRPr="00D06FB3">
        <w:rPr>
          <w:rFonts w:ascii="Times New Roman" w:hAnsi="Times New Roman" w:cs="Times New Roman"/>
          <w:sz w:val="24"/>
          <w:szCs w:val="24"/>
        </w:rPr>
        <w:t>/h</w:t>
      </w:r>
      <w:r w:rsidRPr="00D06FB3">
        <w:rPr>
          <w:rFonts w:ascii="Times New Roman" w:hAnsi="Times New Roman" w:cs="Times New Roman"/>
          <w:sz w:val="24"/>
          <w:szCs w:val="24"/>
        </w:rPr>
        <w:t>。同时补充空调新风，补风量</w:t>
      </w:r>
      <w:proofErr w:type="gramStart"/>
      <w:r w:rsidRPr="00D06FB3">
        <w:rPr>
          <w:rFonts w:ascii="Times New Roman" w:hAnsi="Times New Roman" w:cs="Times New Roman"/>
          <w:sz w:val="24"/>
          <w:szCs w:val="24"/>
        </w:rPr>
        <w:t>按排</w:t>
      </w:r>
      <w:proofErr w:type="gramEnd"/>
      <w:r w:rsidRPr="00D06FB3">
        <w:rPr>
          <w:rFonts w:ascii="Times New Roman" w:hAnsi="Times New Roman" w:cs="Times New Roman"/>
          <w:sz w:val="24"/>
          <w:szCs w:val="24"/>
        </w:rPr>
        <w:t>风量的</w:t>
      </w:r>
      <w:r w:rsidRPr="00D06FB3">
        <w:rPr>
          <w:rFonts w:ascii="Times New Roman" w:hAnsi="Times New Roman" w:cs="Times New Roman"/>
          <w:sz w:val="24"/>
          <w:szCs w:val="24"/>
        </w:rPr>
        <w:t>70%</w:t>
      </w:r>
      <w:r w:rsidRPr="00D06FB3">
        <w:rPr>
          <w:rFonts w:ascii="Times New Roman" w:hAnsi="Times New Roman" w:cs="Times New Roman"/>
          <w:sz w:val="24"/>
          <w:szCs w:val="24"/>
        </w:rPr>
        <w:t>确定以维持室内压差，其余不足部分通风由走道补入。实验室设独立的机械送新风和排风系统，以控制室内的气流方向和压力梯度，确保能快速、有效地排除室内有害气体，同时将经过初</w:t>
      </w:r>
      <w:r w:rsidRPr="00D06FB3">
        <w:rPr>
          <w:rFonts w:ascii="Times New Roman" w:hAnsi="Times New Roman" w:cs="Times New Roman"/>
          <w:sz w:val="24"/>
          <w:szCs w:val="24"/>
        </w:rPr>
        <w:t>/</w:t>
      </w:r>
      <w:r w:rsidRPr="00D06FB3">
        <w:rPr>
          <w:rFonts w:ascii="Times New Roman" w:hAnsi="Times New Roman" w:cs="Times New Roman"/>
          <w:sz w:val="24"/>
          <w:szCs w:val="24"/>
        </w:rPr>
        <w:t>中效处理后的新风由清洁区流向污染区，保证实验室内空气环境的安全，并做到将实验产生的有害气体在屋面处理达到当地气体排放标准后高空排放。</w:t>
      </w:r>
    </w:p>
    <w:p w14:paraId="6F4AD51C" w14:textId="77777777" w:rsidR="00D06FB3" w:rsidRPr="00D06FB3" w:rsidRDefault="00D06FB3" w:rsidP="008E6ED8">
      <w:pPr>
        <w:numPr>
          <w:ilvl w:val="2"/>
          <w:numId w:val="105"/>
        </w:numPr>
        <w:spacing w:line="360" w:lineRule="auto"/>
        <w:rPr>
          <w:rFonts w:ascii="Times New Roman" w:hAnsi="Times New Roman" w:cs="Times New Roman"/>
          <w:sz w:val="24"/>
          <w:szCs w:val="24"/>
        </w:rPr>
      </w:pPr>
      <w:r w:rsidRPr="00D06FB3">
        <w:rPr>
          <w:rFonts w:ascii="Times New Roman" w:hAnsi="Times New Roman" w:cs="Times New Roman"/>
          <w:sz w:val="24"/>
          <w:szCs w:val="24"/>
        </w:rPr>
        <w:t>谱仪、洗涤台废气产生较少，仅对每张实验台局部设有万向</w:t>
      </w:r>
      <w:proofErr w:type="gramStart"/>
      <w:r w:rsidRPr="00D06FB3">
        <w:rPr>
          <w:rFonts w:ascii="Times New Roman" w:hAnsi="Times New Roman" w:cs="Times New Roman"/>
          <w:sz w:val="24"/>
          <w:szCs w:val="24"/>
        </w:rPr>
        <w:t>排气罩即可</w:t>
      </w:r>
      <w:proofErr w:type="gramEnd"/>
      <w:r w:rsidRPr="00D06FB3">
        <w:rPr>
          <w:rFonts w:ascii="Times New Roman" w:hAnsi="Times New Roman" w:cs="Times New Roman"/>
          <w:sz w:val="24"/>
          <w:szCs w:val="24"/>
        </w:rPr>
        <w:t>，光谱分析室中火焰原子吸收分光光度计</w:t>
      </w:r>
      <w:r w:rsidRPr="00D06FB3">
        <w:rPr>
          <w:rFonts w:ascii="Times New Roman" w:hAnsi="Times New Roman" w:cs="Times New Roman"/>
          <w:sz w:val="24"/>
          <w:szCs w:val="24"/>
        </w:rPr>
        <w:t>(AAS)</w:t>
      </w:r>
      <w:r w:rsidRPr="00D06FB3">
        <w:rPr>
          <w:rFonts w:ascii="Times New Roman" w:hAnsi="Times New Roman" w:cs="Times New Roman"/>
          <w:sz w:val="24"/>
          <w:szCs w:val="24"/>
        </w:rPr>
        <w:t>、电感耦合等离子体原子发射光谱仪</w:t>
      </w:r>
      <w:r w:rsidRPr="00D06FB3">
        <w:rPr>
          <w:rFonts w:ascii="Times New Roman" w:hAnsi="Times New Roman" w:cs="Times New Roman"/>
          <w:sz w:val="24"/>
          <w:szCs w:val="24"/>
        </w:rPr>
        <w:t>(ICP-AES)</w:t>
      </w:r>
      <w:r w:rsidRPr="00D06FB3">
        <w:rPr>
          <w:rFonts w:ascii="Times New Roman" w:hAnsi="Times New Roman" w:cs="Times New Roman"/>
          <w:sz w:val="24"/>
          <w:szCs w:val="24"/>
        </w:rPr>
        <w:t>在工作时气体燃烧产生火焰，故光谱分析室可设有万向排气罩外或排风量较大的原子吸收罩。</w:t>
      </w:r>
    </w:p>
    <w:p w14:paraId="24DE90AE" w14:textId="77777777" w:rsidR="00D06FB3" w:rsidRPr="00D06FB3" w:rsidRDefault="00D06FB3" w:rsidP="008E6ED8">
      <w:pPr>
        <w:numPr>
          <w:ilvl w:val="2"/>
          <w:numId w:val="105"/>
        </w:numPr>
        <w:spacing w:line="360" w:lineRule="auto"/>
        <w:rPr>
          <w:rFonts w:ascii="Times New Roman" w:hAnsi="Times New Roman" w:cs="Times New Roman"/>
          <w:sz w:val="24"/>
          <w:szCs w:val="24"/>
        </w:rPr>
      </w:pPr>
      <w:r w:rsidRPr="00D06FB3">
        <w:rPr>
          <w:rFonts w:ascii="Times New Roman" w:hAnsi="Times New Roman" w:cs="Times New Roman"/>
          <w:sz w:val="24"/>
          <w:szCs w:val="24"/>
        </w:rPr>
        <w:t>化学分析室及前处理室使用较多挥发性、刺激性气味的试剂，且在实验中容易产生有毒有害的气体，对这两个分析室设置较多的</w:t>
      </w:r>
      <w:proofErr w:type="gramStart"/>
      <w:r w:rsidRPr="00D06FB3">
        <w:rPr>
          <w:rFonts w:ascii="Times New Roman" w:hAnsi="Times New Roman" w:cs="Times New Roman"/>
          <w:sz w:val="24"/>
          <w:szCs w:val="24"/>
        </w:rPr>
        <w:t>全覆式桌上型</w:t>
      </w:r>
      <w:proofErr w:type="gramEnd"/>
      <w:r w:rsidRPr="00D06FB3">
        <w:rPr>
          <w:rFonts w:ascii="Times New Roman" w:hAnsi="Times New Roman" w:cs="Times New Roman"/>
          <w:sz w:val="24"/>
          <w:szCs w:val="24"/>
        </w:rPr>
        <w:t>通风柜和台式通风柜，前处理用设备如旋转蒸发器、</w:t>
      </w:r>
      <w:proofErr w:type="gramStart"/>
      <w:r w:rsidRPr="00D06FB3">
        <w:rPr>
          <w:rFonts w:ascii="Times New Roman" w:hAnsi="Times New Roman" w:cs="Times New Roman"/>
          <w:sz w:val="24"/>
          <w:szCs w:val="24"/>
        </w:rPr>
        <w:t>氮吹仪</w:t>
      </w:r>
      <w:proofErr w:type="gramEnd"/>
      <w:r w:rsidRPr="00D06FB3">
        <w:rPr>
          <w:rFonts w:ascii="Times New Roman" w:hAnsi="Times New Roman" w:cs="Times New Roman"/>
          <w:sz w:val="24"/>
          <w:szCs w:val="24"/>
        </w:rPr>
        <w:t>、微波消解仪、离心机、浓缩仪等有挥发溶剂或刺激性气体的装置应放在通风柜中。无机前处理室消化过程需在通风柜中进行，通风柜应耐强酸腐蚀。实验台局部上方设有万向排气罩。</w:t>
      </w:r>
    </w:p>
    <w:p w14:paraId="09612048" w14:textId="77777777" w:rsidR="00D06FB3" w:rsidRPr="00D06FB3" w:rsidRDefault="00D06FB3" w:rsidP="008E6ED8">
      <w:pPr>
        <w:numPr>
          <w:ilvl w:val="2"/>
          <w:numId w:val="106"/>
        </w:numPr>
        <w:spacing w:line="360" w:lineRule="auto"/>
        <w:rPr>
          <w:rFonts w:ascii="Times New Roman" w:hAnsi="Times New Roman" w:cs="Times New Roman"/>
          <w:sz w:val="24"/>
          <w:szCs w:val="24"/>
        </w:rPr>
      </w:pPr>
      <w:r w:rsidRPr="00D06FB3">
        <w:rPr>
          <w:rFonts w:ascii="Times New Roman" w:hAnsi="Times New Roman" w:cs="Times New Roman"/>
          <w:sz w:val="24"/>
          <w:szCs w:val="24"/>
        </w:rPr>
        <w:t>设计时应充分考虑整体运行能耗，排风系统设计应考虑系统运行间歇性的要求，如试剂室、样品接收与暂存库房采用带排风的试剂柜，必须保持</w:t>
      </w:r>
      <w:r w:rsidRPr="00D06FB3">
        <w:rPr>
          <w:rFonts w:ascii="Times New Roman" w:hAnsi="Times New Roman" w:cs="Times New Roman"/>
          <w:sz w:val="24"/>
          <w:szCs w:val="24"/>
        </w:rPr>
        <w:t>24 h</w:t>
      </w:r>
      <w:r w:rsidRPr="00D06FB3">
        <w:rPr>
          <w:rFonts w:ascii="Times New Roman" w:hAnsi="Times New Roman" w:cs="Times New Roman"/>
          <w:sz w:val="24"/>
          <w:szCs w:val="24"/>
        </w:rPr>
        <w:t>不间断排风，均不应和间歇运行的实验室区域划分在一个系统，避免夜间局部房间开启时系统运行能耗过高。</w:t>
      </w:r>
    </w:p>
    <w:p w14:paraId="6E201F0E" w14:textId="77777777" w:rsidR="00D06FB3" w:rsidRPr="00D06FB3" w:rsidRDefault="00D06FB3" w:rsidP="008E6ED8">
      <w:pPr>
        <w:numPr>
          <w:ilvl w:val="2"/>
          <w:numId w:val="106"/>
        </w:numPr>
        <w:spacing w:line="360" w:lineRule="auto"/>
        <w:rPr>
          <w:rFonts w:ascii="Times New Roman" w:hAnsi="Times New Roman" w:cs="Times New Roman"/>
          <w:sz w:val="24"/>
          <w:szCs w:val="24"/>
        </w:rPr>
      </w:pPr>
      <w:r w:rsidRPr="00D06FB3">
        <w:rPr>
          <w:rFonts w:ascii="Times New Roman" w:hAnsi="Times New Roman" w:cs="Times New Roman"/>
          <w:sz w:val="24"/>
          <w:szCs w:val="24"/>
        </w:rPr>
        <w:t>高温及微波消解区主要用来摆放干燥箱、高温炉，应有足够的电功率。</w:t>
      </w:r>
      <w:r w:rsidRPr="00D06FB3">
        <w:rPr>
          <w:rFonts w:ascii="Times New Roman" w:hAnsi="Times New Roman" w:cs="Times New Roman"/>
          <w:sz w:val="24"/>
          <w:szCs w:val="24"/>
        </w:rPr>
        <w:lastRenderedPageBreak/>
        <w:t>有些</w:t>
      </w:r>
      <w:proofErr w:type="gramStart"/>
      <w:r w:rsidRPr="00D06FB3">
        <w:rPr>
          <w:rFonts w:ascii="Times New Roman" w:hAnsi="Times New Roman" w:cs="Times New Roman"/>
          <w:sz w:val="24"/>
          <w:szCs w:val="24"/>
        </w:rPr>
        <w:t>高温炉如化学</w:t>
      </w:r>
      <w:proofErr w:type="gramEnd"/>
      <w:r w:rsidRPr="00D06FB3">
        <w:rPr>
          <w:rFonts w:ascii="Times New Roman" w:hAnsi="Times New Roman" w:cs="Times New Roman"/>
          <w:sz w:val="24"/>
          <w:szCs w:val="24"/>
        </w:rPr>
        <w:t>实验室的大型干燥箱体积超高或超宽，需注意预留排风罩的尺寸和高度。应在该区域预留两个排风口，用于安装通风柜，并放置需排风的微波消解仪、酸</w:t>
      </w:r>
      <w:proofErr w:type="gramStart"/>
      <w:r w:rsidRPr="00D06FB3">
        <w:rPr>
          <w:rFonts w:ascii="Times New Roman" w:hAnsi="Times New Roman" w:cs="Times New Roman"/>
          <w:sz w:val="24"/>
          <w:szCs w:val="24"/>
        </w:rPr>
        <w:t>提纯器</w:t>
      </w:r>
      <w:proofErr w:type="gramEnd"/>
      <w:r w:rsidRPr="00D06FB3">
        <w:rPr>
          <w:rFonts w:ascii="Times New Roman" w:hAnsi="Times New Roman" w:cs="Times New Roman"/>
          <w:sz w:val="24"/>
          <w:szCs w:val="24"/>
        </w:rPr>
        <w:t>等小型仪器。</w:t>
      </w:r>
    </w:p>
    <w:p w14:paraId="61543F11" w14:textId="77777777" w:rsidR="00D06FB3" w:rsidRPr="00D06FB3" w:rsidRDefault="00D06FB3" w:rsidP="008E6ED8">
      <w:pPr>
        <w:numPr>
          <w:ilvl w:val="2"/>
          <w:numId w:val="106"/>
        </w:numPr>
        <w:spacing w:line="360" w:lineRule="auto"/>
        <w:rPr>
          <w:rFonts w:ascii="Times New Roman" w:hAnsi="Times New Roman" w:cs="Times New Roman"/>
          <w:sz w:val="24"/>
          <w:szCs w:val="24"/>
        </w:rPr>
      </w:pPr>
      <w:r w:rsidRPr="00D06FB3">
        <w:rPr>
          <w:rFonts w:ascii="Times New Roman" w:hAnsi="Times New Roman" w:cs="Times New Roman"/>
          <w:sz w:val="24"/>
          <w:szCs w:val="24"/>
        </w:rPr>
        <w:t>换气次数与通风</w:t>
      </w:r>
      <w:proofErr w:type="gramStart"/>
      <w:r w:rsidRPr="00D06FB3">
        <w:rPr>
          <w:rFonts w:ascii="Times New Roman" w:hAnsi="Times New Roman" w:cs="Times New Roman"/>
          <w:sz w:val="24"/>
          <w:szCs w:val="24"/>
        </w:rPr>
        <w:t>柜数量</w:t>
      </w:r>
      <w:proofErr w:type="gramEnd"/>
      <w:r w:rsidRPr="00D06FB3">
        <w:rPr>
          <w:rFonts w:ascii="Times New Roman" w:hAnsi="Times New Roman" w:cs="Times New Roman"/>
          <w:sz w:val="24"/>
          <w:szCs w:val="24"/>
        </w:rPr>
        <w:t>及每个通风柜换气量有关，通常实验室无人时换气次数宜为</w:t>
      </w:r>
      <w:r w:rsidRPr="00D06FB3">
        <w:rPr>
          <w:rFonts w:ascii="Times New Roman" w:hAnsi="Times New Roman" w:cs="Times New Roman"/>
          <w:sz w:val="24"/>
          <w:szCs w:val="24"/>
        </w:rPr>
        <w:t>5</w:t>
      </w:r>
      <w:r w:rsidRPr="00D06FB3">
        <w:rPr>
          <w:rFonts w:ascii="Times New Roman" w:hAnsi="Times New Roman" w:cs="Times New Roman"/>
          <w:sz w:val="24"/>
          <w:szCs w:val="24"/>
        </w:rPr>
        <w:t>～</w:t>
      </w:r>
      <w:r w:rsidRPr="00D06FB3">
        <w:rPr>
          <w:rFonts w:ascii="Times New Roman" w:hAnsi="Times New Roman" w:cs="Times New Roman"/>
          <w:sz w:val="24"/>
          <w:szCs w:val="24"/>
        </w:rPr>
        <w:t>6</w:t>
      </w:r>
      <w:r w:rsidRPr="00D06FB3">
        <w:rPr>
          <w:rFonts w:ascii="Times New Roman" w:hAnsi="Times New Roman" w:cs="Times New Roman"/>
          <w:sz w:val="24"/>
          <w:szCs w:val="24"/>
        </w:rPr>
        <w:t>次／</w:t>
      </w:r>
      <w:r w:rsidRPr="00D06FB3">
        <w:rPr>
          <w:rFonts w:ascii="Times New Roman" w:hAnsi="Times New Roman" w:cs="Times New Roman"/>
          <w:sz w:val="24"/>
          <w:szCs w:val="24"/>
        </w:rPr>
        <w:t>h</w:t>
      </w:r>
      <w:r w:rsidRPr="00D06FB3">
        <w:rPr>
          <w:rFonts w:ascii="Times New Roman" w:hAnsi="Times New Roman" w:cs="Times New Roman"/>
          <w:sz w:val="24"/>
          <w:szCs w:val="24"/>
        </w:rPr>
        <w:t>。</w:t>
      </w:r>
    </w:p>
    <w:p w14:paraId="43CE1963" w14:textId="5195148E" w:rsidR="00D06FB3" w:rsidRDefault="00D06FB3" w:rsidP="00F0659A">
      <w:pPr>
        <w:pStyle w:val="20"/>
        <w:spacing w:beforeLines="50" w:before="156" w:line="360" w:lineRule="auto"/>
        <w:jc w:val="center"/>
      </w:pPr>
      <w:bookmarkStart w:id="172" w:name="_Toc36633773"/>
      <w:r>
        <w:t xml:space="preserve">5.4 </w:t>
      </w:r>
      <w:r w:rsidRPr="00D06FB3">
        <w:rPr>
          <w:rFonts w:hint="eastAsia"/>
        </w:rPr>
        <w:t>空气调节与制冷</w:t>
      </w:r>
      <w:bookmarkEnd w:id="172"/>
    </w:p>
    <w:p w14:paraId="12286D8A" w14:textId="77777777" w:rsidR="00D06FB3" w:rsidRPr="00D06FB3" w:rsidRDefault="00D06FB3" w:rsidP="008E6ED8">
      <w:pPr>
        <w:numPr>
          <w:ilvl w:val="2"/>
          <w:numId w:val="107"/>
        </w:numPr>
        <w:spacing w:line="360" w:lineRule="auto"/>
        <w:rPr>
          <w:rFonts w:ascii="Times New Roman" w:eastAsia="宋体" w:hAnsi="Times New Roman" w:cs="Times New Roman"/>
          <w:sz w:val="24"/>
          <w:szCs w:val="24"/>
        </w:rPr>
      </w:pPr>
      <w:r w:rsidRPr="00D06FB3">
        <w:rPr>
          <w:rFonts w:ascii="Times New Roman" w:eastAsia="宋体" w:hAnsi="Times New Roman" w:cs="Times New Roman"/>
          <w:sz w:val="24"/>
          <w:szCs w:val="24"/>
        </w:rPr>
        <w:t>由于通风设施的使用，实验室容易出现负压过大，影响实验人员身体健康，故实验室应考虑新风系统，以保证不断向房间内补充新鲜空气，以平衡室内压力，且新风系统与中央空调连通，可维持实验室内部温度恒定。</w:t>
      </w:r>
    </w:p>
    <w:p w14:paraId="68DF4BC3" w14:textId="53CE624F" w:rsidR="00D06FB3" w:rsidRDefault="00D06FB3">
      <w:pPr>
        <w:widowControl/>
        <w:jc w:val="left"/>
        <w:rPr>
          <w:rFonts w:ascii="Times New Roman" w:hAnsi="Times New Roman" w:cs="Times New Roman"/>
          <w:sz w:val="24"/>
          <w:szCs w:val="24"/>
        </w:rPr>
      </w:pPr>
      <w:r>
        <w:rPr>
          <w:rFonts w:ascii="Times New Roman" w:hAnsi="Times New Roman" w:cs="Times New Roman"/>
          <w:sz w:val="24"/>
          <w:szCs w:val="24"/>
        </w:rPr>
        <w:br w:type="page"/>
      </w:r>
    </w:p>
    <w:p w14:paraId="5C10EC2F" w14:textId="5234DAFB" w:rsidR="00D06FB3" w:rsidRDefault="00D06FB3" w:rsidP="008E6ED8">
      <w:pPr>
        <w:pStyle w:val="11"/>
        <w:numPr>
          <w:ilvl w:val="0"/>
          <w:numId w:val="107"/>
        </w:numPr>
        <w:spacing w:beforeLines="50" w:before="156" w:afterLines="50" w:after="156" w:line="480" w:lineRule="auto"/>
        <w:ind w:left="0" w:firstLine="0"/>
        <w:jc w:val="center"/>
        <w:rPr>
          <w:rFonts w:ascii="Times New Roman" w:eastAsia="黑体" w:hAnsi="Times New Roman"/>
          <w:b w:val="0"/>
          <w:sz w:val="28"/>
          <w:szCs w:val="28"/>
        </w:rPr>
      </w:pPr>
      <w:bookmarkStart w:id="173" w:name="_Toc36633774"/>
      <w:r w:rsidRPr="00D06FB3">
        <w:rPr>
          <w:rFonts w:ascii="Times New Roman" w:eastAsia="黑体" w:hAnsi="Times New Roman" w:hint="eastAsia"/>
          <w:b w:val="0"/>
          <w:sz w:val="28"/>
          <w:szCs w:val="28"/>
        </w:rPr>
        <w:lastRenderedPageBreak/>
        <w:t>给水和排水</w:t>
      </w:r>
      <w:r>
        <w:rPr>
          <w:rFonts w:ascii="Times New Roman" w:eastAsia="黑体" w:hAnsi="Times New Roman" w:hint="eastAsia"/>
          <w:b w:val="0"/>
          <w:sz w:val="28"/>
          <w:szCs w:val="28"/>
        </w:rPr>
        <w:t>设计</w:t>
      </w:r>
      <w:bookmarkEnd w:id="173"/>
    </w:p>
    <w:p w14:paraId="1041AEDA" w14:textId="55B77985" w:rsidR="00D06FB3" w:rsidRPr="00D06FB3" w:rsidRDefault="00D06FB3" w:rsidP="008E6ED8">
      <w:pPr>
        <w:pStyle w:val="affff3"/>
        <w:keepNext/>
        <w:keepLines/>
        <w:numPr>
          <w:ilvl w:val="1"/>
          <w:numId w:val="135"/>
        </w:numPr>
        <w:spacing w:beforeLines="50" w:before="156" w:line="360" w:lineRule="auto"/>
        <w:ind w:left="0" w:firstLineChars="0" w:firstLine="0"/>
        <w:jc w:val="center"/>
        <w:outlineLvl w:val="1"/>
        <w:rPr>
          <w:rFonts w:ascii="Times New Roman" w:hAnsi="Times New Roman" w:cs="Times New Roman"/>
          <w:b/>
          <w:sz w:val="24"/>
          <w:szCs w:val="24"/>
        </w:rPr>
      </w:pPr>
      <w:r>
        <w:rPr>
          <w:rFonts w:ascii="Times New Roman" w:hAnsi="Times New Roman" w:cs="Times New Roman" w:hint="eastAsia"/>
          <w:b/>
          <w:sz w:val="24"/>
          <w:szCs w:val="24"/>
        </w:rPr>
        <w:t xml:space="preserve"> </w:t>
      </w:r>
      <w:bookmarkStart w:id="174" w:name="_Toc36633775"/>
      <w:r>
        <w:rPr>
          <w:rFonts w:ascii="Times New Roman" w:hAnsi="Times New Roman" w:cs="Times New Roman" w:hint="eastAsia"/>
          <w:b/>
          <w:sz w:val="24"/>
          <w:szCs w:val="24"/>
        </w:rPr>
        <w:t>给水</w:t>
      </w:r>
      <w:bookmarkEnd w:id="174"/>
    </w:p>
    <w:p w14:paraId="2037BDE5" w14:textId="77777777" w:rsidR="00D06FB3" w:rsidRPr="00D06FB3" w:rsidRDefault="00D06FB3" w:rsidP="008E6ED8">
      <w:pPr>
        <w:numPr>
          <w:ilvl w:val="2"/>
          <w:numId w:val="108"/>
        </w:numPr>
        <w:spacing w:line="360" w:lineRule="auto"/>
        <w:rPr>
          <w:rFonts w:ascii="Times New Roman" w:eastAsia="宋体" w:hAnsi="Times New Roman" w:cs="Times New Roman"/>
          <w:sz w:val="24"/>
          <w:szCs w:val="24"/>
        </w:rPr>
      </w:pPr>
      <w:r w:rsidRPr="00D06FB3">
        <w:rPr>
          <w:rFonts w:ascii="Times New Roman" w:eastAsia="宋体" w:hAnsi="Times New Roman" w:cs="Times New Roman"/>
          <w:sz w:val="24"/>
          <w:szCs w:val="24"/>
        </w:rPr>
        <w:t>中央纯水系统一般分为预处理系统、纯水制备系统、纯水存储系统、纯水分配系统、纯水终端纯化系统、纯水监控系统。规模较大，用水较多的实验室</w:t>
      </w:r>
      <w:proofErr w:type="gramStart"/>
      <w:r w:rsidRPr="00D06FB3">
        <w:rPr>
          <w:rFonts w:ascii="Times New Roman" w:eastAsia="宋体" w:hAnsi="Times New Roman" w:cs="Times New Roman"/>
          <w:sz w:val="24"/>
          <w:szCs w:val="24"/>
        </w:rPr>
        <w:t>宜设立</w:t>
      </w:r>
      <w:proofErr w:type="gramEnd"/>
      <w:r w:rsidRPr="00D06FB3">
        <w:rPr>
          <w:rFonts w:ascii="Times New Roman" w:eastAsia="宋体" w:hAnsi="Times New Roman" w:cs="Times New Roman"/>
          <w:sz w:val="24"/>
          <w:szCs w:val="24"/>
        </w:rPr>
        <w:t>中央纯水制备系统，亦可采用分散供水模式，即在实验室各用水点位置设置纯水机或成品水。</w:t>
      </w:r>
    </w:p>
    <w:p w14:paraId="157CC3EC" w14:textId="77777777" w:rsidR="00D06FB3" w:rsidRPr="00D06FB3" w:rsidRDefault="00D06FB3" w:rsidP="008E6ED8">
      <w:pPr>
        <w:numPr>
          <w:ilvl w:val="2"/>
          <w:numId w:val="108"/>
        </w:numPr>
        <w:spacing w:line="360" w:lineRule="auto"/>
        <w:rPr>
          <w:rFonts w:ascii="Times New Roman" w:eastAsia="宋体" w:hAnsi="Times New Roman" w:cs="Times New Roman"/>
          <w:sz w:val="24"/>
          <w:szCs w:val="24"/>
        </w:rPr>
      </w:pPr>
      <w:r w:rsidRPr="00D06FB3">
        <w:rPr>
          <w:rFonts w:ascii="Times New Roman" w:eastAsia="宋体" w:hAnsi="Times New Roman" w:cs="Times New Roman"/>
          <w:sz w:val="24"/>
          <w:szCs w:val="24"/>
        </w:rPr>
        <w:t>化学分析实验室用水的原水应为饮用水或适当纯度的水，通常实验用水共分一级水，二级水和三级水三个级别。</w:t>
      </w:r>
    </w:p>
    <w:p w14:paraId="6E750461" w14:textId="77777777" w:rsidR="00D06FB3" w:rsidRPr="00D06FB3" w:rsidRDefault="00D06FB3" w:rsidP="008E6ED8">
      <w:pPr>
        <w:numPr>
          <w:ilvl w:val="2"/>
          <w:numId w:val="108"/>
        </w:numPr>
        <w:spacing w:line="360" w:lineRule="auto"/>
        <w:rPr>
          <w:rFonts w:ascii="Times New Roman" w:eastAsia="宋体" w:hAnsi="Times New Roman" w:cs="Times New Roman"/>
          <w:sz w:val="24"/>
          <w:szCs w:val="24"/>
        </w:rPr>
      </w:pPr>
      <w:r w:rsidRPr="00D06FB3">
        <w:rPr>
          <w:rFonts w:ascii="Times New Roman" w:eastAsia="宋体" w:hAnsi="Times New Roman" w:cs="Times New Roman"/>
          <w:sz w:val="24"/>
          <w:szCs w:val="24"/>
        </w:rPr>
        <w:t>纯水系统一般采用卫生级</w:t>
      </w:r>
      <w:r w:rsidRPr="00D06FB3">
        <w:rPr>
          <w:rFonts w:ascii="Times New Roman" w:eastAsia="宋体" w:hAnsi="Times New Roman" w:cs="Times New Roman"/>
          <w:sz w:val="24"/>
          <w:szCs w:val="24"/>
        </w:rPr>
        <w:t>PP-H</w:t>
      </w:r>
      <w:r w:rsidRPr="00D06FB3">
        <w:rPr>
          <w:rFonts w:ascii="Times New Roman" w:eastAsia="宋体" w:hAnsi="Times New Roman" w:cs="Times New Roman"/>
          <w:sz w:val="24"/>
          <w:szCs w:val="24"/>
        </w:rPr>
        <w:t>管，这种管材的特点是高纯度、低溶出，减少给微生物释放的有机营养物；高光滑度、低摩擦带来是降低微生物在管壁附着的几率和较容易冲去和清洗的优点，相对于</w:t>
      </w:r>
      <w:r w:rsidRPr="00D06FB3">
        <w:rPr>
          <w:rFonts w:ascii="Times New Roman" w:eastAsia="宋体" w:hAnsi="Times New Roman" w:cs="Times New Roman"/>
          <w:sz w:val="24"/>
          <w:szCs w:val="24"/>
        </w:rPr>
        <w:t>PVC</w:t>
      </w:r>
      <w:r w:rsidRPr="00D06FB3">
        <w:rPr>
          <w:rFonts w:ascii="Times New Roman" w:eastAsia="宋体" w:hAnsi="Times New Roman" w:cs="Times New Roman"/>
          <w:sz w:val="24"/>
          <w:szCs w:val="24"/>
        </w:rPr>
        <w:t>、</w:t>
      </w:r>
      <w:r w:rsidRPr="00D06FB3">
        <w:rPr>
          <w:rFonts w:ascii="Times New Roman" w:eastAsia="宋体" w:hAnsi="Times New Roman" w:cs="Times New Roman"/>
          <w:sz w:val="24"/>
          <w:szCs w:val="24"/>
        </w:rPr>
        <w:t>UPVC</w:t>
      </w:r>
      <w:r w:rsidRPr="00D06FB3">
        <w:rPr>
          <w:rFonts w:ascii="Times New Roman" w:eastAsia="宋体" w:hAnsi="Times New Roman" w:cs="Times New Roman"/>
          <w:sz w:val="24"/>
          <w:szCs w:val="24"/>
        </w:rPr>
        <w:t>、</w:t>
      </w:r>
      <w:r w:rsidRPr="00D06FB3">
        <w:rPr>
          <w:rFonts w:ascii="Times New Roman" w:eastAsia="宋体" w:hAnsi="Times New Roman" w:cs="Times New Roman"/>
          <w:sz w:val="24"/>
          <w:szCs w:val="24"/>
        </w:rPr>
        <w:t>CPVC</w:t>
      </w:r>
      <w:r w:rsidRPr="00D06FB3">
        <w:rPr>
          <w:rFonts w:ascii="Times New Roman" w:eastAsia="宋体" w:hAnsi="Times New Roman" w:cs="Times New Roman"/>
          <w:sz w:val="24"/>
          <w:szCs w:val="24"/>
        </w:rPr>
        <w:t>，其防菌效果是比较理想的，属于</w:t>
      </w:r>
      <w:proofErr w:type="gramStart"/>
      <w:r w:rsidRPr="00D06FB3">
        <w:rPr>
          <w:rFonts w:ascii="Times New Roman" w:eastAsia="宋体" w:hAnsi="Times New Roman" w:cs="Times New Roman"/>
          <w:sz w:val="24"/>
          <w:szCs w:val="24"/>
        </w:rPr>
        <w:t>实验室级防菌管</w:t>
      </w:r>
      <w:proofErr w:type="gramEnd"/>
      <w:r w:rsidRPr="00D06FB3">
        <w:rPr>
          <w:rFonts w:ascii="Times New Roman" w:eastAsia="宋体" w:hAnsi="Times New Roman" w:cs="Times New Roman"/>
          <w:sz w:val="24"/>
          <w:szCs w:val="24"/>
        </w:rPr>
        <w:t>材。</w:t>
      </w:r>
    </w:p>
    <w:p w14:paraId="1A3600AA" w14:textId="77777777" w:rsidR="00D06FB3" w:rsidRPr="00D06FB3" w:rsidRDefault="00D06FB3" w:rsidP="008E6ED8">
      <w:pPr>
        <w:numPr>
          <w:ilvl w:val="2"/>
          <w:numId w:val="109"/>
        </w:numPr>
        <w:spacing w:line="360" w:lineRule="auto"/>
        <w:rPr>
          <w:rFonts w:ascii="Times New Roman" w:eastAsia="宋体" w:hAnsi="Times New Roman" w:cs="Times New Roman"/>
          <w:sz w:val="24"/>
          <w:szCs w:val="24"/>
        </w:rPr>
      </w:pPr>
      <w:r w:rsidRPr="00D06FB3">
        <w:rPr>
          <w:rFonts w:ascii="Times New Roman" w:eastAsia="宋体" w:hAnsi="Times New Roman" w:cs="Times New Roman"/>
          <w:sz w:val="24"/>
          <w:szCs w:val="24"/>
        </w:rPr>
        <w:t>进入辐射实验室的给水管，为防止射线泄漏，</w:t>
      </w:r>
      <w:proofErr w:type="gramStart"/>
      <w:r w:rsidRPr="00D06FB3">
        <w:rPr>
          <w:rFonts w:ascii="Times New Roman" w:eastAsia="宋体" w:hAnsi="Times New Roman" w:cs="Times New Roman"/>
          <w:sz w:val="24"/>
          <w:szCs w:val="24"/>
        </w:rPr>
        <w:t>均埋地</w:t>
      </w:r>
      <w:proofErr w:type="gramEnd"/>
      <w:r w:rsidRPr="00D06FB3">
        <w:rPr>
          <w:rFonts w:ascii="Times New Roman" w:eastAsia="宋体" w:hAnsi="Times New Roman" w:cs="Times New Roman"/>
          <w:sz w:val="24"/>
          <w:szCs w:val="24"/>
        </w:rPr>
        <w:t>辐射，必须架空辐射时，避免射线泄漏，常采用专用套管等防护措施。</w:t>
      </w:r>
    </w:p>
    <w:p w14:paraId="2EF47E75" w14:textId="6501A208" w:rsidR="00D06FB3" w:rsidRPr="00D06FB3" w:rsidRDefault="00D06FB3" w:rsidP="008E6ED8">
      <w:pPr>
        <w:pStyle w:val="affff3"/>
        <w:keepNext/>
        <w:keepLines/>
        <w:numPr>
          <w:ilvl w:val="1"/>
          <w:numId w:val="136"/>
        </w:numPr>
        <w:spacing w:beforeLines="50" w:before="156" w:line="360" w:lineRule="auto"/>
        <w:ind w:left="0" w:firstLineChars="0" w:firstLine="0"/>
        <w:jc w:val="center"/>
        <w:outlineLvl w:val="1"/>
        <w:rPr>
          <w:rFonts w:ascii="Times New Roman" w:hAnsi="Times New Roman" w:cs="Times New Roman"/>
          <w:b/>
          <w:sz w:val="24"/>
          <w:szCs w:val="24"/>
        </w:rPr>
      </w:pPr>
      <w:bookmarkStart w:id="175" w:name="_Toc36633776"/>
      <w:r w:rsidRPr="00D06FB3">
        <w:rPr>
          <w:rFonts w:ascii="Times New Roman" w:hAnsi="Times New Roman" w:cs="Times New Roman" w:hint="eastAsia"/>
          <w:b/>
          <w:sz w:val="24"/>
          <w:szCs w:val="24"/>
        </w:rPr>
        <w:t>废水废液</w:t>
      </w:r>
      <w:r>
        <w:rPr>
          <w:rFonts w:ascii="Times New Roman" w:hAnsi="Times New Roman" w:cs="Times New Roman" w:hint="eastAsia"/>
          <w:b/>
          <w:sz w:val="24"/>
          <w:szCs w:val="24"/>
        </w:rPr>
        <w:t>处理</w:t>
      </w:r>
      <w:bookmarkEnd w:id="175"/>
    </w:p>
    <w:p w14:paraId="1FA5B15C" w14:textId="77777777" w:rsidR="00D06FB3" w:rsidRPr="00D06FB3" w:rsidRDefault="00D06FB3" w:rsidP="008E6ED8">
      <w:pPr>
        <w:numPr>
          <w:ilvl w:val="2"/>
          <w:numId w:val="137"/>
        </w:numPr>
        <w:spacing w:line="360" w:lineRule="auto"/>
        <w:rPr>
          <w:rFonts w:ascii="Times New Roman" w:hAnsi="Times New Roman" w:cs="Times New Roman"/>
          <w:sz w:val="24"/>
          <w:szCs w:val="24"/>
        </w:rPr>
      </w:pPr>
      <w:r w:rsidRPr="00D06FB3">
        <w:rPr>
          <w:rFonts w:ascii="Times New Roman" w:hAnsi="Times New Roman" w:cs="Times New Roman"/>
          <w:sz w:val="24"/>
          <w:szCs w:val="24"/>
        </w:rPr>
        <w:t>含腐蚀性的实验污水采用防腐蚀的管材、管件或容器单独收集，单独处理。实验室地面、墙面也需采取相应防腐措施。有些场所将实验污水按有机、无机分类，将不同性质的重金属废水单独存放，定期运至污水处理站统一处理，实验室不设置污水处理设施。</w:t>
      </w:r>
    </w:p>
    <w:p w14:paraId="3F6FE7F9" w14:textId="10761801" w:rsidR="00D06FB3" w:rsidRDefault="00D06FB3">
      <w:pPr>
        <w:widowControl/>
        <w:jc w:val="left"/>
        <w:rPr>
          <w:rFonts w:ascii="Times New Roman" w:hAnsi="Times New Roman" w:cs="Times New Roman"/>
          <w:sz w:val="24"/>
          <w:szCs w:val="24"/>
        </w:rPr>
      </w:pPr>
      <w:r>
        <w:rPr>
          <w:rFonts w:ascii="Times New Roman" w:hAnsi="Times New Roman" w:cs="Times New Roman"/>
          <w:sz w:val="24"/>
          <w:szCs w:val="24"/>
        </w:rPr>
        <w:br w:type="page"/>
      </w:r>
    </w:p>
    <w:p w14:paraId="6F27CB3B" w14:textId="77777777" w:rsidR="00D06FB3" w:rsidRDefault="00D06FB3" w:rsidP="008E6ED8">
      <w:pPr>
        <w:pStyle w:val="11"/>
        <w:numPr>
          <w:ilvl w:val="0"/>
          <w:numId w:val="107"/>
        </w:numPr>
        <w:spacing w:beforeLines="50" w:before="156" w:afterLines="50" w:after="156" w:line="480" w:lineRule="auto"/>
        <w:ind w:left="0" w:firstLine="0"/>
        <w:jc w:val="center"/>
        <w:rPr>
          <w:rFonts w:ascii="Times New Roman" w:eastAsia="黑体" w:hAnsi="Times New Roman"/>
          <w:b w:val="0"/>
          <w:sz w:val="28"/>
          <w:szCs w:val="28"/>
        </w:rPr>
      </w:pPr>
      <w:bookmarkStart w:id="176" w:name="_Toc36633777"/>
      <w:r w:rsidRPr="00D06FB3">
        <w:rPr>
          <w:rFonts w:ascii="Times New Roman" w:eastAsia="黑体" w:hAnsi="Times New Roman" w:hint="eastAsia"/>
          <w:b w:val="0"/>
          <w:sz w:val="28"/>
          <w:szCs w:val="28"/>
        </w:rPr>
        <w:lastRenderedPageBreak/>
        <w:t>给水和排水</w:t>
      </w:r>
      <w:r>
        <w:rPr>
          <w:rFonts w:ascii="Times New Roman" w:eastAsia="黑体" w:hAnsi="Times New Roman" w:hint="eastAsia"/>
          <w:b w:val="0"/>
          <w:sz w:val="28"/>
          <w:szCs w:val="28"/>
        </w:rPr>
        <w:t>设计</w:t>
      </w:r>
      <w:bookmarkEnd w:id="176"/>
    </w:p>
    <w:p w14:paraId="64AC87B9" w14:textId="3F14C4D5" w:rsidR="00D06FB3" w:rsidRPr="00D06FB3" w:rsidRDefault="00D06FB3" w:rsidP="008E6ED8">
      <w:pPr>
        <w:pStyle w:val="affff3"/>
        <w:keepNext/>
        <w:keepLines/>
        <w:numPr>
          <w:ilvl w:val="1"/>
          <w:numId w:val="138"/>
        </w:numPr>
        <w:spacing w:beforeLines="50" w:before="156" w:line="360" w:lineRule="auto"/>
        <w:ind w:left="0" w:firstLineChars="0" w:firstLine="0"/>
        <w:jc w:val="center"/>
        <w:outlineLvl w:val="1"/>
        <w:rPr>
          <w:rFonts w:ascii="Times New Roman" w:hAnsi="Times New Roman" w:cs="Times New Roman"/>
          <w:b/>
          <w:sz w:val="24"/>
          <w:szCs w:val="24"/>
        </w:rPr>
      </w:pPr>
      <w:r>
        <w:rPr>
          <w:rFonts w:ascii="Times New Roman" w:hAnsi="Times New Roman" w:cs="Times New Roman" w:hint="eastAsia"/>
          <w:b/>
          <w:sz w:val="24"/>
          <w:szCs w:val="24"/>
        </w:rPr>
        <w:t xml:space="preserve"> </w:t>
      </w:r>
      <w:bookmarkStart w:id="177" w:name="_Toc36633778"/>
      <w:r>
        <w:rPr>
          <w:rFonts w:ascii="Times New Roman" w:hAnsi="Times New Roman" w:cs="Times New Roman" w:hint="eastAsia"/>
          <w:b/>
          <w:sz w:val="24"/>
          <w:szCs w:val="24"/>
        </w:rPr>
        <w:t>供配电</w:t>
      </w:r>
      <w:bookmarkEnd w:id="177"/>
    </w:p>
    <w:p w14:paraId="11EB3BB3" w14:textId="77777777" w:rsidR="00D06FB3" w:rsidRPr="00D06FB3" w:rsidRDefault="00D06FB3" w:rsidP="008E6ED8">
      <w:pPr>
        <w:numPr>
          <w:ilvl w:val="2"/>
          <w:numId w:val="110"/>
        </w:numPr>
        <w:spacing w:line="360" w:lineRule="auto"/>
        <w:rPr>
          <w:rFonts w:ascii="Times New Roman" w:hAnsi="Times New Roman" w:cs="Times New Roman"/>
          <w:sz w:val="24"/>
          <w:szCs w:val="24"/>
        </w:rPr>
      </w:pPr>
      <w:r w:rsidRPr="00D06FB3">
        <w:rPr>
          <w:rFonts w:ascii="Times New Roman" w:hAnsi="Times New Roman" w:cs="Times New Roman"/>
          <w:sz w:val="24"/>
          <w:szCs w:val="24"/>
        </w:rPr>
        <w:t>热分析仪、电镜、谱仪等设备需要高质量、不间断的电源。交流不间断电源装置在交流输入电源发生故障（如：电力中断、瞬间电压波动、频率波形等不符合供电要求）时，保证负荷供电的电源质量和供电的连续性。</w:t>
      </w:r>
    </w:p>
    <w:p w14:paraId="085DE9D1" w14:textId="77777777" w:rsidR="00D06FB3" w:rsidRPr="00D06FB3" w:rsidRDefault="00D06FB3" w:rsidP="008E6ED8">
      <w:pPr>
        <w:numPr>
          <w:ilvl w:val="2"/>
          <w:numId w:val="111"/>
        </w:numPr>
        <w:spacing w:line="360" w:lineRule="auto"/>
        <w:rPr>
          <w:rFonts w:ascii="Times New Roman" w:hAnsi="Times New Roman" w:cs="Times New Roman"/>
          <w:sz w:val="24"/>
          <w:szCs w:val="24"/>
        </w:rPr>
      </w:pPr>
      <w:r w:rsidRPr="00D06FB3">
        <w:rPr>
          <w:rFonts w:ascii="Times New Roman" w:hAnsi="Times New Roman" w:cs="Times New Roman"/>
          <w:sz w:val="24"/>
          <w:szCs w:val="24"/>
        </w:rPr>
        <w:t>理化实验室的磁粉探伤机等冲击性负荷引起的电压波动和闪变对其他用电设备影响甚大，例如：照明闪烁，显像管图像变形，电动机转速不均匀或某些仪器工作不正常等。因此，应采取具体措施加以限制在合理的范围内，电压波动和闪变不包括电动机启动时允许的电压骤降。</w:t>
      </w:r>
    </w:p>
    <w:p w14:paraId="15DFBBB6" w14:textId="77777777" w:rsidR="00D06FB3" w:rsidRPr="00D06FB3" w:rsidRDefault="00D06FB3" w:rsidP="008E6ED8">
      <w:pPr>
        <w:numPr>
          <w:ilvl w:val="2"/>
          <w:numId w:val="112"/>
        </w:numPr>
        <w:spacing w:line="360" w:lineRule="auto"/>
        <w:rPr>
          <w:rFonts w:ascii="Times New Roman" w:hAnsi="Times New Roman" w:cs="Times New Roman"/>
          <w:sz w:val="24"/>
          <w:szCs w:val="24"/>
        </w:rPr>
      </w:pPr>
      <w:r w:rsidRPr="00D06FB3">
        <w:rPr>
          <w:rFonts w:ascii="Times New Roman" w:hAnsi="Times New Roman" w:cs="Times New Roman"/>
          <w:sz w:val="24"/>
          <w:szCs w:val="24"/>
        </w:rPr>
        <w:t>配电箱带进线开关其目的在于：不工作时可切断总电源，以保证安全与节能。</w:t>
      </w:r>
    </w:p>
    <w:p w14:paraId="2286015B" w14:textId="6E3B13F7" w:rsidR="00D06FB3" w:rsidRPr="00D06FB3" w:rsidRDefault="00D06FB3" w:rsidP="008E6ED8">
      <w:pPr>
        <w:pStyle w:val="affff3"/>
        <w:keepNext/>
        <w:keepLines/>
        <w:numPr>
          <w:ilvl w:val="1"/>
          <w:numId w:val="112"/>
        </w:numPr>
        <w:spacing w:beforeLines="50" w:before="156" w:line="360" w:lineRule="auto"/>
        <w:ind w:left="0" w:firstLineChars="0" w:firstLine="0"/>
        <w:jc w:val="center"/>
        <w:outlineLvl w:val="1"/>
        <w:rPr>
          <w:rFonts w:ascii="Times New Roman" w:hAnsi="Times New Roman" w:cs="Times New Roman"/>
          <w:b/>
          <w:sz w:val="24"/>
          <w:szCs w:val="24"/>
        </w:rPr>
      </w:pPr>
      <w:bookmarkStart w:id="178" w:name="_Toc36633779"/>
      <w:r>
        <w:rPr>
          <w:rFonts w:ascii="Times New Roman" w:hAnsi="Times New Roman" w:cs="Times New Roman" w:hint="eastAsia"/>
          <w:b/>
          <w:sz w:val="24"/>
          <w:szCs w:val="24"/>
        </w:rPr>
        <w:t>照明</w:t>
      </w:r>
      <w:bookmarkEnd w:id="178"/>
    </w:p>
    <w:p w14:paraId="3DDAD44B" w14:textId="77777777" w:rsidR="00D06FB3" w:rsidRPr="00D06FB3" w:rsidRDefault="00D06FB3" w:rsidP="008E6ED8">
      <w:pPr>
        <w:numPr>
          <w:ilvl w:val="2"/>
          <w:numId w:val="112"/>
        </w:numPr>
        <w:spacing w:line="360" w:lineRule="auto"/>
        <w:rPr>
          <w:rFonts w:cs="Times New Roman"/>
          <w:sz w:val="24"/>
          <w:szCs w:val="24"/>
        </w:rPr>
      </w:pPr>
      <w:r w:rsidRPr="00D06FB3">
        <w:rPr>
          <w:rFonts w:cs="Times New Roman" w:hint="eastAsia"/>
          <w:sz w:val="24"/>
          <w:szCs w:val="24"/>
        </w:rPr>
        <w:t>本条规定是为了提高照明电源质量及有利于电量计量、运行、维护、检修。当照明负荷容量大、条件又允许时，宜设单独变压器供照明负荷；照明负荷容量不大或条件不允许时，可与其他负荷共用变压器，但应设单独配电装置或回路供电并设有单独保护电器。楼层面积不大时，照明配电箱宜分层设置，面积较大时应分区设置。</w:t>
      </w:r>
    </w:p>
    <w:p w14:paraId="67FDAEC8" w14:textId="3C351C28" w:rsidR="00D06FB3" w:rsidRPr="00D06FB3" w:rsidRDefault="00D06FB3" w:rsidP="008E6ED8">
      <w:pPr>
        <w:pStyle w:val="affff3"/>
        <w:keepNext/>
        <w:keepLines/>
        <w:numPr>
          <w:ilvl w:val="1"/>
          <w:numId w:val="112"/>
        </w:numPr>
        <w:spacing w:beforeLines="50" w:before="156" w:line="360" w:lineRule="auto"/>
        <w:ind w:left="0" w:firstLineChars="0" w:firstLine="0"/>
        <w:jc w:val="center"/>
        <w:outlineLvl w:val="1"/>
        <w:rPr>
          <w:rFonts w:ascii="Times New Roman" w:hAnsi="Times New Roman" w:cs="Times New Roman"/>
          <w:b/>
          <w:sz w:val="24"/>
          <w:szCs w:val="24"/>
        </w:rPr>
      </w:pPr>
      <w:bookmarkStart w:id="179" w:name="_Toc36633780"/>
      <w:r>
        <w:rPr>
          <w:rFonts w:ascii="Times New Roman" w:hAnsi="Times New Roman" w:cs="Times New Roman" w:hint="eastAsia"/>
          <w:b/>
          <w:sz w:val="24"/>
          <w:szCs w:val="24"/>
        </w:rPr>
        <w:t>接地</w:t>
      </w:r>
      <w:bookmarkEnd w:id="179"/>
    </w:p>
    <w:p w14:paraId="5156F4F2" w14:textId="77777777" w:rsidR="00D06FB3" w:rsidRPr="00D06FB3" w:rsidRDefault="00D06FB3" w:rsidP="008E6ED8">
      <w:pPr>
        <w:numPr>
          <w:ilvl w:val="2"/>
          <w:numId w:val="139"/>
        </w:numPr>
        <w:spacing w:line="360" w:lineRule="auto"/>
        <w:rPr>
          <w:rFonts w:ascii="Times New Roman" w:hAnsi="Times New Roman" w:cs="Times New Roman"/>
          <w:sz w:val="24"/>
          <w:szCs w:val="24"/>
        </w:rPr>
      </w:pPr>
      <w:r w:rsidRPr="00D06FB3">
        <w:rPr>
          <w:rFonts w:ascii="Times New Roman" w:hAnsi="Times New Roman" w:cs="Times New Roman"/>
          <w:sz w:val="24"/>
          <w:szCs w:val="24"/>
        </w:rPr>
        <w:t>科研建筑中的各种接地，推荐采用共用一组接地装置。其原因是场地及空间的限制，很难将各种接地系统有效地分开。特别是防雷保护接地多利用建筑物钢筋混凝土中的钢筋作为接地线或接地体，安全距离更难保证。当采用共用一组接地体时，可降低雷击时的电位差、防止反击，无特殊要求时接地电阻值不宜大于</w:t>
      </w:r>
      <w:r w:rsidRPr="00D06FB3">
        <w:rPr>
          <w:rFonts w:ascii="Times New Roman" w:hAnsi="Times New Roman" w:cs="Times New Roman"/>
          <w:sz w:val="24"/>
          <w:szCs w:val="24"/>
        </w:rPr>
        <w:t>1Ω</w:t>
      </w:r>
      <w:r w:rsidRPr="00D06FB3">
        <w:rPr>
          <w:rFonts w:ascii="Times New Roman" w:hAnsi="Times New Roman" w:cs="Times New Roman"/>
          <w:sz w:val="24"/>
          <w:szCs w:val="24"/>
        </w:rPr>
        <w:t>，与其他规范一致。特殊场所、又有条件时，防雷接地需单独设置，应按现行国家标准《建筑物防雷设计规范》</w:t>
      </w:r>
      <w:r w:rsidRPr="00D06FB3">
        <w:rPr>
          <w:rFonts w:ascii="Times New Roman" w:hAnsi="Times New Roman" w:cs="Times New Roman"/>
          <w:sz w:val="24"/>
          <w:szCs w:val="24"/>
        </w:rPr>
        <w:t>GB 50057</w:t>
      </w:r>
      <w:r w:rsidRPr="00D06FB3">
        <w:rPr>
          <w:rFonts w:ascii="Times New Roman" w:hAnsi="Times New Roman" w:cs="Times New Roman"/>
          <w:sz w:val="24"/>
          <w:szCs w:val="24"/>
        </w:rPr>
        <w:t>的有关规定，采取防止反击措施。</w:t>
      </w:r>
    </w:p>
    <w:p w14:paraId="3395B5D5" w14:textId="0B56080F" w:rsidR="00D06FB3" w:rsidRPr="00D06FB3" w:rsidRDefault="00D06FB3" w:rsidP="008E6ED8">
      <w:pPr>
        <w:pStyle w:val="affff3"/>
        <w:keepNext/>
        <w:keepLines/>
        <w:numPr>
          <w:ilvl w:val="1"/>
          <w:numId w:val="139"/>
        </w:numPr>
        <w:spacing w:beforeLines="50" w:before="156" w:line="360" w:lineRule="auto"/>
        <w:ind w:left="0" w:firstLineChars="0" w:firstLine="0"/>
        <w:jc w:val="center"/>
        <w:outlineLvl w:val="1"/>
        <w:rPr>
          <w:rFonts w:ascii="Times New Roman" w:hAnsi="Times New Roman" w:cs="Times New Roman"/>
          <w:b/>
          <w:sz w:val="24"/>
          <w:szCs w:val="24"/>
        </w:rPr>
      </w:pPr>
      <w:bookmarkStart w:id="180" w:name="_Toc36633781"/>
      <w:r>
        <w:rPr>
          <w:rFonts w:ascii="Times New Roman" w:hAnsi="Times New Roman" w:cs="Times New Roman" w:hint="eastAsia"/>
          <w:b/>
          <w:sz w:val="24"/>
          <w:szCs w:val="24"/>
        </w:rPr>
        <w:t>智能化</w:t>
      </w:r>
      <w:bookmarkEnd w:id="180"/>
    </w:p>
    <w:p w14:paraId="04244BF5" w14:textId="77777777" w:rsidR="00D06FB3" w:rsidRPr="00D06FB3" w:rsidRDefault="00D06FB3" w:rsidP="008E6ED8">
      <w:pPr>
        <w:numPr>
          <w:ilvl w:val="2"/>
          <w:numId w:val="113"/>
        </w:numPr>
        <w:spacing w:line="360" w:lineRule="auto"/>
        <w:rPr>
          <w:rFonts w:ascii="Times New Roman" w:hAnsi="Times New Roman" w:cs="Times New Roman"/>
          <w:sz w:val="24"/>
          <w:szCs w:val="24"/>
        </w:rPr>
      </w:pPr>
      <w:r w:rsidRPr="00D06FB3">
        <w:rPr>
          <w:rFonts w:ascii="Times New Roman" w:hAnsi="Times New Roman" w:cs="Times New Roman"/>
          <w:sz w:val="24"/>
          <w:szCs w:val="24"/>
        </w:rPr>
        <w:t>科研建筑的实验、试验等数据通常是科研单位的重要信息，甚至可能是涉及国家安全的保密信息。这些信息仅限于在科研单位的内部网络上进行传输和</w:t>
      </w:r>
      <w:r w:rsidRPr="00D06FB3">
        <w:rPr>
          <w:rFonts w:ascii="Times New Roman" w:hAnsi="Times New Roman" w:cs="Times New Roman"/>
          <w:sz w:val="24"/>
          <w:szCs w:val="24"/>
        </w:rPr>
        <w:lastRenderedPageBreak/>
        <w:t>处理，避免信息泄漏造成科研单位乃至国家的重大损失。因此，科研建筑的信息网络要分内网、外网来设置。内</w:t>
      </w:r>
      <w:proofErr w:type="gramStart"/>
      <w:r w:rsidRPr="00D06FB3">
        <w:rPr>
          <w:rFonts w:ascii="Times New Roman" w:hAnsi="Times New Roman" w:cs="Times New Roman"/>
          <w:sz w:val="24"/>
          <w:szCs w:val="24"/>
        </w:rPr>
        <w:t>网用于</w:t>
      </w:r>
      <w:proofErr w:type="gramEnd"/>
      <w:r w:rsidRPr="00D06FB3">
        <w:rPr>
          <w:rFonts w:ascii="Times New Roman" w:hAnsi="Times New Roman" w:cs="Times New Roman"/>
          <w:sz w:val="24"/>
          <w:szCs w:val="24"/>
        </w:rPr>
        <w:t>上述实验、试验等数据传输和处理，外</w:t>
      </w:r>
      <w:proofErr w:type="gramStart"/>
      <w:r w:rsidRPr="00D06FB3">
        <w:rPr>
          <w:rFonts w:ascii="Times New Roman" w:hAnsi="Times New Roman" w:cs="Times New Roman"/>
          <w:sz w:val="24"/>
          <w:szCs w:val="24"/>
        </w:rPr>
        <w:t>网用于</w:t>
      </w:r>
      <w:proofErr w:type="gramEnd"/>
      <w:r w:rsidRPr="00D06FB3">
        <w:rPr>
          <w:rFonts w:ascii="Times New Roman" w:hAnsi="Times New Roman" w:cs="Times New Roman"/>
          <w:sz w:val="24"/>
          <w:szCs w:val="24"/>
        </w:rPr>
        <w:t>科研单位对外交流、检索资料等使用。</w:t>
      </w:r>
    </w:p>
    <w:p w14:paraId="7F82B05F" w14:textId="77777777" w:rsidR="00D06FB3" w:rsidRPr="00D06FB3" w:rsidRDefault="00D06FB3" w:rsidP="008E6ED8">
      <w:pPr>
        <w:numPr>
          <w:ilvl w:val="2"/>
          <w:numId w:val="114"/>
        </w:numPr>
        <w:spacing w:line="360" w:lineRule="auto"/>
        <w:rPr>
          <w:rFonts w:ascii="Times New Roman" w:hAnsi="Times New Roman" w:cs="Times New Roman"/>
          <w:sz w:val="24"/>
          <w:szCs w:val="24"/>
        </w:rPr>
      </w:pPr>
      <w:r w:rsidRPr="00D06FB3">
        <w:rPr>
          <w:rFonts w:ascii="Times New Roman" w:hAnsi="Times New Roman" w:cs="Times New Roman"/>
          <w:sz w:val="24"/>
          <w:szCs w:val="24"/>
        </w:rPr>
        <w:t>对于使用或存放危险化学品、贵重物品、放射性物质等的实验室是单位的重点安全防范部位，一旦这些物质失窃，会造成重大经济损失或重大安全隐患，故在这些部位要设置入侵报警装置、出入口控制装置和视频监控装置。</w:t>
      </w:r>
    </w:p>
    <w:p w14:paraId="53B51975" w14:textId="77777777" w:rsidR="00D06FB3" w:rsidRPr="00D06FB3" w:rsidRDefault="00D06FB3" w:rsidP="008E6ED8">
      <w:pPr>
        <w:numPr>
          <w:ilvl w:val="2"/>
          <w:numId w:val="115"/>
        </w:numPr>
        <w:spacing w:line="360" w:lineRule="auto"/>
        <w:rPr>
          <w:rFonts w:ascii="Times New Roman" w:hAnsi="Times New Roman" w:cs="Times New Roman"/>
          <w:sz w:val="24"/>
          <w:szCs w:val="24"/>
        </w:rPr>
      </w:pPr>
      <w:r w:rsidRPr="00D06FB3">
        <w:rPr>
          <w:rFonts w:ascii="Times New Roman" w:hAnsi="Times New Roman" w:cs="Times New Roman"/>
          <w:sz w:val="24"/>
          <w:szCs w:val="24"/>
        </w:rPr>
        <w:t>有负压控制要求的理化实验室、前处理室等建筑房间内设计采用定风量阀、双稳态</w:t>
      </w:r>
      <w:proofErr w:type="gramStart"/>
      <w:r w:rsidRPr="00D06FB3">
        <w:rPr>
          <w:rFonts w:ascii="Times New Roman" w:hAnsi="Times New Roman" w:cs="Times New Roman"/>
          <w:sz w:val="24"/>
          <w:szCs w:val="24"/>
        </w:rPr>
        <w:t>阀可以</w:t>
      </w:r>
      <w:proofErr w:type="gramEnd"/>
      <w:r w:rsidRPr="00D06FB3">
        <w:rPr>
          <w:rFonts w:ascii="Times New Roman" w:hAnsi="Times New Roman" w:cs="Times New Roman"/>
          <w:sz w:val="24"/>
          <w:szCs w:val="24"/>
        </w:rPr>
        <w:t>严格控制送风量、排风量，从而形成稳定的压差风量，控制实验室压差稳定。</w:t>
      </w:r>
    </w:p>
    <w:p w14:paraId="659E7B89" w14:textId="77777777" w:rsidR="00D06FB3" w:rsidRPr="00D06FB3" w:rsidRDefault="00D06FB3" w:rsidP="008E6ED8">
      <w:pPr>
        <w:numPr>
          <w:ilvl w:val="2"/>
          <w:numId w:val="115"/>
        </w:numPr>
        <w:spacing w:line="360" w:lineRule="auto"/>
        <w:rPr>
          <w:rFonts w:ascii="Times New Roman" w:hAnsi="Times New Roman" w:cs="Times New Roman"/>
          <w:sz w:val="24"/>
          <w:szCs w:val="24"/>
        </w:rPr>
      </w:pPr>
      <w:r w:rsidRPr="00D06FB3">
        <w:rPr>
          <w:rFonts w:ascii="Times New Roman" w:hAnsi="Times New Roman" w:cs="Times New Roman"/>
          <w:sz w:val="24"/>
          <w:szCs w:val="24"/>
        </w:rPr>
        <w:t>自适应控制（</w:t>
      </w:r>
      <w:r w:rsidRPr="00D06FB3">
        <w:rPr>
          <w:rFonts w:ascii="Times New Roman" w:hAnsi="Times New Roman" w:cs="Times New Roman"/>
          <w:sz w:val="24"/>
          <w:szCs w:val="24"/>
        </w:rPr>
        <w:t>Usage Based Control</w:t>
      </w:r>
      <w:r w:rsidRPr="00D06FB3">
        <w:rPr>
          <w:rFonts w:ascii="Times New Roman" w:hAnsi="Times New Roman" w:cs="Times New Roman"/>
          <w:sz w:val="24"/>
          <w:szCs w:val="24"/>
        </w:rPr>
        <w:t>，</w:t>
      </w:r>
      <w:r w:rsidRPr="00D06FB3">
        <w:rPr>
          <w:rFonts w:ascii="Times New Roman" w:hAnsi="Times New Roman" w:cs="Times New Roman"/>
          <w:sz w:val="24"/>
          <w:szCs w:val="24"/>
        </w:rPr>
        <w:t>UBC</w:t>
      </w:r>
      <w:r w:rsidRPr="00D06FB3">
        <w:rPr>
          <w:rFonts w:ascii="Times New Roman" w:hAnsi="Times New Roman" w:cs="Times New Roman"/>
          <w:sz w:val="24"/>
          <w:szCs w:val="24"/>
        </w:rPr>
        <w:t>）</w:t>
      </w:r>
      <w:proofErr w:type="spellStart"/>
      <w:r w:rsidRPr="00D06FB3">
        <w:rPr>
          <w:rFonts w:ascii="Times New Roman" w:hAnsi="Times New Roman" w:cs="Times New Roman"/>
          <w:sz w:val="24"/>
          <w:szCs w:val="24"/>
        </w:rPr>
        <w:t>UBC</w:t>
      </w:r>
      <w:proofErr w:type="spellEnd"/>
      <w:r w:rsidRPr="00D06FB3">
        <w:rPr>
          <w:rFonts w:ascii="Times New Roman" w:hAnsi="Times New Roman" w:cs="Times New Roman"/>
          <w:sz w:val="24"/>
          <w:szCs w:val="24"/>
        </w:rPr>
        <w:t>控制是在</w:t>
      </w:r>
      <w:r w:rsidRPr="00D06FB3">
        <w:rPr>
          <w:rFonts w:ascii="Times New Roman" w:hAnsi="Times New Roman" w:cs="Times New Roman"/>
          <w:sz w:val="24"/>
          <w:szCs w:val="24"/>
        </w:rPr>
        <w:t xml:space="preserve"> VAV </w:t>
      </w:r>
      <w:r w:rsidRPr="00D06FB3">
        <w:rPr>
          <w:rFonts w:ascii="Times New Roman" w:hAnsi="Times New Roman" w:cs="Times New Roman"/>
          <w:sz w:val="24"/>
          <w:szCs w:val="24"/>
        </w:rPr>
        <w:t>控制的基础上，根据检测通风柜前的局部范围内是否有人而设定不同的面风速。有人时</w:t>
      </w:r>
      <w:proofErr w:type="gramStart"/>
      <w:r w:rsidRPr="00D06FB3">
        <w:rPr>
          <w:rFonts w:ascii="Times New Roman" w:hAnsi="Times New Roman" w:cs="Times New Roman"/>
          <w:sz w:val="24"/>
          <w:szCs w:val="24"/>
        </w:rPr>
        <w:t>保持面</w:t>
      </w:r>
      <w:proofErr w:type="gramEnd"/>
      <w:r w:rsidRPr="00D06FB3">
        <w:rPr>
          <w:rFonts w:ascii="Times New Roman" w:hAnsi="Times New Roman" w:cs="Times New Roman"/>
          <w:sz w:val="24"/>
          <w:szCs w:val="24"/>
        </w:rPr>
        <w:t>风速恒定为最大合理值（一般为</w:t>
      </w:r>
      <w:r w:rsidRPr="00D06FB3">
        <w:rPr>
          <w:rFonts w:ascii="Times New Roman" w:hAnsi="Times New Roman" w:cs="Times New Roman"/>
          <w:sz w:val="24"/>
          <w:szCs w:val="24"/>
        </w:rPr>
        <w:t xml:space="preserve"> 0.5 m/s</w:t>
      </w:r>
      <w:r w:rsidRPr="00D06FB3">
        <w:rPr>
          <w:rFonts w:ascii="Times New Roman" w:hAnsi="Times New Roman" w:cs="Times New Roman"/>
          <w:sz w:val="24"/>
          <w:szCs w:val="24"/>
        </w:rPr>
        <w:t>），以此保障操作者的安全；无人时则将面风速降低最小合理值（一般为</w:t>
      </w:r>
      <w:r w:rsidRPr="00D06FB3">
        <w:rPr>
          <w:rFonts w:ascii="Times New Roman" w:hAnsi="Times New Roman" w:cs="Times New Roman"/>
          <w:sz w:val="24"/>
          <w:szCs w:val="24"/>
        </w:rPr>
        <w:t xml:space="preserve"> 0.3 m/s</w:t>
      </w:r>
      <w:r w:rsidRPr="00D06FB3">
        <w:rPr>
          <w:rFonts w:ascii="Times New Roman" w:hAnsi="Times New Roman" w:cs="Times New Roman"/>
          <w:sz w:val="24"/>
          <w:szCs w:val="24"/>
        </w:rPr>
        <w:t>）。</w:t>
      </w:r>
    </w:p>
    <w:p w14:paraId="0BF63567" w14:textId="77777777" w:rsidR="00D06FB3" w:rsidRPr="00D06FB3" w:rsidRDefault="00D06FB3" w:rsidP="008E6ED8">
      <w:pPr>
        <w:numPr>
          <w:ilvl w:val="2"/>
          <w:numId w:val="116"/>
        </w:numPr>
        <w:spacing w:line="360" w:lineRule="auto"/>
        <w:rPr>
          <w:rFonts w:ascii="Times New Roman" w:hAnsi="Times New Roman" w:cs="Times New Roman"/>
          <w:sz w:val="24"/>
          <w:szCs w:val="24"/>
        </w:rPr>
      </w:pPr>
      <w:r w:rsidRPr="00D06FB3">
        <w:rPr>
          <w:rFonts w:ascii="Times New Roman" w:hAnsi="Times New Roman" w:cs="Times New Roman"/>
          <w:sz w:val="24"/>
          <w:szCs w:val="24"/>
        </w:rPr>
        <w:t>密闭和危险的实验室宜安装对讲、呼救系统，确保实验室人员能随时能向外通信、呼救，发出声光报警信息。</w:t>
      </w:r>
    </w:p>
    <w:p w14:paraId="7F6B62D7" w14:textId="77777777" w:rsidR="00D06FB3" w:rsidRPr="00D06FB3" w:rsidRDefault="00D06FB3" w:rsidP="008E6ED8">
      <w:pPr>
        <w:numPr>
          <w:ilvl w:val="2"/>
          <w:numId w:val="116"/>
        </w:numPr>
        <w:spacing w:line="360" w:lineRule="auto"/>
        <w:rPr>
          <w:rFonts w:ascii="Times New Roman" w:hAnsi="Times New Roman" w:cs="Times New Roman"/>
          <w:sz w:val="24"/>
          <w:szCs w:val="24"/>
        </w:rPr>
      </w:pPr>
      <w:r w:rsidRPr="00D06FB3">
        <w:rPr>
          <w:rFonts w:ascii="Times New Roman" w:hAnsi="Times New Roman" w:cs="Times New Roman"/>
          <w:sz w:val="24"/>
          <w:szCs w:val="24"/>
        </w:rPr>
        <w:t>使用气体的实验室及走廊等区域，宜在明显且易于操作位置</w:t>
      </w:r>
      <w:proofErr w:type="gramStart"/>
      <w:r w:rsidRPr="00D06FB3">
        <w:rPr>
          <w:rFonts w:ascii="Times New Roman" w:hAnsi="Times New Roman" w:cs="Times New Roman"/>
          <w:sz w:val="24"/>
          <w:szCs w:val="24"/>
        </w:rPr>
        <w:t>安装紧停按钮</w:t>
      </w:r>
      <w:proofErr w:type="gramEnd"/>
      <w:r w:rsidRPr="00D06FB3">
        <w:rPr>
          <w:rFonts w:ascii="Times New Roman" w:hAnsi="Times New Roman" w:cs="Times New Roman"/>
          <w:sz w:val="24"/>
          <w:szCs w:val="24"/>
        </w:rPr>
        <w:t>，可一键关闭各种气体（特别是易燃、易爆气体）的供应。</w:t>
      </w:r>
    </w:p>
    <w:p w14:paraId="55BBDBAC" w14:textId="287500D6" w:rsidR="00D06FB3" w:rsidRPr="00D06FB3" w:rsidRDefault="00D06FB3" w:rsidP="008E6ED8">
      <w:pPr>
        <w:numPr>
          <w:ilvl w:val="2"/>
          <w:numId w:val="116"/>
        </w:numPr>
        <w:spacing w:line="360" w:lineRule="auto"/>
        <w:rPr>
          <w:rFonts w:ascii="Times New Roman" w:hAnsi="Times New Roman" w:cs="Times New Roman"/>
          <w:sz w:val="24"/>
          <w:szCs w:val="24"/>
        </w:rPr>
      </w:pPr>
      <w:r w:rsidRPr="00D06FB3">
        <w:rPr>
          <w:rFonts w:ascii="Times New Roman" w:hAnsi="Times New Roman" w:cs="Times New Roman"/>
          <w:sz w:val="24"/>
          <w:szCs w:val="24"/>
        </w:rPr>
        <w:t>纯水监控系统可获取管路电阻率、管路总有机碳值、运转时间、反渗透膜截留率、进水电导率、</w:t>
      </w:r>
      <w:r w:rsidRPr="00D06FB3">
        <w:rPr>
          <w:rFonts w:ascii="Times New Roman" w:hAnsi="Times New Roman" w:cs="Times New Roman"/>
          <w:sz w:val="24"/>
          <w:szCs w:val="24"/>
        </w:rPr>
        <w:t>EDI</w:t>
      </w:r>
      <w:r w:rsidRPr="00D06FB3">
        <w:rPr>
          <w:rFonts w:ascii="Times New Roman" w:hAnsi="Times New Roman" w:cs="Times New Roman"/>
          <w:sz w:val="24"/>
          <w:szCs w:val="24"/>
        </w:rPr>
        <w:t>产水电阻率、</w:t>
      </w:r>
      <w:r w:rsidRPr="00D06FB3">
        <w:rPr>
          <w:rFonts w:ascii="Times New Roman" w:hAnsi="Times New Roman" w:cs="Times New Roman"/>
          <w:sz w:val="24"/>
          <w:szCs w:val="24"/>
        </w:rPr>
        <w:t>TOC</w:t>
      </w:r>
      <w:r w:rsidRPr="00D06FB3">
        <w:rPr>
          <w:rFonts w:ascii="Times New Roman" w:hAnsi="Times New Roman" w:cs="Times New Roman"/>
          <w:sz w:val="24"/>
          <w:szCs w:val="24"/>
        </w:rPr>
        <w:t>（总有机碳）、水温、日期等等多种参数。存储系统一般存储不少于</w:t>
      </w:r>
      <w:r w:rsidRPr="00D06FB3">
        <w:rPr>
          <w:rFonts w:ascii="Times New Roman" w:hAnsi="Times New Roman" w:cs="Times New Roman"/>
          <w:sz w:val="24"/>
          <w:szCs w:val="24"/>
        </w:rPr>
        <w:t>1</w:t>
      </w:r>
      <w:r w:rsidRPr="00D06FB3">
        <w:rPr>
          <w:rFonts w:ascii="Times New Roman" w:hAnsi="Times New Roman" w:cs="Times New Roman"/>
          <w:sz w:val="24"/>
          <w:szCs w:val="24"/>
        </w:rPr>
        <w:t>年的历史数据，以满足实验室对</w:t>
      </w:r>
      <w:r w:rsidRPr="00D06FB3">
        <w:rPr>
          <w:rFonts w:ascii="Times New Roman" w:hAnsi="Times New Roman" w:cs="Times New Roman"/>
          <w:sz w:val="24"/>
          <w:szCs w:val="24"/>
        </w:rPr>
        <w:t>CNAS</w:t>
      </w:r>
      <w:r w:rsidR="00A43A7A">
        <w:rPr>
          <w:rFonts w:ascii="Times New Roman" w:hAnsi="Times New Roman" w:cs="Times New Roman" w:hint="eastAsia"/>
          <w:sz w:val="24"/>
          <w:szCs w:val="24"/>
        </w:rPr>
        <w:t>、</w:t>
      </w:r>
      <w:r w:rsidRPr="00D06FB3">
        <w:rPr>
          <w:rFonts w:ascii="Times New Roman" w:hAnsi="Times New Roman" w:cs="Times New Roman"/>
          <w:sz w:val="24"/>
          <w:szCs w:val="24"/>
        </w:rPr>
        <w:t>GLP</w:t>
      </w:r>
      <w:r w:rsidR="00A43A7A">
        <w:rPr>
          <w:rFonts w:ascii="Times New Roman" w:hAnsi="Times New Roman" w:cs="Times New Roman" w:hint="eastAsia"/>
          <w:sz w:val="24"/>
          <w:szCs w:val="24"/>
        </w:rPr>
        <w:t>、</w:t>
      </w:r>
      <w:r w:rsidRPr="00D06FB3">
        <w:rPr>
          <w:rFonts w:ascii="Times New Roman" w:hAnsi="Times New Roman" w:cs="Times New Roman"/>
          <w:sz w:val="24"/>
          <w:szCs w:val="24"/>
        </w:rPr>
        <w:t>GMP</w:t>
      </w:r>
      <w:r w:rsidRPr="00D06FB3">
        <w:rPr>
          <w:rFonts w:ascii="Times New Roman" w:hAnsi="Times New Roman" w:cs="Times New Roman"/>
          <w:sz w:val="24"/>
          <w:szCs w:val="24"/>
        </w:rPr>
        <w:t>等认证和水质朔源性的要求。</w:t>
      </w:r>
    </w:p>
    <w:p w14:paraId="1D83A300" w14:textId="1808AB4D" w:rsidR="005D427E" w:rsidRDefault="005D427E">
      <w:pPr>
        <w:widowControl/>
        <w:jc w:val="left"/>
        <w:rPr>
          <w:rFonts w:ascii="Times New Roman" w:hAnsi="Times New Roman" w:cs="Times New Roman"/>
          <w:sz w:val="24"/>
          <w:szCs w:val="24"/>
        </w:rPr>
      </w:pPr>
      <w:r>
        <w:rPr>
          <w:rFonts w:ascii="Times New Roman" w:hAnsi="Times New Roman" w:cs="Times New Roman"/>
          <w:sz w:val="24"/>
          <w:szCs w:val="24"/>
        </w:rPr>
        <w:br w:type="page"/>
      </w:r>
    </w:p>
    <w:p w14:paraId="65B01A95" w14:textId="613C1251" w:rsidR="005D427E" w:rsidRDefault="005D427E" w:rsidP="008E6ED8">
      <w:pPr>
        <w:pStyle w:val="11"/>
        <w:numPr>
          <w:ilvl w:val="0"/>
          <w:numId w:val="107"/>
        </w:numPr>
        <w:spacing w:beforeLines="50" w:before="156" w:afterLines="50" w:after="156" w:line="480" w:lineRule="auto"/>
        <w:ind w:left="0" w:firstLine="0"/>
        <w:jc w:val="center"/>
        <w:rPr>
          <w:rFonts w:ascii="Times New Roman" w:eastAsia="黑体" w:hAnsi="Times New Roman"/>
          <w:b w:val="0"/>
          <w:sz w:val="28"/>
          <w:szCs w:val="28"/>
        </w:rPr>
      </w:pPr>
      <w:bookmarkStart w:id="181" w:name="_Toc36633782"/>
      <w:r>
        <w:rPr>
          <w:rFonts w:ascii="Times New Roman" w:eastAsia="黑体" w:hAnsi="Times New Roman" w:hint="eastAsia"/>
          <w:b w:val="0"/>
          <w:sz w:val="28"/>
          <w:szCs w:val="28"/>
        </w:rPr>
        <w:lastRenderedPageBreak/>
        <w:t>管道设计</w:t>
      </w:r>
      <w:bookmarkEnd w:id="181"/>
    </w:p>
    <w:p w14:paraId="2FF8B09A" w14:textId="10C5A2ED" w:rsidR="005D427E" w:rsidRPr="005D427E" w:rsidRDefault="005D427E" w:rsidP="005D427E">
      <w:pPr>
        <w:keepNext/>
        <w:keepLines/>
        <w:spacing w:beforeLines="50" w:before="156" w:line="360" w:lineRule="auto"/>
        <w:jc w:val="center"/>
        <w:outlineLvl w:val="1"/>
        <w:rPr>
          <w:rFonts w:ascii="Times New Roman" w:hAnsi="Times New Roman" w:cs="Times New Roman"/>
          <w:b/>
          <w:sz w:val="24"/>
          <w:szCs w:val="24"/>
        </w:rPr>
      </w:pPr>
      <w:bookmarkStart w:id="182" w:name="_Toc36633783"/>
      <w:r>
        <w:rPr>
          <w:rFonts w:ascii="Times New Roman" w:hAnsi="Times New Roman" w:cs="Times New Roman"/>
          <w:b/>
          <w:sz w:val="24"/>
          <w:szCs w:val="24"/>
        </w:rPr>
        <w:t>8.1</w:t>
      </w:r>
      <w:r w:rsidRPr="005D427E">
        <w:rPr>
          <w:rFonts w:ascii="Times New Roman" w:hAnsi="Times New Roman" w:cs="Times New Roman" w:hint="eastAsia"/>
          <w:b/>
          <w:sz w:val="24"/>
          <w:szCs w:val="24"/>
        </w:rPr>
        <w:t xml:space="preserve"> </w:t>
      </w:r>
      <w:r>
        <w:rPr>
          <w:rFonts w:ascii="Times New Roman" w:hAnsi="Times New Roman" w:cs="Times New Roman" w:hint="eastAsia"/>
          <w:b/>
          <w:sz w:val="24"/>
          <w:szCs w:val="24"/>
        </w:rPr>
        <w:t>一般规定</w:t>
      </w:r>
      <w:bookmarkEnd w:id="182"/>
    </w:p>
    <w:p w14:paraId="187CA4B6" w14:textId="77777777" w:rsidR="005D427E" w:rsidRPr="005D427E" w:rsidRDefault="005D427E" w:rsidP="008E6ED8">
      <w:pPr>
        <w:numPr>
          <w:ilvl w:val="2"/>
          <w:numId w:val="117"/>
        </w:numPr>
        <w:spacing w:line="360" w:lineRule="auto"/>
        <w:rPr>
          <w:rFonts w:ascii="Times New Roman" w:hAnsi="Times New Roman" w:cs="Times New Roman"/>
          <w:sz w:val="24"/>
          <w:szCs w:val="24"/>
        </w:rPr>
      </w:pPr>
      <w:r w:rsidRPr="005D427E">
        <w:rPr>
          <w:rFonts w:ascii="Times New Roman" w:hAnsi="Times New Roman" w:cs="Times New Roman"/>
          <w:sz w:val="24"/>
          <w:szCs w:val="24"/>
        </w:rPr>
        <w:t>可燃气体和助燃气体管道的末端或最高点应设置放空管。引至室外的放空管应满足相关规范和环评要求，高出屋面远远大于人员总高和积雪高度，并应采取防雨和防异物侵入措施。可燃气体和助燃气体管道系统发生事故或气体纯度不符合要求时，需吹扫置换，这些吹扫的气体不能排在室内，所以在管道末端或最高点应设放散管，以便将气体排入大气。放空管的排放口应高出屋面，防止由于风向的影响使排放的气体</w:t>
      </w:r>
      <w:proofErr w:type="gramStart"/>
      <w:r w:rsidRPr="005D427E">
        <w:rPr>
          <w:rFonts w:ascii="Times New Roman" w:hAnsi="Times New Roman" w:cs="Times New Roman"/>
          <w:sz w:val="24"/>
          <w:szCs w:val="24"/>
        </w:rPr>
        <w:t>倒灌回</w:t>
      </w:r>
      <w:proofErr w:type="gramEnd"/>
      <w:r w:rsidRPr="005D427E">
        <w:rPr>
          <w:rFonts w:ascii="Times New Roman" w:hAnsi="Times New Roman" w:cs="Times New Roman"/>
          <w:sz w:val="24"/>
          <w:szCs w:val="24"/>
        </w:rPr>
        <w:t>室内。</w:t>
      </w:r>
    </w:p>
    <w:p w14:paraId="1B9CFCE2" w14:textId="3B7E32D0" w:rsidR="005D427E" w:rsidRPr="005D427E" w:rsidRDefault="005D427E" w:rsidP="005D427E">
      <w:pPr>
        <w:pStyle w:val="affff3"/>
        <w:keepNext/>
        <w:keepLines/>
        <w:spacing w:beforeLines="50" w:before="156" w:line="360" w:lineRule="auto"/>
        <w:ind w:firstLineChars="0" w:firstLine="0"/>
        <w:jc w:val="center"/>
        <w:outlineLvl w:val="1"/>
        <w:rPr>
          <w:rFonts w:ascii="Times New Roman" w:hAnsi="Times New Roman" w:cs="Times New Roman"/>
          <w:b/>
          <w:sz w:val="24"/>
          <w:szCs w:val="24"/>
        </w:rPr>
      </w:pPr>
      <w:bookmarkStart w:id="183" w:name="_Toc36633784"/>
      <w:r w:rsidRPr="005D427E">
        <w:rPr>
          <w:rFonts w:ascii="Times New Roman" w:hAnsi="Times New Roman" w:cs="Times New Roman"/>
          <w:b/>
          <w:sz w:val="24"/>
          <w:szCs w:val="24"/>
        </w:rPr>
        <w:t>8.</w:t>
      </w:r>
      <w:r>
        <w:rPr>
          <w:rFonts w:ascii="Times New Roman" w:hAnsi="Times New Roman" w:cs="Times New Roman"/>
          <w:b/>
          <w:sz w:val="24"/>
          <w:szCs w:val="24"/>
        </w:rPr>
        <w:t>2</w:t>
      </w:r>
      <w:r w:rsidRPr="005D427E">
        <w:rPr>
          <w:rFonts w:ascii="Times New Roman" w:hAnsi="Times New Roman" w:cs="Times New Roman" w:hint="eastAsia"/>
          <w:b/>
          <w:sz w:val="24"/>
          <w:szCs w:val="24"/>
        </w:rPr>
        <w:t xml:space="preserve"> </w:t>
      </w:r>
      <w:r w:rsidRPr="005D427E">
        <w:rPr>
          <w:rFonts w:ascii="Times New Roman" w:hAnsi="Times New Roman" w:cs="Times New Roman" w:hint="eastAsia"/>
          <w:b/>
          <w:sz w:val="24"/>
          <w:szCs w:val="24"/>
        </w:rPr>
        <w:t>管道、阀门和</w:t>
      </w:r>
      <w:r>
        <w:rPr>
          <w:rFonts w:ascii="Times New Roman" w:hAnsi="Times New Roman" w:cs="Times New Roman" w:hint="eastAsia"/>
          <w:b/>
          <w:sz w:val="24"/>
          <w:szCs w:val="24"/>
        </w:rPr>
        <w:t>附件</w:t>
      </w:r>
      <w:bookmarkEnd w:id="183"/>
    </w:p>
    <w:p w14:paraId="7F1C7A9C" w14:textId="77777777" w:rsidR="005D427E" w:rsidRPr="005D427E" w:rsidRDefault="005D427E" w:rsidP="008E6ED8">
      <w:pPr>
        <w:numPr>
          <w:ilvl w:val="2"/>
          <w:numId w:val="118"/>
        </w:numPr>
        <w:spacing w:line="360" w:lineRule="auto"/>
        <w:rPr>
          <w:rFonts w:ascii="Times New Roman" w:hAnsi="Times New Roman" w:cs="Times New Roman"/>
          <w:sz w:val="24"/>
          <w:szCs w:val="24"/>
        </w:rPr>
      </w:pPr>
      <w:r w:rsidRPr="005D427E">
        <w:rPr>
          <w:rFonts w:ascii="Times New Roman" w:hAnsi="Times New Roman" w:cs="Times New Roman"/>
          <w:sz w:val="24"/>
          <w:szCs w:val="24"/>
        </w:rPr>
        <w:t>气体管道分为</w:t>
      </w:r>
      <w:r w:rsidRPr="005D427E">
        <w:rPr>
          <w:rFonts w:ascii="Times New Roman" w:hAnsi="Times New Roman" w:cs="Times New Roman"/>
          <w:sz w:val="24"/>
          <w:szCs w:val="24"/>
        </w:rPr>
        <w:t>AP</w:t>
      </w:r>
      <w:r w:rsidRPr="005D427E">
        <w:rPr>
          <w:rFonts w:ascii="Times New Roman" w:hAnsi="Times New Roman" w:cs="Times New Roman"/>
          <w:sz w:val="24"/>
          <w:szCs w:val="24"/>
        </w:rPr>
        <w:t>、</w:t>
      </w:r>
      <w:r w:rsidRPr="005D427E">
        <w:rPr>
          <w:rFonts w:ascii="Times New Roman" w:hAnsi="Times New Roman" w:cs="Times New Roman"/>
          <w:sz w:val="24"/>
          <w:szCs w:val="24"/>
        </w:rPr>
        <w:t>BA</w:t>
      </w:r>
      <w:r w:rsidRPr="005D427E">
        <w:rPr>
          <w:rFonts w:ascii="Times New Roman" w:hAnsi="Times New Roman" w:cs="Times New Roman"/>
          <w:sz w:val="24"/>
          <w:szCs w:val="24"/>
        </w:rPr>
        <w:t>、</w:t>
      </w:r>
      <w:r w:rsidRPr="005D427E">
        <w:rPr>
          <w:rFonts w:ascii="Times New Roman" w:hAnsi="Times New Roman" w:cs="Times New Roman"/>
          <w:sz w:val="24"/>
          <w:szCs w:val="24"/>
        </w:rPr>
        <w:t xml:space="preserve">EP </w:t>
      </w:r>
      <w:r w:rsidRPr="005D427E">
        <w:rPr>
          <w:rFonts w:ascii="Times New Roman" w:hAnsi="Times New Roman" w:cs="Times New Roman"/>
          <w:sz w:val="24"/>
          <w:szCs w:val="24"/>
        </w:rPr>
        <w:t>三个级别。</w:t>
      </w:r>
      <w:r w:rsidRPr="005D427E">
        <w:rPr>
          <w:rFonts w:ascii="Times New Roman" w:hAnsi="Times New Roman" w:cs="Times New Roman"/>
          <w:sz w:val="24"/>
          <w:szCs w:val="24"/>
        </w:rPr>
        <w:t>AP</w:t>
      </w:r>
      <w:r w:rsidRPr="005D427E">
        <w:rPr>
          <w:rFonts w:ascii="Times New Roman" w:hAnsi="Times New Roman" w:cs="Times New Roman"/>
          <w:sz w:val="24"/>
          <w:szCs w:val="24"/>
        </w:rPr>
        <w:t>级管道是</w:t>
      </w:r>
      <w:proofErr w:type="gramStart"/>
      <w:r w:rsidRPr="005D427E">
        <w:rPr>
          <w:rFonts w:ascii="Times New Roman" w:hAnsi="Times New Roman" w:cs="Times New Roman"/>
          <w:sz w:val="24"/>
          <w:szCs w:val="24"/>
        </w:rPr>
        <w:t>经过固溶酸洗</w:t>
      </w:r>
      <w:proofErr w:type="gramEnd"/>
      <w:r w:rsidRPr="005D427E">
        <w:rPr>
          <w:rFonts w:ascii="Times New Roman" w:hAnsi="Times New Roman" w:cs="Times New Roman"/>
          <w:sz w:val="24"/>
          <w:szCs w:val="24"/>
        </w:rPr>
        <w:t>去除表面残存颗粒的钝化无缝不锈钢管，</w:t>
      </w:r>
      <w:r w:rsidRPr="005D427E">
        <w:rPr>
          <w:rFonts w:ascii="Times New Roman" w:hAnsi="Times New Roman" w:cs="Times New Roman"/>
          <w:sz w:val="24"/>
          <w:szCs w:val="24"/>
        </w:rPr>
        <w:t>AP</w:t>
      </w:r>
      <w:r w:rsidRPr="005D427E">
        <w:rPr>
          <w:rFonts w:ascii="Times New Roman" w:hAnsi="Times New Roman" w:cs="Times New Roman"/>
          <w:sz w:val="24"/>
          <w:szCs w:val="24"/>
        </w:rPr>
        <w:t>级管道大多用于动力气和真空管。</w:t>
      </w:r>
      <w:r w:rsidRPr="005D427E">
        <w:rPr>
          <w:rFonts w:ascii="Times New Roman" w:hAnsi="Times New Roman" w:cs="Times New Roman"/>
          <w:sz w:val="24"/>
          <w:szCs w:val="24"/>
        </w:rPr>
        <w:t>BA</w:t>
      </w:r>
      <w:r w:rsidRPr="005D427E">
        <w:rPr>
          <w:rFonts w:ascii="Times New Roman" w:hAnsi="Times New Roman" w:cs="Times New Roman"/>
          <w:sz w:val="24"/>
          <w:szCs w:val="24"/>
        </w:rPr>
        <w:t>级管道是经加氢或真空状态高温热处理，消除内部应力并在管道表面形成一层钝化膜的光亮无缝不锈钢管，</w:t>
      </w:r>
      <w:r w:rsidRPr="005D427E">
        <w:rPr>
          <w:rFonts w:ascii="Times New Roman" w:hAnsi="Times New Roman" w:cs="Times New Roman"/>
          <w:sz w:val="24"/>
          <w:szCs w:val="24"/>
        </w:rPr>
        <w:t>BA</w:t>
      </w:r>
      <w:r w:rsidRPr="005D427E">
        <w:rPr>
          <w:rFonts w:ascii="Times New Roman" w:hAnsi="Times New Roman" w:cs="Times New Roman"/>
          <w:sz w:val="24"/>
          <w:szCs w:val="24"/>
        </w:rPr>
        <w:t>级管道主要用于气体纯度小于等于</w:t>
      </w:r>
      <w:r w:rsidRPr="005D427E">
        <w:rPr>
          <w:rFonts w:ascii="Times New Roman" w:hAnsi="Times New Roman" w:cs="Times New Roman"/>
          <w:sz w:val="24"/>
          <w:szCs w:val="24"/>
        </w:rPr>
        <w:t>99.999%</w:t>
      </w:r>
      <w:r w:rsidRPr="005D427E">
        <w:rPr>
          <w:rFonts w:ascii="Times New Roman" w:hAnsi="Times New Roman" w:cs="Times New Roman"/>
          <w:sz w:val="24"/>
          <w:szCs w:val="24"/>
        </w:rPr>
        <w:t>的气体管道上。</w:t>
      </w:r>
      <w:r w:rsidRPr="005D427E">
        <w:rPr>
          <w:rFonts w:ascii="Times New Roman" w:hAnsi="Times New Roman" w:cs="Times New Roman"/>
          <w:sz w:val="24"/>
          <w:szCs w:val="24"/>
        </w:rPr>
        <w:t>EP</w:t>
      </w:r>
      <w:r w:rsidRPr="005D427E">
        <w:rPr>
          <w:rFonts w:ascii="Times New Roman" w:hAnsi="Times New Roman" w:cs="Times New Roman"/>
          <w:sz w:val="24"/>
          <w:szCs w:val="24"/>
        </w:rPr>
        <w:t>级管道是经电化学抛光，使表层实际面积得到最大程度的减少，表面产生一层较厚的封闭的氧化铬膜的电化学抛光无缝不锈钢管。</w:t>
      </w:r>
      <w:r w:rsidRPr="005D427E">
        <w:rPr>
          <w:rFonts w:ascii="Times New Roman" w:hAnsi="Times New Roman" w:cs="Times New Roman"/>
          <w:sz w:val="24"/>
          <w:szCs w:val="24"/>
        </w:rPr>
        <w:t>EP</w:t>
      </w:r>
      <w:r w:rsidRPr="005D427E">
        <w:rPr>
          <w:rFonts w:ascii="Times New Roman" w:hAnsi="Times New Roman" w:cs="Times New Roman"/>
          <w:sz w:val="24"/>
          <w:szCs w:val="24"/>
        </w:rPr>
        <w:t>级管道用于腐蚀性及纯度大于等于</w:t>
      </w:r>
      <w:r w:rsidRPr="005D427E">
        <w:rPr>
          <w:rFonts w:ascii="Times New Roman" w:hAnsi="Times New Roman" w:cs="Times New Roman"/>
          <w:sz w:val="24"/>
          <w:szCs w:val="24"/>
        </w:rPr>
        <w:t>99.9999%</w:t>
      </w:r>
      <w:r w:rsidRPr="005D427E">
        <w:rPr>
          <w:rFonts w:ascii="Times New Roman" w:hAnsi="Times New Roman" w:cs="Times New Roman"/>
          <w:sz w:val="24"/>
          <w:szCs w:val="24"/>
        </w:rPr>
        <w:t>的管道上。</w:t>
      </w:r>
    </w:p>
    <w:p w14:paraId="0298AAF0" w14:textId="77777777" w:rsidR="005D427E" w:rsidRPr="005D427E" w:rsidRDefault="005D427E" w:rsidP="008E6ED8">
      <w:pPr>
        <w:numPr>
          <w:ilvl w:val="2"/>
          <w:numId w:val="119"/>
        </w:numPr>
        <w:spacing w:line="360" w:lineRule="auto"/>
        <w:rPr>
          <w:rFonts w:ascii="Times New Roman" w:hAnsi="Times New Roman" w:cs="Times New Roman"/>
          <w:sz w:val="24"/>
          <w:szCs w:val="24"/>
        </w:rPr>
      </w:pPr>
      <w:proofErr w:type="gramStart"/>
      <w:r w:rsidRPr="005D427E">
        <w:rPr>
          <w:rFonts w:ascii="Times New Roman" w:hAnsi="Times New Roman" w:cs="Times New Roman"/>
          <w:sz w:val="24"/>
          <w:szCs w:val="24"/>
        </w:rPr>
        <w:t>光谱室一般</w:t>
      </w:r>
      <w:proofErr w:type="gramEnd"/>
      <w:r w:rsidRPr="005D427E">
        <w:rPr>
          <w:rFonts w:ascii="Times New Roman" w:hAnsi="Times New Roman" w:cs="Times New Roman"/>
          <w:sz w:val="24"/>
          <w:szCs w:val="24"/>
        </w:rPr>
        <w:t>放置原子吸收光谱仪、原子荧光光谱仪、等离子体发射光谱仪、等离子质谱仪等光谱仪器，不宜和液相色谱、气相色谱放在同一个房间。此类仪器可能用到的气体包括乙炔气、空气、氩气、氧气、一氧化二氮等，应充分考虑所需气路的设计。气相色谱室主要放置气相色谱仪和气相色谱质谱仪，该类仪器可能用到的气体有氢气、氮气、氦气、氩气、空气等，氢气可由氢气发生器提供。液相色谱</w:t>
      </w:r>
      <w:proofErr w:type="gramStart"/>
      <w:r w:rsidRPr="005D427E">
        <w:rPr>
          <w:rFonts w:ascii="Times New Roman" w:hAnsi="Times New Roman" w:cs="Times New Roman"/>
          <w:sz w:val="24"/>
          <w:szCs w:val="24"/>
        </w:rPr>
        <w:t>室一般</w:t>
      </w:r>
      <w:proofErr w:type="gramEnd"/>
      <w:r w:rsidRPr="005D427E">
        <w:rPr>
          <w:rFonts w:ascii="Times New Roman" w:hAnsi="Times New Roman" w:cs="Times New Roman"/>
          <w:sz w:val="24"/>
          <w:szCs w:val="24"/>
        </w:rPr>
        <w:t>放置液相色谱和液相色谱质谱仪，该类仪器可能用到的气体有氮气、氦气、氩气、空气等。</w:t>
      </w:r>
    </w:p>
    <w:p w14:paraId="35E25AD5" w14:textId="77777777" w:rsidR="005D427E" w:rsidRPr="005D427E" w:rsidRDefault="005D427E" w:rsidP="008E6ED8">
      <w:pPr>
        <w:numPr>
          <w:ilvl w:val="2"/>
          <w:numId w:val="120"/>
        </w:numPr>
        <w:spacing w:line="360" w:lineRule="auto"/>
        <w:rPr>
          <w:rFonts w:ascii="Times New Roman" w:hAnsi="Times New Roman" w:cs="Times New Roman"/>
          <w:sz w:val="24"/>
          <w:szCs w:val="24"/>
        </w:rPr>
      </w:pPr>
      <w:r w:rsidRPr="005D427E">
        <w:rPr>
          <w:rFonts w:ascii="Times New Roman" w:hAnsi="Times New Roman" w:cs="Times New Roman"/>
          <w:sz w:val="24"/>
          <w:szCs w:val="24"/>
        </w:rPr>
        <w:t>自动切换系统主要作用是保证后端气路的持续气体供应，当在用气源使用殆尽时，自动切换到备用气源，真正达到更换气体钢瓶时不会影响到后续的所有分析测试，同时保持高纯气体输送系统内的纯度，压力和流量恒定，起到气体不间断的作用；与报警系统连接，可以监视气瓶使用状况，当压力下降到设置压力值时，将发出报警信号，提示工作人员更换气瓶，从而不影响实验室的工作进</w:t>
      </w:r>
      <w:r w:rsidRPr="005D427E">
        <w:rPr>
          <w:rFonts w:ascii="Times New Roman" w:hAnsi="Times New Roman" w:cs="Times New Roman"/>
          <w:sz w:val="24"/>
          <w:szCs w:val="24"/>
        </w:rPr>
        <w:lastRenderedPageBreak/>
        <w:t>度。</w:t>
      </w:r>
    </w:p>
    <w:p w14:paraId="1FA06598" w14:textId="68A9C9CD" w:rsidR="005D427E" w:rsidRDefault="005D427E">
      <w:pPr>
        <w:widowControl/>
        <w:jc w:val="left"/>
        <w:rPr>
          <w:rFonts w:ascii="Times New Roman" w:hAnsi="Times New Roman" w:cs="Times New Roman"/>
          <w:sz w:val="24"/>
          <w:szCs w:val="24"/>
        </w:rPr>
      </w:pPr>
      <w:r>
        <w:rPr>
          <w:rFonts w:ascii="Times New Roman" w:hAnsi="Times New Roman" w:cs="Times New Roman"/>
          <w:sz w:val="24"/>
          <w:szCs w:val="24"/>
        </w:rPr>
        <w:br w:type="page"/>
      </w:r>
    </w:p>
    <w:p w14:paraId="45470896" w14:textId="0F89CC17" w:rsidR="005D427E" w:rsidRDefault="005D427E" w:rsidP="008E6ED8">
      <w:pPr>
        <w:pStyle w:val="11"/>
        <w:numPr>
          <w:ilvl w:val="0"/>
          <w:numId w:val="107"/>
        </w:numPr>
        <w:spacing w:beforeLines="50" w:before="156" w:afterLines="50" w:after="156" w:line="480" w:lineRule="auto"/>
        <w:ind w:left="0" w:firstLine="0"/>
        <w:jc w:val="center"/>
        <w:rPr>
          <w:rFonts w:ascii="Times New Roman" w:eastAsia="黑体" w:hAnsi="Times New Roman"/>
          <w:b w:val="0"/>
          <w:sz w:val="28"/>
          <w:szCs w:val="28"/>
        </w:rPr>
      </w:pPr>
      <w:bookmarkStart w:id="184" w:name="_Toc36633785"/>
      <w:r>
        <w:rPr>
          <w:rFonts w:ascii="Times New Roman" w:eastAsia="黑体" w:hAnsi="Times New Roman" w:hint="eastAsia"/>
          <w:b w:val="0"/>
          <w:sz w:val="28"/>
          <w:szCs w:val="28"/>
        </w:rPr>
        <w:lastRenderedPageBreak/>
        <w:t>安全和防护</w:t>
      </w:r>
      <w:bookmarkEnd w:id="184"/>
    </w:p>
    <w:p w14:paraId="51214A0B" w14:textId="2B8A0A71" w:rsidR="005D427E" w:rsidRPr="005D427E" w:rsidRDefault="005D427E" w:rsidP="005D427E">
      <w:pPr>
        <w:keepNext/>
        <w:keepLines/>
        <w:spacing w:beforeLines="50" w:before="156" w:line="360" w:lineRule="auto"/>
        <w:jc w:val="center"/>
        <w:outlineLvl w:val="1"/>
        <w:rPr>
          <w:rFonts w:ascii="Times New Roman" w:hAnsi="Times New Roman" w:cs="Times New Roman"/>
          <w:b/>
          <w:sz w:val="24"/>
          <w:szCs w:val="24"/>
        </w:rPr>
      </w:pPr>
      <w:bookmarkStart w:id="185" w:name="_Toc36633786"/>
      <w:r>
        <w:rPr>
          <w:rFonts w:ascii="Times New Roman" w:hAnsi="Times New Roman" w:cs="Times New Roman"/>
          <w:b/>
          <w:sz w:val="24"/>
          <w:szCs w:val="24"/>
        </w:rPr>
        <w:t>9.2</w:t>
      </w:r>
      <w:r w:rsidRPr="005D427E">
        <w:rPr>
          <w:rFonts w:ascii="Times New Roman" w:hAnsi="Times New Roman" w:cs="Times New Roman" w:hint="eastAsia"/>
          <w:b/>
          <w:sz w:val="24"/>
          <w:szCs w:val="24"/>
        </w:rPr>
        <w:t xml:space="preserve"> </w:t>
      </w:r>
      <w:r>
        <w:rPr>
          <w:rFonts w:ascii="Times New Roman" w:hAnsi="Times New Roman" w:cs="Times New Roman" w:hint="eastAsia"/>
          <w:b/>
          <w:sz w:val="24"/>
          <w:szCs w:val="24"/>
        </w:rPr>
        <w:t>安全防范</w:t>
      </w:r>
      <w:bookmarkEnd w:id="185"/>
    </w:p>
    <w:p w14:paraId="6DED9016" w14:textId="77777777" w:rsidR="005D427E" w:rsidRPr="005D427E" w:rsidRDefault="005D427E" w:rsidP="008E6ED8">
      <w:pPr>
        <w:numPr>
          <w:ilvl w:val="2"/>
          <w:numId w:val="121"/>
        </w:numPr>
        <w:spacing w:line="360" w:lineRule="auto"/>
        <w:rPr>
          <w:rFonts w:ascii="Times New Roman" w:hAnsi="Times New Roman" w:cs="Times New Roman"/>
          <w:sz w:val="24"/>
          <w:szCs w:val="24"/>
        </w:rPr>
      </w:pPr>
      <w:r w:rsidRPr="005D427E">
        <w:rPr>
          <w:rFonts w:ascii="Times New Roman" w:hAnsi="Times New Roman" w:cs="Times New Roman"/>
          <w:sz w:val="24"/>
          <w:szCs w:val="24"/>
        </w:rPr>
        <w:t>实验室应设置安防措施，避免无授权人员进入，如门禁系统。实验室的关键部位（如有人值守和无人值守需长期实验的实验室、实验人员无法接近观察测试过程的部位）应设置监视器，需要时，可实时监视并录制实验室活动情况和实验室周围情况。监视设备应有足够的分辨力，影像存储介质应有足够的数据存储容量。</w:t>
      </w:r>
    </w:p>
    <w:p w14:paraId="15D14452" w14:textId="73DEB2B1" w:rsidR="005D427E" w:rsidRPr="005D427E" w:rsidRDefault="005D427E" w:rsidP="008E6ED8">
      <w:pPr>
        <w:pStyle w:val="affff3"/>
        <w:keepNext/>
        <w:keepLines/>
        <w:numPr>
          <w:ilvl w:val="1"/>
          <w:numId w:val="121"/>
        </w:numPr>
        <w:spacing w:beforeLines="50" w:before="156" w:line="360" w:lineRule="auto"/>
        <w:ind w:left="0" w:firstLineChars="0" w:firstLine="0"/>
        <w:jc w:val="center"/>
        <w:outlineLvl w:val="1"/>
        <w:rPr>
          <w:rFonts w:ascii="Times New Roman" w:hAnsi="Times New Roman" w:cs="Times New Roman"/>
          <w:b/>
          <w:sz w:val="24"/>
          <w:szCs w:val="24"/>
        </w:rPr>
      </w:pPr>
      <w:bookmarkStart w:id="186" w:name="_Toc36633787"/>
      <w:r>
        <w:rPr>
          <w:rFonts w:ascii="Times New Roman" w:hAnsi="Times New Roman" w:cs="Times New Roman" w:hint="eastAsia"/>
          <w:b/>
          <w:sz w:val="24"/>
          <w:szCs w:val="24"/>
        </w:rPr>
        <w:t>消防</w:t>
      </w:r>
      <w:bookmarkEnd w:id="186"/>
    </w:p>
    <w:p w14:paraId="4B7E446C" w14:textId="77777777" w:rsidR="005D427E" w:rsidRPr="005D427E" w:rsidRDefault="005D427E" w:rsidP="008E6ED8">
      <w:pPr>
        <w:numPr>
          <w:ilvl w:val="2"/>
          <w:numId w:val="142"/>
        </w:numPr>
        <w:spacing w:line="360" w:lineRule="auto"/>
        <w:rPr>
          <w:rFonts w:ascii="Times New Roman" w:hAnsi="Times New Roman" w:cs="Times New Roman"/>
          <w:sz w:val="24"/>
          <w:szCs w:val="24"/>
        </w:rPr>
      </w:pPr>
      <w:r w:rsidRPr="005D427E">
        <w:rPr>
          <w:rFonts w:ascii="Times New Roman" w:hAnsi="Times New Roman" w:cs="Times New Roman"/>
          <w:sz w:val="24"/>
          <w:szCs w:val="24"/>
        </w:rPr>
        <w:t>《建筑设计防火规范》</w:t>
      </w:r>
      <w:r w:rsidRPr="005D427E">
        <w:rPr>
          <w:rFonts w:ascii="Times New Roman" w:hAnsi="Times New Roman" w:cs="Times New Roman"/>
          <w:sz w:val="24"/>
          <w:szCs w:val="24"/>
        </w:rPr>
        <w:t>GB 50016</w:t>
      </w:r>
      <w:r w:rsidRPr="005D427E">
        <w:rPr>
          <w:rFonts w:ascii="Times New Roman" w:hAnsi="Times New Roman" w:cs="Times New Roman"/>
          <w:sz w:val="24"/>
          <w:szCs w:val="24"/>
        </w:rPr>
        <w:t>对不同耐火等级和楼层的防火分区面积有具体规定。理化实验室存在比一般的民用建筑或工业厂房更多的消防隐患，需要更加严格的防火分区和消防隔断。</w:t>
      </w:r>
    </w:p>
    <w:p w14:paraId="4613B13C" w14:textId="78BCA6E5" w:rsidR="005D427E" w:rsidRPr="005D427E" w:rsidRDefault="005D427E" w:rsidP="008E6ED8">
      <w:pPr>
        <w:numPr>
          <w:ilvl w:val="2"/>
          <w:numId w:val="143"/>
        </w:numPr>
        <w:spacing w:line="360" w:lineRule="auto"/>
        <w:rPr>
          <w:rFonts w:ascii="Times New Roman" w:hAnsi="Times New Roman" w:cs="Times New Roman"/>
          <w:sz w:val="24"/>
          <w:szCs w:val="24"/>
        </w:rPr>
      </w:pPr>
      <w:r w:rsidRPr="005D427E">
        <w:rPr>
          <w:rFonts w:ascii="Times New Roman" w:hAnsi="Times New Roman" w:cs="Times New Roman"/>
          <w:b/>
          <w:bCs/>
          <w:sz w:val="24"/>
          <w:szCs w:val="24"/>
        </w:rPr>
        <w:t xml:space="preserve">4 </w:t>
      </w:r>
      <w:r w:rsidRPr="005D427E">
        <w:rPr>
          <w:rFonts w:ascii="Times New Roman" w:hAnsi="Times New Roman" w:cs="Times New Roman"/>
          <w:sz w:val="24"/>
          <w:szCs w:val="24"/>
        </w:rPr>
        <w:t xml:space="preserve"> </w:t>
      </w:r>
      <w:r w:rsidRPr="005D427E">
        <w:rPr>
          <w:rFonts w:ascii="Times New Roman" w:hAnsi="Times New Roman" w:cs="Times New Roman"/>
          <w:sz w:val="24"/>
          <w:szCs w:val="24"/>
        </w:rPr>
        <w:t>化学前处理区域涉及到大量易燃易爆化学试剂的消耗、高温加热设备的使用，容易引发的消防事故往往起因于不可预见的剧烈化学反应、试剂泄漏或反应溢出引起爆燃、长时间加热消化或处理无人看管导致过热等。为此，该区域除常规的消防设施外还应配置一定数量的手提式灭火器、沙袋、石棉毯等应急消防器具。</w:t>
      </w:r>
    </w:p>
    <w:p w14:paraId="54AFBDE6" w14:textId="069BBEFE" w:rsidR="005D427E" w:rsidRDefault="005D427E">
      <w:pPr>
        <w:widowControl/>
        <w:jc w:val="left"/>
        <w:rPr>
          <w:rFonts w:ascii="Times New Roman" w:hAnsi="Times New Roman" w:cs="Times New Roman"/>
          <w:sz w:val="24"/>
          <w:szCs w:val="24"/>
        </w:rPr>
      </w:pPr>
      <w:r>
        <w:rPr>
          <w:rFonts w:ascii="Times New Roman" w:hAnsi="Times New Roman" w:cs="Times New Roman"/>
          <w:sz w:val="24"/>
          <w:szCs w:val="24"/>
        </w:rPr>
        <w:br w:type="page"/>
      </w:r>
    </w:p>
    <w:p w14:paraId="226C03E9" w14:textId="07A20B9E" w:rsidR="005D427E" w:rsidRDefault="005D427E" w:rsidP="008E6ED8">
      <w:pPr>
        <w:pStyle w:val="11"/>
        <w:numPr>
          <w:ilvl w:val="0"/>
          <w:numId w:val="107"/>
        </w:numPr>
        <w:spacing w:beforeLines="50" w:before="156" w:afterLines="50" w:after="156" w:line="480" w:lineRule="auto"/>
        <w:ind w:left="0" w:firstLine="0"/>
        <w:jc w:val="center"/>
        <w:rPr>
          <w:rFonts w:ascii="Times New Roman" w:eastAsia="黑体" w:hAnsi="Times New Roman"/>
          <w:b w:val="0"/>
          <w:sz w:val="28"/>
          <w:szCs w:val="28"/>
        </w:rPr>
      </w:pPr>
      <w:bookmarkStart w:id="187" w:name="_Toc36633788"/>
      <w:r>
        <w:rPr>
          <w:rFonts w:ascii="Times New Roman" w:eastAsia="黑体" w:hAnsi="Times New Roman" w:hint="eastAsia"/>
          <w:b w:val="0"/>
          <w:sz w:val="28"/>
          <w:szCs w:val="28"/>
        </w:rPr>
        <w:lastRenderedPageBreak/>
        <w:t>施工和调试</w:t>
      </w:r>
      <w:bookmarkEnd w:id="187"/>
    </w:p>
    <w:p w14:paraId="24DECED3" w14:textId="1E91B4B5" w:rsidR="005D427E" w:rsidRPr="005D427E" w:rsidRDefault="005D427E" w:rsidP="005D427E">
      <w:pPr>
        <w:keepNext/>
        <w:keepLines/>
        <w:spacing w:beforeLines="50" w:before="156" w:line="360" w:lineRule="auto"/>
        <w:jc w:val="center"/>
        <w:outlineLvl w:val="1"/>
        <w:rPr>
          <w:rFonts w:ascii="Times New Roman" w:hAnsi="Times New Roman" w:cs="Times New Roman"/>
          <w:b/>
          <w:sz w:val="24"/>
          <w:szCs w:val="24"/>
        </w:rPr>
      </w:pPr>
      <w:bookmarkStart w:id="188" w:name="_Toc36633789"/>
      <w:r>
        <w:rPr>
          <w:rFonts w:ascii="Times New Roman" w:hAnsi="Times New Roman" w:cs="Times New Roman"/>
          <w:b/>
          <w:sz w:val="24"/>
          <w:szCs w:val="24"/>
        </w:rPr>
        <w:t>10.1</w:t>
      </w:r>
      <w:r w:rsidRPr="005D427E">
        <w:rPr>
          <w:rFonts w:ascii="Times New Roman" w:hAnsi="Times New Roman" w:cs="Times New Roman" w:hint="eastAsia"/>
          <w:b/>
          <w:sz w:val="24"/>
          <w:szCs w:val="24"/>
        </w:rPr>
        <w:t xml:space="preserve"> </w:t>
      </w:r>
      <w:r>
        <w:rPr>
          <w:rFonts w:ascii="Times New Roman" w:hAnsi="Times New Roman" w:cs="Times New Roman" w:hint="eastAsia"/>
          <w:b/>
          <w:sz w:val="24"/>
          <w:szCs w:val="24"/>
        </w:rPr>
        <w:t>一般规定</w:t>
      </w:r>
      <w:bookmarkEnd w:id="188"/>
    </w:p>
    <w:p w14:paraId="1FFAC69B" w14:textId="4B4D680A" w:rsidR="002F7303" w:rsidRDefault="005D427E" w:rsidP="005D427E">
      <w:pPr>
        <w:spacing w:line="360" w:lineRule="auto"/>
        <w:rPr>
          <w:rFonts w:ascii="Times New Roman" w:eastAsia="宋体" w:hAnsi="Times New Roman" w:cs="Times New Roman"/>
          <w:sz w:val="24"/>
          <w:szCs w:val="24"/>
        </w:rPr>
      </w:pPr>
      <w:r w:rsidRPr="005D427E">
        <w:rPr>
          <w:rFonts w:ascii="Times New Roman" w:eastAsia="宋体" w:hAnsi="Times New Roman" w:cs="Times New Roman"/>
          <w:b/>
          <w:bCs/>
          <w:sz w:val="24"/>
          <w:szCs w:val="24"/>
        </w:rPr>
        <w:t xml:space="preserve">10.1.2 </w:t>
      </w:r>
      <w:r>
        <w:rPr>
          <w:rFonts w:ascii="Times New Roman" w:eastAsia="宋体" w:hAnsi="Times New Roman" w:cs="Times New Roman"/>
          <w:b/>
          <w:bCs/>
          <w:sz w:val="24"/>
          <w:szCs w:val="24"/>
        </w:rPr>
        <w:t xml:space="preserve"> </w:t>
      </w:r>
      <w:r w:rsidRPr="005D427E">
        <w:rPr>
          <w:rFonts w:ascii="Times New Roman" w:eastAsia="宋体" w:hAnsi="Times New Roman" w:cs="Times New Roman"/>
          <w:sz w:val="24"/>
          <w:szCs w:val="24"/>
        </w:rPr>
        <w:t>甲方宜对每间实验室细化的设计内容和技术参数进行再次确认，包括</w:t>
      </w:r>
      <w:r w:rsidRPr="005D427E">
        <w:rPr>
          <w:rFonts w:ascii="Times New Roman" w:eastAsia="宋体" w:hAnsi="Times New Roman" w:cs="Times New Roman"/>
          <w:sz w:val="24"/>
          <w:szCs w:val="24"/>
        </w:rPr>
        <w:t>:</w:t>
      </w:r>
      <w:r w:rsidRPr="005D427E">
        <w:rPr>
          <w:rFonts w:ascii="Times New Roman" w:eastAsia="宋体" w:hAnsi="Times New Roman" w:cs="Times New Roman"/>
          <w:sz w:val="24"/>
          <w:szCs w:val="24"/>
        </w:rPr>
        <w:t>土建房间尺寸、门洞尺寸、楼板荷载、二次装修要求、特殊设备装配要求、供电要求、接地要求、信息网络要求、给排水要求、温湿度要求、通风排风要求、消防要求、环保要求等。</w:t>
      </w:r>
    </w:p>
    <w:p w14:paraId="739D2CC8" w14:textId="6FCBFD19" w:rsidR="005D427E" w:rsidRDefault="005D427E">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02AB85DA" w14:textId="4EF0CF97" w:rsidR="005D427E" w:rsidRDefault="005D427E" w:rsidP="008E6ED8">
      <w:pPr>
        <w:pStyle w:val="11"/>
        <w:numPr>
          <w:ilvl w:val="0"/>
          <w:numId w:val="107"/>
        </w:numPr>
        <w:spacing w:beforeLines="50" w:before="156" w:afterLines="50" w:after="156" w:line="480" w:lineRule="auto"/>
        <w:ind w:left="0" w:firstLine="0"/>
        <w:jc w:val="center"/>
        <w:rPr>
          <w:rFonts w:ascii="Times New Roman" w:eastAsia="黑体" w:hAnsi="Times New Roman"/>
          <w:b w:val="0"/>
          <w:sz w:val="28"/>
          <w:szCs w:val="28"/>
        </w:rPr>
      </w:pPr>
      <w:bookmarkStart w:id="189" w:name="_Toc36633790"/>
      <w:r>
        <w:rPr>
          <w:rFonts w:ascii="Times New Roman" w:eastAsia="黑体" w:hAnsi="Times New Roman" w:hint="eastAsia"/>
          <w:b w:val="0"/>
          <w:sz w:val="28"/>
          <w:szCs w:val="28"/>
        </w:rPr>
        <w:lastRenderedPageBreak/>
        <w:t>检测与验收</w:t>
      </w:r>
      <w:bookmarkEnd w:id="189"/>
    </w:p>
    <w:p w14:paraId="093AAD34" w14:textId="7BCE3EC0" w:rsidR="005D427E" w:rsidRPr="005D427E" w:rsidRDefault="005D427E" w:rsidP="005D427E">
      <w:pPr>
        <w:keepNext/>
        <w:keepLines/>
        <w:spacing w:beforeLines="50" w:before="156" w:line="360" w:lineRule="auto"/>
        <w:jc w:val="center"/>
        <w:outlineLvl w:val="1"/>
        <w:rPr>
          <w:rFonts w:ascii="Times New Roman" w:hAnsi="Times New Roman" w:cs="Times New Roman"/>
          <w:b/>
          <w:sz w:val="24"/>
          <w:szCs w:val="24"/>
        </w:rPr>
      </w:pPr>
      <w:bookmarkStart w:id="190" w:name="_Toc36633791"/>
      <w:r>
        <w:rPr>
          <w:rFonts w:ascii="Times New Roman" w:hAnsi="Times New Roman" w:cs="Times New Roman"/>
          <w:b/>
          <w:sz w:val="24"/>
          <w:szCs w:val="24"/>
        </w:rPr>
        <w:t>11.1</w:t>
      </w:r>
      <w:r w:rsidRPr="005D427E">
        <w:rPr>
          <w:rFonts w:ascii="Times New Roman" w:hAnsi="Times New Roman" w:cs="Times New Roman" w:hint="eastAsia"/>
          <w:b/>
          <w:sz w:val="24"/>
          <w:szCs w:val="24"/>
        </w:rPr>
        <w:t xml:space="preserve"> </w:t>
      </w:r>
      <w:r>
        <w:rPr>
          <w:rFonts w:ascii="Times New Roman" w:hAnsi="Times New Roman" w:cs="Times New Roman" w:hint="eastAsia"/>
          <w:b/>
          <w:sz w:val="24"/>
          <w:szCs w:val="24"/>
        </w:rPr>
        <w:t>工程检测</w:t>
      </w:r>
      <w:bookmarkEnd w:id="190"/>
    </w:p>
    <w:p w14:paraId="34F8BF05" w14:textId="77777777" w:rsidR="005D427E" w:rsidRPr="005D427E" w:rsidRDefault="005D427E" w:rsidP="008E6ED8">
      <w:pPr>
        <w:numPr>
          <w:ilvl w:val="2"/>
          <w:numId w:val="122"/>
        </w:numPr>
        <w:spacing w:line="360" w:lineRule="auto"/>
        <w:rPr>
          <w:rFonts w:ascii="Times New Roman" w:hAnsi="Times New Roman" w:cs="Times New Roman"/>
          <w:sz w:val="24"/>
          <w:szCs w:val="24"/>
        </w:rPr>
      </w:pPr>
      <w:r w:rsidRPr="005D427E">
        <w:rPr>
          <w:rFonts w:ascii="Times New Roman" w:hAnsi="Times New Roman" w:cs="Times New Roman"/>
          <w:sz w:val="24"/>
          <w:szCs w:val="24"/>
        </w:rPr>
        <w:t>理化实验室在投入使用之前，必须进行综合性能全面检测和评定，应由建设方组织委托，施工方配合。检测前，施工方应提供合格的调试报告。</w:t>
      </w:r>
    </w:p>
    <w:p w14:paraId="45C4F324" w14:textId="77777777" w:rsidR="005D427E" w:rsidRPr="005D427E" w:rsidRDefault="005D427E" w:rsidP="008E6ED8">
      <w:pPr>
        <w:pStyle w:val="affff3"/>
        <w:numPr>
          <w:ilvl w:val="1"/>
          <w:numId w:val="140"/>
        </w:numPr>
        <w:spacing w:line="360" w:lineRule="auto"/>
        <w:ind w:left="851" w:firstLineChars="0" w:hanging="425"/>
        <w:rPr>
          <w:rFonts w:ascii="Times New Roman" w:hAnsi="Times New Roman" w:cs="Times New Roman"/>
          <w:sz w:val="24"/>
          <w:szCs w:val="24"/>
        </w:rPr>
      </w:pPr>
      <w:r w:rsidRPr="005D427E">
        <w:rPr>
          <w:rFonts w:ascii="Times New Roman" w:hAnsi="Times New Roman" w:cs="Times New Roman"/>
          <w:sz w:val="24"/>
          <w:szCs w:val="24"/>
        </w:rPr>
        <w:t>由于综合性能检验是对工程整体质量的检验和验证，要求各专业系统紧密</w:t>
      </w:r>
      <w:bookmarkStart w:id="191" w:name="_GoBack"/>
      <w:bookmarkEnd w:id="191"/>
      <w:r w:rsidRPr="005D427E">
        <w:rPr>
          <w:rFonts w:ascii="Times New Roman" w:hAnsi="Times New Roman" w:cs="Times New Roman"/>
          <w:sz w:val="24"/>
          <w:szCs w:val="24"/>
        </w:rPr>
        <w:t>配合。因此，综合性能检验之前需要施工方对工程整体系统调试完成调试和自检后进行。工程质量不是靠最后检验出来的，而是通过施工过程中不断的控制来保证的，分部、分项质量验收就是一种通过自行质量检查评定实行的过程控制，只有在分部、分项自检合格的前提下，综合性能检验才具有意义；</w:t>
      </w:r>
    </w:p>
    <w:p w14:paraId="2FB07B21" w14:textId="77777777" w:rsidR="005D427E" w:rsidRPr="005D427E" w:rsidRDefault="005D427E" w:rsidP="008E6ED8">
      <w:pPr>
        <w:pStyle w:val="affff3"/>
        <w:numPr>
          <w:ilvl w:val="1"/>
          <w:numId w:val="140"/>
        </w:numPr>
        <w:spacing w:line="360" w:lineRule="auto"/>
        <w:ind w:left="851" w:firstLineChars="0"/>
        <w:rPr>
          <w:rFonts w:ascii="Times New Roman" w:hAnsi="Times New Roman" w:cs="Times New Roman"/>
          <w:sz w:val="24"/>
          <w:szCs w:val="24"/>
        </w:rPr>
      </w:pPr>
      <w:r w:rsidRPr="005D427E">
        <w:rPr>
          <w:rFonts w:ascii="Times New Roman" w:hAnsi="Times New Roman" w:cs="Times New Roman"/>
          <w:sz w:val="24"/>
          <w:szCs w:val="24"/>
        </w:rPr>
        <w:t>检验工作需要在实验室机电设备和系统运行稳定和可靠之后进行。连续正常运行</w:t>
      </w:r>
      <w:r w:rsidRPr="005D427E">
        <w:rPr>
          <w:rFonts w:ascii="Times New Roman" w:hAnsi="Times New Roman" w:cs="Times New Roman"/>
          <w:sz w:val="24"/>
          <w:szCs w:val="24"/>
        </w:rPr>
        <w:t>24h</w:t>
      </w:r>
      <w:r w:rsidRPr="005D427E">
        <w:rPr>
          <w:rFonts w:ascii="Times New Roman" w:hAnsi="Times New Roman" w:cs="Times New Roman"/>
          <w:sz w:val="24"/>
          <w:szCs w:val="24"/>
        </w:rPr>
        <w:t>后，应已适应了周围环境对它的影响，可认为达到了稳定状态。</w:t>
      </w:r>
    </w:p>
    <w:p w14:paraId="20706CAB" w14:textId="77777777" w:rsidR="005D427E" w:rsidRPr="005D427E" w:rsidRDefault="005D427E" w:rsidP="008E6ED8">
      <w:pPr>
        <w:numPr>
          <w:ilvl w:val="2"/>
          <w:numId w:val="122"/>
        </w:numPr>
        <w:spacing w:line="360" w:lineRule="auto"/>
        <w:rPr>
          <w:rFonts w:ascii="Times New Roman" w:hAnsi="Times New Roman" w:cs="Times New Roman"/>
          <w:sz w:val="24"/>
          <w:szCs w:val="24"/>
        </w:rPr>
      </w:pPr>
      <w:r w:rsidRPr="005D427E">
        <w:rPr>
          <w:rFonts w:ascii="Times New Roman" w:hAnsi="Times New Roman" w:cs="Times New Roman"/>
          <w:sz w:val="24"/>
          <w:szCs w:val="24"/>
        </w:rPr>
        <w:t>在《洁净室及相关受控环境》</w:t>
      </w:r>
      <w:r w:rsidRPr="005D427E">
        <w:rPr>
          <w:rFonts w:ascii="Times New Roman" w:hAnsi="Times New Roman" w:cs="Times New Roman"/>
          <w:sz w:val="24"/>
          <w:szCs w:val="24"/>
        </w:rPr>
        <w:t>ISO 14644</w:t>
      </w:r>
      <w:r w:rsidRPr="005D427E">
        <w:rPr>
          <w:rFonts w:ascii="Times New Roman" w:hAnsi="Times New Roman" w:cs="Times New Roman"/>
          <w:sz w:val="24"/>
          <w:szCs w:val="24"/>
        </w:rPr>
        <w:t>中，对于</w:t>
      </w:r>
      <w:r w:rsidRPr="005D427E">
        <w:rPr>
          <w:rFonts w:ascii="Times New Roman" w:hAnsi="Times New Roman" w:cs="Times New Roman"/>
          <w:sz w:val="24"/>
          <w:szCs w:val="24"/>
        </w:rPr>
        <w:t>7</w:t>
      </w:r>
      <w:r w:rsidRPr="005D427E">
        <w:rPr>
          <w:rFonts w:ascii="Times New Roman" w:hAnsi="Times New Roman" w:cs="Times New Roman"/>
          <w:sz w:val="24"/>
          <w:szCs w:val="24"/>
        </w:rPr>
        <w:t>级、</w:t>
      </w:r>
      <w:r w:rsidRPr="005D427E">
        <w:rPr>
          <w:rFonts w:ascii="Times New Roman" w:hAnsi="Times New Roman" w:cs="Times New Roman"/>
          <w:sz w:val="24"/>
          <w:szCs w:val="24"/>
        </w:rPr>
        <w:t>8</w:t>
      </w:r>
      <w:r w:rsidRPr="005D427E">
        <w:rPr>
          <w:rFonts w:ascii="Times New Roman" w:hAnsi="Times New Roman" w:cs="Times New Roman"/>
          <w:sz w:val="24"/>
          <w:szCs w:val="24"/>
        </w:rPr>
        <w:t>级洁净室的洁净度、风量、压差的最长检测时间间隔为</w:t>
      </w:r>
      <w:r w:rsidRPr="005D427E">
        <w:rPr>
          <w:rFonts w:ascii="Times New Roman" w:hAnsi="Times New Roman" w:cs="Times New Roman"/>
          <w:sz w:val="24"/>
          <w:szCs w:val="24"/>
        </w:rPr>
        <w:t>12</w:t>
      </w:r>
      <w:r w:rsidRPr="005D427E">
        <w:rPr>
          <w:rFonts w:ascii="Times New Roman" w:hAnsi="Times New Roman" w:cs="Times New Roman"/>
          <w:sz w:val="24"/>
          <w:szCs w:val="24"/>
        </w:rPr>
        <w:t>个月，对于理化实验室，由于涉及到化学品排放和</w:t>
      </w:r>
      <w:r w:rsidRPr="005D427E">
        <w:rPr>
          <w:rFonts w:ascii="Times New Roman" w:hAnsi="Times New Roman" w:cs="Times New Roman"/>
          <w:sz w:val="24"/>
          <w:szCs w:val="24"/>
        </w:rPr>
        <w:t>X</w:t>
      </w:r>
      <w:r w:rsidRPr="005D427E">
        <w:rPr>
          <w:rFonts w:ascii="Times New Roman" w:hAnsi="Times New Roman" w:cs="Times New Roman"/>
          <w:sz w:val="24"/>
          <w:szCs w:val="24"/>
        </w:rPr>
        <w:t>射线等发射性潜在危险源，除日常检测外，每年至少进行一次各项综合性能的全面检测是有必要的。另外，进行大修和更换了主要设备后，由于系统阻力等参数可能会发生较大变化，会对房间风量、压差等主要参数产生影响，必须重新进行调整，经检测确认符合要求后，方可使用。</w:t>
      </w:r>
    </w:p>
    <w:p w14:paraId="1405A122" w14:textId="77777777" w:rsidR="005D427E" w:rsidRPr="005D427E" w:rsidRDefault="005D427E" w:rsidP="008E6ED8">
      <w:pPr>
        <w:numPr>
          <w:ilvl w:val="2"/>
          <w:numId w:val="122"/>
        </w:numPr>
        <w:spacing w:line="360" w:lineRule="auto"/>
        <w:rPr>
          <w:rFonts w:ascii="Times New Roman" w:hAnsi="Times New Roman" w:cs="Times New Roman"/>
          <w:sz w:val="24"/>
          <w:szCs w:val="24"/>
        </w:rPr>
      </w:pPr>
      <w:r w:rsidRPr="005D427E">
        <w:rPr>
          <w:rFonts w:ascii="Times New Roman" w:hAnsi="Times New Roman" w:cs="Times New Roman"/>
          <w:sz w:val="24"/>
          <w:szCs w:val="24"/>
        </w:rPr>
        <w:t>非专业机构的检验报告不具有科学性和专业性，也不具有法律上的效力。</w:t>
      </w:r>
    </w:p>
    <w:p w14:paraId="370353FE" w14:textId="77777777" w:rsidR="005D427E" w:rsidRPr="005D427E" w:rsidRDefault="005D427E" w:rsidP="008E6ED8">
      <w:pPr>
        <w:numPr>
          <w:ilvl w:val="2"/>
          <w:numId w:val="123"/>
        </w:numPr>
        <w:spacing w:line="360" w:lineRule="auto"/>
        <w:rPr>
          <w:rFonts w:ascii="Times New Roman" w:hAnsi="Times New Roman" w:cs="Times New Roman"/>
          <w:sz w:val="24"/>
          <w:szCs w:val="24"/>
        </w:rPr>
      </w:pPr>
      <w:r w:rsidRPr="005D427E">
        <w:rPr>
          <w:rFonts w:ascii="Times New Roman" w:hAnsi="Times New Roman" w:cs="Times New Roman"/>
          <w:sz w:val="24"/>
          <w:szCs w:val="24"/>
        </w:rPr>
        <w:t>静态的运行参数能够切实反映工程的质量，是验证在室内设备运行过程中实验室环境稳定性的主要依据。静态不达标，工程不能启用。</w:t>
      </w:r>
    </w:p>
    <w:p w14:paraId="15BA0B6C" w14:textId="77777777" w:rsidR="005D427E" w:rsidRPr="005D427E" w:rsidRDefault="005D427E" w:rsidP="008E6ED8">
      <w:pPr>
        <w:numPr>
          <w:ilvl w:val="2"/>
          <w:numId w:val="123"/>
        </w:numPr>
        <w:spacing w:line="360" w:lineRule="auto"/>
        <w:rPr>
          <w:rFonts w:ascii="Times New Roman" w:hAnsi="Times New Roman" w:cs="Times New Roman"/>
          <w:bCs/>
          <w:sz w:val="24"/>
          <w:szCs w:val="24"/>
        </w:rPr>
      </w:pPr>
      <w:r w:rsidRPr="005D427E">
        <w:rPr>
          <w:rFonts w:ascii="Times New Roman" w:hAnsi="Times New Roman" w:cs="Times New Roman"/>
          <w:bCs/>
          <w:sz w:val="24"/>
          <w:szCs w:val="24"/>
        </w:rPr>
        <w:t>本规程必测项目主要考虑两个方面的内容，一是安全性，二是实验工艺功能性。</w:t>
      </w:r>
    </w:p>
    <w:p w14:paraId="1D54E10A" w14:textId="77777777" w:rsidR="005D427E" w:rsidRPr="005D427E" w:rsidRDefault="005D427E" w:rsidP="008E6ED8">
      <w:pPr>
        <w:numPr>
          <w:ilvl w:val="2"/>
          <w:numId w:val="123"/>
        </w:numPr>
        <w:spacing w:line="360" w:lineRule="auto"/>
        <w:rPr>
          <w:rFonts w:ascii="Times New Roman" w:hAnsi="Times New Roman" w:cs="Times New Roman"/>
          <w:bCs/>
          <w:sz w:val="24"/>
          <w:szCs w:val="24"/>
        </w:rPr>
      </w:pPr>
      <w:r w:rsidRPr="005D427E">
        <w:rPr>
          <w:rFonts w:ascii="Times New Roman" w:hAnsi="Times New Roman" w:cs="Times New Roman"/>
          <w:bCs/>
          <w:sz w:val="24"/>
          <w:szCs w:val="24"/>
        </w:rPr>
        <w:t>现行国家标准《洁净室施工及验收规范》</w:t>
      </w:r>
      <w:r w:rsidRPr="005D427E">
        <w:rPr>
          <w:rFonts w:ascii="Times New Roman" w:hAnsi="Times New Roman" w:cs="Times New Roman"/>
          <w:bCs/>
          <w:sz w:val="24"/>
          <w:szCs w:val="24"/>
        </w:rPr>
        <w:t>GB 50591</w:t>
      </w:r>
      <w:r w:rsidRPr="005D427E">
        <w:rPr>
          <w:rFonts w:ascii="Times New Roman" w:hAnsi="Times New Roman" w:cs="Times New Roman"/>
          <w:bCs/>
          <w:sz w:val="24"/>
          <w:szCs w:val="24"/>
        </w:rPr>
        <w:t>中所针对的是洁净室通用性要求，而本规程是根据理化实验室特有需求所作的规定。因此，洁净类理化环境的综合性能检验应以本规程为主。</w:t>
      </w:r>
    </w:p>
    <w:p w14:paraId="5C49F5F4" w14:textId="77777777" w:rsidR="005D427E" w:rsidRPr="005D427E" w:rsidRDefault="005D427E" w:rsidP="008E6ED8">
      <w:pPr>
        <w:numPr>
          <w:ilvl w:val="2"/>
          <w:numId w:val="123"/>
        </w:numPr>
        <w:spacing w:line="360" w:lineRule="auto"/>
        <w:rPr>
          <w:rFonts w:ascii="Times New Roman" w:hAnsi="Times New Roman" w:cs="Times New Roman"/>
          <w:sz w:val="24"/>
          <w:szCs w:val="24"/>
        </w:rPr>
      </w:pPr>
      <w:r w:rsidRPr="005D427E">
        <w:rPr>
          <w:rFonts w:ascii="Times New Roman" w:hAnsi="Times New Roman" w:cs="Times New Roman"/>
          <w:sz w:val="24"/>
          <w:szCs w:val="24"/>
        </w:rPr>
        <w:t>实验室工程在检验过程中涉及的各项指标相互之间存在一定程度的影响，如图</w:t>
      </w:r>
      <w:r w:rsidRPr="005D427E">
        <w:rPr>
          <w:rFonts w:ascii="Times New Roman" w:hAnsi="Times New Roman" w:cs="Times New Roman"/>
          <w:sz w:val="24"/>
          <w:szCs w:val="24"/>
        </w:rPr>
        <w:t>11.1.8</w:t>
      </w:r>
      <w:r w:rsidRPr="005D427E">
        <w:rPr>
          <w:rFonts w:ascii="Times New Roman" w:hAnsi="Times New Roman" w:cs="Times New Roman"/>
          <w:sz w:val="24"/>
          <w:szCs w:val="24"/>
        </w:rPr>
        <w:t>所示，这些相互影响是指在系统在运行过程中，当某一参数发生变化</w:t>
      </w:r>
      <w:r w:rsidRPr="005D427E">
        <w:rPr>
          <w:rFonts w:ascii="Times New Roman" w:hAnsi="Times New Roman" w:cs="Times New Roman"/>
          <w:sz w:val="24"/>
          <w:szCs w:val="24"/>
        </w:rPr>
        <w:lastRenderedPageBreak/>
        <w:t>较大时，可能对其他参数产生影响，例如当过滤器严重堵塞时，新风量大量减少、换气次数减少很多、静压差也随之减小；</w:t>
      </w:r>
      <w:proofErr w:type="gramStart"/>
      <w:r w:rsidRPr="005D427E">
        <w:rPr>
          <w:rFonts w:ascii="Times New Roman" w:hAnsi="Times New Roman" w:cs="Times New Roman"/>
          <w:sz w:val="24"/>
          <w:szCs w:val="24"/>
        </w:rPr>
        <w:t>当排风量</w:t>
      </w:r>
      <w:proofErr w:type="gramEnd"/>
      <w:r w:rsidRPr="005D427E">
        <w:rPr>
          <w:rFonts w:ascii="Times New Roman" w:hAnsi="Times New Roman" w:cs="Times New Roman"/>
          <w:sz w:val="24"/>
          <w:szCs w:val="24"/>
        </w:rPr>
        <w:t>增大时，静压差会随之减小；当风速度过快时</w:t>
      </w:r>
      <w:r w:rsidRPr="005D427E">
        <w:rPr>
          <w:rFonts w:ascii="Times New Roman" w:hAnsi="Times New Roman" w:cs="Times New Roman"/>
          <w:sz w:val="24"/>
          <w:szCs w:val="24"/>
        </w:rPr>
        <w:t>,</w:t>
      </w:r>
      <w:r w:rsidRPr="005D427E">
        <w:rPr>
          <w:rFonts w:ascii="Times New Roman" w:hAnsi="Times New Roman" w:cs="Times New Roman"/>
          <w:sz w:val="24"/>
          <w:szCs w:val="24"/>
        </w:rPr>
        <w:t>可能导致噪声的增加等。总之，各参数之间并不是独立存在的个体，因此，当某一参数由于调整产生变化时，其他相关参数也应进行重新测定。</w:t>
      </w:r>
    </w:p>
    <w:p w14:paraId="1D317AFE" w14:textId="77777777" w:rsidR="005D427E" w:rsidRPr="005D427E" w:rsidRDefault="005D427E" w:rsidP="005D427E">
      <w:pPr>
        <w:adjustRightInd w:val="0"/>
        <w:snapToGrid w:val="0"/>
        <w:jc w:val="center"/>
        <w:rPr>
          <w:rFonts w:ascii="Times New Roman" w:eastAsia="宋体" w:hAnsi="Times New Roman" w:cs="Times New Roman"/>
          <w:kern w:val="0"/>
          <w:szCs w:val="21"/>
        </w:rPr>
      </w:pPr>
      <w:r w:rsidRPr="005D427E">
        <w:rPr>
          <w:rFonts w:ascii="Times New Roman" w:eastAsia="宋体" w:hAnsi="Times New Roman" w:cs="Times New Roman"/>
          <w:noProof/>
          <w:kern w:val="0"/>
          <w:szCs w:val="21"/>
        </w:rPr>
        <w:drawing>
          <wp:inline distT="0" distB="0" distL="0" distR="0" wp14:anchorId="0214CEC8" wp14:editId="734D916A">
            <wp:extent cx="4669790" cy="2101215"/>
            <wp:effectExtent l="0" t="0" r="0" b="0"/>
            <wp:docPr id="6" name="图片 6" descr="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22"/>
                    <pic:cNvPicPr>
                      <a:picLocks noChangeAspect="1" noChangeArrowheads="1"/>
                    </pic:cNvPicPr>
                  </pic:nvPicPr>
                  <pic:blipFill>
                    <a:blip r:embed="rId51" cstate="print">
                      <a:extLst>
                        <a:ext uri="{28A0092B-C50C-407E-A947-70E740481C1C}">
                          <a14:useLocalDpi xmlns:a14="http://schemas.microsoft.com/office/drawing/2010/main" val="0"/>
                        </a:ext>
                      </a:extLst>
                    </a:blip>
                    <a:srcRect l="39339" t="29572" r="14447" b="24626"/>
                    <a:stretch>
                      <a:fillRect/>
                    </a:stretch>
                  </pic:blipFill>
                  <pic:spPr bwMode="auto">
                    <a:xfrm>
                      <a:off x="0" y="0"/>
                      <a:ext cx="4669790" cy="2101215"/>
                    </a:xfrm>
                    <a:prstGeom prst="rect">
                      <a:avLst/>
                    </a:prstGeom>
                    <a:noFill/>
                    <a:ln>
                      <a:noFill/>
                    </a:ln>
                  </pic:spPr>
                </pic:pic>
              </a:graphicData>
            </a:graphic>
          </wp:inline>
        </w:drawing>
      </w:r>
    </w:p>
    <w:p w14:paraId="0E482DE1" w14:textId="77777777" w:rsidR="005D427E" w:rsidRPr="005D427E" w:rsidRDefault="005D427E" w:rsidP="00F0659A">
      <w:pPr>
        <w:adjustRightInd w:val="0"/>
        <w:snapToGrid w:val="0"/>
        <w:spacing w:line="360" w:lineRule="auto"/>
        <w:jc w:val="center"/>
        <w:rPr>
          <w:rFonts w:ascii="Times New Roman" w:eastAsia="宋体" w:hAnsi="Times New Roman" w:cs="Times New Roman"/>
          <w:bCs/>
          <w:kern w:val="0"/>
          <w:szCs w:val="21"/>
        </w:rPr>
      </w:pPr>
      <w:r w:rsidRPr="005D427E">
        <w:rPr>
          <w:rFonts w:ascii="Times New Roman" w:eastAsia="宋体" w:hAnsi="Times New Roman" w:cs="Times New Roman"/>
          <w:bCs/>
          <w:szCs w:val="21"/>
        </w:rPr>
        <w:t>图</w:t>
      </w:r>
      <w:r w:rsidRPr="005D427E">
        <w:rPr>
          <w:rFonts w:ascii="Times New Roman" w:eastAsia="宋体" w:hAnsi="Times New Roman" w:cs="Times New Roman"/>
          <w:bCs/>
          <w:szCs w:val="21"/>
        </w:rPr>
        <w:t>11.1.8</w:t>
      </w:r>
      <w:r w:rsidRPr="005D427E">
        <w:rPr>
          <w:rFonts w:ascii="Times New Roman" w:eastAsia="宋体" w:hAnsi="Times New Roman" w:cs="Times New Roman"/>
          <w:bCs/>
          <w:szCs w:val="21"/>
        </w:rPr>
        <w:t xml:space="preserve">　参数变化的相互影响关系示意图</w:t>
      </w:r>
    </w:p>
    <w:p w14:paraId="3D9091A3" w14:textId="77777777" w:rsidR="005D427E" w:rsidRPr="00F0659A" w:rsidRDefault="005D427E" w:rsidP="008E6ED8">
      <w:pPr>
        <w:numPr>
          <w:ilvl w:val="2"/>
          <w:numId w:val="123"/>
        </w:numPr>
        <w:spacing w:line="360" w:lineRule="auto"/>
        <w:rPr>
          <w:rFonts w:ascii="Times New Roman" w:hAnsi="Times New Roman" w:cs="Times New Roman"/>
          <w:sz w:val="24"/>
          <w:szCs w:val="24"/>
        </w:rPr>
      </w:pPr>
      <w:r w:rsidRPr="00F0659A">
        <w:rPr>
          <w:rFonts w:ascii="Times New Roman" w:hAnsi="Times New Roman" w:cs="Times New Roman"/>
          <w:sz w:val="24"/>
          <w:szCs w:val="24"/>
        </w:rPr>
        <w:t>由于使用方通常只注意个别是否达标，而不关心其性能和施工做法，往往运行一段时间后才发现问题，可能造成严重后果。如风量不足，会导致洁净类实验室环境的自净性能降低。所以要特别指出实验室环境是多功能综合整体，单项指标不能反映工程可以使用的整体性能。</w:t>
      </w:r>
    </w:p>
    <w:p w14:paraId="6E2FE285" w14:textId="77777777" w:rsidR="005D427E" w:rsidRPr="00F0659A" w:rsidRDefault="005D427E" w:rsidP="008E6ED8">
      <w:pPr>
        <w:numPr>
          <w:ilvl w:val="2"/>
          <w:numId w:val="124"/>
        </w:numPr>
        <w:spacing w:line="360" w:lineRule="auto"/>
        <w:rPr>
          <w:rFonts w:ascii="Times New Roman" w:hAnsi="Times New Roman" w:cs="Times New Roman"/>
          <w:bCs/>
          <w:sz w:val="24"/>
          <w:szCs w:val="24"/>
        </w:rPr>
      </w:pPr>
      <w:r w:rsidRPr="00F0659A">
        <w:rPr>
          <w:rFonts w:ascii="Times New Roman" w:hAnsi="Times New Roman" w:cs="Times New Roman"/>
          <w:bCs/>
          <w:sz w:val="24"/>
          <w:szCs w:val="24"/>
        </w:rPr>
        <w:t>考虑到设计或施工为了保险，往往</w:t>
      </w:r>
      <w:proofErr w:type="gramStart"/>
      <w:r w:rsidRPr="00F0659A">
        <w:rPr>
          <w:rFonts w:ascii="Times New Roman" w:hAnsi="Times New Roman" w:cs="Times New Roman"/>
          <w:bCs/>
          <w:sz w:val="24"/>
          <w:szCs w:val="24"/>
        </w:rPr>
        <w:t>取很大</w:t>
      </w:r>
      <w:proofErr w:type="gramEnd"/>
      <w:r w:rsidRPr="00F0659A">
        <w:rPr>
          <w:rFonts w:ascii="Times New Roman" w:hAnsi="Times New Roman" w:cs="Times New Roman"/>
          <w:bCs/>
          <w:sz w:val="24"/>
          <w:szCs w:val="24"/>
        </w:rPr>
        <w:t>的风速或风量，虽然能够更好的保证实验室环境的抗干扰能力，但浪费了能量，因此，从节能角度出发制定了上限要求。</w:t>
      </w:r>
    </w:p>
    <w:p w14:paraId="3E11ED05" w14:textId="77777777" w:rsidR="005D427E" w:rsidRPr="00F0659A" w:rsidRDefault="005D427E" w:rsidP="008E6ED8">
      <w:pPr>
        <w:numPr>
          <w:ilvl w:val="2"/>
          <w:numId w:val="125"/>
        </w:numPr>
        <w:spacing w:line="360" w:lineRule="auto"/>
        <w:rPr>
          <w:rFonts w:ascii="Times New Roman" w:hAnsi="Times New Roman" w:cs="Times New Roman"/>
          <w:sz w:val="24"/>
          <w:szCs w:val="24"/>
        </w:rPr>
      </w:pPr>
      <w:r w:rsidRPr="00F0659A">
        <w:rPr>
          <w:rFonts w:ascii="Times New Roman" w:hAnsi="Times New Roman" w:cs="Times New Roman"/>
          <w:sz w:val="24"/>
          <w:szCs w:val="24"/>
        </w:rPr>
        <w:t xml:space="preserve">温湿度的理想测点情况应在最不利的冬季和夏季，以期充分验证空调系统在极端环境条件下的处理能力和稳定性。　</w:t>
      </w:r>
    </w:p>
    <w:p w14:paraId="50BEB773" w14:textId="77777777" w:rsidR="005D427E" w:rsidRPr="00F0659A" w:rsidRDefault="005D427E" w:rsidP="008E6ED8">
      <w:pPr>
        <w:numPr>
          <w:ilvl w:val="2"/>
          <w:numId w:val="126"/>
        </w:numPr>
        <w:spacing w:line="360" w:lineRule="auto"/>
        <w:rPr>
          <w:rFonts w:ascii="Times New Roman" w:hAnsi="Times New Roman" w:cs="Times New Roman"/>
          <w:bCs/>
          <w:sz w:val="24"/>
          <w:szCs w:val="24"/>
        </w:rPr>
      </w:pPr>
      <w:r w:rsidRPr="00F0659A">
        <w:rPr>
          <w:rFonts w:ascii="Times New Roman" w:hAnsi="Times New Roman" w:cs="Times New Roman"/>
          <w:bCs/>
          <w:sz w:val="24"/>
          <w:szCs w:val="24"/>
        </w:rPr>
        <w:t>测试室内外空气中</w:t>
      </w:r>
      <w:r w:rsidRPr="00F0659A">
        <w:rPr>
          <w:rFonts w:ascii="Times New Roman" w:hAnsi="Times New Roman" w:cs="Times New Roman"/>
          <w:bCs/>
          <w:sz w:val="24"/>
          <w:szCs w:val="24"/>
        </w:rPr>
        <w:t>PM2.5</w:t>
      </w:r>
      <w:r w:rsidRPr="00F0659A">
        <w:rPr>
          <w:rFonts w:ascii="Times New Roman" w:hAnsi="Times New Roman" w:cs="Times New Roman"/>
          <w:bCs/>
          <w:sz w:val="24"/>
          <w:szCs w:val="24"/>
        </w:rPr>
        <w:t>浓度，计算</w:t>
      </w:r>
      <w:r w:rsidRPr="00F0659A">
        <w:rPr>
          <w:rFonts w:ascii="Times New Roman" w:hAnsi="Times New Roman" w:cs="Times New Roman"/>
          <w:bCs/>
          <w:sz w:val="24"/>
          <w:szCs w:val="24"/>
        </w:rPr>
        <w:t>IO</w:t>
      </w:r>
      <w:r w:rsidRPr="00F0659A">
        <w:rPr>
          <w:rFonts w:ascii="Times New Roman" w:hAnsi="Times New Roman" w:cs="Times New Roman"/>
          <w:bCs/>
          <w:sz w:val="24"/>
          <w:szCs w:val="24"/>
        </w:rPr>
        <w:t>值，即室内空气中</w:t>
      </w:r>
      <w:r w:rsidRPr="00F0659A">
        <w:rPr>
          <w:rFonts w:ascii="Times New Roman" w:hAnsi="Times New Roman" w:cs="Times New Roman"/>
          <w:bCs/>
          <w:sz w:val="24"/>
          <w:szCs w:val="24"/>
        </w:rPr>
        <w:t>PM2.5</w:t>
      </w:r>
      <w:r w:rsidRPr="00F0659A">
        <w:rPr>
          <w:rFonts w:ascii="Times New Roman" w:hAnsi="Times New Roman" w:cs="Times New Roman"/>
          <w:bCs/>
          <w:sz w:val="24"/>
          <w:szCs w:val="24"/>
        </w:rPr>
        <w:t>浓度除以室外空气中</w:t>
      </w:r>
      <w:r w:rsidRPr="00F0659A">
        <w:rPr>
          <w:rFonts w:ascii="Times New Roman" w:hAnsi="Times New Roman" w:cs="Times New Roman"/>
          <w:bCs/>
          <w:sz w:val="24"/>
          <w:szCs w:val="24"/>
        </w:rPr>
        <w:t>PM2.5</w:t>
      </w:r>
      <w:r w:rsidRPr="00F0659A">
        <w:rPr>
          <w:rFonts w:ascii="Times New Roman" w:hAnsi="Times New Roman" w:cs="Times New Roman"/>
          <w:bCs/>
          <w:sz w:val="24"/>
          <w:szCs w:val="24"/>
        </w:rPr>
        <w:t>浓度。同时测量室内外温度及相对湿度，以体现室内外空气状态。</w:t>
      </w:r>
    </w:p>
    <w:p w14:paraId="3F90A06D" w14:textId="77777777" w:rsidR="005D427E" w:rsidRPr="00F0659A" w:rsidRDefault="005D427E" w:rsidP="00F0659A">
      <w:pPr>
        <w:spacing w:line="360" w:lineRule="auto"/>
        <w:rPr>
          <w:rFonts w:ascii="Times New Roman" w:hAnsi="Times New Roman" w:cs="Times New Roman"/>
          <w:bCs/>
          <w:sz w:val="24"/>
          <w:szCs w:val="24"/>
        </w:rPr>
      </w:pPr>
      <w:r w:rsidRPr="00F0659A">
        <w:rPr>
          <w:rFonts w:ascii="Times New Roman" w:hAnsi="Times New Roman" w:cs="Times New Roman"/>
          <w:bCs/>
          <w:sz w:val="24"/>
          <w:szCs w:val="24"/>
        </w:rPr>
        <w:t>室内</w:t>
      </w:r>
      <w:r w:rsidRPr="00F0659A">
        <w:rPr>
          <w:rFonts w:ascii="Times New Roman" w:hAnsi="Times New Roman" w:cs="Times New Roman"/>
          <w:bCs/>
          <w:sz w:val="24"/>
          <w:szCs w:val="24"/>
        </w:rPr>
        <w:t>PM2.5</w:t>
      </w:r>
      <w:r w:rsidRPr="00F0659A">
        <w:rPr>
          <w:rFonts w:ascii="Times New Roman" w:hAnsi="Times New Roman" w:cs="Times New Roman"/>
          <w:bCs/>
          <w:sz w:val="24"/>
          <w:szCs w:val="24"/>
        </w:rPr>
        <w:t>污染控制效果现场检测抽检房间的数量，参照现行国家标准《通风系统用空气净化装置》</w:t>
      </w:r>
      <w:r w:rsidRPr="00F0659A">
        <w:rPr>
          <w:rFonts w:ascii="Times New Roman" w:hAnsi="Times New Roman" w:cs="Times New Roman"/>
          <w:bCs/>
          <w:sz w:val="24"/>
          <w:szCs w:val="24"/>
        </w:rPr>
        <w:t>GB/T 34012-2017</w:t>
      </w:r>
      <w:r w:rsidRPr="00F0659A">
        <w:rPr>
          <w:rFonts w:ascii="Times New Roman" w:hAnsi="Times New Roman" w:cs="Times New Roman"/>
          <w:bCs/>
          <w:sz w:val="24"/>
          <w:szCs w:val="24"/>
        </w:rPr>
        <w:t>。条文中的房间指自然间，在概念上可以理解为建筑物内形成的独立封闭、使用中人们会在其中停留的空间单元。计算抽检房间数量时，指对一个单体建筑而言。</w:t>
      </w:r>
    </w:p>
    <w:p w14:paraId="6747497A" w14:textId="655FBDCC" w:rsidR="00F0659A" w:rsidRPr="005D427E" w:rsidRDefault="00F0659A" w:rsidP="00F0659A">
      <w:pPr>
        <w:keepNext/>
        <w:keepLines/>
        <w:spacing w:beforeLines="50" w:before="156" w:line="360" w:lineRule="auto"/>
        <w:jc w:val="center"/>
        <w:outlineLvl w:val="1"/>
        <w:rPr>
          <w:rFonts w:ascii="Times New Roman" w:hAnsi="Times New Roman" w:cs="Times New Roman"/>
          <w:b/>
          <w:sz w:val="24"/>
          <w:szCs w:val="24"/>
        </w:rPr>
      </w:pPr>
      <w:bookmarkStart w:id="192" w:name="_Toc36633792"/>
      <w:r>
        <w:rPr>
          <w:rFonts w:ascii="Times New Roman" w:hAnsi="Times New Roman" w:cs="Times New Roman"/>
          <w:b/>
          <w:sz w:val="24"/>
          <w:szCs w:val="24"/>
        </w:rPr>
        <w:lastRenderedPageBreak/>
        <w:t>11.2</w:t>
      </w:r>
      <w:r w:rsidRPr="005D427E">
        <w:rPr>
          <w:rFonts w:ascii="Times New Roman" w:hAnsi="Times New Roman" w:cs="Times New Roman" w:hint="eastAsia"/>
          <w:b/>
          <w:sz w:val="24"/>
          <w:szCs w:val="24"/>
        </w:rPr>
        <w:t xml:space="preserve"> </w:t>
      </w:r>
      <w:r>
        <w:rPr>
          <w:rFonts w:ascii="Times New Roman" w:hAnsi="Times New Roman" w:cs="Times New Roman" w:hint="eastAsia"/>
          <w:b/>
          <w:sz w:val="24"/>
          <w:szCs w:val="24"/>
        </w:rPr>
        <w:t>工程验收</w:t>
      </w:r>
      <w:bookmarkEnd w:id="192"/>
    </w:p>
    <w:p w14:paraId="7FB99F70" w14:textId="739B97C7" w:rsidR="005D427E" w:rsidRPr="00F0659A" w:rsidRDefault="00F0659A" w:rsidP="008E6ED8">
      <w:pPr>
        <w:numPr>
          <w:ilvl w:val="2"/>
          <w:numId w:val="127"/>
        </w:numPr>
        <w:spacing w:line="360" w:lineRule="auto"/>
        <w:rPr>
          <w:rFonts w:cs="Times New Roman"/>
          <w:sz w:val="24"/>
          <w:szCs w:val="24"/>
        </w:rPr>
      </w:pPr>
      <w:r w:rsidRPr="00F0659A">
        <w:rPr>
          <w:rFonts w:cs="Times New Roman"/>
          <w:sz w:val="24"/>
          <w:szCs w:val="24"/>
        </w:rPr>
        <w:t>工程验收涉及的内容广泛，包括各个专业，综合性能的检验仅是其中一部分内容，还包括工程前期、施工过程中的相关文件和过程的审核验收。</w:t>
      </w:r>
    </w:p>
    <w:sectPr w:rsidR="005D427E" w:rsidRPr="00F0659A" w:rsidSect="00D210C0">
      <w:headerReference w:type="default" r:id="rId52"/>
      <w:footerReference w:type="default" r:id="rId53"/>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1EB5A4" w14:textId="77777777" w:rsidR="00A77F53" w:rsidRDefault="00A77F53">
      <w:r>
        <w:separator/>
      </w:r>
    </w:p>
  </w:endnote>
  <w:endnote w:type="continuationSeparator" w:id="0">
    <w:p w14:paraId="127DE697" w14:textId="77777777" w:rsidR="00A77F53" w:rsidRDefault="00A77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dobeHeitiStd-Regular">
    <w:altName w:val="宋体"/>
    <w:charset w:val="86"/>
    <w:family w:val="auto"/>
    <w:pitch w:val="default"/>
    <w:sig w:usb0="00000207" w:usb1="0A0F1810" w:usb2="00000016" w:usb3="00000000" w:csb0="00060007"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9333128"/>
      <w:docPartObj>
        <w:docPartGallery w:val="Page Numbers (Bottom of Page)"/>
        <w:docPartUnique/>
      </w:docPartObj>
    </w:sdtPr>
    <w:sdtEndPr/>
    <w:sdtContent>
      <w:p w14:paraId="0AF32192" w14:textId="5285289F" w:rsidR="006173B6" w:rsidRDefault="006173B6">
        <w:pPr>
          <w:pStyle w:val="afff5"/>
          <w:jc w:val="center"/>
        </w:pPr>
        <w:r>
          <w:fldChar w:fldCharType="begin"/>
        </w:r>
        <w:r>
          <w:instrText>PAGE   \* MERGEFORMAT</w:instrText>
        </w:r>
        <w:r>
          <w:fldChar w:fldCharType="separate"/>
        </w:r>
        <w:r w:rsidRPr="003F19D1">
          <w:rPr>
            <w:noProof/>
            <w:lang w:val="zh-CN"/>
          </w:rPr>
          <w:t>1</w:t>
        </w:r>
        <w:r>
          <w:fldChar w:fldCharType="end"/>
        </w:r>
      </w:p>
    </w:sdtContent>
  </w:sdt>
  <w:p w14:paraId="356BF986" w14:textId="77777777" w:rsidR="006173B6" w:rsidRDefault="006173B6">
    <w:pPr>
      <w:pStyle w:val="af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6640112"/>
      <w:docPartObj>
        <w:docPartGallery w:val="Page Numbers (Bottom of Page)"/>
        <w:docPartUnique/>
      </w:docPartObj>
    </w:sdtPr>
    <w:sdtEndPr/>
    <w:sdtContent>
      <w:p w14:paraId="1FDDD17B" w14:textId="4DD2D352" w:rsidR="006173B6" w:rsidRDefault="006173B6">
        <w:pPr>
          <w:pStyle w:val="afff5"/>
          <w:jc w:val="center"/>
        </w:pPr>
        <w:r>
          <w:fldChar w:fldCharType="begin"/>
        </w:r>
        <w:r>
          <w:instrText>PAGE   \* MERGEFORMAT</w:instrText>
        </w:r>
        <w:r>
          <w:fldChar w:fldCharType="separate"/>
        </w:r>
        <w:r w:rsidRPr="003F19D1">
          <w:rPr>
            <w:noProof/>
            <w:lang w:val="zh-CN"/>
          </w:rPr>
          <w:t>2</w:t>
        </w:r>
        <w:r>
          <w:fldChar w:fldCharType="end"/>
        </w:r>
      </w:p>
    </w:sdtContent>
  </w:sdt>
  <w:p w14:paraId="70670434" w14:textId="77777777" w:rsidR="006173B6" w:rsidRDefault="006173B6">
    <w:pPr>
      <w:pStyle w:val="afff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E258F" w14:textId="77777777" w:rsidR="006173B6" w:rsidRDefault="006173B6">
    <w:pPr>
      <w:pStyle w:val="afff5"/>
      <w:jc w:val="center"/>
    </w:pPr>
    <w:r>
      <w:fldChar w:fldCharType="begin"/>
    </w:r>
    <w:r>
      <w:instrText xml:space="preserve"> PAGE   \* MERGEFORMAT </w:instrText>
    </w:r>
    <w:r>
      <w:fldChar w:fldCharType="separate"/>
    </w:r>
    <w:r w:rsidRPr="003F19D1">
      <w:rPr>
        <w:noProof/>
        <w:lang w:val="zh-CN"/>
      </w:rPr>
      <w:t>15</w:t>
    </w:r>
    <w:r>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B986CA" w14:textId="77777777" w:rsidR="00A77F53" w:rsidRDefault="00A77F53">
      <w:r>
        <w:separator/>
      </w:r>
    </w:p>
  </w:footnote>
  <w:footnote w:type="continuationSeparator" w:id="0">
    <w:p w14:paraId="7E9836DB" w14:textId="77777777" w:rsidR="00A77F53" w:rsidRDefault="00A77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AD70F" w14:textId="77777777" w:rsidR="006173B6" w:rsidRDefault="006173B6">
    <w:pPr>
      <w:pStyle w:val="afff7"/>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C5338" w14:textId="77777777" w:rsidR="006173B6" w:rsidRDefault="006173B6">
    <w:pPr>
      <w:pStyle w:val="afff7"/>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87B1E" w14:textId="77777777" w:rsidR="006173B6" w:rsidRDefault="006173B6">
    <w:pPr>
      <w:pStyle w:val="afff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B2A0D"/>
    <w:multiLevelType w:val="multilevel"/>
    <w:tmpl w:val="A2D4499A"/>
    <w:lvl w:ilvl="0">
      <w:start w:val="9"/>
      <w:numFmt w:val="decimal"/>
      <w:lvlText w:val="%1"/>
      <w:lvlJc w:val="left"/>
      <w:pPr>
        <w:ind w:left="360" w:hanging="360"/>
      </w:pPr>
      <w:rPr>
        <w:rFonts w:hint="default"/>
      </w:rPr>
    </w:lvl>
    <w:lvl w:ilvl="1">
      <w:start w:val="3"/>
      <w:numFmt w:val="decimal"/>
      <w:isLgl/>
      <w:lvlText w:val="%1.%2"/>
      <w:lvlJc w:val="left"/>
      <w:pPr>
        <w:ind w:left="525" w:hanging="525"/>
      </w:pPr>
      <w:rPr>
        <w:rFonts w:hint="default"/>
      </w:rPr>
    </w:lvl>
    <w:lvl w:ilvl="2">
      <w:start w:val="3"/>
      <w:numFmt w:val="decimal"/>
      <w:isLgl/>
      <w:lvlText w:val="%1.%2.%3"/>
      <w:lvlJc w:val="left"/>
      <w:pPr>
        <w:ind w:left="0" w:firstLine="0"/>
      </w:pPr>
      <w:rPr>
        <w:rFonts w:ascii="Times New Roman" w:hAnsi="Times New Roman" w:cs="Times New Roman" w:hint="default"/>
        <w:b/>
        <w:i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4BC401D"/>
    <w:multiLevelType w:val="hybridMultilevel"/>
    <w:tmpl w:val="C540E23E"/>
    <w:lvl w:ilvl="0" w:tplc="F6EC8440">
      <w:start w:val="1"/>
      <w:numFmt w:val="decimal"/>
      <w:lvlText w:val="B.6.%1"/>
      <w:lvlJc w:val="left"/>
      <w:pPr>
        <w:ind w:left="0" w:firstLine="0"/>
      </w:pPr>
      <w:rPr>
        <w:rFonts w:hint="eastAsia"/>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300336"/>
    <w:multiLevelType w:val="hybridMultilevel"/>
    <w:tmpl w:val="396EB6EA"/>
    <w:lvl w:ilvl="0" w:tplc="CFC8C6A2">
      <w:start w:val="1"/>
      <w:numFmt w:val="decimal"/>
      <w:lvlText w:val="B.3.%1"/>
      <w:lvlJc w:val="left"/>
      <w:pPr>
        <w:ind w:left="420" w:hanging="420"/>
      </w:pPr>
      <w:rPr>
        <w:rFonts w:hint="eastAsia"/>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7DE7CFC"/>
    <w:multiLevelType w:val="hybridMultilevel"/>
    <w:tmpl w:val="9C945A84"/>
    <w:lvl w:ilvl="0" w:tplc="D214BF96">
      <w:start w:val="1"/>
      <w:numFmt w:val="decimal"/>
      <w:lvlText w:val="B.9.%1"/>
      <w:lvlJc w:val="left"/>
      <w:pPr>
        <w:ind w:left="0" w:firstLine="0"/>
      </w:pPr>
      <w:rPr>
        <w:rFonts w:ascii="Times New Roman" w:hAnsi="Times New Roman" w:cs="Times New Roman" w:hint="default"/>
        <w:b/>
        <w:bCs/>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8D91294"/>
    <w:multiLevelType w:val="multilevel"/>
    <w:tmpl w:val="0986AAD4"/>
    <w:lvl w:ilvl="0">
      <w:start w:val="1"/>
      <w:numFmt w:val="decimal"/>
      <w:lvlText w:val="4.2.%1"/>
      <w:lvlJc w:val="left"/>
      <w:pPr>
        <w:ind w:left="420" w:hanging="420"/>
      </w:pPr>
      <w:rPr>
        <w:rFonts w:hint="eastAsia"/>
        <w:b/>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AFB78B6"/>
    <w:multiLevelType w:val="multilevel"/>
    <w:tmpl w:val="B0C87D30"/>
    <w:lvl w:ilvl="0">
      <w:start w:val="1"/>
      <w:numFmt w:val="decimal"/>
      <w:lvlText w:val="4.3.%1"/>
      <w:lvlJc w:val="left"/>
      <w:pPr>
        <w:ind w:left="420" w:hanging="420"/>
      </w:pPr>
      <w:rPr>
        <w:rFonts w:hint="eastAsia"/>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C1070CB"/>
    <w:multiLevelType w:val="multilevel"/>
    <w:tmpl w:val="C95ED154"/>
    <w:lvl w:ilvl="0">
      <w:start w:val="7"/>
      <w:numFmt w:val="decimal"/>
      <w:lvlText w:val="%1"/>
      <w:lvlJc w:val="left"/>
      <w:pPr>
        <w:ind w:left="360" w:hanging="360"/>
      </w:pPr>
      <w:rPr>
        <w:rFonts w:hint="default"/>
      </w:rPr>
    </w:lvl>
    <w:lvl w:ilvl="1">
      <w:start w:val="5"/>
      <w:numFmt w:val="decimal"/>
      <w:isLgl/>
      <w:lvlText w:val="%1.%2"/>
      <w:lvlJc w:val="left"/>
      <w:pPr>
        <w:ind w:left="525" w:hanging="525"/>
      </w:pPr>
      <w:rPr>
        <w:rFonts w:hint="default"/>
      </w:rPr>
    </w:lvl>
    <w:lvl w:ilvl="2">
      <w:start w:val="2"/>
      <w:numFmt w:val="decimal"/>
      <w:isLgl/>
      <w:lvlText w:val="%1.%2.%3"/>
      <w:lvlJc w:val="left"/>
      <w:pPr>
        <w:ind w:left="0" w:firstLine="0"/>
      </w:pPr>
      <w:rPr>
        <w:rFonts w:ascii="Times New Roman" w:hAnsi="Times New Roman" w:cs="Times New Roman" w:hint="default"/>
        <w:b/>
        <w:i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0C6F308C"/>
    <w:multiLevelType w:val="multilevel"/>
    <w:tmpl w:val="E26278F6"/>
    <w:lvl w:ilvl="0">
      <w:start w:val="7"/>
      <w:numFmt w:val="decimal"/>
      <w:lvlText w:val="%1"/>
      <w:lvlJc w:val="left"/>
      <w:pPr>
        <w:ind w:left="360" w:hanging="360"/>
      </w:pPr>
      <w:rPr>
        <w:rFonts w:hint="default"/>
      </w:rPr>
    </w:lvl>
    <w:lvl w:ilvl="1">
      <w:start w:val="5"/>
      <w:numFmt w:val="decimal"/>
      <w:isLgl/>
      <w:lvlText w:val="%1.%2"/>
      <w:lvlJc w:val="left"/>
      <w:pPr>
        <w:ind w:left="525" w:hanging="525"/>
      </w:pPr>
      <w:rPr>
        <w:rFonts w:hint="default"/>
      </w:rPr>
    </w:lvl>
    <w:lvl w:ilvl="2">
      <w:start w:val="12"/>
      <w:numFmt w:val="decimal"/>
      <w:isLgl/>
      <w:lvlText w:val="%1.%2.%3"/>
      <w:lvlJc w:val="left"/>
      <w:pPr>
        <w:ind w:left="0" w:firstLine="0"/>
      </w:pPr>
      <w:rPr>
        <w:rFonts w:ascii="Times New Roman" w:hAnsi="Times New Roman" w:cs="Times New Roman" w:hint="default"/>
        <w:b/>
        <w:i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0C780A12"/>
    <w:multiLevelType w:val="multilevel"/>
    <w:tmpl w:val="F1AAB4A8"/>
    <w:lvl w:ilvl="0">
      <w:start w:val="4"/>
      <w:numFmt w:val="decimal"/>
      <w:lvlText w:val="%1"/>
      <w:lvlJc w:val="left"/>
      <w:pPr>
        <w:ind w:left="360" w:hanging="360"/>
      </w:pPr>
      <w:rPr>
        <w:rFonts w:hint="default"/>
      </w:rPr>
    </w:lvl>
    <w:lvl w:ilvl="1">
      <w:start w:val="3"/>
      <w:numFmt w:val="decimal"/>
      <w:isLgl/>
      <w:lvlText w:val="%1.%2"/>
      <w:lvlJc w:val="left"/>
      <w:pPr>
        <w:ind w:left="525" w:hanging="525"/>
      </w:pPr>
      <w:rPr>
        <w:rFonts w:hint="default"/>
      </w:rPr>
    </w:lvl>
    <w:lvl w:ilvl="2">
      <w:start w:val="5"/>
      <w:numFmt w:val="decimal"/>
      <w:isLgl/>
      <w:lvlText w:val="%1.%2.%3"/>
      <w:lvlJc w:val="left"/>
      <w:pPr>
        <w:ind w:left="0" w:firstLine="0"/>
      </w:pPr>
      <w:rPr>
        <w:rFonts w:hint="eastAsia"/>
        <w:b/>
        <w:i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0D8B353D"/>
    <w:multiLevelType w:val="hybridMultilevel"/>
    <w:tmpl w:val="430A540A"/>
    <w:lvl w:ilvl="0" w:tplc="67A24B60">
      <w:start w:val="1"/>
      <w:numFmt w:val="decimal"/>
      <w:pStyle w:val="a"/>
      <w:lvlText w:val="（%1）"/>
      <w:lvlJc w:val="left"/>
      <w:pPr>
        <w:ind w:left="1283" w:hanging="720"/>
      </w:pPr>
      <w:rPr>
        <w:rFonts w:hint="default"/>
        <w:b w:val="0"/>
        <w:bCs/>
      </w:rPr>
    </w:lvl>
    <w:lvl w:ilvl="1" w:tplc="04090019" w:tentative="1">
      <w:start w:val="1"/>
      <w:numFmt w:val="lowerLetter"/>
      <w:pStyle w:val="a0"/>
      <w:lvlText w:val="%2)"/>
      <w:lvlJc w:val="left"/>
      <w:pPr>
        <w:ind w:left="1403" w:hanging="420"/>
      </w:pPr>
    </w:lvl>
    <w:lvl w:ilvl="2" w:tplc="0409001B" w:tentative="1">
      <w:start w:val="1"/>
      <w:numFmt w:val="lowerRoman"/>
      <w:pStyle w:val="a1"/>
      <w:lvlText w:val="%3."/>
      <w:lvlJc w:val="right"/>
      <w:pPr>
        <w:ind w:left="1823" w:hanging="420"/>
      </w:pPr>
    </w:lvl>
    <w:lvl w:ilvl="3" w:tplc="0409000F" w:tentative="1">
      <w:start w:val="1"/>
      <w:numFmt w:val="decimal"/>
      <w:lvlText w:val="%4."/>
      <w:lvlJc w:val="left"/>
      <w:pPr>
        <w:ind w:left="2243" w:hanging="420"/>
      </w:pPr>
    </w:lvl>
    <w:lvl w:ilvl="4" w:tplc="04090019" w:tentative="1">
      <w:start w:val="1"/>
      <w:numFmt w:val="lowerLetter"/>
      <w:lvlText w:val="%5)"/>
      <w:lvlJc w:val="left"/>
      <w:pPr>
        <w:ind w:left="2663" w:hanging="420"/>
      </w:pPr>
    </w:lvl>
    <w:lvl w:ilvl="5" w:tplc="0409001B" w:tentative="1">
      <w:start w:val="1"/>
      <w:numFmt w:val="lowerRoman"/>
      <w:lvlText w:val="%6."/>
      <w:lvlJc w:val="right"/>
      <w:pPr>
        <w:ind w:left="3083" w:hanging="420"/>
      </w:pPr>
    </w:lvl>
    <w:lvl w:ilvl="6" w:tplc="0409000F" w:tentative="1">
      <w:start w:val="1"/>
      <w:numFmt w:val="decimal"/>
      <w:lvlText w:val="%7."/>
      <w:lvlJc w:val="left"/>
      <w:pPr>
        <w:ind w:left="3503" w:hanging="420"/>
      </w:pPr>
    </w:lvl>
    <w:lvl w:ilvl="7" w:tplc="04090019" w:tentative="1">
      <w:start w:val="1"/>
      <w:numFmt w:val="lowerLetter"/>
      <w:lvlText w:val="%8)"/>
      <w:lvlJc w:val="left"/>
      <w:pPr>
        <w:ind w:left="3923" w:hanging="420"/>
      </w:pPr>
    </w:lvl>
    <w:lvl w:ilvl="8" w:tplc="0409001B" w:tentative="1">
      <w:start w:val="1"/>
      <w:numFmt w:val="lowerRoman"/>
      <w:lvlText w:val="%9."/>
      <w:lvlJc w:val="right"/>
      <w:pPr>
        <w:ind w:left="4343" w:hanging="420"/>
      </w:pPr>
    </w:lvl>
  </w:abstractNum>
  <w:abstractNum w:abstractNumId="10" w15:restartNumberingAfterBreak="0">
    <w:nsid w:val="0E003871"/>
    <w:multiLevelType w:val="multilevel"/>
    <w:tmpl w:val="2CE6E23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F33449C"/>
    <w:multiLevelType w:val="hybridMultilevel"/>
    <w:tmpl w:val="8E5031D0"/>
    <w:lvl w:ilvl="0" w:tplc="BF92EB10">
      <w:start w:val="1"/>
      <w:numFmt w:val="decimal"/>
      <w:lvlText w:val="%1 "/>
      <w:lvlJc w:val="left"/>
      <w:pPr>
        <w:ind w:left="1215" w:hanging="360"/>
      </w:pPr>
      <w:rPr>
        <w:rFonts w:hint="eastAsia"/>
        <w:sz w:val="24"/>
      </w:rPr>
    </w:lvl>
    <w:lvl w:ilvl="1" w:tplc="04090019" w:tentative="1">
      <w:start w:val="1"/>
      <w:numFmt w:val="lowerLetter"/>
      <w:lvlText w:val="%2)"/>
      <w:lvlJc w:val="left"/>
      <w:pPr>
        <w:ind w:left="1695" w:hanging="420"/>
      </w:pPr>
    </w:lvl>
    <w:lvl w:ilvl="2" w:tplc="0409001B" w:tentative="1">
      <w:start w:val="1"/>
      <w:numFmt w:val="lowerRoman"/>
      <w:lvlText w:val="%3."/>
      <w:lvlJc w:val="right"/>
      <w:pPr>
        <w:ind w:left="2115" w:hanging="420"/>
      </w:pPr>
    </w:lvl>
    <w:lvl w:ilvl="3" w:tplc="0409000F" w:tentative="1">
      <w:start w:val="1"/>
      <w:numFmt w:val="decimal"/>
      <w:lvlText w:val="%4."/>
      <w:lvlJc w:val="left"/>
      <w:pPr>
        <w:ind w:left="2535" w:hanging="420"/>
      </w:pPr>
    </w:lvl>
    <w:lvl w:ilvl="4" w:tplc="04090019" w:tentative="1">
      <w:start w:val="1"/>
      <w:numFmt w:val="lowerLetter"/>
      <w:lvlText w:val="%5)"/>
      <w:lvlJc w:val="left"/>
      <w:pPr>
        <w:ind w:left="2955" w:hanging="420"/>
      </w:pPr>
    </w:lvl>
    <w:lvl w:ilvl="5" w:tplc="0409001B" w:tentative="1">
      <w:start w:val="1"/>
      <w:numFmt w:val="lowerRoman"/>
      <w:lvlText w:val="%6."/>
      <w:lvlJc w:val="right"/>
      <w:pPr>
        <w:ind w:left="3375" w:hanging="420"/>
      </w:pPr>
    </w:lvl>
    <w:lvl w:ilvl="6" w:tplc="0409000F" w:tentative="1">
      <w:start w:val="1"/>
      <w:numFmt w:val="decimal"/>
      <w:lvlText w:val="%7."/>
      <w:lvlJc w:val="left"/>
      <w:pPr>
        <w:ind w:left="3795" w:hanging="420"/>
      </w:pPr>
    </w:lvl>
    <w:lvl w:ilvl="7" w:tplc="04090019" w:tentative="1">
      <w:start w:val="1"/>
      <w:numFmt w:val="lowerLetter"/>
      <w:lvlText w:val="%8)"/>
      <w:lvlJc w:val="left"/>
      <w:pPr>
        <w:ind w:left="4215" w:hanging="420"/>
      </w:pPr>
    </w:lvl>
    <w:lvl w:ilvl="8" w:tplc="0409001B" w:tentative="1">
      <w:start w:val="1"/>
      <w:numFmt w:val="lowerRoman"/>
      <w:lvlText w:val="%9."/>
      <w:lvlJc w:val="right"/>
      <w:pPr>
        <w:ind w:left="4635" w:hanging="420"/>
      </w:pPr>
    </w:lvl>
  </w:abstractNum>
  <w:abstractNum w:abstractNumId="12" w15:restartNumberingAfterBreak="0">
    <w:nsid w:val="0FC47B93"/>
    <w:multiLevelType w:val="hybridMultilevel"/>
    <w:tmpl w:val="13063A46"/>
    <w:lvl w:ilvl="0" w:tplc="BF92EB10">
      <w:start w:val="1"/>
      <w:numFmt w:val="decimal"/>
      <w:lvlText w:val="%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02D39F5"/>
    <w:multiLevelType w:val="multilevel"/>
    <w:tmpl w:val="8E586A50"/>
    <w:lvl w:ilvl="0">
      <w:start w:val="8"/>
      <w:numFmt w:val="decimal"/>
      <w:lvlText w:val="%1"/>
      <w:lvlJc w:val="left"/>
      <w:pPr>
        <w:ind w:left="360" w:hanging="360"/>
      </w:pPr>
      <w:rPr>
        <w:rFonts w:hint="default"/>
      </w:rPr>
    </w:lvl>
    <w:lvl w:ilvl="1">
      <w:start w:val="2"/>
      <w:numFmt w:val="decimal"/>
      <w:isLgl/>
      <w:lvlText w:val="%1.%2"/>
      <w:lvlJc w:val="left"/>
      <w:pPr>
        <w:ind w:left="525" w:hanging="525"/>
      </w:pPr>
      <w:rPr>
        <w:rFonts w:hint="default"/>
      </w:rPr>
    </w:lvl>
    <w:lvl w:ilvl="2">
      <w:start w:val="7"/>
      <w:numFmt w:val="decimal"/>
      <w:isLgl/>
      <w:lvlText w:val="%1.%2.%3"/>
      <w:lvlJc w:val="left"/>
      <w:pPr>
        <w:ind w:left="0" w:firstLine="0"/>
      </w:pPr>
      <w:rPr>
        <w:rFonts w:ascii="Times New Roman" w:hAnsi="Times New Roman" w:cs="Times New Roman" w:hint="default"/>
        <w:b/>
        <w:i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1033255B"/>
    <w:multiLevelType w:val="hybridMultilevel"/>
    <w:tmpl w:val="A2287AD8"/>
    <w:lvl w:ilvl="0" w:tplc="BF92EB10">
      <w:start w:val="1"/>
      <w:numFmt w:val="decimal"/>
      <w:lvlText w:val="%1 "/>
      <w:lvlJc w:val="left"/>
      <w:pPr>
        <w:ind w:left="1215" w:hanging="360"/>
      </w:pPr>
      <w:rPr>
        <w:rFonts w:hint="eastAsia"/>
        <w:sz w:val="24"/>
      </w:rPr>
    </w:lvl>
    <w:lvl w:ilvl="1" w:tplc="04090019" w:tentative="1">
      <w:start w:val="1"/>
      <w:numFmt w:val="lowerLetter"/>
      <w:lvlText w:val="%2)"/>
      <w:lvlJc w:val="left"/>
      <w:pPr>
        <w:ind w:left="1695" w:hanging="420"/>
      </w:pPr>
    </w:lvl>
    <w:lvl w:ilvl="2" w:tplc="0409001B">
      <w:start w:val="1"/>
      <w:numFmt w:val="lowerRoman"/>
      <w:lvlText w:val="%3."/>
      <w:lvlJc w:val="right"/>
      <w:pPr>
        <w:ind w:left="2115" w:hanging="420"/>
      </w:pPr>
    </w:lvl>
    <w:lvl w:ilvl="3" w:tplc="0409000F" w:tentative="1">
      <w:start w:val="1"/>
      <w:numFmt w:val="decimal"/>
      <w:lvlText w:val="%4."/>
      <w:lvlJc w:val="left"/>
      <w:pPr>
        <w:ind w:left="2535" w:hanging="420"/>
      </w:pPr>
    </w:lvl>
    <w:lvl w:ilvl="4" w:tplc="04090019" w:tentative="1">
      <w:start w:val="1"/>
      <w:numFmt w:val="lowerLetter"/>
      <w:lvlText w:val="%5)"/>
      <w:lvlJc w:val="left"/>
      <w:pPr>
        <w:ind w:left="2955" w:hanging="420"/>
      </w:pPr>
    </w:lvl>
    <w:lvl w:ilvl="5" w:tplc="0409001B" w:tentative="1">
      <w:start w:val="1"/>
      <w:numFmt w:val="lowerRoman"/>
      <w:lvlText w:val="%6."/>
      <w:lvlJc w:val="right"/>
      <w:pPr>
        <w:ind w:left="3375" w:hanging="420"/>
      </w:pPr>
    </w:lvl>
    <w:lvl w:ilvl="6" w:tplc="0409000F" w:tentative="1">
      <w:start w:val="1"/>
      <w:numFmt w:val="decimal"/>
      <w:lvlText w:val="%7."/>
      <w:lvlJc w:val="left"/>
      <w:pPr>
        <w:ind w:left="3795" w:hanging="420"/>
      </w:pPr>
    </w:lvl>
    <w:lvl w:ilvl="7" w:tplc="04090019" w:tentative="1">
      <w:start w:val="1"/>
      <w:numFmt w:val="lowerLetter"/>
      <w:lvlText w:val="%8)"/>
      <w:lvlJc w:val="left"/>
      <w:pPr>
        <w:ind w:left="4215" w:hanging="420"/>
      </w:pPr>
    </w:lvl>
    <w:lvl w:ilvl="8" w:tplc="0409001B" w:tentative="1">
      <w:start w:val="1"/>
      <w:numFmt w:val="lowerRoman"/>
      <w:lvlText w:val="%9."/>
      <w:lvlJc w:val="right"/>
      <w:pPr>
        <w:ind w:left="4635" w:hanging="420"/>
      </w:pPr>
    </w:lvl>
  </w:abstractNum>
  <w:abstractNum w:abstractNumId="15" w15:restartNumberingAfterBreak="0">
    <w:nsid w:val="10926C2F"/>
    <w:multiLevelType w:val="multilevel"/>
    <w:tmpl w:val="57C0C38E"/>
    <w:lvl w:ilvl="0">
      <w:start w:val="5"/>
      <w:numFmt w:val="decimal"/>
      <w:lvlText w:val="%1"/>
      <w:lvlJc w:val="left"/>
      <w:pPr>
        <w:ind w:left="360" w:hanging="360"/>
      </w:pPr>
      <w:rPr>
        <w:rFonts w:hint="default"/>
      </w:rPr>
    </w:lvl>
    <w:lvl w:ilvl="1">
      <w:start w:val="3"/>
      <w:numFmt w:val="decimal"/>
      <w:isLgl/>
      <w:lvlText w:val="%1.%2"/>
      <w:lvlJc w:val="left"/>
      <w:pPr>
        <w:ind w:left="525" w:hanging="525"/>
      </w:pPr>
      <w:rPr>
        <w:rFonts w:hint="default"/>
      </w:rPr>
    </w:lvl>
    <w:lvl w:ilvl="2">
      <w:start w:val="12"/>
      <w:numFmt w:val="decimal"/>
      <w:isLgl/>
      <w:lvlText w:val="%1.%2.%3"/>
      <w:lvlJc w:val="left"/>
      <w:pPr>
        <w:ind w:left="0" w:firstLine="0"/>
      </w:pPr>
      <w:rPr>
        <w:rFonts w:ascii="Times New Roman" w:hAnsi="Times New Roman" w:cs="Times New Roman" w:hint="default"/>
        <w:b/>
        <w:i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11720054"/>
    <w:multiLevelType w:val="multilevel"/>
    <w:tmpl w:val="3B603AF0"/>
    <w:numStyleLink w:val="3"/>
  </w:abstractNum>
  <w:abstractNum w:abstractNumId="17" w15:restartNumberingAfterBreak="0">
    <w:nsid w:val="118E2F5F"/>
    <w:multiLevelType w:val="multilevel"/>
    <w:tmpl w:val="52F4C260"/>
    <w:lvl w:ilvl="0">
      <w:start w:val="1"/>
      <w:numFmt w:val="decimal"/>
      <w:pStyle w:val="a2"/>
      <w:lvlText w:val="%1"/>
      <w:lvlJc w:val="left"/>
      <w:pPr>
        <w:ind w:left="425" w:hanging="425"/>
      </w:pPr>
      <w:rPr>
        <w:rFonts w:hint="eastAsia"/>
        <w:b/>
      </w:rPr>
    </w:lvl>
    <w:lvl w:ilvl="1">
      <w:start w:val="1"/>
      <w:numFmt w:val="decimal"/>
      <w:lvlText w:val="%1.%2"/>
      <w:lvlJc w:val="left"/>
      <w:pPr>
        <w:ind w:left="992" w:hanging="567"/>
      </w:pPr>
      <w:rPr>
        <w:rFonts w:hint="eastAsia"/>
      </w:rPr>
    </w:lvl>
    <w:lvl w:ilvl="2">
      <w:start w:val="1"/>
      <w:numFmt w:val="decimal"/>
      <w:lvlText w:val="B.4.%3"/>
      <w:lvlJc w:val="left"/>
      <w:pPr>
        <w:ind w:left="1418" w:hanging="567"/>
      </w:pPr>
      <w:rPr>
        <w:rFonts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120A3566"/>
    <w:multiLevelType w:val="hybridMultilevel"/>
    <w:tmpl w:val="7D28C86C"/>
    <w:lvl w:ilvl="0" w:tplc="BF92EB10">
      <w:start w:val="1"/>
      <w:numFmt w:val="decimal"/>
      <w:lvlText w:val="%1 "/>
      <w:lvlJc w:val="left"/>
      <w:pPr>
        <w:ind w:left="1215" w:hanging="360"/>
      </w:pPr>
      <w:rPr>
        <w:rFonts w:hint="eastAsia"/>
        <w:sz w:val="24"/>
      </w:rPr>
    </w:lvl>
    <w:lvl w:ilvl="1" w:tplc="04090019" w:tentative="1">
      <w:start w:val="1"/>
      <w:numFmt w:val="lowerLetter"/>
      <w:lvlText w:val="%2)"/>
      <w:lvlJc w:val="left"/>
      <w:pPr>
        <w:ind w:left="1695" w:hanging="420"/>
      </w:pPr>
    </w:lvl>
    <w:lvl w:ilvl="2" w:tplc="0409001B">
      <w:start w:val="1"/>
      <w:numFmt w:val="lowerRoman"/>
      <w:lvlText w:val="%3."/>
      <w:lvlJc w:val="right"/>
      <w:pPr>
        <w:ind w:left="2115" w:hanging="420"/>
      </w:pPr>
    </w:lvl>
    <w:lvl w:ilvl="3" w:tplc="0409000F" w:tentative="1">
      <w:start w:val="1"/>
      <w:numFmt w:val="decimal"/>
      <w:lvlText w:val="%4."/>
      <w:lvlJc w:val="left"/>
      <w:pPr>
        <w:ind w:left="2535" w:hanging="420"/>
      </w:pPr>
    </w:lvl>
    <w:lvl w:ilvl="4" w:tplc="04090019" w:tentative="1">
      <w:start w:val="1"/>
      <w:numFmt w:val="lowerLetter"/>
      <w:lvlText w:val="%5)"/>
      <w:lvlJc w:val="left"/>
      <w:pPr>
        <w:ind w:left="2955" w:hanging="420"/>
      </w:pPr>
    </w:lvl>
    <w:lvl w:ilvl="5" w:tplc="0409001B" w:tentative="1">
      <w:start w:val="1"/>
      <w:numFmt w:val="lowerRoman"/>
      <w:lvlText w:val="%6."/>
      <w:lvlJc w:val="right"/>
      <w:pPr>
        <w:ind w:left="3375" w:hanging="420"/>
      </w:pPr>
    </w:lvl>
    <w:lvl w:ilvl="6" w:tplc="0409000F" w:tentative="1">
      <w:start w:val="1"/>
      <w:numFmt w:val="decimal"/>
      <w:lvlText w:val="%7."/>
      <w:lvlJc w:val="left"/>
      <w:pPr>
        <w:ind w:left="3795" w:hanging="420"/>
      </w:pPr>
    </w:lvl>
    <w:lvl w:ilvl="7" w:tplc="04090019" w:tentative="1">
      <w:start w:val="1"/>
      <w:numFmt w:val="lowerLetter"/>
      <w:lvlText w:val="%8)"/>
      <w:lvlJc w:val="left"/>
      <w:pPr>
        <w:ind w:left="4215" w:hanging="420"/>
      </w:pPr>
    </w:lvl>
    <w:lvl w:ilvl="8" w:tplc="0409001B" w:tentative="1">
      <w:start w:val="1"/>
      <w:numFmt w:val="lowerRoman"/>
      <w:lvlText w:val="%9."/>
      <w:lvlJc w:val="right"/>
      <w:pPr>
        <w:ind w:left="4635" w:hanging="420"/>
      </w:pPr>
    </w:lvl>
  </w:abstractNum>
  <w:abstractNum w:abstractNumId="19" w15:restartNumberingAfterBreak="0">
    <w:nsid w:val="130316CD"/>
    <w:multiLevelType w:val="hybridMultilevel"/>
    <w:tmpl w:val="F82EA96A"/>
    <w:lvl w:ilvl="0" w:tplc="BF92EB10">
      <w:start w:val="1"/>
      <w:numFmt w:val="decimal"/>
      <w:lvlText w:val="%1 "/>
      <w:lvlJc w:val="left"/>
      <w:pPr>
        <w:ind w:left="1215" w:hanging="360"/>
      </w:pPr>
      <w:rPr>
        <w:rFonts w:hint="eastAsia"/>
        <w:sz w:val="24"/>
      </w:rPr>
    </w:lvl>
    <w:lvl w:ilvl="1" w:tplc="04090019" w:tentative="1">
      <w:start w:val="1"/>
      <w:numFmt w:val="lowerLetter"/>
      <w:lvlText w:val="%2)"/>
      <w:lvlJc w:val="left"/>
      <w:pPr>
        <w:ind w:left="1695" w:hanging="420"/>
      </w:pPr>
    </w:lvl>
    <w:lvl w:ilvl="2" w:tplc="0409001B">
      <w:start w:val="1"/>
      <w:numFmt w:val="lowerRoman"/>
      <w:lvlText w:val="%3."/>
      <w:lvlJc w:val="right"/>
      <w:pPr>
        <w:ind w:left="2115" w:hanging="420"/>
      </w:pPr>
    </w:lvl>
    <w:lvl w:ilvl="3" w:tplc="0409000F" w:tentative="1">
      <w:start w:val="1"/>
      <w:numFmt w:val="decimal"/>
      <w:lvlText w:val="%4."/>
      <w:lvlJc w:val="left"/>
      <w:pPr>
        <w:ind w:left="2535" w:hanging="420"/>
      </w:pPr>
    </w:lvl>
    <w:lvl w:ilvl="4" w:tplc="04090019" w:tentative="1">
      <w:start w:val="1"/>
      <w:numFmt w:val="lowerLetter"/>
      <w:lvlText w:val="%5)"/>
      <w:lvlJc w:val="left"/>
      <w:pPr>
        <w:ind w:left="2955" w:hanging="420"/>
      </w:pPr>
    </w:lvl>
    <w:lvl w:ilvl="5" w:tplc="0409001B" w:tentative="1">
      <w:start w:val="1"/>
      <w:numFmt w:val="lowerRoman"/>
      <w:lvlText w:val="%6."/>
      <w:lvlJc w:val="right"/>
      <w:pPr>
        <w:ind w:left="3375" w:hanging="420"/>
      </w:pPr>
    </w:lvl>
    <w:lvl w:ilvl="6" w:tplc="0409000F" w:tentative="1">
      <w:start w:val="1"/>
      <w:numFmt w:val="decimal"/>
      <w:lvlText w:val="%7."/>
      <w:lvlJc w:val="left"/>
      <w:pPr>
        <w:ind w:left="3795" w:hanging="420"/>
      </w:pPr>
    </w:lvl>
    <w:lvl w:ilvl="7" w:tplc="04090019" w:tentative="1">
      <w:start w:val="1"/>
      <w:numFmt w:val="lowerLetter"/>
      <w:lvlText w:val="%8)"/>
      <w:lvlJc w:val="left"/>
      <w:pPr>
        <w:ind w:left="4215" w:hanging="420"/>
      </w:pPr>
    </w:lvl>
    <w:lvl w:ilvl="8" w:tplc="0409001B" w:tentative="1">
      <w:start w:val="1"/>
      <w:numFmt w:val="lowerRoman"/>
      <w:lvlText w:val="%9."/>
      <w:lvlJc w:val="right"/>
      <w:pPr>
        <w:ind w:left="4635" w:hanging="420"/>
      </w:pPr>
    </w:lvl>
  </w:abstractNum>
  <w:abstractNum w:abstractNumId="20" w15:restartNumberingAfterBreak="0">
    <w:nsid w:val="13502AE2"/>
    <w:multiLevelType w:val="multilevel"/>
    <w:tmpl w:val="09985D78"/>
    <w:lvl w:ilvl="0">
      <w:start w:val="1"/>
      <w:numFmt w:val="decimal"/>
      <w:lvlText w:val="2.0.%1"/>
      <w:lvlJc w:val="left"/>
      <w:pPr>
        <w:ind w:left="420" w:hanging="420"/>
      </w:pPr>
      <w:rPr>
        <w:rFonts w:hint="eastAsia"/>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13943B77"/>
    <w:multiLevelType w:val="multilevel"/>
    <w:tmpl w:val="7C16E018"/>
    <w:lvl w:ilvl="0">
      <w:start w:val="1"/>
      <w:numFmt w:val="decimal"/>
      <w:pStyle w:val="a3"/>
      <w:lvlText w:val="%1"/>
      <w:lvlJc w:val="left"/>
      <w:pPr>
        <w:ind w:left="425" w:hanging="425"/>
      </w:pPr>
      <w:rPr>
        <w:rFonts w:hint="eastAsia"/>
        <w:b/>
      </w:rPr>
    </w:lvl>
    <w:lvl w:ilvl="1">
      <w:start w:val="1"/>
      <w:numFmt w:val="decimal"/>
      <w:lvlText w:val="%1.%2"/>
      <w:lvlJc w:val="left"/>
      <w:pPr>
        <w:ind w:left="992" w:hanging="567"/>
      </w:pPr>
      <w:rPr>
        <w:rFonts w:hint="eastAsia"/>
      </w:rPr>
    </w:lvl>
    <w:lvl w:ilvl="2">
      <w:start w:val="1"/>
      <w:numFmt w:val="decimal"/>
      <w:lvlText w:val="B.%2.%3"/>
      <w:lvlJc w:val="left"/>
      <w:pPr>
        <w:ind w:left="1418" w:hanging="567"/>
      </w:pPr>
      <w:rPr>
        <w:rFonts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13CC4050"/>
    <w:multiLevelType w:val="multilevel"/>
    <w:tmpl w:val="EB861EF8"/>
    <w:lvl w:ilvl="0">
      <w:start w:val="3"/>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b/>
        <w:bCs/>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1680712D"/>
    <w:multiLevelType w:val="hybridMultilevel"/>
    <w:tmpl w:val="A9605A72"/>
    <w:lvl w:ilvl="0" w:tplc="548843C4">
      <w:start w:val="1"/>
      <w:numFmt w:val="decimal"/>
      <w:lvlText w:val="B.7.%1"/>
      <w:lvlJc w:val="left"/>
      <w:pPr>
        <w:ind w:left="0" w:firstLine="0"/>
      </w:pPr>
      <w:rPr>
        <w:rFonts w:hint="eastAsia"/>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16B8381C"/>
    <w:multiLevelType w:val="multilevel"/>
    <w:tmpl w:val="E486AACA"/>
    <w:lvl w:ilvl="0">
      <w:start w:val="5"/>
      <w:numFmt w:val="decimal"/>
      <w:lvlText w:val="%1"/>
      <w:lvlJc w:val="left"/>
      <w:pPr>
        <w:ind w:left="360" w:hanging="360"/>
      </w:pPr>
      <w:rPr>
        <w:rFonts w:hint="default"/>
      </w:rPr>
    </w:lvl>
    <w:lvl w:ilvl="1">
      <w:start w:val="4"/>
      <w:numFmt w:val="decimal"/>
      <w:isLgl/>
      <w:lvlText w:val="%1.%2"/>
      <w:lvlJc w:val="left"/>
      <w:pPr>
        <w:ind w:left="525" w:hanging="525"/>
      </w:pPr>
      <w:rPr>
        <w:rFonts w:hint="default"/>
      </w:rPr>
    </w:lvl>
    <w:lvl w:ilvl="2">
      <w:start w:val="5"/>
      <w:numFmt w:val="decimal"/>
      <w:isLgl/>
      <w:lvlText w:val="%1.%2.%3"/>
      <w:lvlJc w:val="left"/>
      <w:pPr>
        <w:ind w:left="0" w:firstLine="0"/>
      </w:pPr>
      <w:rPr>
        <w:rFonts w:ascii="Times New Roman" w:hAnsi="Times New Roman" w:cs="Times New Roman" w:hint="default"/>
        <w:b/>
        <w:i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174E35DE"/>
    <w:multiLevelType w:val="hybridMultilevel"/>
    <w:tmpl w:val="9A7C2F66"/>
    <w:lvl w:ilvl="0" w:tplc="BF92EB10">
      <w:start w:val="1"/>
      <w:numFmt w:val="decimal"/>
      <w:lvlText w:val="%1 "/>
      <w:lvlJc w:val="left"/>
      <w:pPr>
        <w:ind w:left="1215" w:hanging="360"/>
      </w:pPr>
      <w:rPr>
        <w:rFonts w:hint="eastAsia"/>
        <w:sz w:val="24"/>
      </w:rPr>
    </w:lvl>
    <w:lvl w:ilvl="1" w:tplc="04090019" w:tentative="1">
      <w:start w:val="1"/>
      <w:numFmt w:val="lowerLetter"/>
      <w:lvlText w:val="%2)"/>
      <w:lvlJc w:val="left"/>
      <w:pPr>
        <w:ind w:left="1695" w:hanging="420"/>
      </w:pPr>
    </w:lvl>
    <w:lvl w:ilvl="2" w:tplc="0409001B">
      <w:start w:val="1"/>
      <w:numFmt w:val="lowerRoman"/>
      <w:lvlText w:val="%3."/>
      <w:lvlJc w:val="right"/>
      <w:pPr>
        <w:ind w:left="2115" w:hanging="420"/>
      </w:pPr>
    </w:lvl>
    <w:lvl w:ilvl="3" w:tplc="0409000F" w:tentative="1">
      <w:start w:val="1"/>
      <w:numFmt w:val="decimal"/>
      <w:lvlText w:val="%4."/>
      <w:lvlJc w:val="left"/>
      <w:pPr>
        <w:ind w:left="2535" w:hanging="420"/>
      </w:pPr>
    </w:lvl>
    <w:lvl w:ilvl="4" w:tplc="04090019" w:tentative="1">
      <w:start w:val="1"/>
      <w:numFmt w:val="lowerLetter"/>
      <w:lvlText w:val="%5)"/>
      <w:lvlJc w:val="left"/>
      <w:pPr>
        <w:ind w:left="2955" w:hanging="420"/>
      </w:pPr>
    </w:lvl>
    <w:lvl w:ilvl="5" w:tplc="0409001B" w:tentative="1">
      <w:start w:val="1"/>
      <w:numFmt w:val="lowerRoman"/>
      <w:lvlText w:val="%6."/>
      <w:lvlJc w:val="right"/>
      <w:pPr>
        <w:ind w:left="3375" w:hanging="420"/>
      </w:pPr>
    </w:lvl>
    <w:lvl w:ilvl="6" w:tplc="0409000F" w:tentative="1">
      <w:start w:val="1"/>
      <w:numFmt w:val="decimal"/>
      <w:lvlText w:val="%7."/>
      <w:lvlJc w:val="left"/>
      <w:pPr>
        <w:ind w:left="3795" w:hanging="420"/>
      </w:pPr>
    </w:lvl>
    <w:lvl w:ilvl="7" w:tplc="04090019" w:tentative="1">
      <w:start w:val="1"/>
      <w:numFmt w:val="lowerLetter"/>
      <w:lvlText w:val="%8)"/>
      <w:lvlJc w:val="left"/>
      <w:pPr>
        <w:ind w:left="4215" w:hanging="420"/>
      </w:pPr>
    </w:lvl>
    <w:lvl w:ilvl="8" w:tplc="0409001B" w:tentative="1">
      <w:start w:val="1"/>
      <w:numFmt w:val="lowerRoman"/>
      <w:lvlText w:val="%9."/>
      <w:lvlJc w:val="right"/>
      <w:pPr>
        <w:ind w:left="4635" w:hanging="420"/>
      </w:pPr>
    </w:lvl>
  </w:abstractNum>
  <w:abstractNum w:abstractNumId="26" w15:restartNumberingAfterBreak="0">
    <w:nsid w:val="17803091"/>
    <w:multiLevelType w:val="multilevel"/>
    <w:tmpl w:val="8C96CDD4"/>
    <w:lvl w:ilvl="0">
      <w:start w:val="1"/>
      <w:numFmt w:val="decimal"/>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lvlText w:val="%1.%2.%3"/>
      <w:lvlJc w:val="left"/>
      <w:pPr>
        <w:ind w:left="1418" w:hanging="567"/>
      </w:pPr>
      <w:rPr>
        <w:rFonts w:hint="default"/>
        <w:b/>
        <w:bCs w:val="0"/>
        <w:i w:val="0"/>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27" w15:restartNumberingAfterBreak="0">
    <w:nsid w:val="19312CAC"/>
    <w:multiLevelType w:val="hybridMultilevel"/>
    <w:tmpl w:val="EC425788"/>
    <w:lvl w:ilvl="0" w:tplc="713227B2">
      <w:start w:val="1"/>
      <w:numFmt w:val="decimal"/>
      <w:lvlText w:val="B.5.%1"/>
      <w:lvlJc w:val="left"/>
      <w:pPr>
        <w:ind w:left="420" w:hanging="420"/>
      </w:pPr>
      <w:rPr>
        <w:rFonts w:hint="eastAsia"/>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193B1E05"/>
    <w:multiLevelType w:val="multilevel"/>
    <w:tmpl w:val="34783C64"/>
    <w:lvl w:ilvl="0">
      <w:start w:val="7"/>
      <w:numFmt w:val="decimal"/>
      <w:lvlText w:val="%1"/>
      <w:lvlJc w:val="left"/>
      <w:pPr>
        <w:ind w:left="360" w:hanging="360"/>
      </w:pPr>
      <w:rPr>
        <w:rFonts w:hint="default"/>
      </w:rPr>
    </w:lvl>
    <w:lvl w:ilvl="1">
      <w:start w:val="5"/>
      <w:numFmt w:val="decimal"/>
      <w:isLgl/>
      <w:lvlText w:val="%1.%2"/>
      <w:lvlJc w:val="left"/>
      <w:pPr>
        <w:ind w:left="525" w:hanging="525"/>
      </w:pPr>
      <w:rPr>
        <w:rFonts w:hint="default"/>
      </w:rPr>
    </w:lvl>
    <w:lvl w:ilvl="2">
      <w:start w:val="9"/>
      <w:numFmt w:val="decimal"/>
      <w:isLgl/>
      <w:lvlText w:val="%1.%2.%3"/>
      <w:lvlJc w:val="left"/>
      <w:pPr>
        <w:ind w:left="0" w:firstLine="0"/>
      </w:pPr>
      <w:rPr>
        <w:rFonts w:ascii="Times New Roman" w:hAnsi="Times New Roman" w:cs="Times New Roman" w:hint="default"/>
        <w:b/>
        <w:i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193E080C"/>
    <w:multiLevelType w:val="multilevel"/>
    <w:tmpl w:val="3B603AF0"/>
    <w:styleLink w:val="3"/>
    <w:lvl w:ilvl="0">
      <w:start w:val="11"/>
      <w:numFmt w:val="none"/>
      <w:pStyle w:val="12"/>
      <w:lvlText w:val="B.1.1"/>
      <w:lvlJc w:val="left"/>
      <w:pPr>
        <w:ind w:left="425" w:hanging="425"/>
      </w:pPr>
      <w:rPr>
        <w:rFonts w:hint="eastAsia"/>
        <w:b/>
      </w:rPr>
    </w:lvl>
    <w:lvl w:ilvl="1">
      <w:start w:val="1"/>
      <w:numFmt w:val="decimal"/>
      <w:lvlText w:val="%1.%2"/>
      <w:lvlJc w:val="left"/>
      <w:pPr>
        <w:ind w:left="992" w:hanging="567"/>
      </w:pPr>
      <w:rPr>
        <w:rFonts w:hint="eastAsia"/>
      </w:rPr>
    </w:lvl>
    <w:lvl w:ilvl="2">
      <w:start w:val="1"/>
      <w:numFmt w:val="none"/>
      <w:lvlText w:val="B.1.1"/>
      <w:lvlJc w:val="left"/>
      <w:pPr>
        <w:ind w:left="709" w:hanging="567"/>
      </w:pPr>
      <w:rPr>
        <w:rFonts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15:restartNumberingAfterBreak="0">
    <w:nsid w:val="1A0266D0"/>
    <w:multiLevelType w:val="hybridMultilevel"/>
    <w:tmpl w:val="2736B2D0"/>
    <w:lvl w:ilvl="0" w:tplc="0409000F">
      <w:start w:val="1"/>
      <w:numFmt w:val="decimal"/>
      <w:pStyle w:val="a4"/>
      <w:lvlText w:val="%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1A5C7251"/>
    <w:multiLevelType w:val="multilevel"/>
    <w:tmpl w:val="8BCEEACC"/>
    <w:lvl w:ilvl="0">
      <w:start w:val="4"/>
      <w:numFmt w:val="decimal"/>
      <w:lvlText w:val="%1"/>
      <w:lvlJc w:val="left"/>
      <w:pPr>
        <w:ind w:left="360" w:hanging="360"/>
      </w:pPr>
      <w:rPr>
        <w:rFonts w:hint="default"/>
      </w:rPr>
    </w:lvl>
    <w:lvl w:ilvl="1">
      <w:start w:val="3"/>
      <w:numFmt w:val="decimal"/>
      <w:isLgl/>
      <w:lvlText w:val="%1.%2"/>
      <w:lvlJc w:val="left"/>
      <w:pPr>
        <w:ind w:left="525" w:hanging="525"/>
      </w:pPr>
      <w:rPr>
        <w:rFonts w:hint="default"/>
      </w:rPr>
    </w:lvl>
    <w:lvl w:ilvl="2">
      <w:start w:val="5"/>
      <w:numFmt w:val="decimal"/>
      <w:isLgl/>
      <w:lvlText w:val="%1.%2.%3"/>
      <w:lvlJc w:val="left"/>
      <w:pPr>
        <w:ind w:left="0" w:firstLine="0"/>
      </w:pPr>
      <w:rPr>
        <w:rFonts w:hint="eastAsia"/>
        <w:b/>
        <w:i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1B857332"/>
    <w:multiLevelType w:val="multilevel"/>
    <w:tmpl w:val="7182053A"/>
    <w:lvl w:ilvl="0">
      <w:start w:val="3"/>
      <w:numFmt w:val="decimal"/>
      <w:lvlText w:val="%1"/>
      <w:lvlJc w:val="left"/>
      <w:pPr>
        <w:ind w:left="360" w:hanging="360"/>
      </w:pPr>
      <w:rPr>
        <w:rFonts w:hint="default"/>
      </w:rPr>
    </w:lvl>
    <w:lvl w:ilvl="1">
      <w:start w:val="1"/>
      <w:numFmt w:val="decimal"/>
      <w:isLgl/>
      <w:lvlText w:val="%1.%2"/>
      <w:lvlJc w:val="left"/>
      <w:pPr>
        <w:ind w:left="525" w:hanging="525"/>
      </w:pPr>
      <w:rPr>
        <w:rFonts w:hint="default"/>
      </w:rPr>
    </w:lvl>
    <w:lvl w:ilvl="2">
      <w:start w:val="1"/>
      <w:numFmt w:val="decimal"/>
      <w:isLgl/>
      <w:lvlText w:val="%1.%2.%3"/>
      <w:lvlJc w:val="left"/>
      <w:pPr>
        <w:ind w:left="0" w:firstLine="0"/>
      </w:pPr>
      <w:rPr>
        <w:rFonts w:hint="eastAsia"/>
        <w:b/>
        <w:bCs w:val="0"/>
        <w:i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1CA80E95"/>
    <w:multiLevelType w:val="hybridMultilevel"/>
    <w:tmpl w:val="2ECEDFF6"/>
    <w:lvl w:ilvl="0" w:tplc="BF92EB10">
      <w:start w:val="1"/>
      <w:numFmt w:val="decimal"/>
      <w:lvlText w:val="%1 "/>
      <w:lvlJc w:val="left"/>
      <w:pPr>
        <w:ind w:left="0" w:firstLine="0"/>
      </w:pPr>
      <w:rPr>
        <w:rFonts w:hint="eastAsia"/>
        <w:sz w:val="24"/>
      </w:rPr>
    </w:lvl>
    <w:lvl w:ilvl="1" w:tplc="04090019" w:tentative="1">
      <w:start w:val="1"/>
      <w:numFmt w:val="lowerLetter"/>
      <w:lvlText w:val="%2)"/>
      <w:lvlJc w:val="left"/>
      <w:pPr>
        <w:ind w:left="1695" w:hanging="420"/>
      </w:pPr>
    </w:lvl>
    <w:lvl w:ilvl="2" w:tplc="0409001B">
      <w:start w:val="1"/>
      <w:numFmt w:val="lowerRoman"/>
      <w:lvlText w:val="%3."/>
      <w:lvlJc w:val="right"/>
      <w:pPr>
        <w:ind w:left="2115" w:hanging="420"/>
      </w:pPr>
    </w:lvl>
    <w:lvl w:ilvl="3" w:tplc="0409000F" w:tentative="1">
      <w:start w:val="1"/>
      <w:numFmt w:val="decimal"/>
      <w:lvlText w:val="%4."/>
      <w:lvlJc w:val="left"/>
      <w:pPr>
        <w:ind w:left="2535" w:hanging="420"/>
      </w:pPr>
    </w:lvl>
    <w:lvl w:ilvl="4" w:tplc="04090019" w:tentative="1">
      <w:start w:val="1"/>
      <w:numFmt w:val="lowerLetter"/>
      <w:lvlText w:val="%5)"/>
      <w:lvlJc w:val="left"/>
      <w:pPr>
        <w:ind w:left="2955" w:hanging="420"/>
      </w:pPr>
    </w:lvl>
    <w:lvl w:ilvl="5" w:tplc="0409001B" w:tentative="1">
      <w:start w:val="1"/>
      <w:numFmt w:val="lowerRoman"/>
      <w:lvlText w:val="%6."/>
      <w:lvlJc w:val="right"/>
      <w:pPr>
        <w:ind w:left="3375" w:hanging="420"/>
      </w:pPr>
    </w:lvl>
    <w:lvl w:ilvl="6" w:tplc="0409000F" w:tentative="1">
      <w:start w:val="1"/>
      <w:numFmt w:val="decimal"/>
      <w:lvlText w:val="%7."/>
      <w:lvlJc w:val="left"/>
      <w:pPr>
        <w:ind w:left="3795" w:hanging="420"/>
      </w:pPr>
    </w:lvl>
    <w:lvl w:ilvl="7" w:tplc="04090019" w:tentative="1">
      <w:start w:val="1"/>
      <w:numFmt w:val="lowerLetter"/>
      <w:lvlText w:val="%8)"/>
      <w:lvlJc w:val="left"/>
      <w:pPr>
        <w:ind w:left="4215" w:hanging="420"/>
      </w:pPr>
    </w:lvl>
    <w:lvl w:ilvl="8" w:tplc="0409001B" w:tentative="1">
      <w:start w:val="1"/>
      <w:numFmt w:val="lowerRoman"/>
      <w:lvlText w:val="%9."/>
      <w:lvlJc w:val="right"/>
      <w:pPr>
        <w:ind w:left="4635" w:hanging="420"/>
      </w:pPr>
    </w:lvl>
  </w:abstractNum>
  <w:abstractNum w:abstractNumId="34" w15:restartNumberingAfterBreak="0">
    <w:nsid w:val="1CE9588F"/>
    <w:multiLevelType w:val="multilevel"/>
    <w:tmpl w:val="CCDA6C40"/>
    <w:lvl w:ilvl="0">
      <w:start w:val="1"/>
      <w:numFmt w:val="decimal"/>
      <w:pStyle w:val="a5"/>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B.7.%3."/>
      <w:lvlJc w:val="left"/>
      <w:pPr>
        <w:ind w:left="709" w:hanging="709"/>
      </w:pPr>
      <w:rPr>
        <w:rFonts w:hint="eastAsia"/>
        <w:b/>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5" w15:restartNumberingAfterBreak="0">
    <w:nsid w:val="1E5C650B"/>
    <w:multiLevelType w:val="multilevel"/>
    <w:tmpl w:val="92180836"/>
    <w:lvl w:ilvl="0">
      <w:start w:val="4"/>
      <w:numFmt w:val="decimal"/>
      <w:lvlText w:val="%1"/>
      <w:lvlJc w:val="left"/>
      <w:pPr>
        <w:ind w:left="360" w:hanging="360"/>
      </w:pPr>
      <w:rPr>
        <w:rFonts w:hint="default"/>
      </w:rPr>
    </w:lvl>
    <w:lvl w:ilvl="1">
      <w:start w:val="2"/>
      <w:numFmt w:val="decimal"/>
      <w:isLgl/>
      <w:lvlText w:val="%1.%2"/>
      <w:lvlJc w:val="left"/>
      <w:pPr>
        <w:ind w:left="525" w:hanging="525"/>
      </w:pPr>
      <w:rPr>
        <w:rFonts w:hint="default"/>
      </w:rPr>
    </w:lvl>
    <w:lvl w:ilvl="2">
      <w:start w:val="5"/>
      <w:numFmt w:val="decimal"/>
      <w:isLgl/>
      <w:lvlText w:val="%1.%2.%3"/>
      <w:lvlJc w:val="left"/>
      <w:pPr>
        <w:ind w:left="0" w:firstLine="0"/>
      </w:pPr>
      <w:rPr>
        <w:rFonts w:hint="eastAsia"/>
        <w:b/>
        <w:bCs w:val="0"/>
        <w:i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2228239E"/>
    <w:multiLevelType w:val="hybridMultilevel"/>
    <w:tmpl w:val="33D4BA54"/>
    <w:lvl w:ilvl="0" w:tplc="1A8856B8">
      <w:start w:val="2"/>
      <w:numFmt w:val="lowerLetter"/>
      <w:lvlText w:val="%1）"/>
      <w:lvlJc w:val="left"/>
      <w:pPr>
        <w:ind w:left="840" w:hanging="420"/>
      </w:pPr>
      <w:rPr>
        <w:rFonts w:hint="default"/>
        <w:sz w:val="24"/>
      </w:rPr>
    </w:lvl>
    <w:lvl w:ilvl="1" w:tplc="BF92EB10">
      <w:start w:val="1"/>
      <w:numFmt w:val="decimal"/>
      <w:lvlText w:val="%2 "/>
      <w:lvlJc w:val="left"/>
      <w:pPr>
        <w:ind w:left="1260" w:hanging="420"/>
      </w:pPr>
      <w:rPr>
        <w:rFonts w:hint="eastAsia"/>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7" w15:restartNumberingAfterBreak="0">
    <w:nsid w:val="24A90EA6"/>
    <w:multiLevelType w:val="multilevel"/>
    <w:tmpl w:val="78329778"/>
    <w:lvl w:ilvl="0">
      <w:start w:val="7"/>
      <w:numFmt w:val="decimal"/>
      <w:lvlText w:val="%1"/>
      <w:lvlJc w:val="left"/>
      <w:pPr>
        <w:ind w:left="360" w:hanging="360"/>
      </w:pPr>
      <w:rPr>
        <w:rFonts w:hint="default"/>
      </w:rPr>
    </w:lvl>
    <w:lvl w:ilvl="1">
      <w:start w:val="2"/>
      <w:numFmt w:val="decimal"/>
      <w:isLgl/>
      <w:lvlText w:val="%1.%2"/>
      <w:lvlJc w:val="left"/>
      <w:pPr>
        <w:ind w:left="525" w:hanging="525"/>
      </w:pPr>
      <w:rPr>
        <w:rFonts w:hint="default"/>
      </w:rPr>
    </w:lvl>
    <w:lvl w:ilvl="2">
      <w:start w:val="10"/>
      <w:numFmt w:val="decimal"/>
      <w:isLgl/>
      <w:lvlText w:val="%1.%2.%3"/>
      <w:lvlJc w:val="left"/>
      <w:pPr>
        <w:ind w:left="0" w:firstLine="0"/>
      </w:pPr>
      <w:rPr>
        <w:rFonts w:ascii="Times New Roman" w:hAnsi="Times New Roman" w:cs="Times New Roman" w:hint="default"/>
        <w:b/>
        <w:i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25143C18"/>
    <w:multiLevelType w:val="multilevel"/>
    <w:tmpl w:val="70D659C8"/>
    <w:lvl w:ilvl="0">
      <w:start w:val="3"/>
      <w:numFmt w:val="decimal"/>
      <w:lvlText w:val="%1"/>
      <w:lvlJc w:val="left"/>
      <w:pPr>
        <w:ind w:left="360" w:hanging="360"/>
      </w:pPr>
      <w:rPr>
        <w:rFonts w:hint="default"/>
      </w:rPr>
    </w:lvl>
    <w:lvl w:ilvl="1">
      <w:start w:val="3"/>
      <w:numFmt w:val="decimal"/>
      <w:isLgl/>
      <w:lvlText w:val="%1.%2"/>
      <w:lvlJc w:val="left"/>
      <w:pPr>
        <w:ind w:left="525" w:hanging="525"/>
      </w:pPr>
      <w:rPr>
        <w:rFonts w:hint="default"/>
      </w:rPr>
    </w:lvl>
    <w:lvl w:ilvl="2">
      <w:start w:val="4"/>
      <w:numFmt w:val="decimal"/>
      <w:isLgl/>
      <w:lvlText w:val="%1.%2.%3"/>
      <w:lvlJc w:val="left"/>
      <w:pPr>
        <w:ind w:left="0" w:firstLine="0"/>
      </w:pPr>
      <w:rPr>
        <w:rFonts w:hint="eastAsia"/>
        <w:b/>
        <w:bCs w:val="0"/>
        <w:i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25FE38EA"/>
    <w:multiLevelType w:val="multilevel"/>
    <w:tmpl w:val="6542F7C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8433AAE"/>
    <w:multiLevelType w:val="hybridMultilevel"/>
    <w:tmpl w:val="DF2C5912"/>
    <w:lvl w:ilvl="0" w:tplc="BF92EB10">
      <w:start w:val="1"/>
      <w:numFmt w:val="decimal"/>
      <w:lvlText w:val="%1 "/>
      <w:lvlJc w:val="left"/>
      <w:pPr>
        <w:ind w:left="420" w:hanging="420"/>
      </w:pPr>
      <w:rPr>
        <w:rFonts w:hint="eastAsia"/>
      </w:rPr>
    </w:lvl>
    <w:lvl w:ilvl="1" w:tplc="04090019" w:tentative="1">
      <w:start w:val="1"/>
      <w:numFmt w:val="lowerLetter"/>
      <w:lvlText w:val="%2)"/>
      <w:lvlJc w:val="left"/>
      <w:pPr>
        <w:ind w:left="840" w:hanging="420"/>
      </w:pPr>
    </w:lvl>
    <w:lvl w:ilvl="2" w:tplc="BF92EB10">
      <w:start w:val="1"/>
      <w:numFmt w:val="decimal"/>
      <w:lvlText w:val="%3 "/>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28FF03E2"/>
    <w:multiLevelType w:val="multilevel"/>
    <w:tmpl w:val="097C3942"/>
    <w:lvl w:ilvl="0">
      <w:start w:val="11"/>
      <w:numFmt w:val="decimal"/>
      <w:lvlText w:val="%1"/>
      <w:lvlJc w:val="left"/>
      <w:pPr>
        <w:ind w:left="360" w:hanging="360"/>
      </w:pPr>
      <w:rPr>
        <w:rFonts w:hint="default"/>
      </w:rPr>
    </w:lvl>
    <w:lvl w:ilvl="1">
      <w:start w:val="2"/>
      <w:numFmt w:val="decimal"/>
      <w:isLgl/>
      <w:lvlText w:val="%1.%2"/>
      <w:lvlJc w:val="left"/>
      <w:pPr>
        <w:ind w:left="525" w:hanging="525"/>
      </w:pPr>
      <w:rPr>
        <w:rFonts w:hint="default"/>
      </w:rPr>
    </w:lvl>
    <w:lvl w:ilvl="2">
      <w:start w:val="2"/>
      <w:numFmt w:val="decimal"/>
      <w:isLgl/>
      <w:lvlText w:val="%1.%2.%3"/>
      <w:lvlJc w:val="left"/>
      <w:pPr>
        <w:ind w:left="0" w:firstLine="0"/>
      </w:pPr>
      <w:rPr>
        <w:rFonts w:ascii="Times New Roman" w:hAnsi="Times New Roman" w:cs="Times New Roman" w:hint="default"/>
        <w:b/>
        <w:i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2" w15:restartNumberingAfterBreak="0">
    <w:nsid w:val="2957203A"/>
    <w:multiLevelType w:val="multilevel"/>
    <w:tmpl w:val="3DE4C73E"/>
    <w:lvl w:ilvl="0">
      <w:start w:val="4"/>
      <w:numFmt w:val="decimal"/>
      <w:lvlText w:val="%1"/>
      <w:lvlJc w:val="left"/>
      <w:pPr>
        <w:ind w:left="360" w:hanging="360"/>
      </w:pPr>
      <w:rPr>
        <w:rFonts w:hint="default"/>
      </w:rPr>
    </w:lvl>
    <w:lvl w:ilvl="1">
      <w:start w:val="3"/>
      <w:numFmt w:val="decimal"/>
      <w:isLgl/>
      <w:lvlText w:val="%1.%2"/>
      <w:lvlJc w:val="left"/>
      <w:pPr>
        <w:ind w:left="525" w:hanging="525"/>
      </w:pPr>
      <w:rPr>
        <w:rFonts w:hint="default"/>
      </w:rPr>
    </w:lvl>
    <w:lvl w:ilvl="2">
      <w:start w:val="5"/>
      <w:numFmt w:val="decimal"/>
      <w:isLgl/>
      <w:lvlText w:val="%1.%2.%3"/>
      <w:lvlJc w:val="left"/>
      <w:pPr>
        <w:ind w:left="0" w:firstLine="0"/>
      </w:pPr>
      <w:rPr>
        <w:rFonts w:hint="eastAsia"/>
        <w:b/>
        <w:i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29B06CE5"/>
    <w:multiLevelType w:val="hybridMultilevel"/>
    <w:tmpl w:val="C0A641E4"/>
    <w:lvl w:ilvl="0" w:tplc="BF92EB10">
      <w:start w:val="1"/>
      <w:numFmt w:val="decimal"/>
      <w:lvlText w:val="%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2ABE6C9E"/>
    <w:multiLevelType w:val="hybridMultilevel"/>
    <w:tmpl w:val="60BEE8B4"/>
    <w:lvl w:ilvl="0" w:tplc="BF92EB10">
      <w:start w:val="1"/>
      <w:numFmt w:val="decimal"/>
      <w:lvlText w:val="%1 "/>
      <w:lvlJc w:val="left"/>
      <w:pPr>
        <w:ind w:left="1215" w:hanging="360"/>
      </w:pPr>
      <w:rPr>
        <w:rFonts w:hint="eastAsia"/>
        <w:sz w:val="24"/>
      </w:rPr>
    </w:lvl>
    <w:lvl w:ilvl="1" w:tplc="04090019" w:tentative="1">
      <w:start w:val="1"/>
      <w:numFmt w:val="lowerLetter"/>
      <w:lvlText w:val="%2)"/>
      <w:lvlJc w:val="left"/>
      <w:pPr>
        <w:ind w:left="1695" w:hanging="420"/>
      </w:pPr>
    </w:lvl>
    <w:lvl w:ilvl="2" w:tplc="0409001B">
      <w:start w:val="1"/>
      <w:numFmt w:val="lowerRoman"/>
      <w:lvlText w:val="%3."/>
      <w:lvlJc w:val="right"/>
      <w:pPr>
        <w:ind w:left="2115" w:hanging="420"/>
      </w:pPr>
    </w:lvl>
    <w:lvl w:ilvl="3" w:tplc="0409000F" w:tentative="1">
      <w:start w:val="1"/>
      <w:numFmt w:val="decimal"/>
      <w:lvlText w:val="%4."/>
      <w:lvlJc w:val="left"/>
      <w:pPr>
        <w:ind w:left="2535" w:hanging="420"/>
      </w:pPr>
    </w:lvl>
    <w:lvl w:ilvl="4" w:tplc="04090019" w:tentative="1">
      <w:start w:val="1"/>
      <w:numFmt w:val="lowerLetter"/>
      <w:lvlText w:val="%5)"/>
      <w:lvlJc w:val="left"/>
      <w:pPr>
        <w:ind w:left="2955" w:hanging="420"/>
      </w:pPr>
    </w:lvl>
    <w:lvl w:ilvl="5" w:tplc="0409001B" w:tentative="1">
      <w:start w:val="1"/>
      <w:numFmt w:val="lowerRoman"/>
      <w:lvlText w:val="%6."/>
      <w:lvlJc w:val="right"/>
      <w:pPr>
        <w:ind w:left="3375" w:hanging="420"/>
      </w:pPr>
    </w:lvl>
    <w:lvl w:ilvl="6" w:tplc="0409000F" w:tentative="1">
      <w:start w:val="1"/>
      <w:numFmt w:val="decimal"/>
      <w:lvlText w:val="%7."/>
      <w:lvlJc w:val="left"/>
      <w:pPr>
        <w:ind w:left="3795" w:hanging="420"/>
      </w:pPr>
    </w:lvl>
    <w:lvl w:ilvl="7" w:tplc="04090019" w:tentative="1">
      <w:start w:val="1"/>
      <w:numFmt w:val="lowerLetter"/>
      <w:lvlText w:val="%8)"/>
      <w:lvlJc w:val="left"/>
      <w:pPr>
        <w:ind w:left="4215" w:hanging="420"/>
      </w:pPr>
    </w:lvl>
    <w:lvl w:ilvl="8" w:tplc="0409001B" w:tentative="1">
      <w:start w:val="1"/>
      <w:numFmt w:val="lowerRoman"/>
      <w:lvlText w:val="%9."/>
      <w:lvlJc w:val="right"/>
      <w:pPr>
        <w:ind w:left="4635" w:hanging="420"/>
      </w:pPr>
    </w:lvl>
  </w:abstractNum>
  <w:abstractNum w:abstractNumId="45" w15:restartNumberingAfterBreak="0">
    <w:nsid w:val="2ADD0D4A"/>
    <w:multiLevelType w:val="multilevel"/>
    <w:tmpl w:val="3AA2B8E4"/>
    <w:lvl w:ilvl="0">
      <w:start w:val="4"/>
      <w:numFmt w:val="decimal"/>
      <w:lvlText w:val="%1"/>
      <w:lvlJc w:val="left"/>
      <w:pPr>
        <w:ind w:left="360" w:hanging="360"/>
      </w:pPr>
      <w:rPr>
        <w:rFonts w:hint="default"/>
      </w:rPr>
    </w:lvl>
    <w:lvl w:ilvl="1">
      <w:start w:val="2"/>
      <w:numFmt w:val="decimal"/>
      <w:isLgl/>
      <w:lvlText w:val="%1.%2"/>
      <w:lvlJc w:val="left"/>
      <w:pPr>
        <w:ind w:left="525" w:hanging="525"/>
      </w:pPr>
      <w:rPr>
        <w:rFonts w:hint="default"/>
      </w:rPr>
    </w:lvl>
    <w:lvl w:ilvl="2">
      <w:start w:val="2"/>
      <w:numFmt w:val="decimal"/>
      <w:isLgl/>
      <w:lvlText w:val="%1.%2.%3"/>
      <w:lvlJc w:val="left"/>
      <w:pPr>
        <w:ind w:left="0" w:firstLine="0"/>
      </w:pPr>
      <w:rPr>
        <w:rFonts w:hint="eastAsia"/>
        <w:b/>
        <w:bCs w:val="0"/>
        <w:i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2B325B81"/>
    <w:multiLevelType w:val="hybridMultilevel"/>
    <w:tmpl w:val="40185A08"/>
    <w:lvl w:ilvl="0" w:tplc="BF92EB10">
      <w:start w:val="1"/>
      <w:numFmt w:val="decimal"/>
      <w:lvlText w:val="%1 "/>
      <w:lvlJc w:val="left"/>
      <w:pPr>
        <w:ind w:left="1215" w:hanging="360"/>
      </w:pPr>
      <w:rPr>
        <w:rFonts w:hint="eastAsia"/>
        <w:sz w:val="24"/>
      </w:rPr>
    </w:lvl>
    <w:lvl w:ilvl="1" w:tplc="04090019" w:tentative="1">
      <w:start w:val="1"/>
      <w:numFmt w:val="lowerLetter"/>
      <w:lvlText w:val="%2)"/>
      <w:lvlJc w:val="left"/>
      <w:pPr>
        <w:ind w:left="1695" w:hanging="420"/>
      </w:pPr>
    </w:lvl>
    <w:lvl w:ilvl="2" w:tplc="0409001B">
      <w:start w:val="1"/>
      <w:numFmt w:val="lowerRoman"/>
      <w:lvlText w:val="%3."/>
      <w:lvlJc w:val="right"/>
      <w:pPr>
        <w:ind w:left="2115" w:hanging="420"/>
      </w:pPr>
    </w:lvl>
    <w:lvl w:ilvl="3" w:tplc="0409000F" w:tentative="1">
      <w:start w:val="1"/>
      <w:numFmt w:val="decimal"/>
      <w:lvlText w:val="%4."/>
      <w:lvlJc w:val="left"/>
      <w:pPr>
        <w:ind w:left="2535" w:hanging="420"/>
      </w:pPr>
    </w:lvl>
    <w:lvl w:ilvl="4" w:tplc="04090019" w:tentative="1">
      <w:start w:val="1"/>
      <w:numFmt w:val="lowerLetter"/>
      <w:lvlText w:val="%5)"/>
      <w:lvlJc w:val="left"/>
      <w:pPr>
        <w:ind w:left="2955" w:hanging="420"/>
      </w:pPr>
    </w:lvl>
    <w:lvl w:ilvl="5" w:tplc="0409001B" w:tentative="1">
      <w:start w:val="1"/>
      <w:numFmt w:val="lowerRoman"/>
      <w:lvlText w:val="%6."/>
      <w:lvlJc w:val="right"/>
      <w:pPr>
        <w:ind w:left="3375" w:hanging="420"/>
      </w:pPr>
    </w:lvl>
    <w:lvl w:ilvl="6" w:tplc="0409000F" w:tentative="1">
      <w:start w:val="1"/>
      <w:numFmt w:val="decimal"/>
      <w:lvlText w:val="%7."/>
      <w:lvlJc w:val="left"/>
      <w:pPr>
        <w:ind w:left="3795" w:hanging="420"/>
      </w:pPr>
    </w:lvl>
    <w:lvl w:ilvl="7" w:tplc="04090019" w:tentative="1">
      <w:start w:val="1"/>
      <w:numFmt w:val="lowerLetter"/>
      <w:lvlText w:val="%8)"/>
      <w:lvlJc w:val="left"/>
      <w:pPr>
        <w:ind w:left="4215" w:hanging="420"/>
      </w:pPr>
    </w:lvl>
    <w:lvl w:ilvl="8" w:tplc="0409001B" w:tentative="1">
      <w:start w:val="1"/>
      <w:numFmt w:val="lowerRoman"/>
      <w:lvlText w:val="%9."/>
      <w:lvlJc w:val="right"/>
      <w:pPr>
        <w:ind w:left="4635" w:hanging="420"/>
      </w:pPr>
    </w:lvl>
  </w:abstractNum>
  <w:abstractNum w:abstractNumId="47" w15:restartNumberingAfterBreak="0">
    <w:nsid w:val="2DD74E99"/>
    <w:multiLevelType w:val="multilevel"/>
    <w:tmpl w:val="5016C5AE"/>
    <w:styleLink w:val="2"/>
    <w:lvl w:ilvl="0">
      <w:start w:val="11"/>
      <w:numFmt w:val="none"/>
      <w:pStyle w:val="a6"/>
      <w:lvlText w:val="B.1.1"/>
      <w:lvlJc w:val="left"/>
      <w:pPr>
        <w:ind w:left="420" w:hanging="420"/>
      </w:pPr>
      <w:rPr>
        <w:rFonts w:hint="eastAsia"/>
        <w:b/>
      </w:rPr>
    </w:lvl>
    <w:lvl w:ilvl="1">
      <w:start w:val="1"/>
      <w:numFmt w:val="lowerLetter"/>
      <w:pStyle w:val="a7"/>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pStyle w:val="a8"/>
      <w:lvlText w:val="%5)"/>
      <w:lvlJc w:val="left"/>
      <w:pPr>
        <w:ind w:left="2100" w:hanging="420"/>
      </w:pPr>
      <w:rPr>
        <w:rFonts w:hint="eastAsia"/>
      </w:rPr>
    </w:lvl>
    <w:lvl w:ilvl="5">
      <w:start w:val="1"/>
      <w:numFmt w:val="lowerRoman"/>
      <w:pStyle w:val="a9"/>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8" w15:restartNumberingAfterBreak="0">
    <w:nsid w:val="2E4A0AF3"/>
    <w:multiLevelType w:val="multilevel"/>
    <w:tmpl w:val="2E8CF97E"/>
    <w:lvl w:ilvl="0">
      <w:start w:val="3"/>
      <w:numFmt w:val="decimal"/>
      <w:lvlText w:val="%1"/>
      <w:lvlJc w:val="left"/>
      <w:pPr>
        <w:ind w:left="360" w:hanging="360"/>
      </w:pPr>
      <w:rPr>
        <w:rFonts w:hint="default"/>
      </w:rPr>
    </w:lvl>
    <w:lvl w:ilvl="1">
      <w:start w:val="3"/>
      <w:numFmt w:val="decimal"/>
      <w:isLgl/>
      <w:lvlText w:val="%1.%2"/>
      <w:lvlJc w:val="left"/>
      <w:pPr>
        <w:ind w:left="525" w:hanging="525"/>
      </w:pPr>
      <w:rPr>
        <w:rFonts w:hint="default"/>
      </w:rPr>
    </w:lvl>
    <w:lvl w:ilvl="2">
      <w:start w:val="10"/>
      <w:numFmt w:val="decimal"/>
      <w:isLgl/>
      <w:lvlText w:val="%1.%2.%3"/>
      <w:lvlJc w:val="left"/>
      <w:pPr>
        <w:ind w:left="0" w:firstLine="0"/>
      </w:pPr>
      <w:rPr>
        <w:rFonts w:hint="eastAsia"/>
        <w:b/>
        <w:bCs w:val="0"/>
        <w:i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9" w15:restartNumberingAfterBreak="0">
    <w:nsid w:val="2F062523"/>
    <w:multiLevelType w:val="multilevel"/>
    <w:tmpl w:val="98FA4196"/>
    <w:lvl w:ilvl="0">
      <w:start w:val="1"/>
      <w:numFmt w:val="decimal"/>
      <w:pStyle w:val="aa"/>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B.5.%3."/>
      <w:lvlJc w:val="left"/>
      <w:pPr>
        <w:ind w:left="709" w:hanging="709"/>
      </w:pPr>
      <w:rPr>
        <w:rFonts w:hint="eastAsia"/>
        <w:b/>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0" w15:restartNumberingAfterBreak="0">
    <w:nsid w:val="2F97756F"/>
    <w:multiLevelType w:val="multilevel"/>
    <w:tmpl w:val="090C86BC"/>
    <w:lvl w:ilvl="0">
      <w:start w:val="8"/>
      <w:numFmt w:val="decimal"/>
      <w:lvlText w:val="%1"/>
      <w:lvlJc w:val="left"/>
      <w:pPr>
        <w:ind w:left="360" w:hanging="360"/>
      </w:pPr>
      <w:rPr>
        <w:rFonts w:hint="default"/>
      </w:rPr>
    </w:lvl>
    <w:lvl w:ilvl="1">
      <w:start w:val="2"/>
      <w:numFmt w:val="decimal"/>
      <w:isLgl/>
      <w:lvlText w:val="%1.%2"/>
      <w:lvlJc w:val="left"/>
      <w:pPr>
        <w:ind w:left="525" w:hanging="525"/>
      </w:pPr>
      <w:rPr>
        <w:rFonts w:hint="default"/>
      </w:rPr>
    </w:lvl>
    <w:lvl w:ilvl="2">
      <w:start w:val="9"/>
      <w:numFmt w:val="decimal"/>
      <w:isLgl/>
      <w:lvlText w:val="%1.%2.%3"/>
      <w:lvlJc w:val="left"/>
      <w:pPr>
        <w:ind w:left="0" w:firstLine="0"/>
      </w:pPr>
      <w:rPr>
        <w:rFonts w:ascii="Times New Roman" w:hAnsi="Times New Roman" w:cs="Times New Roman" w:hint="default"/>
        <w:b/>
        <w:i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1" w15:restartNumberingAfterBreak="0">
    <w:nsid w:val="2FEC3347"/>
    <w:multiLevelType w:val="multilevel"/>
    <w:tmpl w:val="7C1E0A3E"/>
    <w:lvl w:ilvl="0">
      <w:start w:val="1"/>
      <w:numFmt w:val="decimal"/>
      <w:lvlText w:val="%1"/>
      <w:lvlJc w:val="left"/>
      <w:pPr>
        <w:ind w:left="360" w:hanging="360"/>
      </w:pPr>
      <w:rPr>
        <w:rFonts w:hint="default"/>
      </w:rPr>
    </w:lvl>
    <w:lvl w:ilvl="1">
      <w:start w:val="3"/>
      <w:numFmt w:val="decimal"/>
      <w:isLgl/>
      <w:lvlText w:val="%1.%2"/>
      <w:lvlJc w:val="left"/>
      <w:pPr>
        <w:ind w:left="525" w:hanging="525"/>
      </w:pPr>
      <w:rPr>
        <w:rFonts w:hint="default"/>
      </w:rPr>
    </w:lvl>
    <w:lvl w:ilvl="2">
      <w:start w:val="5"/>
      <w:numFmt w:val="decimal"/>
      <w:isLgl/>
      <w:lvlText w:val="%1.%2.%3"/>
      <w:lvlJc w:val="left"/>
      <w:pPr>
        <w:ind w:left="0" w:firstLine="0"/>
      </w:pPr>
      <w:rPr>
        <w:rFonts w:hint="eastAsia"/>
        <w:b/>
        <w:i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2" w15:restartNumberingAfterBreak="0">
    <w:nsid w:val="31C22D78"/>
    <w:multiLevelType w:val="hybridMultilevel"/>
    <w:tmpl w:val="D450866E"/>
    <w:lvl w:ilvl="0" w:tplc="C9184ADA">
      <w:start w:val="1"/>
      <w:numFmt w:val="decimal"/>
      <w:lvlText w:val="%1）"/>
      <w:lvlJc w:val="left"/>
      <w:pPr>
        <w:ind w:left="0" w:firstLine="0"/>
      </w:pPr>
      <w:rPr>
        <w:rFonts w:ascii="Times New Roman" w:eastAsiaTheme="minorEastAsia" w:hAnsi="Times New Roman" w:cs="Times New Roman"/>
        <w:sz w:val="24"/>
      </w:rPr>
    </w:lvl>
    <w:lvl w:ilvl="1" w:tplc="04090019" w:tentative="1">
      <w:start w:val="1"/>
      <w:numFmt w:val="lowerLetter"/>
      <w:lvlText w:val="%2)"/>
      <w:lvlJc w:val="left"/>
      <w:pPr>
        <w:ind w:left="1695" w:hanging="420"/>
      </w:pPr>
    </w:lvl>
    <w:lvl w:ilvl="2" w:tplc="0409001B">
      <w:start w:val="1"/>
      <w:numFmt w:val="lowerRoman"/>
      <w:lvlText w:val="%3."/>
      <w:lvlJc w:val="right"/>
      <w:pPr>
        <w:ind w:left="2115" w:hanging="420"/>
      </w:pPr>
    </w:lvl>
    <w:lvl w:ilvl="3" w:tplc="0409000F" w:tentative="1">
      <w:start w:val="1"/>
      <w:numFmt w:val="decimal"/>
      <w:lvlText w:val="%4."/>
      <w:lvlJc w:val="left"/>
      <w:pPr>
        <w:ind w:left="2535" w:hanging="420"/>
      </w:pPr>
    </w:lvl>
    <w:lvl w:ilvl="4" w:tplc="04090019" w:tentative="1">
      <w:start w:val="1"/>
      <w:numFmt w:val="lowerLetter"/>
      <w:lvlText w:val="%5)"/>
      <w:lvlJc w:val="left"/>
      <w:pPr>
        <w:ind w:left="2955" w:hanging="420"/>
      </w:pPr>
    </w:lvl>
    <w:lvl w:ilvl="5" w:tplc="0409001B" w:tentative="1">
      <w:start w:val="1"/>
      <w:numFmt w:val="lowerRoman"/>
      <w:lvlText w:val="%6."/>
      <w:lvlJc w:val="right"/>
      <w:pPr>
        <w:ind w:left="3375" w:hanging="420"/>
      </w:pPr>
    </w:lvl>
    <w:lvl w:ilvl="6" w:tplc="0409000F" w:tentative="1">
      <w:start w:val="1"/>
      <w:numFmt w:val="decimal"/>
      <w:lvlText w:val="%7."/>
      <w:lvlJc w:val="left"/>
      <w:pPr>
        <w:ind w:left="3795" w:hanging="420"/>
      </w:pPr>
    </w:lvl>
    <w:lvl w:ilvl="7" w:tplc="04090019" w:tentative="1">
      <w:start w:val="1"/>
      <w:numFmt w:val="lowerLetter"/>
      <w:lvlText w:val="%8)"/>
      <w:lvlJc w:val="left"/>
      <w:pPr>
        <w:ind w:left="4215" w:hanging="420"/>
      </w:pPr>
    </w:lvl>
    <w:lvl w:ilvl="8" w:tplc="0409001B" w:tentative="1">
      <w:start w:val="1"/>
      <w:numFmt w:val="lowerRoman"/>
      <w:lvlText w:val="%9."/>
      <w:lvlJc w:val="right"/>
      <w:pPr>
        <w:ind w:left="4635" w:hanging="420"/>
      </w:pPr>
    </w:lvl>
  </w:abstractNum>
  <w:abstractNum w:abstractNumId="53" w15:restartNumberingAfterBreak="0">
    <w:nsid w:val="348F033A"/>
    <w:multiLevelType w:val="multilevel"/>
    <w:tmpl w:val="348F033A"/>
    <w:lvl w:ilvl="0">
      <w:start w:val="1"/>
      <w:numFmt w:val="decimal"/>
      <w:lvlText w:val="%1."/>
      <w:lvlJc w:val="left"/>
      <w:pPr>
        <w:ind w:left="1140" w:hanging="420"/>
      </w:pPr>
    </w:lvl>
    <w:lvl w:ilvl="1">
      <w:start w:val="1"/>
      <w:numFmt w:val="lowerLetter"/>
      <w:lvlText w:val="%2)"/>
      <w:lvlJc w:val="left"/>
      <w:pPr>
        <w:ind w:left="1560" w:hanging="420"/>
      </w:pPr>
    </w:lvl>
    <w:lvl w:ilvl="2">
      <w:start w:val="1"/>
      <w:numFmt w:val="lowerRoman"/>
      <w:pStyle w:val="ab"/>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54" w15:restartNumberingAfterBreak="0">
    <w:nsid w:val="34B83149"/>
    <w:multiLevelType w:val="multilevel"/>
    <w:tmpl w:val="D0B69626"/>
    <w:lvl w:ilvl="0">
      <w:start w:val="8"/>
      <w:numFmt w:val="decimal"/>
      <w:lvlText w:val="%1"/>
      <w:lvlJc w:val="left"/>
      <w:pPr>
        <w:ind w:left="360" w:hanging="360"/>
      </w:pPr>
      <w:rPr>
        <w:rFonts w:hint="default"/>
      </w:rPr>
    </w:lvl>
    <w:lvl w:ilvl="1">
      <w:start w:val="1"/>
      <w:numFmt w:val="decimal"/>
      <w:isLgl/>
      <w:lvlText w:val="%1.%2"/>
      <w:lvlJc w:val="left"/>
      <w:pPr>
        <w:ind w:left="525" w:hanging="525"/>
      </w:pPr>
      <w:rPr>
        <w:rFonts w:hint="default"/>
      </w:rPr>
    </w:lvl>
    <w:lvl w:ilvl="2">
      <w:start w:val="7"/>
      <w:numFmt w:val="decimal"/>
      <w:isLgl/>
      <w:lvlText w:val="%1.%2.%3"/>
      <w:lvlJc w:val="left"/>
      <w:pPr>
        <w:ind w:left="0" w:firstLine="0"/>
      </w:pPr>
      <w:rPr>
        <w:rFonts w:ascii="Times New Roman" w:hAnsi="Times New Roman" w:cs="Times New Roman" w:hint="default"/>
        <w:b/>
        <w:i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5" w15:restartNumberingAfterBreak="0">
    <w:nsid w:val="36E937E9"/>
    <w:multiLevelType w:val="multilevel"/>
    <w:tmpl w:val="97983824"/>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7C406ED"/>
    <w:multiLevelType w:val="multilevel"/>
    <w:tmpl w:val="EA44BF58"/>
    <w:lvl w:ilvl="0">
      <w:start w:val="1"/>
      <w:numFmt w:val="decimal"/>
      <w:lvlText w:val="4.1.%1"/>
      <w:lvlJc w:val="left"/>
      <w:pPr>
        <w:ind w:left="3114" w:hanging="420"/>
      </w:pPr>
      <w:rPr>
        <w:rFonts w:hint="eastAsia"/>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393012CA"/>
    <w:multiLevelType w:val="multilevel"/>
    <w:tmpl w:val="8FC267BE"/>
    <w:lvl w:ilvl="0">
      <w:start w:val="6"/>
      <w:numFmt w:val="decimal"/>
      <w:lvlText w:val="%1"/>
      <w:lvlJc w:val="left"/>
      <w:pPr>
        <w:ind w:left="360" w:hanging="360"/>
      </w:pPr>
      <w:rPr>
        <w:rFonts w:hint="default"/>
      </w:rPr>
    </w:lvl>
    <w:lvl w:ilvl="1">
      <w:start w:val="4"/>
      <w:numFmt w:val="decimal"/>
      <w:isLgl/>
      <w:lvlText w:val="%1.%2"/>
      <w:lvlJc w:val="left"/>
      <w:pPr>
        <w:ind w:left="525" w:hanging="525"/>
      </w:pPr>
      <w:rPr>
        <w:rFonts w:hint="default"/>
      </w:rPr>
    </w:lvl>
    <w:lvl w:ilvl="2">
      <w:start w:val="2"/>
      <w:numFmt w:val="decimal"/>
      <w:isLgl/>
      <w:lvlText w:val="%1.%2.%3"/>
      <w:lvlJc w:val="left"/>
      <w:pPr>
        <w:ind w:left="0" w:firstLine="0"/>
      </w:pPr>
      <w:rPr>
        <w:rFonts w:ascii="Times New Roman" w:hAnsi="Times New Roman" w:cs="Times New Roman" w:hint="default"/>
        <w:b/>
        <w:i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8" w15:restartNumberingAfterBreak="0">
    <w:nsid w:val="3A6A3ECA"/>
    <w:multiLevelType w:val="multilevel"/>
    <w:tmpl w:val="383825E4"/>
    <w:lvl w:ilvl="0">
      <w:start w:val="1"/>
      <w:numFmt w:val="decimal"/>
      <w:pStyle w:val="ac"/>
      <w:lvlText w:val="%1."/>
      <w:lvlJc w:val="left"/>
      <w:pPr>
        <w:ind w:left="425" w:hanging="425"/>
      </w:pPr>
      <w:rPr>
        <w:rFonts w:hint="eastAsia"/>
      </w:rPr>
    </w:lvl>
    <w:lvl w:ilvl="1">
      <w:start w:val="1"/>
      <w:numFmt w:val="decimal"/>
      <w:pStyle w:val="ad"/>
      <w:lvlText w:val="%1.%2."/>
      <w:lvlJc w:val="left"/>
      <w:pPr>
        <w:ind w:left="567" w:hanging="567"/>
      </w:pPr>
      <w:rPr>
        <w:rFonts w:hint="eastAsia"/>
      </w:rPr>
    </w:lvl>
    <w:lvl w:ilvl="2">
      <w:start w:val="1"/>
      <w:numFmt w:val="decimal"/>
      <w:lvlText w:val="B.6.%3."/>
      <w:lvlJc w:val="left"/>
      <w:pPr>
        <w:ind w:left="709" w:hanging="709"/>
      </w:pPr>
      <w:rPr>
        <w:rFonts w:hint="eastAsia"/>
        <w:b/>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9" w15:restartNumberingAfterBreak="0">
    <w:nsid w:val="3A6F6540"/>
    <w:multiLevelType w:val="hybridMultilevel"/>
    <w:tmpl w:val="626A17CE"/>
    <w:lvl w:ilvl="0" w:tplc="84763F4A">
      <w:start w:val="1"/>
      <w:numFmt w:val="decimal"/>
      <w:lvlText w:val="%1）"/>
      <w:lvlJc w:val="left"/>
      <w:pPr>
        <w:ind w:left="1215" w:hanging="360"/>
      </w:pPr>
      <w:rPr>
        <w:rFonts w:ascii="Times New Roman" w:eastAsia="宋体" w:hAnsi="Times New Roman" w:cstheme="minorBidi"/>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3AFB67B3"/>
    <w:multiLevelType w:val="multilevel"/>
    <w:tmpl w:val="3AFB67B3"/>
    <w:lvl w:ilvl="0">
      <w:start w:val="1"/>
      <w:numFmt w:val="decimal"/>
      <w:pStyle w:val="ae"/>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3C2524B0"/>
    <w:multiLevelType w:val="multilevel"/>
    <w:tmpl w:val="A768DED2"/>
    <w:lvl w:ilvl="0">
      <w:start w:val="1"/>
      <w:numFmt w:val="decimal"/>
      <w:lvlText w:val="5.2.%1"/>
      <w:lvlJc w:val="left"/>
      <w:pPr>
        <w:ind w:left="420" w:hanging="420"/>
      </w:pPr>
      <w:rPr>
        <w:rFonts w:hint="eastAsia"/>
        <w:b/>
        <w:bC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2" w15:restartNumberingAfterBreak="0">
    <w:nsid w:val="3D1934DF"/>
    <w:multiLevelType w:val="multilevel"/>
    <w:tmpl w:val="AA02AC74"/>
    <w:lvl w:ilvl="0">
      <w:start w:val="1"/>
      <w:numFmt w:val="decimal"/>
      <w:lvlText w:val="3.2.%1"/>
      <w:lvlJc w:val="left"/>
      <w:pPr>
        <w:ind w:left="420" w:hanging="420"/>
      </w:pPr>
      <w:rPr>
        <w:rFonts w:hint="eastAsia"/>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3E5D45D2"/>
    <w:multiLevelType w:val="multilevel"/>
    <w:tmpl w:val="0DC6CD0C"/>
    <w:lvl w:ilvl="0">
      <w:start w:val="3"/>
      <w:numFmt w:val="decimal"/>
      <w:lvlText w:val="%1"/>
      <w:lvlJc w:val="left"/>
      <w:pPr>
        <w:ind w:left="360" w:hanging="360"/>
      </w:pPr>
      <w:rPr>
        <w:rFonts w:hint="default"/>
      </w:rPr>
    </w:lvl>
    <w:lvl w:ilvl="1">
      <w:start w:val="3"/>
      <w:numFmt w:val="decimal"/>
      <w:isLgl/>
      <w:lvlText w:val="%1.%2"/>
      <w:lvlJc w:val="left"/>
      <w:pPr>
        <w:ind w:left="525" w:hanging="525"/>
      </w:pPr>
      <w:rPr>
        <w:rFonts w:hint="default"/>
      </w:rPr>
    </w:lvl>
    <w:lvl w:ilvl="2">
      <w:start w:val="14"/>
      <w:numFmt w:val="decimal"/>
      <w:isLgl/>
      <w:lvlText w:val="%1.%2.%3"/>
      <w:lvlJc w:val="left"/>
      <w:pPr>
        <w:ind w:left="0" w:firstLine="0"/>
      </w:pPr>
      <w:rPr>
        <w:rFonts w:hint="eastAsia"/>
        <w:b/>
        <w:bCs w:val="0"/>
        <w:i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4" w15:restartNumberingAfterBreak="0">
    <w:nsid w:val="40181650"/>
    <w:multiLevelType w:val="multilevel"/>
    <w:tmpl w:val="667C13EE"/>
    <w:lvl w:ilvl="0">
      <w:start w:val="1"/>
      <w:numFmt w:val="decimal"/>
      <w:lvlText w:val="3.1.%1"/>
      <w:lvlJc w:val="left"/>
      <w:pPr>
        <w:ind w:left="420" w:hanging="420"/>
      </w:pPr>
      <w:rPr>
        <w:rFonts w:hint="eastAsia"/>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40E01BED"/>
    <w:multiLevelType w:val="hybridMultilevel"/>
    <w:tmpl w:val="FAF8BDCC"/>
    <w:lvl w:ilvl="0" w:tplc="BF92EB10">
      <w:start w:val="1"/>
      <w:numFmt w:val="decimal"/>
      <w:lvlText w:val="%1 "/>
      <w:lvlJc w:val="left"/>
      <w:pPr>
        <w:ind w:left="1215" w:hanging="360"/>
      </w:pPr>
      <w:rPr>
        <w:rFonts w:hint="eastAsia"/>
        <w:sz w:val="24"/>
      </w:rPr>
    </w:lvl>
    <w:lvl w:ilvl="1" w:tplc="04090019" w:tentative="1">
      <w:start w:val="1"/>
      <w:numFmt w:val="lowerLetter"/>
      <w:lvlText w:val="%2)"/>
      <w:lvlJc w:val="left"/>
      <w:pPr>
        <w:ind w:left="1695" w:hanging="420"/>
      </w:pPr>
    </w:lvl>
    <w:lvl w:ilvl="2" w:tplc="0409001B">
      <w:start w:val="1"/>
      <w:numFmt w:val="lowerRoman"/>
      <w:lvlText w:val="%3."/>
      <w:lvlJc w:val="right"/>
      <w:pPr>
        <w:ind w:left="2115" w:hanging="420"/>
      </w:pPr>
    </w:lvl>
    <w:lvl w:ilvl="3" w:tplc="0409000F" w:tentative="1">
      <w:start w:val="1"/>
      <w:numFmt w:val="decimal"/>
      <w:lvlText w:val="%4."/>
      <w:lvlJc w:val="left"/>
      <w:pPr>
        <w:ind w:left="2535" w:hanging="420"/>
      </w:pPr>
    </w:lvl>
    <w:lvl w:ilvl="4" w:tplc="04090019" w:tentative="1">
      <w:start w:val="1"/>
      <w:numFmt w:val="lowerLetter"/>
      <w:lvlText w:val="%5)"/>
      <w:lvlJc w:val="left"/>
      <w:pPr>
        <w:ind w:left="2955" w:hanging="420"/>
      </w:pPr>
    </w:lvl>
    <w:lvl w:ilvl="5" w:tplc="0409001B" w:tentative="1">
      <w:start w:val="1"/>
      <w:numFmt w:val="lowerRoman"/>
      <w:lvlText w:val="%6."/>
      <w:lvlJc w:val="right"/>
      <w:pPr>
        <w:ind w:left="3375" w:hanging="420"/>
      </w:pPr>
    </w:lvl>
    <w:lvl w:ilvl="6" w:tplc="0409000F" w:tentative="1">
      <w:start w:val="1"/>
      <w:numFmt w:val="decimal"/>
      <w:lvlText w:val="%7."/>
      <w:lvlJc w:val="left"/>
      <w:pPr>
        <w:ind w:left="3795" w:hanging="420"/>
      </w:pPr>
    </w:lvl>
    <w:lvl w:ilvl="7" w:tplc="04090019" w:tentative="1">
      <w:start w:val="1"/>
      <w:numFmt w:val="lowerLetter"/>
      <w:lvlText w:val="%8)"/>
      <w:lvlJc w:val="left"/>
      <w:pPr>
        <w:ind w:left="4215" w:hanging="420"/>
      </w:pPr>
    </w:lvl>
    <w:lvl w:ilvl="8" w:tplc="0409001B" w:tentative="1">
      <w:start w:val="1"/>
      <w:numFmt w:val="lowerRoman"/>
      <w:lvlText w:val="%9."/>
      <w:lvlJc w:val="right"/>
      <w:pPr>
        <w:ind w:left="4635" w:hanging="420"/>
      </w:pPr>
    </w:lvl>
  </w:abstractNum>
  <w:abstractNum w:abstractNumId="66" w15:restartNumberingAfterBreak="0">
    <w:nsid w:val="414077A2"/>
    <w:multiLevelType w:val="multilevel"/>
    <w:tmpl w:val="031E0642"/>
    <w:lvl w:ilvl="0">
      <w:start w:val="8"/>
      <w:numFmt w:val="decimal"/>
      <w:lvlText w:val="%1"/>
      <w:lvlJc w:val="left"/>
      <w:pPr>
        <w:ind w:left="360" w:hanging="360"/>
      </w:pPr>
      <w:rPr>
        <w:rFonts w:hint="default"/>
      </w:rPr>
    </w:lvl>
    <w:lvl w:ilvl="1">
      <w:start w:val="2"/>
      <w:numFmt w:val="decimal"/>
      <w:isLgl/>
      <w:lvlText w:val="%1.%2"/>
      <w:lvlJc w:val="left"/>
      <w:pPr>
        <w:ind w:left="525" w:hanging="525"/>
      </w:pPr>
      <w:rPr>
        <w:rFonts w:hint="default"/>
      </w:rPr>
    </w:lvl>
    <w:lvl w:ilvl="2">
      <w:start w:val="1"/>
      <w:numFmt w:val="decimal"/>
      <w:isLgl/>
      <w:lvlText w:val="%1.%2.%3"/>
      <w:lvlJc w:val="left"/>
      <w:pPr>
        <w:ind w:left="0" w:firstLine="0"/>
      </w:pPr>
      <w:rPr>
        <w:rFonts w:ascii="Times New Roman" w:hAnsi="Times New Roman" w:cs="Times New Roman" w:hint="default"/>
        <w:b/>
        <w:i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7" w15:restartNumberingAfterBreak="0">
    <w:nsid w:val="420C1473"/>
    <w:multiLevelType w:val="multilevel"/>
    <w:tmpl w:val="D1FE9B98"/>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8" w15:restartNumberingAfterBreak="0">
    <w:nsid w:val="43555B85"/>
    <w:multiLevelType w:val="multilevel"/>
    <w:tmpl w:val="C1FEAB1A"/>
    <w:lvl w:ilvl="0">
      <w:start w:val="4"/>
      <w:numFmt w:val="decimal"/>
      <w:lvlText w:val="%1"/>
      <w:lvlJc w:val="left"/>
      <w:pPr>
        <w:ind w:left="360" w:hanging="360"/>
      </w:pPr>
      <w:rPr>
        <w:rFonts w:hint="default"/>
      </w:rPr>
    </w:lvl>
    <w:lvl w:ilvl="1">
      <w:start w:val="4"/>
      <w:numFmt w:val="decimal"/>
      <w:isLgl/>
      <w:lvlText w:val="%1.%2"/>
      <w:lvlJc w:val="left"/>
      <w:pPr>
        <w:ind w:left="525" w:hanging="525"/>
      </w:pPr>
      <w:rPr>
        <w:rFonts w:hint="default"/>
      </w:rPr>
    </w:lvl>
    <w:lvl w:ilvl="2">
      <w:start w:val="6"/>
      <w:numFmt w:val="decimal"/>
      <w:isLgl/>
      <w:lvlText w:val="%1.%2.%3"/>
      <w:lvlJc w:val="left"/>
      <w:pPr>
        <w:ind w:left="0" w:firstLine="0"/>
      </w:pPr>
      <w:rPr>
        <w:rFonts w:hint="eastAsia"/>
        <w:b/>
        <w:i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9" w15:restartNumberingAfterBreak="0">
    <w:nsid w:val="445244F7"/>
    <w:multiLevelType w:val="hybridMultilevel"/>
    <w:tmpl w:val="626A17CE"/>
    <w:lvl w:ilvl="0" w:tplc="84763F4A">
      <w:start w:val="1"/>
      <w:numFmt w:val="decimal"/>
      <w:lvlText w:val="%1）"/>
      <w:lvlJc w:val="left"/>
      <w:pPr>
        <w:ind w:left="1215" w:hanging="360"/>
      </w:pPr>
      <w:rPr>
        <w:rFonts w:ascii="Times New Roman" w:eastAsia="宋体" w:hAnsi="Times New Roman" w:cstheme="minorBidi"/>
        <w:sz w:val="24"/>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15:restartNumberingAfterBreak="0">
    <w:nsid w:val="445414FE"/>
    <w:multiLevelType w:val="multilevel"/>
    <w:tmpl w:val="F1C48428"/>
    <w:lvl w:ilvl="0">
      <w:start w:val="11"/>
      <w:numFmt w:val="decimal"/>
      <w:lvlText w:val="%1"/>
      <w:lvlJc w:val="left"/>
      <w:pPr>
        <w:ind w:left="360" w:hanging="360"/>
      </w:pPr>
      <w:rPr>
        <w:rFonts w:hint="default"/>
      </w:rPr>
    </w:lvl>
    <w:lvl w:ilvl="1">
      <w:start w:val="1"/>
      <w:numFmt w:val="decimal"/>
      <w:isLgl/>
      <w:lvlText w:val="%1.%2"/>
      <w:lvlJc w:val="left"/>
      <w:pPr>
        <w:ind w:left="525" w:hanging="525"/>
      </w:pPr>
      <w:rPr>
        <w:rFonts w:hint="default"/>
      </w:rPr>
    </w:lvl>
    <w:lvl w:ilvl="2">
      <w:start w:val="20"/>
      <w:numFmt w:val="decimal"/>
      <w:isLgl/>
      <w:lvlText w:val="%1.%2.%3"/>
      <w:lvlJc w:val="left"/>
      <w:pPr>
        <w:ind w:left="0" w:firstLine="0"/>
      </w:pPr>
      <w:rPr>
        <w:rFonts w:ascii="Times New Roman" w:hAnsi="Times New Roman" w:cs="Times New Roman" w:hint="default"/>
        <w:b/>
        <w:i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1" w15:restartNumberingAfterBreak="0">
    <w:nsid w:val="456E4622"/>
    <w:multiLevelType w:val="multilevel"/>
    <w:tmpl w:val="6A34D160"/>
    <w:lvl w:ilvl="0">
      <w:start w:val="4"/>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4"/>
      <w:numFmt w:val="decimal"/>
      <w:lvlText w:val="%1.%2.%3"/>
      <w:lvlJc w:val="left"/>
      <w:pPr>
        <w:ind w:left="1418" w:hanging="567"/>
      </w:pPr>
      <w:rPr>
        <w:rFonts w:hint="eastAsia"/>
        <w:b/>
        <w:bCs/>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2" w15:restartNumberingAfterBreak="0">
    <w:nsid w:val="46126B75"/>
    <w:multiLevelType w:val="multilevel"/>
    <w:tmpl w:val="B01836E0"/>
    <w:lvl w:ilvl="0">
      <w:start w:val="11"/>
      <w:numFmt w:val="decimal"/>
      <w:lvlText w:val="%1"/>
      <w:lvlJc w:val="left"/>
      <w:pPr>
        <w:ind w:left="360" w:hanging="360"/>
      </w:pPr>
      <w:rPr>
        <w:rFonts w:hint="default"/>
      </w:rPr>
    </w:lvl>
    <w:lvl w:ilvl="1">
      <w:start w:val="1"/>
      <w:numFmt w:val="decimal"/>
      <w:isLgl/>
      <w:lvlText w:val="%1.%2"/>
      <w:lvlJc w:val="left"/>
      <w:pPr>
        <w:ind w:left="525" w:hanging="525"/>
      </w:pPr>
      <w:rPr>
        <w:rFonts w:hint="default"/>
      </w:rPr>
    </w:lvl>
    <w:lvl w:ilvl="2">
      <w:start w:val="13"/>
      <w:numFmt w:val="decimal"/>
      <w:isLgl/>
      <w:lvlText w:val="%1.%2.%3"/>
      <w:lvlJc w:val="left"/>
      <w:pPr>
        <w:ind w:left="0" w:firstLine="0"/>
      </w:pPr>
      <w:rPr>
        <w:rFonts w:ascii="Times New Roman" w:hAnsi="Times New Roman" w:cs="Times New Roman" w:hint="default"/>
        <w:b/>
        <w:i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3" w15:restartNumberingAfterBreak="0">
    <w:nsid w:val="4655708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4" w15:restartNumberingAfterBreak="0">
    <w:nsid w:val="46E03F22"/>
    <w:multiLevelType w:val="hybridMultilevel"/>
    <w:tmpl w:val="832CA798"/>
    <w:lvl w:ilvl="0" w:tplc="BF92EB10">
      <w:start w:val="1"/>
      <w:numFmt w:val="decimal"/>
      <w:lvlText w:val="%1 "/>
      <w:lvlJc w:val="left"/>
      <w:pPr>
        <w:ind w:left="1215" w:hanging="360"/>
      </w:pPr>
      <w:rPr>
        <w:rFonts w:hint="eastAsia"/>
        <w:sz w:val="24"/>
      </w:rPr>
    </w:lvl>
    <w:lvl w:ilvl="1" w:tplc="04090019" w:tentative="1">
      <w:start w:val="1"/>
      <w:numFmt w:val="lowerLetter"/>
      <w:lvlText w:val="%2)"/>
      <w:lvlJc w:val="left"/>
      <w:pPr>
        <w:ind w:left="1695" w:hanging="420"/>
      </w:pPr>
    </w:lvl>
    <w:lvl w:ilvl="2" w:tplc="0409001B">
      <w:start w:val="1"/>
      <w:numFmt w:val="lowerRoman"/>
      <w:lvlText w:val="%3."/>
      <w:lvlJc w:val="right"/>
      <w:pPr>
        <w:ind w:left="2115" w:hanging="420"/>
      </w:pPr>
    </w:lvl>
    <w:lvl w:ilvl="3" w:tplc="0409000F" w:tentative="1">
      <w:start w:val="1"/>
      <w:numFmt w:val="decimal"/>
      <w:lvlText w:val="%4."/>
      <w:lvlJc w:val="left"/>
      <w:pPr>
        <w:ind w:left="2535" w:hanging="420"/>
      </w:pPr>
    </w:lvl>
    <w:lvl w:ilvl="4" w:tplc="04090019" w:tentative="1">
      <w:start w:val="1"/>
      <w:numFmt w:val="lowerLetter"/>
      <w:lvlText w:val="%5)"/>
      <w:lvlJc w:val="left"/>
      <w:pPr>
        <w:ind w:left="2955" w:hanging="420"/>
      </w:pPr>
    </w:lvl>
    <w:lvl w:ilvl="5" w:tplc="0409001B" w:tentative="1">
      <w:start w:val="1"/>
      <w:numFmt w:val="lowerRoman"/>
      <w:lvlText w:val="%6."/>
      <w:lvlJc w:val="right"/>
      <w:pPr>
        <w:ind w:left="3375" w:hanging="420"/>
      </w:pPr>
    </w:lvl>
    <w:lvl w:ilvl="6" w:tplc="0409000F" w:tentative="1">
      <w:start w:val="1"/>
      <w:numFmt w:val="decimal"/>
      <w:lvlText w:val="%7."/>
      <w:lvlJc w:val="left"/>
      <w:pPr>
        <w:ind w:left="3795" w:hanging="420"/>
      </w:pPr>
    </w:lvl>
    <w:lvl w:ilvl="7" w:tplc="04090019" w:tentative="1">
      <w:start w:val="1"/>
      <w:numFmt w:val="lowerLetter"/>
      <w:lvlText w:val="%8)"/>
      <w:lvlJc w:val="left"/>
      <w:pPr>
        <w:ind w:left="4215" w:hanging="420"/>
      </w:pPr>
    </w:lvl>
    <w:lvl w:ilvl="8" w:tplc="0409001B" w:tentative="1">
      <w:start w:val="1"/>
      <w:numFmt w:val="lowerRoman"/>
      <w:lvlText w:val="%9."/>
      <w:lvlJc w:val="right"/>
      <w:pPr>
        <w:ind w:left="4635" w:hanging="420"/>
      </w:pPr>
    </w:lvl>
  </w:abstractNum>
  <w:abstractNum w:abstractNumId="75" w15:restartNumberingAfterBreak="0">
    <w:nsid w:val="47066806"/>
    <w:multiLevelType w:val="multilevel"/>
    <w:tmpl w:val="04F4723A"/>
    <w:lvl w:ilvl="0">
      <w:start w:val="4"/>
      <w:numFmt w:val="decimal"/>
      <w:lvlText w:val="%1"/>
      <w:lvlJc w:val="left"/>
      <w:pPr>
        <w:ind w:left="360" w:hanging="360"/>
      </w:pPr>
      <w:rPr>
        <w:rFonts w:hint="default"/>
      </w:rPr>
    </w:lvl>
    <w:lvl w:ilvl="1">
      <w:start w:val="3"/>
      <w:numFmt w:val="decimal"/>
      <w:isLgl/>
      <w:lvlText w:val="%1.%2"/>
      <w:lvlJc w:val="left"/>
      <w:pPr>
        <w:ind w:left="525" w:hanging="525"/>
      </w:pPr>
      <w:rPr>
        <w:rFonts w:hint="default"/>
      </w:rPr>
    </w:lvl>
    <w:lvl w:ilvl="2">
      <w:start w:val="5"/>
      <w:numFmt w:val="decimal"/>
      <w:isLgl/>
      <w:lvlText w:val="%1.%2.%3"/>
      <w:lvlJc w:val="left"/>
      <w:pPr>
        <w:ind w:left="0" w:firstLine="0"/>
      </w:pPr>
      <w:rPr>
        <w:rFonts w:hint="eastAsia"/>
        <w:b/>
        <w:i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6" w15:restartNumberingAfterBreak="0">
    <w:nsid w:val="4A862A28"/>
    <w:multiLevelType w:val="multilevel"/>
    <w:tmpl w:val="B57E5BAA"/>
    <w:lvl w:ilvl="0">
      <w:start w:val="5"/>
      <w:numFmt w:val="decimal"/>
      <w:lvlText w:val="%1"/>
      <w:lvlJc w:val="left"/>
      <w:pPr>
        <w:ind w:left="360" w:hanging="360"/>
      </w:pPr>
      <w:rPr>
        <w:rFonts w:hint="default"/>
      </w:rPr>
    </w:lvl>
    <w:lvl w:ilvl="1">
      <w:start w:val="4"/>
      <w:numFmt w:val="decimal"/>
      <w:isLgl/>
      <w:lvlText w:val="%1.%2"/>
      <w:lvlJc w:val="left"/>
      <w:pPr>
        <w:ind w:left="525" w:hanging="525"/>
      </w:pPr>
      <w:rPr>
        <w:rFonts w:hint="default"/>
      </w:rPr>
    </w:lvl>
    <w:lvl w:ilvl="2">
      <w:start w:val="1"/>
      <w:numFmt w:val="decimal"/>
      <w:isLgl/>
      <w:lvlText w:val="%1.%2.%3"/>
      <w:lvlJc w:val="left"/>
      <w:pPr>
        <w:ind w:left="0" w:firstLine="0"/>
      </w:pPr>
      <w:rPr>
        <w:rFonts w:ascii="Times New Roman" w:hAnsi="Times New Roman" w:cs="Times New Roman" w:hint="default"/>
        <w:b/>
        <w:bCs w:val="0"/>
        <w:i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7" w15:restartNumberingAfterBreak="0">
    <w:nsid w:val="4A93268D"/>
    <w:multiLevelType w:val="multilevel"/>
    <w:tmpl w:val="676E4D9E"/>
    <w:lvl w:ilvl="0">
      <w:start w:val="1"/>
      <w:numFmt w:val="decimal"/>
      <w:lvlText w:val="%1."/>
      <w:lvlJc w:val="left"/>
      <w:pPr>
        <w:ind w:left="567" w:hanging="425"/>
      </w:pPr>
      <w:rPr>
        <w:rFonts w:hint="eastAsia"/>
        <w:b/>
      </w:rPr>
    </w:lvl>
    <w:lvl w:ilvl="1">
      <w:start w:val="1"/>
      <w:numFmt w:val="decimal"/>
      <w:pStyle w:val="10"/>
      <w:lvlText w:val="%1.%2"/>
      <w:lvlJc w:val="left"/>
      <w:pPr>
        <w:ind w:left="1134" w:hanging="567"/>
      </w:pPr>
      <w:rPr>
        <w:rFonts w:hint="eastAsia"/>
      </w:rPr>
    </w:lvl>
    <w:lvl w:ilvl="2">
      <w:start w:val="1"/>
      <w:numFmt w:val="none"/>
      <w:lvlText w:val="B.1.1"/>
      <w:lvlJc w:val="left"/>
      <w:pPr>
        <w:ind w:left="851" w:hanging="567"/>
      </w:pPr>
      <w:rPr>
        <w:rFonts w:hint="eastAsia"/>
        <w:b/>
      </w:rPr>
    </w:lvl>
    <w:lvl w:ilvl="3">
      <w:start w:val="1"/>
      <w:numFmt w:val="decimal"/>
      <w:lvlText w:val="%1.%2.%3.%4"/>
      <w:lvlJc w:val="left"/>
      <w:pPr>
        <w:ind w:left="2126" w:hanging="708"/>
      </w:pPr>
      <w:rPr>
        <w:rFonts w:hint="eastAsia"/>
      </w:rPr>
    </w:lvl>
    <w:lvl w:ilvl="4">
      <w:start w:val="1"/>
      <w:numFmt w:val="decimal"/>
      <w:lvlText w:val="%1.%2.%3.%4.%5"/>
      <w:lvlJc w:val="left"/>
      <w:pPr>
        <w:ind w:left="2693" w:hanging="850"/>
      </w:pPr>
      <w:rPr>
        <w:rFonts w:hint="eastAsia"/>
      </w:rPr>
    </w:lvl>
    <w:lvl w:ilvl="5">
      <w:start w:val="1"/>
      <w:numFmt w:val="decimal"/>
      <w:lvlText w:val="%1.%2.%3.%4.%5.%6"/>
      <w:lvlJc w:val="left"/>
      <w:pPr>
        <w:ind w:left="3402" w:hanging="1134"/>
      </w:pPr>
      <w:rPr>
        <w:rFonts w:hint="eastAsia"/>
      </w:rPr>
    </w:lvl>
    <w:lvl w:ilvl="6">
      <w:start w:val="1"/>
      <w:numFmt w:val="decimal"/>
      <w:lvlText w:val="%1.%2.%3.%4.%5.%6.%7"/>
      <w:lvlJc w:val="left"/>
      <w:pPr>
        <w:ind w:left="3969" w:hanging="1276"/>
      </w:pPr>
      <w:rPr>
        <w:rFonts w:hint="eastAsia"/>
      </w:rPr>
    </w:lvl>
    <w:lvl w:ilvl="7">
      <w:start w:val="1"/>
      <w:numFmt w:val="decimal"/>
      <w:lvlText w:val="%1.%2.%3.%4.%5.%6.%7.%8"/>
      <w:lvlJc w:val="left"/>
      <w:pPr>
        <w:ind w:left="4536" w:hanging="1418"/>
      </w:pPr>
      <w:rPr>
        <w:rFonts w:hint="eastAsia"/>
      </w:rPr>
    </w:lvl>
    <w:lvl w:ilvl="8">
      <w:start w:val="1"/>
      <w:numFmt w:val="decimal"/>
      <w:lvlText w:val="%1.%2.%3.%4.%5.%6.%7.%8.%9"/>
      <w:lvlJc w:val="left"/>
      <w:pPr>
        <w:ind w:left="5244" w:hanging="1700"/>
      </w:pPr>
      <w:rPr>
        <w:rFonts w:hint="eastAsia"/>
      </w:rPr>
    </w:lvl>
  </w:abstractNum>
  <w:abstractNum w:abstractNumId="78" w15:restartNumberingAfterBreak="0">
    <w:nsid w:val="4AA134AC"/>
    <w:multiLevelType w:val="multilevel"/>
    <w:tmpl w:val="E8B29048"/>
    <w:lvl w:ilvl="0">
      <w:start w:val="6"/>
      <w:numFmt w:val="decimal"/>
      <w:lvlText w:val="%1"/>
      <w:lvlJc w:val="left"/>
      <w:pPr>
        <w:ind w:left="360" w:hanging="360"/>
      </w:pPr>
      <w:rPr>
        <w:rFonts w:hint="default"/>
      </w:rPr>
    </w:lvl>
    <w:lvl w:ilvl="1">
      <w:start w:val="4"/>
      <w:numFmt w:val="decimal"/>
      <w:isLgl/>
      <w:lvlText w:val="%1.%2"/>
      <w:lvlJc w:val="left"/>
      <w:pPr>
        <w:ind w:left="525" w:hanging="525"/>
      </w:pPr>
      <w:rPr>
        <w:rFonts w:hint="default"/>
      </w:rPr>
    </w:lvl>
    <w:lvl w:ilvl="2">
      <w:start w:val="8"/>
      <w:numFmt w:val="decimal"/>
      <w:isLgl/>
      <w:lvlText w:val="%1.%2.%3"/>
      <w:lvlJc w:val="left"/>
      <w:pPr>
        <w:ind w:left="0" w:firstLine="0"/>
      </w:pPr>
      <w:rPr>
        <w:rFonts w:ascii="Times New Roman" w:hAnsi="Times New Roman" w:cs="Times New Roman" w:hint="default"/>
        <w:b/>
        <w:i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9" w15:restartNumberingAfterBreak="0">
    <w:nsid w:val="4C9E0DBA"/>
    <w:multiLevelType w:val="hybridMultilevel"/>
    <w:tmpl w:val="9DB6CBCA"/>
    <w:lvl w:ilvl="0" w:tplc="BF92EB10">
      <w:start w:val="1"/>
      <w:numFmt w:val="decimal"/>
      <w:lvlText w:val="%1 "/>
      <w:lvlJc w:val="left"/>
      <w:pPr>
        <w:ind w:left="1215" w:hanging="360"/>
      </w:pPr>
      <w:rPr>
        <w:rFonts w:hint="eastAsia"/>
        <w:sz w:val="24"/>
      </w:rPr>
    </w:lvl>
    <w:lvl w:ilvl="1" w:tplc="04090019" w:tentative="1">
      <w:start w:val="1"/>
      <w:numFmt w:val="lowerLetter"/>
      <w:lvlText w:val="%2)"/>
      <w:lvlJc w:val="left"/>
      <w:pPr>
        <w:ind w:left="1695" w:hanging="420"/>
      </w:pPr>
    </w:lvl>
    <w:lvl w:ilvl="2" w:tplc="0409001B">
      <w:start w:val="1"/>
      <w:numFmt w:val="lowerRoman"/>
      <w:lvlText w:val="%3."/>
      <w:lvlJc w:val="right"/>
      <w:pPr>
        <w:ind w:left="2115" w:hanging="420"/>
      </w:pPr>
    </w:lvl>
    <w:lvl w:ilvl="3" w:tplc="0409000F" w:tentative="1">
      <w:start w:val="1"/>
      <w:numFmt w:val="decimal"/>
      <w:lvlText w:val="%4."/>
      <w:lvlJc w:val="left"/>
      <w:pPr>
        <w:ind w:left="2535" w:hanging="420"/>
      </w:pPr>
    </w:lvl>
    <w:lvl w:ilvl="4" w:tplc="04090019" w:tentative="1">
      <w:start w:val="1"/>
      <w:numFmt w:val="lowerLetter"/>
      <w:lvlText w:val="%5)"/>
      <w:lvlJc w:val="left"/>
      <w:pPr>
        <w:ind w:left="2955" w:hanging="420"/>
      </w:pPr>
    </w:lvl>
    <w:lvl w:ilvl="5" w:tplc="0409001B" w:tentative="1">
      <w:start w:val="1"/>
      <w:numFmt w:val="lowerRoman"/>
      <w:lvlText w:val="%6."/>
      <w:lvlJc w:val="right"/>
      <w:pPr>
        <w:ind w:left="3375" w:hanging="420"/>
      </w:pPr>
    </w:lvl>
    <w:lvl w:ilvl="6" w:tplc="0409000F" w:tentative="1">
      <w:start w:val="1"/>
      <w:numFmt w:val="decimal"/>
      <w:lvlText w:val="%7."/>
      <w:lvlJc w:val="left"/>
      <w:pPr>
        <w:ind w:left="3795" w:hanging="420"/>
      </w:pPr>
    </w:lvl>
    <w:lvl w:ilvl="7" w:tplc="04090019" w:tentative="1">
      <w:start w:val="1"/>
      <w:numFmt w:val="lowerLetter"/>
      <w:lvlText w:val="%8)"/>
      <w:lvlJc w:val="left"/>
      <w:pPr>
        <w:ind w:left="4215" w:hanging="420"/>
      </w:pPr>
    </w:lvl>
    <w:lvl w:ilvl="8" w:tplc="0409001B" w:tentative="1">
      <w:start w:val="1"/>
      <w:numFmt w:val="lowerRoman"/>
      <w:lvlText w:val="%9."/>
      <w:lvlJc w:val="right"/>
      <w:pPr>
        <w:ind w:left="4635" w:hanging="420"/>
      </w:pPr>
    </w:lvl>
  </w:abstractNum>
  <w:abstractNum w:abstractNumId="80" w15:restartNumberingAfterBreak="0">
    <w:nsid w:val="4CC56285"/>
    <w:multiLevelType w:val="multilevel"/>
    <w:tmpl w:val="D6EA494E"/>
    <w:lvl w:ilvl="0">
      <w:start w:val="7"/>
      <w:numFmt w:val="decimal"/>
      <w:lvlText w:val="%1"/>
      <w:lvlJc w:val="left"/>
      <w:pPr>
        <w:ind w:left="360" w:hanging="360"/>
      </w:pPr>
      <w:rPr>
        <w:rFonts w:hint="default"/>
      </w:rPr>
    </w:lvl>
    <w:lvl w:ilvl="1">
      <w:start w:val="5"/>
      <w:numFmt w:val="decimal"/>
      <w:isLgl/>
      <w:lvlText w:val="%1.%2"/>
      <w:lvlJc w:val="left"/>
      <w:pPr>
        <w:ind w:left="525" w:hanging="525"/>
      </w:pPr>
      <w:rPr>
        <w:rFonts w:hint="default"/>
      </w:rPr>
    </w:lvl>
    <w:lvl w:ilvl="2">
      <w:start w:val="5"/>
      <w:numFmt w:val="decimal"/>
      <w:isLgl/>
      <w:lvlText w:val="%1.%2.%3"/>
      <w:lvlJc w:val="left"/>
      <w:pPr>
        <w:ind w:left="0" w:firstLine="0"/>
      </w:pPr>
      <w:rPr>
        <w:rFonts w:ascii="Times New Roman" w:hAnsi="Times New Roman" w:cs="Times New Roman" w:hint="default"/>
        <w:b/>
        <w:i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1" w15:restartNumberingAfterBreak="0">
    <w:nsid w:val="4CE6614F"/>
    <w:multiLevelType w:val="multilevel"/>
    <w:tmpl w:val="6D888EB0"/>
    <w:lvl w:ilvl="0">
      <w:start w:val="4"/>
      <w:numFmt w:val="decimal"/>
      <w:lvlText w:val="%1"/>
      <w:lvlJc w:val="left"/>
      <w:pPr>
        <w:ind w:left="360" w:hanging="360"/>
      </w:pPr>
      <w:rPr>
        <w:rFonts w:hint="default"/>
      </w:rPr>
    </w:lvl>
    <w:lvl w:ilvl="1">
      <w:start w:val="2"/>
      <w:numFmt w:val="decimal"/>
      <w:isLgl/>
      <w:lvlText w:val="%1.%2"/>
      <w:lvlJc w:val="left"/>
      <w:pPr>
        <w:ind w:left="525" w:hanging="525"/>
      </w:pPr>
      <w:rPr>
        <w:rFonts w:hint="default"/>
      </w:rPr>
    </w:lvl>
    <w:lvl w:ilvl="2">
      <w:start w:val="5"/>
      <w:numFmt w:val="decimal"/>
      <w:isLgl/>
      <w:lvlText w:val="%1.%2.%3"/>
      <w:lvlJc w:val="left"/>
      <w:pPr>
        <w:ind w:left="0" w:firstLine="0"/>
      </w:pPr>
      <w:rPr>
        <w:rFonts w:hint="eastAsia"/>
        <w:b/>
        <w:bCs w:val="0"/>
        <w:i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2" w15:restartNumberingAfterBreak="0">
    <w:nsid w:val="4E1F31AA"/>
    <w:multiLevelType w:val="multilevel"/>
    <w:tmpl w:val="CEE6EB0C"/>
    <w:lvl w:ilvl="0">
      <w:start w:val="11"/>
      <w:numFmt w:val="decimal"/>
      <w:pStyle w:val="af"/>
      <w:lvlText w:val="%1.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3" w15:restartNumberingAfterBreak="0">
    <w:nsid w:val="4E2A7257"/>
    <w:multiLevelType w:val="hybridMultilevel"/>
    <w:tmpl w:val="1BD65C36"/>
    <w:lvl w:ilvl="0" w:tplc="BF92EB10">
      <w:start w:val="1"/>
      <w:numFmt w:val="decimal"/>
      <w:lvlText w:val="%1 "/>
      <w:lvlJc w:val="left"/>
      <w:pPr>
        <w:ind w:left="1215" w:hanging="360"/>
      </w:pPr>
      <w:rPr>
        <w:rFonts w:hint="eastAsia"/>
        <w:sz w:val="24"/>
      </w:rPr>
    </w:lvl>
    <w:lvl w:ilvl="1" w:tplc="04090019" w:tentative="1">
      <w:start w:val="1"/>
      <w:numFmt w:val="lowerLetter"/>
      <w:lvlText w:val="%2)"/>
      <w:lvlJc w:val="left"/>
      <w:pPr>
        <w:ind w:left="1695" w:hanging="420"/>
      </w:pPr>
    </w:lvl>
    <w:lvl w:ilvl="2" w:tplc="0409001B">
      <w:start w:val="1"/>
      <w:numFmt w:val="lowerRoman"/>
      <w:lvlText w:val="%3."/>
      <w:lvlJc w:val="right"/>
      <w:pPr>
        <w:ind w:left="2115" w:hanging="420"/>
      </w:pPr>
    </w:lvl>
    <w:lvl w:ilvl="3" w:tplc="0409000F" w:tentative="1">
      <w:start w:val="1"/>
      <w:numFmt w:val="decimal"/>
      <w:lvlText w:val="%4."/>
      <w:lvlJc w:val="left"/>
      <w:pPr>
        <w:ind w:left="2535" w:hanging="420"/>
      </w:pPr>
    </w:lvl>
    <w:lvl w:ilvl="4" w:tplc="04090019" w:tentative="1">
      <w:start w:val="1"/>
      <w:numFmt w:val="lowerLetter"/>
      <w:lvlText w:val="%5)"/>
      <w:lvlJc w:val="left"/>
      <w:pPr>
        <w:ind w:left="2955" w:hanging="420"/>
      </w:pPr>
    </w:lvl>
    <w:lvl w:ilvl="5" w:tplc="0409001B" w:tentative="1">
      <w:start w:val="1"/>
      <w:numFmt w:val="lowerRoman"/>
      <w:lvlText w:val="%6."/>
      <w:lvlJc w:val="right"/>
      <w:pPr>
        <w:ind w:left="3375" w:hanging="420"/>
      </w:pPr>
    </w:lvl>
    <w:lvl w:ilvl="6" w:tplc="0409000F" w:tentative="1">
      <w:start w:val="1"/>
      <w:numFmt w:val="decimal"/>
      <w:lvlText w:val="%7."/>
      <w:lvlJc w:val="left"/>
      <w:pPr>
        <w:ind w:left="3795" w:hanging="420"/>
      </w:pPr>
    </w:lvl>
    <w:lvl w:ilvl="7" w:tplc="04090019" w:tentative="1">
      <w:start w:val="1"/>
      <w:numFmt w:val="lowerLetter"/>
      <w:lvlText w:val="%8)"/>
      <w:lvlJc w:val="left"/>
      <w:pPr>
        <w:ind w:left="4215" w:hanging="420"/>
      </w:pPr>
    </w:lvl>
    <w:lvl w:ilvl="8" w:tplc="0409001B" w:tentative="1">
      <w:start w:val="1"/>
      <w:numFmt w:val="lowerRoman"/>
      <w:lvlText w:val="%9."/>
      <w:lvlJc w:val="right"/>
      <w:pPr>
        <w:ind w:left="4635" w:hanging="420"/>
      </w:pPr>
    </w:lvl>
  </w:abstractNum>
  <w:abstractNum w:abstractNumId="84" w15:restartNumberingAfterBreak="0">
    <w:nsid w:val="4E751BAF"/>
    <w:multiLevelType w:val="multilevel"/>
    <w:tmpl w:val="5644F57E"/>
    <w:lvl w:ilvl="0">
      <w:start w:val="1"/>
      <w:numFmt w:val="decimal"/>
      <w:lvlText w:val="%1"/>
      <w:lvlJc w:val="left"/>
      <w:pPr>
        <w:ind w:left="425" w:hanging="425"/>
      </w:pPr>
      <w:rPr>
        <w:rFonts w:hint="eastAsia"/>
        <w:b/>
      </w:rPr>
    </w:lvl>
    <w:lvl w:ilvl="1">
      <w:start w:val="1"/>
      <w:numFmt w:val="decimal"/>
      <w:pStyle w:val="af0"/>
      <w:lvlText w:val="%1.%2"/>
      <w:lvlJc w:val="left"/>
      <w:pPr>
        <w:ind w:left="992" w:hanging="567"/>
      </w:pPr>
      <w:rPr>
        <w:rFonts w:hint="eastAsia"/>
      </w:rPr>
    </w:lvl>
    <w:lvl w:ilvl="2">
      <w:start w:val="1"/>
      <w:numFmt w:val="decimal"/>
      <w:lvlText w:val="B.2.%3"/>
      <w:lvlJc w:val="left"/>
      <w:pPr>
        <w:ind w:left="1418" w:hanging="567"/>
      </w:pPr>
      <w:rPr>
        <w:rFonts w:hint="eastAsia"/>
        <w:b/>
      </w:rPr>
    </w:lvl>
    <w:lvl w:ilvl="3">
      <w:start w:val="1"/>
      <w:numFmt w:val="decimal"/>
      <w:lvlText w:val="%1.%2.%3.%4"/>
      <w:lvlJc w:val="left"/>
      <w:pPr>
        <w:ind w:left="1984" w:hanging="708"/>
      </w:pPr>
      <w:rPr>
        <w:rFonts w:hint="eastAsia"/>
      </w:rPr>
    </w:lvl>
    <w:lvl w:ilvl="4">
      <w:start w:val="1"/>
      <w:numFmt w:val="decimal"/>
      <w:pStyle w:val="af1"/>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5" w15:restartNumberingAfterBreak="0">
    <w:nsid w:val="4E7C29B4"/>
    <w:multiLevelType w:val="multilevel"/>
    <w:tmpl w:val="3C8C1C50"/>
    <w:lvl w:ilvl="0">
      <w:start w:val="5"/>
      <w:numFmt w:val="decimal"/>
      <w:lvlText w:val="%1"/>
      <w:lvlJc w:val="left"/>
      <w:pPr>
        <w:ind w:left="360" w:hanging="360"/>
      </w:pPr>
      <w:rPr>
        <w:rFonts w:hint="default"/>
      </w:rPr>
    </w:lvl>
    <w:lvl w:ilvl="1">
      <w:start w:val="3"/>
      <w:numFmt w:val="decimal"/>
      <w:isLgl/>
      <w:lvlText w:val="%1.%2"/>
      <w:lvlJc w:val="left"/>
      <w:pPr>
        <w:ind w:left="525" w:hanging="525"/>
      </w:pPr>
      <w:rPr>
        <w:rFonts w:hint="default"/>
      </w:rPr>
    </w:lvl>
    <w:lvl w:ilvl="2">
      <w:start w:val="6"/>
      <w:numFmt w:val="decimal"/>
      <w:isLgl/>
      <w:lvlText w:val="%1.%2.%3"/>
      <w:lvlJc w:val="left"/>
      <w:pPr>
        <w:ind w:left="0" w:firstLine="0"/>
      </w:pPr>
      <w:rPr>
        <w:rFonts w:hint="eastAsia"/>
        <w:b/>
        <w:i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6" w15:restartNumberingAfterBreak="0">
    <w:nsid w:val="4F9A1D7F"/>
    <w:multiLevelType w:val="hybridMultilevel"/>
    <w:tmpl w:val="7CA413EC"/>
    <w:lvl w:ilvl="0" w:tplc="E6504C1E">
      <w:start w:val="2"/>
      <w:numFmt w:val="decimal"/>
      <w:lvlText w:val="%1 "/>
      <w:lvlJc w:val="left"/>
      <w:pPr>
        <w:ind w:left="360" w:hanging="360"/>
      </w:pPr>
      <w:rPr>
        <w:rFonts w:hint="eastAsia"/>
        <w:sz w:val="24"/>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7" w15:restartNumberingAfterBreak="0">
    <w:nsid w:val="51266B44"/>
    <w:multiLevelType w:val="multilevel"/>
    <w:tmpl w:val="E26031F8"/>
    <w:lvl w:ilvl="0">
      <w:start w:val="5"/>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8" w15:restartNumberingAfterBreak="0">
    <w:nsid w:val="513D4D0E"/>
    <w:multiLevelType w:val="multilevel"/>
    <w:tmpl w:val="6BC84AE4"/>
    <w:lvl w:ilvl="0">
      <w:start w:val="6"/>
      <w:numFmt w:val="decimal"/>
      <w:lvlText w:val="%1"/>
      <w:lvlJc w:val="left"/>
      <w:pPr>
        <w:ind w:left="360" w:hanging="360"/>
      </w:pPr>
      <w:rPr>
        <w:rFonts w:hint="default"/>
      </w:rPr>
    </w:lvl>
    <w:lvl w:ilvl="1">
      <w:start w:val="2"/>
      <w:numFmt w:val="decimal"/>
      <w:isLgl/>
      <w:lvlText w:val="%1.%2"/>
      <w:lvlJc w:val="left"/>
      <w:pPr>
        <w:ind w:left="525" w:hanging="525"/>
      </w:pPr>
      <w:rPr>
        <w:rFonts w:hint="default"/>
      </w:rPr>
    </w:lvl>
    <w:lvl w:ilvl="2">
      <w:start w:val="1"/>
      <w:numFmt w:val="decimal"/>
      <w:isLgl/>
      <w:lvlText w:val="%1.%2.%3"/>
      <w:lvlJc w:val="left"/>
      <w:pPr>
        <w:ind w:left="0" w:firstLine="0"/>
      </w:pPr>
      <w:rPr>
        <w:rFonts w:ascii="Times New Roman" w:hAnsi="Times New Roman" w:cs="Times New Roman" w:hint="default"/>
        <w:b/>
        <w:i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9" w15:restartNumberingAfterBreak="0">
    <w:nsid w:val="52E15B6F"/>
    <w:multiLevelType w:val="multilevel"/>
    <w:tmpl w:val="6A62BDA4"/>
    <w:lvl w:ilvl="0">
      <w:start w:val="3"/>
      <w:numFmt w:val="decimal"/>
      <w:lvlText w:val="%1"/>
      <w:lvlJc w:val="left"/>
      <w:pPr>
        <w:ind w:left="360" w:hanging="360"/>
      </w:pPr>
      <w:rPr>
        <w:rFonts w:hint="default"/>
      </w:rPr>
    </w:lvl>
    <w:lvl w:ilvl="1">
      <w:start w:val="3"/>
      <w:numFmt w:val="decimal"/>
      <w:isLgl/>
      <w:lvlText w:val="%1.%2"/>
      <w:lvlJc w:val="left"/>
      <w:pPr>
        <w:ind w:left="525" w:hanging="525"/>
      </w:pPr>
      <w:rPr>
        <w:rFonts w:hint="default"/>
      </w:rPr>
    </w:lvl>
    <w:lvl w:ilvl="2">
      <w:start w:val="22"/>
      <w:numFmt w:val="decimal"/>
      <w:isLgl/>
      <w:lvlText w:val="%1.%2.%3"/>
      <w:lvlJc w:val="left"/>
      <w:pPr>
        <w:ind w:left="0" w:firstLine="0"/>
      </w:pPr>
      <w:rPr>
        <w:rFonts w:hint="eastAsia"/>
        <w:b/>
        <w:bCs w:val="0"/>
        <w:i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0" w15:restartNumberingAfterBreak="0">
    <w:nsid w:val="540916CF"/>
    <w:multiLevelType w:val="hybridMultilevel"/>
    <w:tmpl w:val="76680364"/>
    <w:lvl w:ilvl="0" w:tplc="BF92EB10">
      <w:start w:val="1"/>
      <w:numFmt w:val="decimal"/>
      <w:lvlText w:val="%1 "/>
      <w:lvlJc w:val="left"/>
      <w:pPr>
        <w:ind w:left="1215" w:hanging="360"/>
      </w:pPr>
      <w:rPr>
        <w:rFonts w:hint="eastAsia"/>
        <w:sz w:val="24"/>
      </w:rPr>
    </w:lvl>
    <w:lvl w:ilvl="1" w:tplc="04090019" w:tentative="1">
      <w:start w:val="1"/>
      <w:numFmt w:val="lowerLetter"/>
      <w:lvlText w:val="%2)"/>
      <w:lvlJc w:val="left"/>
      <w:pPr>
        <w:ind w:left="1695" w:hanging="420"/>
      </w:pPr>
    </w:lvl>
    <w:lvl w:ilvl="2" w:tplc="0409001B">
      <w:start w:val="1"/>
      <w:numFmt w:val="lowerRoman"/>
      <w:lvlText w:val="%3."/>
      <w:lvlJc w:val="right"/>
      <w:pPr>
        <w:ind w:left="2115" w:hanging="420"/>
      </w:pPr>
    </w:lvl>
    <w:lvl w:ilvl="3" w:tplc="0409000F" w:tentative="1">
      <w:start w:val="1"/>
      <w:numFmt w:val="decimal"/>
      <w:lvlText w:val="%4."/>
      <w:lvlJc w:val="left"/>
      <w:pPr>
        <w:ind w:left="2535" w:hanging="420"/>
      </w:pPr>
    </w:lvl>
    <w:lvl w:ilvl="4" w:tplc="04090019" w:tentative="1">
      <w:start w:val="1"/>
      <w:numFmt w:val="lowerLetter"/>
      <w:lvlText w:val="%5)"/>
      <w:lvlJc w:val="left"/>
      <w:pPr>
        <w:ind w:left="2955" w:hanging="420"/>
      </w:pPr>
    </w:lvl>
    <w:lvl w:ilvl="5" w:tplc="0409001B" w:tentative="1">
      <w:start w:val="1"/>
      <w:numFmt w:val="lowerRoman"/>
      <w:lvlText w:val="%6."/>
      <w:lvlJc w:val="right"/>
      <w:pPr>
        <w:ind w:left="3375" w:hanging="420"/>
      </w:pPr>
    </w:lvl>
    <w:lvl w:ilvl="6" w:tplc="0409000F" w:tentative="1">
      <w:start w:val="1"/>
      <w:numFmt w:val="decimal"/>
      <w:lvlText w:val="%7."/>
      <w:lvlJc w:val="left"/>
      <w:pPr>
        <w:ind w:left="3795" w:hanging="420"/>
      </w:pPr>
    </w:lvl>
    <w:lvl w:ilvl="7" w:tplc="04090019" w:tentative="1">
      <w:start w:val="1"/>
      <w:numFmt w:val="lowerLetter"/>
      <w:lvlText w:val="%8)"/>
      <w:lvlJc w:val="left"/>
      <w:pPr>
        <w:ind w:left="4215" w:hanging="420"/>
      </w:pPr>
    </w:lvl>
    <w:lvl w:ilvl="8" w:tplc="0409001B" w:tentative="1">
      <w:start w:val="1"/>
      <w:numFmt w:val="lowerRoman"/>
      <w:lvlText w:val="%9."/>
      <w:lvlJc w:val="right"/>
      <w:pPr>
        <w:ind w:left="4635" w:hanging="420"/>
      </w:pPr>
    </w:lvl>
  </w:abstractNum>
  <w:abstractNum w:abstractNumId="91" w15:restartNumberingAfterBreak="0">
    <w:nsid w:val="541E49E8"/>
    <w:multiLevelType w:val="hybridMultilevel"/>
    <w:tmpl w:val="2DE28D56"/>
    <w:lvl w:ilvl="0" w:tplc="B2CCCC4C">
      <w:start w:val="1"/>
      <w:numFmt w:val="decimal"/>
      <w:lvlText w:val="C.0.%1"/>
      <w:lvlJc w:val="left"/>
      <w:pPr>
        <w:ind w:left="0" w:firstLine="0"/>
      </w:pPr>
      <w:rPr>
        <w:rFonts w:hint="eastAsia"/>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2" w15:restartNumberingAfterBreak="0">
    <w:nsid w:val="54A7451D"/>
    <w:multiLevelType w:val="hybridMultilevel"/>
    <w:tmpl w:val="D0BC495C"/>
    <w:lvl w:ilvl="0" w:tplc="BF92EB10">
      <w:start w:val="1"/>
      <w:numFmt w:val="decimal"/>
      <w:lvlText w:val="%1 "/>
      <w:lvlJc w:val="left"/>
      <w:pPr>
        <w:ind w:left="1215" w:hanging="360"/>
      </w:pPr>
      <w:rPr>
        <w:rFonts w:hint="eastAsia"/>
        <w:sz w:val="24"/>
      </w:rPr>
    </w:lvl>
    <w:lvl w:ilvl="1" w:tplc="04090019" w:tentative="1">
      <w:start w:val="1"/>
      <w:numFmt w:val="lowerLetter"/>
      <w:lvlText w:val="%2)"/>
      <w:lvlJc w:val="left"/>
      <w:pPr>
        <w:ind w:left="1695" w:hanging="420"/>
      </w:pPr>
    </w:lvl>
    <w:lvl w:ilvl="2" w:tplc="0409001B">
      <w:start w:val="1"/>
      <w:numFmt w:val="lowerRoman"/>
      <w:lvlText w:val="%3."/>
      <w:lvlJc w:val="right"/>
      <w:pPr>
        <w:ind w:left="2115" w:hanging="420"/>
      </w:pPr>
    </w:lvl>
    <w:lvl w:ilvl="3" w:tplc="0409000F" w:tentative="1">
      <w:start w:val="1"/>
      <w:numFmt w:val="decimal"/>
      <w:lvlText w:val="%4."/>
      <w:lvlJc w:val="left"/>
      <w:pPr>
        <w:ind w:left="2535" w:hanging="420"/>
      </w:pPr>
    </w:lvl>
    <w:lvl w:ilvl="4" w:tplc="04090019" w:tentative="1">
      <w:start w:val="1"/>
      <w:numFmt w:val="lowerLetter"/>
      <w:lvlText w:val="%5)"/>
      <w:lvlJc w:val="left"/>
      <w:pPr>
        <w:ind w:left="2955" w:hanging="420"/>
      </w:pPr>
    </w:lvl>
    <w:lvl w:ilvl="5" w:tplc="0409001B" w:tentative="1">
      <w:start w:val="1"/>
      <w:numFmt w:val="lowerRoman"/>
      <w:lvlText w:val="%6."/>
      <w:lvlJc w:val="right"/>
      <w:pPr>
        <w:ind w:left="3375" w:hanging="420"/>
      </w:pPr>
    </w:lvl>
    <w:lvl w:ilvl="6" w:tplc="0409000F" w:tentative="1">
      <w:start w:val="1"/>
      <w:numFmt w:val="decimal"/>
      <w:lvlText w:val="%7."/>
      <w:lvlJc w:val="left"/>
      <w:pPr>
        <w:ind w:left="3795" w:hanging="420"/>
      </w:pPr>
    </w:lvl>
    <w:lvl w:ilvl="7" w:tplc="04090019" w:tentative="1">
      <w:start w:val="1"/>
      <w:numFmt w:val="lowerLetter"/>
      <w:lvlText w:val="%8)"/>
      <w:lvlJc w:val="left"/>
      <w:pPr>
        <w:ind w:left="4215" w:hanging="420"/>
      </w:pPr>
    </w:lvl>
    <w:lvl w:ilvl="8" w:tplc="0409001B" w:tentative="1">
      <w:start w:val="1"/>
      <w:numFmt w:val="lowerRoman"/>
      <w:lvlText w:val="%9."/>
      <w:lvlJc w:val="right"/>
      <w:pPr>
        <w:ind w:left="4635" w:hanging="420"/>
      </w:pPr>
    </w:lvl>
  </w:abstractNum>
  <w:abstractNum w:abstractNumId="93" w15:restartNumberingAfterBreak="0">
    <w:nsid w:val="555C7287"/>
    <w:multiLevelType w:val="multilevel"/>
    <w:tmpl w:val="ED2689EE"/>
    <w:lvl w:ilvl="0">
      <w:start w:val="6"/>
      <w:numFmt w:val="decimal"/>
      <w:lvlText w:val="%1"/>
      <w:lvlJc w:val="left"/>
      <w:pPr>
        <w:ind w:left="360" w:hanging="360"/>
      </w:pPr>
      <w:rPr>
        <w:rFonts w:hint="default"/>
      </w:rPr>
    </w:lvl>
    <w:lvl w:ilvl="1">
      <w:start w:val="2"/>
      <w:numFmt w:val="decimal"/>
      <w:isLgl/>
      <w:lvlText w:val="%1.%2"/>
      <w:lvlJc w:val="left"/>
      <w:pPr>
        <w:ind w:left="525" w:hanging="525"/>
      </w:pPr>
      <w:rPr>
        <w:rFonts w:hint="default"/>
      </w:rPr>
    </w:lvl>
    <w:lvl w:ilvl="2">
      <w:start w:val="8"/>
      <w:numFmt w:val="decimal"/>
      <w:isLgl/>
      <w:lvlText w:val="%1.%2.%3"/>
      <w:lvlJc w:val="left"/>
      <w:pPr>
        <w:ind w:left="0" w:firstLine="0"/>
      </w:pPr>
      <w:rPr>
        <w:rFonts w:ascii="Times New Roman" w:hAnsi="Times New Roman" w:cs="Times New Roman" w:hint="default"/>
        <w:b/>
        <w:i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4" w15:restartNumberingAfterBreak="0">
    <w:nsid w:val="563213CA"/>
    <w:multiLevelType w:val="multilevel"/>
    <w:tmpl w:val="DDBAE368"/>
    <w:lvl w:ilvl="0">
      <w:start w:val="11"/>
      <w:numFmt w:val="decimal"/>
      <w:lvlText w:val="%1"/>
      <w:lvlJc w:val="left"/>
      <w:pPr>
        <w:ind w:left="360" w:hanging="360"/>
      </w:pPr>
      <w:rPr>
        <w:rFonts w:hint="default"/>
      </w:rPr>
    </w:lvl>
    <w:lvl w:ilvl="1">
      <w:start w:val="1"/>
      <w:numFmt w:val="decimal"/>
      <w:isLgl/>
      <w:lvlText w:val="%1.%2"/>
      <w:lvlJc w:val="left"/>
      <w:pPr>
        <w:ind w:left="525" w:hanging="525"/>
      </w:pPr>
      <w:rPr>
        <w:rFonts w:hint="default"/>
      </w:rPr>
    </w:lvl>
    <w:lvl w:ilvl="2">
      <w:start w:val="1"/>
      <w:numFmt w:val="decimal"/>
      <w:isLgl/>
      <w:lvlText w:val="%1.%2.%3"/>
      <w:lvlJc w:val="left"/>
      <w:pPr>
        <w:ind w:left="0" w:firstLine="0"/>
      </w:pPr>
      <w:rPr>
        <w:rFonts w:ascii="Times New Roman" w:hAnsi="Times New Roman" w:cs="Times New Roman" w:hint="default"/>
        <w:b/>
        <w:i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5" w15:restartNumberingAfterBreak="0">
    <w:nsid w:val="56A365E1"/>
    <w:multiLevelType w:val="hybridMultilevel"/>
    <w:tmpl w:val="6A187A5E"/>
    <w:lvl w:ilvl="0" w:tplc="BF92EB10">
      <w:start w:val="1"/>
      <w:numFmt w:val="decimal"/>
      <w:lvlText w:val="%1 "/>
      <w:lvlJc w:val="left"/>
      <w:pPr>
        <w:ind w:left="844" w:hanging="420"/>
      </w:pPr>
      <w:rPr>
        <w:rFonts w:hint="eastAsia"/>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96" w15:restartNumberingAfterBreak="0">
    <w:nsid w:val="571C0348"/>
    <w:multiLevelType w:val="multilevel"/>
    <w:tmpl w:val="5A807248"/>
    <w:lvl w:ilvl="0">
      <w:start w:val="4"/>
      <w:numFmt w:val="decimal"/>
      <w:lvlText w:val="%1"/>
      <w:lvlJc w:val="left"/>
      <w:pPr>
        <w:ind w:left="360" w:hanging="360"/>
      </w:pPr>
      <w:rPr>
        <w:rFonts w:hint="default"/>
      </w:rPr>
    </w:lvl>
    <w:lvl w:ilvl="1">
      <w:start w:val="3"/>
      <w:numFmt w:val="decimal"/>
      <w:isLgl/>
      <w:lvlText w:val="%1.%2"/>
      <w:lvlJc w:val="left"/>
      <w:pPr>
        <w:ind w:left="525" w:hanging="525"/>
      </w:pPr>
      <w:rPr>
        <w:rFonts w:hint="default"/>
      </w:rPr>
    </w:lvl>
    <w:lvl w:ilvl="2">
      <w:start w:val="2"/>
      <w:numFmt w:val="decimal"/>
      <w:isLgl/>
      <w:lvlText w:val="%1.%2.%3"/>
      <w:lvlJc w:val="left"/>
      <w:pPr>
        <w:ind w:left="0" w:firstLine="0"/>
      </w:pPr>
      <w:rPr>
        <w:rFonts w:hint="eastAsia"/>
        <w:b/>
        <w:i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7" w15:restartNumberingAfterBreak="0">
    <w:nsid w:val="5785597D"/>
    <w:multiLevelType w:val="multilevel"/>
    <w:tmpl w:val="006C8CFA"/>
    <w:lvl w:ilvl="0">
      <w:start w:val="4"/>
      <w:numFmt w:val="decimal"/>
      <w:lvlText w:val="%1"/>
      <w:lvlJc w:val="left"/>
      <w:pPr>
        <w:ind w:left="360" w:hanging="360"/>
      </w:pPr>
      <w:rPr>
        <w:rFonts w:hint="default"/>
      </w:rPr>
    </w:lvl>
    <w:lvl w:ilvl="1">
      <w:start w:val="2"/>
      <w:numFmt w:val="decimal"/>
      <w:isLgl/>
      <w:lvlText w:val="%1.%2"/>
      <w:lvlJc w:val="left"/>
      <w:pPr>
        <w:ind w:left="525" w:hanging="525"/>
      </w:pPr>
      <w:rPr>
        <w:rFonts w:hint="default"/>
      </w:rPr>
    </w:lvl>
    <w:lvl w:ilvl="2">
      <w:start w:val="8"/>
      <w:numFmt w:val="decimal"/>
      <w:isLgl/>
      <w:lvlText w:val="%1.%2.%3"/>
      <w:lvlJc w:val="left"/>
      <w:pPr>
        <w:ind w:left="0" w:firstLine="0"/>
      </w:pPr>
      <w:rPr>
        <w:rFonts w:hint="eastAsia"/>
        <w:b/>
        <w:bCs w:val="0"/>
        <w:i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8" w15:restartNumberingAfterBreak="0">
    <w:nsid w:val="57C03C2B"/>
    <w:multiLevelType w:val="multilevel"/>
    <w:tmpl w:val="EBA48C9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9" w15:restartNumberingAfterBreak="0">
    <w:nsid w:val="580A479F"/>
    <w:multiLevelType w:val="hybridMultilevel"/>
    <w:tmpl w:val="38F8E94C"/>
    <w:lvl w:ilvl="0" w:tplc="CD0007D0">
      <w:start w:val="1"/>
      <w:numFmt w:val="decimal"/>
      <w:lvlText w:val="B.1.%1"/>
      <w:lvlJc w:val="left"/>
      <w:pPr>
        <w:ind w:left="420" w:hanging="420"/>
      </w:pPr>
      <w:rPr>
        <w:rFonts w:hint="eastAsia"/>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0" w15:restartNumberingAfterBreak="0">
    <w:nsid w:val="59F2551C"/>
    <w:multiLevelType w:val="hybridMultilevel"/>
    <w:tmpl w:val="A1024C26"/>
    <w:lvl w:ilvl="0" w:tplc="B514308C">
      <w:start w:val="1"/>
      <w:numFmt w:val="decimal"/>
      <w:lvlText w:val="B.8.%1"/>
      <w:lvlJc w:val="left"/>
      <w:pPr>
        <w:ind w:left="0" w:firstLine="0"/>
      </w:pPr>
      <w:rPr>
        <w:rFonts w:hint="eastAsia"/>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1" w15:restartNumberingAfterBreak="0">
    <w:nsid w:val="5BDE1B9C"/>
    <w:multiLevelType w:val="hybridMultilevel"/>
    <w:tmpl w:val="BB88F8A4"/>
    <w:lvl w:ilvl="0" w:tplc="BF92EB10">
      <w:start w:val="1"/>
      <w:numFmt w:val="decimal"/>
      <w:lvlText w:val="%1 "/>
      <w:lvlJc w:val="left"/>
      <w:pPr>
        <w:ind w:left="1215" w:hanging="360"/>
      </w:pPr>
      <w:rPr>
        <w:rFonts w:hint="eastAsia"/>
        <w:sz w:val="24"/>
      </w:rPr>
    </w:lvl>
    <w:lvl w:ilvl="1" w:tplc="04090019" w:tentative="1">
      <w:start w:val="1"/>
      <w:numFmt w:val="lowerLetter"/>
      <w:lvlText w:val="%2)"/>
      <w:lvlJc w:val="left"/>
      <w:pPr>
        <w:ind w:left="1695" w:hanging="420"/>
      </w:pPr>
    </w:lvl>
    <w:lvl w:ilvl="2" w:tplc="0409001B">
      <w:start w:val="1"/>
      <w:numFmt w:val="lowerRoman"/>
      <w:lvlText w:val="%3."/>
      <w:lvlJc w:val="right"/>
      <w:pPr>
        <w:ind w:left="2115" w:hanging="420"/>
      </w:pPr>
    </w:lvl>
    <w:lvl w:ilvl="3" w:tplc="0409000F" w:tentative="1">
      <w:start w:val="1"/>
      <w:numFmt w:val="decimal"/>
      <w:lvlText w:val="%4."/>
      <w:lvlJc w:val="left"/>
      <w:pPr>
        <w:ind w:left="2535" w:hanging="420"/>
      </w:pPr>
    </w:lvl>
    <w:lvl w:ilvl="4" w:tplc="04090019" w:tentative="1">
      <w:start w:val="1"/>
      <w:numFmt w:val="lowerLetter"/>
      <w:lvlText w:val="%5)"/>
      <w:lvlJc w:val="left"/>
      <w:pPr>
        <w:ind w:left="2955" w:hanging="420"/>
      </w:pPr>
    </w:lvl>
    <w:lvl w:ilvl="5" w:tplc="0409001B" w:tentative="1">
      <w:start w:val="1"/>
      <w:numFmt w:val="lowerRoman"/>
      <w:lvlText w:val="%6."/>
      <w:lvlJc w:val="right"/>
      <w:pPr>
        <w:ind w:left="3375" w:hanging="420"/>
      </w:pPr>
    </w:lvl>
    <w:lvl w:ilvl="6" w:tplc="0409000F" w:tentative="1">
      <w:start w:val="1"/>
      <w:numFmt w:val="decimal"/>
      <w:lvlText w:val="%7."/>
      <w:lvlJc w:val="left"/>
      <w:pPr>
        <w:ind w:left="3795" w:hanging="420"/>
      </w:pPr>
    </w:lvl>
    <w:lvl w:ilvl="7" w:tplc="04090019" w:tentative="1">
      <w:start w:val="1"/>
      <w:numFmt w:val="lowerLetter"/>
      <w:lvlText w:val="%8)"/>
      <w:lvlJc w:val="left"/>
      <w:pPr>
        <w:ind w:left="4215" w:hanging="420"/>
      </w:pPr>
    </w:lvl>
    <w:lvl w:ilvl="8" w:tplc="0409001B" w:tentative="1">
      <w:start w:val="1"/>
      <w:numFmt w:val="lowerRoman"/>
      <w:lvlText w:val="%9."/>
      <w:lvlJc w:val="right"/>
      <w:pPr>
        <w:ind w:left="4635" w:hanging="420"/>
      </w:pPr>
    </w:lvl>
  </w:abstractNum>
  <w:abstractNum w:abstractNumId="102" w15:restartNumberingAfterBreak="0">
    <w:nsid w:val="5C724EA1"/>
    <w:multiLevelType w:val="hybridMultilevel"/>
    <w:tmpl w:val="565EA544"/>
    <w:lvl w:ilvl="0" w:tplc="BF92EB10">
      <w:start w:val="1"/>
      <w:numFmt w:val="decimal"/>
      <w:lvlText w:val="%1 "/>
      <w:lvlJc w:val="left"/>
      <w:pPr>
        <w:ind w:left="1215" w:hanging="360"/>
      </w:pPr>
      <w:rPr>
        <w:rFonts w:hint="eastAsia"/>
        <w:sz w:val="24"/>
      </w:rPr>
    </w:lvl>
    <w:lvl w:ilvl="1" w:tplc="04090019" w:tentative="1">
      <w:start w:val="1"/>
      <w:numFmt w:val="lowerLetter"/>
      <w:lvlText w:val="%2)"/>
      <w:lvlJc w:val="left"/>
      <w:pPr>
        <w:ind w:left="1695" w:hanging="420"/>
      </w:pPr>
    </w:lvl>
    <w:lvl w:ilvl="2" w:tplc="0409001B">
      <w:start w:val="1"/>
      <w:numFmt w:val="lowerRoman"/>
      <w:lvlText w:val="%3."/>
      <w:lvlJc w:val="right"/>
      <w:pPr>
        <w:ind w:left="2115" w:hanging="420"/>
      </w:pPr>
    </w:lvl>
    <w:lvl w:ilvl="3" w:tplc="0409000F" w:tentative="1">
      <w:start w:val="1"/>
      <w:numFmt w:val="decimal"/>
      <w:lvlText w:val="%4."/>
      <w:lvlJc w:val="left"/>
      <w:pPr>
        <w:ind w:left="2535" w:hanging="420"/>
      </w:pPr>
    </w:lvl>
    <w:lvl w:ilvl="4" w:tplc="04090019" w:tentative="1">
      <w:start w:val="1"/>
      <w:numFmt w:val="lowerLetter"/>
      <w:lvlText w:val="%5)"/>
      <w:lvlJc w:val="left"/>
      <w:pPr>
        <w:ind w:left="2955" w:hanging="420"/>
      </w:pPr>
    </w:lvl>
    <w:lvl w:ilvl="5" w:tplc="0409001B" w:tentative="1">
      <w:start w:val="1"/>
      <w:numFmt w:val="lowerRoman"/>
      <w:lvlText w:val="%6."/>
      <w:lvlJc w:val="right"/>
      <w:pPr>
        <w:ind w:left="3375" w:hanging="420"/>
      </w:pPr>
    </w:lvl>
    <w:lvl w:ilvl="6" w:tplc="0409000F" w:tentative="1">
      <w:start w:val="1"/>
      <w:numFmt w:val="decimal"/>
      <w:lvlText w:val="%7."/>
      <w:lvlJc w:val="left"/>
      <w:pPr>
        <w:ind w:left="3795" w:hanging="420"/>
      </w:pPr>
    </w:lvl>
    <w:lvl w:ilvl="7" w:tplc="04090019" w:tentative="1">
      <w:start w:val="1"/>
      <w:numFmt w:val="lowerLetter"/>
      <w:lvlText w:val="%8)"/>
      <w:lvlJc w:val="left"/>
      <w:pPr>
        <w:ind w:left="4215" w:hanging="420"/>
      </w:pPr>
    </w:lvl>
    <w:lvl w:ilvl="8" w:tplc="0409001B" w:tentative="1">
      <w:start w:val="1"/>
      <w:numFmt w:val="lowerRoman"/>
      <w:lvlText w:val="%9."/>
      <w:lvlJc w:val="right"/>
      <w:pPr>
        <w:ind w:left="4635" w:hanging="420"/>
      </w:pPr>
    </w:lvl>
  </w:abstractNum>
  <w:abstractNum w:abstractNumId="103" w15:restartNumberingAfterBreak="0">
    <w:nsid w:val="5CAB4E59"/>
    <w:multiLevelType w:val="hybridMultilevel"/>
    <w:tmpl w:val="626A17CE"/>
    <w:lvl w:ilvl="0" w:tplc="84763F4A">
      <w:start w:val="1"/>
      <w:numFmt w:val="decimal"/>
      <w:lvlText w:val="%1）"/>
      <w:lvlJc w:val="left"/>
      <w:pPr>
        <w:ind w:left="1215" w:hanging="360"/>
      </w:pPr>
      <w:rPr>
        <w:rFonts w:ascii="Times New Roman" w:eastAsia="宋体" w:hAnsi="Times New Roman" w:cstheme="minorBidi"/>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4" w15:restartNumberingAfterBreak="0">
    <w:nsid w:val="5CDB115C"/>
    <w:multiLevelType w:val="multilevel"/>
    <w:tmpl w:val="B470DD06"/>
    <w:lvl w:ilvl="0">
      <w:start w:val="7"/>
      <w:numFmt w:val="decimal"/>
      <w:lvlText w:val="%1"/>
      <w:lvlJc w:val="left"/>
      <w:pPr>
        <w:ind w:left="360" w:hanging="360"/>
      </w:pPr>
      <w:rPr>
        <w:rFonts w:hint="default"/>
      </w:rPr>
    </w:lvl>
    <w:lvl w:ilvl="1">
      <w:start w:val="2"/>
      <w:numFmt w:val="decimal"/>
      <w:isLgl/>
      <w:lvlText w:val="%1.%2"/>
      <w:lvlJc w:val="left"/>
      <w:pPr>
        <w:ind w:left="525" w:hanging="525"/>
      </w:pPr>
      <w:rPr>
        <w:rFonts w:hint="default"/>
      </w:rPr>
    </w:lvl>
    <w:lvl w:ilvl="2">
      <w:start w:val="4"/>
      <w:numFmt w:val="decimal"/>
      <w:isLgl/>
      <w:lvlText w:val="%1.%2.%3"/>
      <w:lvlJc w:val="left"/>
      <w:pPr>
        <w:ind w:left="0" w:firstLine="0"/>
      </w:pPr>
      <w:rPr>
        <w:rFonts w:ascii="Times New Roman" w:hAnsi="Times New Roman" w:cs="Times New Roman" w:hint="default"/>
        <w:b/>
        <w:i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5" w15:restartNumberingAfterBreak="0">
    <w:nsid w:val="5D1655A8"/>
    <w:multiLevelType w:val="hybridMultilevel"/>
    <w:tmpl w:val="938CFA62"/>
    <w:lvl w:ilvl="0" w:tplc="BF92EB10">
      <w:start w:val="1"/>
      <w:numFmt w:val="decimal"/>
      <w:lvlText w:val="%1 "/>
      <w:lvlJc w:val="left"/>
      <w:pPr>
        <w:ind w:left="1215" w:hanging="360"/>
      </w:pPr>
      <w:rPr>
        <w:rFonts w:hint="eastAsia"/>
        <w:sz w:val="24"/>
      </w:rPr>
    </w:lvl>
    <w:lvl w:ilvl="1" w:tplc="04090019" w:tentative="1">
      <w:start w:val="1"/>
      <w:numFmt w:val="lowerLetter"/>
      <w:lvlText w:val="%2)"/>
      <w:lvlJc w:val="left"/>
      <w:pPr>
        <w:ind w:left="1695" w:hanging="420"/>
      </w:pPr>
    </w:lvl>
    <w:lvl w:ilvl="2" w:tplc="0409001B">
      <w:start w:val="1"/>
      <w:numFmt w:val="lowerRoman"/>
      <w:lvlText w:val="%3."/>
      <w:lvlJc w:val="right"/>
      <w:pPr>
        <w:ind w:left="2115" w:hanging="420"/>
      </w:pPr>
    </w:lvl>
    <w:lvl w:ilvl="3" w:tplc="0409000F" w:tentative="1">
      <w:start w:val="1"/>
      <w:numFmt w:val="decimal"/>
      <w:lvlText w:val="%4."/>
      <w:lvlJc w:val="left"/>
      <w:pPr>
        <w:ind w:left="2535" w:hanging="420"/>
      </w:pPr>
    </w:lvl>
    <w:lvl w:ilvl="4" w:tplc="04090019" w:tentative="1">
      <w:start w:val="1"/>
      <w:numFmt w:val="lowerLetter"/>
      <w:lvlText w:val="%5)"/>
      <w:lvlJc w:val="left"/>
      <w:pPr>
        <w:ind w:left="2955" w:hanging="420"/>
      </w:pPr>
    </w:lvl>
    <w:lvl w:ilvl="5" w:tplc="0409001B" w:tentative="1">
      <w:start w:val="1"/>
      <w:numFmt w:val="lowerRoman"/>
      <w:lvlText w:val="%6."/>
      <w:lvlJc w:val="right"/>
      <w:pPr>
        <w:ind w:left="3375" w:hanging="420"/>
      </w:pPr>
    </w:lvl>
    <w:lvl w:ilvl="6" w:tplc="0409000F" w:tentative="1">
      <w:start w:val="1"/>
      <w:numFmt w:val="decimal"/>
      <w:lvlText w:val="%7."/>
      <w:lvlJc w:val="left"/>
      <w:pPr>
        <w:ind w:left="3795" w:hanging="420"/>
      </w:pPr>
    </w:lvl>
    <w:lvl w:ilvl="7" w:tplc="04090019" w:tentative="1">
      <w:start w:val="1"/>
      <w:numFmt w:val="lowerLetter"/>
      <w:lvlText w:val="%8)"/>
      <w:lvlJc w:val="left"/>
      <w:pPr>
        <w:ind w:left="4215" w:hanging="420"/>
      </w:pPr>
    </w:lvl>
    <w:lvl w:ilvl="8" w:tplc="0409001B" w:tentative="1">
      <w:start w:val="1"/>
      <w:numFmt w:val="lowerRoman"/>
      <w:lvlText w:val="%9."/>
      <w:lvlJc w:val="right"/>
      <w:pPr>
        <w:ind w:left="4635" w:hanging="420"/>
      </w:pPr>
    </w:lvl>
  </w:abstractNum>
  <w:abstractNum w:abstractNumId="106" w15:restartNumberingAfterBreak="0">
    <w:nsid w:val="5D390C05"/>
    <w:multiLevelType w:val="hybridMultilevel"/>
    <w:tmpl w:val="9012A914"/>
    <w:lvl w:ilvl="0" w:tplc="BF92EB10">
      <w:start w:val="1"/>
      <w:numFmt w:val="decimal"/>
      <w:lvlText w:val="%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7" w15:restartNumberingAfterBreak="0">
    <w:nsid w:val="5D6F359B"/>
    <w:multiLevelType w:val="multilevel"/>
    <w:tmpl w:val="EBA48C9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8" w15:restartNumberingAfterBreak="0">
    <w:nsid w:val="5E2D34C4"/>
    <w:multiLevelType w:val="multilevel"/>
    <w:tmpl w:val="CD2EE918"/>
    <w:lvl w:ilvl="0">
      <w:start w:val="4"/>
      <w:numFmt w:val="decimal"/>
      <w:lvlText w:val="%1"/>
      <w:lvlJc w:val="left"/>
      <w:pPr>
        <w:ind w:left="360" w:hanging="360"/>
      </w:pPr>
      <w:rPr>
        <w:rFonts w:hint="default"/>
      </w:rPr>
    </w:lvl>
    <w:lvl w:ilvl="1">
      <w:start w:val="4"/>
      <w:numFmt w:val="decimal"/>
      <w:isLgl/>
      <w:lvlText w:val="%1.%2"/>
      <w:lvlJc w:val="left"/>
      <w:pPr>
        <w:ind w:left="525" w:hanging="525"/>
      </w:pPr>
      <w:rPr>
        <w:rFonts w:hint="default"/>
      </w:rPr>
    </w:lvl>
    <w:lvl w:ilvl="2">
      <w:start w:val="2"/>
      <w:numFmt w:val="decimal"/>
      <w:isLgl/>
      <w:lvlText w:val="%1.%2.%3"/>
      <w:lvlJc w:val="left"/>
      <w:pPr>
        <w:ind w:left="0" w:firstLine="0"/>
      </w:pPr>
      <w:rPr>
        <w:rFonts w:hint="eastAsia"/>
        <w:b/>
        <w:i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9" w15:restartNumberingAfterBreak="0">
    <w:nsid w:val="5F9052AC"/>
    <w:multiLevelType w:val="hybridMultilevel"/>
    <w:tmpl w:val="B0786650"/>
    <w:lvl w:ilvl="0" w:tplc="BF92EB10">
      <w:start w:val="1"/>
      <w:numFmt w:val="decimal"/>
      <w:lvlText w:val="%1 "/>
      <w:lvlJc w:val="left"/>
      <w:pPr>
        <w:ind w:left="1215" w:hanging="360"/>
      </w:pPr>
      <w:rPr>
        <w:rFonts w:hint="eastAsia"/>
        <w:sz w:val="24"/>
      </w:rPr>
    </w:lvl>
    <w:lvl w:ilvl="1" w:tplc="04090019" w:tentative="1">
      <w:start w:val="1"/>
      <w:numFmt w:val="lowerLetter"/>
      <w:lvlText w:val="%2)"/>
      <w:lvlJc w:val="left"/>
      <w:pPr>
        <w:ind w:left="1695" w:hanging="420"/>
      </w:pPr>
    </w:lvl>
    <w:lvl w:ilvl="2" w:tplc="0409001B">
      <w:start w:val="1"/>
      <w:numFmt w:val="lowerRoman"/>
      <w:lvlText w:val="%3."/>
      <w:lvlJc w:val="right"/>
      <w:pPr>
        <w:ind w:left="2115" w:hanging="420"/>
      </w:pPr>
    </w:lvl>
    <w:lvl w:ilvl="3" w:tplc="0409000F" w:tentative="1">
      <w:start w:val="1"/>
      <w:numFmt w:val="decimal"/>
      <w:lvlText w:val="%4."/>
      <w:lvlJc w:val="left"/>
      <w:pPr>
        <w:ind w:left="2535" w:hanging="420"/>
      </w:pPr>
    </w:lvl>
    <w:lvl w:ilvl="4" w:tplc="04090019" w:tentative="1">
      <w:start w:val="1"/>
      <w:numFmt w:val="lowerLetter"/>
      <w:lvlText w:val="%5)"/>
      <w:lvlJc w:val="left"/>
      <w:pPr>
        <w:ind w:left="2955" w:hanging="420"/>
      </w:pPr>
    </w:lvl>
    <w:lvl w:ilvl="5" w:tplc="0409001B" w:tentative="1">
      <w:start w:val="1"/>
      <w:numFmt w:val="lowerRoman"/>
      <w:lvlText w:val="%6."/>
      <w:lvlJc w:val="right"/>
      <w:pPr>
        <w:ind w:left="3375" w:hanging="420"/>
      </w:pPr>
    </w:lvl>
    <w:lvl w:ilvl="6" w:tplc="0409000F" w:tentative="1">
      <w:start w:val="1"/>
      <w:numFmt w:val="decimal"/>
      <w:lvlText w:val="%7."/>
      <w:lvlJc w:val="left"/>
      <w:pPr>
        <w:ind w:left="3795" w:hanging="420"/>
      </w:pPr>
    </w:lvl>
    <w:lvl w:ilvl="7" w:tplc="04090019" w:tentative="1">
      <w:start w:val="1"/>
      <w:numFmt w:val="lowerLetter"/>
      <w:lvlText w:val="%8)"/>
      <w:lvlJc w:val="left"/>
      <w:pPr>
        <w:ind w:left="4215" w:hanging="420"/>
      </w:pPr>
    </w:lvl>
    <w:lvl w:ilvl="8" w:tplc="0409001B" w:tentative="1">
      <w:start w:val="1"/>
      <w:numFmt w:val="lowerRoman"/>
      <w:lvlText w:val="%9."/>
      <w:lvlJc w:val="right"/>
      <w:pPr>
        <w:ind w:left="4635" w:hanging="420"/>
      </w:pPr>
    </w:lvl>
  </w:abstractNum>
  <w:abstractNum w:abstractNumId="110" w15:restartNumberingAfterBreak="0">
    <w:nsid w:val="62CC6E27"/>
    <w:multiLevelType w:val="hybridMultilevel"/>
    <w:tmpl w:val="47120852"/>
    <w:lvl w:ilvl="0" w:tplc="BF92EB10">
      <w:start w:val="1"/>
      <w:numFmt w:val="decimal"/>
      <w:lvlText w:val="%1 "/>
      <w:lvlJc w:val="left"/>
      <w:pPr>
        <w:ind w:left="1215" w:hanging="360"/>
      </w:pPr>
      <w:rPr>
        <w:rFonts w:hint="eastAsia"/>
        <w:sz w:val="24"/>
      </w:rPr>
    </w:lvl>
    <w:lvl w:ilvl="1" w:tplc="04090019" w:tentative="1">
      <w:start w:val="1"/>
      <w:numFmt w:val="lowerLetter"/>
      <w:lvlText w:val="%2)"/>
      <w:lvlJc w:val="left"/>
      <w:pPr>
        <w:ind w:left="1695" w:hanging="420"/>
      </w:pPr>
    </w:lvl>
    <w:lvl w:ilvl="2" w:tplc="0409001B">
      <w:start w:val="1"/>
      <w:numFmt w:val="lowerRoman"/>
      <w:lvlText w:val="%3."/>
      <w:lvlJc w:val="right"/>
      <w:pPr>
        <w:ind w:left="2115" w:hanging="420"/>
      </w:pPr>
    </w:lvl>
    <w:lvl w:ilvl="3" w:tplc="0409000F" w:tentative="1">
      <w:start w:val="1"/>
      <w:numFmt w:val="decimal"/>
      <w:lvlText w:val="%4."/>
      <w:lvlJc w:val="left"/>
      <w:pPr>
        <w:ind w:left="2535" w:hanging="420"/>
      </w:pPr>
    </w:lvl>
    <w:lvl w:ilvl="4" w:tplc="04090019" w:tentative="1">
      <w:start w:val="1"/>
      <w:numFmt w:val="lowerLetter"/>
      <w:lvlText w:val="%5)"/>
      <w:lvlJc w:val="left"/>
      <w:pPr>
        <w:ind w:left="2955" w:hanging="420"/>
      </w:pPr>
    </w:lvl>
    <w:lvl w:ilvl="5" w:tplc="0409001B" w:tentative="1">
      <w:start w:val="1"/>
      <w:numFmt w:val="lowerRoman"/>
      <w:lvlText w:val="%6."/>
      <w:lvlJc w:val="right"/>
      <w:pPr>
        <w:ind w:left="3375" w:hanging="420"/>
      </w:pPr>
    </w:lvl>
    <w:lvl w:ilvl="6" w:tplc="0409000F" w:tentative="1">
      <w:start w:val="1"/>
      <w:numFmt w:val="decimal"/>
      <w:lvlText w:val="%7."/>
      <w:lvlJc w:val="left"/>
      <w:pPr>
        <w:ind w:left="3795" w:hanging="420"/>
      </w:pPr>
    </w:lvl>
    <w:lvl w:ilvl="7" w:tplc="04090019" w:tentative="1">
      <w:start w:val="1"/>
      <w:numFmt w:val="lowerLetter"/>
      <w:lvlText w:val="%8)"/>
      <w:lvlJc w:val="left"/>
      <w:pPr>
        <w:ind w:left="4215" w:hanging="420"/>
      </w:pPr>
    </w:lvl>
    <w:lvl w:ilvl="8" w:tplc="0409001B" w:tentative="1">
      <w:start w:val="1"/>
      <w:numFmt w:val="lowerRoman"/>
      <w:lvlText w:val="%9."/>
      <w:lvlJc w:val="right"/>
      <w:pPr>
        <w:ind w:left="4635" w:hanging="420"/>
      </w:pPr>
    </w:lvl>
  </w:abstractNum>
  <w:abstractNum w:abstractNumId="111" w15:restartNumberingAfterBreak="0">
    <w:nsid w:val="63B43906"/>
    <w:multiLevelType w:val="multilevel"/>
    <w:tmpl w:val="9998E3D0"/>
    <w:lvl w:ilvl="0">
      <w:start w:val="1"/>
      <w:numFmt w:val="decimal"/>
      <w:lvlText w:val="4.4.%1"/>
      <w:lvlJc w:val="left"/>
      <w:pPr>
        <w:ind w:left="420" w:hanging="420"/>
      </w:pPr>
      <w:rPr>
        <w:rFonts w:hint="eastAsia"/>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2" w15:restartNumberingAfterBreak="0">
    <w:nsid w:val="63E939EB"/>
    <w:multiLevelType w:val="hybridMultilevel"/>
    <w:tmpl w:val="32FC38C4"/>
    <w:lvl w:ilvl="0" w:tplc="BF92EB10">
      <w:start w:val="1"/>
      <w:numFmt w:val="decimal"/>
      <w:lvlText w:val="%1 "/>
      <w:lvlJc w:val="left"/>
      <w:pPr>
        <w:ind w:left="844" w:hanging="420"/>
      </w:pPr>
      <w:rPr>
        <w:rFonts w:hint="eastAsia"/>
      </w:rPr>
    </w:lvl>
    <w:lvl w:ilvl="1" w:tplc="04090019" w:tentative="1">
      <w:start w:val="1"/>
      <w:numFmt w:val="lowerLetter"/>
      <w:lvlText w:val="%2)"/>
      <w:lvlJc w:val="left"/>
      <w:pPr>
        <w:ind w:left="1264" w:hanging="420"/>
      </w:pPr>
    </w:lvl>
    <w:lvl w:ilvl="2" w:tplc="0409001B">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13" w15:restartNumberingAfterBreak="0">
    <w:nsid w:val="657D3FBC"/>
    <w:multiLevelType w:val="multilevel"/>
    <w:tmpl w:val="657D3FBC"/>
    <w:lvl w:ilvl="0">
      <w:start w:val="1"/>
      <w:numFmt w:val="upperLetter"/>
      <w:pStyle w:val="af2"/>
      <w:suff w:val="nothing"/>
      <w:lvlText w:val="附　录　%1"/>
      <w:lvlJc w:val="left"/>
      <w:pPr>
        <w:ind w:left="3544" w:firstLine="0"/>
      </w:pPr>
      <w:rPr>
        <w:rFonts w:ascii="黑体" w:eastAsia="黑体" w:hAnsi="Times New Roman" w:hint="eastAsia"/>
        <w:b w:val="0"/>
        <w:i w:val="0"/>
        <w:spacing w:val="0"/>
        <w:w w:val="100"/>
        <w:sz w:val="21"/>
      </w:rPr>
    </w:lvl>
    <w:lvl w:ilvl="1">
      <w:start w:val="1"/>
      <w:numFmt w:val="decimal"/>
      <w:pStyle w:val="af3"/>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pStyle w:val="af5"/>
      <w:suff w:val="nothing"/>
      <w:lvlText w:val="%1.%2.%3.%4　"/>
      <w:lvlJc w:val="left"/>
      <w:pPr>
        <w:ind w:left="0" w:firstLine="0"/>
      </w:pPr>
      <w:rPr>
        <w:rFonts w:ascii="黑体" w:eastAsia="黑体" w:hAnsi="Times New Roman" w:hint="eastAsia"/>
        <w:b w:val="0"/>
        <w:i w:val="0"/>
        <w:sz w:val="21"/>
      </w:rPr>
    </w:lvl>
    <w:lvl w:ilvl="4">
      <w:start w:val="1"/>
      <w:numFmt w:val="decimal"/>
      <w:pStyle w:val="af6"/>
      <w:suff w:val="nothing"/>
      <w:lvlText w:val="%1.%2.%3.%4.%5　"/>
      <w:lvlJc w:val="left"/>
      <w:pPr>
        <w:ind w:left="0" w:firstLine="0"/>
      </w:pPr>
      <w:rPr>
        <w:rFonts w:ascii="黑体" w:eastAsia="黑体" w:hAnsi="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pStyle w:val="af8"/>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14" w15:restartNumberingAfterBreak="0">
    <w:nsid w:val="65BB02EE"/>
    <w:multiLevelType w:val="multilevel"/>
    <w:tmpl w:val="6D804148"/>
    <w:lvl w:ilvl="0">
      <w:start w:val="9"/>
      <w:numFmt w:val="decimal"/>
      <w:lvlText w:val="%1"/>
      <w:lvlJc w:val="left"/>
      <w:pPr>
        <w:ind w:left="360" w:hanging="360"/>
      </w:pPr>
      <w:rPr>
        <w:rFonts w:hint="default"/>
      </w:rPr>
    </w:lvl>
    <w:lvl w:ilvl="1">
      <w:start w:val="2"/>
      <w:numFmt w:val="decimal"/>
      <w:isLgl/>
      <w:lvlText w:val="%1.%2"/>
      <w:lvlJc w:val="left"/>
      <w:pPr>
        <w:ind w:left="525" w:hanging="525"/>
      </w:pPr>
      <w:rPr>
        <w:rFonts w:hint="default"/>
      </w:rPr>
    </w:lvl>
    <w:lvl w:ilvl="2">
      <w:start w:val="11"/>
      <w:numFmt w:val="decimal"/>
      <w:isLgl/>
      <w:lvlText w:val="%1.%2.%3"/>
      <w:lvlJc w:val="left"/>
      <w:pPr>
        <w:ind w:left="0" w:firstLine="0"/>
      </w:pPr>
      <w:rPr>
        <w:rFonts w:ascii="Times New Roman" w:hAnsi="Times New Roman" w:cs="Times New Roman" w:hint="default"/>
        <w:b/>
        <w:i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5" w15:restartNumberingAfterBreak="0">
    <w:nsid w:val="67642759"/>
    <w:multiLevelType w:val="multilevel"/>
    <w:tmpl w:val="AB86D28E"/>
    <w:lvl w:ilvl="0">
      <w:start w:val="1"/>
      <w:numFmt w:val="decimal"/>
      <w:lvlText w:val="1.0.%1"/>
      <w:lvlJc w:val="left"/>
      <w:pPr>
        <w:ind w:left="420" w:hanging="420"/>
      </w:pPr>
      <w:rPr>
        <w:rFonts w:hint="eastAsia"/>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6" w15:restartNumberingAfterBreak="0">
    <w:nsid w:val="682700BE"/>
    <w:multiLevelType w:val="multilevel"/>
    <w:tmpl w:val="F5265A98"/>
    <w:lvl w:ilvl="0">
      <w:start w:val="11"/>
      <w:numFmt w:val="decimal"/>
      <w:lvlText w:val="%1"/>
      <w:lvlJc w:val="left"/>
      <w:pPr>
        <w:ind w:left="360" w:hanging="360"/>
      </w:pPr>
      <w:rPr>
        <w:rFonts w:hint="default"/>
      </w:rPr>
    </w:lvl>
    <w:lvl w:ilvl="1">
      <w:start w:val="1"/>
      <w:numFmt w:val="decimal"/>
      <w:isLgl/>
      <w:lvlText w:val="%1.%2"/>
      <w:lvlJc w:val="left"/>
      <w:pPr>
        <w:ind w:left="525" w:hanging="525"/>
      </w:pPr>
      <w:rPr>
        <w:rFonts w:hint="default"/>
      </w:rPr>
    </w:lvl>
    <w:lvl w:ilvl="2">
      <w:start w:val="5"/>
      <w:numFmt w:val="decimal"/>
      <w:isLgl/>
      <w:lvlText w:val="%1.%2.%3"/>
      <w:lvlJc w:val="left"/>
      <w:pPr>
        <w:ind w:left="0" w:firstLine="0"/>
      </w:pPr>
      <w:rPr>
        <w:rFonts w:ascii="Times New Roman" w:hAnsi="Times New Roman" w:cs="Times New Roman" w:hint="default"/>
        <w:b/>
        <w:i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7" w15:restartNumberingAfterBreak="0">
    <w:nsid w:val="68357F93"/>
    <w:multiLevelType w:val="multilevel"/>
    <w:tmpl w:val="67BE66A2"/>
    <w:lvl w:ilvl="0">
      <w:start w:val="7"/>
      <w:numFmt w:val="decimal"/>
      <w:lvlText w:val="%1"/>
      <w:lvlJc w:val="left"/>
      <w:pPr>
        <w:ind w:left="360" w:hanging="360"/>
      </w:pPr>
      <w:rPr>
        <w:rFonts w:hint="default"/>
      </w:rPr>
    </w:lvl>
    <w:lvl w:ilvl="1">
      <w:start w:val="4"/>
      <w:numFmt w:val="decimal"/>
      <w:isLgl/>
      <w:lvlText w:val="%1.%2"/>
      <w:lvlJc w:val="left"/>
      <w:pPr>
        <w:ind w:left="525" w:hanging="525"/>
      </w:pPr>
      <w:rPr>
        <w:rFonts w:hint="default"/>
      </w:rPr>
    </w:lvl>
    <w:lvl w:ilvl="2">
      <w:start w:val="1"/>
      <w:numFmt w:val="decimal"/>
      <w:isLgl/>
      <w:lvlText w:val="%1.%2.%3"/>
      <w:lvlJc w:val="left"/>
      <w:pPr>
        <w:ind w:left="0" w:firstLine="0"/>
      </w:pPr>
      <w:rPr>
        <w:rFonts w:ascii="Times New Roman" w:hAnsi="Times New Roman" w:cs="Times New Roman" w:hint="default"/>
        <w:b/>
        <w:i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8" w15:restartNumberingAfterBreak="0">
    <w:nsid w:val="69843238"/>
    <w:multiLevelType w:val="multilevel"/>
    <w:tmpl w:val="E4CE31CC"/>
    <w:lvl w:ilvl="0">
      <w:start w:val="1"/>
      <w:numFmt w:val="decimal"/>
      <w:lvlText w:val="%1"/>
      <w:lvlJc w:val="left"/>
      <w:pPr>
        <w:ind w:left="425" w:hanging="425"/>
      </w:pPr>
      <w:rPr>
        <w:rFonts w:hint="eastAsia"/>
        <w:b/>
      </w:rPr>
    </w:lvl>
    <w:lvl w:ilvl="1">
      <w:start w:val="1"/>
      <w:numFmt w:val="decimal"/>
      <w:pStyle w:val="af9"/>
      <w:lvlText w:val="%1.%2"/>
      <w:lvlJc w:val="left"/>
      <w:pPr>
        <w:ind w:left="992" w:hanging="567"/>
      </w:pPr>
      <w:rPr>
        <w:rFonts w:hint="eastAsia"/>
      </w:rPr>
    </w:lvl>
    <w:lvl w:ilvl="2">
      <w:start w:val="1"/>
      <w:numFmt w:val="decimal"/>
      <w:lvlText w:val="B.3.%3"/>
      <w:lvlJc w:val="left"/>
      <w:pPr>
        <w:ind w:left="1418" w:hanging="567"/>
      </w:pPr>
      <w:rPr>
        <w:rFonts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9" w15:restartNumberingAfterBreak="0">
    <w:nsid w:val="6A39638B"/>
    <w:multiLevelType w:val="hybridMultilevel"/>
    <w:tmpl w:val="34BA47B6"/>
    <w:lvl w:ilvl="0" w:tplc="6A941D80">
      <w:start w:val="1"/>
      <w:numFmt w:val="decimal"/>
      <w:lvlText w:val="B.4.%1"/>
      <w:lvlJc w:val="left"/>
      <w:pPr>
        <w:ind w:left="420" w:hanging="420"/>
      </w:pPr>
      <w:rPr>
        <w:rFonts w:hint="eastAsia"/>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0" w15:restartNumberingAfterBreak="0">
    <w:nsid w:val="6B026FBD"/>
    <w:multiLevelType w:val="hybridMultilevel"/>
    <w:tmpl w:val="F37A4C7A"/>
    <w:lvl w:ilvl="0" w:tplc="0409000F">
      <w:start w:val="1"/>
      <w:numFmt w:val="decimal"/>
      <w:pStyle w:val="afa"/>
      <w:lvlText w:val="%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1" w15:restartNumberingAfterBreak="0">
    <w:nsid w:val="6B1670A1"/>
    <w:multiLevelType w:val="multilevel"/>
    <w:tmpl w:val="FE0CA33C"/>
    <w:lvl w:ilvl="0">
      <w:start w:val="9"/>
      <w:numFmt w:val="decimal"/>
      <w:lvlText w:val="%1"/>
      <w:lvlJc w:val="left"/>
      <w:pPr>
        <w:ind w:left="360" w:hanging="360"/>
      </w:pPr>
      <w:rPr>
        <w:rFonts w:hint="default"/>
      </w:rPr>
    </w:lvl>
    <w:lvl w:ilvl="1">
      <w:start w:val="3"/>
      <w:numFmt w:val="decimal"/>
      <w:isLgl/>
      <w:lvlText w:val="%1.%2"/>
      <w:lvlJc w:val="left"/>
      <w:pPr>
        <w:ind w:left="525" w:hanging="525"/>
      </w:pPr>
      <w:rPr>
        <w:rFonts w:hint="default"/>
      </w:rPr>
    </w:lvl>
    <w:lvl w:ilvl="2">
      <w:start w:val="1"/>
      <w:numFmt w:val="decimal"/>
      <w:isLgl/>
      <w:lvlText w:val="%1.%2.%3"/>
      <w:lvlJc w:val="left"/>
      <w:pPr>
        <w:ind w:left="0" w:firstLine="0"/>
      </w:pPr>
      <w:rPr>
        <w:rFonts w:ascii="Times New Roman" w:hAnsi="Times New Roman" w:cs="Times New Roman" w:hint="default"/>
        <w:b/>
        <w:i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2" w15:restartNumberingAfterBreak="0">
    <w:nsid w:val="6B351033"/>
    <w:multiLevelType w:val="multilevel"/>
    <w:tmpl w:val="A5D42556"/>
    <w:lvl w:ilvl="0">
      <w:start w:val="5"/>
      <w:numFmt w:val="decimal"/>
      <w:lvlText w:val="%1"/>
      <w:lvlJc w:val="left"/>
      <w:pPr>
        <w:ind w:left="360" w:hanging="360"/>
      </w:pPr>
      <w:rPr>
        <w:rFonts w:hint="default"/>
      </w:rPr>
    </w:lvl>
    <w:lvl w:ilvl="1">
      <w:start w:val="3"/>
      <w:numFmt w:val="decimal"/>
      <w:isLgl/>
      <w:lvlText w:val="%1.%2"/>
      <w:lvlJc w:val="left"/>
      <w:pPr>
        <w:ind w:left="525" w:hanging="525"/>
      </w:pPr>
      <w:rPr>
        <w:rFonts w:hint="default"/>
      </w:rPr>
    </w:lvl>
    <w:lvl w:ilvl="2">
      <w:start w:val="2"/>
      <w:numFmt w:val="decimal"/>
      <w:isLgl/>
      <w:lvlText w:val="%1.%2.%3"/>
      <w:lvlJc w:val="left"/>
      <w:pPr>
        <w:ind w:left="0" w:firstLine="0"/>
      </w:pPr>
      <w:rPr>
        <w:rFonts w:hint="eastAsia"/>
        <w:b/>
        <w:i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3" w15:restartNumberingAfterBreak="0">
    <w:nsid w:val="6C0B20A0"/>
    <w:multiLevelType w:val="hybridMultilevel"/>
    <w:tmpl w:val="626A17CE"/>
    <w:lvl w:ilvl="0" w:tplc="84763F4A">
      <w:start w:val="1"/>
      <w:numFmt w:val="decimal"/>
      <w:lvlText w:val="%1）"/>
      <w:lvlJc w:val="left"/>
      <w:pPr>
        <w:ind w:left="1215" w:hanging="360"/>
      </w:pPr>
      <w:rPr>
        <w:rFonts w:ascii="Times New Roman" w:eastAsia="宋体" w:hAnsi="Times New Roman" w:cstheme="minorBidi"/>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4" w15:restartNumberingAfterBreak="0">
    <w:nsid w:val="6C584D37"/>
    <w:multiLevelType w:val="hybridMultilevel"/>
    <w:tmpl w:val="3F0E73DE"/>
    <w:lvl w:ilvl="0" w:tplc="1BFC0E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5" w15:restartNumberingAfterBreak="0">
    <w:nsid w:val="6E6C6A3C"/>
    <w:multiLevelType w:val="multilevel"/>
    <w:tmpl w:val="0409001D"/>
    <w:styleLink w:val="1"/>
    <w:lvl w:ilvl="0">
      <w:start w:val="11"/>
      <w:numFmt w:val="decimal"/>
      <w:pStyle w:val="afb"/>
      <w:lvlText w:val="%1"/>
      <w:lvlJc w:val="left"/>
      <w:pPr>
        <w:ind w:left="425" w:hanging="425"/>
      </w:pPr>
    </w:lvl>
    <w:lvl w:ilvl="1">
      <w:start w:val="1"/>
      <w:numFmt w:val="decimal"/>
      <w:pStyle w:val="afc"/>
      <w:lvlText w:val="%1.%2"/>
      <w:lvlJc w:val="left"/>
      <w:pPr>
        <w:ind w:left="992" w:hanging="567"/>
      </w:pPr>
    </w:lvl>
    <w:lvl w:ilvl="2">
      <w:start w:val="1"/>
      <w:numFmt w:val="decimal"/>
      <w:pStyle w:val="afd"/>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6" w15:restartNumberingAfterBreak="0">
    <w:nsid w:val="6EA50528"/>
    <w:multiLevelType w:val="multilevel"/>
    <w:tmpl w:val="F8D81362"/>
    <w:lvl w:ilvl="0">
      <w:start w:val="11"/>
      <w:numFmt w:val="decimal"/>
      <w:lvlText w:val="%1"/>
      <w:lvlJc w:val="left"/>
      <w:pPr>
        <w:ind w:left="360" w:hanging="360"/>
      </w:pPr>
      <w:rPr>
        <w:rFonts w:hint="default"/>
      </w:rPr>
    </w:lvl>
    <w:lvl w:ilvl="1">
      <w:start w:val="1"/>
      <w:numFmt w:val="decimal"/>
      <w:isLgl/>
      <w:lvlText w:val="%1.%2"/>
      <w:lvlJc w:val="left"/>
      <w:pPr>
        <w:ind w:left="525" w:hanging="525"/>
      </w:pPr>
      <w:rPr>
        <w:rFonts w:hint="default"/>
      </w:rPr>
    </w:lvl>
    <w:lvl w:ilvl="2">
      <w:start w:val="17"/>
      <w:numFmt w:val="decimal"/>
      <w:isLgl/>
      <w:lvlText w:val="%1.%2.%3"/>
      <w:lvlJc w:val="left"/>
      <w:pPr>
        <w:ind w:left="0" w:firstLine="0"/>
      </w:pPr>
      <w:rPr>
        <w:rFonts w:ascii="Times New Roman" w:hAnsi="Times New Roman" w:cs="Times New Roman" w:hint="default"/>
        <w:b/>
        <w:i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7" w15:restartNumberingAfterBreak="0">
    <w:nsid w:val="6F1B28FC"/>
    <w:multiLevelType w:val="hybridMultilevel"/>
    <w:tmpl w:val="E66E975C"/>
    <w:lvl w:ilvl="0" w:tplc="BF92EB10">
      <w:start w:val="1"/>
      <w:numFmt w:val="decimal"/>
      <w:lvlText w:val="%1 "/>
      <w:lvlJc w:val="left"/>
      <w:pPr>
        <w:ind w:left="1215" w:hanging="360"/>
      </w:pPr>
      <w:rPr>
        <w:rFonts w:hint="eastAsia"/>
        <w:sz w:val="24"/>
      </w:rPr>
    </w:lvl>
    <w:lvl w:ilvl="1" w:tplc="04090019" w:tentative="1">
      <w:start w:val="1"/>
      <w:numFmt w:val="lowerLetter"/>
      <w:lvlText w:val="%2)"/>
      <w:lvlJc w:val="left"/>
      <w:pPr>
        <w:ind w:left="1695" w:hanging="420"/>
      </w:pPr>
    </w:lvl>
    <w:lvl w:ilvl="2" w:tplc="0409001B">
      <w:start w:val="1"/>
      <w:numFmt w:val="lowerRoman"/>
      <w:lvlText w:val="%3."/>
      <w:lvlJc w:val="right"/>
      <w:pPr>
        <w:ind w:left="2115" w:hanging="420"/>
      </w:pPr>
    </w:lvl>
    <w:lvl w:ilvl="3" w:tplc="0409000F" w:tentative="1">
      <w:start w:val="1"/>
      <w:numFmt w:val="decimal"/>
      <w:lvlText w:val="%4."/>
      <w:lvlJc w:val="left"/>
      <w:pPr>
        <w:ind w:left="2535" w:hanging="420"/>
      </w:pPr>
    </w:lvl>
    <w:lvl w:ilvl="4" w:tplc="04090019" w:tentative="1">
      <w:start w:val="1"/>
      <w:numFmt w:val="lowerLetter"/>
      <w:lvlText w:val="%5)"/>
      <w:lvlJc w:val="left"/>
      <w:pPr>
        <w:ind w:left="2955" w:hanging="420"/>
      </w:pPr>
    </w:lvl>
    <w:lvl w:ilvl="5" w:tplc="0409001B" w:tentative="1">
      <w:start w:val="1"/>
      <w:numFmt w:val="lowerRoman"/>
      <w:lvlText w:val="%6."/>
      <w:lvlJc w:val="right"/>
      <w:pPr>
        <w:ind w:left="3375" w:hanging="420"/>
      </w:pPr>
    </w:lvl>
    <w:lvl w:ilvl="6" w:tplc="0409000F" w:tentative="1">
      <w:start w:val="1"/>
      <w:numFmt w:val="decimal"/>
      <w:lvlText w:val="%7."/>
      <w:lvlJc w:val="left"/>
      <w:pPr>
        <w:ind w:left="3795" w:hanging="420"/>
      </w:pPr>
    </w:lvl>
    <w:lvl w:ilvl="7" w:tplc="04090019" w:tentative="1">
      <w:start w:val="1"/>
      <w:numFmt w:val="lowerLetter"/>
      <w:lvlText w:val="%8)"/>
      <w:lvlJc w:val="left"/>
      <w:pPr>
        <w:ind w:left="4215" w:hanging="420"/>
      </w:pPr>
    </w:lvl>
    <w:lvl w:ilvl="8" w:tplc="0409001B" w:tentative="1">
      <w:start w:val="1"/>
      <w:numFmt w:val="lowerRoman"/>
      <w:lvlText w:val="%9."/>
      <w:lvlJc w:val="right"/>
      <w:pPr>
        <w:ind w:left="4635" w:hanging="420"/>
      </w:pPr>
    </w:lvl>
  </w:abstractNum>
  <w:abstractNum w:abstractNumId="128" w15:restartNumberingAfterBreak="0">
    <w:nsid w:val="70704F29"/>
    <w:multiLevelType w:val="multilevel"/>
    <w:tmpl w:val="1B667140"/>
    <w:lvl w:ilvl="0">
      <w:start w:val="1"/>
      <w:numFmt w:val="decimal"/>
      <w:lvlText w:val="5.3.%1"/>
      <w:lvlJc w:val="left"/>
      <w:pPr>
        <w:ind w:left="420" w:hanging="420"/>
      </w:pPr>
      <w:rPr>
        <w:rFonts w:hint="eastAsia"/>
        <w:b/>
        <w:bC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9" w15:restartNumberingAfterBreak="0">
    <w:nsid w:val="70AC3EA2"/>
    <w:multiLevelType w:val="multilevel"/>
    <w:tmpl w:val="37F411AA"/>
    <w:lvl w:ilvl="0">
      <w:start w:val="1"/>
      <w:numFmt w:val="decimal"/>
      <w:lvlText w:val="5.1.%1"/>
      <w:lvlJc w:val="left"/>
      <w:pPr>
        <w:ind w:left="420" w:hanging="420"/>
      </w:pPr>
      <w:rPr>
        <w:rFonts w:hint="eastAsia"/>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0" w15:restartNumberingAfterBreak="0">
    <w:nsid w:val="73556471"/>
    <w:multiLevelType w:val="multilevel"/>
    <w:tmpl w:val="5596E512"/>
    <w:lvl w:ilvl="0">
      <w:start w:val="11"/>
      <w:numFmt w:val="decimal"/>
      <w:pStyle w:val="afe"/>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709" w:hanging="567"/>
      </w:pPr>
      <w:rPr>
        <w:rFonts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1" w15:restartNumberingAfterBreak="0">
    <w:nsid w:val="739F5AD5"/>
    <w:multiLevelType w:val="hybridMultilevel"/>
    <w:tmpl w:val="E47622DC"/>
    <w:lvl w:ilvl="0" w:tplc="BF92EB10">
      <w:start w:val="1"/>
      <w:numFmt w:val="decimal"/>
      <w:lvlText w:val="%1 "/>
      <w:lvlJc w:val="left"/>
      <w:pPr>
        <w:ind w:left="1215" w:hanging="360"/>
      </w:pPr>
      <w:rPr>
        <w:rFonts w:hint="eastAsia"/>
        <w:sz w:val="24"/>
      </w:rPr>
    </w:lvl>
    <w:lvl w:ilvl="1" w:tplc="04090019" w:tentative="1">
      <w:start w:val="1"/>
      <w:numFmt w:val="lowerLetter"/>
      <w:lvlText w:val="%2)"/>
      <w:lvlJc w:val="left"/>
      <w:pPr>
        <w:ind w:left="1695" w:hanging="420"/>
      </w:pPr>
    </w:lvl>
    <w:lvl w:ilvl="2" w:tplc="0409001B">
      <w:start w:val="1"/>
      <w:numFmt w:val="lowerRoman"/>
      <w:lvlText w:val="%3."/>
      <w:lvlJc w:val="right"/>
      <w:pPr>
        <w:ind w:left="2115" w:hanging="420"/>
      </w:pPr>
    </w:lvl>
    <w:lvl w:ilvl="3" w:tplc="0409000F" w:tentative="1">
      <w:start w:val="1"/>
      <w:numFmt w:val="decimal"/>
      <w:lvlText w:val="%4."/>
      <w:lvlJc w:val="left"/>
      <w:pPr>
        <w:ind w:left="2535" w:hanging="420"/>
      </w:pPr>
    </w:lvl>
    <w:lvl w:ilvl="4" w:tplc="04090019" w:tentative="1">
      <w:start w:val="1"/>
      <w:numFmt w:val="lowerLetter"/>
      <w:lvlText w:val="%5)"/>
      <w:lvlJc w:val="left"/>
      <w:pPr>
        <w:ind w:left="2955" w:hanging="420"/>
      </w:pPr>
    </w:lvl>
    <w:lvl w:ilvl="5" w:tplc="0409001B" w:tentative="1">
      <w:start w:val="1"/>
      <w:numFmt w:val="lowerRoman"/>
      <w:lvlText w:val="%6."/>
      <w:lvlJc w:val="right"/>
      <w:pPr>
        <w:ind w:left="3375" w:hanging="420"/>
      </w:pPr>
    </w:lvl>
    <w:lvl w:ilvl="6" w:tplc="0409000F" w:tentative="1">
      <w:start w:val="1"/>
      <w:numFmt w:val="decimal"/>
      <w:lvlText w:val="%7."/>
      <w:lvlJc w:val="left"/>
      <w:pPr>
        <w:ind w:left="3795" w:hanging="420"/>
      </w:pPr>
    </w:lvl>
    <w:lvl w:ilvl="7" w:tplc="04090019" w:tentative="1">
      <w:start w:val="1"/>
      <w:numFmt w:val="lowerLetter"/>
      <w:lvlText w:val="%8)"/>
      <w:lvlJc w:val="left"/>
      <w:pPr>
        <w:ind w:left="4215" w:hanging="420"/>
      </w:pPr>
    </w:lvl>
    <w:lvl w:ilvl="8" w:tplc="0409001B" w:tentative="1">
      <w:start w:val="1"/>
      <w:numFmt w:val="lowerRoman"/>
      <w:lvlText w:val="%9."/>
      <w:lvlJc w:val="right"/>
      <w:pPr>
        <w:ind w:left="4635" w:hanging="420"/>
      </w:pPr>
    </w:lvl>
  </w:abstractNum>
  <w:abstractNum w:abstractNumId="132" w15:restartNumberingAfterBreak="0">
    <w:nsid w:val="73F42D1C"/>
    <w:multiLevelType w:val="multilevel"/>
    <w:tmpl w:val="C9F6825A"/>
    <w:lvl w:ilvl="0">
      <w:start w:val="3"/>
      <w:numFmt w:val="decimal"/>
      <w:lvlText w:val="%1"/>
      <w:lvlJc w:val="left"/>
      <w:pPr>
        <w:ind w:left="360" w:hanging="360"/>
      </w:pPr>
      <w:rPr>
        <w:rFonts w:hint="default"/>
      </w:rPr>
    </w:lvl>
    <w:lvl w:ilvl="1">
      <w:start w:val="3"/>
      <w:numFmt w:val="decimal"/>
      <w:isLgl/>
      <w:lvlText w:val="%1.%2"/>
      <w:lvlJc w:val="left"/>
      <w:pPr>
        <w:ind w:left="525" w:hanging="525"/>
      </w:pPr>
      <w:rPr>
        <w:rFonts w:hint="default"/>
      </w:rPr>
    </w:lvl>
    <w:lvl w:ilvl="2">
      <w:start w:val="2"/>
      <w:numFmt w:val="decimal"/>
      <w:isLgl/>
      <w:lvlText w:val="%1.%2.%3"/>
      <w:lvlJc w:val="left"/>
      <w:pPr>
        <w:ind w:left="0" w:firstLine="0"/>
      </w:pPr>
      <w:rPr>
        <w:rFonts w:hint="eastAsia"/>
        <w:b/>
        <w:bCs w:val="0"/>
        <w:i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3" w15:restartNumberingAfterBreak="0">
    <w:nsid w:val="75004568"/>
    <w:multiLevelType w:val="multilevel"/>
    <w:tmpl w:val="41D4D5B4"/>
    <w:lvl w:ilvl="0">
      <w:start w:val="4"/>
      <w:numFmt w:val="decimal"/>
      <w:lvlText w:val="%1"/>
      <w:lvlJc w:val="left"/>
      <w:pPr>
        <w:ind w:left="360" w:hanging="360"/>
      </w:pPr>
      <w:rPr>
        <w:rFonts w:hint="default"/>
      </w:rPr>
    </w:lvl>
    <w:lvl w:ilvl="1">
      <w:start w:val="3"/>
      <w:numFmt w:val="decimal"/>
      <w:isLgl/>
      <w:lvlText w:val="%1.%2"/>
      <w:lvlJc w:val="left"/>
      <w:pPr>
        <w:ind w:left="525" w:hanging="525"/>
      </w:pPr>
      <w:rPr>
        <w:rFonts w:hint="default"/>
      </w:rPr>
    </w:lvl>
    <w:lvl w:ilvl="2">
      <w:start w:val="5"/>
      <w:numFmt w:val="decimal"/>
      <w:isLgl/>
      <w:lvlText w:val="%1.%2.%3"/>
      <w:lvlJc w:val="left"/>
      <w:pPr>
        <w:ind w:left="0" w:firstLine="0"/>
      </w:pPr>
      <w:rPr>
        <w:rFonts w:hint="eastAsia"/>
        <w:b/>
        <w:i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4" w15:restartNumberingAfterBreak="0">
    <w:nsid w:val="752E3CF7"/>
    <w:multiLevelType w:val="multilevel"/>
    <w:tmpl w:val="2E920F6C"/>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75713593"/>
    <w:multiLevelType w:val="hybridMultilevel"/>
    <w:tmpl w:val="626A17CE"/>
    <w:lvl w:ilvl="0" w:tplc="84763F4A">
      <w:start w:val="1"/>
      <w:numFmt w:val="decimal"/>
      <w:lvlText w:val="%1）"/>
      <w:lvlJc w:val="left"/>
      <w:pPr>
        <w:ind w:left="1215" w:hanging="360"/>
      </w:pPr>
      <w:rPr>
        <w:rFonts w:ascii="Times New Roman" w:eastAsia="宋体" w:hAnsi="Times New Roman" w:cstheme="minorBidi"/>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6" w15:restartNumberingAfterBreak="0">
    <w:nsid w:val="7603228A"/>
    <w:multiLevelType w:val="hybridMultilevel"/>
    <w:tmpl w:val="80AA705E"/>
    <w:lvl w:ilvl="0" w:tplc="BF92EB10">
      <w:start w:val="1"/>
      <w:numFmt w:val="decimal"/>
      <w:lvlText w:val="%1 "/>
      <w:lvlJc w:val="left"/>
      <w:pPr>
        <w:ind w:left="1215" w:hanging="360"/>
      </w:pPr>
      <w:rPr>
        <w:rFonts w:hint="eastAsia"/>
        <w:sz w:val="24"/>
      </w:rPr>
    </w:lvl>
    <w:lvl w:ilvl="1" w:tplc="04090019" w:tentative="1">
      <w:start w:val="1"/>
      <w:numFmt w:val="lowerLetter"/>
      <w:lvlText w:val="%2)"/>
      <w:lvlJc w:val="left"/>
      <w:pPr>
        <w:ind w:left="1695" w:hanging="420"/>
      </w:pPr>
    </w:lvl>
    <w:lvl w:ilvl="2" w:tplc="0409001B">
      <w:start w:val="1"/>
      <w:numFmt w:val="lowerRoman"/>
      <w:lvlText w:val="%3."/>
      <w:lvlJc w:val="right"/>
      <w:pPr>
        <w:ind w:left="2115" w:hanging="420"/>
      </w:pPr>
    </w:lvl>
    <w:lvl w:ilvl="3" w:tplc="0409000F" w:tentative="1">
      <w:start w:val="1"/>
      <w:numFmt w:val="decimal"/>
      <w:lvlText w:val="%4."/>
      <w:lvlJc w:val="left"/>
      <w:pPr>
        <w:ind w:left="2535" w:hanging="420"/>
      </w:pPr>
    </w:lvl>
    <w:lvl w:ilvl="4" w:tplc="04090019" w:tentative="1">
      <w:start w:val="1"/>
      <w:numFmt w:val="lowerLetter"/>
      <w:lvlText w:val="%5)"/>
      <w:lvlJc w:val="left"/>
      <w:pPr>
        <w:ind w:left="2955" w:hanging="420"/>
      </w:pPr>
    </w:lvl>
    <w:lvl w:ilvl="5" w:tplc="0409001B" w:tentative="1">
      <w:start w:val="1"/>
      <w:numFmt w:val="lowerRoman"/>
      <w:lvlText w:val="%6."/>
      <w:lvlJc w:val="right"/>
      <w:pPr>
        <w:ind w:left="3375" w:hanging="420"/>
      </w:pPr>
    </w:lvl>
    <w:lvl w:ilvl="6" w:tplc="0409000F" w:tentative="1">
      <w:start w:val="1"/>
      <w:numFmt w:val="decimal"/>
      <w:lvlText w:val="%7."/>
      <w:lvlJc w:val="left"/>
      <w:pPr>
        <w:ind w:left="3795" w:hanging="420"/>
      </w:pPr>
    </w:lvl>
    <w:lvl w:ilvl="7" w:tplc="04090019" w:tentative="1">
      <w:start w:val="1"/>
      <w:numFmt w:val="lowerLetter"/>
      <w:lvlText w:val="%8)"/>
      <w:lvlJc w:val="left"/>
      <w:pPr>
        <w:ind w:left="4215" w:hanging="420"/>
      </w:pPr>
    </w:lvl>
    <w:lvl w:ilvl="8" w:tplc="0409001B" w:tentative="1">
      <w:start w:val="1"/>
      <w:numFmt w:val="lowerRoman"/>
      <w:lvlText w:val="%9."/>
      <w:lvlJc w:val="right"/>
      <w:pPr>
        <w:ind w:left="4635" w:hanging="420"/>
      </w:pPr>
    </w:lvl>
  </w:abstractNum>
  <w:abstractNum w:abstractNumId="137" w15:restartNumberingAfterBreak="0">
    <w:nsid w:val="78AF15C2"/>
    <w:multiLevelType w:val="multilevel"/>
    <w:tmpl w:val="0409001D"/>
    <w:lvl w:ilvl="0">
      <w:start w:val="1"/>
      <w:numFmt w:val="decimal"/>
      <w:pStyle w:val="aff"/>
      <w:lvlText w:val="%1"/>
      <w:lvlJc w:val="left"/>
      <w:pPr>
        <w:ind w:left="425" w:hanging="425"/>
      </w:pPr>
    </w:lvl>
    <w:lvl w:ilvl="1">
      <w:start w:val="1"/>
      <w:numFmt w:val="decimal"/>
      <w:pStyle w:val="aff0"/>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8" w15:restartNumberingAfterBreak="0">
    <w:nsid w:val="7C1635A8"/>
    <w:multiLevelType w:val="hybridMultilevel"/>
    <w:tmpl w:val="619C1158"/>
    <w:lvl w:ilvl="0" w:tplc="BF92EB10">
      <w:start w:val="1"/>
      <w:numFmt w:val="decimal"/>
      <w:lvlText w:val="%1 "/>
      <w:lvlJc w:val="left"/>
      <w:pPr>
        <w:ind w:left="420" w:hanging="420"/>
      </w:pPr>
      <w:rPr>
        <w:rFonts w:hint="eastAsia"/>
      </w:rPr>
    </w:lvl>
    <w:lvl w:ilvl="1" w:tplc="04090019" w:tentative="1">
      <w:start w:val="1"/>
      <w:numFmt w:val="lowerLetter"/>
      <w:lvlText w:val="%2)"/>
      <w:lvlJc w:val="left"/>
      <w:pPr>
        <w:ind w:left="840" w:hanging="420"/>
      </w:pPr>
    </w:lvl>
    <w:lvl w:ilvl="2" w:tplc="BF92EB10">
      <w:start w:val="1"/>
      <w:numFmt w:val="decimal"/>
      <w:lvlText w:val="%3 "/>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9" w15:restartNumberingAfterBreak="0">
    <w:nsid w:val="7CA230CA"/>
    <w:multiLevelType w:val="hybridMultilevel"/>
    <w:tmpl w:val="626A17CE"/>
    <w:lvl w:ilvl="0" w:tplc="84763F4A">
      <w:start w:val="1"/>
      <w:numFmt w:val="decimal"/>
      <w:lvlText w:val="%1）"/>
      <w:lvlJc w:val="left"/>
      <w:pPr>
        <w:ind w:left="1215" w:hanging="360"/>
      </w:pPr>
      <w:rPr>
        <w:rFonts w:ascii="Times New Roman" w:eastAsia="宋体" w:hAnsi="Times New Roman" w:cstheme="minorBidi"/>
        <w:sz w:val="24"/>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0" w15:restartNumberingAfterBreak="0">
    <w:nsid w:val="7D364DD9"/>
    <w:multiLevelType w:val="hybridMultilevel"/>
    <w:tmpl w:val="71C03F06"/>
    <w:lvl w:ilvl="0" w:tplc="326255A6">
      <w:start w:val="1"/>
      <w:numFmt w:val="decimal"/>
      <w:lvlText w:val="B.2.%1"/>
      <w:lvlJc w:val="left"/>
      <w:pPr>
        <w:ind w:left="420" w:hanging="420"/>
      </w:pPr>
      <w:rPr>
        <w:rFonts w:hint="eastAsia"/>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1" w15:restartNumberingAfterBreak="0">
    <w:nsid w:val="7DF27BB6"/>
    <w:multiLevelType w:val="hybridMultilevel"/>
    <w:tmpl w:val="A58A2A22"/>
    <w:lvl w:ilvl="0" w:tplc="BF92EB10">
      <w:start w:val="1"/>
      <w:numFmt w:val="decimal"/>
      <w:lvlText w:val="%1 "/>
      <w:lvlJc w:val="left"/>
      <w:pPr>
        <w:ind w:left="1215" w:hanging="360"/>
      </w:pPr>
      <w:rPr>
        <w:rFonts w:hint="eastAsia"/>
        <w:sz w:val="24"/>
      </w:rPr>
    </w:lvl>
    <w:lvl w:ilvl="1" w:tplc="04090019" w:tentative="1">
      <w:start w:val="1"/>
      <w:numFmt w:val="lowerLetter"/>
      <w:lvlText w:val="%2)"/>
      <w:lvlJc w:val="left"/>
      <w:pPr>
        <w:ind w:left="1695" w:hanging="420"/>
      </w:pPr>
    </w:lvl>
    <w:lvl w:ilvl="2" w:tplc="0409001B">
      <w:start w:val="1"/>
      <w:numFmt w:val="lowerRoman"/>
      <w:lvlText w:val="%3."/>
      <w:lvlJc w:val="right"/>
      <w:pPr>
        <w:ind w:left="2115" w:hanging="420"/>
      </w:pPr>
    </w:lvl>
    <w:lvl w:ilvl="3" w:tplc="0409000F" w:tentative="1">
      <w:start w:val="1"/>
      <w:numFmt w:val="decimal"/>
      <w:lvlText w:val="%4."/>
      <w:lvlJc w:val="left"/>
      <w:pPr>
        <w:ind w:left="2535" w:hanging="420"/>
      </w:pPr>
    </w:lvl>
    <w:lvl w:ilvl="4" w:tplc="04090019" w:tentative="1">
      <w:start w:val="1"/>
      <w:numFmt w:val="lowerLetter"/>
      <w:lvlText w:val="%5)"/>
      <w:lvlJc w:val="left"/>
      <w:pPr>
        <w:ind w:left="2955" w:hanging="420"/>
      </w:pPr>
    </w:lvl>
    <w:lvl w:ilvl="5" w:tplc="0409001B" w:tentative="1">
      <w:start w:val="1"/>
      <w:numFmt w:val="lowerRoman"/>
      <w:lvlText w:val="%6."/>
      <w:lvlJc w:val="right"/>
      <w:pPr>
        <w:ind w:left="3375" w:hanging="420"/>
      </w:pPr>
    </w:lvl>
    <w:lvl w:ilvl="6" w:tplc="0409000F" w:tentative="1">
      <w:start w:val="1"/>
      <w:numFmt w:val="decimal"/>
      <w:lvlText w:val="%7."/>
      <w:lvlJc w:val="left"/>
      <w:pPr>
        <w:ind w:left="3795" w:hanging="420"/>
      </w:pPr>
    </w:lvl>
    <w:lvl w:ilvl="7" w:tplc="04090019" w:tentative="1">
      <w:start w:val="1"/>
      <w:numFmt w:val="lowerLetter"/>
      <w:lvlText w:val="%8)"/>
      <w:lvlJc w:val="left"/>
      <w:pPr>
        <w:ind w:left="4215" w:hanging="420"/>
      </w:pPr>
    </w:lvl>
    <w:lvl w:ilvl="8" w:tplc="0409001B" w:tentative="1">
      <w:start w:val="1"/>
      <w:numFmt w:val="lowerRoman"/>
      <w:lvlText w:val="%9."/>
      <w:lvlJc w:val="right"/>
      <w:pPr>
        <w:ind w:left="4635" w:hanging="420"/>
      </w:pPr>
    </w:lvl>
  </w:abstractNum>
  <w:abstractNum w:abstractNumId="142" w15:restartNumberingAfterBreak="0">
    <w:nsid w:val="7E067818"/>
    <w:multiLevelType w:val="multilevel"/>
    <w:tmpl w:val="0332D19C"/>
    <w:lvl w:ilvl="0">
      <w:start w:val="7"/>
      <w:numFmt w:val="decimal"/>
      <w:lvlText w:val="%1"/>
      <w:lvlJc w:val="left"/>
      <w:pPr>
        <w:ind w:left="360" w:hanging="360"/>
      </w:pPr>
      <w:rPr>
        <w:rFonts w:hint="default"/>
      </w:rPr>
    </w:lvl>
    <w:lvl w:ilvl="1">
      <w:start w:val="2"/>
      <w:numFmt w:val="decimal"/>
      <w:isLgl/>
      <w:lvlText w:val="%1.%2"/>
      <w:lvlJc w:val="left"/>
      <w:pPr>
        <w:ind w:left="525" w:hanging="525"/>
      </w:pPr>
      <w:rPr>
        <w:rFonts w:hint="default"/>
      </w:rPr>
    </w:lvl>
    <w:lvl w:ilvl="2">
      <w:start w:val="8"/>
      <w:numFmt w:val="decimal"/>
      <w:isLgl/>
      <w:lvlText w:val="%1.%2.%3"/>
      <w:lvlJc w:val="left"/>
      <w:pPr>
        <w:ind w:left="0" w:firstLine="0"/>
      </w:pPr>
      <w:rPr>
        <w:rFonts w:ascii="Times New Roman" w:hAnsi="Times New Roman" w:cs="Times New Roman" w:hint="default"/>
        <w:b/>
        <w:i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3" w15:restartNumberingAfterBreak="0">
    <w:nsid w:val="7F0A7481"/>
    <w:multiLevelType w:val="hybridMultilevel"/>
    <w:tmpl w:val="B3D815F0"/>
    <w:lvl w:ilvl="0" w:tplc="BF92EB10">
      <w:start w:val="1"/>
      <w:numFmt w:val="decimal"/>
      <w:lvlText w:val="%1 "/>
      <w:lvlJc w:val="left"/>
      <w:pPr>
        <w:ind w:left="1275" w:hanging="420"/>
      </w:pPr>
      <w:rPr>
        <w:rFonts w:hint="eastAsia"/>
      </w:rPr>
    </w:lvl>
    <w:lvl w:ilvl="1" w:tplc="04090019" w:tentative="1">
      <w:start w:val="1"/>
      <w:numFmt w:val="lowerLetter"/>
      <w:lvlText w:val="%2)"/>
      <w:lvlJc w:val="left"/>
      <w:pPr>
        <w:ind w:left="1695" w:hanging="420"/>
      </w:pPr>
    </w:lvl>
    <w:lvl w:ilvl="2" w:tplc="0409001B" w:tentative="1">
      <w:start w:val="1"/>
      <w:numFmt w:val="lowerRoman"/>
      <w:lvlText w:val="%3."/>
      <w:lvlJc w:val="right"/>
      <w:pPr>
        <w:ind w:left="2115" w:hanging="420"/>
      </w:pPr>
    </w:lvl>
    <w:lvl w:ilvl="3" w:tplc="0409000F" w:tentative="1">
      <w:start w:val="1"/>
      <w:numFmt w:val="decimal"/>
      <w:lvlText w:val="%4."/>
      <w:lvlJc w:val="left"/>
      <w:pPr>
        <w:ind w:left="2535" w:hanging="420"/>
      </w:pPr>
    </w:lvl>
    <w:lvl w:ilvl="4" w:tplc="04090019" w:tentative="1">
      <w:start w:val="1"/>
      <w:numFmt w:val="lowerLetter"/>
      <w:lvlText w:val="%5)"/>
      <w:lvlJc w:val="left"/>
      <w:pPr>
        <w:ind w:left="2955" w:hanging="420"/>
      </w:pPr>
    </w:lvl>
    <w:lvl w:ilvl="5" w:tplc="0409001B" w:tentative="1">
      <w:start w:val="1"/>
      <w:numFmt w:val="lowerRoman"/>
      <w:lvlText w:val="%6."/>
      <w:lvlJc w:val="right"/>
      <w:pPr>
        <w:ind w:left="3375" w:hanging="420"/>
      </w:pPr>
    </w:lvl>
    <w:lvl w:ilvl="6" w:tplc="0409000F" w:tentative="1">
      <w:start w:val="1"/>
      <w:numFmt w:val="decimal"/>
      <w:lvlText w:val="%7."/>
      <w:lvlJc w:val="left"/>
      <w:pPr>
        <w:ind w:left="3795" w:hanging="420"/>
      </w:pPr>
    </w:lvl>
    <w:lvl w:ilvl="7" w:tplc="04090019" w:tentative="1">
      <w:start w:val="1"/>
      <w:numFmt w:val="lowerLetter"/>
      <w:lvlText w:val="%8)"/>
      <w:lvlJc w:val="left"/>
      <w:pPr>
        <w:ind w:left="4215" w:hanging="420"/>
      </w:pPr>
    </w:lvl>
    <w:lvl w:ilvl="8" w:tplc="0409001B" w:tentative="1">
      <w:start w:val="1"/>
      <w:numFmt w:val="lowerRoman"/>
      <w:lvlText w:val="%9."/>
      <w:lvlJc w:val="right"/>
      <w:pPr>
        <w:ind w:left="4635" w:hanging="420"/>
      </w:pPr>
    </w:lvl>
  </w:abstractNum>
  <w:num w:numId="1">
    <w:abstractNumId w:val="53"/>
  </w:num>
  <w:num w:numId="2">
    <w:abstractNumId w:val="113"/>
  </w:num>
  <w:num w:numId="3">
    <w:abstractNumId w:val="60"/>
  </w:num>
  <w:num w:numId="4">
    <w:abstractNumId w:val="115"/>
  </w:num>
  <w:num w:numId="5">
    <w:abstractNumId w:val="20"/>
  </w:num>
  <w:num w:numId="6">
    <w:abstractNumId w:val="64"/>
  </w:num>
  <w:num w:numId="7">
    <w:abstractNumId w:val="62"/>
  </w:num>
  <w:num w:numId="8">
    <w:abstractNumId w:val="56"/>
  </w:num>
  <w:num w:numId="9">
    <w:abstractNumId w:val="4"/>
  </w:num>
  <w:num w:numId="10">
    <w:abstractNumId w:val="5"/>
  </w:num>
  <w:num w:numId="11">
    <w:abstractNumId w:val="111"/>
  </w:num>
  <w:num w:numId="12">
    <w:abstractNumId w:val="129"/>
  </w:num>
  <w:num w:numId="13">
    <w:abstractNumId w:val="61"/>
  </w:num>
  <w:num w:numId="14">
    <w:abstractNumId w:val="128"/>
  </w:num>
  <w:num w:numId="15">
    <w:abstractNumId w:val="43"/>
  </w:num>
  <w:num w:numId="16">
    <w:abstractNumId w:val="98"/>
  </w:num>
  <w:num w:numId="17">
    <w:abstractNumId w:val="55"/>
  </w:num>
  <w:num w:numId="18">
    <w:abstractNumId w:val="11"/>
  </w:num>
  <w:num w:numId="19">
    <w:abstractNumId w:val="138"/>
  </w:num>
  <w:num w:numId="20">
    <w:abstractNumId w:val="90"/>
  </w:num>
  <w:num w:numId="21">
    <w:abstractNumId w:val="143"/>
  </w:num>
  <w:num w:numId="22">
    <w:abstractNumId w:val="40"/>
  </w:num>
  <w:num w:numId="23">
    <w:abstractNumId w:val="12"/>
  </w:num>
  <w:num w:numId="24">
    <w:abstractNumId w:val="14"/>
  </w:num>
  <w:num w:numId="25">
    <w:abstractNumId w:val="33"/>
  </w:num>
  <w:num w:numId="26">
    <w:abstractNumId w:val="52"/>
  </w:num>
  <w:num w:numId="27">
    <w:abstractNumId w:val="103"/>
  </w:num>
  <w:num w:numId="28">
    <w:abstractNumId w:val="123"/>
  </w:num>
  <w:num w:numId="29">
    <w:abstractNumId w:val="127"/>
  </w:num>
  <w:num w:numId="30">
    <w:abstractNumId w:val="110"/>
  </w:num>
  <w:num w:numId="31">
    <w:abstractNumId w:val="74"/>
  </w:num>
  <w:num w:numId="32">
    <w:abstractNumId w:val="109"/>
  </w:num>
  <w:num w:numId="33">
    <w:abstractNumId w:val="26"/>
  </w:num>
  <w:num w:numId="34">
    <w:abstractNumId w:val="134"/>
  </w:num>
  <w:num w:numId="35">
    <w:abstractNumId w:val="87"/>
  </w:num>
  <w:num w:numId="36">
    <w:abstractNumId w:val="76"/>
  </w:num>
  <w:num w:numId="37">
    <w:abstractNumId w:val="65"/>
  </w:num>
  <w:num w:numId="38">
    <w:abstractNumId w:val="73"/>
  </w:num>
  <w:num w:numId="39">
    <w:abstractNumId w:val="44"/>
  </w:num>
  <w:num w:numId="40">
    <w:abstractNumId w:val="19"/>
  </w:num>
  <w:num w:numId="41">
    <w:abstractNumId w:val="102"/>
  </w:num>
  <w:num w:numId="42">
    <w:abstractNumId w:val="101"/>
  </w:num>
  <w:num w:numId="43">
    <w:abstractNumId w:val="105"/>
  </w:num>
  <w:num w:numId="44">
    <w:abstractNumId w:val="46"/>
  </w:num>
  <w:num w:numId="45">
    <w:abstractNumId w:val="112"/>
  </w:num>
  <w:num w:numId="46">
    <w:abstractNumId w:val="136"/>
  </w:num>
  <w:num w:numId="47">
    <w:abstractNumId w:val="83"/>
  </w:num>
  <w:num w:numId="48">
    <w:abstractNumId w:val="95"/>
  </w:num>
  <w:num w:numId="49">
    <w:abstractNumId w:val="18"/>
  </w:num>
  <w:num w:numId="50">
    <w:abstractNumId w:val="79"/>
  </w:num>
  <w:num w:numId="51">
    <w:abstractNumId w:val="139"/>
  </w:num>
  <w:num w:numId="52">
    <w:abstractNumId w:val="141"/>
  </w:num>
  <w:num w:numId="53">
    <w:abstractNumId w:val="25"/>
  </w:num>
  <w:num w:numId="54">
    <w:abstractNumId w:val="69"/>
  </w:num>
  <w:num w:numId="55">
    <w:abstractNumId w:val="99"/>
  </w:num>
  <w:num w:numId="56">
    <w:abstractNumId w:val="140"/>
  </w:num>
  <w:num w:numId="57">
    <w:abstractNumId w:val="2"/>
  </w:num>
  <w:num w:numId="58">
    <w:abstractNumId w:val="119"/>
  </w:num>
  <w:num w:numId="59">
    <w:abstractNumId w:val="131"/>
  </w:num>
  <w:num w:numId="60">
    <w:abstractNumId w:val="92"/>
  </w:num>
  <w:num w:numId="61">
    <w:abstractNumId w:val="59"/>
  </w:num>
  <w:num w:numId="62">
    <w:abstractNumId w:val="27"/>
  </w:num>
  <w:num w:numId="63">
    <w:abstractNumId w:val="1"/>
  </w:num>
  <w:num w:numId="64">
    <w:abstractNumId w:val="23"/>
  </w:num>
  <w:num w:numId="65">
    <w:abstractNumId w:val="100"/>
  </w:num>
  <w:num w:numId="66">
    <w:abstractNumId w:val="3"/>
  </w:num>
  <w:num w:numId="67">
    <w:abstractNumId w:val="91"/>
  </w:num>
  <w:num w:numId="68">
    <w:abstractNumId w:val="135"/>
  </w:num>
  <w:num w:numId="69">
    <w:abstractNumId w:val="9"/>
  </w:num>
  <w:num w:numId="70">
    <w:abstractNumId w:val="125"/>
  </w:num>
  <w:num w:numId="71">
    <w:abstractNumId w:val="137"/>
  </w:num>
  <w:num w:numId="72">
    <w:abstractNumId w:val="130"/>
  </w:num>
  <w:num w:numId="73">
    <w:abstractNumId w:val="77"/>
  </w:num>
  <w:num w:numId="74">
    <w:abstractNumId w:val="82"/>
  </w:num>
  <w:num w:numId="75">
    <w:abstractNumId w:val="47"/>
  </w:num>
  <w:num w:numId="76">
    <w:abstractNumId w:val="29"/>
  </w:num>
  <w:num w:numId="77">
    <w:abstractNumId w:val="16"/>
  </w:num>
  <w:num w:numId="78">
    <w:abstractNumId w:val="21"/>
  </w:num>
  <w:num w:numId="79">
    <w:abstractNumId w:val="84"/>
  </w:num>
  <w:num w:numId="80">
    <w:abstractNumId w:val="118"/>
  </w:num>
  <w:num w:numId="81">
    <w:abstractNumId w:val="17"/>
  </w:num>
  <w:num w:numId="82">
    <w:abstractNumId w:val="120"/>
  </w:num>
  <w:num w:numId="83">
    <w:abstractNumId w:val="30"/>
  </w:num>
  <w:num w:numId="84">
    <w:abstractNumId w:val="49"/>
  </w:num>
  <w:num w:numId="85">
    <w:abstractNumId w:val="58"/>
  </w:num>
  <w:num w:numId="86">
    <w:abstractNumId w:val="34"/>
  </w:num>
  <w:num w:numId="87">
    <w:abstractNumId w:val="32"/>
  </w:num>
  <w:num w:numId="88">
    <w:abstractNumId w:val="132"/>
  </w:num>
  <w:num w:numId="89">
    <w:abstractNumId w:val="38"/>
  </w:num>
  <w:num w:numId="90">
    <w:abstractNumId w:val="48"/>
  </w:num>
  <w:num w:numId="91">
    <w:abstractNumId w:val="63"/>
  </w:num>
  <w:num w:numId="92">
    <w:abstractNumId w:val="89"/>
  </w:num>
  <w:num w:numId="93">
    <w:abstractNumId w:val="45"/>
  </w:num>
  <w:num w:numId="94">
    <w:abstractNumId w:val="97"/>
  </w:num>
  <w:num w:numId="95">
    <w:abstractNumId w:val="96"/>
  </w:num>
  <w:num w:numId="96">
    <w:abstractNumId w:val="8"/>
  </w:num>
  <w:num w:numId="97">
    <w:abstractNumId w:val="133"/>
  </w:num>
  <w:num w:numId="98">
    <w:abstractNumId w:val="42"/>
  </w:num>
  <w:num w:numId="99">
    <w:abstractNumId w:val="75"/>
  </w:num>
  <w:num w:numId="100">
    <w:abstractNumId w:val="31"/>
  </w:num>
  <w:num w:numId="101">
    <w:abstractNumId w:val="81"/>
  </w:num>
  <w:num w:numId="102">
    <w:abstractNumId w:val="108"/>
  </w:num>
  <w:num w:numId="103">
    <w:abstractNumId w:val="68"/>
  </w:num>
  <w:num w:numId="104">
    <w:abstractNumId w:val="122"/>
  </w:num>
  <w:num w:numId="105">
    <w:abstractNumId w:val="85"/>
  </w:num>
  <w:num w:numId="106">
    <w:abstractNumId w:val="15"/>
  </w:num>
  <w:num w:numId="107">
    <w:abstractNumId w:val="24"/>
  </w:num>
  <w:num w:numId="108">
    <w:abstractNumId w:val="88"/>
  </w:num>
  <w:num w:numId="109">
    <w:abstractNumId w:val="93"/>
  </w:num>
  <w:num w:numId="110">
    <w:abstractNumId w:val="104"/>
  </w:num>
  <w:num w:numId="111">
    <w:abstractNumId w:val="142"/>
  </w:num>
  <w:num w:numId="112">
    <w:abstractNumId w:val="37"/>
  </w:num>
  <w:num w:numId="113">
    <w:abstractNumId w:val="6"/>
  </w:num>
  <w:num w:numId="114">
    <w:abstractNumId w:val="80"/>
  </w:num>
  <w:num w:numId="115">
    <w:abstractNumId w:val="28"/>
  </w:num>
  <w:num w:numId="116">
    <w:abstractNumId w:val="7"/>
  </w:num>
  <w:num w:numId="117">
    <w:abstractNumId w:val="54"/>
  </w:num>
  <w:num w:numId="118">
    <w:abstractNumId w:val="66"/>
  </w:num>
  <w:num w:numId="119">
    <w:abstractNumId w:val="13"/>
  </w:num>
  <w:num w:numId="120">
    <w:abstractNumId w:val="50"/>
  </w:num>
  <w:num w:numId="121">
    <w:abstractNumId w:val="114"/>
  </w:num>
  <w:num w:numId="122">
    <w:abstractNumId w:val="94"/>
  </w:num>
  <w:num w:numId="123">
    <w:abstractNumId w:val="116"/>
  </w:num>
  <w:num w:numId="124">
    <w:abstractNumId w:val="72"/>
  </w:num>
  <w:num w:numId="125">
    <w:abstractNumId w:val="126"/>
  </w:num>
  <w:num w:numId="126">
    <w:abstractNumId w:val="70"/>
  </w:num>
  <w:num w:numId="127">
    <w:abstractNumId w:val="41"/>
  </w:num>
  <w:num w:numId="128">
    <w:abstractNumId w:val="106"/>
  </w:num>
  <w:num w:numId="129">
    <w:abstractNumId w:val="107"/>
  </w:num>
  <w:num w:numId="130">
    <w:abstractNumId w:val="22"/>
  </w:num>
  <w:num w:numId="131">
    <w:abstractNumId w:val="67"/>
  </w:num>
  <w:num w:numId="132">
    <w:abstractNumId w:val="86"/>
  </w:num>
  <w:num w:numId="133">
    <w:abstractNumId w:val="71"/>
  </w:num>
  <w:num w:numId="134">
    <w:abstractNumId w:val="35"/>
  </w:num>
  <w:num w:numId="135">
    <w:abstractNumId w:val="10"/>
  </w:num>
  <w:num w:numId="136">
    <w:abstractNumId w:val="78"/>
  </w:num>
  <w:num w:numId="137">
    <w:abstractNumId w:val="57"/>
  </w:num>
  <w:num w:numId="138">
    <w:abstractNumId w:val="39"/>
  </w:num>
  <w:num w:numId="139">
    <w:abstractNumId w:val="117"/>
  </w:num>
  <w:num w:numId="140">
    <w:abstractNumId w:val="36"/>
  </w:num>
  <w:num w:numId="141">
    <w:abstractNumId w:val="51"/>
  </w:num>
  <w:num w:numId="142">
    <w:abstractNumId w:val="121"/>
  </w:num>
  <w:num w:numId="143">
    <w:abstractNumId w:val="0"/>
  </w:num>
  <w:num w:numId="144">
    <w:abstractNumId w:val="124"/>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E12"/>
    <w:rsid w:val="00000341"/>
    <w:rsid w:val="00000391"/>
    <w:rsid w:val="00001A99"/>
    <w:rsid w:val="00002008"/>
    <w:rsid w:val="00002150"/>
    <w:rsid w:val="000022FE"/>
    <w:rsid w:val="00002F3D"/>
    <w:rsid w:val="00003832"/>
    <w:rsid w:val="00003F53"/>
    <w:rsid w:val="0000453F"/>
    <w:rsid w:val="000047F0"/>
    <w:rsid w:val="00004922"/>
    <w:rsid w:val="0000494A"/>
    <w:rsid w:val="00004993"/>
    <w:rsid w:val="00004A28"/>
    <w:rsid w:val="00004A32"/>
    <w:rsid w:val="00004B02"/>
    <w:rsid w:val="00005182"/>
    <w:rsid w:val="0000619A"/>
    <w:rsid w:val="00006856"/>
    <w:rsid w:val="000070CA"/>
    <w:rsid w:val="00007412"/>
    <w:rsid w:val="00007C70"/>
    <w:rsid w:val="00011A18"/>
    <w:rsid w:val="00012258"/>
    <w:rsid w:val="000124E9"/>
    <w:rsid w:val="0001444F"/>
    <w:rsid w:val="00014B3E"/>
    <w:rsid w:val="00014DD4"/>
    <w:rsid w:val="00015F82"/>
    <w:rsid w:val="00016477"/>
    <w:rsid w:val="00016B02"/>
    <w:rsid w:val="000174A7"/>
    <w:rsid w:val="00017765"/>
    <w:rsid w:val="0002020F"/>
    <w:rsid w:val="0002128B"/>
    <w:rsid w:val="000212EF"/>
    <w:rsid w:val="00025C05"/>
    <w:rsid w:val="00026913"/>
    <w:rsid w:val="00026C50"/>
    <w:rsid w:val="00027B07"/>
    <w:rsid w:val="00027C1B"/>
    <w:rsid w:val="00027E81"/>
    <w:rsid w:val="00030298"/>
    <w:rsid w:val="00030405"/>
    <w:rsid w:val="00030891"/>
    <w:rsid w:val="00030CF8"/>
    <w:rsid w:val="000314B5"/>
    <w:rsid w:val="00031606"/>
    <w:rsid w:val="00032B85"/>
    <w:rsid w:val="00032C2D"/>
    <w:rsid w:val="00033909"/>
    <w:rsid w:val="00034304"/>
    <w:rsid w:val="000344EE"/>
    <w:rsid w:val="000347E9"/>
    <w:rsid w:val="000354EB"/>
    <w:rsid w:val="00035E2A"/>
    <w:rsid w:val="000362B1"/>
    <w:rsid w:val="00037258"/>
    <w:rsid w:val="00037CF4"/>
    <w:rsid w:val="00037EE4"/>
    <w:rsid w:val="00040C57"/>
    <w:rsid w:val="00040D7B"/>
    <w:rsid w:val="000414FE"/>
    <w:rsid w:val="00041C37"/>
    <w:rsid w:val="0004293B"/>
    <w:rsid w:val="00042BE6"/>
    <w:rsid w:val="00042C00"/>
    <w:rsid w:val="00042E1B"/>
    <w:rsid w:val="00042E69"/>
    <w:rsid w:val="00042ECC"/>
    <w:rsid w:val="00042F70"/>
    <w:rsid w:val="000435A3"/>
    <w:rsid w:val="00044B6F"/>
    <w:rsid w:val="00044F46"/>
    <w:rsid w:val="0004544E"/>
    <w:rsid w:val="00045BFC"/>
    <w:rsid w:val="00046516"/>
    <w:rsid w:val="0004655E"/>
    <w:rsid w:val="00046FF3"/>
    <w:rsid w:val="00047167"/>
    <w:rsid w:val="000474E2"/>
    <w:rsid w:val="000475C6"/>
    <w:rsid w:val="000502E5"/>
    <w:rsid w:val="00050F7F"/>
    <w:rsid w:val="00051B2D"/>
    <w:rsid w:val="00052DAA"/>
    <w:rsid w:val="00053057"/>
    <w:rsid w:val="000531FD"/>
    <w:rsid w:val="000536B6"/>
    <w:rsid w:val="000536C5"/>
    <w:rsid w:val="0005403F"/>
    <w:rsid w:val="000541F9"/>
    <w:rsid w:val="000548C3"/>
    <w:rsid w:val="00054FA0"/>
    <w:rsid w:val="00054FDC"/>
    <w:rsid w:val="00055583"/>
    <w:rsid w:val="000559B8"/>
    <w:rsid w:val="00056582"/>
    <w:rsid w:val="00057208"/>
    <w:rsid w:val="0005786B"/>
    <w:rsid w:val="00057CE5"/>
    <w:rsid w:val="00057FC5"/>
    <w:rsid w:val="000603B9"/>
    <w:rsid w:val="0006043D"/>
    <w:rsid w:val="00060813"/>
    <w:rsid w:val="00060F3F"/>
    <w:rsid w:val="0006139A"/>
    <w:rsid w:val="000621C7"/>
    <w:rsid w:val="00062252"/>
    <w:rsid w:val="000637E9"/>
    <w:rsid w:val="00064B13"/>
    <w:rsid w:val="00065128"/>
    <w:rsid w:val="00065F78"/>
    <w:rsid w:val="000662EE"/>
    <w:rsid w:val="00067145"/>
    <w:rsid w:val="000672E4"/>
    <w:rsid w:val="00067457"/>
    <w:rsid w:val="00070080"/>
    <w:rsid w:val="00070662"/>
    <w:rsid w:val="000711D6"/>
    <w:rsid w:val="00071767"/>
    <w:rsid w:val="00073BE7"/>
    <w:rsid w:val="00073F9C"/>
    <w:rsid w:val="000751FA"/>
    <w:rsid w:val="0007528B"/>
    <w:rsid w:val="00075396"/>
    <w:rsid w:val="00076032"/>
    <w:rsid w:val="0007748D"/>
    <w:rsid w:val="00077C4F"/>
    <w:rsid w:val="00077DAF"/>
    <w:rsid w:val="00077F50"/>
    <w:rsid w:val="000800A1"/>
    <w:rsid w:val="00080A23"/>
    <w:rsid w:val="00080A49"/>
    <w:rsid w:val="00080B10"/>
    <w:rsid w:val="00080D4C"/>
    <w:rsid w:val="000813CB"/>
    <w:rsid w:val="000815A3"/>
    <w:rsid w:val="00081BC9"/>
    <w:rsid w:val="00081E8B"/>
    <w:rsid w:val="000821B7"/>
    <w:rsid w:val="0008246D"/>
    <w:rsid w:val="0008287B"/>
    <w:rsid w:val="0008368C"/>
    <w:rsid w:val="000837F7"/>
    <w:rsid w:val="00083BD4"/>
    <w:rsid w:val="00084832"/>
    <w:rsid w:val="000849DE"/>
    <w:rsid w:val="00084D44"/>
    <w:rsid w:val="00084ED9"/>
    <w:rsid w:val="00086174"/>
    <w:rsid w:val="00086D9B"/>
    <w:rsid w:val="00087D54"/>
    <w:rsid w:val="0009045A"/>
    <w:rsid w:val="000913D2"/>
    <w:rsid w:val="0009195B"/>
    <w:rsid w:val="00091C6C"/>
    <w:rsid w:val="0009250D"/>
    <w:rsid w:val="00093809"/>
    <w:rsid w:val="00093960"/>
    <w:rsid w:val="00093BA6"/>
    <w:rsid w:val="00093E30"/>
    <w:rsid w:val="00094C97"/>
    <w:rsid w:val="00095516"/>
    <w:rsid w:val="00095659"/>
    <w:rsid w:val="00095B95"/>
    <w:rsid w:val="00095F44"/>
    <w:rsid w:val="000964CD"/>
    <w:rsid w:val="00097460"/>
    <w:rsid w:val="00097C15"/>
    <w:rsid w:val="000A0911"/>
    <w:rsid w:val="000A09E3"/>
    <w:rsid w:val="000A16F4"/>
    <w:rsid w:val="000A1C76"/>
    <w:rsid w:val="000A2B0D"/>
    <w:rsid w:val="000A2ED9"/>
    <w:rsid w:val="000A3781"/>
    <w:rsid w:val="000A4A11"/>
    <w:rsid w:val="000A51A1"/>
    <w:rsid w:val="000A582C"/>
    <w:rsid w:val="000A5871"/>
    <w:rsid w:val="000A5914"/>
    <w:rsid w:val="000A5D4F"/>
    <w:rsid w:val="000A5E40"/>
    <w:rsid w:val="000A5EC0"/>
    <w:rsid w:val="000A618E"/>
    <w:rsid w:val="000A6F46"/>
    <w:rsid w:val="000A726C"/>
    <w:rsid w:val="000A7293"/>
    <w:rsid w:val="000A740C"/>
    <w:rsid w:val="000B0DB8"/>
    <w:rsid w:val="000B132E"/>
    <w:rsid w:val="000B17F7"/>
    <w:rsid w:val="000B187E"/>
    <w:rsid w:val="000B1BEA"/>
    <w:rsid w:val="000B1EC6"/>
    <w:rsid w:val="000B207D"/>
    <w:rsid w:val="000B251C"/>
    <w:rsid w:val="000B3A57"/>
    <w:rsid w:val="000B427C"/>
    <w:rsid w:val="000B430A"/>
    <w:rsid w:val="000B4722"/>
    <w:rsid w:val="000B4F84"/>
    <w:rsid w:val="000B521C"/>
    <w:rsid w:val="000B5433"/>
    <w:rsid w:val="000B5BF4"/>
    <w:rsid w:val="000B6211"/>
    <w:rsid w:val="000B7899"/>
    <w:rsid w:val="000C0185"/>
    <w:rsid w:val="000C11A3"/>
    <w:rsid w:val="000C1F4E"/>
    <w:rsid w:val="000C24D7"/>
    <w:rsid w:val="000C28C9"/>
    <w:rsid w:val="000C3123"/>
    <w:rsid w:val="000C3175"/>
    <w:rsid w:val="000C3828"/>
    <w:rsid w:val="000C38B4"/>
    <w:rsid w:val="000C396D"/>
    <w:rsid w:val="000C4186"/>
    <w:rsid w:val="000C43E7"/>
    <w:rsid w:val="000C5BE8"/>
    <w:rsid w:val="000C6B1C"/>
    <w:rsid w:val="000C7BC9"/>
    <w:rsid w:val="000C7C48"/>
    <w:rsid w:val="000C7FCD"/>
    <w:rsid w:val="000D0017"/>
    <w:rsid w:val="000D0D5E"/>
    <w:rsid w:val="000D11B1"/>
    <w:rsid w:val="000D1343"/>
    <w:rsid w:val="000D1DEB"/>
    <w:rsid w:val="000D26FA"/>
    <w:rsid w:val="000D3643"/>
    <w:rsid w:val="000D3C60"/>
    <w:rsid w:val="000D4F08"/>
    <w:rsid w:val="000D57F0"/>
    <w:rsid w:val="000D5B7B"/>
    <w:rsid w:val="000D610F"/>
    <w:rsid w:val="000D6126"/>
    <w:rsid w:val="000D6192"/>
    <w:rsid w:val="000D639E"/>
    <w:rsid w:val="000D6446"/>
    <w:rsid w:val="000D64DB"/>
    <w:rsid w:val="000D6D84"/>
    <w:rsid w:val="000D74DC"/>
    <w:rsid w:val="000D77EE"/>
    <w:rsid w:val="000D7B8D"/>
    <w:rsid w:val="000E09C0"/>
    <w:rsid w:val="000E1170"/>
    <w:rsid w:val="000E1405"/>
    <w:rsid w:val="000E1599"/>
    <w:rsid w:val="000E1F24"/>
    <w:rsid w:val="000E22F1"/>
    <w:rsid w:val="000E3194"/>
    <w:rsid w:val="000E3691"/>
    <w:rsid w:val="000E3A00"/>
    <w:rsid w:val="000E3F6C"/>
    <w:rsid w:val="000E40E7"/>
    <w:rsid w:val="000E4BD2"/>
    <w:rsid w:val="000E4E34"/>
    <w:rsid w:val="000E55B2"/>
    <w:rsid w:val="000E623D"/>
    <w:rsid w:val="000E6D87"/>
    <w:rsid w:val="000E7423"/>
    <w:rsid w:val="000E7DE2"/>
    <w:rsid w:val="000E7DE9"/>
    <w:rsid w:val="000F0023"/>
    <w:rsid w:val="000F096B"/>
    <w:rsid w:val="000F0FF3"/>
    <w:rsid w:val="000F1045"/>
    <w:rsid w:val="000F203E"/>
    <w:rsid w:val="000F2623"/>
    <w:rsid w:val="000F2FAE"/>
    <w:rsid w:val="000F3121"/>
    <w:rsid w:val="000F38C7"/>
    <w:rsid w:val="000F506B"/>
    <w:rsid w:val="000F509F"/>
    <w:rsid w:val="000F58CD"/>
    <w:rsid w:val="000F5F88"/>
    <w:rsid w:val="000F64B5"/>
    <w:rsid w:val="000F66E5"/>
    <w:rsid w:val="000F6780"/>
    <w:rsid w:val="000F6A6A"/>
    <w:rsid w:val="000F6CE2"/>
    <w:rsid w:val="000F6EBE"/>
    <w:rsid w:val="000F7701"/>
    <w:rsid w:val="000F7CF8"/>
    <w:rsid w:val="000F7EDB"/>
    <w:rsid w:val="00101558"/>
    <w:rsid w:val="00101AE1"/>
    <w:rsid w:val="001024DC"/>
    <w:rsid w:val="0010317E"/>
    <w:rsid w:val="00104611"/>
    <w:rsid w:val="00104805"/>
    <w:rsid w:val="00104836"/>
    <w:rsid w:val="00104BAD"/>
    <w:rsid w:val="00105025"/>
    <w:rsid w:val="00105E65"/>
    <w:rsid w:val="001061EB"/>
    <w:rsid w:val="00106390"/>
    <w:rsid w:val="00106817"/>
    <w:rsid w:val="00106A96"/>
    <w:rsid w:val="00106ECF"/>
    <w:rsid w:val="00107552"/>
    <w:rsid w:val="00110699"/>
    <w:rsid w:val="00110D86"/>
    <w:rsid w:val="00111160"/>
    <w:rsid w:val="00111177"/>
    <w:rsid w:val="00111C4E"/>
    <w:rsid w:val="00111FD2"/>
    <w:rsid w:val="00112573"/>
    <w:rsid w:val="00113407"/>
    <w:rsid w:val="00113656"/>
    <w:rsid w:val="001139C2"/>
    <w:rsid w:val="00113CF7"/>
    <w:rsid w:val="00114B3F"/>
    <w:rsid w:val="00114BB8"/>
    <w:rsid w:val="00114F49"/>
    <w:rsid w:val="00115484"/>
    <w:rsid w:val="00116F6B"/>
    <w:rsid w:val="00117941"/>
    <w:rsid w:val="00117B33"/>
    <w:rsid w:val="00117CA1"/>
    <w:rsid w:val="00117EDD"/>
    <w:rsid w:val="001206BE"/>
    <w:rsid w:val="0012073A"/>
    <w:rsid w:val="001214F3"/>
    <w:rsid w:val="00121AE3"/>
    <w:rsid w:val="0012241D"/>
    <w:rsid w:val="00122623"/>
    <w:rsid w:val="0012286F"/>
    <w:rsid w:val="00122C26"/>
    <w:rsid w:val="00123182"/>
    <w:rsid w:val="00123A09"/>
    <w:rsid w:val="0012466B"/>
    <w:rsid w:val="0012474C"/>
    <w:rsid w:val="00124906"/>
    <w:rsid w:val="00124E8B"/>
    <w:rsid w:val="00124FCF"/>
    <w:rsid w:val="00125C5B"/>
    <w:rsid w:val="00125D0B"/>
    <w:rsid w:val="00126914"/>
    <w:rsid w:val="00126D01"/>
    <w:rsid w:val="00127097"/>
    <w:rsid w:val="0012754C"/>
    <w:rsid w:val="001277CF"/>
    <w:rsid w:val="00127D71"/>
    <w:rsid w:val="001304B7"/>
    <w:rsid w:val="00130B20"/>
    <w:rsid w:val="0013120D"/>
    <w:rsid w:val="00131340"/>
    <w:rsid w:val="00131D43"/>
    <w:rsid w:val="00132586"/>
    <w:rsid w:val="0013294F"/>
    <w:rsid w:val="00132BA9"/>
    <w:rsid w:val="0013313C"/>
    <w:rsid w:val="001333BD"/>
    <w:rsid w:val="001350F5"/>
    <w:rsid w:val="00135773"/>
    <w:rsid w:val="00135873"/>
    <w:rsid w:val="00135930"/>
    <w:rsid w:val="0013603C"/>
    <w:rsid w:val="0013622D"/>
    <w:rsid w:val="001364D1"/>
    <w:rsid w:val="00136829"/>
    <w:rsid w:val="00136D7C"/>
    <w:rsid w:val="001371CB"/>
    <w:rsid w:val="001373FF"/>
    <w:rsid w:val="0014039C"/>
    <w:rsid w:val="00140613"/>
    <w:rsid w:val="0014257B"/>
    <w:rsid w:val="00142F25"/>
    <w:rsid w:val="00143988"/>
    <w:rsid w:val="00143F8B"/>
    <w:rsid w:val="0014409A"/>
    <w:rsid w:val="001448CD"/>
    <w:rsid w:val="00144F6A"/>
    <w:rsid w:val="00145121"/>
    <w:rsid w:val="00145920"/>
    <w:rsid w:val="001463B6"/>
    <w:rsid w:val="001464F3"/>
    <w:rsid w:val="00146A94"/>
    <w:rsid w:val="00146DF3"/>
    <w:rsid w:val="001476FB"/>
    <w:rsid w:val="00147A8C"/>
    <w:rsid w:val="00147D51"/>
    <w:rsid w:val="00147F83"/>
    <w:rsid w:val="001507FC"/>
    <w:rsid w:val="001512A6"/>
    <w:rsid w:val="00151D88"/>
    <w:rsid w:val="0015269A"/>
    <w:rsid w:val="001529C0"/>
    <w:rsid w:val="00152CCE"/>
    <w:rsid w:val="00153848"/>
    <w:rsid w:val="0015394B"/>
    <w:rsid w:val="00153B94"/>
    <w:rsid w:val="0015498E"/>
    <w:rsid w:val="00154EE7"/>
    <w:rsid w:val="00155A65"/>
    <w:rsid w:val="00155D5D"/>
    <w:rsid w:val="00155F40"/>
    <w:rsid w:val="001561B6"/>
    <w:rsid w:val="00157454"/>
    <w:rsid w:val="00157654"/>
    <w:rsid w:val="0015791E"/>
    <w:rsid w:val="001619B8"/>
    <w:rsid w:val="00161EB1"/>
    <w:rsid w:val="0016223F"/>
    <w:rsid w:val="00162284"/>
    <w:rsid w:val="0016232A"/>
    <w:rsid w:val="0016245E"/>
    <w:rsid w:val="00162A56"/>
    <w:rsid w:val="00162A6D"/>
    <w:rsid w:val="00162EE9"/>
    <w:rsid w:val="001636A0"/>
    <w:rsid w:val="00163AB0"/>
    <w:rsid w:val="00163E0D"/>
    <w:rsid w:val="00163E98"/>
    <w:rsid w:val="001641E8"/>
    <w:rsid w:val="001646F5"/>
    <w:rsid w:val="00164AEC"/>
    <w:rsid w:val="00165709"/>
    <w:rsid w:val="001658C2"/>
    <w:rsid w:val="001659A7"/>
    <w:rsid w:val="00165F7A"/>
    <w:rsid w:val="001663A1"/>
    <w:rsid w:val="00166A77"/>
    <w:rsid w:val="00166F12"/>
    <w:rsid w:val="00167458"/>
    <w:rsid w:val="00167AF4"/>
    <w:rsid w:val="00170701"/>
    <w:rsid w:val="00171473"/>
    <w:rsid w:val="00171848"/>
    <w:rsid w:val="001719F6"/>
    <w:rsid w:val="00171B40"/>
    <w:rsid w:val="001729BA"/>
    <w:rsid w:val="001729DD"/>
    <w:rsid w:val="001731E2"/>
    <w:rsid w:val="001732DC"/>
    <w:rsid w:val="001738C5"/>
    <w:rsid w:val="00173D25"/>
    <w:rsid w:val="00173D9B"/>
    <w:rsid w:val="001751A6"/>
    <w:rsid w:val="001753EE"/>
    <w:rsid w:val="001756F2"/>
    <w:rsid w:val="00176190"/>
    <w:rsid w:val="00176318"/>
    <w:rsid w:val="00176A40"/>
    <w:rsid w:val="00176B28"/>
    <w:rsid w:val="001776A7"/>
    <w:rsid w:val="00177CB1"/>
    <w:rsid w:val="00177D3F"/>
    <w:rsid w:val="00180662"/>
    <w:rsid w:val="00181E5D"/>
    <w:rsid w:val="0018261C"/>
    <w:rsid w:val="00182AB0"/>
    <w:rsid w:val="00182DBB"/>
    <w:rsid w:val="00182E89"/>
    <w:rsid w:val="0018318B"/>
    <w:rsid w:val="00184EDC"/>
    <w:rsid w:val="00185B1F"/>
    <w:rsid w:val="00185EAA"/>
    <w:rsid w:val="001860AF"/>
    <w:rsid w:val="00186306"/>
    <w:rsid w:val="001866A8"/>
    <w:rsid w:val="0018670A"/>
    <w:rsid w:val="00190190"/>
    <w:rsid w:val="001903CE"/>
    <w:rsid w:val="001905A7"/>
    <w:rsid w:val="00190AAB"/>
    <w:rsid w:val="00190CD4"/>
    <w:rsid w:val="0019107E"/>
    <w:rsid w:val="0019143B"/>
    <w:rsid w:val="001920B6"/>
    <w:rsid w:val="0019215D"/>
    <w:rsid w:val="00193501"/>
    <w:rsid w:val="00193D1F"/>
    <w:rsid w:val="0019485A"/>
    <w:rsid w:val="001949D5"/>
    <w:rsid w:val="00195E0C"/>
    <w:rsid w:val="00196297"/>
    <w:rsid w:val="00196F9D"/>
    <w:rsid w:val="00197006"/>
    <w:rsid w:val="001973BE"/>
    <w:rsid w:val="00197AAD"/>
    <w:rsid w:val="001A0093"/>
    <w:rsid w:val="001A1572"/>
    <w:rsid w:val="001A1637"/>
    <w:rsid w:val="001A19F1"/>
    <w:rsid w:val="001A217E"/>
    <w:rsid w:val="001A2217"/>
    <w:rsid w:val="001A24E2"/>
    <w:rsid w:val="001A28E9"/>
    <w:rsid w:val="001A2FBB"/>
    <w:rsid w:val="001A3342"/>
    <w:rsid w:val="001A3F17"/>
    <w:rsid w:val="001A3F22"/>
    <w:rsid w:val="001A411E"/>
    <w:rsid w:val="001A4524"/>
    <w:rsid w:val="001A471A"/>
    <w:rsid w:val="001A4857"/>
    <w:rsid w:val="001A54F5"/>
    <w:rsid w:val="001A5A41"/>
    <w:rsid w:val="001A625C"/>
    <w:rsid w:val="001A6569"/>
    <w:rsid w:val="001A77B8"/>
    <w:rsid w:val="001A7948"/>
    <w:rsid w:val="001A797E"/>
    <w:rsid w:val="001B05D5"/>
    <w:rsid w:val="001B06B1"/>
    <w:rsid w:val="001B14B4"/>
    <w:rsid w:val="001B14E3"/>
    <w:rsid w:val="001B177D"/>
    <w:rsid w:val="001B44B3"/>
    <w:rsid w:val="001B593C"/>
    <w:rsid w:val="001B623A"/>
    <w:rsid w:val="001B6CB4"/>
    <w:rsid w:val="001B725B"/>
    <w:rsid w:val="001B7607"/>
    <w:rsid w:val="001B7B6B"/>
    <w:rsid w:val="001B7B93"/>
    <w:rsid w:val="001B7D7A"/>
    <w:rsid w:val="001C0375"/>
    <w:rsid w:val="001C0759"/>
    <w:rsid w:val="001C0CF0"/>
    <w:rsid w:val="001C0F5F"/>
    <w:rsid w:val="001C1109"/>
    <w:rsid w:val="001C1BB1"/>
    <w:rsid w:val="001C2D78"/>
    <w:rsid w:val="001C327A"/>
    <w:rsid w:val="001C346B"/>
    <w:rsid w:val="001C3A7B"/>
    <w:rsid w:val="001C3E01"/>
    <w:rsid w:val="001C3E98"/>
    <w:rsid w:val="001C413F"/>
    <w:rsid w:val="001C4145"/>
    <w:rsid w:val="001C4481"/>
    <w:rsid w:val="001C46D3"/>
    <w:rsid w:val="001C4B5C"/>
    <w:rsid w:val="001C5306"/>
    <w:rsid w:val="001C552C"/>
    <w:rsid w:val="001C59C4"/>
    <w:rsid w:val="001C59F6"/>
    <w:rsid w:val="001C698E"/>
    <w:rsid w:val="001C6EFB"/>
    <w:rsid w:val="001C7579"/>
    <w:rsid w:val="001D0FD6"/>
    <w:rsid w:val="001D1034"/>
    <w:rsid w:val="001D1BBA"/>
    <w:rsid w:val="001D276D"/>
    <w:rsid w:val="001D2B0E"/>
    <w:rsid w:val="001D2B36"/>
    <w:rsid w:val="001D317C"/>
    <w:rsid w:val="001D3D7F"/>
    <w:rsid w:val="001D3F7B"/>
    <w:rsid w:val="001D3FFC"/>
    <w:rsid w:val="001D4E26"/>
    <w:rsid w:val="001D5B2B"/>
    <w:rsid w:val="001D5D74"/>
    <w:rsid w:val="001D5E96"/>
    <w:rsid w:val="001D600E"/>
    <w:rsid w:val="001D63CA"/>
    <w:rsid w:val="001D6685"/>
    <w:rsid w:val="001D6C35"/>
    <w:rsid w:val="001D74D5"/>
    <w:rsid w:val="001D7B28"/>
    <w:rsid w:val="001D7B9A"/>
    <w:rsid w:val="001E083E"/>
    <w:rsid w:val="001E0882"/>
    <w:rsid w:val="001E1023"/>
    <w:rsid w:val="001E17EE"/>
    <w:rsid w:val="001E1A45"/>
    <w:rsid w:val="001E1BAA"/>
    <w:rsid w:val="001E2057"/>
    <w:rsid w:val="001E238E"/>
    <w:rsid w:val="001E33E8"/>
    <w:rsid w:val="001E428E"/>
    <w:rsid w:val="001E431D"/>
    <w:rsid w:val="001E588F"/>
    <w:rsid w:val="001E5DAD"/>
    <w:rsid w:val="001E6085"/>
    <w:rsid w:val="001E64CB"/>
    <w:rsid w:val="001E6EBC"/>
    <w:rsid w:val="001E7DAA"/>
    <w:rsid w:val="001F0303"/>
    <w:rsid w:val="001F0D6E"/>
    <w:rsid w:val="001F1BB5"/>
    <w:rsid w:val="001F2B59"/>
    <w:rsid w:val="001F2F55"/>
    <w:rsid w:val="001F39B0"/>
    <w:rsid w:val="001F3B22"/>
    <w:rsid w:val="001F4F67"/>
    <w:rsid w:val="001F5055"/>
    <w:rsid w:val="001F51D4"/>
    <w:rsid w:val="001F51E4"/>
    <w:rsid w:val="001F5567"/>
    <w:rsid w:val="001F619C"/>
    <w:rsid w:val="001F65EE"/>
    <w:rsid w:val="001F6AF6"/>
    <w:rsid w:val="001F715B"/>
    <w:rsid w:val="00201B46"/>
    <w:rsid w:val="00201C30"/>
    <w:rsid w:val="00202C56"/>
    <w:rsid w:val="00202DAC"/>
    <w:rsid w:val="00205176"/>
    <w:rsid w:val="002055F7"/>
    <w:rsid w:val="00205839"/>
    <w:rsid w:val="00205D43"/>
    <w:rsid w:val="0020694D"/>
    <w:rsid w:val="00210253"/>
    <w:rsid w:val="00211BF7"/>
    <w:rsid w:val="002120D4"/>
    <w:rsid w:val="002131D5"/>
    <w:rsid w:val="00213A79"/>
    <w:rsid w:val="00215897"/>
    <w:rsid w:val="00215DE5"/>
    <w:rsid w:val="00215F6E"/>
    <w:rsid w:val="0021613C"/>
    <w:rsid w:val="0021619E"/>
    <w:rsid w:val="00220762"/>
    <w:rsid w:val="00221D81"/>
    <w:rsid w:val="00223BA5"/>
    <w:rsid w:val="00224166"/>
    <w:rsid w:val="00224239"/>
    <w:rsid w:val="0022432C"/>
    <w:rsid w:val="00224749"/>
    <w:rsid w:val="00224D2E"/>
    <w:rsid w:val="0022516A"/>
    <w:rsid w:val="00226D11"/>
    <w:rsid w:val="00226F9B"/>
    <w:rsid w:val="0022745B"/>
    <w:rsid w:val="00227922"/>
    <w:rsid w:val="0023044B"/>
    <w:rsid w:val="00230934"/>
    <w:rsid w:val="00230C74"/>
    <w:rsid w:val="0023122F"/>
    <w:rsid w:val="0023143E"/>
    <w:rsid w:val="002317CC"/>
    <w:rsid w:val="00232718"/>
    <w:rsid w:val="00232EFE"/>
    <w:rsid w:val="00232F5C"/>
    <w:rsid w:val="002335F4"/>
    <w:rsid w:val="00234956"/>
    <w:rsid w:val="00234CFA"/>
    <w:rsid w:val="00234D61"/>
    <w:rsid w:val="00235BA8"/>
    <w:rsid w:val="00235E88"/>
    <w:rsid w:val="0023623E"/>
    <w:rsid w:val="002365C5"/>
    <w:rsid w:val="002369E2"/>
    <w:rsid w:val="00236A0D"/>
    <w:rsid w:val="00236A74"/>
    <w:rsid w:val="00237AC5"/>
    <w:rsid w:val="00237BE7"/>
    <w:rsid w:val="00237DCC"/>
    <w:rsid w:val="00237FBD"/>
    <w:rsid w:val="0024073B"/>
    <w:rsid w:val="002409F3"/>
    <w:rsid w:val="00240EE3"/>
    <w:rsid w:val="00241014"/>
    <w:rsid w:val="002412D4"/>
    <w:rsid w:val="00242BB1"/>
    <w:rsid w:val="00242CD9"/>
    <w:rsid w:val="00244775"/>
    <w:rsid w:val="00244FF6"/>
    <w:rsid w:val="00245558"/>
    <w:rsid w:val="00245579"/>
    <w:rsid w:val="002456A1"/>
    <w:rsid w:val="00245BCA"/>
    <w:rsid w:val="00245E27"/>
    <w:rsid w:val="00246B4C"/>
    <w:rsid w:val="00246CF5"/>
    <w:rsid w:val="00247706"/>
    <w:rsid w:val="0025071C"/>
    <w:rsid w:val="00251661"/>
    <w:rsid w:val="002516FA"/>
    <w:rsid w:val="00252C4B"/>
    <w:rsid w:val="00252ECE"/>
    <w:rsid w:val="0025391C"/>
    <w:rsid w:val="0025461C"/>
    <w:rsid w:val="0025512A"/>
    <w:rsid w:val="00255B4A"/>
    <w:rsid w:val="00255E03"/>
    <w:rsid w:val="00255F5D"/>
    <w:rsid w:val="00256C0B"/>
    <w:rsid w:val="0025704F"/>
    <w:rsid w:val="00257576"/>
    <w:rsid w:val="0025795D"/>
    <w:rsid w:val="0026053C"/>
    <w:rsid w:val="00260A78"/>
    <w:rsid w:val="002615A1"/>
    <w:rsid w:val="00261C67"/>
    <w:rsid w:val="00262631"/>
    <w:rsid w:val="002639B1"/>
    <w:rsid w:val="002639F5"/>
    <w:rsid w:val="00263F2A"/>
    <w:rsid w:val="00264358"/>
    <w:rsid w:val="00264C3C"/>
    <w:rsid w:val="00264F1B"/>
    <w:rsid w:val="0026542A"/>
    <w:rsid w:val="00265EBB"/>
    <w:rsid w:val="00266179"/>
    <w:rsid w:val="0026648A"/>
    <w:rsid w:val="0026667A"/>
    <w:rsid w:val="00266950"/>
    <w:rsid w:val="00267046"/>
    <w:rsid w:val="00267374"/>
    <w:rsid w:val="00267C56"/>
    <w:rsid w:val="00267CC6"/>
    <w:rsid w:val="00270D3D"/>
    <w:rsid w:val="00270DE3"/>
    <w:rsid w:val="002718A9"/>
    <w:rsid w:val="00271F96"/>
    <w:rsid w:val="002721CD"/>
    <w:rsid w:val="00272B52"/>
    <w:rsid w:val="00272B53"/>
    <w:rsid w:val="002735DD"/>
    <w:rsid w:val="00273829"/>
    <w:rsid w:val="00273838"/>
    <w:rsid w:val="00273DC2"/>
    <w:rsid w:val="00273F4B"/>
    <w:rsid w:val="002748F1"/>
    <w:rsid w:val="00274CF2"/>
    <w:rsid w:val="00274DCD"/>
    <w:rsid w:val="00275018"/>
    <w:rsid w:val="002764CA"/>
    <w:rsid w:val="00276E3E"/>
    <w:rsid w:val="0027714F"/>
    <w:rsid w:val="002778BB"/>
    <w:rsid w:val="00277B46"/>
    <w:rsid w:val="00280A79"/>
    <w:rsid w:val="002810DF"/>
    <w:rsid w:val="00281250"/>
    <w:rsid w:val="00281527"/>
    <w:rsid w:val="00281646"/>
    <w:rsid w:val="002829DE"/>
    <w:rsid w:val="00282B2B"/>
    <w:rsid w:val="00282B40"/>
    <w:rsid w:val="00282BD6"/>
    <w:rsid w:val="002835DF"/>
    <w:rsid w:val="00283A45"/>
    <w:rsid w:val="00284044"/>
    <w:rsid w:val="002848E3"/>
    <w:rsid w:val="0028537D"/>
    <w:rsid w:val="0028649C"/>
    <w:rsid w:val="0028693C"/>
    <w:rsid w:val="00286A94"/>
    <w:rsid w:val="00286ACF"/>
    <w:rsid w:val="00286FE4"/>
    <w:rsid w:val="00290397"/>
    <w:rsid w:val="002905AA"/>
    <w:rsid w:val="002914CF"/>
    <w:rsid w:val="002918C7"/>
    <w:rsid w:val="00291AD4"/>
    <w:rsid w:val="00291FD5"/>
    <w:rsid w:val="00292D27"/>
    <w:rsid w:val="00292D5C"/>
    <w:rsid w:val="00292E79"/>
    <w:rsid w:val="002931E9"/>
    <w:rsid w:val="0029346B"/>
    <w:rsid w:val="0029353B"/>
    <w:rsid w:val="00294348"/>
    <w:rsid w:val="0029446C"/>
    <w:rsid w:val="00294ADC"/>
    <w:rsid w:val="002952B9"/>
    <w:rsid w:val="0029546F"/>
    <w:rsid w:val="00296058"/>
    <w:rsid w:val="002977F9"/>
    <w:rsid w:val="002978F7"/>
    <w:rsid w:val="00297A0B"/>
    <w:rsid w:val="00297D5E"/>
    <w:rsid w:val="002A06EF"/>
    <w:rsid w:val="002A0944"/>
    <w:rsid w:val="002A0A84"/>
    <w:rsid w:val="002A170C"/>
    <w:rsid w:val="002A1812"/>
    <w:rsid w:val="002A1A0F"/>
    <w:rsid w:val="002A1B35"/>
    <w:rsid w:val="002A1F62"/>
    <w:rsid w:val="002A247A"/>
    <w:rsid w:val="002A2ACD"/>
    <w:rsid w:val="002A369B"/>
    <w:rsid w:val="002A3B00"/>
    <w:rsid w:val="002A3F13"/>
    <w:rsid w:val="002A433A"/>
    <w:rsid w:val="002A45A0"/>
    <w:rsid w:val="002A47DC"/>
    <w:rsid w:val="002A495F"/>
    <w:rsid w:val="002A4975"/>
    <w:rsid w:val="002A49F7"/>
    <w:rsid w:val="002A509A"/>
    <w:rsid w:val="002A59C4"/>
    <w:rsid w:val="002A66DB"/>
    <w:rsid w:val="002A69C3"/>
    <w:rsid w:val="002A6BD7"/>
    <w:rsid w:val="002A6E0E"/>
    <w:rsid w:val="002B0730"/>
    <w:rsid w:val="002B09BF"/>
    <w:rsid w:val="002B0BD0"/>
    <w:rsid w:val="002B0E1B"/>
    <w:rsid w:val="002B16FF"/>
    <w:rsid w:val="002B193A"/>
    <w:rsid w:val="002B2046"/>
    <w:rsid w:val="002B2624"/>
    <w:rsid w:val="002B4D5F"/>
    <w:rsid w:val="002B522D"/>
    <w:rsid w:val="002B5263"/>
    <w:rsid w:val="002B5AD2"/>
    <w:rsid w:val="002B5C8B"/>
    <w:rsid w:val="002B61F0"/>
    <w:rsid w:val="002B675D"/>
    <w:rsid w:val="002C0713"/>
    <w:rsid w:val="002C092A"/>
    <w:rsid w:val="002C0F20"/>
    <w:rsid w:val="002C1356"/>
    <w:rsid w:val="002C15ED"/>
    <w:rsid w:val="002C2F35"/>
    <w:rsid w:val="002C375D"/>
    <w:rsid w:val="002C37AD"/>
    <w:rsid w:val="002C37DE"/>
    <w:rsid w:val="002C3EA4"/>
    <w:rsid w:val="002C4885"/>
    <w:rsid w:val="002C586D"/>
    <w:rsid w:val="002C5CE0"/>
    <w:rsid w:val="002C6847"/>
    <w:rsid w:val="002C6D20"/>
    <w:rsid w:val="002C6F90"/>
    <w:rsid w:val="002C77B6"/>
    <w:rsid w:val="002C7F70"/>
    <w:rsid w:val="002C7FCB"/>
    <w:rsid w:val="002D0C6E"/>
    <w:rsid w:val="002D1841"/>
    <w:rsid w:val="002D23E1"/>
    <w:rsid w:val="002D2D45"/>
    <w:rsid w:val="002D3BB7"/>
    <w:rsid w:val="002D4383"/>
    <w:rsid w:val="002D48A9"/>
    <w:rsid w:val="002D561C"/>
    <w:rsid w:val="002D5E55"/>
    <w:rsid w:val="002D5FE4"/>
    <w:rsid w:val="002D6195"/>
    <w:rsid w:val="002D6364"/>
    <w:rsid w:val="002D6A0C"/>
    <w:rsid w:val="002D6C52"/>
    <w:rsid w:val="002D76D7"/>
    <w:rsid w:val="002D7AE6"/>
    <w:rsid w:val="002E01E5"/>
    <w:rsid w:val="002E02D0"/>
    <w:rsid w:val="002E0E7E"/>
    <w:rsid w:val="002E1521"/>
    <w:rsid w:val="002E17DE"/>
    <w:rsid w:val="002E1CA0"/>
    <w:rsid w:val="002E1E5B"/>
    <w:rsid w:val="002E1E99"/>
    <w:rsid w:val="002E2161"/>
    <w:rsid w:val="002E27FF"/>
    <w:rsid w:val="002E2B32"/>
    <w:rsid w:val="002E2F48"/>
    <w:rsid w:val="002E36BB"/>
    <w:rsid w:val="002E3D31"/>
    <w:rsid w:val="002E4D56"/>
    <w:rsid w:val="002E538D"/>
    <w:rsid w:val="002E5DD1"/>
    <w:rsid w:val="002E612B"/>
    <w:rsid w:val="002F0636"/>
    <w:rsid w:val="002F06E6"/>
    <w:rsid w:val="002F0841"/>
    <w:rsid w:val="002F18C5"/>
    <w:rsid w:val="002F18EB"/>
    <w:rsid w:val="002F1F2B"/>
    <w:rsid w:val="002F24C4"/>
    <w:rsid w:val="002F2AEC"/>
    <w:rsid w:val="002F2EFF"/>
    <w:rsid w:val="002F3CD4"/>
    <w:rsid w:val="002F4125"/>
    <w:rsid w:val="002F4EC8"/>
    <w:rsid w:val="002F5192"/>
    <w:rsid w:val="002F56AD"/>
    <w:rsid w:val="002F5BC0"/>
    <w:rsid w:val="002F5FD7"/>
    <w:rsid w:val="002F644D"/>
    <w:rsid w:val="002F64FB"/>
    <w:rsid w:val="002F661E"/>
    <w:rsid w:val="002F7303"/>
    <w:rsid w:val="003006E0"/>
    <w:rsid w:val="00301A6A"/>
    <w:rsid w:val="00301CE0"/>
    <w:rsid w:val="003022B0"/>
    <w:rsid w:val="00302B00"/>
    <w:rsid w:val="003033B9"/>
    <w:rsid w:val="00303AE3"/>
    <w:rsid w:val="0030477B"/>
    <w:rsid w:val="00304C53"/>
    <w:rsid w:val="0030554B"/>
    <w:rsid w:val="003059D6"/>
    <w:rsid w:val="0030699E"/>
    <w:rsid w:val="00310A6F"/>
    <w:rsid w:val="0031116C"/>
    <w:rsid w:val="003121FC"/>
    <w:rsid w:val="003123B3"/>
    <w:rsid w:val="00312B5B"/>
    <w:rsid w:val="00313053"/>
    <w:rsid w:val="00313D33"/>
    <w:rsid w:val="00314152"/>
    <w:rsid w:val="003144CB"/>
    <w:rsid w:val="00315449"/>
    <w:rsid w:val="003155CF"/>
    <w:rsid w:val="00315719"/>
    <w:rsid w:val="003158FA"/>
    <w:rsid w:val="00315D1C"/>
    <w:rsid w:val="00315F08"/>
    <w:rsid w:val="00315F43"/>
    <w:rsid w:val="00316441"/>
    <w:rsid w:val="00317805"/>
    <w:rsid w:val="003179DE"/>
    <w:rsid w:val="003207FE"/>
    <w:rsid w:val="003211F5"/>
    <w:rsid w:val="003215B5"/>
    <w:rsid w:val="00322222"/>
    <w:rsid w:val="00322785"/>
    <w:rsid w:val="00322AF3"/>
    <w:rsid w:val="00323BBF"/>
    <w:rsid w:val="003253F8"/>
    <w:rsid w:val="00325A3F"/>
    <w:rsid w:val="00325E2B"/>
    <w:rsid w:val="003264C2"/>
    <w:rsid w:val="003265FA"/>
    <w:rsid w:val="00330207"/>
    <w:rsid w:val="0033039F"/>
    <w:rsid w:val="003305C3"/>
    <w:rsid w:val="003307AC"/>
    <w:rsid w:val="00331E22"/>
    <w:rsid w:val="00332D87"/>
    <w:rsid w:val="00333372"/>
    <w:rsid w:val="00333407"/>
    <w:rsid w:val="00333734"/>
    <w:rsid w:val="00334278"/>
    <w:rsid w:val="0033460B"/>
    <w:rsid w:val="00335F77"/>
    <w:rsid w:val="00337752"/>
    <w:rsid w:val="003378B1"/>
    <w:rsid w:val="003411E0"/>
    <w:rsid w:val="00341216"/>
    <w:rsid w:val="00341438"/>
    <w:rsid w:val="003414FD"/>
    <w:rsid w:val="00341D56"/>
    <w:rsid w:val="00341E21"/>
    <w:rsid w:val="00341E43"/>
    <w:rsid w:val="00341F54"/>
    <w:rsid w:val="003421F4"/>
    <w:rsid w:val="0034345D"/>
    <w:rsid w:val="00343CE1"/>
    <w:rsid w:val="00343D27"/>
    <w:rsid w:val="00346614"/>
    <w:rsid w:val="003478B6"/>
    <w:rsid w:val="0035002C"/>
    <w:rsid w:val="00350520"/>
    <w:rsid w:val="00350B82"/>
    <w:rsid w:val="00351F6D"/>
    <w:rsid w:val="003522D6"/>
    <w:rsid w:val="003528DA"/>
    <w:rsid w:val="00352A3D"/>
    <w:rsid w:val="00353C7F"/>
    <w:rsid w:val="00354257"/>
    <w:rsid w:val="00354B02"/>
    <w:rsid w:val="00354DEF"/>
    <w:rsid w:val="00354F0A"/>
    <w:rsid w:val="00355170"/>
    <w:rsid w:val="003555C1"/>
    <w:rsid w:val="003559B9"/>
    <w:rsid w:val="0035675E"/>
    <w:rsid w:val="00356974"/>
    <w:rsid w:val="00356F34"/>
    <w:rsid w:val="003574BE"/>
    <w:rsid w:val="003579CB"/>
    <w:rsid w:val="00360453"/>
    <w:rsid w:val="0036128B"/>
    <w:rsid w:val="0036148A"/>
    <w:rsid w:val="00361605"/>
    <w:rsid w:val="00361786"/>
    <w:rsid w:val="0036301E"/>
    <w:rsid w:val="00363B2C"/>
    <w:rsid w:val="003640B8"/>
    <w:rsid w:val="003642C7"/>
    <w:rsid w:val="00364F08"/>
    <w:rsid w:val="003654DB"/>
    <w:rsid w:val="00366686"/>
    <w:rsid w:val="00366B4B"/>
    <w:rsid w:val="00366FAC"/>
    <w:rsid w:val="003670D3"/>
    <w:rsid w:val="00367840"/>
    <w:rsid w:val="003703E8"/>
    <w:rsid w:val="0037051D"/>
    <w:rsid w:val="0037054B"/>
    <w:rsid w:val="00370737"/>
    <w:rsid w:val="0037128B"/>
    <w:rsid w:val="00371584"/>
    <w:rsid w:val="00371846"/>
    <w:rsid w:val="00371877"/>
    <w:rsid w:val="00371BDA"/>
    <w:rsid w:val="00371BE5"/>
    <w:rsid w:val="00371D4D"/>
    <w:rsid w:val="00372384"/>
    <w:rsid w:val="00373668"/>
    <w:rsid w:val="003743A8"/>
    <w:rsid w:val="00374770"/>
    <w:rsid w:val="00374B02"/>
    <w:rsid w:val="003757E3"/>
    <w:rsid w:val="00375A28"/>
    <w:rsid w:val="00375B3A"/>
    <w:rsid w:val="00375B9E"/>
    <w:rsid w:val="00375CA1"/>
    <w:rsid w:val="00376DB3"/>
    <w:rsid w:val="003773A2"/>
    <w:rsid w:val="00377FD5"/>
    <w:rsid w:val="0038000C"/>
    <w:rsid w:val="00380971"/>
    <w:rsid w:val="00380A97"/>
    <w:rsid w:val="003816E0"/>
    <w:rsid w:val="0038194E"/>
    <w:rsid w:val="0038214E"/>
    <w:rsid w:val="003821EE"/>
    <w:rsid w:val="0038233E"/>
    <w:rsid w:val="00382AE0"/>
    <w:rsid w:val="003830D9"/>
    <w:rsid w:val="003835BD"/>
    <w:rsid w:val="003842D7"/>
    <w:rsid w:val="0038532E"/>
    <w:rsid w:val="00385C20"/>
    <w:rsid w:val="00385D9F"/>
    <w:rsid w:val="00386363"/>
    <w:rsid w:val="0038699D"/>
    <w:rsid w:val="00386CD3"/>
    <w:rsid w:val="00386CD6"/>
    <w:rsid w:val="003872E1"/>
    <w:rsid w:val="00390444"/>
    <w:rsid w:val="00390678"/>
    <w:rsid w:val="00390CC1"/>
    <w:rsid w:val="00390F66"/>
    <w:rsid w:val="00391C3E"/>
    <w:rsid w:val="00392620"/>
    <w:rsid w:val="00392667"/>
    <w:rsid w:val="00392747"/>
    <w:rsid w:val="00392CEC"/>
    <w:rsid w:val="00392E51"/>
    <w:rsid w:val="00394D0B"/>
    <w:rsid w:val="00395FAB"/>
    <w:rsid w:val="00396D94"/>
    <w:rsid w:val="00396F13"/>
    <w:rsid w:val="00397A50"/>
    <w:rsid w:val="00397EF3"/>
    <w:rsid w:val="003A01D5"/>
    <w:rsid w:val="003A039E"/>
    <w:rsid w:val="003A066B"/>
    <w:rsid w:val="003A158B"/>
    <w:rsid w:val="003A1744"/>
    <w:rsid w:val="003A17A3"/>
    <w:rsid w:val="003A1BF1"/>
    <w:rsid w:val="003A1F7D"/>
    <w:rsid w:val="003A3498"/>
    <w:rsid w:val="003A3BD2"/>
    <w:rsid w:val="003A3F22"/>
    <w:rsid w:val="003A4A5B"/>
    <w:rsid w:val="003A626E"/>
    <w:rsid w:val="003A62DB"/>
    <w:rsid w:val="003A62EB"/>
    <w:rsid w:val="003A6683"/>
    <w:rsid w:val="003A6907"/>
    <w:rsid w:val="003A6AD6"/>
    <w:rsid w:val="003A71DE"/>
    <w:rsid w:val="003B05AE"/>
    <w:rsid w:val="003B09CB"/>
    <w:rsid w:val="003B0C55"/>
    <w:rsid w:val="003B1276"/>
    <w:rsid w:val="003B13FB"/>
    <w:rsid w:val="003B209F"/>
    <w:rsid w:val="003B235B"/>
    <w:rsid w:val="003B2983"/>
    <w:rsid w:val="003B2AD2"/>
    <w:rsid w:val="003B3C40"/>
    <w:rsid w:val="003B4F72"/>
    <w:rsid w:val="003B6374"/>
    <w:rsid w:val="003B66FD"/>
    <w:rsid w:val="003B6B1B"/>
    <w:rsid w:val="003B6EF7"/>
    <w:rsid w:val="003B7147"/>
    <w:rsid w:val="003B79D7"/>
    <w:rsid w:val="003B7B33"/>
    <w:rsid w:val="003B7B38"/>
    <w:rsid w:val="003B7EF4"/>
    <w:rsid w:val="003C11D2"/>
    <w:rsid w:val="003C1BB1"/>
    <w:rsid w:val="003C1C84"/>
    <w:rsid w:val="003C1E2B"/>
    <w:rsid w:val="003C2F67"/>
    <w:rsid w:val="003C3535"/>
    <w:rsid w:val="003C40B6"/>
    <w:rsid w:val="003C4866"/>
    <w:rsid w:val="003C4ACE"/>
    <w:rsid w:val="003C5445"/>
    <w:rsid w:val="003C5727"/>
    <w:rsid w:val="003C5C77"/>
    <w:rsid w:val="003C64FF"/>
    <w:rsid w:val="003C68DD"/>
    <w:rsid w:val="003C695A"/>
    <w:rsid w:val="003C76AE"/>
    <w:rsid w:val="003C7E35"/>
    <w:rsid w:val="003C7F3B"/>
    <w:rsid w:val="003D11C5"/>
    <w:rsid w:val="003D1FDB"/>
    <w:rsid w:val="003D21C0"/>
    <w:rsid w:val="003D2D9B"/>
    <w:rsid w:val="003D3143"/>
    <w:rsid w:val="003D419D"/>
    <w:rsid w:val="003D4276"/>
    <w:rsid w:val="003D43F4"/>
    <w:rsid w:val="003D4660"/>
    <w:rsid w:val="003D48D0"/>
    <w:rsid w:val="003D4995"/>
    <w:rsid w:val="003D4C2A"/>
    <w:rsid w:val="003D579D"/>
    <w:rsid w:val="003D5940"/>
    <w:rsid w:val="003D73A1"/>
    <w:rsid w:val="003D7762"/>
    <w:rsid w:val="003D7C76"/>
    <w:rsid w:val="003E12F3"/>
    <w:rsid w:val="003E3270"/>
    <w:rsid w:val="003E35BB"/>
    <w:rsid w:val="003E3D7F"/>
    <w:rsid w:val="003E41B0"/>
    <w:rsid w:val="003E4388"/>
    <w:rsid w:val="003E5F80"/>
    <w:rsid w:val="003E60A2"/>
    <w:rsid w:val="003E6673"/>
    <w:rsid w:val="003E6C9C"/>
    <w:rsid w:val="003E7217"/>
    <w:rsid w:val="003E7D61"/>
    <w:rsid w:val="003F0B43"/>
    <w:rsid w:val="003F0DDA"/>
    <w:rsid w:val="003F107D"/>
    <w:rsid w:val="003F15C9"/>
    <w:rsid w:val="003F1681"/>
    <w:rsid w:val="003F16C5"/>
    <w:rsid w:val="003F1990"/>
    <w:rsid w:val="003F19D1"/>
    <w:rsid w:val="003F1D27"/>
    <w:rsid w:val="003F213B"/>
    <w:rsid w:val="003F2561"/>
    <w:rsid w:val="003F269F"/>
    <w:rsid w:val="003F2754"/>
    <w:rsid w:val="003F2D15"/>
    <w:rsid w:val="003F2E3F"/>
    <w:rsid w:val="003F352E"/>
    <w:rsid w:val="003F5714"/>
    <w:rsid w:val="003F5FC0"/>
    <w:rsid w:val="003F6556"/>
    <w:rsid w:val="003F66A6"/>
    <w:rsid w:val="003F694E"/>
    <w:rsid w:val="003F74F6"/>
    <w:rsid w:val="00400ECB"/>
    <w:rsid w:val="00400F7E"/>
    <w:rsid w:val="00401219"/>
    <w:rsid w:val="004014A9"/>
    <w:rsid w:val="0040225B"/>
    <w:rsid w:val="004025D7"/>
    <w:rsid w:val="00402DCF"/>
    <w:rsid w:val="00403295"/>
    <w:rsid w:val="0040354F"/>
    <w:rsid w:val="004038A9"/>
    <w:rsid w:val="00403FEB"/>
    <w:rsid w:val="00404289"/>
    <w:rsid w:val="004044C9"/>
    <w:rsid w:val="00404BBD"/>
    <w:rsid w:val="00404EAE"/>
    <w:rsid w:val="00406069"/>
    <w:rsid w:val="004062CD"/>
    <w:rsid w:val="00407AA0"/>
    <w:rsid w:val="00410266"/>
    <w:rsid w:val="004102B7"/>
    <w:rsid w:val="00410D08"/>
    <w:rsid w:val="004114D5"/>
    <w:rsid w:val="0041189C"/>
    <w:rsid w:val="00411B53"/>
    <w:rsid w:val="00411DD8"/>
    <w:rsid w:val="00412793"/>
    <w:rsid w:val="004127AC"/>
    <w:rsid w:val="00412B3C"/>
    <w:rsid w:val="00412C76"/>
    <w:rsid w:val="00413210"/>
    <w:rsid w:val="00413DFB"/>
    <w:rsid w:val="00414427"/>
    <w:rsid w:val="0041457B"/>
    <w:rsid w:val="00414829"/>
    <w:rsid w:val="004162A9"/>
    <w:rsid w:val="004165DB"/>
    <w:rsid w:val="0041679E"/>
    <w:rsid w:val="00416CA7"/>
    <w:rsid w:val="0041721E"/>
    <w:rsid w:val="00417548"/>
    <w:rsid w:val="004176B9"/>
    <w:rsid w:val="004179DE"/>
    <w:rsid w:val="004200BE"/>
    <w:rsid w:val="004205B9"/>
    <w:rsid w:val="004211CD"/>
    <w:rsid w:val="004213B6"/>
    <w:rsid w:val="00422583"/>
    <w:rsid w:val="00422A99"/>
    <w:rsid w:val="00422B0E"/>
    <w:rsid w:val="0042328E"/>
    <w:rsid w:val="0042374E"/>
    <w:rsid w:val="0042412C"/>
    <w:rsid w:val="0042483C"/>
    <w:rsid w:val="004250F3"/>
    <w:rsid w:val="004253B5"/>
    <w:rsid w:val="004256B9"/>
    <w:rsid w:val="00425727"/>
    <w:rsid w:val="00425728"/>
    <w:rsid w:val="00426501"/>
    <w:rsid w:val="004269C7"/>
    <w:rsid w:val="00426AF6"/>
    <w:rsid w:val="00426E9A"/>
    <w:rsid w:val="00427D1D"/>
    <w:rsid w:val="00427E56"/>
    <w:rsid w:val="00430047"/>
    <w:rsid w:val="00430F36"/>
    <w:rsid w:val="004316C4"/>
    <w:rsid w:val="00431CE6"/>
    <w:rsid w:val="004325B3"/>
    <w:rsid w:val="00432AA8"/>
    <w:rsid w:val="00432AA9"/>
    <w:rsid w:val="00433728"/>
    <w:rsid w:val="00433B66"/>
    <w:rsid w:val="00433C71"/>
    <w:rsid w:val="00433DC1"/>
    <w:rsid w:val="0043422B"/>
    <w:rsid w:val="00434633"/>
    <w:rsid w:val="00435520"/>
    <w:rsid w:val="00435E1D"/>
    <w:rsid w:val="00436444"/>
    <w:rsid w:val="004364DE"/>
    <w:rsid w:val="00436E08"/>
    <w:rsid w:val="0043758A"/>
    <w:rsid w:val="0043767D"/>
    <w:rsid w:val="00437D84"/>
    <w:rsid w:val="00437E25"/>
    <w:rsid w:val="00440303"/>
    <w:rsid w:val="00440AA4"/>
    <w:rsid w:val="00440D37"/>
    <w:rsid w:val="00440FCA"/>
    <w:rsid w:val="00441190"/>
    <w:rsid w:val="00441A48"/>
    <w:rsid w:val="00441E35"/>
    <w:rsid w:val="00442167"/>
    <w:rsid w:val="00442601"/>
    <w:rsid w:val="00442695"/>
    <w:rsid w:val="00442BFD"/>
    <w:rsid w:val="0044300D"/>
    <w:rsid w:val="00444559"/>
    <w:rsid w:val="00444825"/>
    <w:rsid w:val="0044498F"/>
    <w:rsid w:val="00444F86"/>
    <w:rsid w:val="004457CE"/>
    <w:rsid w:val="004465AB"/>
    <w:rsid w:val="00446725"/>
    <w:rsid w:val="004473F4"/>
    <w:rsid w:val="004475D7"/>
    <w:rsid w:val="0044767A"/>
    <w:rsid w:val="004478E6"/>
    <w:rsid w:val="0045049A"/>
    <w:rsid w:val="004509DA"/>
    <w:rsid w:val="00450C07"/>
    <w:rsid w:val="00451541"/>
    <w:rsid w:val="00451780"/>
    <w:rsid w:val="00451C1F"/>
    <w:rsid w:val="00451F87"/>
    <w:rsid w:val="00452321"/>
    <w:rsid w:val="00452CE0"/>
    <w:rsid w:val="00452D46"/>
    <w:rsid w:val="0045314C"/>
    <w:rsid w:val="0045326C"/>
    <w:rsid w:val="00453AFE"/>
    <w:rsid w:val="00453CCD"/>
    <w:rsid w:val="004546E0"/>
    <w:rsid w:val="00454CDB"/>
    <w:rsid w:val="00454F04"/>
    <w:rsid w:val="00456296"/>
    <w:rsid w:val="00457102"/>
    <w:rsid w:val="00457B5A"/>
    <w:rsid w:val="004613A0"/>
    <w:rsid w:val="00461897"/>
    <w:rsid w:val="00461AD9"/>
    <w:rsid w:val="00462751"/>
    <w:rsid w:val="00462ABC"/>
    <w:rsid w:val="00462D24"/>
    <w:rsid w:val="004632BB"/>
    <w:rsid w:val="00463B15"/>
    <w:rsid w:val="004648A2"/>
    <w:rsid w:val="0046531B"/>
    <w:rsid w:val="00466632"/>
    <w:rsid w:val="004678BA"/>
    <w:rsid w:val="00470FD3"/>
    <w:rsid w:val="00471265"/>
    <w:rsid w:val="00471721"/>
    <w:rsid w:val="004718E6"/>
    <w:rsid w:val="00471D30"/>
    <w:rsid w:val="00471E4D"/>
    <w:rsid w:val="00472005"/>
    <w:rsid w:val="00473446"/>
    <w:rsid w:val="00473601"/>
    <w:rsid w:val="004737DC"/>
    <w:rsid w:val="004738C0"/>
    <w:rsid w:val="00473D5F"/>
    <w:rsid w:val="004741F8"/>
    <w:rsid w:val="00474FE0"/>
    <w:rsid w:val="004753EF"/>
    <w:rsid w:val="004755D7"/>
    <w:rsid w:val="00475B01"/>
    <w:rsid w:val="00475E5F"/>
    <w:rsid w:val="0047691E"/>
    <w:rsid w:val="00477138"/>
    <w:rsid w:val="00477A2C"/>
    <w:rsid w:val="004800D0"/>
    <w:rsid w:val="0048027E"/>
    <w:rsid w:val="004804CD"/>
    <w:rsid w:val="004806CA"/>
    <w:rsid w:val="00480DFD"/>
    <w:rsid w:val="00481407"/>
    <w:rsid w:val="00481C49"/>
    <w:rsid w:val="00481FD1"/>
    <w:rsid w:val="0048262B"/>
    <w:rsid w:val="0048317F"/>
    <w:rsid w:val="00483274"/>
    <w:rsid w:val="0048444A"/>
    <w:rsid w:val="00486CD2"/>
    <w:rsid w:val="00486D06"/>
    <w:rsid w:val="004879E2"/>
    <w:rsid w:val="00487B21"/>
    <w:rsid w:val="00490D4D"/>
    <w:rsid w:val="00490F92"/>
    <w:rsid w:val="00491171"/>
    <w:rsid w:val="004913F2"/>
    <w:rsid w:val="004917F5"/>
    <w:rsid w:val="004923A8"/>
    <w:rsid w:val="00493427"/>
    <w:rsid w:val="0049481B"/>
    <w:rsid w:val="0049524D"/>
    <w:rsid w:val="0049582B"/>
    <w:rsid w:val="00495DDD"/>
    <w:rsid w:val="00496CA8"/>
    <w:rsid w:val="004970A2"/>
    <w:rsid w:val="004974D2"/>
    <w:rsid w:val="00497B68"/>
    <w:rsid w:val="004A0E9C"/>
    <w:rsid w:val="004A19CE"/>
    <w:rsid w:val="004A1D63"/>
    <w:rsid w:val="004A35C7"/>
    <w:rsid w:val="004A3858"/>
    <w:rsid w:val="004A3984"/>
    <w:rsid w:val="004A5BCC"/>
    <w:rsid w:val="004A6F62"/>
    <w:rsid w:val="004A7354"/>
    <w:rsid w:val="004B0047"/>
    <w:rsid w:val="004B016E"/>
    <w:rsid w:val="004B0317"/>
    <w:rsid w:val="004B035C"/>
    <w:rsid w:val="004B0439"/>
    <w:rsid w:val="004B0E97"/>
    <w:rsid w:val="004B132A"/>
    <w:rsid w:val="004B1CE6"/>
    <w:rsid w:val="004B200D"/>
    <w:rsid w:val="004B2B91"/>
    <w:rsid w:val="004B3379"/>
    <w:rsid w:val="004B341B"/>
    <w:rsid w:val="004B3B23"/>
    <w:rsid w:val="004B3C44"/>
    <w:rsid w:val="004B3EC9"/>
    <w:rsid w:val="004B44E9"/>
    <w:rsid w:val="004B4931"/>
    <w:rsid w:val="004B564E"/>
    <w:rsid w:val="004B5779"/>
    <w:rsid w:val="004B57F4"/>
    <w:rsid w:val="004B63D1"/>
    <w:rsid w:val="004B6F2A"/>
    <w:rsid w:val="004B73E1"/>
    <w:rsid w:val="004B775B"/>
    <w:rsid w:val="004B7E9B"/>
    <w:rsid w:val="004C031D"/>
    <w:rsid w:val="004C0502"/>
    <w:rsid w:val="004C0BFC"/>
    <w:rsid w:val="004C0FA6"/>
    <w:rsid w:val="004C1E69"/>
    <w:rsid w:val="004C2189"/>
    <w:rsid w:val="004C275E"/>
    <w:rsid w:val="004C2B2E"/>
    <w:rsid w:val="004C2EA0"/>
    <w:rsid w:val="004C33DB"/>
    <w:rsid w:val="004C3E45"/>
    <w:rsid w:val="004C41E3"/>
    <w:rsid w:val="004C4504"/>
    <w:rsid w:val="004C49B7"/>
    <w:rsid w:val="004C503B"/>
    <w:rsid w:val="004C58EE"/>
    <w:rsid w:val="004C7160"/>
    <w:rsid w:val="004C739A"/>
    <w:rsid w:val="004C745C"/>
    <w:rsid w:val="004C76EE"/>
    <w:rsid w:val="004C7D05"/>
    <w:rsid w:val="004D04CE"/>
    <w:rsid w:val="004D0E09"/>
    <w:rsid w:val="004D2B0D"/>
    <w:rsid w:val="004D33D8"/>
    <w:rsid w:val="004D4342"/>
    <w:rsid w:val="004D4699"/>
    <w:rsid w:val="004D4A04"/>
    <w:rsid w:val="004D59C1"/>
    <w:rsid w:val="004D63D0"/>
    <w:rsid w:val="004D6A83"/>
    <w:rsid w:val="004D72D1"/>
    <w:rsid w:val="004D756A"/>
    <w:rsid w:val="004D7885"/>
    <w:rsid w:val="004D79F2"/>
    <w:rsid w:val="004D7DD4"/>
    <w:rsid w:val="004D7F2F"/>
    <w:rsid w:val="004E0963"/>
    <w:rsid w:val="004E0CFB"/>
    <w:rsid w:val="004E0F1E"/>
    <w:rsid w:val="004E100B"/>
    <w:rsid w:val="004E1ADC"/>
    <w:rsid w:val="004E1DB4"/>
    <w:rsid w:val="004E1E91"/>
    <w:rsid w:val="004E22A6"/>
    <w:rsid w:val="004E2D75"/>
    <w:rsid w:val="004E323D"/>
    <w:rsid w:val="004E3421"/>
    <w:rsid w:val="004E3422"/>
    <w:rsid w:val="004E3B64"/>
    <w:rsid w:val="004E4009"/>
    <w:rsid w:val="004E451E"/>
    <w:rsid w:val="004E4926"/>
    <w:rsid w:val="004E5801"/>
    <w:rsid w:val="004E5928"/>
    <w:rsid w:val="004E5C21"/>
    <w:rsid w:val="004E5C85"/>
    <w:rsid w:val="004E6346"/>
    <w:rsid w:val="004E678F"/>
    <w:rsid w:val="004E6D02"/>
    <w:rsid w:val="004E7127"/>
    <w:rsid w:val="004E7519"/>
    <w:rsid w:val="004E75A7"/>
    <w:rsid w:val="004E7DFD"/>
    <w:rsid w:val="004F012E"/>
    <w:rsid w:val="004F04B5"/>
    <w:rsid w:val="004F056C"/>
    <w:rsid w:val="004F0B21"/>
    <w:rsid w:val="004F0D9C"/>
    <w:rsid w:val="004F1083"/>
    <w:rsid w:val="004F113C"/>
    <w:rsid w:val="004F128F"/>
    <w:rsid w:val="004F168A"/>
    <w:rsid w:val="004F196D"/>
    <w:rsid w:val="004F1F25"/>
    <w:rsid w:val="004F3150"/>
    <w:rsid w:val="004F3340"/>
    <w:rsid w:val="004F3A01"/>
    <w:rsid w:val="004F3B18"/>
    <w:rsid w:val="004F3DAF"/>
    <w:rsid w:val="004F40C6"/>
    <w:rsid w:val="004F4BDB"/>
    <w:rsid w:val="004F509C"/>
    <w:rsid w:val="004F5361"/>
    <w:rsid w:val="004F5A26"/>
    <w:rsid w:val="004F5E36"/>
    <w:rsid w:val="004F67A9"/>
    <w:rsid w:val="004F73AF"/>
    <w:rsid w:val="004F757D"/>
    <w:rsid w:val="004F761F"/>
    <w:rsid w:val="004F793B"/>
    <w:rsid w:val="004F7CD9"/>
    <w:rsid w:val="004F7FD1"/>
    <w:rsid w:val="004F7FDB"/>
    <w:rsid w:val="00500724"/>
    <w:rsid w:val="005008F0"/>
    <w:rsid w:val="00501231"/>
    <w:rsid w:val="0050160B"/>
    <w:rsid w:val="005016F0"/>
    <w:rsid w:val="00502C42"/>
    <w:rsid w:val="00503728"/>
    <w:rsid w:val="00503758"/>
    <w:rsid w:val="00503860"/>
    <w:rsid w:val="00503ABE"/>
    <w:rsid w:val="005040B1"/>
    <w:rsid w:val="00504A85"/>
    <w:rsid w:val="005056E0"/>
    <w:rsid w:val="00505CF2"/>
    <w:rsid w:val="0050733A"/>
    <w:rsid w:val="0050755A"/>
    <w:rsid w:val="005077EA"/>
    <w:rsid w:val="0050791B"/>
    <w:rsid w:val="0051049B"/>
    <w:rsid w:val="00511097"/>
    <w:rsid w:val="005111A0"/>
    <w:rsid w:val="00511674"/>
    <w:rsid w:val="00512131"/>
    <w:rsid w:val="00512194"/>
    <w:rsid w:val="00512F0E"/>
    <w:rsid w:val="00513F07"/>
    <w:rsid w:val="005140A3"/>
    <w:rsid w:val="0051428D"/>
    <w:rsid w:val="005146F8"/>
    <w:rsid w:val="00514D7E"/>
    <w:rsid w:val="0051534C"/>
    <w:rsid w:val="0051546E"/>
    <w:rsid w:val="00515957"/>
    <w:rsid w:val="00515B04"/>
    <w:rsid w:val="00515CA8"/>
    <w:rsid w:val="005161F3"/>
    <w:rsid w:val="00517237"/>
    <w:rsid w:val="00517A4F"/>
    <w:rsid w:val="00517ADF"/>
    <w:rsid w:val="00517C9C"/>
    <w:rsid w:val="00517CFA"/>
    <w:rsid w:val="005205E9"/>
    <w:rsid w:val="00520E67"/>
    <w:rsid w:val="00521159"/>
    <w:rsid w:val="00521318"/>
    <w:rsid w:val="005219FB"/>
    <w:rsid w:val="00521E01"/>
    <w:rsid w:val="00521E65"/>
    <w:rsid w:val="0052229A"/>
    <w:rsid w:val="00522336"/>
    <w:rsid w:val="005234B4"/>
    <w:rsid w:val="00523ECF"/>
    <w:rsid w:val="0052412C"/>
    <w:rsid w:val="00525247"/>
    <w:rsid w:val="0052567F"/>
    <w:rsid w:val="0052573B"/>
    <w:rsid w:val="0052614E"/>
    <w:rsid w:val="00526752"/>
    <w:rsid w:val="005267AB"/>
    <w:rsid w:val="00526869"/>
    <w:rsid w:val="0052688C"/>
    <w:rsid w:val="00527108"/>
    <w:rsid w:val="0052796D"/>
    <w:rsid w:val="00527EC9"/>
    <w:rsid w:val="005308DF"/>
    <w:rsid w:val="00530CB6"/>
    <w:rsid w:val="00531049"/>
    <w:rsid w:val="0053155E"/>
    <w:rsid w:val="005319DD"/>
    <w:rsid w:val="00532490"/>
    <w:rsid w:val="00532B8C"/>
    <w:rsid w:val="00532C05"/>
    <w:rsid w:val="0053318F"/>
    <w:rsid w:val="00533ADC"/>
    <w:rsid w:val="0053404C"/>
    <w:rsid w:val="00534293"/>
    <w:rsid w:val="005355D2"/>
    <w:rsid w:val="005357B3"/>
    <w:rsid w:val="00535F36"/>
    <w:rsid w:val="00536E54"/>
    <w:rsid w:val="00537DA5"/>
    <w:rsid w:val="00540403"/>
    <w:rsid w:val="005405EE"/>
    <w:rsid w:val="00541088"/>
    <w:rsid w:val="005412F6"/>
    <w:rsid w:val="00541514"/>
    <w:rsid w:val="00541594"/>
    <w:rsid w:val="00541A18"/>
    <w:rsid w:val="00541CEF"/>
    <w:rsid w:val="00541DC0"/>
    <w:rsid w:val="005420F0"/>
    <w:rsid w:val="00542513"/>
    <w:rsid w:val="00542AD5"/>
    <w:rsid w:val="00542B0F"/>
    <w:rsid w:val="00543B86"/>
    <w:rsid w:val="00543BDC"/>
    <w:rsid w:val="00543E8D"/>
    <w:rsid w:val="005440BE"/>
    <w:rsid w:val="00544C9C"/>
    <w:rsid w:val="00544DBA"/>
    <w:rsid w:val="00545875"/>
    <w:rsid w:val="005466F3"/>
    <w:rsid w:val="00547131"/>
    <w:rsid w:val="0054748A"/>
    <w:rsid w:val="00547A6C"/>
    <w:rsid w:val="005508CF"/>
    <w:rsid w:val="00550C16"/>
    <w:rsid w:val="00551AC4"/>
    <w:rsid w:val="00552164"/>
    <w:rsid w:val="00552FAE"/>
    <w:rsid w:val="0055311A"/>
    <w:rsid w:val="0055324A"/>
    <w:rsid w:val="00553A1A"/>
    <w:rsid w:val="00554592"/>
    <w:rsid w:val="00555C2D"/>
    <w:rsid w:val="00555E1D"/>
    <w:rsid w:val="00555F0C"/>
    <w:rsid w:val="00556B1C"/>
    <w:rsid w:val="00556D9F"/>
    <w:rsid w:val="00557592"/>
    <w:rsid w:val="005579F1"/>
    <w:rsid w:val="00560D5F"/>
    <w:rsid w:val="00561FA8"/>
    <w:rsid w:val="00562267"/>
    <w:rsid w:val="005623A5"/>
    <w:rsid w:val="00562621"/>
    <w:rsid w:val="00563D99"/>
    <w:rsid w:val="00565DD6"/>
    <w:rsid w:val="00566371"/>
    <w:rsid w:val="005667C2"/>
    <w:rsid w:val="00566826"/>
    <w:rsid w:val="00567067"/>
    <w:rsid w:val="0056744F"/>
    <w:rsid w:val="00570526"/>
    <w:rsid w:val="005707CD"/>
    <w:rsid w:val="00570851"/>
    <w:rsid w:val="00570E62"/>
    <w:rsid w:val="005719D8"/>
    <w:rsid w:val="00571ED7"/>
    <w:rsid w:val="005722C8"/>
    <w:rsid w:val="00573917"/>
    <w:rsid w:val="00573A2E"/>
    <w:rsid w:val="00573E4E"/>
    <w:rsid w:val="0057408F"/>
    <w:rsid w:val="005745EB"/>
    <w:rsid w:val="00575A91"/>
    <w:rsid w:val="0057631E"/>
    <w:rsid w:val="00576687"/>
    <w:rsid w:val="0057763E"/>
    <w:rsid w:val="005778EC"/>
    <w:rsid w:val="00577A0B"/>
    <w:rsid w:val="00577DB0"/>
    <w:rsid w:val="0058058A"/>
    <w:rsid w:val="005814EC"/>
    <w:rsid w:val="005823DC"/>
    <w:rsid w:val="005829D5"/>
    <w:rsid w:val="00583389"/>
    <w:rsid w:val="005835B7"/>
    <w:rsid w:val="00583742"/>
    <w:rsid w:val="00583DB7"/>
    <w:rsid w:val="00583E07"/>
    <w:rsid w:val="00584107"/>
    <w:rsid w:val="00584161"/>
    <w:rsid w:val="00584334"/>
    <w:rsid w:val="00584466"/>
    <w:rsid w:val="00584583"/>
    <w:rsid w:val="005845DB"/>
    <w:rsid w:val="00584602"/>
    <w:rsid w:val="0058499F"/>
    <w:rsid w:val="0058516C"/>
    <w:rsid w:val="00585436"/>
    <w:rsid w:val="005859FE"/>
    <w:rsid w:val="00585CA6"/>
    <w:rsid w:val="0058618C"/>
    <w:rsid w:val="005864A3"/>
    <w:rsid w:val="00586A64"/>
    <w:rsid w:val="005879E7"/>
    <w:rsid w:val="00590ABD"/>
    <w:rsid w:val="00590EA7"/>
    <w:rsid w:val="0059117A"/>
    <w:rsid w:val="00591ABD"/>
    <w:rsid w:val="00591BBC"/>
    <w:rsid w:val="00591E21"/>
    <w:rsid w:val="005921F2"/>
    <w:rsid w:val="00592352"/>
    <w:rsid w:val="0059248D"/>
    <w:rsid w:val="00592B70"/>
    <w:rsid w:val="00592F39"/>
    <w:rsid w:val="00592FB1"/>
    <w:rsid w:val="00593395"/>
    <w:rsid w:val="00593BB6"/>
    <w:rsid w:val="00593BD1"/>
    <w:rsid w:val="0059451B"/>
    <w:rsid w:val="0059462E"/>
    <w:rsid w:val="005946FF"/>
    <w:rsid w:val="00594A9A"/>
    <w:rsid w:val="00595BFC"/>
    <w:rsid w:val="005960B1"/>
    <w:rsid w:val="00596CB9"/>
    <w:rsid w:val="005971AC"/>
    <w:rsid w:val="005973DD"/>
    <w:rsid w:val="00597A1C"/>
    <w:rsid w:val="005A051A"/>
    <w:rsid w:val="005A0535"/>
    <w:rsid w:val="005A0A84"/>
    <w:rsid w:val="005A1AE4"/>
    <w:rsid w:val="005A1EC8"/>
    <w:rsid w:val="005A32DE"/>
    <w:rsid w:val="005A3D71"/>
    <w:rsid w:val="005A43F2"/>
    <w:rsid w:val="005A4DEC"/>
    <w:rsid w:val="005A540C"/>
    <w:rsid w:val="005A5531"/>
    <w:rsid w:val="005A59A6"/>
    <w:rsid w:val="005A5BDC"/>
    <w:rsid w:val="005A6327"/>
    <w:rsid w:val="005A64AF"/>
    <w:rsid w:val="005A6A5D"/>
    <w:rsid w:val="005A7249"/>
    <w:rsid w:val="005A7461"/>
    <w:rsid w:val="005A7B9E"/>
    <w:rsid w:val="005A7C41"/>
    <w:rsid w:val="005A7E7E"/>
    <w:rsid w:val="005B0A08"/>
    <w:rsid w:val="005B1094"/>
    <w:rsid w:val="005B1D75"/>
    <w:rsid w:val="005B2BAA"/>
    <w:rsid w:val="005B2C01"/>
    <w:rsid w:val="005B34C8"/>
    <w:rsid w:val="005B3AF4"/>
    <w:rsid w:val="005B3F4C"/>
    <w:rsid w:val="005B4365"/>
    <w:rsid w:val="005B4400"/>
    <w:rsid w:val="005B4E68"/>
    <w:rsid w:val="005B4F49"/>
    <w:rsid w:val="005B50E1"/>
    <w:rsid w:val="005B5DED"/>
    <w:rsid w:val="005B604F"/>
    <w:rsid w:val="005B6665"/>
    <w:rsid w:val="005B6BFF"/>
    <w:rsid w:val="005B77A3"/>
    <w:rsid w:val="005B7DC2"/>
    <w:rsid w:val="005B7EEF"/>
    <w:rsid w:val="005B7FB9"/>
    <w:rsid w:val="005C083F"/>
    <w:rsid w:val="005C0F77"/>
    <w:rsid w:val="005C1CAB"/>
    <w:rsid w:val="005C2007"/>
    <w:rsid w:val="005C2B93"/>
    <w:rsid w:val="005C2C05"/>
    <w:rsid w:val="005C33D9"/>
    <w:rsid w:val="005C37A2"/>
    <w:rsid w:val="005C3ECC"/>
    <w:rsid w:val="005C4D9D"/>
    <w:rsid w:val="005C53C3"/>
    <w:rsid w:val="005C56CB"/>
    <w:rsid w:val="005C5762"/>
    <w:rsid w:val="005C70B9"/>
    <w:rsid w:val="005C7393"/>
    <w:rsid w:val="005C752F"/>
    <w:rsid w:val="005C7940"/>
    <w:rsid w:val="005D00E9"/>
    <w:rsid w:val="005D077A"/>
    <w:rsid w:val="005D1112"/>
    <w:rsid w:val="005D11D3"/>
    <w:rsid w:val="005D13B4"/>
    <w:rsid w:val="005D13CA"/>
    <w:rsid w:val="005D13DF"/>
    <w:rsid w:val="005D20DA"/>
    <w:rsid w:val="005D225F"/>
    <w:rsid w:val="005D232C"/>
    <w:rsid w:val="005D2611"/>
    <w:rsid w:val="005D2BE7"/>
    <w:rsid w:val="005D3418"/>
    <w:rsid w:val="005D3A19"/>
    <w:rsid w:val="005D3E14"/>
    <w:rsid w:val="005D3EC1"/>
    <w:rsid w:val="005D427E"/>
    <w:rsid w:val="005D46FD"/>
    <w:rsid w:val="005D5401"/>
    <w:rsid w:val="005D76EB"/>
    <w:rsid w:val="005D7886"/>
    <w:rsid w:val="005D7ED9"/>
    <w:rsid w:val="005E01A8"/>
    <w:rsid w:val="005E01F1"/>
    <w:rsid w:val="005E03FB"/>
    <w:rsid w:val="005E077F"/>
    <w:rsid w:val="005E0821"/>
    <w:rsid w:val="005E0903"/>
    <w:rsid w:val="005E126E"/>
    <w:rsid w:val="005E1710"/>
    <w:rsid w:val="005E1D6D"/>
    <w:rsid w:val="005E2049"/>
    <w:rsid w:val="005E2152"/>
    <w:rsid w:val="005E23D1"/>
    <w:rsid w:val="005E2F37"/>
    <w:rsid w:val="005E3054"/>
    <w:rsid w:val="005E334A"/>
    <w:rsid w:val="005E3FE1"/>
    <w:rsid w:val="005E411A"/>
    <w:rsid w:val="005E476F"/>
    <w:rsid w:val="005E4A8A"/>
    <w:rsid w:val="005E4BC0"/>
    <w:rsid w:val="005E5753"/>
    <w:rsid w:val="005E59A1"/>
    <w:rsid w:val="005E5C87"/>
    <w:rsid w:val="005E5D79"/>
    <w:rsid w:val="005E6AB7"/>
    <w:rsid w:val="005E6F61"/>
    <w:rsid w:val="005E6FD9"/>
    <w:rsid w:val="005F0794"/>
    <w:rsid w:val="005F0F93"/>
    <w:rsid w:val="005F1375"/>
    <w:rsid w:val="005F1389"/>
    <w:rsid w:val="005F1EF1"/>
    <w:rsid w:val="005F2D1F"/>
    <w:rsid w:val="005F2E17"/>
    <w:rsid w:val="005F30F6"/>
    <w:rsid w:val="005F3201"/>
    <w:rsid w:val="005F327B"/>
    <w:rsid w:val="005F39B1"/>
    <w:rsid w:val="005F3C07"/>
    <w:rsid w:val="005F4B09"/>
    <w:rsid w:val="005F4BA2"/>
    <w:rsid w:val="005F50BF"/>
    <w:rsid w:val="005F5332"/>
    <w:rsid w:val="005F542F"/>
    <w:rsid w:val="005F5575"/>
    <w:rsid w:val="005F58B6"/>
    <w:rsid w:val="005F6477"/>
    <w:rsid w:val="005F6AA8"/>
    <w:rsid w:val="005F6EE3"/>
    <w:rsid w:val="005F785B"/>
    <w:rsid w:val="00600339"/>
    <w:rsid w:val="006007DB"/>
    <w:rsid w:val="00600C1F"/>
    <w:rsid w:val="0060117C"/>
    <w:rsid w:val="00601271"/>
    <w:rsid w:val="00601DE8"/>
    <w:rsid w:val="006020F7"/>
    <w:rsid w:val="00602E7C"/>
    <w:rsid w:val="00603077"/>
    <w:rsid w:val="00603A21"/>
    <w:rsid w:val="006048AE"/>
    <w:rsid w:val="00604A14"/>
    <w:rsid w:val="0060571D"/>
    <w:rsid w:val="00605B8D"/>
    <w:rsid w:val="00605D5D"/>
    <w:rsid w:val="00605EC7"/>
    <w:rsid w:val="00606034"/>
    <w:rsid w:val="00606455"/>
    <w:rsid w:val="006064BB"/>
    <w:rsid w:val="0060662E"/>
    <w:rsid w:val="0060689F"/>
    <w:rsid w:val="00606AC1"/>
    <w:rsid w:val="00606B03"/>
    <w:rsid w:val="00606F44"/>
    <w:rsid w:val="00610288"/>
    <w:rsid w:val="00610C14"/>
    <w:rsid w:val="00610C80"/>
    <w:rsid w:val="00610DEA"/>
    <w:rsid w:val="0061116A"/>
    <w:rsid w:val="00611792"/>
    <w:rsid w:val="00611943"/>
    <w:rsid w:val="00612B2A"/>
    <w:rsid w:val="00612D76"/>
    <w:rsid w:val="006132FC"/>
    <w:rsid w:val="0061389F"/>
    <w:rsid w:val="00614229"/>
    <w:rsid w:val="006142E5"/>
    <w:rsid w:val="00614914"/>
    <w:rsid w:val="00614ADA"/>
    <w:rsid w:val="00615B65"/>
    <w:rsid w:val="00616338"/>
    <w:rsid w:val="00616393"/>
    <w:rsid w:val="006168B6"/>
    <w:rsid w:val="00616BCE"/>
    <w:rsid w:val="00616CB6"/>
    <w:rsid w:val="00616D61"/>
    <w:rsid w:val="006173B6"/>
    <w:rsid w:val="006176FF"/>
    <w:rsid w:val="00620165"/>
    <w:rsid w:val="006201FC"/>
    <w:rsid w:val="00620643"/>
    <w:rsid w:val="00620D73"/>
    <w:rsid w:val="00620F70"/>
    <w:rsid w:val="00622541"/>
    <w:rsid w:val="00622B86"/>
    <w:rsid w:val="00624125"/>
    <w:rsid w:val="00624C15"/>
    <w:rsid w:val="00624CC2"/>
    <w:rsid w:val="0062507A"/>
    <w:rsid w:val="00625889"/>
    <w:rsid w:val="00626B6E"/>
    <w:rsid w:val="0062757B"/>
    <w:rsid w:val="00627EA6"/>
    <w:rsid w:val="006300D3"/>
    <w:rsid w:val="00630120"/>
    <w:rsid w:val="00630257"/>
    <w:rsid w:val="006309FF"/>
    <w:rsid w:val="00630A39"/>
    <w:rsid w:val="00630C91"/>
    <w:rsid w:val="006313C1"/>
    <w:rsid w:val="00631977"/>
    <w:rsid w:val="00631E93"/>
    <w:rsid w:val="0063258A"/>
    <w:rsid w:val="006326A7"/>
    <w:rsid w:val="00633602"/>
    <w:rsid w:val="00633FB8"/>
    <w:rsid w:val="006347BB"/>
    <w:rsid w:val="00634806"/>
    <w:rsid w:val="006349D7"/>
    <w:rsid w:val="00634A1E"/>
    <w:rsid w:val="0063503C"/>
    <w:rsid w:val="00635291"/>
    <w:rsid w:val="00635592"/>
    <w:rsid w:val="00635727"/>
    <w:rsid w:val="00635D5D"/>
    <w:rsid w:val="00635E97"/>
    <w:rsid w:val="00636509"/>
    <w:rsid w:val="0063686F"/>
    <w:rsid w:val="00637842"/>
    <w:rsid w:val="00637B44"/>
    <w:rsid w:val="00640180"/>
    <w:rsid w:val="00640B51"/>
    <w:rsid w:val="006411C2"/>
    <w:rsid w:val="006413D1"/>
    <w:rsid w:val="00641B86"/>
    <w:rsid w:val="006422B5"/>
    <w:rsid w:val="0064317D"/>
    <w:rsid w:val="006432CE"/>
    <w:rsid w:val="0064333A"/>
    <w:rsid w:val="006435EB"/>
    <w:rsid w:val="00643BC7"/>
    <w:rsid w:val="00644597"/>
    <w:rsid w:val="00645114"/>
    <w:rsid w:val="006456DC"/>
    <w:rsid w:val="00646B65"/>
    <w:rsid w:val="00647354"/>
    <w:rsid w:val="00647F9F"/>
    <w:rsid w:val="00650487"/>
    <w:rsid w:val="006507AC"/>
    <w:rsid w:val="006511D9"/>
    <w:rsid w:val="00651204"/>
    <w:rsid w:val="0065161C"/>
    <w:rsid w:val="0065164C"/>
    <w:rsid w:val="006518E0"/>
    <w:rsid w:val="00651963"/>
    <w:rsid w:val="00652010"/>
    <w:rsid w:val="00652279"/>
    <w:rsid w:val="00652B81"/>
    <w:rsid w:val="00653010"/>
    <w:rsid w:val="00653D74"/>
    <w:rsid w:val="00653DD9"/>
    <w:rsid w:val="0065419D"/>
    <w:rsid w:val="006548AC"/>
    <w:rsid w:val="00654966"/>
    <w:rsid w:val="006554EE"/>
    <w:rsid w:val="00655853"/>
    <w:rsid w:val="0065621A"/>
    <w:rsid w:val="00656D08"/>
    <w:rsid w:val="00656FFB"/>
    <w:rsid w:val="00657395"/>
    <w:rsid w:val="00657750"/>
    <w:rsid w:val="00657CF9"/>
    <w:rsid w:val="0066089C"/>
    <w:rsid w:val="00660A9F"/>
    <w:rsid w:val="00661481"/>
    <w:rsid w:val="006616C1"/>
    <w:rsid w:val="00661AF1"/>
    <w:rsid w:val="00661B0C"/>
    <w:rsid w:val="00661D87"/>
    <w:rsid w:val="00662490"/>
    <w:rsid w:val="00662F0F"/>
    <w:rsid w:val="006631C4"/>
    <w:rsid w:val="006637FA"/>
    <w:rsid w:val="00663A03"/>
    <w:rsid w:val="00663C37"/>
    <w:rsid w:val="00663FAF"/>
    <w:rsid w:val="00663FC1"/>
    <w:rsid w:val="00664151"/>
    <w:rsid w:val="00664688"/>
    <w:rsid w:val="00664D4D"/>
    <w:rsid w:val="00664EC9"/>
    <w:rsid w:val="00665377"/>
    <w:rsid w:val="006661A2"/>
    <w:rsid w:val="006670A9"/>
    <w:rsid w:val="00667409"/>
    <w:rsid w:val="00670347"/>
    <w:rsid w:val="0067050B"/>
    <w:rsid w:val="00670C86"/>
    <w:rsid w:val="00670D54"/>
    <w:rsid w:val="00671083"/>
    <w:rsid w:val="0067112C"/>
    <w:rsid w:val="00671956"/>
    <w:rsid w:val="0067260F"/>
    <w:rsid w:val="00673B9E"/>
    <w:rsid w:val="006749CB"/>
    <w:rsid w:val="00675C10"/>
    <w:rsid w:val="0067678A"/>
    <w:rsid w:val="0067693A"/>
    <w:rsid w:val="00676942"/>
    <w:rsid w:val="00676949"/>
    <w:rsid w:val="00676ECF"/>
    <w:rsid w:val="00677048"/>
    <w:rsid w:val="00677163"/>
    <w:rsid w:val="0067732A"/>
    <w:rsid w:val="00677630"/>
    <w:rsid w:val="0067764B"/>
    <w:rsid w:val="00680635"/>
    <w:rsid w:val="00680CAA"/>
    <w:rsid w:val="00680D7B"/>
    <w:rsid w:val="00680D84"/>
    <w:rsid w:val="00682B1D"/>
    <w:rsid w:val="00682F94"/>
    <w:rsid w:val="00683308"/>
    <w:rsid w:val="00683A4D"/>
    <w:rsid w:val="00683AD0"/>
    <w:rsid w:val="00684620"/>
    <w:rsid w:val="00684C62"/>
    <w:rsid w:val="00685213"/>
    <w:rsid w:val="00685353"/>
    <w:rsid w:val="00685BAE"/>
    <w:rsid w:val="00685E82"/>
    <w:rsid w:val="00685F75"/>
    <w:rsid w:val="006861F6"/>
    <w:rsid w:val="006867B0"/>
    <w:rsid w:val="00686E67"/>
    <w:rsid w:val="00687380"/>
    <w:rsid w:val="006876EE"/>
    <w:rsid w:val="0068784E"/>
    <w:rsid w:val="00687C74"/>
    <w:rsid w:val="00687DE0"/>
    <w:rsid w:val="00687E52"/>
    <w:rsid w:val="0069019E"/>
    <w:rsid w:val="006901D0"/>
    <w:rsid w:val="006904F8"/>
    <w:rsid w:val="006908AA"/>
    <w:rsid w:val="006908F0"/>
    <w:rsid w:val="006909A6"/>
    <w:rsid w:val="00690B14"/>
    <w:rsid w:val="00690D50"/>
    <w:rsid w:val="0069107D"/>
    <w:rsid w:val="0069121C"/>
    <w:rsid w:val="006919FF"/>
    <w:rsid w:val="00691A27"/>
    <w:rsid w:val="00692034"/>
    <w:rsid w:val="006920F2"/>
    <w:rsid w:val="00692233"/>
    <w:rsid w:val="00692715"/>
    <w:rsid w:val="006929A5"/>
    <w:rsid w:val="00692C05"/>
    <w:rsid w:val="006932E0"/>
    <w:rsid w:val="00693516"/>
    <w:rsid w:val="0069361F"/>
    <w:rsid w:val="00693E6D"/>
    <w:rsid w:val="00694B2E"/>
    <w:rsid w:val="00694C26"/>
    <w:rsid w:val="0069622A"/>
    <w:rsid w:val="00696DEB"/>
    <w:rsid w:val="00697004"/>
    <w:rsid w:val="00697689"/>
    <w:rsid w:val="0069785E"/>
    <w:rsid w:val="00697ED8"/>
    <w:rsid w:val="006A0DD0"/>
    <w:rsid w:val="006A0E1B"/>
    <w:rsid w:val="006A0EA3"/>
    <w:rsid w:val="006A1F09"/>
    <w:rsid w:val="006A2355"/>
    <w:rsid w:val="006A23F8"/>
    <w:rsid w:val="006A4461"/>
    <w:rsid w:val="006A4E5B"/>
    <w:rsid w:val="006A6146"/>
    <w:rsid w:val="006A6826"/>
    <w:rsid w:val="006A6B22"/>
    <w:rsid w:val="006A6D14"/>
    <w:rsid w:val="006A71A9"/>
    <w:rsid w:val="006A762D"/>
    <w:rsid w:val="006B01E4"/>
    <w:rsid w:val="006B0B6A"/>
    <w:rsid w:val="006B10BF"/>
    <w:rsid w:val="006B1578"/>
    <w:rsid w:val="006B2292"/>
    <w:rsid w:val="006B2393"/>
    <w:rsid w:val="006B2614"/>
    <w:rsid w:val="006B2B2F"/>
    <w:rsid w:val="006B3528"/>
    <w:rsid w:val="006B35E1"/>
    <w:rsid w:val="006B360B"/>
    <w:rsid w:val="006B3A56"/>
    <w:rsid w:val="006B3B01"/>
    <w:rsid w:val="006B432D"/>
    <w:rsid w:val="006B500D"/>
    <w:rsid w:val="006B597B"/>
    <w:rsid w:val="006B5D8F"/>
    <w:rsid w:val="006B5ED6"/>
    <w:rsid w:val="006B62F4"/>
    <w:rsid w:val="006B6A32"/>
    <w:rsid w:val="006B6D7C"/>
    <w:rsid w:val="006B6DFD"/>
    <w:rsid w:val="006B6EBF"/>
    <w:rsid w:val="006B727D"/>
    <w:rsid w:val="006B75D9"/>
    <w:rsid w:val="006B7848"/>
    <w:rsid w:val="006B78E0"/>
    <w:rsid w:val="006B7D6E"/>
    <w:rsid w:val="006C04F2"/>
    <w:rsid w:val="006C05D2"/>
    <w:rsid w:val="006C0CDC"/>
    <w:rsid w:val="006C10C5"/>
    <w:rsid w:val="006C1668"/>
    <w:rsid w:val="006C1E8D"/>
    <w:rsid w:val="006C1ED1"/>
    <w:rsid w:val="006C252D"/>
    <w:rsid w:val="006C2770"/>
    <w:rsid w:val="006C2873"/>
    <w:rsid w:val="006C2F8C"/>
    <w:rsid w:val="006C3006"/>
    <w:rsid w:val="006C394A"/>
    <w:rsid w:val="006C3DA5"/>
    <w:rsid w:val="006C3E5C"/>
    <w:rsid w:val="006C4D0B"/>
    <w:rsid w:val="006C4E06"/>
    <w:rsid w:val="006C51B2"/>
    <w:rsid w:val="006C51DA"/>
    <w:rsid w:val="006C5D37"/>
    <w:rsid w:val="006C5F53"/>
    <w:rsid w:val="006C65E6"/>
    <w:rsid w:val="006C6653"/>
    <w:rsid w:val="006C669F"/>
    <w:rsid w:val="006C6D36"/>
    <w:rsid w:val="006C7281"/>
    <w:rsid w:val="006C7A90"/>
    <w:rsid w:val="006C7C62"/>
    <w:rsid w:val="006D0058"/>
    <w:rsid w:val="006D0152"/>
    <w:rsid w:val="006D0C18"/>
    <w:rsid w:val="006D1182"/>
    <w:rsid w:val="006D17B2"/>
    <w:rsid w:val="006D1A87"/>
    <w:rsid w:val="006D1B0E"/>
    <w:rsid w:val="006D1E64"/>
    <w:rsid w:val="006D2055"/>
    <w:rsid w:val="006D23D9"/>
    <w:rsid w:val="006D29FA"/>
    <w:rsid w:val="006D30A8"/>
    <w:rsid w:val="006D30C0"/>
    <w:rsid w:val="006D383A"/>
    <w:rsid w:val="006D444E"/>
    <w:rsid w:val="006D4A52"/>
    <w:rsid w:val="006D5358"/>
    <w:rsid w:val="006D61E3"/>
    <w:rsid w:val="006D649F"/>
    <w:rsid w:val="006D6829"/>
    <w:rsid w:val="006D6AE6"/>
    <w:rsid w:val="006D6C29"/>
    <w:rsid w:val="006D73F7"/>
    <w:rsid w:val="006D7925"/>
    <w:rsid w:val="006E0751"/>
    <w:rsid w:val="006E0D7D"/>
    <w:rsid w:val="006E0F61"/>
    <w:rsid w:val="006E13B4"/>
    <w:rsid w:val="006E1511"/>
    <w:rsid w:val="006E1A1F"/>
    <w:rsid w:val="006E31D6"/>
    <w:rsid w:val="006E3D9C"/>
    <w:rsid w:val="006E5014"/>
    <w:rsid w:val="006E61B8"/>
    <w:rsid w:val="006E65AE"/>
    <w:rsid w:val="006E6615"/>
    <w:rsid w:val="006E66DB"/>
    <w:rsid w:val="006E67BB"/>
    <w:rsid w:val="006E68A7"/>
    <w:rsid w:val="006E6FCC"/>
    <w:rsid w:val="006E74DE"/>
    <w:rsid w:val="006E76C5"/>
    <w:rsid w:val="006F0206"/>
    <w:rsid w:val="006F05EF"/>
    <w:rsid w:val="006F0D9F"/>
    <w:rsid w:val="006F2300"/>
    <w:rsid w:val="006F294E"/>
    <w:rsid w:val="006F2C81"/>
    <w:rsid w:val="006F2D5D"/>
    <w:rsid w:val="006F3445"/>
    <w:rsid w:val="006F4187"/>
    <w:rsid w:val="006F484D"/>
    <w:rsid w:val="006F4DFD"/>
    <w:rsid w:val="006F52F0"/>
    <w:rsid w:val="006F5608"/>
    <w:rsid w:val="006F5629"/>
    <w:rsid w:val="006F5B6D"/>
    <w:rsid w:val="006F5B9F"/>
    <w:rsid w:val="00700BD7"/>
    <w:rsid w:val="00700C01"/>
    <w:rsid w:val="00701718"/>
    <w:rsid w:val="007023CF"/>
    <w:rsid w:val="00702AAE"/>
    <w:rsid w:val="0070305E"/>
    <w:rsid w:val="007039C1"/>
    <w:rsid w:val="00704CF9"/>
    <w:rsid w:val="00704DC2"/>
    <w:rsid w:val="00704FB6"/>
    <w:rsid w:val="00705677"/>
    <w:rsid w:val="0070584E"/>
    <w:rsid w:val="00705E47"/>
    <w:rsid w:val="0070655B"/>
    <w:rsid w:val="00707488"/>
    <w:rsid w:val="00707BA8"/>
    <w:rsid w:val="00707CE9"/>
    <w:rsid w:val="00707D2E"/>
    <w:rsid w:val="007105DC"/>
    <w:rsid w:val="00710B0D"/>
    <w:rsid w:val="0071136C"/>
    <w:rsid w:val="00711597"/>
    <w:rsid w:val="00711A29"/>
    <w:rsid w:val="00711B4F"/>
    <w:rsid w:val="00711F3A"/>
    <w:rsid w:val="00712338"/>
    <w:rsid w:val="00713260"/>
    <w:rsid w:val="00713411"/>
    <w:rsid w:val="007135CD"/>
    <w:rsid w:val="00714A4D"/>
    <w:rsid w:val="00714D5C"/>
    <w:rsid w:val="00714EBA"/>
    <w:rsid w:val="007152F4"/>
    <w:rsid w:val="007154CF"/>
    <w:rsid w:val="0071557A"/>
    <w:rsid w:val="007157B7"/>
    <w:rsid w:val="00715974"/>
    <w:rsid w:val="00715E95"/>
    <w:rsid w:val="007164D4"/>
    <w:rsid w:val="00716554"/>
    <w:rsid w:val="00716621"/>
    <w:rsid w:val="0071734F"/>
    <w:rsid w:val="0072008B"/>
    <w:rsid w:val="00721BD9"/>
    <w:rsid w:val="00721D08"/>
    <w:rsid w:val="00721DB1"/>
    <w:rsid w:val="00721E52"/>
    <w:rsid w:val="0072284D"/>
    <w:rsid w:val="00723512"/>
    <w:rsid w:val="00723ED3"/>
    <w:rsid w:val="00724397"/>
    <w:rsid w:val="007245E3"/>
    <w:rsid w:val="00724624"/>
    <w:rsid w:val="007246F7"/>
    <w:rsid w:val="007249D5"/>
    <w:rsid w:val="00724AA1"/>
    <w:rsid w:val="00726032"/>
    <w:rsid w:val="00726DE2"/>
    <w:rsid w:val="00727244"/>
    <w:rsid w:val="007275FF"/>
    <w:rsid w:val="0072761E"/>
    <w:rsid w:val="00730ACE"/>
    <w:rsid w:val="00730CAE"/>
    <w:rsid w:val="00731270"/>
    <w:rsid w:val="007326DA"/>
    <w:rsid w:val="00733A27"/>
    <w:rsid w:val="00734777"/>
    <w:rsid w:val="00735C8A"/>
    <w:rsid w:val="00736988"/>
    <w:rsid w:val="00736AF7"/>
    <w:rsid w:val="007400FC"/>
    <w:rsid w:val="007405A6"/>
    <w:rsid w:val="007408C7"/>
    <w:rsid w:val="00740E5B"/>
    <w:rsid w:val="00741E21"/>
    <w:rsid w:val="00741EB0"/>
    <w:rsid w:val="0074291B"/>
    <w:rsid w:val="00742A65"/>
    <w:rsid w:val="00742BBC"/>
    <w:rsid w:val="00743138"/>
    <w:rsid w:val="00743300"/>
    <w:rsid w:val="00743C01"/>
    <w:rsid w:val="00743DAF"/>
    <w:rsid w:val="00744D59"/>
    <w:rsid w:val="00745403"/>
    <w:rsid w:val="00745D74"/>
    <w:rsid w:val="00746065"/>
    <w:rsid w:val="00746AE2"/>
    <w:rsid w:val="00746C98"/>
    <w:rsid w:val="00747025"/>
    <w:rsid w:val="0074728A"/>
    <w:rsid w:val="007474EB"/>
    <w:rsid w:val="007476F9"/>
    <w:rsid w:val="0074799F"/>
    <w:rsid w:val="00747A49"/>
    <w:rsid w:val="00747B04"/>
    <w:rsid w:val="00747BA5"/>
    <w:rsid w:val="007504B7"/>
    <w:rsid w:val="007504EC"/>
    <w:rsid w:val="00751454"/>
    <w:rsid w:val="007524EF"/>
    <w:rsid w:val="007525DE"/>
    <w:rsid w:val="00752737"/>
    <w:rsid w:val="00752C3F"/>
    <w:rsid w:val="00753390"/>
    <w:rsid w:val="007534D6"/>
    <w:rsid w:val="00753525"/>
    <w:rsid w:val="00753D4F"/>
    <w:rsid w:val="00753F4C"/>
    <w:rsid w:val="00754285"/>
    <w:rsid w:val="00754B0A"/>
    <w:rsid w:val="0075500D"/>
    <w:rsid w:val="007554BD"/>
    <w:rsid w:val="0075556A"/>
    <w:rsid w:val="0075688A"/>
    <w:rsid w:val="00756900"/>
    <w:rsid w:val="00756BD9"/>
    <w:rsid w:val="007572CA"/>
    <w:rsid w:val="0075739A"/>
    <w:rsid w:val="007608EC"/>
    <w:rsid w:val="00760A53"/>
    <w:rsid w:val="00760C86"/>
    <w:rsid w:val="00762510"/>
    <w:rsid w:val="007633F0"/>
    <w:rsid w:val="0076357D"/>
    <w:rsid w:val="0076378F"/>
    <w:rsid w:val="00764CC2"/>
    <w:rsid w:val="00764F89"/>
    <w:rsid w:val="00765024"/>
    <w:rsid w:val="007659D7"/>
    <w:rsid w:val="00766CD3"/>
    <w:rsid w:val="0076739D"/>
    <w:rsid w:val="007675E4"/>
    <w:rsid w:val="0077028B"/>
    <w:rsid w:val="0077071D"/>
    <w:rsid w:val="00770BE5"/>
    <w:rsid w:val="0077161B"/>
    <w:rsid w:val="00771B0E"/>
    <w:rsid w:val="00771BF4"/>
    <w:rsid w:val="00772803"/>
    <w:rsid w:val="00772A6E"/>
    <w:rsid w:val="00772ABE"/>
    <w:rsid w:val="0077350F"/>
    <w:rsid w:val="0077358F"/>
    <w:rsid w:val="0077512D"/>
    <w:rsid w:val="00775317"/>
    <w:rsid w:val="007757A5"/>
    <w:rsid w:val="00775C33"/>
    <w:rsid w:val="00775CF0"/>
    <w:rsid w:val="00775FEF"/>
    <w:rsid w:val="00776891"/>
    <w:rsid w:val="00777168"/>
    <w:rsid w:val="00777230"/>
    <w:rsid w:val="00777F11"/>
    <w:rsid w:val="00780997"/>
    <w:rsid w:val="00781788"/>
    <w:rsid w:val="007823EA"/>
    <w:rsid w:val="00782420"/>
    <w:rsid w:val="00782A9F"/>
    <w:rsid w:val="007831EC"/>
    <w:rsid w:val="007844FC"/>
    <w:rsid w:val="007853EA"/>
    <w:rsid w:val="007858EE"/>
    <w:rsid w:val="00786665"/>
    <w:rsid w:val="00787C6C"/>
    <w:rsid w:val="00787D53"/>
    <w:rsid w:val="00787E42"/>
    <w:rsid w:val="0079032A"/>
    <w:rsid w:val="0079087B"/>
    <w:rsid w:val="007928CB"/>
    <w:rsid w:val="00793638"/>
    <w:rsid w:val="007942B4"/>
    <w:rsid w:val="007948CB"/>
    <w:rsid w:val="00794AB5"/>
    <w:rsid w:val="00795B06"/>
    <w:rsid w:val="007971C1"/>
    <w:rsid w:val="007972F2"/>
    <w:rsid w:val="0079731F"/>
    <w:rsid w:val="00797667"/>
    <w:rsid w:val="00797702"/>
    <w:rsid w:val="00797AC0"/>
    <w:rsid w:val="00797E2C"/>
    <w:rsid w:val="00797F1F"/>
    <w:rsid w:val="007A0E43"/>
    <w:rsid w:val="007A1360"/>
    <w:rsid w:val="007A1AA4"/>
    <w:rsid w:val="007A2BB3"/>
    <w:rsid w:val="007A336B"/>
    <w:rsid w:val="007A36FB"/>
    <w:rsid w:val="007A3C40"/>
    <w:rsid w:val="007A3D5C"/>
    <w:rsid w:val="007A4143"/>
    <w:rsid w:val="007A43B8"/>
    <w:rsid w:val="007A52E7"/>
    <w:rsid w:val="007A58D4"/>
    <w:rsid w:val="007A59DA"/>
    <w:rsid w:val="007A5CE5"/>
    <w:rsid w:val="007A6A87"/>
    <w:rsid w:val="007A6B4E"/>
    <w:rsid w:val="007A71DE"/>
    <w:rsid w:val="007A7463"/>
    <w:rsid w:val="007B0AC1"/>
    <w:rsid w:val="007B102C"/>
    <w:rsid w:val="007B13FD"/>
    <w:rsid w:val="007B1C6A"/>
    <w:rsid w:val="007B1CB4"/>
    <w:rsid w:val="007B2033"/>
    <w:rsid w:val="007B22D8"/>
    <w:rsid w:val="007B3B90"/>
    <w:rsid w:val="007B3E39"/>
    <w:rsid w:val="007B4E19"/>
    <w:rsid w:val="007B4FC8"/>
    <w:rsid w:val="007B52A7"/>
    <w:rsid w:val="007B52EA"/>
    <w:rsid w:val="007B5BD1"/>
    <w:rsid w:val="007B63CC"/>
    <w:rsid w:val="007B6760"/>
    <w:rsid w:val="007B6C07"/>
    <w:rsid w:val="007B6E3B"/>
    <w:rsid w:val="007B6E84"/>
    <w:rsid w:val="007B6FBE"/>
    <w:rsid w:val="007B74A8"/>
    <w:rsid w:val="007B7C0F"/>
    <w:rsid w:val="007C0123"/>
    <w:rsid w:val="007C028D"/>
    <w:rsid w:val="007C0A44"/>
    <w:rsid w:val="007C1268"/>
    <w:rsid w:val="007C161C"/>
    <w:rsid w:val="007C177D"/>
    <w:rsid w:val="007C17C5"/>
    <w:rsid w:val="007C1EAD"/>
    <w:rsid w:val="007C2089"/>
    <w:rsid w:val="007C275F"/>
    <w:rsid w:val="007C28B4"/>
    <w:rsid w:val="007C3937"/>
    <w:rsid w:val="007C4290"/>
    <w:rsid w:val="007C4F2C"/>
    <w:rsid w:val="007C5788"/>
    <w:rsid w:val="007C57BC"/>
    <w:rsid w:val="007C72A7"/>
    <w:rsid w:val="007C73EC"/>
    <w:rsid w:val="007C7777"/>
    <w:rsid w:val="007C7A14"/>
    <w:rsid w:val="007D05FD"/>
    <w:rsid w:val="007D0D78"/>
    <w:rsid w:val="007D1060"/>
    <w:rsid w:val="007D1A4D"/>
    <w:rsid w:val="007D213F"/>
    <w:rsid w:val="007D214B"/>
    <w:rsid w:val="007D2E3D"/>
    <w:rsid w:val="007D2E7D"/>
    <w:rsid w:val="007D33A4"/>
    <w:rsid w:val="007D3601"/>
    <w:rsid w:val="007D3654"/>
    <w:rsid w:val="007D3A1F"/>
    <w:rsid w:val="007D487E"/>
    <w:rsid w:val="007D4DAF"/>
    <w:rsid w:val="007D4F7E"/>
    <w:rsid w:val="007D578F"/>
    <w:rsid w:val="007D57B5"/>
    <w:rsid w:val="007D59B9"/>
    <w:rsid w:val="007D6550"/>
    <w:rsid w:val="007D673D"/>
    <w:rsid w:val="007D7AA3"/>
    <w:rsid w:val="007D7AB1"/>
    <w:rsid w:val="007D7FD4"/>
    <w:rsid w:val="007E0134"/>
    <w:rsid w:val="007E0F6B"/>
    <w:rsid w:val="007E1938"/>
    <w:rsid w:val="007E1E8F"/>
    <w:rsid w:val="007E28EF"/>
    <w:rsid w:val="007E37C5"/>
    <w:rsid w:val="007E38A7"/>
    <w:rsid w:val="007E3CC4"/>
    <w:rsid w:val="007E3F63"/>
    <w:rsid w:val="007E4414"/>
    <w:rsid w:val="007E45E3"/>
    <w:rsid w:val="007E5136"/>
    <w:rsid w:val="007E5606"/>
    <w:rsid w:val="007E5882"/>
    <w:rsid w:val="007E5CF8"/>
    <w:rsid w:val="007E5F08"/>
    <w:rsid w:val="007E6DFA"/>
    <w:rsid w:val="007F0BB5"/>
    <w:rsid w:val="007F1A26"/>
    <w:rsid w:val="007F1FEB"/>
    <w:rsid w:val="007F2F46"/>
    <w:rsid w:val="007F2F59"/>
    <w:rsid w:val="007F3369"/>
    <w:rsid w:val="007F3BEB"/>
    <w:rsid w:val="007F44DD"/>
    <w:rsid w:val="007F476C"/>
    <w:rsid w:val="007F49C3"/>
    <w:rsid w:val="007F4DC4"/>
    <w:rsid w:val="007F59DD"/>
    <w:rsid w:val="007F5AED"/>
    <w:rsid w:val="007F5C18"/>
    <w:rsid w:val="007F6660"/>
    <w:rsid w:val="007F6E65"/>
    <w:rsid w:val="007F70AE"/>
    <w:rsid w:val="007F732C"/>
    <w:rsid w:val="007F7CD5"/>
    <w:rsid w:val="00800480"/>
    <w:rsid w:val="00800D9E"/>
    <w:rsid w:val="00800E85"/>
    <w:rsid w:val="008010AB"/>
    <w:rsid w:val="008012A7"/>
    <w:rsid w:val="008019AF"/>
    <w:rsid w:val="00802D4C"/>
    <w:rsid w:val="00804014"/>
    <w:rsid w:val="008045C1"/>
    <w:rsid w:val="008059DA"/>
    <w:rsid w:val="00805D5E"/>
    <w:rsid w:val="00807023"/>
    <w:rsid w:val="00807D18"/>
    <w:rsid w:val="00810218"/>
    <w:rsid w:val="008102A0"/>
    <w:rsid w:val="00810B29"/>
    <w:rsid w:val="00811ECC"/>
    <w:rsid w:val="008122E2"/>
    <w:rsid w:val="008133C3"/>
    <w:rsid w:val="008137CA"/>
    <w:rsid w:val="00813C4F"/>
    <w:rsid w:val="008150E9"/>
    <w:rsid w:val="008161D7"/>
    <w:rsid w:val="008168E7"/>
    <w:rsid w:val="00816A7C"/>
    <w:rsid w:val="008174F1"/>
    <w:rsid w:val="008175EE"/>
    <w:rsid w:val="00817947"/>
    <w:rsid w:val="00817A05"/>
    <w:rsid w:val="00820266"/>
    <w:rsid w:val="00820513"/>
    <w:rsid w:val="008217FA"/>
    <w:rsid w:val="00821835"/>
    <w:rsid w:val="00821FFC"/>
    <w:rsid w:val="0082205C"/>
    <w:rsid w:val="008229EB"/>
    <w:rsid w:val="00822F72"/>
    <w:rsid w:val="00823243"/>
    <w:rsid w:val="00823A86"/>
    <w:rsid w:val="008240E0"/>
    <w:rsid w:val="00824A60"/>
    <w:rsid w:val="00824D00"/>
    <w:rsid w:val="0082514D"/>
    <w:rsid w:val="00825601"/>
    <w:rsid w:val="00825D0F"/>
    <w:rsid w:val="00825EEA"/>
    <w:rsid w:val="00826973"/>
    <w:rsid w:val="008269B2"/>
    <w:rsid w:val="00826FA0"/>
    <w:rsid w:val="00827CAE"/>
    <w:rsid w:val="00827F22"/>
    <w:rsid w:val="008308D6"/>
    <w:rsid w:val="008311EE"/>
    <w:rsid w:val="00831C34"/>
    <w:rsid w:val="0083211E"/>
    <w:rsid w:val="0083292E"/>
    <w:rsid w:val="00832C17"/>
    <w:rsid w:val="00832D56"/>
    <w:rsid w:val="008330A6"/>
    <w:rsid w:val="008333D5"/>
    <w:rsid w:val="00833736"/>
    <w:rsid w:val="00833820"/>
    <w:rsid w:val="00834132"/>
    <w:rsid w:val="00834729"/>
    <w:rsid w:val="00834B51"/>
    <w:rsid w:val="008359A5"/>
    <w:rsid w:val="0083638C"/>
    <w:rsid w:val="008374CE"/>
    <w:rsid w:val="0083789A"/>
    <w:rsid w:val="00840680"/>
    <w:rsid w:val="00840911"/>
    <w:rsid w:val="008415D8"/>
    <w:rsid w:val="00842075"/>
    <w:rsid w:val="008424C1"/>
    <w:rsid w:val="008426C3"/>
    <w:rsid w:val="00842A01"/>
    <w:rsid w:val="00842C37"/>
    <w:rsid w:val="0084302C"/>
    <w:rsid w:val="00843305"/>
    <w:rsid w:val="00843517"/>
    <w:rsid w:val="00843CB3"/>
    <w:rsid w:val="00845B26"/>
    <w:rsid w:val="00845F65"/>
    <w:rsid w:val="00845F9A"/>
    <w:rsid w:val="00846975"/>
    <w:rsid w:val="00846A20"/>
    <w:rsid w:val="00846DBC"/>
    <w:rsid w:val="008471B2"/>
    <w:rsid w:val="008471D5"/>
    <w:rsid w:val="00847499"/>
    <w:rsid w:val="00847A5C"/>
    <w:rsid w:val="00850E15"/>
    <w:rsid w:val="008516A0"/>
    <w:rsid w:val="008528A3"/>
    <w:rsid w:val="00852B3A"/>
    <w:rsid w:val="00852D74"/>
    <w:rsid w:val="008536B0"/>
    <w:rsid w:val="008547BA"/>
    <w:rsid w:val="00854A4E"/>
    <w:rsid w:val="00854ABE"/>
    <w:rsid w:val="00854B83"/>
    <w:rsid w:val="0085698B"/>
    <w:rsid w:val="00856F9B"/>
    <w:rsid w:val="00856FD5"/>
    <w:rsid w:val="00857065"/>
    <w:rsid w:val="00857B7A"/>
    <w:rsid w:val="008601E5"/>
    <w:rsid w:val="0086023E"/>
    <w:rsid w:val="0086029F"/>
    <w:rsid w:val="0086081B"/>
    <w:rsid w:val="00860C29"/>
    <w:rsid w:val="00860E03"/>
    <w:rsid w:val="00860FF8"/>
    <w:rsid w:val="00861270"/>
    <w:rsid w:val="008625B6"/>
    <w:rsid w:val="00862AA8"/>
    <w:rsid w:val="00863034"/>
    <w:rsid w:val="00863421"/>
    <w:rsid w:val="008634A4"/>
    <w:rsid w:val="008636E6"/>
    <w:rsid w:val="008637FA"/>
    <w:rsid w:val="008639E7"/>
    <w:rsid w:val="00864303"/>
    <w:rsid w:val="00865008"/>
    <w:rsid w:val="0086503B"/>
    <w:rsid w:val="0086548E"/>
    <w:rsid w:val="008657A5"/>
    <w:rsid w:val="00865930"/>
    <w:rsid w:val="00866110"/>
    <w:rsid w:val="00866813"/>
    <w:rsid w:val="008670AC"/>
    <w:rsid w:val="008670DF"/>
    <w:rsid w:val="008674D4"/>
    <w:rsid w:val="0086760A"/>
    <w:rsid w:val="00867846"/>
    <w:rsid w:val="00867A93"/>
    <w:rsid w:val="00867D78"/>
    <w:rsid w:val="00870354"/>
    <w:rsid w:val="0087134F"/>
    <w:rsid w:val="0087174B"/>
    <w:rsid w:val="00871F35"/>
    <w:rsid w:val="00873100"/>
    <w:rsid w:val="00873654"/>
    <w:rsid w:val="008737E2"/>
    <w:rsid w:val="00873D80"/>
    <w:rsid w:val="00874351"/>
    <w:rsid w:val="00875235"/>
    <w:rsid w:val="00875587"/>
    <w:rsid w:val="00875B13"/>
    <w:rsid w:val="00875C2B"/>
    <w:rsid w:val="00875E80"/>
    <w:rsid w:val="008764CF"/>
    <w:rsid w:val="00876A1A"/>
    <w:rsid w:val="00876D98"/>
    <w:rsid w:val="00876F69"/>
    <w:rsid w:val="008773FF"/>
    <w:rsid w:val="00877820"/>
    <w:rsid w:val="008778FB"/>
    <w:rsid w:val="00877A91"/>
    <w:rsid w:val="00877E45"/>
    <w:rsid w:val="0088037D"/>
    <w:rsid w:val="008808BE"/>
    <w:rsid w:val="00880CDD"/>
    <w:rsid w:val="00881641"/>
    <w:rsid w:val="00881ACA"/>
    <w:rsid w:val="008831EB"/>
    <w:rsid w:val="008833F2"/>
    <w:rsid w:val="00883F15"/>
    <w:rsid w:val="00884245"/>
    <w:rsid w:val="0088439B"/>
    <w:rsid w:val="00884BBC"/>
    <w:rsid w:val="00884E88"/>
    <w:rsid w:val="00885D69"/>
    <w:rsid w:val="00886073"/>
    <w:rsid w:val="008868C1"/>
    <w:rsid w:val="00886CDD"/>
    <w:rsid w:val="00890077"/>
    <w:rsid w:val="00890379"/>
    <w:rsid w:val="008903D3"/>
    <w:rsid w:val="0089108D"/>
    <w:rsid w:val="00891466"/>
    <w:rsid w:val="008917ED"/>
    <w:rsid w:val="00891C9D"/>
    <w:rsid w:val="00891E55"/>
    <w:rsid w:val="008930A3"/>
    <w:rsid w:val="008938EB"/>
    <w:rsid w:val="00893BCF"/>
    <w:rsid w:val="00893F12"/>
    <w:rsid w:val="0089450C"/>
    <w:rsid w:val="008957EB"/>
    <w:rsid w:val="00896C1C"/>
    <w:rsid w:val="0089767A"/>
    <w:rsid w:val="00897A60"/>
    <w:rsid w:val="00897C30"/>
    <w:rsid w:val="008A0412"/>
    <w:rsid w:val="008A07B4"/>
    <w:rsid w:val="008A13A6"/>
    <w:rsid w:val="008A19CD"/>
    <w:rsid w:val="008A1A7B"/>
    <w:rsid w:val="008A210E"/>
    <w:rsid w:val="008A31FA"/>
    <w:rsid w:val="008A34BD"/>
    <w:rsid w:val="008A35C3"/>
    <w:rsid w:val="008A35FF"/>
    <w:rsid w:val="008A3BDE"/>
    <w:rsid w:val="008A4544"/>
    <w:rsid w:val="008A4FB6"/>
    <w:rsid w:val="008A5A23"/>
    <w:rsid w:val="008A5C27"/>
    <w:rsid w:val="008A6240"/>
    <w:rsid w:val="008A6387"/>
    <w:rsid w:val="008A6C25"/>
    <w:rsid w:val="008A76CB"/>
    <w:rsid w:val="008B050D"/>
    <w:rsid w:val="008B052F"/>
    <w:rsid w:val="008B083F"/>
    <w:rsid w:val="008B0EA5"/>
    <w:rsid w:val="008B148A"/>
    <w:rsid w:val="008B274A"/>
    <w:rsid w:val="008B2808"/>
    <w:rsid w:val="008B29FD"/>
    <w:rsid w:val="008B2F8A"/>
    <w:rsid w:val="008B3718"/>
    <w:rsid w:val="008B3D4B"/>
    <w:rsid w:val="008B4780"/>
    <w:rsid w:val="008B4CC2"/>
    <w:rsid w:val="008B55F9"/>
    <w:rsid w:val="008B6177"/>
    <w:rsid w:val="008B66E7"/>
    <w:rsid w:val="008B73BA"/>
    <w:rsid w:val="008B7B35"/>
    <w:rsid w:val="008C052E"/>
    <w:rsid w:val="008C0E40"/>
    <w:rsid w:val="008C1725"/>
    <w:rsid w:val="008C1F37"/>
    <w:rsid w:val="008C1F9B"/>
    <w:rsid w:val="008C2558"/>
    <w:rsid w:val="008C2559"/>
    <w:rsid w:val="008C29DD"/>
    <w:rsid w:val="008C2CA5"/>
    <w:rsid w:val="008C2E48"/>
    <w:rsid w:val="008C2F60"/>
    <w:rsid w:val="008C2FB0"/>
    <w:rsid w:val="008C3070"/>
    <w:rsid w:val="008C3CC3"/>
    <w:rsid w:val="008C430C"/>
    <w:rsid w:val="008C4E87"/>
    <w:rsid w:val="008C5F4E"/>
    <w:rsid w:val="008C5FA0"/>
    <w:rsid w:val="008C6666"/>
    <w:rsid w:val="008C6E78"/>
    <w:rsid w:val="008C7968"/>
    <w:rsid w:val="008C7C45"/>
    <w:rsid w:val="008C7D0F"/>
    <w:rsid w:val="008C7FA6"/>
    <w:rsid w:val="008D0193"/>
    <w:rsid w:val="008D1218"/>
    <w:rsid w:val="008D1C12"/>
    <w:rsid w:val="008D2320"/>
    <w:rsid w:val="008D25DA"/>
    <w:rsid w:val="008D3B5B"/>
    <w:rsid w:val="008D4237"/>
    <w:rsid w:val="008D4CB4"/>
    <w:rsid w:val="008D4EFE"/>
    <w:rsid w:val="008D555D"/>
    <w:rsid w:val="008D5604"/>
    <w:rsid w:val="008D5A96"/>
    <w:rsid w:val="008D66D1"/>
    <w:rsid w:val="008D68E9"/>
    <w:rsid w:val="008D6E41"/>
    <w:rsid w:val="008D7A48"/>
    <w:rsid w:val="008E080C"/>
    <w:rsid w:val="008E0936"/>
    <w:rsid w:val="008E11A8"/>
    <w:rsid w:val="008E11C0"/>
    <w:rsid w:val="008E1297"/>
    <w:rsid w:val="008E16B8"/>
    <w:rsid w:val="008E16FD"/>
    <w:rsid w:val="008E2F32"/>
    <w:rsid w:val="008E3637"/>
    <w:rsid w:val="008E382A"/>
    <w:rsid w:val="008E3DDF"/>
    <w:rsid w:val="008E4254"/>
    <w:rsid w:val="008E449E"/>
    <w:rsid w:val="008E4B75"/>
    <w:rsid w:val="008E4D3E"/>
    <w:rsid w:val="008E52E2"/>
    <w:rsid w:val="008E59B6"/>
    <w:rsid w:val="008E5CAC"/>
    <w:rsid w:val="008E6ED8"/>
    <w:rsid w:val="008E6F45"/>
    <w:rsid w:val="008E700F"/>
    <w:rsid w:val="008F0703"/>
    <w:rsid w:val="008F0E5C"/>
    <w:rsid w:val="008F140B"/>
    <w:rsid w:val="008F2450"/>
    <w:rsid w:val="008F25B0"/>
    <w:rsid w:val="008F29E8"/>
    <w:rsid w:val="008F2D6F"/>
    <w:rsid w:val="008F2FEE"/>
    <w:rsid w:val="008F3895"/>
    <w:rsid w:val="008F3CCE"/>
    <w:rsid w:val="008F4149"/>
    <w:rsid w:val="008F4152"/>
    <w:rsid w:val="008F4950"/>
    <w:rsid w:val="008F4D45"/>
    <w:rsid w:val="008F6899"/>
    <w:rsid w:val="008F6B1B"/>
    <w:rsid w:val="008F7638"/>
    <w:rsid w:val="008F77DD"/>
    <w:rsid w:val="009001CD"/>
    <w:rsid w:val="00900366"/>
    <w:rsid w:val="009003A1"/>
    <w:rsid w:val="0090088A"/>
    <w:rsid w:val="00901E40"/>
    <w:rsid w:val="009026DF"/>
    <w:rsid w:val="00903760"/>
    <w:rsid w:val="00903A1B"/>
    <w:rsid w:val="00903B19"/>
    <w:rsid w:val="00904476"/>
    <w:rsid w:val="009044AC"/>
    <w:rsid w:val="00904EDC"/>
    <w:rsid w:val="0090577D"/>
    <w:rsid w:val="00905B58"/>
    <w:rsid w:val="00905E74"/>
    <w:rsid w:val="00906A73"/>
    <w:rsid w:val="00906E78"/>
    <w:rsid w:val="00906FF8"/>
    <w:rsid w:val="00907266"/>
    <w:rsid w:val="0091007E"/>
    <w:rsid w:val="00910650"/>
    <w:rsid w:val="00911851"/>
    <w:rsid w:val="00911AEC"/>
    <w:rsid w:val="00911EB2"/>
    <w:rsid w:val="00911EC9"/>
    <w:rsid w:val="0091342F"/>
    <w:rsid w:val="00913A40"/>
    <w:rsid w:val="00913C6C"/>
    <w:rsid w:val="00914564"/>
    <w:rsid w:val="00914B8C"/>
    <w:rsid w:val="009153BD"/>
    <w:rsid w:val="00915EE6"/>
    <w:rsid w:val="00916A06"/>
    <w:rsid w:val="00916A4B"/>
    <w:rsid w:val="00916F19"/>
    <w:rsid w:val="00917DB5"/>
    <w:rsid w:val="00920EA7"/>
    <w:rsid w:val="0092254B"/>
    <w:rsid w:val="00922AD1"/>
    <w:rsid w:val="00922C1E"/>
    <w:rsid w:val="00922E21"/>
    <w:rsid w:val="00922F5A"/>
    <w:rsid w:val="00922F91"/>
    <w:rsid w:val="0092403C"/>
    <w:rsid w:val="009244FE"/>
    <w:rsid w:val="00925102"/>
    <w:rsid w:val="009259F0"/>
    <w:rsid w:val="00925D01"/>
    <w:rsid w:val="009266DF"/>
    <w:rsid w:val="00926CE9"/>
    <w:rsid w:val="0092759C"/>
    <w:rsid w:val="00927BF6"/>
    <w:rsid w:val="00930269"/>
    <w:rsid w:val="009308CC"/>
    <w:rsid w:val="0093141C"/>
    <w:rsid w:val="00931ADC"/>
    <w:rsid w:val="00931B89"/>
    <w:rsid w:val="00931DA6"/>
    <w:rsid w:val="00931F0C"/>
    <w:rsid w:val="00932431"/>
    <w:rsid w:val="00932DFA"/>
    <w:rsid w:val="009349F7"/>
    <w:rsid w:val="00935462"/>
    <w:rsid w:val="0093595F"/>
    <w:rsid w:val="00935D01"/>
    <w:rsid w:val="00936303"/>
    <w:rsid w:val="0093637D"/>
    <w:rsid w:val="0093643B"/>
    <w:rsid w:val="00937449"/>
    <w:rsid w:val="00937A8B"/>
    <w:rsid w:val="00937EFA"/>
    <w:rsid w:val="00941226"/>
    <w:rsid w:val="00941CAB"/>
    <w:rsid w:val="0094217B"/>
    <w:rsid w:val="0094255D"/>
    <w:rsid w:val="00942777"/>
    <w:rsid w:val="00943553"/>
    <w:rsid w:val="0094398D"/>
    <w:rsid w:val="00943E8E"/>
    <w:rsid w:val="00943F5F"/>
    <w:rsid w:val="00944F00"/>
    <w:rsid w:val="00945058"/>
    <w:rsid w:val="00945292"/>
    <w:rsid w:val="009458CE"/>
    <w:rsid w:val="00946242"/>
    <w:rsid w:val="00946DC2"/>
    <w:rsid w:val="009479AA"/>
    <w:rsid w:val="00947E3D"/>
    <w:rsid w:val="00947EEB"/>
    <w:rsid w:val="009509B0"/>
    <w:rsid w:val="00950F25"/>
    <w:rsid w:val="00952025"/>
    <w:rsid w:val="0095271D"/>
    <w:rsid w:val="00952E2D"/>
    <w:rsid w:val="009537BD"/>
    <w:rsid w:val="009539CA"/>
    <w:rsid w:val="00953E6C"/>
    <w:rsid w:val="00954188"/>
    <w:rsid w:val="009545B5"/>
    <w:rsid w:val="009558B7"/>
    <w:rsid w:val="00955A8A"/>
    <w:rsid w:val="00955AB4"/>
    <w:rsid w:val="00956A6B"/>
    <w:rsid w:val="00956FAB"/>
    <w:rsid w:val="00957584"/>
    <w:rsid w:val="00957825"/>
    <w:rsid w:val="009578FA"/>
    <w:rsid w:val="009579BA"/>
    <w:rsid w:val="00957CE6"/>
    <w:rsid w:val="00957ED4"/>
    <w:rsid w:val="00960132"/>
    <w:rsid w:val="009604F1"/>
    <w:rsid w:val="00962243"/>
    <w:rsid w:val="009626B7"/>
    <w:rsid w:val="009634CC"/>
    <w:rsid w:val="009637A3"/>
    <w:rsid w:val="009637BE"/>
    <w:rsid w:val="00964085"/>
    <w:rsid w:val="009640B8"/>
    <w:rsid w:val="00964451"/>
    <w:rsid w:val="0096465E"/>
    <w:rsid w:val="00965337"/>
    <w:rsid w:val="00965900"/>
    <w:rsid w:val="00965D3F"/>
    <w:rsid w:val="00966C0B"/>
    <w:rsid w:val="0096763F"/>
    <w:rsid w:val="00967FA8"/>
    <w:rsid w:val="00970B9B"/>
    <w:rsid w:val="00970BB7"/>
    <w:rsid w:val="00970E25"/>
    <w:rsid w:val="00970ED7"/>
    <w:rsid w:val="00971575"/>
    <w:rsid w:val="0097192F"/>
    <w:rsid w:val="0097229B"/>
    <w:rsid w:val="00973065"/>
    <w:rsid w:val="009732B6"/>
    <w:rsid w:val="009734B3"/>
    <w:rsid w:val="00973A81"/>
    <w:rsid w:val="00973AF7"/>
    <w:rsid w:val="00973CD5"/>
    <w:rsid w:val="00973FC6"/>
    <w:rsid w:val="009740F9"/>
    <w:rsid w:val="00974420"/>
    <w:rsid w:val="00974944"/>
    <w:rsid w:val="00974B87"/>
    <w:rsid w:val="0097511A"/>
    <w:rsid w:val="009754FB"/>
    <w:rsid w:val="009756BE"/>
    <w:rsid w:val="00975A82"/>
    <w:rsid w:val="00975B10"/>
    <w:rsid w:val="00976093"/>
    <w:rsid w:val="00976601"/>
    <w:rsid w:val="00976DA7"/>
    <w:rsid w:val="00977E1F"/>
    <w:rsid w:val="00980003"/>
    <w:rsid w:val="009806D4"/>
    <w:rsid w:val="00980759"/>
    <w:rsid w:val="00981005"/>
    <w:rsid w:val="009811FF"/>
    <w:rsid w:val="009814F1"/>
    <w:rsid w:val="00981573"/>
    <w:rsid w:val="009817BD"/>
    <w:rsid w:val="00981824"/>
    <w:rsid w:val="00981A5F"/>
    <w:rsid w:val="00981F9C"/>
    <w:rsid w:val="00983AFE"/>
    <w:rsid w:val="00984CAC"/>
    <w:rsid w:val="00984E34"/>
    <w:rsid w:val="0098503C"/>
    <w:rsid w:val="00985301"/>
    <w:rsid w:val="009856C9"/>
    <w:rsid w:val="00985724"/>
    <w:rsid w:val="009860CA"/>
    <w:rsid w:val="00986469"/>
    <w:rsid w:val="00986981"/>
    <w:rsid w:val="00987CFB"/>
    <w:rsid w:val="00987D9E"/>
    <w:rsid w:val="00990593"/>
    <w:rsid w:val="00990CEF"/>
    <w:rsid w:val="00991340"/>
    <w:rsid w:val="00991878"/>
    <w:rsid w:val="00992449"/>
    <w:rsid w:val="00992901"/>
    <w:rsid w:val="00992C09"/>
    <w:rsid w:val="00993447"/>
    <w:rsid w:val="0099387C"/>
    <w:rsid w:val="00993916"/>
    <w:rsid w:val="00993BB9"/>
    <w:rsid w:val="00993D10"/>
    <w:rsid w:val="00994671"/>
    <w:rsid w:val="00994A5F"/>
    <w:rsid w:val="00994F23"/>
    <w:rsid w:val="00995251"/>
    <w:rsid w:val="00995645"/>
    <w:rsid w:val="00996644"/>
    <w:rsid w:val="00996F5F"/>
    <w:rsid w:val="0099736E"/>
    <w:rsid w:val="009974B3"/>
    <w:rsid w:val="009A030C"/>
    <w:rsid w:val="009A0AC7"/>
    <w:rsid w:val="009A1AAF"/>
    <w:rsid w:val="009A24AE"/>
    <w:rsid w:val="009A2C90"/>
    <w:rsid w:val="009A2CA2"/>
    <w:rsid w:val="009A3219"/>
    <w:rsid w:val="009A337E"/>
    <w:rsid w:val="009A34FA"/>
    <w:rsid w:val="009A3712"/>
    <w:rsid w:val="009A39D3"/>
    <w:rsid w:val="009A46D9"/>
    <w:rsid w:val="009A4ECD"/>
    <w:rsid w:val="009A56DE"/>
    <w:rsid w:val="009A5C3D"/>
    <w:rsid w:val="009A60BB"/>
    <w:rsid w:val="009A6105"/>
    <w:rsid w:val="009A6980"/>
    <w:rsid w:val="009A6A08"/>
    <w:rsid w:val="009B02F8"/>
    <w:rsid w:val="009B09E3"/>
    <w:rsid w:val="009B1B93"/>
    <w:rsid w:val="009B2052"/>
    <w:rsid w:val="009B2415"/>
    <w:rsid w:val="009B3026"/>
    <w:rsid w:val="009B45F1"/>
    <w:rsid w:val="009B49A5"/>
    <w:rsid w:val="009B5E34"/>
    <w:rsid w:val="009B67CE"/>
    <w:rsid w:val="009B684B"/>
    <w:rsid w:val="009B6AE9"/>
    <w:rsid w:val="009B6C2E"/>
    <w:rsid w:val="009B6FA6"/>
    <w:rsid w:val="009B6FC1"/>
    <w:rsid w:val="009B7054"/>
    <w:rsid w:val="009B7342"/>
    <w:rsid w:val="009B7A14"/>
    <w:rsid w:val="009B7CB1"/>
    <w:rsid w:val="009B7F3E"/>
    <w:rsid w:val="009C0AA3"/>
    <w:rsid w:val="009C1A03"/>
    <w:rsid w:val="009C2B14"/>
    <w:rsid w:val="009C2C0B"/>
    <w:rsid w:val="009C3831"/>
    <w:rsid w:val="009C3CE2"/>
    <w:rsid w:val="009C41BF"/>
    <w:rsid w:val="009C4AFD"/>
    <w:rsid w:val="009C4B5C"/>
    <w:rsid w:val="009C562D"/>
    <w:rsid w:val="009C6AA9"/>
    <w:rsid w:val="009C6B4D"/>
    <w:rsid w:val="009C6BCF"/>
    <w:rsid w:val="009C714B"/>
    <w:rsid w:val="009C7B24"/>
    <w:rsid w:val="009D058D"/>
    <w:rsid w:val="009D0709"/>
    <w:rsid w:val="009D182E"/>
    <w:rsid w:val="009D19F1"/>
    <w:rsid w:val="009D1BF6"/>
    <w:rsid w:val="009D1D08"/>
    <w:rsid w:val="009D2232"/>
    <w:rsid w:val="009D2A31"/>
    <w:rsid w:val="009D3612"/>
    <w:rsid w:val="009D3A68"/>
    <w:rsid w:val="009D3F88"/>
    <w:rsid w:val="009D4365"/>
    <w:rsid w:val="009D4CDF"/>
    <w:rsid w:val="009D4D94"/>
    <w:rsid w:val="009D613D"/>
    <w:rsid w:val="009D6721"/>
    <w:rsid w:val="009D69F8"/>
    <w:rsid w:val="009D6F5F"/>
    <w:rsid w:val="009D6FFF"/>
    <w:rsid w:val="009D74ED"/>
    <w:rsid w:val="009D7735"/>
    <w:rsid w:val="009D7AB1"/>
    <w:rsid w:val="009E0252"/>
    <w:rsid w:val="009E033D"/>
    <w:rsid w:val="009E0C14"/>
    <w:rsid w:val="009E0D59"/>
    <w:rsid w:val="009E0E92"/>
    <w:rsid w:val="009E1AA4"/>
    <w:rsid w:val="009E21A2"/>
    <w:rsid w:val="009E21F5"/>
    <w:rsid w:val="009E26D6"/>
    <w:rsid w:val="009E2707"/>
    <w:rsid w:val="009E28A2"/>
    <w:rsid w:val="009E2B01"/>
    <w:rsid w:val="009E2ED0"/>
    <w:rsid w:val="009E3023"/>
    <w:rsid w:val="009E31B5"/>
    <w:rsid w:val="009E38D9"/>
    <w:rsid w:val="009E3B30"/>
    <w:rsid w:val="009E4178"/>
    <w:rsid w:val="009E4BF8"/>
    <w:rsid w:val="009E4E01"/>
    <w:rsid w:val="009E510C"/>
    <w:rsid w:val="009E57B9"/>
    <w:rsid w:val="009E5B8C"/>
    <w:rsid w:val="009E6806"/>
    <w:rsid w:val="009E6B92"/>
    <w:rsid w:val="009E6EEE"/>
    <w:rsid w:val="009F01EF"/>
    <w:rsid w:val="009F0F42"/>
    <w:rsid w:val="009F19E9"/>
    <w:rsid w:val="009F1A10"/>
    <w:rsid w:val="009F27A7"/>
    <w:rsid w:val="009F2C4F"/>
    <w:rsid w:val="009F2D00"/>
    <w:rsid w:val="009F3B8D"/>
    <w:rsid w:val="009F3EE5"/>
    <w:rsid w:val="009F4006"/>
    <w:rsid w:val="009F612C"/>
    <w:rsid w:val="009F661E"/>
    <w:rsid w:val="009F67D3"/>
    <w:rsid w:val="009F6B85"/>
    <w:rsid w:val="009F6BF9"/>
    <w:rsid w:val="009F6D46"/>
    <w:rsid w:val="009F6EC9"/>
    <w:rsid w:val="009F70DD"/>
    <w:rsid w:val="009F760E"/>
    <w:rsid w:val="009F761B"/>
    <w:rsid w:val="009F776F"/>
    <w:rsid w:val="009F78B1"/>
    <w:rsid w:val="009F793E"/>
    <w:rsid w:val="009F7C31"/>
    <w:rsid w:val="009F7FA0"/>
    <w:rsid w:val="009F7FF5"/>
    <w:rsid w:val="00A0055C"/>
    <w:rsid w:val="00A00880"/>
    <w:rsid w:val="00A0091F"/>
    <w:rsid w:val="00A00DB1"/>
    <w:rsid w:val="00A0196F"/>
    <w:rsid w:val="00A01A1F"/>
    <w:rsid w:val="00A02A53"/>
    <w:rsid w:val="00A02B70"/>
    <w:rsid w:val="00A039EB"/>
    <w:rsid w:val="00A03AC9"/>
    <w:rsid w:val="00A049AB"/>
    <w:rsid w:val="00A04BC3"/>
    <w:rsid w:val="00A053F3"/>
    <w:rsid w:val="00A05F5A"/>
    <w:rsid w:val="00A06E86"/>
    <w:rsid w:val="00A100F5"/>
    <w:rsid w:val="00A1095D"/>
    <w:rsid w:val="00A10F4C"/>
    <w:rsid w:val="00A112D7"/>
    <w:rsid w:val="00A114B2"/>
    <w:rsid w:val="00A115CA"/>
    <w:rsid w:val="00A115DA"/>
    <w:rsid w:val="00A11889"/>
    <w:rsid w:val="00A11B90"/>
    <w:rsid w:val="00A11C93"/>
    <w:rsid w:val="00A124B8"/>
    <w:rsid w:val="00A128B5"/>
    <w:rsid w:val="00A128E5"/>
    <w:rsid w:val="00A13B2B"/>
    <w:rsid w:val="00A13FFA"/>
    <w:rsid w:val="00A14131"/>
    <w:rsid w:val="00A14B13"/>
    <w:rsid w:val="00A14F49"/>
    <w:rsid w:val="00A15770"/>
    <w:rsid w:val="00A15DE3"/>
    <w:rsid w:val="00A16213"/>
    <w:rsid w:val="00A16939"/>
    <w:rsid w:val="00A17DE8"/>
    <w:rsid w:val="00A2044F"/>
    <w:rsid w:val="00A204F1"/>
    <w:rsid w:val="00A20998"/>
    <w:rsid w:val="00A2128E"/>
    <w:rsid w:val="00A21B3D"/>
    <w:rsid w:val="00A21C6B"/>
    <w:rsid w:val="00A22906"/>
    <w:rsid w:val="00A2301A"/>
    <w:rsid w:val="00A2304A"/>
    <w:rsid w:val="00A2368E"/>
    <w:rsid w:val="00A23B0E"/>
    <w:rsid w:val="00A2464B"/>
    <w:rsid w:val="00A24D5A"/>
    <w:rsid w:val="00A25FEB"/>
    <w:rsid w:val="00A26532"/>
    <w:rsid w:val="00A26573"/>
    <w:rsid w:val="00A269D9"/>
    <w:rsid w:val="00A27544"/>
    <w:rsid w:val="00A2788E"/>
    <w:rsid w:val="00A27E71"/>
    <w:rsid w:val="00A30209"/>
    <w:rsid w:val="00A30499"/>
    <w:rsid w:val="00A312CE"/>
    <w:rsid w:val="00A318F5"/>
    <w:rsid w:val="00A31CBC"/>
    <w:rsid w:val="00A32792"/>
    <w:rsid w:val="00A32EF2"/>
    <w:rsid w:val="00A330EE"/>
    <w:rsid w:val="00A33237"/>
    <w:rsid w:val="00A33FFD"/>
    <w:rsid w:val="00A347DC"/>
    <w:rsid w:val="00A3544A"/>
    <w:rsid w:val="00A35BB1"/>
    <w:rsid w:val="00A35C79"/>
    <w:rsid w:val="00A368AE"/>
    <w:rsid w:val="00A369F0"/>
    <w:rsid w:val="00A3702C"/>
    <w:rsid w:val="00A37CD4"/>
    <w:rsid w:val="00A40034"/>
    <w:rsid w:val="00A401F5"/>
    <w:rsid w:val="00A40447"/>
    <w:rsid w:val="00A409BA"/>
    <w:rsid w:val="00A40C63"/>
    <w:rsid w:val="00A40F7F"/>
    <w:rsid w:val="00A412F9"/>
    <w:rsid w:val="00A417B3"/>
    <w:rsid w:val="00A4188B"/>
    <w:rsid w:val="00A41DB6"/>
    <w:rsid w:val="00A4201F"/>
    <w:rsid w:val="00A425DE"/>
    <w:rsid w:val="00A42B8F"/>
    <w:rsid w:val="00A42CE6"/>
    <w:rsid w:val="00A42E0F"/>
    <w:rsid w:val="00A43001"/>
    <w:rsid w:val="00A43846"/>
    <w:rsid w:val="00A43A7A"/>
    <w:rsid w:val="00A4413A"/>
    <w:rsid w:val="00A4448D"/>
    <w:rsid w:val="00A4516E"/>
    <w:rsid w:val="00A45783"/>
    <w:rsid w:val="00A457C3"/>
    <w:rsid w:val="00A4687D"/>
    <w:rsid w:val="00A47395"/>
    <w:rsid w:val="00A50064"/>
    <w:rsid w:val="00A50615"/>
    <w:rsid w:val="00A50FC9"/>
    <w:rsid w:val="00A513A9"/>
    <w:rsid w:val="00A51F40"/>
    <w:rsid w:val="00A52DC6"/>
    <w:rsid w:val="00A5364F"/>
    <w:rsid w:val="00A53BEC"/>
    <w:rsid w:val="00A53D3B"/>
    <w:rsid w:val="00A54202"/>
    <w:rsid w:val="00A5430D"/>
    <w:rsid w:val="00A5499F"/>
    <w:rsid w:val="00A55503"/>
    <w:rsid w:val="00A55CCB"/>
    <w:rsid w:val="00A55E46"/>
    <w:rsid w:val="00A55EC5"/>
    <w:rsid w:val="00A57277"/>
    <w:rsid w:val="00A57C63"/>
    <w:rsid w:val="00A605A3"/>
    <w:rsid w:val="00A61157"/>
    <w:rsid w:val="00A611B6"/>
    <w:rsid w:val="00A6127C"/>
    <w:rsid w:val="00A61AFE"/>
    <w:rsid w:val="00A61B94"/>
    <w:rsid w:val="00A622FB"/>
    <w:rsid w:val="00A62570"/>
    <w:rsid w:val="00A6259B"/>
    <w:rsid w:val="00A62CA0"/>
    <w:rsid w:val="00A62F06"/>
    <w:rsid w:val="00A63193"/>
    <w:rsid w:val="00A64257"/>
    <w:rsid w:val="00A65747"/>
    <w:rsid w:val="00A65CA4"/>
    <w:rsid w:val="00A65DBF"/>
    <w:rsid w:val="00A66235"/>
    <w:rsid w:val="00A662F0"/>
    <w:rsid w:val="00A6682A"/>
    <w:rsid w:val="00A668A1"/>
    <w:rsid w:val="00A66AEE"/>
    <w:rsid w:val="00A66B01"/>
    <w:rsid w:val="00A675D9"/>
    <w:rsid w:val="00A70351"/>
    <w:rsid w:val="00A7050F"/>
    <w:rsid w:val="00A71EA0"/>
    <w:rsid w:val="00A72578"/>
    <w:rsid w:val="00A72989"/>
    <w:rsid w:val="00A72A12"/>
    <w:rsid w:val="00A73206"/>
    <w:rsid w:val="00A73658"/>
    <w:rsid w:val="00A7376D"/>
    <w:rsid w:val="00A73B21"/>
    <w:rsid w:val="00A73DB9"/>
    <w:rsid w:val="00A74171"/>
    <w:rsid w:val="00A74592"/>
    <w:rsid w:val="00A758D1"/>
    <w:rsid w:val="00A75F78"/>
    <w:rsid w:val="00A7606B"/>
    <w:rsid w:val="00A76285"/>
    <w:rsid w:val="00A7656D"/>
    <w:rsid w:val="00A767EC"/>
    <w:rsid w:val="00A768B0"/>
    <w:rsid w:val="00A76F1D"/>
    <w:rsid w:val="00A77F53"/>
    <w:rsid w:val="00A80581"/>
    <w:rsid w:val="00A80C82"/>
    <w:rsid w:val="00A80F4A"/>
    <w:rsid w:val="00A815D4"/>
    <w:rsid w:val="00A823C4"/>
    <w:rsid w:val="00A82CD8"/>
    <w:rsid w:val="00A8325F"/>
    <w:rsid w:val="00A8433F"/>
    <w:rsid w:val="00A84659"/>
    <w:rsid w:val="00A84694"/>
    <w:rsid w:val="00A847DB"/>
    <w:rsid w:val="00A84A33"/>
    <w:rsid w:val="00A84DF6"/>
    <w:rsid w:val="00A857DF"/>
    <w:rsid w:val="00A85949"/>
    <w:rsid w:val="00A85E5C"/>
    <w:rsid w:val="00A866A1"/>
    <w:rsid w:val="00A87470"/>
    <w:rsid w:val="00A876A3"/>
    <w:rsid w:val="00A90271"/>
    <w:rsid w:val="00A90E5B"/>
    <w:rsid w:val="00A90F18"/>
    <w:rsid w:val="00A9251B"/>
    <w:rsid w:val="00A92A8C"/>
    <w:rsid w:val="00A93504"/>
    <w:rsid w:val="00A93558"/>
    <w:rsid w:val="00A94306"/>
    <w:rsid w:val="00A943DF"/>
    <w:rsid w:val="00A94C86"/>
    <w:rsid w:val="00A94CD4"/>
    <w:rsid w:val="00A9511A"/>
    <w:rsid w:val="00A952A4"/>
    <w:rsid w:val="00A9530F"/>
    <w:rsid w:val="00A956D4"/>
    <w:rsid w:val="00A95AE4"/>
    <w:rsid w:val="00A95D0B"/>
    <w:rsid w:val="00A95E84"/>
    <w:rsid w:val="00A96241"/>
    <w:rsid w:val="00A96E89"/>
    <w:rsid w:val="00A9706F"/>
    <w:rsid w:val="00A97070"/>
    <w:rsid w:val="00A97090"/>
    <w:rsid w:val="00A97C9A"/>
    <w:rsid w:val="00A97D02"/>
    <w:rsid w:val="00AA06D9"/>
    <w:rsid w:val="00AA13B4"/>
    <w:rsid w:val="00AA154A"/>
    <w:rsid w:val="00AA1D15"/>
    <w:rsid w:val="00AA21F6"/>
    <w:rsid w:val="00AA224B"/>
    <w:rsid w:val="00AA47D1"/>
    <w:rsid w:val="00AA4973"/>
    <w:rsid w:val="00AA5543"/>
    <w:rsid w:val="00AA560D"/>
    <w:rsid w:val="00AA658C"/>
    <w:rsid w:val="00AA69EF"/>
    <w:rsid w:val="00AA6F6E"/>
    <w:rsid w:val="00AA773A"/>
    <w:rsid w:val="00AA799B"/>
    <w:rsid w:val="00AB038C"/>
    <w:rsid w:val="00AB045F"/>
    <w:rsid w:val="00AB0B94"/>
    <w:rsid w:val="00AB23BF"/>
    <w:rsid w:val="00AB2861"/>
    <w:rsid w:val="00AB2999"/>
    <w:rsid w:val="00AB2DC1"/>
    <w:rsid w:val="00AB2FD8"/>
    <w:rsid w:val="00AB31F7"/>
    <w:rsid w:val="00AB330F"/>
    <w:rsid w:val="00AB3428"/>
    <w:rsid w:val="00AB3C73"/>
    <w:rsid w:val="00AB41FE"/>
    <w:rsid w:val="00AB4555"/>
    <w:rsid w:val="00AB45FC"/>
    <w:rsid w:val="00AB5F8F"/>
    <w:rsid w:val="00AB61D4"/>
    <w:rsid w:val="00AB6E7F"/>
    <w:rsid w:val="00AB7292"/>
    <w:rsid w:val="00AC0098"/>
    <w:rsid w:val="00AC0221"/>
    <w:rsid w:val="00AC077C"/>
    <w:rsid w:val="00AC08DA"/>
    <w:rsid w:val="00AC0B40"/>
    <w:rsid w:val="00AC0E7D"/>
    <w:rsid w:val="00AC0EBD"/>
    <w:rsid w:val="00AC14C9"/>
    <w:rsid w:val="00AC1943"/>
    <w:rsid w:val="00AC1F1D"/>
    <w:rsid w:val="00AC23D0"/>
    <w:rsid w:val="00AC28A6"/>
    <w:rsid w:val="00AC2E12"/>
    <w:rsid w:val="00AC2F6F"/>
    <w:rsid w:val="00AC402F"/>
    <w:rsid w:val="00AC40C5"/>
    <w:rsid w:val="00AC44C3"/>
    <w:rsid w:val="00AC4833"/>
    <w:rsid w:val="00AC4C9E"/>
    <w:rsid w:val="00AC5D40"/>
    <w:rsid w:val="00AC5FE8"/>
    <w:rsid w:val="00AC6AAC"/>
    <w:rsid w:val="00AC6E3C"/>
    <w:rsid w:val="00AD134A"/>
    <w:rsid w:val="00AD1E99"/>
    <w:rsid w:val="00AD2C13"/>
    <w:rsid w:val="00AD2F3B"/>
    <w:rsid w:val="00AD30B6"/>
    <w:rsid w:val="00AD4574"/>
    <w:rsid w:val="00AD47A9"/>
    <w:rsid w:val="00AD49E4"/>
    <w:rsid w:val="00AD5A51"/>
    <w:rsid w:val="00AD5F35"/>
    <w:rsid w:val="00AD676B"/>
    <w:rsid w:val="00AD67F3"/>
    <w:rsid w:val="00AD7078"/>
    <w:rsid w:val="00AD716B"/>
    <w:rsid w:val="00AD7EEA"/>
    <w:rsid w:val="00AE0293"/>
    <w:rsid w:val="00AE02DF"/>
    <w:rsid w:val="00AE10FE"/>
    <w:rsid w:val="00AE19F3"/>
    <w:rsid w:val="00AE22D8"/>
    <w:rsid w:val="00AE23B1"/>
    <w:rsid w:val="00AE25E4"/>
    <w:rsid w:val="00AE27EC"/>
    <w:rsid w:val="00AE30EF"/>
    <w:rsid w:val="00AE3611"/>
    <w:rsid w:val="00AE3ABB"/>
    <w:rsid w:val="00AE44C6"/>
    <w:rsid w:val="00AE49C2"/>
    <w:rsid w:val="00AE4B48"/>
    <w:rsid w:val="00AE4BE2"/>
    <w:rsid w:val="00AE556D"/>
    <w:rsid w:val="00AE59A9"/>
    <w:rsid w:val="00AE5B32"/>
    <w:rsid w:val="00AE6EAF"/>
    <w:rsid w:val="00AE6FF2"/>
    <w:rsid w:val="00AE760E"/>
    <w:rsid w:val="00AE7ABD"/>
    <w:rsid w:val="00AE7C0C"/>
    <w:rsid w:val="00AF0086"/>
    <w:rsid w:val="00AF0B0A"/>
    <w:rsid w:val="00AF13AB"/>
    <w:rsid w:val="00AF262C"/>
    <w:rsid w:val="00AF2E21"/>
    <w:rsid w:val="00AF30A9"/>
    <w:rsid w:val="00AF3452"/>
    <w:rsid w:val="00AF356C"/>
    <w:rsid w:val="00AF452A"/>
    <w:rsid w:val="00AF46F2"/>
    <w:rsid w:val="00AF4765"/>
    <w:rsid w:val="00AF4BB4"/>
    <w:rsid w:val="00AF4D22"/>
    <w:rsid w:val="00AF5380"/>
    <w:rsid w:val="00AF5D41"/>
    <w:rsid w:val="00AF60AD"/>
    <w:rsid w:val="00AF6685"/>
    <w:rsid w:val="00AF6816"/>
    <w:rsid w:val="00AF6C63"/>
    <w:rsid w:val="00AF7458"/>
    <w:rsid w:val="00AF7843"/>
    <w:rsid w:val="00AF7AFE"/>
    <w:rsid w:val="00AF7B78"/>
    <w:rsid w:val="00B00846"/>
    <w:rsid w:val="00B00E00"/>
    <w:rsid w:val="00B0118F"/>
    <w:rsid w:val="00B01887"/>
    <w:rsid w:val="00B01CA2"/>
    <w:rsid w:val="00B0245F"/>
    <w:rsid w:val="00B02DB6"/>
    <w:rsid w:val="00B0392D"/>
    <w:rsid w:val="00B039C1"/>
    <w:rsid w:val="00B04893"/>
    <w:rsid w:val="00B056AA"/>
    <w:rsid w:val="00B05E0D"/>
    <w:rsid w:val="00B05ED9"/>
    <w:rsid w:val="00B06264"/>
    <w:rsid w:val="00B068FE"/>
    <w:rsid w:val="00B06CF2"/>
    <w:rsid w:val="00B07B23"/>
    <w:rsid w:val="00B1005D"/>
    <w:rsid w:val="00B10303"/>
    <w:rsid w:val="00B108D5"/>
    <w:rsid w:val="00B112BE"/>
    <w:rsid w:val="00B11D95"/>
    <w:rsid w:val="00B12578"/>
    <w:rsid w:val="00B12DF9"/>
    <w:rsid w:val="00B13781"/>
    <w:rsid w:val="00B14D71"/>
    <w:rsid w:val="00B14EC2"/>
    <w:rsid w:val="00B158A0"/>
    <w:rsid w:val="00B15A28"/>
    <w:rsid w:val="00B15AAA"/>
    <w:rsid w:val="00B15E7F"/>
    <w:rsid w:val="00B16043"/>
    <w:rsid w:val="00B164DC"/>
    <w:rsid w:val="00B168E5"/>
    <w:rsid w:val="00B16AA9"/>
    <w:rsid w:val="00B16C84"/>
    <w:rsid w:val="00B16EBB"/>
    <w:rsid w:val="00B16F08"/>
    <w:rsid w:val="00B17333"/>
    <w:rsid w:val="00B1757E"/>
    <w:rsid w:val="00B17909"/>
    <w:rsid w:val="00B17D9E"/>
    <w:rsid w:val="00B17E4F"/>
    <w:rsid w:val="00B20AFF"/>
    <w:rsid w:val="00B2145F"/>
    <w:rsid w:val="00B219CA"/>
    <w:rsid w:val="00B21D15"/>
    <w:rsid w:val="00B21D36"/>
    <w:rsid w:val="00B21E98"/>
    <w:rsid w:val="00B2209D"/>
    <w:rsid w:val="00B2220B"/>
    <w:rsid w:val="00B224AC"/>
    <w:rsid w:val="00B234E1"/>
    <w:rsid w:val="00B239F6"/>
    <w:rsid w:val="00B23A04"/>
    <w:rsid w:val="00B23A30"/>
    <w:rsid w:val="00B23E98"/>
    <w:rsid w:val="00B23EB1"/>
    <w:rsid w:val="00B242D4"/>
    <w:rsid w:val="00B24694"/>
    <w:rsid w:val="00B251DD"/>
    <w:rsid w:val="00B2530E"/>
    <w:rsid w:val="00B255EC"/>
    <w:rsid w:val="00B25C69"/>
    <w:rsid w:val="00B263C3"/>
    <w:rsid w:val="00B303EA"/>
    <w:rsid w:val="00B305F3"/>
    <w:rsid w:val="00B306DF"/>
    <w:rsid w:val="00B30B8C"/>
    <w:rsid w:val="00B31802"/>
    <w:rsid w:val="00B31DF0"/>
    <w:rsid w:val="00B32990"/>
    <w:rsid w:val="00B33434"/>
    <w:rsid w:val="00B33CD7"/>
    <w:rsid w:val="00B34B0B"/>
    <w:rsid w:val="00B355AC"/>
    <w:rsid w:val="00B35833"/>
    <w:rsid w:val="00B3617F"/>
    <w:rsid w:val="00B363CE"/>
    <w:rsid w:val="00B36562"/>
    <w:rsid w:val="00B36692"/>
    <w:rsid w:val="00B36B2C"/>
    <w:rsid w:val="00B3702B"/>
    <w:rsid w:val="00B37461"/>
    <w:rsid w:val="00B4050A"/>
    <w:rsid w:val="00B409BA"/>
    <w:rsid w:val="00B40CB9"/>
    <w:rsid w:val="00B40EEF"/>
    <w:rsid w:val="00B41C7B"/>
    <w:rsid w:val="00B4281F"/>
    <w:rsid w:val="00B42CA3"/>
    <w:rsid w:val="00B430EF"/>
    <w:rsid w:val="00B436E3"/>
    <w:rsid w:val="00B43924"/>
    <w:rsid w:val="00B43A14"/>
    <w:rsid w:val="00B4404F"/>
    <w:rsid w:val="00B445A7"/>
    <w:rsid w:val="00B45718"/>
    <w:rsid w:val="00B45B3B"/>
    <w:rsid w:val="00B4669C"/>
    <w:rsid w:val="00B46915"/>
    <w:rsid w:val="00B47261"/>
    <w:rsid w:val="00B477C6"/>
    <w:rsid w:val="00B478B1"/>
    <w:rsid w:val="00B47D12"/>
    <w:rsid w:val="00B47EE7"/>
    <w:rsid w:val="00B501D7"/>
    <w:rsid w:val="00B50751"/>
    <w:rsid w:val="00B509FE"/>
    <w:rsid w:val="00B518B2"/>
    <w:rsid w:val="00B51AC2"/>
    <w:rsid w:val="00B52BA3"/>
    <w:rsid w:val="00B53257"/>
    <w:rsid w:val="00B5394C"/>
    <w:rsid w:val="00B54297"/>
    <w:rsid w:val="00B554A3"/>
    <w:rsid w:val="00B55CCA"/>
    <w:rsid w:val="00B55D5B"/>
    <w:rsid w:val="00B56256"/>
    <w:rsid w:val="00B5647B"/>
    <w:rsid w:val="00B572DA"/>
    <w:rsid w:val="00B60355"/>
    <w:rsid w:val="00B603BE"/>
    <w:rsid w:val="00B606BF"/>
    <w:rsid w:val="00B60E9C"/>
    <w:rsid w:val="00B615DA"/>
    <w:rsid w:val="00B61FE5"/>
    <w:rsid w:val="00B62DFC"/>
    <w:rsid w:val="00B62F18"/>
    <w:rsid w:val="00B633EC"/>
    <w:rsid w:val="00B633F0"/>
    <w:rsid w:val="00B637B3"/>
    <w:rsid w:val="00B63C38"/>
    <w:rsid w:val="00B63D2E"/>
    <w:rsid w:val="00B63D99"/>
    <w:rsid w:val="00B6452A"/>
    <w:rsid w:val="00B64A55"/>
    <w:rsid w:val="00B64C5E"/>
    <w:rsid w:val="00B650F1"/>
    <w:rsid w:val="00B6516C"/>
    <w:rsid w:val="00B6646D"/>
    <w:rsid w:val="00B66988"/>
    <w:rsid w:val="00B66A20"/>
    <w:rsid w:val="00B67D58"/>
    <w:rsid w:val="00B70876"/>
    <w:rsid w:val="00B70BEA"/>
    <w:rsid w:val="00B70C3E"/>
    <w:rsid w:val="00B713EE"/>
    <w:rsid w:val="00B7261D"/>
    <w:rsid w:val="00B72C79"/>
    <w:rsid w:val="00B72D24"/>
    <w:rsid w:val="00B74604"/>
    <w:rsid w:val="00B74E63"/>
    <w:rsid w:val="00B750F7"/>
    <w:rsid w:val="00B75148"/>
    <w:rsid w:val="00B75646"/>
    <w:rsid w:val="00B758D3"/>
    <w:rsid w:val="00B75912"/>
    <w:rsid w:val="00B765B9"/>
    <w:rsid w:val="00B765C8"/>
    <w:rsid w:val="00B7724B"/>
    <w:rsid w:val="00B7741B"/>
    <w:rsid w:val="00B77B1D"/>
    <w:rsid w:val="00B77EC6"/>
    <w:rsid w:val="00B81481"/>
    <w:rsid w:val="00B81C88"/>
    <w:rsid w:val="00B81CDF"/>
    <w:rsid w:val="00B828E4"/>
    <w:rsid w:val="00B836E4"/>
    <w:rsid w:val="00B8400E"/>
    <w:rsid w:val="00B84880"/>
    <w:rsid w:val="00B84E3E"/>
    <w:rsid w:val="00B853C7"/>
    <w:rsid w:val="00B85571"/>
    <w:rsid w:val="00B85CAB"/>
    <w:rsid w:val="00B861D3"/>
    <w:rsid w:val="00B86696"/>
    <w:rsid w:val="00B8730A"/>
    <w:rsid w:val="00B873AF"/>
    <w:rsid w:val="00B9018B"/>
    <w:rsid w:val="00B9045D"/>
    <w:rsid w:val="00B904EF"/>
    <w:rsid w:val="00B907A1"/>
    <w:rsid w:val="00B90C9E"/>
    <w:rsid w:val="00B91226"/>
    <w:rsid w:val="00B912D3"/>
    <w:rsid w:val="00B91AC4"/>
    <w:rsid w:val="00B91EC9"/>
    <w:rsid w:val="00B91F66"/>
    <w:rsid w:val="00B92066"/>
    <w:rsid w:val="00B9267A"/>
    <w:rsid w:val="00B92FD4"/>
    <w:rsid w:val="00B92FE4"/>
    <w:rsid w:val="00B93272"/>
    <w:rsid w:val="00B932FF"/>
    <w:rsid w:val="00B93C81"/>
    <w:rsid w:val="00B94D75"/>
    <w:rsid w:val="00B952EC"/>
    <w:rsid w:val="00B95CE8"/>
    <w:rsid w:val="00B9670C"/>
    <w:rsid w:val="00B967BB"/>
    <w:rsid w:val="00B96899"/>
    <w:rsid w:val="00B96924"/>
    <w:rsid w:val="00B96A24"/>
    <w:rsid w:val="00B96A48"/>
    <w:rsid w:val="00B96BAC"/>
    <w:rsid w:val="00B97C65"/>
    <w:rsid w:val="00B97CBE"/>
    <w:rsid w:val="00B97E3A"/>
    <w:rsid w:val="00BA0217"/>
    <w:rsid w:val="00BA2B8D"/>
    <w:rsid w:val="00BA3246"/>
    <w:rsid w:val="00BA3605"/>
    <w:rsid w:val="00BA4914"/>
    <w:rsid w:val="00BA608A"/>
    <w:rsid w:val="00BA63F1"/>
    <w:rsid w:val="00BA6401"/>
    <w:rsid w:val="00BA6821"/>
    <w:rsid w:val="00BA6EFE"/>
    <w:rsid w:val="00BA73A6"/>
    <w:rsid w:val="00BA77ED"/>
    <w:rsid w:val="00BA7A44"/>
    <w:rsid w:val="00BB049E"/>
    <w:rsid w:val="00BB0A4C"/>
    <w:rsid w:val="00BB0AF4"/>
    <w:rsid w:val="00BB2CC4"/>
    <w:rsid w:val="00BB2E95"/>
    <w:rsid w:val="00BB36F6"/>
    <w:rsid w:val="00BB4371"/>
    <w:rsid w:val="00BB4A4A"/>
    <w:rsid w:val="00BB51CB"/>
    <w:rsid w:val="00BB58D7"/>
    <w:rsid w:val="00BB59B4"/>
    <w:rsid w:val="00BB6172"/>
    <w:rsid w:val="00BB6F48"/>
    <w:rsid w:val="00BB7153"/>
    <w:rsid w:val="00BB72C9"/>
    <w:rsid w:val="00BB736B"/>
    <w:rsid w:val="00BB794F"/>
    <w:rsid w:val="00BB7AF4"/>
    <w:rsid w:val="00BC018B"/>
    <w:rsid w:val="00BC0278"/>
    <w:rsid w:val="00BC04AD"/>
    <w:rsid w:val="00BC0879"/>
    <w:rsid w:val="00BC08D9"/>
    <w:rsid w:val="00BC0ABA"/>
    <w:rsid w:val="00BC160E"/>
    <w:rsid w:val="00BC16B9"/>
    <w:rsid w:val="00BC172F"/>
    <w:rsid w:val="00BC19EB"/>
    <w:rsid w:val="00BC1DFA"/>
    <w:rsid w:val="00BC239F"/>
    <w:rsid w:val="00BC2413"/>
    <w:rsid w:val="00BC27A6"/>
    <w:rsid w:val="00BC2C26"/>
    <w:rsid w:val="00BC3260"/>
    <w:rsid w:val="00BC378C"/>
    <w:rsid w:val="00BC3EC5"/>
    <w:rsid w:val="00BC56CD"/>
    <w:rsid w:val="00BC59F1"/>
    <w:rsid w:val="00BC6518"/>
    <w:rsid w:val="00BC6A4E"/>
    <w:rsid w:val="00BC76A5"/>
    <w:rsid w:val="00BC7ECC"/>
    <w:rsid w:val="00BD0725"/>
    <w:rsid w:val="00BD0A09"/>
    <w:rsid w:val="00BD0E42"/>
    <w:rsid w:val="00BD1C0F"/>
    <w:rsid w:val="00BD3D55"/>
    <w:rsid w:val="00BD4B1F"/>
    <w:rsid w:val="00BD4D6B"/>
    <w:rsid w:val="00BD5431"/>
    <w:rsid w:val="00BD5A07"/>
    <w:rsid w:val="00BD5A76"/>
    <w:rsid w:val="00BD5AD5"/>
    <w:rsid w:val="00BD61F4"/>
    <w:rsid w:val="00BD6E04"/>
    <w:rsid w:val="00BD7301"/>
    <w:rsid w:val="00BE0745"/>
    <w:rsid w:val="00BE0A00"/>
    <w:rsid w:val="00BE172A"/>
    <w:rsid w:val="00BE243E"/>
    <w:rsid w:val="00BE255A"/>
    <w:rsid w:val="00BE27AD"/>
    <w:rsid w:val="00BE2FE0"/>
    <w:rsid w:val="00BE38C3"/>
    <w:rsid w:val="00BE40CB"/>
    <w:rsid w:val="00BE436D"/>
    <w:rsid w:val="00BE4958"/>
    <w:rsid w:val="00BE4DE5"/>
    <w:rsid w:val="00BE5327"/>
    <w:rsid w:val="00BE55C9"/>
    <w:rsid w:val="00BE5E4A"/>
    <w:rsid w:val="00BE62D3"/>
    <w:rsid w:val="00BE6B5E"/>
    <w:rsid w:val="00BE72F7"/>
    <w:rsid w:val="00BE76A0"/>
    <w:rsid w:val="00BF0360"/>
    <w:rsid w:val="00BF0543"/>
    <w:rsid w:val="00BF0A43"/>
    <w:rsid w:val="00BF0A9A"/>
    <w:rsid w:val="00BF191C"/>
    <w:rsid w:val="00BF2481"/>
    <w:rsid w:val="00BF287B"/>
    <w:rsid w:val="00BF28A3"/>
    <w:rsid w:val="00BF2C9E"/>
    <w:rsid w:val="00BF350D"/>
    <w:rsid w:val="00BF3A56"/>
    <w:rsid w:val="00BF4355"/>
    <w:rsid w:val="00BF435F"/>
    <w:rsid w:val="00BF497A"/>
    <w:rsid w:val="00BF5104"/>
    <w:rsid w:val="00BF5554"/>
    <w:rsid w:val="00BF59F1"/>
    <w:rsid w:val="00BF5CB9"/>
    <w:rsid w:val="00BF5E08"/>
    <w:rsid w:val="00BF67C1"/>
    <w:rsid w:val="00BF6962"/>
    <w:rsid w:val="00BF6C99"/>
    <w:rsid w:val="00BF7445"/>
    <w:rsid w:val="00BF74CA"/>
    <w:rsid w:val="00BF7B0B"/>
    <w:rsid w:val="00BF7D6E"/>
    <w:rsid w:val="00C003F2"/>
    <w:rsid w:val="00C005F0"/>
    <w:rsid w:val="00C00795"/>
    <w:rsid w:val="00C008FB"/>
    <w:rsid w:val="00C00E5A"/>
    <w:rsid w:val="00C019D8"/>
    <w:rsid w:val="00C01D0F"/>
    <w:rsid w:val="00C01F5D"/>
    <w:rsid w:val="00C02299"/>
    <w:rsid w:val="00C02EE4"/>
    <w:rsid w:val="00C037F4"/>
    <w:rsid w:val="00C03C44"/>
    <w:rsid w:val="00C03EA9"/>
    <w:rsid w:val="00C04031"/>
    <w:rsid w:val="00C045D5"/>
    <w:rsid w:val="00C0498A"/>
    <w:rsid w:val="00C0537D"/>
    <w:rsid w:val="00C05EA8"/>
    <w:rsid w:val="00C063B0"/>
    <w:rsid w:val="00C065D5"/>
    <w:rsid w:val="00C06808"/>
    <w:rsid w:val="00C0763E"/>
    <w:rsid w:val="00C1087F"/>
    <w:rsid w:val="00C10983"/>
    <w:rsid w:val="00C11A1F"/>
    <w:rsid w:val="00C129DC"/>
    <w:rsid w:val="00C12BAE"/>
    <w:rsid w:val="00C153B5"/>
    <w:rsid w:val="00C1546D"/>
    <w:rsid w:val="00C1575E"/>
    <w:rsid w:val="00C1591B"/>
    <w:rsid w:val="00C159E8"/>
    <w:rsid w:val="00C15C79"/>
    <w:rsid w:val="00C15D2D"/>
    <w:rsid w:val="00C1630A"/>
    <w:rsid w:val="00C165D9"/>
    <w:rsid w:val="00C16904"/>
    <w:rsid w:val="00C16BDC"/>
    <w:rsid w:val="00C177FE"/>
    <w:rsid w:val="00C17A8B"/>
    <w:rsid w:val="00C17B20"/>
    <w:rsid w:val="00C20227"/>
    <w:rsid w:val="00C205C4"/>
    <w:rsid w:val="00C205ED"/>
    <w:rsid w:val="00C207E5"/>
    <w:rsid w:val="00C20D6D"/>
    <w:rsid w:val="00C20FC7"/>
    <w:rsid w:val="00C21B2B"/>
    <w:rsid w:val="00C21EDA"/>
    <w:rsid w:val="00C21F60"/>
    <w:rsid w:val="00C226BF"/>
    <w:rsid w:val="00C22F15"/>
    <w:rsid w:val="00C23466"/>
    <w:rsid w:val="00C240CC"/>
    <w:rsid w:val="00C2451A"/>
    <w:rsid w:val="00C2507B"/>
    <w:rsid w:val="00C2513A"/>
    <w:rsid w:val="00C25E97"/>
    <w:rsid w:val="00C25EF6"/>
    <w:rsid w:val="00C26474"/>
    <w:rsid w:val="00C26BD4"/>
    <w:rsid w:val="00C26F6C"/>
    <w:rsid w:val="00C2721A"/>
    <w:rsid w:val="00C273EF"/>
    <w:rsid w:val="00C3016A"/>
    <w:rsid w:val="00C30205"/>
    <w:rsid w:val="00C30D2E"/>
    <w:rsid w:val="00C311E2"/>
    <w:rsid w:val="00C316B4"/>
    <w:rsid w:val="00C31A5E"/>
    <w:rsid w:val="00C31B1B"/>
    <w:rsid w:val="00C31C97"/>
    <w:rsid w:val="00C329C8"/>
    <w:rsid w:val="00C331C5"/>
    <w:rsid w:val="00C3367E"/>
    <w:rsid w:val="00C3369B"/>
    <w:rsid w:val="00C33747"/>
    <w:rsid w:val="00C33DA8"/>
    <w:rsid w:val="00C33F2A"/>
    <w:rsid w:val="00C34134"/>
    <w:rsid w:val="00C34E1F"/>
    <w:rsid w:val="00C34E64"/>
    <w:rsid w:val="00C35442"/>
    <w:rsid w:val="00C35F3D"/>
    <w:rsid w:val="00C37139"/>
    <w:rsid w:val="00C37191"/>
    <w:rsid w:val="00C3727A"/>
    <w:rsid w:val="00C37317"/>
    <w:rsid w:val="00C37B0F"/>
    <w:rsid w:val="00C405B0"/>
    <w:rsid w:val="00C409F9"/>
    <w:rsid w:val="00C41465"/>
    <w:rsid w:val="00C418D2"/>
    <w:rsid w:val="00C41981"/>
    <w:rsid w:val="00C41E7B"/>
    <w:rsid w:val="00C425C3"/>
    <w:rsid w:val="00C4269B"/>
    <w:rsid w:val="00C42E9C"/>
    <w:rsid w:val="00C4377C"/>
    <w:rsid w:val="00C4392D"/>
    <w:rsid w:val="00C43A56"/>
    <w:rsid w:val="00C44047"/>
    <w:rsid w:val="00C4443C"/>
    <w:rsid w:val="00C45141"/>
    <w:rsid w:val="00C45334"/>
    <w:rsid w:val="00C45949"/>
    <w:rsid w:val="00C45A82"/>
    <w:rsid w:val="00C45AD7"/>
    <w:rsid w:val="00C468F3"/>
    <w:rsid w:val="00C46B74"/>
    <w:rsid w:val="00C46D2D"/>
    <w:rsid w:val="00C47254"/>
    <w:rsid w:val="00C47290"/>
    <w:rsid w:val="00C47876"/>
    <w:rsid w:val="00C47B46"/>
    <w:rsid w:val="00C47F0A"/>
    <w:rsid w:val="00C50AAB"/>
    <w:rsid w:val="00C51E64"/>
    <w:rsid w:val="00C523E2"/>
    <w:rsid w:val="00C52613"/>
    <w:rsid w:val="00C52ED4"/>
    <w:rsid w:val="00C53121"/>
    <w:rsid w:val="00C539A3"/>
    <w:rsid w:val="00C53BD2"/>
    <w:rsid w:val="00C5403C"/>
    <w:rsid w:val="00C54137"/>
    <w:rsid w:val="00C54550"/>
    <w:rsid w:val="00C56F3B"/>
    <w:rsid w:val="00C5708B"/>
    <w:rsid w:val="00C5753A"/>
    <w:rsid w:val="00C57CB0"/>
    <w:rsid w:val="00C6098E"/>
    <w:rsid w:val="00C615BD"/>
    <w:rsid w:val="00C62423"/>
    <w:rsid w:val="00C62AC0"/>
    <w:rsid w:val="00C63447"/>
    <w:rsid w:val="00C635C7"/>
    <w:rsid w:val="00C636A3"/>
    <w:rsid w:val="00C63EDC"/>
    <w:rsid w:val="00C6442A"/>
    <w:rsid w:val="00C6475D"/>
    <w:rsid w:val="00C64788"/>
    <w:rsid w:val="00C64946"/>
    <w:rsid w:val="00C649D7"/>
    <w:rsid w:val="00C64B83"/>
    <w:rsid w:val="00C64BE2"/>
    <w:rsid w:val="00C6548C"/>
    <w:rsid w:val="00C6570A"/>
    <w:rsid w:val="00C6589A"/>
    <w:rsid w:val="00C65F19"/>
    <w:rsid w:val="00C665C8"/>
    <w:rsid w:val="00C67565"/>
    <w:rsid w:val="00C6781E"/>
    <w:rsid w:val="00C67AE9"/>
    <w:rsid w:val="00C67B76"/>
    <w:rsid w:val="00C7055F"/>
    <w:rsid w:val="00C70BFE"/>
    <w:rsid w:val="00C70D85"/>
    <w:rsid w:val="00C71529"/>
    <w:rsid w:val="00C72726"/>
    <w:rsid w:val="00C72F93"/>
    <w:rsid w:val="00C73281"/>
    <w:rsid w:val="00C7344E"/>
    <w:rsid w:val="00C73F8D"/>
    <w:rsid w:val="00C7409F"/>
    <w:rsid w:val="00C740CE"/>
    <w:rsid w:val="00C74A06"/>
    <w:rsid w:val="00C74FF7"/>
    <w:rsid w:val="00C75177"/>
    <w:rsid w:val="00C76001"/>
    <w:rsid w:val="00C769C7"/>
    <w:rsid w:val="00C76ED7"/>
    <w:rsid w:val="00C7715C"/>
    <w:rsid w:val="00C774B8"/>
    <w:rsid w:val="00C77F1B"/>
    <w:rsid w:val="00C808D4"/>
    <w:rsid w:val="00C80A97"/>
    <w:rsid w:val="00C8102E"/>
    <w:rsid w:val="00C813BC"/>
    <w:rsid w:val="00C8176C"/>
    <w:rsid w:val="00C81DF8"/>
    <w:rsid w:val="00C82621"/>
    <w:rsid w:val="00C838AB"/>
    <w:rsid w:val="00C83DBE"/>
    <w:rsid w:val="00C84B8C"/>
    <w:rsid w:val="00C84DB7"/>
    <w:rsid w:val="00C869ED"/>
    <w:rsid w:val="00C86D7E"/>
    <w:rsid w:val="00C86F6A"/>
    <w:rsid w:val="00C870AC"/>
    <w:rsid w:val="00C877E0"/>
    <w:rsid w:val="00C90F77"/>
    <w:rsid w:val="00C9149E"/>
    <w:rsid w:val="00C916CA"/>
    <w:rsid w:val="00C925FE"/>
    <w:rsid w:val="00C937F7"/>
    <w:rsid w:val="00C94399"/>
    <w:rsid w:val="00C9460C"/>
    <w:rsid w:val="00C948E4"/>
    <w:rsid w:val="00C9492A"/>
    <w:rsid w:val="00C951E9"/>
    <w:rsid w:val="00C95775"/>
    <w:rsid w:val="00C97243"/>
    <w:rsid w:val="00C97BCB"/>
    <w:rsid w:val="00CA0017"/>
    <w:rsid w:val="00CA1080"/>
    <w:rsid w:val="00CA139C"/>
    <w:rsid w:val="00CA162F"/>
    <w:rsid w:val="00CA1687"/>
    <w:rsid w:val="00CA1874"/>
    <w:rsid w:val="00CA2167"/>
    <w:rsid w:val="00CA2689"/>
    <w:rsid w:val="00CA27FC"/>
    <w:rsid w:val="00CA2E00"/>
    <w:rsid w:val="00CA2F27"/>
    <w:rsid w:val="00CA35A7"/>
    <w:rsid w:val="00CA4123"/>
    <w:rsid w:val="00CA4875"/>
    <w:rsid w:val="00CA4D23"/>
    <w:rsid w:val="00CA5271"/>
    <w:rsid w:val="00CA53F6"/>
    <w:rsid w:val="00CA5CEE"/>
    <w:rsid w:val="00CA6A86"/>
    <w:rsid w:val="00CA6BE3"/>
    <w:rsid w:val="00CA6C2D"/>
    <w:rsid w:val="00CA72DE"/>
    <w:rsid w:val="00CA7514"/>
    <w:rsid w:val="00CA775D"/>
    <w:rsid w:val="00CA7EE0"/>
    <w:rsid w:val="00CB05AB"/>
    <w:rsid w:val="00CB0771"/>
    <w:rsid w:val="00CB1123"/>
    <w:rsid w:val="00CB1538"/>
    <w:rsid w:val="00CB169D"/>
    <w:rsid w:val="00CB17C4"/>
    <w:rsid w:val="00CB1BA2"/>
    <w:rsid w:val="00CB1DD5"/>
    <w:rsid w:val="00CB22DE"/>
    <w:rsid w:val="00CB264F"/>
    <w:rsid w:val="00CB2784"/>
    <w:rsid w:val="00CB2DE3"/>
    <w:rsid w:val="00CB36E3"/>
    <w:rsid w:val="00CB3831"/>
    <w:rsid w:val="00CB3B9A"/>
    <w:rsid w:val="00CB3CEC"/>
    <w:rsid w:val="00CB3CF6"/>
    <w:rsid w:val="00CB441D"/>
    <w:rsid w:val="00CB4596"/>
    <w:rsid w:val="00CB484E"/>
    <w:rsid w:val="00CB5A02"/>
    <w:rsid w:val="00CB5BC5"/>
    <w:rsid w:val="00CB6200"/>
    <w:rsid w:val="00CB678E"/>
    <w:rsid w:val="00CB6BEA"/>
    <w:rsid w:val="00CB6C90"/>
    <w:rsid w:val="00CB78C3"/>
    <w:rsid w:val="00CB793F"/>
    <w:rsid w:val="00CB7A65"/>
    <w:rsid w:val="00CB7CF3"/>
    <w:rsid w:val="00CC01CB"/>
    <w:rsid w:val="00CC04DE"/>
    <w:rsid w:val="00CC0CE5"/>
    <w:rsid w:val="00CC16D0"/>
    <w:rsid w:val="00CC19D5"/>
    <w:rsid w:val="00CC1BBB"/>
    <w:rsid w:val="00CC23B0"/>
    <w:rsid w:val="00CC2712"/>
    <w:rsid w:val="00CC271F"/>
    <w:rsid w:val="00CC2EE0"/>
    <w:rsid w:val="00CC3464"/>
    <w:rsid w:val="00CC4D89"/>
    <w:rsid w:val="00CC51F4"/>
    <w:rsid w:val="00CC6285"/>
    <w:rsid w:val="00CC65D0"/>
    <w:rsid w:val="00CC69EB"/>
    <w:rsid w:val="00CC6ADF"/>
    <w:rsid w:val="00CC6B22"/>
    <w:rsid w:val="00CD021F"/>
    <w:rsid w:val="00CD029D"/>
    <w:rsid w:val="00CD07A0"/>
    <w:rsid w:val="00CD0918"/>
    <w:rsid w:val="00CD0E3A"/>
    <w:rsid w:val="00CD1001"/>
    <w:rsid w:val="00CD1E3D"/>
    <w:rsid w:val="00CD2216"/>
    <w:rsid w:val="00CD233F"/>
    <w:rsid w:val="00CD255B"/>
    <w:rsid w:val="00CD25C9"/>
    <w:rsid w:val="00CD2D65"/>
    <w:rsid w:val="00CD2FF8"/>
    <w:rsid w:val="00CD3692"/>
    <w:rsid w:val="00CD3D11"/>
    <w:rsid w:val="00CD4191"/>
    <w:rsid w:val="00CD5D1C"/>
    <w:rsid w:val="00CD5D26"/>
    <w:rsid w:val="00CD6AFC"/>
    <w:rsid w:val="00CD6BBF"/>
    <w:rsid w:val="00CD7153"/>
    <w:rsid w:val="00CD792A"/>
    <w:rsid w:val="00CE0729"/>
    <w:rsid w:val="00CE0B03"/>
    <w:rsid w:val="00CE2660"/>
    <w:rsid w:val="00CE27F4"/>
    <w:rsid w:val="00CE2FC8"/>
    <w:rsid w:val="00CE358F"/>
    <w:rsid w:val="00CE395A"/>
    <w:rsid w:val="00CE3C73"/>
    <w:rsid w:val="00CE5271"/>
    <w:rsid w:val="00CE5336"/>
    <w:rsid w:val="00CE5460"/>
    <w:rsid w:val="00CE5536"/>
    <w:rsid w:val="00CE6095"/>
    <w:rsid w:val="00CE6985"/>
    <w:rsid w:val="00CE722C"/>
    <w:rsid w:val="00CE74CD"/>
    <w:rsid w:val="00CF02DE"/>
    <w:rsid w:val="00CF0916"/>
    <w:rsid w:val="00CF0D1C"/>
    <w:rsid w:val="00CF1BAC"/>
    <w:rsid w:val="00CF222F"/>
    <w:rsid w:val="00CF25B4"/>
    <w:rsid w:val="00CF2B1F"/>
    <w:rsid w:val="00CF37BA"/>
    <w:rsid w:val="00CF40C5"/>
    <w:rsid w:val="00CF41AC"/>
    <w:rsid w:val="00CF4351"/>
    <w:rsid w:val="00CF460E"/>
    <w:rsid w:val="00CF53AD"/>
    <w:rsid w:val="00CF56D1"/>
    <w:rsid w:val="00CF5BC5"/>
    <w:rsid w:val="00CF680D"/>
    <w:rsid w:val="00CF7156"/>
    <w:rsid w:val="00CF77BC"/>
    <w:rsid w:val="00CF7D33"/>
    <w:rsid w:val="00CF7E65"/>
    <w:rsid w:val="00D01278"/>
    <w:rsid w:val="00D0141F"/>
    <w:rsid w:val="00D01994"/>
    <w:rsid w:val="00D01C54"/>
    <w:rsid w:val="00D0204E"/>
    <w:rsid w:val="00D029CF"/>
    <w:rsid w:val="00D03022"/>
    <w:rsid w:val="00D030DE"/>
    <w:rsid w:val="00D03626"/>
    <w:rsid w:val="00D03BAA"/>
    <w:rsid w:val="00D03F49"/>
    <w:rsid w:val="00D0400E"/>
    <w:rsid w:val="00D05081"/>
    <w:rsid w:val="00D06D76"/>
    <w:rsid w:val="00D06FB3"/>
    <w:rsid w:val="00D0713A"/>
    <w:rsid w:val="00D0717A"/>
    <w:rsid w:val="00D07326"/>
    <w:rsid w:val="00D075EF"/>
    <w:rsid w:val="00D079E3"/>
    <w:rsid w:val="00D079EC"/>
    <w:rsid w:val="00D07CE9"/>
    <w:rsid w:val="00D1001C"/>
    <w:rsid w:val="00D1041C"/>
    <w:rsid w:val="00D105AE"/>
    <w:rsid w:val="00D106FB"/>
    <w:rsid w:val="00D10B9F"/>
    <w:rsid w:val="00D10E6C"/>
    <w:rsid w:val="00D10F4A"/>
    <w:rsid w:val="00D10F85"/>
    <w:rsid w:val="00D10FAB"/>
    <w:rsid w:val="00D11204"/>
    <w:rsid w:val="00D12847"/>
    <w:rsid w:val="00D13572"/>
    <w:rsid w:val="00D1373F"/>
    <w:rsid w:val="00D13B1B"/>
    <w:rsid w:val="00D13DA8"/>
    <w:rsid w:val="00D155ED"/>
    <w:rsid w:val="00D156D0"/>
    <w:rsid w:val="00D158C5"/>
    <w:rsid w:val="00D15D20"/>
    <w:rsid w:val="00D16070"/>
    <w:rsid w:val="00D16657"/>
    <w:rsid w:val="00D16B01"/>
    <w:rsid w:val="00D17C5D"/>
    <w:rsid w:val="00D207E1"/>
    <w:rsid w:val="00D20A7A"/>
    <w:rsid w:val="00D210C0"/>
    <w:rsid w:val="00D2137E"/>
    <w:rsid w:val="00D21C30"/>
    <w:rsid w:val="00D21E83"/>
    <w:rsid w:val="00D22B73"/>
    <w:rsid w:val="00D23256"/>
    <w:rsid w:val="00D23B33"/>
    <w:rsid w:val="00D23C63"/>
    <w:rsid w:val="00D2401A"/>
    <w:rsid w:val="00D24796"/>
    <w:rsid w:val="00D24A6F"/>
    <w:rsid w:val="00D25225"/>
    <w:rsid w:val="00D25911"/>
    <w:rsid w:val="00D2607C"/>
    <w:rsid w:val="00D264B2"/>
    <w:rsid w:val="00D264B9"/>
    <w:rsid w:val="00D268C4"/>
    <w:rsid w:val="00D272BA"/>
    <w:rsid w:val="00D27516"/>
    <w:rsid w:val="00D3089E"/>
    <w:rsid w:val="00D3173E"/>
    <w:rsid w:val="00D320FF"/>
    <w:rsid w:val="00D327B8"/>
    <w:rsid w:val="00D327EC"/>
    <w:rsid w:val="00D34C0A"/>
    <w:rsid w:val="00D35236"/>
    <w:rsid w:val="00D35FCC"/>
    <w:rsid w:val="00D36A20"/>
    <w:rsid w:val="00D3749D"/>
    <w:rsid w:val="00D3750D"/>
    <w:rsid w:val="00D3770D"/>
    <w:rsid w:val="00D37A43"/>
    <w:rsid w:val="00D401BB"/>
    <w:rsid w:val="00D40698"/>
    <w:rsid w:val="00D40B7D"/>
    <w:rsid w:val="00D40D54"/>
    <w:rsid w:val="00D41A58"/>
    <w:rsid w:val="00D41DD0"/>
    <w:rsid w:val="00D42498"/>
    <w:rsid w:val="00D42DA0"/>
    <w:rsid w:val="00D43992"/>
    <w:rsid w:val="00D43D81"/>
    <w:rsid w:val="00D44A2E"/>
    <w:rsid w:val="00D4548D"/>
    <w:rsid w:val="00D458BF"/>
    <w:rsid w:val="00D45BEF"/>
    <w:rsid w:val="00D46BE4"/>
    <w:rsid w:val="00D472F3"/>
    <w:rsid w:val="00D47983"/>
    <w:rsid w:val="00D50615"/>
    <w:rsid w:val="00D509C7"/>
    <w:rsid w:val="00D51FB7"/>
    <w:rsid w:val="00D52196"/>
    <w:rsid w:val="00D524B5"/>
    <w:rsid w:val="00D52DEC"/>
    <w:rsid w:val="00D531E3"/>
    <w:rsid w:val="00D53BAF"/>
    <w:rsid w:val="00D54B13"/>
    <w:rsid w:val="00D55138"/>
    <w:rsid w:val="00D55CEC"/>
    <w:rsid w:val="00D562AD"/>
    <w:rsid w:val="00D5652E"/>
    <w:rsid w:val="00D56624"/>
    <w:rsid w:val="00D56E2A"/>
    <w:rsid w:val="00D56EF2"/>
    <w:rsid w:val="00D57536"/>
    <w:rsid w:val="00D57D54"/>
    <w:rsid w:val="00D602E6"/>
    <w:rsid w:val="00D6185D"/>
    <w:rsid w:val="00D61C5B"/>
    <w:rsid w:val="00D61F3F"/>
    <w:rsid w:val="00D620BC"/>
    <w:rsid w:val="00D62193"/>
    <w:rsid w:val="00D6244A"/>
    <w:rsid w:val="00D62829"/>
    <w:rsid w:val="00D62AC8"/>
    <w:rsid w:val="00D63CE8"/>
    <w:rsid w:val="00D644E1"/>
    <w:rsid w:val="00D64A50"/>
    <w:rsid w:val="00D64C3E"/>
    <w:rsid w:val="00D64D38"/>
    <w:rsid w:val="00D6542D"/>
    <w:rsid w:val="00D67132"/>
    <w:rsid w:val="00D67F85"/>
    <w:rsid w:val="00D7034A"/>
    <w:rsid w:val="00D70B73"/>
    <w:rsid w:val="00D71A65"/>
    <w:rsid w:val="00D7256F"/>
    <w:rsid w:val="00D72C27"/>
    <w:rsid w:val="00D72C36"/>
    <w:rsid w:val="00D72D75"/>
    <w:rsid w:val="00D72DDC"/>
    <w:rsid w:val="00D72F69"/>
    <w:rsid w:val="00D731B1"/>
    <w:rsid w:val="00D7360B"/>
    <w:rsid w:val="00D73A31"/>
    <w:rsid w:val="00D74D07"/>
    <w:rsid w:val="00D755EB"/>
    <w:rsid w:val="00D769E8"/>
    <w:rsid w:val="00D76E2F"/>
    <w:rsid w:val="00D7756E"/>
    <w:rsid w:val="00D77CCE"/>
    <w:rsid w:val="00D77D3C"/>
    <w:rsid w:val="00D803B4"/>
    <w:rsid w:val="00D812C5"/>
    <w:rsid w:val="00D81B66"/>
    <w:rsid w:val="00D81C4A"/>
    <w:rsid w:val="00D8259B"/>
    <w:rsid w:val="00D82DA3"/>
    <w:rsid w:val="00D82F02"/>
    <w:rsid w:val="00D833CA"/>
    <w:rsid w:val="00D84A86"/>
    <w:rsid w:val="00D84AAF"/>
    <w:rsid w:val="00D84E29"/>
    <w:rsid w:val="00D85451"/>
    <w:rsid w:val="00D85684"/>
    <w:rsid w:val="00D85B9E"/>
    <w:rsid w:val="00D85C71"/>
    <w:rsid w:val="00D8643C"/>
    <w:rsid w:val="00D867F2"/>
    <w:rsid w:val="00D868E0"/>
    <w:rsid w:val="00D87805"/>
    <w:rsid w:val="00D87E48"/>
    <w:rsid w:val="00D90175"/>
    <w:rsid w:val="00D9064C"/>
    <w:rsid w:val="00D90DFB"/>
    <w:rsid w:val="00D912C0"/>
    <w:rsid w:val="00D91A41"/>
    <w:rsid w:val="00D91C03"/>
    <w:rsid w:val="00D92AD8"/>
    <w:rsid w:val="00D930C6"/>
    <w:rsid w:val="00D933E8"/>
    <w:rsid w:val="00D93839"/>
    <w:rsid w:val="00D946E3"/>
    <w:rsid w:val="00D94CE6"/>
    <w:rsid w:val="00D95B5D"/>
    <w:rsid w:val="00D95C06"/>
    <w:rsid w:val="00D95D31"/>
    <w:rsid w:val="00D95FF7"/>
    <w:rsid w:val="00D960C2"/>
    <w:rsid w:val="00D9697F"/>
    <w:rsid w:val="00D97707"/>
    <w:rsid w:val="00D9777E"/>
    <w:rsid w:val="00D979DA"/>
    <w:rsid w:val="00D979FB"/>
    <w:rsid w:val="00D97EFF"/>
    <w:rsid w:val="00DA010F"/>
    <w:rsid w:val="00DA03F2"/>
    <w:rsid w:val="00DA0463"/>
    <w:rsid w:val="00DA242A"/>
    <w:rsid w:val="00DA2749"/>
    <w:rsid w:val="00DA2D2D"/>
    <w:rsid w:val="00DA3938"/>
    <w:rsid w:val="00DA39F5"/>
    <w:rsid w:val="00DA424C"/>
    <w:rsid w:val="00DA4AF6"/>
    <w:rsid w:val="00DA5A15"/>
    <w:rsid w:val="00DA5A84"/>
    <w:rsid w:val="00DA5B2F"/>
    <w:rsid w:val="00DA5EF1"/>
    <w:rsid w:val="00DA6C74"/>
    <w:rsid w:val="00DA7781"/>
    <w:rsid w:val="00DA77EC"/>
    <w:rsid w:val="00DB018C"/>
    <w:rsid w:val="00DB07CE"/>
    <w:rsid w:val="00DB0DB9"/>
    <w:rsid w:val="00DB0FD0"/>
    <w:rsid w:val="00DB1030"/>
    <w:rsid w:val="00DB160D"/>
    <w:rsid w:val="00DB175C"/>
    <w:rsid w:val="00DB203B"/>
    <w:rsid w:val="00DB2461"/>
    <w:rsid w:val="00DB2763"/>
    <w:rsid w:val="00DB363E"/>
    <w:rsid w:val="00DB39F1"/>
    <w:rsid w:val="00DB3B97"/>
    <w:rsid w:val="00DB3ECD"/>
    <w:rsid w:val="00DB41EE"/>
    <w:rsid w:val="00DB4361"/>
    <w:rsid w:val="00DB4903"/>
    <w:rsid w:val="00DB5093"/>
    <w:rsid w:val="00DB5AAA"/>
    <w:rsid w:val="00DB6215"/>
    <w:rsid w:val="00DB6B7F"/>
    <w:rsid w:val="00DB723A"/>
    <w:rsid w:val="00DB7315"/>
    <w:rsid w:val="00DB738D"/>
    <w:rsid w:val="00DB761C"/>
    <w:rsid w:val="00DB7E16"/>
    <w:rsid w:val="00DB7EFC"/>
    <w:rsid w:val="00DC022A"/>
    <w:rsid w:val="00DC0901"/>
    <w:rsid w:val="00DC0AEB"/>
    <w:rsid w:val="00DC188B"/>
    <w:rsid w:val="00DC1C45"/>
    <w:rsid w:val="00DC20E3"/>
    <w:rsid w:val="00DC2415"/>
    <w:rsid w:val="00DC2516"/>
    <w:rsid w:val="00DC36B3"/>
    <w:rsid w:val="00DC36C2"/>
    <w:rsid w:val="00DC36C4"/>
    <w:rsid w:val="00DC41A6"/>
    <w:rsid w:val="00DC42C4"/>
    <w:rsid w:val="00DC4DFB"/>
    <w:rsid w:val="00DC53F7"/>
    <w:rsid w:val="00DC5946"/>
    <w:rsid w:val="00DC5E80"/>
    <w:rsid w:val="00DC63BF"/>
    <w:rsid w:val="00DC63D9"/>
    <w:rsid w:val="00DC64DB"/>
    <w:rsid w:val="00DC64FB"/>
    <w:rsid w:val="00DC76EF"/>
    <w:rsid w:val="00DC7928"/>
    <w:rsid w:val="00DC7A10"/>
    <w:rsid w:val="00DD0349"/>
    <w:rsid w:val="00DD03F4"/>
    <w:rsid w:val="00DD0622"/>
    <w:rsid w:val="00DD132C"/>
    <w:rsid w:val="00DD18E3"/>
    <w:rsid w:val="00DD1E2D"/>
    <w:rsid w:val="00DD2305"/>
    <w:rsid w:val="00DD2561"/>
    <w:rsid w:val="00DD260B"/>
    <w:rsid w:val="00DD2FBF"/>
    <w:rsid w:val="00DD3181"/>
    <w:rsid w:val="00DD354E"/>
    <w:rsid w:val="00DD35F4"/>
    <w:rsid w:val="00DD3E88"/>
    <w:rsid w:val="00DD4663"/>
    <w:rsid w:val="00DD4886"/>
    <w:rsid w:val="00DD630F"/>
    <w:rsid w:val="00DD70F7"/>
    <w:rsid w:val="00DE001B"/>
    <w:rsid w:val="00DE0AB5"/>
    <w:rsid w:val="00DE1B4F"/>
    <w:rsid w:val="00DE39C8"/>
    <w:rsid w:val="00DE4F27"/>
    <w:rsid w:val="00DE4F38"/>
    <w:rsid w:val="00DE586D"/>
    <w:rsid w:val="00DE5B9C"/>
    <w:rsid w:val="00DE5DF1"/>
    <w:rsid w:val="00DE6530"/>
    <w:rsid w:val="00DE678F"/>
    <w:rsid w:val="00DE6E55"/>
    <w:rsid w:val="00DE7102"/>
    <w:rsid w:val="00DE7542"/>
    <w:rsid w:val="00DE7FC2"/>
    <w:rsid w:val="00DF06AF"/>
    <w:rsid w:val="00DF099C"/>
    <w:rsid w:val="00DF0AB8"/>
    <w:rsid w:val="00DF1316"/>
    <w:rsid w:val="00DF16B0"/>
    <w:rsid w:val="00DF1FD9"/>
    <w:rsid w:val="00DF2A5E"/>
    <w:rsid w:val="00DF36BF"/>
    <w:rsid w:val="00DF379D"/>
    <w:rsid w:val="00DF3DF0"/>
    <w:rsid w:val="00DF3FAC"/>
    <w:rsid w:val="00DF45DC"/>
    <w:rsid w:val="00DF478B"/>
    <w:rsid w:val="00DF47AD"/>
    <w:rsid w:val="00DF5B94"/>
    <w:rsid w:val="00DF5FA9"/>
    <w:rsid w:val="00DF5FCE"/>
    <w:rsid w:val="00DF6C40"/>
    <w:rsid w:val="00DF75DA"/>
    <w:rsid w:val="00DF7A11"/>
    <w:rsid w:val="00DF7ECC"/>
    <w:rsid w:val="00E00B86"/>
    <w:rsid w:val="00E0170C"/>
    <w:rsid w:val="00E01783"/>
    <w:rsid w:val="00E01E04"/>
    <w:rsid w:val="00E02707"/>
    <w:rsid w:val="00E03692"/>
    <w:rsid w:val="00E043EE"/>
    <w:rsid w:val="00E04966"/>
    <w:rsid w:val="00E04B18"/>
    <w:rsid w:val="00E05415"/>
    <w:rsid w:val="00E05BA8"/>
    <w:rsid w:val="00E05C1C"/>
    <w:rsid w:val="00E0613B"/>
    <w:rsid w:val="00E06540"/>
    <w:rsid w:val="00E066DF"/>
    <w:rsid w:val="00E067EE"/>
    <w:rsid w:val="00E077EC"/>
    <w:rsid w:val="00E07BB1"/>
    <w:rsid w:val="00E10769"/>
    <w:rsid w:val="00E10DB1"/>
    <w:rsid w:val="00E10F7E"/>
    <w:rsid w:val="00E1104C"/>
    <w:rsid w:val="00E1157E"/>
    <w:rsid w:val="00E1226F"/>
    <w:rsid w:val="00E1298E"/>
    <w:rsid w:val="00E1378C"/>
    <w:rsid w:val="00E138C8"/>
    <w:rsid w:val="00E13988"/>
    <w:rsid w:val="00E13D13"/>
    <w:rsid w:val="00E13EE7"/>
    <w:rsid w:val="00E13FC1"/>
    <w:rsid w:val="00E145B4"/>
    <w:rsid w:val="00E150CA"/>
    <w:rsid w:val="00E15343"/>
    <w:rsid w:val="00E159C5"/>
    <w:rsid w:val="00E164CF"/>
    <w:rsid w:val="00E16AB5"/>
    <w:rsid w:val="00E16B3B"/>
    <w:rsid w:val="00E16F3F"/>
    <w:rsid w:val="00E170CD"/>
    <w:rsid w:val="00E2045D"/>
    <w:rsid w:val="00E205D9"/>
    <w:rsid w:val="00E2060F"/>
    <w:rsid w:val="00E207F5"/>
    <w:rsid w:val="00E214A6"/>
    <w:rsid w:val="00E219BA"/>
    <w:rsid w:val="00E220C1"/>
    <w:rsid w:val="00E220C4"/>
    <w:rsid w:val="00E227BA"/>
    <w:rsid w:val="00E22968"/>
    <w:rsid w:val="00E22ADB"/>
    <w:rsid w:val="00E24485"/>
    <w:rsid w:val="00E245E7"/>
    <w:rsid w:val="00E247EA"/>
    <w:rsid w:val="00E24BE3"/>
    <w:rsid w:val="00E24BE5"/>
    <w:rsid w:val="00E24F6A"/>
    <w:rsid w:val="00E250E7"/>
    <w:rsid w:val="00E25238"/>
    <w:rsid w:val="00E262E3"/>
    <w:rsid w:val="00E26B68"/>
    <w:rsid w:val="00E26CA5"/>
    <w:rsid w:val="00E2746E"/>
    <w:rsid w:val="00E27A70"/>
    <w:rsid w:val="00E27C72"/>
    <w:rsid w:val="00E305B7"/>
    <w:rsid w:val="00E30D1D"/>
    <w:rsid w:val="00E31BAC"/>
    <w:rsid w:val="00E31CF6"/>
    <w:rsid w:val="00E32CBB"/>
    <w:rsid w:val="00E33FE9"/>
    <w:rsid w:val="00E344E1"/>
    <w:rsid w:val="00E350E5"/>
    <w:rsid w:val="00E355FD"/>
    <w:rsid w:val="00E35732"/>
    <w:rsid w:val="00E3593B"/>
    <w:rsid w:val="00E364AE"/>
    <w:rsid w:val="00E365A4"/>
    <w:rsid w:val="00E366EF"/>
    <w:rsid w:val="00E36BD1"/>
    <w:rsid w:val="00E3704C"/>
    <w:rsid w:val="00E414A8"/>
    <w:rsid w:val="00E4225E"/>
    <w:rsid w:val="00E425CD"/>
    <w:rsid w:val="00E431A7"/>
    <w:rsid w:val="00E431D8"/>
    <w:rsid w:val="00E43943"/>
    <w:rsid w:val="00E43A29"/>
    <w:rsid w:val="00E43C9C"/>
    <w:rsid w:val="00E4404D"/>
    <w:rsid w:val="00E448F1"/>
    <w:rsid w:val="00E45C80"/>
    <w:rsid w:val="00E46C9C"/>
    <w:rsid w:val="00E46CCD"/>
    <w:rsid w:val="00E47390"/>
    <w:rsid w:val="00E4770C"/>
    <w:rsid w:val="00E47874"/>
    <w:rsid w:val="00E47A1E"/>
    <w:rsid w:val="00E5007A"/>
    <w:rsid w:val="00E50462"/>
    <w:rsid w:val="00E50A2E"/>
    <w:rsid w:val="00E50C2B"/>
    <w:rsid w:val="00E50F89"/>
    <w:rsid w:val="00E512EB"/>
    <w:rsid w:val="00E51679"/>
    <w:rsid w:val="00E5175C"/>
    <w:rsid w:val="00E52FEF"/>
    <w:rsid w:val="00E53689"/>
    <w:rsid w:val="00E53857"/>
    <w:rsid w:val="00E540DF"/>
    <w:rsid w:val="00E541D4"/>
    <w:rsid w:val="00E54A4A"/>
    <w:rsid w:val="00E54AD3"/>
    <w:rsid w:val="00E55488"/>
    <w:rsid w:val="00E558E8"/>
    <w:rsid w:val="00E561AB"/>
    <w:rsid w:val="00E569EB"/>
    <w:rsid w:val="00E569F4"/>
    <w:rsid w:val="00E5711B"/>
    <w:rsid w:val="00E5776D"/>
    <w:rsid w:val="00E57B56"/>
    <w:rsid w:val="00E60378"/>
    <w:rsid w:val="00E603F5"/>
    <w:rsid w:val="00E60845"/>
    <w:rsid w:val="00E60B85"/>
    <w:rsid w:val="00E60D51"/>
    <w:rsid w:val="00E60DC6"/>
    <w:rsid w:val="00E6106A"/>
    <w:rsid w:val="00E61344"/>
    <w:rsid w:val="00E62107"/>
    <w:rsid w:val="00E63DB9"/>
    <w:rsid w:val="00E64206"/>
    <w:rsid w:val="00E64448"/>
    <w:rsid w:val="00E64D96"/>
    <w:rsid w:val="00E656F5"/>
    <w:rsid w:val="00E65B6D"/>
    <w:rsid w:val="00E6666E"/>
    <w:rsid w:val="00E66E66"/>
    <w:rsid w:val="00E6700B"/>
    <w:rsid w:val="00E67763"/>
    <w:rsid w:val="00E67F35"/>
    <w:rsid w:val="00E702B8"/>
    <w:rsid w:val="00E704C5"/>
    <w:rsid w:val="00E70866"/>
    <w:rsid w:val="00E70BF1"/>
    <w:rsid w:val="00E70CDB"/>
    <w:rsid w:val="00E718F7"/>
    <w:rsid w:val="00E72283"/>
    <w:rsid w:val="00E72C13"/>
    <w:rsid w:val="00E72CE7"/>
    <w:rsid w:val="00E72EAF"/>
    <w:rsid w:val="00E734F1"/>
    <w:rsid w:val="00E7373A"/>
    <w:rsid w:val="00E73C8E"/>
    <w:rsid w:val="00E73C9B"/>
    <w:rsid w:val="00E74765"/>
    <w:rsid w:val="00E75445"/>
    <w:rsid w:val="00E75BD0"/>
    <w:rsid w:val="00E75EF2"/>
    <w:rsid w:val="00E764DB"/>
    <w:rsid w:val="00E7694C"/>
    <w:rsid w:val="00E76B96"/>
    <w:rsid w:val="00E77468"/>
    <w:rsid w:val="00E7747F"/>
    <w:rsid w:val="00E80165"/>
    <w:rsid w:val="00E80C4E"/>
    <w:rsid w:val="00E82195"/>
    <w:rsid w:val="00E826C0"/>
    <w:rsid w:val="00E82BBA"/>
    <w:rsid w:val="00E839EF"/>
    <w:rsid w:val="00E83CF7"/>
    <w:rsid w:val="00E84BF1"/>
    <w:rsid w:val="00E84EB4"/>
    <w:rsid w:val="00E84F52"/>
    <w:rsid w:val="00E85084"/>
    <w:rsid w:val="00E85604"/>
    <w:rsid w:val="00E85ABC"/>
    <w:rsid w:val="00E85D33"/>
    <w:rsid w:val="00E864C7"/>
    <w:rsid w:val="00E8670B"/>
    <w:rsid w:val="00E86C94"/>
    <w:rsid w:val="00E87796"/>
    <w:rsid w:val="00E879EE"/>
    <w:rsid w:val="00E907A7"/>
    <w:rsid w:val="00E90C94"/>
    <w:rsid w:val="00E917D1"/>
    <w:rsid w:val="00E91A99"/>
    <w:rsid w:val="00E91D5F"/>
    <w:rsid w:val="00E92150"/>
    <w:rsid w:val="00E92184"/>
    <w:rsid w:val="00E9267B"/>
    <w:rsid w:val="00E928B2"/>
    <w:rsid w:val="00E92BF9"/>
    <w:rsid w:val="00E92DDC"/>
    <w:rsid w:val="00E9330A"/>
    <w:rsid w:val="00E936D2"/>
    <w:rsid w:val="00E93CA7"/>
    <w:rsid w:val="00E953A9"/>
    <w:rsid w:val="00E9575C"/>
    <w:rsid w:val="00E96511"/>
    <w:rsid w:val="00E96A25"/>
    <w:rsid w:val="00E974B7"/>
    <w:rsid w:val="00E97843"/>
    <w:rsid w:val="00E97CE1"/>
    <w:rsid w:val="00E97F15"/>
    <w:rsid w:val="00EA02B2"/>
    <w:rsid w:val="00EA0AD1"/>
    <w:rsid w:val="00EA1DEF"/>
    <w:rsid w:val="00EA2995"/>
    <w:rsid w:val="00EA2B8D"/>
    <w:rsid w:val="00EA3378"/>
    <w:rsid w:val="00EA366E"/>
    <w:rsid w:val="00EA3690"/>
    <w:rsid w:val="00EA3F60"/>
    <w:rsid w:val="00EA46E5"/>
    <w:rsid w:val="00EA4807"/>
    <w:rsid w:val="00EA6218"/>
    <w:rsid w:val="00EA63AC"/>
    <w:rsid w:val="00EA65DC"/>
    <w:rsid w:val="00EA7441"/>
    <w:rsid w:val="00EA7EB0"/>
    <w:rsid w:val="00EB043C"/>
    <w:rsid w:val="00EB1224"/>
    <w:rsid w:val="00EB12FF"/>
    <w:rsid w:val="00EB24A1"/>
    <w:rsid w:val="00EB260F"/>
    <w:rsid w:val="00EB29C8"/>
    <w:rsid w:val="00EB29F8"/>
    <w:rsid w:val="00EB3A10"/>
    <w:rsid w:val="00EB5342"/>
    <w:rsid w:val="00EB5493"/>
    <w:rsid w:val="00EB54F4"/>
    <w:rsid w:val="00EB582B"/>
    <w:rsid w:val="00EB5C88"/>
    <w:rsid w:val="00EB604E"/>
    <w:rsid w:val="00EB61A1"/>
    <w:rsid w:val="00EB6D80"/>
    <w:rsid w:val="00EC15C9"/>
    <w:rsid w:val="00EC1827"/>
    <w:rsid w:val="00EC187B"/>
    <w:rsid w:val="00EC1A6A"/>
    <w:rsid w:val="00EC1C33"/>
    <w:rsid w:val="00EC2676"/>
    <w:rsid w:val="00EC2834"/>
    <w:rsid w:val="00EC370F"/>
    <w:rsid w:val="00EC3FDC"/>
    <w:rsid w:val="00EC4CF2"/>
    <w:rsid w:val="00EC63B6"/>
    <w:rsid w:val="00EC6C52"/>
    <w:rsid w:val="00EC6FC0"/>
    <w:rsid w:val="00EC755F"/>
    <w:rsid w:val="00EC7981"/>
    <w:rsid w:val="00EC7B84"/>
    <w:rsid w:val="00EC7FE8"/>
    <w:rsid w:val="00ED05AE"/>
    <w:rsid w:val="00ED05BA"/>
    <w:rsid w:val="00ED0960"/>
    <w:rsid w:val="00ED14BD"/>
    <w:rsid w:val="00ED159C"/>
    <w:rsid w:val="00ED15D7"/>
    <w:rsid w:val="00ED1E88"/>
    <w:rsid w:val="00ED22DC"/>
    <w:rsid w:val="00ED44B6"/>
    <w:rsid w:val="00ED479A"/>
    <w:rsid w:val="00ED4DE4"/>
    <w:rsid w:val="00ED539A"/>
    <w:rsid w:val="00ED5900"/>
    <w:rsid w:val="00ED5941"/>
    <w:rsid w:val="00ED5D34"/>
    <w:rsid w:val="00ED7780"/>
    <w:rsid w:val="00ED7BF6"/>
    <w:rsid w:val="00EE12BE"/>
    <w:rsid w:val="00EE155A"/>
    <w:rsid w:val="00EE1BC2"/>
    <w:rsid w:val="00EE26A0"/>
    <w:rsid w:val="00EE313E"/>
    <w:rsid w:val="00EE3B2F"/>
    <w:rsid w:val="00EE3CCC"/>
    <w:rsid w:val="00EE42A2"/>
    <w:rsid w:val="00EE4545"/>
    <w:rsid w:val="00EE505C"/>
    <w:rsid w:val="00EE532F"/>
    <w:rsid w:val="00EE544A"/>
    <w:rsid w:val="00EE56B9"/>
    <w:rsid w:val="00EE5A66"/>
    <w:rsid w:val="00EE653B"/>
    <w:rsid w:val="00EE69B6"/>
    <w:rsid w:val="00EE6EA0"/>
    <w:rsid w:val="00EE6FA2"/>
    <w:rsid w:val="00EF0B33"/>
    <w:rsid w:val="00EF10D0"/>
    <w:rsid w:val="00EF10F3"/>
    <w:rsid w:val="00EF1314"/>
    <w:rsid w:val="00EF21D4"/>
    <w:rsid w:val="00EF3061"/>
    <w:rsid w:val="00EF3709"/>
    <w:rsid w:val="00EF3BB6"/>
    <w:rsid w:val="00EF4144"/>
    <w:rsid w:val="00EF4353"/>
    <w:rsid w:val="00EF45D2"/>
    <w:rsid w:val="00EF49F4"/>
    <w:rsid w:val="00EF4A21"/>
    <w:rsid w:val="00EF54BB"/>
    <w:rsid w:val="00EF54E3"/>
    <w:rsid w:val="00EF5B9E"/>
    <w:rsid w:val="00EF5E92"/>
    <w:rsid w:val="00EF60F6"/>
    <w:rsid w:val="00EF610B"/>
    <w:rsid w:val="00EF622B"/>
    <w:rsid w:val="00EF6ACB"/>
    <w:rsid w:val="00EF6DDC"/>
    <w:rsid w:val="00EF6FB4"/>
    <w:rsid w:val="00EF71AF"/>
    <w:rsid w:val="00EF793D"/>
    <w:rsid w:val="00EF7CA3"/>
    <w:rsid w:val="00F001D0"/>
    <w:rsid w:val="00F00233"/>
    <w:rsid w:val="00F00C38"/>
    <w:rsid w:val="00F010A4"/>
    <w:rsid w:val="00F0110C"/>
    <w:rsid w:val="00F01395"/>
    <w:rsid w:val="00F01D5A"/>
    <w:rsid w:val="00F030F6"/>
    <w:rsid w:val="00F04132"/>
    <w:rsid w:val="00F05040"/>
    <w:rsid w:val="00F054B9"/>
    <w:rsid w:val="00F05BAB"/>
    <w:rsid w:val="00F0659A"/>
    <w:rsid w:val="00F068D8"/>
    <w:rsid w:val="00F06FB7"/>
    <w:rsid w:val="00F07DEC"/>
    <w:rsid w:val="00F07EDC"/>
    <w:rsid w:val="00F118AE"/>
    <w:rsid w:val="00F119C5"/>
    <w:rsid w:val="00F122BB"/>
    <w:rsid w:val="00F124A0"/>
    <w:rsid w:val="00F1285D"/>
    <w:rsid w:val="00F13215"/>
    <w:rsid w:val="00F13BB3"/>
    <w:rsid w:val="00F14102"/>
    <w:rsid w:val="00F14689"/>
    <w:rsid w:val="00F14950"/>
    <w:rsid w:val="00F14B3A"/>
    <w:rsid w:val="00F15690"/>
    <w:rsid w:val="00F159FB"/>
    <w:rsid w:val="00F15D60"/>
    <w:rsid w:val="00F162D2"/>
    <w:rsid w:val="00F16A08"/>
    <w:rsid w:val="00F16A4F"/>
    <w:rsid w:val="00F16B42"/>
    <w:rsid w:val="00F1703B"/>
    <w:rsid w:val="00F2044E"/>
    <w:rsid w:val="00F2149B"/>
    <w:rsid w:val="00F21B2C"/>
    <w:rsid w:val="00F21F51"/>
    <w:rsid w:val="00F223C6"/>
    <w:rsid w:val="00F225C1"/>
    <w:rsid w:val="00F23D3F"/>
    <w:rsid w:val="00F24118"/>
    <w:rsid w:val="00F245B2"/>
    <w:rsid w:val="00F24E9E"/>
    <w:rsid w:val="00F258E6"/>
    <w:rsid w:val="00F25C98"/>
    <w:rsid w:val="00F26766"/>
    <w:rsid w:val="00F26F2E"/>
    <w:rsid w:val="00F2707B"/>
    <w:rsid w:val="00F27A6D"/>
    <w:rsid w:val="00F30282"/>
    <w:rsid w:val="00F308E3"/>
    <w:rsid w:val="00F30B1E"/>
    <w:rsid w:val="00F30CA5"/>
    <w:rsid w:val="00F31076"/>
    <w:rsid w:val="00F3107C"/>
    <w:rsid w:val="00F31209"/>
    <w:rsid w:val="00F31DF8"/>
    <w:rsid w:val="00F3200D"/>
    <w:rsid w:val="00F32154"/>
    <w:rsid w:val="00F32868"/>
    <w:rsid w:val="00F32F72"/>
    <w:rsid w:val="00F330C6"/>
    <w:rsid w:val="00F336E0"/>
    <w:rsid w:val="00F36577"/>
    <w:rsid w:val="00F368AC"/>
    <w:rsid w:val="00F36A2F"/>
    <w:rsid w:val="00F4011F"/>
    <w:rsid w:val="00F4092F"/>
    <w:rsid w:val="00F4097A"/>
    <w:rsid w:val="00F40EDA"/>
    <w:rsid w:val="00F4129E"/>
    <w:rsid w:val="00F4157B"/>
    <w:rsid w:val="00F41E35"/>
    <w:rsid w:val="00F4248B"/>
    <w:rsid w:val="00F42AED"/>
    <w:rsid w:val="00F42EE2"/>
    <w:rsid w:val="00F4404E"/>
    <w:rsid w:val="00F44ED8"/>
    <w:rsid w:val="00F4538C"/>
    <w:rsid w:val="00F45673"/>
    <w:rsid w:val="00F45C97"/>
    <w:rsid w:val="00F4696A"/>
    <w:rsid w:val="00F479DB"/>
    <w:rsid w:val="00F47F56"/>
    <w:rsid w:val="00F50BDD"/>
    <w:rsid w:val="00F5144C"/>
    <w:rsid w:val="00F5175D"/>
    <w:rsid w:val="00F517B1"/>
    <w:rsid w:val="00F51B17"/>
    <w:rsid w:val="00F52EE0"/>
    <w:rsid w:val="00F53E7A"/>
    <w:rsid w:val="00F54C22"/>
    <w:rsid w:val="00F55590"/>
    <w:rsid w:val="00F55A7C"/>
    <w:rsid w:val="00F560A2"/>
    <w:rsid w:val="00F5659B"/>
    <w:rsid w:val="00F56AF0"/>
    <w:rsid w:val="00F56B27"/>
    <w:rsid w:val="00F572F3"/>
    <w:rsid w:val="00F57677"/>
    <w:rsid w:val="00F57A05"/>
    <w:rsid w:val="00F60397"/>
    <w:rsid w:val="00F603B7"/>
    <w:rsid w:val="00F606E7"/>
    <w:rsid w:val="00F60770"/>
    <w:rsid w:val="00F60AA7"/>
    <w:rsid w:val="00F61505"/>
    <w:rsid w:val="00F62478"/>
    <w:rsid w:val="00F625F4"/>
    <w:rsid w:val="00F62A70"/>
    <w:rsid w:val="00F62B5D"/>
    <w:rsid w:val="00F62D25"/>
    <w:rsid w:val="00F62F3D"/>
    <w:rsid w:val="00F638EB"/>
    <w:rsid w:val="00F63D9B"/>
    <w:rsid w:val="00F645C8"/>
    <w:rsid w:val="00F64B06"/>
    <w:rsid w:val="00F6517F"/>
    <w:rsid w:val="00F65B55"/>
    <w:rsid w:val="00F65C8C"/>
    <w:rsid w:val="00F6611C"/>
    <w:rsid w:val="00F6683B"/>
    <w:rsid w:val="00F67162"/>
    <w:rsid w:val="00F672C6"/>
    <w:rsid w:val="00F67631"/>
    <w:rsid w:val="00F67A34"/>
    <w:rsid w:val="00F67DF6"/>
    <w:rsid w:val="00F67EB7"/>
    <w:rsid w:val="00F703BE"/>
    <w:rsid w:val="00F70495"/>
    <w:rsid w:val="00F704F9"/>
    <w:rsid w:val="00F707C9"/>
    <w:rsid w:val="00F7103A"/>
    <w:rsid w:val="00F715B2"/>
    <w:rsid w:val="00F7217C"/>
    <w:rsid w:val="00F72611"/>
    <w:rsid w:val="00F726CD"/>
    <w:rsid w:val="00F72FC3"/>
    <w:rsid w:val="00F7326F"/>
    <w:rsid w:val="00F73DD2"/>
    <w:rsid w:val="00F74C3D"/>
    <w:rsid w:val="00F74DA4"/>
    <w:rsid w:val="00F74F93"/>
    <w:rsid w:val="00F75599"/>
    <w:rsid w:val="00F75DE0"/>
    <w:rsid w:val="00F75FD7"/>
    <w:rsid w:val="00F76C22"/>
    <w:rsid w:val="00F77077"/>
    <w:rsid w:val="00F775B7"/>
    <w:rsid w:val="00F779DF"/>
    <w:rsid w:val="00F81BAD"/>
    <w:rsid w:val="00F82612"/>
    <w:rsid w:val="00F8278C"/>
    <w:rsid w:val="00F82DDE"/>
    <w:rsid w:val="00F832E4"/>
    <w:rsid w:val="00F83502"/>
    <w:rsid w:val="00F83D22"/>
    <w:rsid w:val="00F84320"/>
    <w:rsid w:val="00F844C7"/>
    <w:rsid w:val="00F84737"/>
    <w:rsid w:val="00F847D9"/>
    <w:rsid w:val="00F84A77"/>
    <w:rsid w:val="00F857A9"/>
    <w:rsid w:val="00F85C9D"/>
    <w:rsid w:val="00F85E6E"/>
    <w:rsid w:val="00F87EA5"/>
    <w:rsid w:val="00F87EE1"/>
    <w:rsid w:val="00F90905"/>
    <w:rsid w:val="00F91099"/>
    <w:rsid w:val="00F913F8"/>
    <w:rsid w:val="00F92012"/>
    <w:rsid w:val="00F924AB"/>
    <w:rsid w:val="00F925F5"/>
    <w:rsid w:val="00F92894"/>
    <w:rsid w:val="00F93014"/>
    <w:rsid w:val="00F9305C"/>
    <w:rsid w:val="00F9346E"/>
    <w:rsid w:val="00F93612"/>
    <w:rsid w:val="00F937E6"/>
    <w:rsid w:val="00F93E28"/>
    <w:rsid w:val="00F952BE"/>
    <w:rsid w:val="00F95B94"/>
    <w:rsid w:val="00F97010"/>
    <w:rsid w:val="00F979EA"/>
    <w:rsid w:val="00F97AB5"/>
    <w:rsid w:val="00FA1325"/>
    <w:rsid w:val="00FA1A29"/>
    <w:rsid w:val="00FA1B2B"/>
    <w:rsid w:val="00FA3904"/>
    <w:rsid w:val="00FA424C"/>
    <w:rsid w:val="00FA47E2"/>
    <w:rsid w:val="00FA4D0F"/>
    <w:rsid w:val="00FA5064"/>
    <w:rsid w:val="00FA5065"/>
    <w:rsid w:val="00FA61CC"/>
    <w:rsid w:val="00FA66ED"/>
    <w:rsid w:val="00FA7F52"/>
    <w:rsid w:val="00FB016C"/>
    <w:rsid w:val="00FB017B"/>
    <w:rsid w:val="00FB0519"/>
    <w:rsid w:val="00FB0A2D"/>
    <w:rsid w:val="00FB0CFF"/>
    <w:rsid w:val="00FB0D29"/>
    <w:rsid w:val="00FB2321"/>
    <w:rsid w:val="00FB25E2"/>
    <w:rsid w:val="00FB3160"/>
    <w:rsid w:val="00FB37E5"/>
    <w:rsid w:val="00FB40B4"/>
    <w:rsid w:val="00FB49AE"/>
    <w:rsid w:val="00FB4E33"/>
    <w:rsid w:val="00FB521F"/>
    <w:rsid w:val="00FB7661"/>
    <w:rsid w:val="00FC010B"/>
    <w:rsid w:val="00FC02DE"/>
    <w:rsid w:val="00FC11D9"/>
    <w:rsid w:val="00FC1390"/>
    <w:rsid w:val="00FC167C"/>
    <w:rsid w:val="00FC1905"/>
    <w:rsid w:val="00FC2C60"/>
    <w:rsid w:val="00FC3772"/>
    <w:rsid w:val="00FC38CD"/>
    <w:rsid w:val="00FC39DC"/>
    <w:rsid w:val="00FC4407"/>
    <w:rsid w:val="00FC443D"/>
    <w:rsid w:val="00FC48D4"/>
    <w:rsid w:val="00FC5089"/>
    <w:rsid w:val="00FC50EC"/>
    <w:rsid w:val="00FC52F3"/>
    <w:rsid w:val="00FC5AF2"/>
    <w:rsid w:val="00FC6169"/>
    <w:rsid w:val="00FC65E4"/>
    <w:rsid w:val="00FC67E5"/>
    <w:rsid w:val="00FC736D"/>
    <w:rsid w:val="00FC7404"/>
    <w:rsid w:val="00FC77DC"/>
    <w:rsid w:val="00FC7A23"/>
    <w:rsid w:val="00FD03DF"/>
    <w:rsid w:val="00FD0607"/>
    <w:rsid w:val="00FD1383"/>
    <w:rsid w:val="00FD1C4C"/>
    <w:rsid w:val="00FD1D04"/>
    <w:rsid w:val="00FD24CF"/>
    <w:rsid w:val="00FD2BBB"/>
    <w:rsid w:val="00FD39B8"/>
    <w:rsid w:val="00FD3F0A"/>
    <w:rsid w:val="00FD5003"/>
    <w:rsid w:val="00FD5015"/>
    <w:rsid w:val="00FD5886"/>
    <w:rsid w:val="00FD60BF"/>
    <w:rsid w:val="00FD6521"/>
    <w:rsid w:val="00FD65FA"/>
    <w:rsid w:val="00FD6AF0"/>
    <w:rsid w:val="00FD71F5"/>
    <w:rsid w:val="00FD73C2"/>
    <w:rsid w:val="00FD75A8"/>
    <w:rsid w:val="00FD7B56"/>
    <w:rsid w:val="00FD7EAE"/>
    <w:rsid w:val="00FE0E0D"/>
    <w:rsid w:val="00FE1BA1"/>
    <w:rsid w:val="00FE1DFC"/>
    <w:rsid w:val="00FE2571"/>
    <w:rsid w:val="00FE2574"/>
    <w:rsid w:val="00FE383E"/>
    <w:rsid w:val="00FE3B11"/>
    <w:rsid w:val="00FE3D4C"/>
    <w:rsid w:val="00FE4654"/>
    <w:rsid w:val="00FE46B7"/>
    <w:rsid w:val="00FE4826"/>
    <w:rsid w:val="00FE4AEE"/>
    <w:rsid w:val="00FE641E"/>
    <w:rsid w:val="00FE6802"/>
    <w:rsid w:val="00FE6BEB"/>
    <w:rsid w:val="00FE7EFE"/>
    <w:rsid w:val="00FE7FDC"/>
    <w:rsid w:val="00FE7FE3"/>
    <w:rsid w:val="00FF0847"/>
    <w:rsid w:val="00FF11F6"/>
    <w:rsid w:val="00FF1AD3"/>
    <w:rsid w:val="00FF1FDF"/>
    <w:rsid w:val="00FF2837"/>
    <w:rsid w:val="00FF3AB7"/>
    <w:rsid w:val="00FF3BDE"/>
    <w:rsid w:val="00FF4448"/>
    <w:rsid w:val="00FF4C73"/>
    <w:rsid w:val="00FF5536"/>
    <w:rsid w:val="00FF64DE"/>
    <w:rsid w:val="00FF6885"/>
    <w:rsid w:val="00FF6E0D"/>
    <w:rsid w:val="00FF726A"/>
    <w:rsid w:val="00FF73E1"/>
    <w:rsid w:val="00FF7E6B"/>
    <w:rsid w:val="0B8C0620"/>
    <w:rsid w:val="1154349E"/>
    <w:rsid w:val="3C5D3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E3655E9"/>
  <w15:docId w15:val="{EF7FD853-AAC9-40B8-8143-006E3A4BA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iPriority="0"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1">
    <w:name w:val="Normal"/>
    <w:qFormat/>
    <w:pPr>
      <w:widowControl w:val="0"/>
      <w:jc w:val="both"/>
    </w:pPr>
    <w:rPr>
      <w:kern w:val="2"/>
      <w:sz w:val="21"/>
      <w:szCs w:val="22"/>
    </w:rPr>
  </w:style>
  <w:style w:type="paragraph" w:styleId="11">
    <w:name w:val="heading 1"/>
    <w:basedOn w:val="aff1"/>
    <w:next w:val="aff1"/>
    <w:link w:val="13"/>
    <w:uiPriority w:val="9"/>
    <w:qFormat/>
    <w:pPr>
      <w:keepNext/>
      <w:keepLines/>
      <w:spacing w:before="340" w:after="330" w:line="578" w:lineRule="auto"/>
      <w:outlineLvl w:val="0"/>
    </w:pPr>
    <w:rPr>
      <w:rFonts w:ascii="Calibri" w:eastAsia="宋体" w:hAnsi="Calibri" w:cs="Times New Roman"/>
      <w:b/>
      <w:bCs/>
      <w:kern w:val="44"/>
      <w:sz w:val="44"/>
      <w:szCs w:val="44"/>
    </w:rPr>
  </w:style>
  <w:style w:type="paragraph" w:styleId="20">
    <w:name w:val="heading 2"/>
    <w:basedOn w:val="aff1"/>
    <w:next w:val="aff1"/>
    <w:link w:val="21"/>
    <w:uiPriority w:val="9"/>
    <w:qFormat/>
    <w:pPr>
      <w:keepNext/>
      <w:keepLines/>
      <w:spacing w:beforeLines="100" w:line="300" w:lineRule="auto"/>
      <w:jc w:val="left"/>
      <w:outlineLvl w:val="1"/>
    </w:pPr>
    <w:rPr>
      <w:rFonts w:ascii="Times New Roman" w:eastAsia="宋体" w:hAnsi="Times New Roman" w:cs="Times New Roman"/>
      <w:b/>
      <w:bCs/>
      <w:sz w:val="24"/>
      <w:szCs w:val="24"/>
    </w:rPr>
  </w:style>
  <w:style w:type="paragraph" w:styleId="30">
    <w:name w:val="heading 3"/>
    <w:basedOn w:val="aff1"/>
    <w:next w:val="aff2"/>
    <w:link w:val="31"/>
    <w:uiPriority w:val="9"/>
    <w:qFormat/>
    <w:pPr>
      <w:adjustRightInd w:val="0"/>
      <w:spacing w:line="360" w:lineRule="auto"/>
      <w:outlineLvl w:val="2"/>
    </w:pPr>
    <w:rPr>
      <w:rFonts w:ascii="Times New Roman" w:eastAsia="宋体" w:hAnsi="Times New Roman" w:cs="Times New Roman"/>
      <w:sz w:val="24"/>
      <w:szCs w:val="20"/>
    </w:rPr>
  </w:style>
  <w:style w:type="paragraph" w:styleId="4">
    <w:name w:val="heading 4"/>
    <w:basedOn w:val="aff1"/>
    <w:next w:val="aff2"/>
    <w:link w:val="40"/>
    <w:uiPriority w:val="9"/>
    <w:qFormat/>
    <w:pPr>
      <w:spacing w:line="360" w:lineRule="auto"/>
      <w:outlineLvl w:val="3"/>
    </w:pPr>
    <w:rPr>
      <w:rFonts w:ascii="Times New Roman" w:eastAsia="宋体" w:hAnsi="Times New Roman" w:cs="Times New Roman"/>
      <w:sz w:val="24"/>
      <w:szCs w:val="20"/>
    </w:rPr>
  </w:style>
  <w:style w:type="paragraph" w:styleId="5">
    <w:name w:val="heading 5"/>
    <w:basedOn w:val="aff1"/>
    <w:next w:val="aff1"/>
    <w:link w:val="50"/>
    <w:uiPriority w:val="9"/>
    <w:qFormat/>
    <w:rsid w:val="00CB4596"/>
    <w:pPr>
      <w:widowControl/>
      <w:spacing w:before="320" w:after="120" w:line="252" w:lineRule="auto"/>
      <w:jc w:val="center"/>
      <w:outlineLvl w:val="4"/>
    </w:pPr>
    <w:rPr>
      <w:rFonts w:ascii="Cambria" w:eastAsia="宋体" w:hAnsi="Cambria" w:cs="Times New Roman"/>
      <w:caps/>
      <w:color w:val="622423"/>
      <w:spacing w:val="10"/>
      <w:kern w:val="0"/>
      <w:sz w:val="22"/>
      <w:szCs w:val="20"/>
      <w:lang w:eastAsia="en-US" w:bidi="en-US"/>
    </w:rPr>
  </w:style>
  <w:style w:type="paragraph" w:styleId="6">
    <w:name w:val="heading 6"/>
    <w:basedOn w:val="aff1"/>
    <w:next w:val="aff1"/>
    <w:link w:val="60"/>
    <w:uiPriority w:val="9"/>
    <w:qFormat/>
    <w:rsid w:val="00CB4596"/>
    <w:pPr>
      <w:widowControl/>
      <w:spacing w:after="120" w:line="252" w:lineRule="auto"/>
      <w:jc w:val="center"/>
      <w:outlineLvl w:val="5"/>
    </w:pPr>
    <w:rPr>
      <w:rFonts w:ascii="Cambria" w:eastAsia="宋体" w:hAnsi="Cambria" w:cs="Times New Roman"/>
      <w:caps/>
      <w:color w:val="943634"/>
      <w:spacing w:val="10"/>
      <w:kern w:val="0"/>
      <w:sz w:val="22"/>
      <w:szCs w:val="20"/>
      <w:lang w:eastAsia="en-US" w:bidi="en-US"/>
    </w:rPr>
  </w:style>
  <w:style w:type="paragraph" w:styleId="7">
    <w:name w:val="heading 7"/>
    <w:basedOn w:val="aff1"/>
    <w:next w:val="aff1"/>
    <w:link w:val="70"/>
    <w:uiPriority w:val="9"/>
    <w:unhideWhenUsed/>
    <w:qFormat/>
    <w:pPr>
      <w:keepNext/>
      <w:keepLines/>
      <w:spacing w:before="240" w:after="64" w:line="320" w:lineRule="auto"/>
      <w:outlineLvl w:val="6"/>
    </w:pPr>
    <w:rPr>
      <w:b/>
      <w:bCs/>
      <w:sz w:val="24"/>
      <w:szCs w:val="24"/>
    </w:rPr>
  </w:style>
  <w:style w:type="paragraph" w:styleId="8">
    <w:name w:val="heading 8"/>
    <w:basedOn w:val="aff1"/>
    <w:next w:val="aff1"/>
    <w:link w:val="80"/>
    <w:uiPriority w:val="9"/>
    <w:qFormat/>
    <w:rsid w:val="00CB4596"/>
    <w:pPr>
      <w:widowControl/>
      <w:spacing w:after="120" w:line="252" w:lineRule="auto"/>
      <w:jc w:val="center"/>
      <w:outlineLvl w:val="7"/>
    </w:pPr>
    <w:rPr>
      <w:rFonts w:ascii="Cambria" w:eastAsia="宋体" w:hAnsi="Cambria" w:cs="Times New Roman"/>
      <w:caps/>
      <w:spacing w:val="10"/>
      <w:kern w:val="0"/>
      <w:sz w:val="20"/>
      <w:szCs w:val="20"/>
      <w:lang w:eastAsia="en-US" w:bidi="en-US"/>
    </w:rPr>
  </w:style>
  <w:style w:type="paragraph" w:styleId="9">
    <w:name w:val="heading 9"/>
    <w:basedOn w:val="aff1"/>
    <w:next w:val="aff1"/>
    <w:link w:val="90"/>
    <w:uiPriority w:val="9"/>
    <w:qFormat/>
    <w:rsid w:val="00CB4596"/>
    <w:pPr>
      <w:widowControl/>
      <w:spacing w:after="120" w:line="252" w:lineRule="auto"/>
      <w:jc w:val="center"/>
      <w:outlineLvl w:val="8"/>
    </w:pPr>
    <w:rPr>
      <w:rFonts w:ascii="Cambria" w:eastAsia="宋体" w:hAnsi="Cambria" w:cs="Times New Roman"/>
      <w:i/>
      <w:iCs/>
      <w:caps/>
      <w:spacing w:val="10"/>
      <w:kern w:val="0"/>
      <w:sz w:val="20"/>
      <w:szCs w:val="20"/>
      <w:lang w:eastAsia="en-US" w:bidi="en-US"/>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aff2">
    <w:name w:val="Body Text First Indent"/>
    <w:basedOn w:val="aff6"/>
    <w:link w:val="aff7"/>
    <w:uiPriority w:val="99"/>
    <w:unhideWhenUsed/>
    <w:qFormat/>
    <w:pPr>
      <w:ind w:firstLineChars="100" w:firstLine="420"/>
    </w:pPr>
  </w:style>
  <w:style w:type="paragraph" w:styleId="aff6">
    <w:name w:val="Body Text"/>
    <w:basedOn w:val="aff1"/>
    <w:link w:val="aff8"/>
    <w:uiPriority w:val="99"/>
    <w:unhideWhenUsed/>
    <w:qFormat/>
    <w:pPr>
      <w:spacing w:after="120"/>
    </w:pPr>
  </w:style>
  <w:style w:type="paragraph" w:styleId="aff9">
    <w:name w:val="annotation subject"/>
    <w:basedOn w:val="affa"/>
    <w:next w:val="affa"/>
    <w:link w:val="affb"/>
    <w:unhideWhenUsed/>
    <w:qFormat/>
    <w:rPr>
      <w:b/>
      <w:bCs/>
    </w:rPr>
  </w:style>
  <w:style w:type="paragraph" w:styleId="affa">
    <w:name w:val="annotation text"/>
    <w:basedOn w:val="aff1"/>
    <w:link w:val="affc"/>
    <w:unhideWhenUsed/>
    <w:qFormat/>
    <w:pPr>
      <w:jc w:val="left"/>
    </w:pPr>
  </w:style>
  <w:style w:type="paragraph" w:styleId="TOC7">
    <w:name w:val="toc 7"/>
    <w:basedOn w:val="aff1"/>
    <w:next w:val="aff1"/>
    <w:uiPriority w:val="39"/>
    <w:unhideWhenUsed/>
    <w:qFormat/>
    <w:pPr>
      <w:ind w:leftChars="1200" w:left="2520"/>
    </w:pPr>
  </w:style>
  <w:style w:type="paragraph" w:styleId="affd">
    <w:name w:val="Document Map"/>
    <w:basedOn w:val="aff1"/>
    <w:link w:val="affe"/>
    <w:unhideWhenUsed/>
    <w:qFormat/>
    <w:rPr>
      <w:rFonts w:ascii="宋体" w:eastAsia="宋体"/>
      <w:sz w:val="18"/>
      <w:szCs w:val="18"/>
    </w:rPr>
  </w:style>
  <w:style w:type="paragraph" w:styleId="TOC5">
    <w:name w:val="toc 5"/>
    <w:basedOn w:val="aff1"/>
    <w:next w:val="aff1"/>
    <w:uiPriority w:val="39"/>
    <w:unhideWhenUsed/>
    <w:qFormat/>
    <w:pPr>
      <w:ind w:leftChars="800" w:left="1680"/>
    </w:pPr>
  </w:style>
  <w:style w:type="paragraph" w:styleId="TOC3">
    <w:name w:val="toc 3"/>
    <w:basedOn w:val="aff1"/>
    <w:next w:val="aff1"/>
    <w:uiPriority w:val="39"/>
    <w:unhideWhenUsed/>
    <w:qFormat/>
    <w:pPr>
      <w:ind w:leftChars="400" w:left="840"/>
    </w:pPr>
  </w:style>
  <w:style w:type="paragraph" w:styleId="afff">
    <w:name w:val="Plain Text"/>
    <w:basedOn w:val="aff1"/>
    <w:link w:val="afff0"/>
    <w:qFormat/>
    <w:rPr>
      <w:rFonts w:ascii="宋体" w:eastAsia="宋体" w:hAnsi="Courier New" w:cs="Times New Roman"/>
      <w:szCs w:val="20"/>
    </w:rPr>
  </w:style>
  <w:style w:type="paragraph" w:styleId="TOC8">
    <w:name w:val="toc 8"/>
    <w:basedOn w:val="aff1"/>
    <w:next w:val="aff1"/>
    <w:uiPriority w:val="39"/>
    <w:unhideWhenUsed/>
    <w:qFormat/>
    <w:pPr>
      <w:ind w:leftChars="1400" w:left="2940"/>
    </w:pPr>
  </w:style>
  <w:style w:type="paragraph" w:styleId="afff1">
    <w:name w:val="Date"/>
    <w:basedOn w:val="aff1"/>
    <w:next w:val="aff1"/>
    <w:link w:val="afff2"/>
    <w:uiPriority w:val="99"/>
    <w:unhideWhenUsed/>
    <w:qFormat/>
    <w:pPr>
      <w:ind w:leftChars="2500" w:left="100"/>
    </w:pPr>
  </w:style>
  <w:style w:type="paragraph" w:styleId="afff3">
    <w:name w:val="Balloon Text"/>
    <w:basedOn w:val="aff1"/>
    <w:link w:val="afff4"/>
    <w:unhideWhenUsed/>
    <w:qFormat/>
    <w:rPr>
      <w:sz w:val="18"/>
      <w:szCs w:val="18"/>
    </w:rPr>
  </w:style>
  <w:style w:type="paragraph" w:styleId="afff5">
    <w:name w:val="footer"/>
    <w:basedOn w:val="aff1"/>
    <w:link w:val="afff6"/>
    <w:uiPriority w:val="99"/>
    <w:unhideWhenUsed/>
    <w:qFormat/>
    <w:pPr>
      <w:tabs>
        <w:tab w:val="center" w:pos="4153"/>
        <w:tab w:val="right" w:pos="8306"/>
      </w:tabs>
      <w:snapToGrid w:val="0"/>
      <w:jc w:val="left"/>
    </w:pPr>
    <w:rPr>
      <w:sz w:val="18"/>
      <w:szCs w:val="18"/>
    </w:rPr>
  </w:style>
  <w:style w:type="paragraph" w:styleId="afff7">
    <w:name w:val="header"/>
    <w:basedOn w:val="aff1"/>
    <w:link w:val="afff8"/>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ff1"/>
    <w:next w:val="aff1"/>
    <w:link w:val="TOC10"/>
    <w:uiPriority w:val="39"/>
    <w:unhideWhenUsed/>
    <w:qFormat/>
  </w:style>
  <w:style w:type="paragraph" w:styleId="TOC4">
    <w:name w:val="toc 4"/>
    <w:basedOn w:val="aff1"/>
    <w:next w:val="aff1"/>
    <w:uiPriority w:val="39"/>
    <w:unhideWhenUsed/>
    <w:qFormat/>
    <w:pPr>
      <w:ind w:leftChars="600" w:left="1260"/>
    </w:pPr>
  </w:style>
  <w:style w:type="paragraph" w:styleId="TOC6">
    <w:name w:val="toc 6"/>
    <w:basedOn w:val="aff1"/>
    <w:next w:val="aff1"/>
    <w:uiPriority w:val="39"/>
    <w:unhideWhenUsed/>
    <w:qFormat/>
    <w:pPr>
      <w:ind w:leftChars="1000" w:left="2100"/>
    </w:pPr>
  </w:style>
  <w:style w:type="paragraph" w:styleId="TOC2">
    <w:name w:val="toc 2"/>
    <w:basedOn w:val="aff1"/>
    <w:next w:val="aff1"/>
    <w:uiPriority w:val="39"/>
    <w:unhideWhenUsed/>
    <w:qFormat/>
    <w:pPr>
      <w:ind w:leftChars="200" w:left="420"/>
    </w:pPr>
  </w:style>
  <w:style w:type="paragraph" w:styleId="TOC9">
    <w:name w:val="toc 9"/>
    <w:basedOn w:val="aff1"/>
    <w:next w:val="aff1"/>
    <w:uiPriority w:val="39"/>
    <w:unhideWhenUsed/>
    <w:qFormat/>
    <w:pPr>
      <w:ind w:leftChars="1600" w:left="3360"/>
    </w:pPr>
  </w:style>
  <w:style w:type="character" w:styleId="afff9">
    <w:name w:val="Hyperlink"/>
    <w:basedOn w:val="aff3"/>
    <w:uiPriority w:val="99"/>
    <w:unhideWhenUsed/>
    <w:qFormat/>
    <w:rPr>
      <w:color w:val="0000FF" w:themeColor="hyperlink"/>
      <w:u w:val="single"/>
    </w:rPr>
  </w:style>
  <w:style w:type="character" w:styleId="afffa">
    <w:name w:val="annotation reference"/>
    <w:basedOn w:val="aff3"/>
    <w:unhideWhenUsed/>
    <w:qFormat/>
    <w:rPr>
      <w:sz w:val="21"/>
      <w:szCs w:val="21"/>
    </w:rPr>
  </w:style>
  <w:style w:type="table" w:styleId="afffb">
    <w:name w:val="Table Grid"/>
    <w:basedOn w:val="aff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标题 1 字符"/>
    <w:basedOn w:val="aff3"/>
    <w:link w:val="11"/>
    <w:uiPriority w:val="9"/>
    <w:qFormat/>
    <w:rPr>
      <w:rFonts w:ascii="Calibri" w:eastAsia="宋体" w:hAnsi="Calibri" w:cs="Times New Roman"/>
      <w:b/>
      <w:bCs/>
      <w:kern w:val="44"/>
      <w:sz w:val="44"/>
      <w:szCs w:val="44"/>
    </w:rPr>
  </w:style>
  <w:style w:type="character" w:customStyle="1" w:styleId="21">
    <w:name w:val="标题 2 字符"/>
    <w:basedOn w:val="aff3"/>
    <w:link w:val="20"/>
    <w:uiPriority w:val="9"/>
    <w:qFormat/>
    <w:rPr>
      <w:rFonts w:ascii="Times New Roman" w:eastAsia="宋体" w:hAnsi="Times New Roman" w:cs="Times New Roman"/>
      <w:b/>
      <w:bCs/>
      <w:sz w:val="24"/>
      <w:szCs w:val="24"/>
    </w:rPr>
  </w:style>
  <w:style w:type="character" w:customStyle="1" w:styleId="aff8">
    <w:name w:val="正文文本 字符"/>
    <w:basedOn w:val="aff3"/>
    <w:link w:val="aff6"/>
    <w:uiPriority w:val="99"/>
    <w:semiHidden/>
    <w:qFormat/>
  </w:style>
  <w:style w:type="character" w:customStyle="1" w:styleId="aff7">
    <w:name w:val="正文文本首行缩进 字符"/>
    <w:basedOn w:val="aff8"/>
    <w:link w:val="aff2"/>
    <w:uiPriority w:val="99"/>
    <w:semiHidden/>
    <w:qFormat/>
  </w:style>
  <w:style w:type="character" w:customStyle="1" w:styleId="31">
    <w:name w:val="标题 3 字符"/>
    <w:basedOn w:val="aff3"/>
    <w:link w:val="30"/>
    <w:uiPriority w:val="9"/>
    <w:qFormat/>
    <w:rPr>
      <w:rFonts w:ascii="Times New Roman" w:eastAsia="宋体" w:hAnsi="Times New Roman" w:cs="Times New Roman"/>
      <w:sz w:val="24"/>
      <w:szCs w:val="20"/>
    </w:rPr>
  </w:style>
  <w:style w:type="character" w:customStyle="1" w:styleId="40">
    <w:name w:val="标题 4 字符"/>
    <w:basedOn w:val="aff3"/>
    <w:link w:val="4"/>
    <w:uiPriority w:val="9"/>
    <w:qFormat/>
    <w:rPr>
      <w:rFonts w:ascii="Times New Roman" w:eastAsia="宋体" w:hAnsi="Times New Roman" w:cs="Times New Roman"/>
      <w:sz w:val="24"/>
      <w:szCs w:val="20"/>
    </w:rPr>
  </w:style>
  <w:style w:type="character" w:customStyle="1" w:styleId="70">
    <w:name w:val="标题 7 字符"/>
    <w:basedOn w:val="aff3"/>
    <w:link w:val="7"/>
    <w:uiPriority w:val="9"/>
    <w:qFormat/>
    <w:rPr>
      <w:b/>
      <w:bCs/>
      <w:sz w:val="24"/>
      <w:szCs w:val="24"/>
    </w:rPr>
  </w:style>
  <w:style w:type="paragraph" w:customStyle="1" w:styleId="afffc">
    <w:name w:val="条文说明和评价办法"/>
    <w:basedOn w:val="aff1"/>
    <w:link w:val="Char"/>
    <w:qFormat/>
    <w:pPr>
      <w:spacing w:line="360" w:lineRule="auto"/>
    </w:pPr>
    <w:rPr>
      <w:rFonts w:ascii="Times New Roman" w:eastAsia="仿宋_GB2312" w:hAnsi="Times New Roman" w:cs="仿宋_GB2312"/>
      <w:b/>
      <w:bCs/>
      <w:sz w:val="24"/>
      <w:szCs w:val="24"/>
    </w:rPr>
  </w:style>
  <w:style w:type="character" w:customStyle="1" w:styleId="Char">
    <w:name w:val="条文说明和评价办法 Char"/>
    <w:link w:val="afffc"/>
    <w:qFormat/>
    <w:rPr>
      <w:rFonts w:ascii="Times New Roman" w:eastAsia="仿宋_GB2312" w:hAnsi="Times New Roman" w:cs="仿宋_GB2312"/>
      <w:b/>
      <w:bCs/>
      <w:sz w:val="24"/>
      <w:szCs w:val="24"/>
    </w:rPr>
  </w:style>
  <w:style w:type="paragraph" w:customStyle="1" w:styleId="afffd">
    <w:name w:val="条文"/>
    <w:basedOn w:val="aff1"/>
    <w:qFormat/>
    <w:pPr>
      <w:spacing w:line="300" w:lineRule="auto"/>
      <w:outlineLvl w:val="2"/>
    </w:pPr>
    <w:rPr>
      <w:rFonts w:ascii="Times New Roman" w:eastAsia="宋体" w:hAnsi="Times New Roman" w:cs="Times New Roman"/>
      <w:sz w:val="24"/>
      <w:szCs w:val="24"/>
    </w:rPr>
  </w:style>
  <w:style w:type="paragraph" w:customStyle="1" w:styleId="CharCharCharCharCharCharChar">
    <w:name w:val="Char Char Char Char Char Char Char"/>
    <w:basedOn w:val="aff1"/>
    <w:qFormat/>
    <w:pPr>
      <w:widowControl/>
      <w:spacing w:after="160" w:line="240" w:lineRule="exact"/>
      <w:jc w:val="left"/>
    </w:pPr>
    <w:rPr>
      <w:rFonts w:ascii="Arial" w:eastAsia="Times New Roman" w:hAnsi="Arial" w:cs="Verdana"/>
      <w:b/>
      <w:kern w:val="0"/>
      <w:sz w:val="24"/>
      <w:szCs w:val="24"/>
      <w:lang w:eastAsia="en-US"/>
    </w:rPr>
  </w:style>
  <w:style w:type="paragraph" w:customStyle="1" w:styleId="14">
    <w:name w:val="列表段落1"/>
    <w:basedOn w:val="aff1"/>
    <w:qFormat/>
    <w:pPr>
      <w:ind w:firstLineChars="200" w:firstLine="420"/>
    </w:pPr>
  </w:style>
  <w:style w:type="character" w:customStyle="1" w:styleId="afff8">
    <w:name w:val="页眉 字符"/>
    <w:basedOn w:val="aff3"/>
    <w:link w:val="afff7"/>
    <w:qFormat/>
    <w:rPr>
      <w:sz w:val="18"/>
      <w:szCs w:val="18"/>
    </w:rPr>
  </w:style>
  <w:style w:type="character" w:customStyle="1" w:styleId="afff6">
    <w:name w:val="页脚 字符"/>
    <w:basedOn w:val="aff3"/>
    <w:link w:val="afff5"/>
    <w:uiPriority w:val="99"/>
    <w:qFormat/>
    <w:rPr>
      <w:sz w:val="18"/>
      <w:szCs w:val="18"/>
    </w:rPr>
  </w:style>
  <w:style w:type="character" w:customStyle="1" w:styleId="affe">
    <w:name w:val="文档结构图 字符"/>
    <w:basedOn w:val="aff3"/>
    <w:link w:val="affd"/>
    <w:uiPriority w:val="99"/>
    <w:semiHidden/>
    <w:qFormat/>
    <w:rPr>
      <w:rFonts w:ascii="宋体" w:eastAsia="宋体"/>
      <w:sz w:val="18"/>
      <w:szCs w:val="18"/>
    </w:rPr>
  </w:style>
  <w:style w:type="character" w:customStyle="1" w:styleId="afff4">
    <w:name w:val="批注框文本 字符"/>
    <w:basedOn w:val="aff3"/>
    <w:link w:val="afff3"/>
    <w:qFormat/>
    <w:rPr>
      <w:sz w:val="18"/>
      <w:szCs w:val="18"/>
    </w:rPr>
  </w:style>
  <w:style w:type="character" w:customStyle="1" w:styleId="afff0">
    <w:name w:val="纯文本 字符"/>
    <w:basedOn w:val="aff3"/>
    <w:link w:val="afff"/>
    <w:qFormat/>
    <w:rPr>
      <w:rFonts w:ascii="宋体" w:eastAsia="宋体" w:hAnsi="Courier New" w:cs="Times New Roman"/>
      <w:szCs w:val="20"/>
    </w:rPr>
  </w:style>
  <w:style w:type="paragraph" w:customStyle="1" w:styleId="ab">
    <w:name w:val="标准文件_一级条标题"/>
    <w:basedOn w:val="aff1"/>
    <w:next w:val="aff1"/>
    <w:qFormat/>
    <w:pPr>
      <w:widowControl/>
      <w:numPr>
        <w:ilvl w:val="2"/>
        <w:numId w:val="1"/>
      </w:numPr>
      <w:ind w:rightChars="-50" w:right="-50"/>
      <w:outlineLvl w:val="2"/>
    </w:pPr>
    <w:rPr>
      <w:rFonts w:ascii="黑体" w:eastAsia="黑体" w:hAnsi="Times New Roman" w:cs="Times New Roman"/>
      <w:spacing w:val="2"/>
      <w:kern w:val="0"/>
      <w:szCs w:val="20"/>
    </w:rPr>
  </w:style>
  <w:style w:type="paragraph" w:customStyle="1" w:styleId="15">
    <w:name w:val="修订1"/>
    <w:hidden/>
    <w:uiPriority w:val="99"/>
    <w:semiHidden/>
    <w:qFormat/>
    <w:rPr>
      <w:kern w:val="2"/>
      <w:sz w:val="21"/>
      <w:szCs w:val="22"/>
    </w:rPr>
  </w:style>
  <w:style w:type="paragraph" w:customStyle="1" w:styleId="TOC11">
    <w:name w:val="TOC 标题1"/>
    <w:basedOn w:val="11"/>
    <w:next w:val="aff1"/>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fff2">
    <w:name w:val="日期 字符"/>
    <w:basedOn w:val="aff3"/>
    <w:link w:val="afff1"/>
    <w:uiPriority w:val="99"/>
    <w:qFormat/>
  </w:style>
  <w:style w:type="character" w:customStyle="1" w:styleId="affc">
    <w:name w:val="批注文字 字符"/>
    <w:basedOn w:val="aff3"/>
    <w:link w:val="affa"/>
    <w:qFormat/>
  </w:style>
  <w:style w:type="character" w:customStyle="1" w:styleId="affb">
    <w:name w:val="批注主题 字符"/>
    <w:basedOn w:val="affc"/>
    <w:link w:val="aff9"/>
    <w:qFormat/>
    <w:rPr>
      <w:b/>
      <w:bCs/>
    </w:rPr>
  </w:style>
  <w:style w:type="paragraph" w:customStyle="1" w:styleId="CharCharCharCharCharCharChar1">
    <w:name w:val="Char Char Char Char Char Char Char1"/>
    <w:basedOn w:val="aff1"/>
    <w:qFormat/>
    <w:pPr>
      <w:widowControl/>
      <w:spacing w:after="160" w:line="240" w:lineRule="exact"/>
      <w:jc w:val="left"/>
    </w:pPr>
    <w:rPr>
      <w:rFonts w:ascii="Arial" w:eastAsia="Times New Roman" w:hAnsi="Arial" w:cs="Verdana"/>
      <w:b/>
      <w:kern w:val="0"/>
      <w:sz w:val="24"/>
      <w:szCs w:val="24"/>
      <w:lang w:eastAsia="en-US"/>
    </w:rPr>
  </w:style>
  <w:style w:type="character" w:customStyle="1" w:styleId="16">
    <w:name w:val="占位符文本1"/>
    <w:basedOn w:val="aff3"/>
    <w:uiPriority w:val="99"/>
    <w:semiHidden/>
    <w:qFormat/>
    <w:rPr>
      <w:color w:val="808080"/>
    </w:rPr>
  </w:style>
  <w:style w:type="character" w:customStyle="1" w:styleId="17">
    <w:name w:val="占位符文本1"/>
    <w:basedOn w:val="aff3"/>
    <w:qFormat/>
    <w:rPr>
      <w:color w:val="808080"/>
    </w:rPr>
  </w:style>
  <w:style w:type="paragraph" w:customStyle="1" w:styleId="18">
    <w:name w:val="列出段落1"/>
    <w:basedOn w:val="aff1"/>
    <w:qFormat/>
    <w:pPr>
      <w:ind w:firstLineChars="200" w:firstLine="420"/>
    </w:pPr>
    <w:rPr>
      <w:rFonts w:ascii="Calibri" w:eastAsia="宋体" w:hAnsi="Calibri" w:cs="Times New Roman"/>
    </w:rPr>
  </w:style>
  <w:style w:type="paragraph" w:customStyle="1" w:styleId="afffe">
    <w:name w:val="段"/>
    <w:link w:val="Char0"/>
    <w:qFormat/>
    <w:pPr>
      <w:autoSpaceDE w:val="0"/>
      <w:autoSpaceDN w:val="0"/>
      <w:ind w:firstLineChars="200" w:firstLine="200"/>
      <w:jc w:val="both"/>
    </w:pPr>
    <w:rPr>
      <w:rFonts w:ascii="宋体" w:eastAsia="宋体" w:hAnsi="Times New Roman" w:cs="Times New Roman"/>
      <w:sz w:val="21"/>
    </w:rPr>
  </w:style>
  <w:style w:type="character" w:customStyle="1" w:styleId="Char0">
    <w:name w:val="段 Char"/>
    <w:link w:val="afffe"/>
    <w:qFormat/>
    <w:rPr>
      <w:rFonts w:ascii="宋体" w:eastAsia="宋体" w:hAnsi="Times New Roman" w:cs="Times New Roman"/>
      <w:kern w:val="0"/>
      <w:szCs w:val="20"/>
    </w:rPr>
  </w:style>
  <w:style w:type="paragraph" w:customStyle="1" w:styleId="af2">
    <w:name w:val="附录标识"/>
    <w:basedOn w:val="aff1"/>
    <w:next w:val="afffe"/>
    <w:qFormat/>
    <w:pPr>
      <w:keepNext/>
      <w:widowControl/>
      <w:numPr>
        <w:numId w:val="2"/>
      </w:numPr>
      <w:shd w:val="clear" w:color="FFFFFF" w:fill="FFFFFF"/>
      <w:tabs>
        <w:tab w:val="left" w:pos="6405"/>
      </w:tabs>
      <w:spacing w:before="640" w:after="280"/>
      <w:jc w:val="center"/>
      <w:outlineLvl w:val="0"/>
    </w:pPr>
    <w:rPr>
      <w:rFonts w:ascii="黑体" w:eastAsia="黑体" w:hAnsi="Times New Roman" w:cs="Times New Roman"/>
      <w:kern w:val="0"/>
      <w:szCs w:val="20"/>
    </w:rPr>
  </w:style>
  <w:style w:type="paragraph" w:customStyle="1" w:styleId="af5">
    <w:name w:val="附录二级条标题"/>
    <w:basedOn w:val="aff1"/>
    <w:next w:val="afffe"/>
    <w:qFormat/>
    <w:pPr>
      <w:widowControl/>
      <w:numPr>
        <w:ilvl w:val="3"/>
        <w:numId w:val="2"/>
      </w:numPr>
      <w:tabs>
        <w:tab w:val="left" w:pos="360"/>
      </w:tabs>
      <w:wordWrap w:val="0"/>
      <w:overflowPunct w:val="0"/>
      <w:autoSpaceDE w:val="0"/>
      <w:autoSpaceDN w:val="0"/>
      <w:spacing w:beforeLines="50" w:before="50" w:afterLines="50" w:after="50"/>
      <w:textAlignment w:val="baseline"/>
      <w:outlineLvl w:val="3"/>
    </w:pPr>
    <w:rPr>
      <w:rFonts w:ascii="黑体" w:eastAsia="黑体" w:hAnsi="Times New Roman" w:cs="Times New Roman"/>
      <w:kern w:val="21"/>
      <w:szCs w:val="20"/>
    </w:rPr>
  </w:style>
  <w:style w:type="paragraph" w:customStyle="1" w:styleId="af6">
    <w:name w:val="附录三级条标题"/>
    <w:basedOn w:val="af5"/>
    <w:next w:val="afffe"/>
    <w:qFormat/>
    <w:pPr>
      <w:numPr>
        <w:ilvl w:val="4"/>
      </w:numPr>
      <w:outlineLvl w:val="4"/>
    </w:pPr>
  </w:style>
  <w:style w:type="paragraph" w:customStyle="1" w:styleId="af7">
    <w:name w:val="附录四级条标题"/>
    <w:basedOn w:val="af6"/>
    <w:next w:val="afffe"/>
    <w:qFormat/>
    <w:pPr>
      <w:numPr>
        <w:ilvl w:val="5"/>
      </w:numPr>
      <w:outlineLvl w:val="5"/>
    </w:pPr>
  </w:style>
  <w:style w:type="paragraph" w:customStyle="1" w:styleId="af8">
    <w:name w:val="附录五级条标题"/>
    <w:basedOn w:val="af7"/>
    <w:next w:val="afffe"/>
    <w:qFormat/>
    <w:pPr>
      <w:numPr>
        <w:ilvl w:val="6"/>
      </w:numPr>
      <w:outlineLvl w:val="6"/>
    </w:pPr>
  </w:style>
  <w:style w:type="paragraph" w:customStyle="1" w:styleId="af3">
    <w:name w:val="附录章标题"/>
    <w:next w:val="afffe"/>
    <w:qFormat/>
    <w:pPr>
      <w:numPr>
        <w:ilvl w:val="1"/>
        <w:numId w:val="2"/>
      </w:numPr>
      <w:wordWrap w:val="0"/>
      <w:overflowPunct w:val="0"/>
      <w:autoSpaceDE w:val="0"/>
      <w:spacing w:beforeLines="100" w:before="100" w:afterLines="100" w:after="100"/>
      <w:jc w:val="both"/>
      <w:textAlignment w:val="baseline"/>
      <w:outlineLvl w:val="1"/>
    </w:pPr>
    <w:rPr>
      <w:rFonts w:ascii="黑体" w:eastAsia="黑体" w:hAnsi="Times New Roman" w:cs="Times New Roman"/>
      <w:kern w:val="21"/>
      <w:sz w:val="21"/>
    </w:rPr>
  </w:style>
  <w:style w:type="paragraph" w:customStyle="1" w:styleId="af4">
    <w:name w:val="附录一级条标题"/>
    <w:basedOn w:val="af3"/>
    <w:next w:val="afffe"/>
    <w:qFormat/>
    <w:pPr>
      <w:numPr>
        <w:ilvl w:val="2"/>
      </w:numPr>
      <w:tabs>
        <w:tab w:val="left" w:pos="360"/>
      </w:tabs>
      <w:autoSpaceDN w:val="0"/>
      <w:spacing w:beforeLines="50" w:before="50" w:afterLines="50" w:after="50"/>
      <w:outlineLvl w:val="2"/>
    </w:pPr>
  </w:style>
  <w:style w:type="paragraph" w:customStyle="1" w:styleId="ae">
    <w:name w:val="正文表标题"/>
    <w:next w:val="afffe"/>
    <w:qFormat/>
    <w:pPr>
      <w:numPr>
        <w:numId w:val="3"/>
      </w:numPr>
      <w:tabs>
        <w:tab w:val="left" w:pos="360"/>
      </w:tabs>
      <w:spacing w:beforeLines="50" w:before="156" w:afterLines="50" w:after="156"/>
      <w:ind w:left="0"/>
      <w:jc w:val="center"/>
    </w:pPr>
    <w:rPr>
      <w:rFonts w:ascii="黑体" w:eastAsia="黑体" w:hAnsi="Times New Roman" w:cs="Times New Roman"/>
      <w:sz w:val="21"/>
    </w:rPr>
  </w:style>
  <w:style w:type="paragraph" w:customStyle="1" w:styleId="19">
    <w:name w:val="列表段落1"/>
    <w:basedOn w:val="aff1"/>
    <w:qFormat/>
    <w:pPr>
      <w:ind w:firstLineChars="200" w:firstLine="420"/>
    </w:pPr>
    <w:rPr>
      <w:rFonts w:ascii="Calibri" w:eastAsia="宋体" w:hAnsi="Calibri" w:cs="Calibri"/>
      <w:szCs w:val="21"/>
    </w:rPr>
  </w:style>
  <w:style w:type="paragraph" w:customStyle="1" w:styleId="affff">
    <w:name w:val="规程英文名称（封面）"/>
    <w:basedOn w:val="afff"/>
    <w:qFormat/>
    <w:pPr>
      <w:widowControl/>
      <w:snapToGrid w:val="0"/>
      <w:spacing w:line="360" w:lineRule="auto"/>
      <w:ind w:leftChars="85" w:left="178"/>
      <w:jc w:val="center"/>
    </w:pPr>
    <w:rPr>
      <w:rFonts w:ascii="Times New Roman" w:eastAsia="黑体" w:hAnsi="Times New Roman"/>
      <w:kern w:val="0"/>
      <w:sz w:val="44"/>
      <w:szCs w:val="44"/>
    </w:rPr>
  </w:style>
  <w:style w:type="paragraph" w:customStyle="1" w:styleId="affff0">
    <w:name w:val="标准扉页（福建省工程建设地方标准）"/>
    <w:basedOn w:val="aff1"/>
    <w:qFormat/>
    <w:pPr>
      <w:spacing w:line="360" w:lineRule="auto"/>
      <w:jc w:val="center"/>
    </w:pPr>
    <w:rPr>
      <w:rFonts w:ascii="Times New Roman" w:eastAsia="黑体" w:hAnsi="Times New Roman" w:cs="Times New Roman"/>
      <w:sz w:val="28"/>
      <w:szCs w:val="20"/>
    </w:rPr>
  </w:style>
  <w:style w:type="paragraph" w:customStyle="1" w:styleId="affff1">
    <w:name w:val="标准扉页（标准名称）"/>
    <w:basedOn w:val="aff1"/>
    <w:qFormat/>
    <w:pPr>
      <w:spacing w:line="360" w:lineRule="auto"/>
      <w:jc w:val="center"/>
    </w:pPr>
    <w:rPr>
      <w:rFonts w:ascii="Times New Roman" w:eastAsia="黑体" w:hAnsi="Times New Roman" w:cs="Times New Roman"/>
      <w:sz w:val="30"/>
      <w:szCs w:val="20"/>
    </w:rPr>
  </w:style>
  <w:style w:type="paragraph" w:customStyle="1" w:styleId="affff2">
    <w:name w:val="扉页（出版时间地点）"/>
    <w:basedOn w:val="aff1"/>
    <w:qFormat/>
    <w:pPr>
      <w:spacing w:line="360" w:lineRule="auto"/>
      <w:jc w:val="center"/>
    </w:pPr>
    <w:rPr>
      <w:rFonts w:ascii="Times New Roman" w:eastAsia="黑体" w:hAnsi="Times New Roman" w:cs="宋体"/>
      <w:szCs w:val="20"/>
    </w:rPr>
  </w:style>
  <w:style w:type="paragraph" w:customStyle="1" w:styleId="1a">
    <w:name w:val="样式 标题 1 + 宋体"/>
    <w:basedOn w:val="11"/>
    <w:link w:val="1Char"/>
    <w:qFormat/>
    <w:pPr>
      <w:spacing w:before="0" w:after="0" w:line="360" w:lineRule="auto"/>
      <w:jc w:val="center"/>
    </w:pPr>
    <w:rPr>
      <w:rFonts w:ascii="宋体" w:hAnsi="宋体" w:cs="Arial"/>
      <w:sz w:val="32"/>
    </w:rPr>
  </w:style>
  <w:style w:type="character" w:customStyle="1" w:styleId="1Char">
    <w:name w:val="样式 标题 1 + 宋体 Char"/>
    <w:link w:val="1a"/>
    <w:qFormat/>
    <w:rPr>
      <w:rFonts w:ascii="宋体" w:eastAsia="宋体" w:hAnsi="宋体" w:cs="Arial"/>
      <w:b/>
      <w:bCs/>
      <w:kern w:val="44"/>
      <w:sz w:val="32"/>
      <w:szCs w:val="44"/>
    </w:rPr>
  </w:style>
  <w:style w:type="character" w:customStyle="1" w:styleId="Char1">
    <w:name w:val="批注文字 Char"/>
    <w:qFormat/>
    <w:rPr>
      <w:kern w:val="2"/>
      <w:sz w:val="24"/>
      <w:szCs w:val="24"/>
    </w:rPr>
  </w:style>
  <w:style w:type="paragraph" w:styleId="affff3">
    <w:name w:val="List Paragraph"/>
    <w:basedOn w:val="aff1"/>
    <w:uiPriority w:val="72"/>
    <w:qFormat/>
    <w:rsid w:val="00BF28A3"/>
    <w:pPr>
      <w:ind w:firstLineChars="200" w:firstLine="420"/>
    </w:pPr>
  </w:style>
  <w:style w:type="character" w:customStyle="1" w:styleId="Char2">
    <w:name w:val="纯文本 Char"/>
    <w:uiPriority w:val="99"/>
    <w:qFormat/>
    <w:rsid w:val="0086029F"/>
    <w:rPr>
      <w:rFonts w:ascii="宋体" w:hAnsi="Courier New"/>
      <w:kern w:val="2"/>
      <w:sz w:val="21"/>
    </w:rPr>
  </w:style>
  <w:style w:type="character" w:customStyle="1" w:styleId="high-light-bg">
    <w:name w:val="high-light-bg"/>
    <w:basedOn w:val="aff3"/>
    <w:rsid w:val="00DE39C8"/>
  </w:style>
  <w:style w:type="character" w:customStyle="1" w:styleId="110">
    <w:name w:val="网格表 1 浅色1"/>
    <w:uiPriority w:val="33"/>
    <w:qFormat/>
    <w:rsid w:val="00A62CA0"/>
    <w:rPr>
      <w:caps/>
      <w:color w:val="622423"/>
      <w:spacing w:val="5"/>
      <w:u w:color="622423"/>
    </w:rPr>
  </w:style>
  <w:style w:type="character" w:customStyle="1" w:styleId="-2Char">
    <w:name w:val="浅色底纹 - 着色 2 Char"/>
    <w:link w:val="-21"/>
    <w:uiPriority w:val="30"/>
    <w:rsid w:val="00EF793D"/>
    <w:rPr>
      <w:rFonts w:ascii="Cambria" w:eastAsia="宋体" w:hAnsi="Cambria" w:cs="Times New Roman"/>
      <w:caps/>
      <w:color w:val="622423"/>
      <w:spacing w:val="5"/>
      <w:lang w:eastAsia="en-US" w:bidi="en-US"/>
    </w:rPr>
  </w:style>
  <w:style w:type="paragraph" w:customStyle="1" w:styleId="-21">
    <w:name w:val="浅色底纹 - 着色 21"/>
    <w:basedOn w:val="aff1"/>
    <w:next w:val="aff1"/>
    <w:link w:val="-2Char"/>
    <w:uiPriority w:val="30"/>
    <w:qFormat/>
    <w:rsid w:val="00EF793D"/>
    <w:pPr>
      <w:widowControl/>
      <w:pBdr>
        <w:top w:val="dotted" w:sz="2" w:space="10" w:color="632423"/>
        <w:bottom w:val="dotted" w:sz="2" w:space="4" w:color="632423"/>
      </w:pBdr>
      <w:spacing w:before="160" w:after="200" w:line="300" w:lineRule="auto"/>
      <w:ind w:left="1440" w:right="1440"/>
      <w:jc w:val="left"/>
    </w:pPr>
    <w:rPr>
      <w:rFonts w:ascii="Cambria" w:eastAsia="宋体" w:hAnsi="Cambria" w:cs="Times New Roman"/>
      <w:caps/>
      <w:color w:val="622423"/>
      <w:spacing w:val="5"/>
      <w:kern w:val="0"/>
      <w:sz w:val="20"/>
      <w:szCs w:val="20"/>
      <w:lang w:eastAsia="en-US" w:bidi="en-US"/>
    </w:rPr>
  </w:style>
  <w:style w:type="paragraph" w:customStyle="1" w:styleId="-11">
    <w:name w:val="彩色列表 - 着色 11"/>
    <w:basedOn w:val="aff1"/>
    <w:uiPriority w:val="34"/>
    <w:qFormat/>
    <w:rsid w:val="00A409BA"/>
    <w:pPr>
      <w:widowControl/>
      <w:ind w:firstLineChars="200" w:firstLine="420"/>
      <w:jc w:val="left"/>
    </w:pPr>
    <w:rPr>
      <w:rFonts w:ascii="Calibri" w:eastAsia="宋体" w:hAnsi="Calibri" w:cs="Times New Roman"/>
      <w:szCs w:val="24"/>
    </w:rPr>
  </w:style>
  <w:style w:type="paragraph" w:customStyle="1" w:styleId="Default">
    <w:name w:val="Default"/>
    <w:rsid w:val="00A409BA"/>
    <w:pPr>
      <w:widowControl w:val="0"/>
      <w:autoSpaceDE w:val="0"/>
      <w:autoSpaceDN w:val="0"/>
      <w:adjustRightInd w:val="0"/>
      <w:spacing w:after="200" w:line="252" w:lineRule="auto"/>
    </w:pPr>
    <w:rPr>
      <w:rFonts w:ascii="Cambria" w:eastAsia="宋体" w:hAnsi="Cambria" w:cs="Times New Roman"/>
      <w:color w:val="000000"/>
      <w:sz w:val="24"/>
      <w:szCs w:val="24"/>
    </w:rPr>
  </w:style>
  <w:style w:type="character" w:customStyle="1" w:styleId="50">
    <w:name w:val="标题 5 字符"/>
    <w:basedOn w:val="aff3"/>
    <w:link w:val="5"/>
    <w:uiPriority w:val="9"/>
    <w:rsid w:val="00CB4596"/>
    <w:rPr>
      <w:rFonts w:ascii="Cambria" w:eastAsia="宋体" w:hAnsi="Cambria" w:cs="Times New Roman"/>
      <w:caps/>
      <w:color w:val="622423"/>
      <w:spacing w:val="10"/>
      <w:sz w:val="22"/>
      <w:lang w:eastAsia="en-US" w:bidi="en-US"/>
    </w:rPr>
  </w:style>
  <w:style w:type="character" w:customStyle="1" w:styleId="60">
    <w:name w:val="标题 6 字符"/>
    <w:basedOn w:val="aff3"/>
    <w:link w:val="6"/>
    <w:uiPriority w:val="9"/>
    <w:rsid w:val="00CB4596"/>
    <w:rPr>
      <w:rFonts w:ascii="Cambria" w:eastAsia="宋体" w:hAnsi="Cambria" w:cs="Times New Roman"/>
      <w:caps/>
      <w:color w:val="943634"/>
      <w:spacing w:val="10"/>
      <w:sz w:val="22"/>
      <w:lang w:eastAsia="en-US" w:bidi="en-US"/>
    </w:rPr>
  </w:style>
  <w:style w:type="character" w:customStyle="1" w:styleId="80">
    <w:name w:val="标题 8 字符"/>
    <w:basedOn w:val="aff3"/>
    <w:link w:val="8"/>
    <w:uiPriority w:val="9"/>
    <w:rsid w:val="00CB4596"/>
    <w:rPr>
      <w:rFonts w:ascii="Cambria" w:eastAsia="宋体" w:hAnsi="Cambria" w:cs="Times New Roman"/>
      <w:caps/>
      <w:spacing w:val="10"/>
      <w:lang w:eastAsia="en-US" w:bidi="en-US"/>
    </w:rPr>
  </w:style>
  <w:style w:type="character" w:customStyle="1" w:styleId="90">
    <w:name w:val="标题 9 字符"/>
    <w:basedOn w:val="aff3"/>
    <w:link w:val="9"/>
    <w:uiPriority w:val="9"/>
    <w:rsid w:val="00CB4596"/>
    <w:rPr>
      <w:rFonts w:ascii="Cambria" w:eastAsia="宋体" w:hAnsi="Cambria" w:cs="Times New Roman"/>
      <w:i/>
      <w:iCs/>
      <w:caps/>
      <w:spacing w:val="10"/>
      <w:lang w:eastAsia="en-US" w:bidi="en-US"/>
    </w:rPr>
  </w:style>
  <w:style w:type="character" w:styleId="affff4">
    <w:name w:val="Placeholder Text"/>
    <w:basedOn w:val="aff3"/>
    <w:uiPriority w:val="99"/>
    <w:semiHidden/>
    <w:rsid w:val="00CB4596"/>
    <w:rPr>
      <w:color w:val="808080"/>
    </w:rPr>
  </w:style>
  <w:style w:type="paragraph" w:styleId="TOC">
    <w:name w:val="TOC Heading"/>
    <w:basedOn w:val="11"/>
    <w:next w:val="aff1"/>
    <w:uiPriority w:val="39"/>
    <w:unhideWhenUsed/>
    <w:qFormat/>
    <w:rsid w:val="00CB4596"/>
    <w:pPr>
      <w:widowControl/>
      <w:spacing w:beforeLines="20" w:before="240" w:afterLines="20" w:after="0" w:line="259" w:lineRule="auto"/>
      <w:ind w:firstLineChars="200" w:firstLine="200"/>
      <w:jc w:val="left"/>
      <w:outlineLvl w:val="9"/>
    </w:pPr>
    <w:rPr>
      <w:rFonts w:asciiTheme="majorHAnsi" w:eastAsiaTheme="majorEastAsia" w:hAnsiTheme="majorHAnsi" w:cstheme="majorBidi"/>
      <w:b w:val="0"/>
      <w:bCs w:val="0"/>
      <w:color w:val="365F91" w:themeColor="accent1" w:themeShade="BF"/>
      <w:kern w:val="0"/>
      <w:sz w:val="21"/>
      <w:szCs w:val="32"/>
    </w:rPr>
  </w:style>
  <w:style w:type="character" w:customStyle="1" w:styleId="111">
    <w:name w:val="标题 1 字符1"/>
    <w:uiPriority w:val="9"/>
    <w:rsid w:val="00CB4596"/>
    <w:rPr>
      <w:rFonts w:ascii="Times New Roman" w:eastAsia="宋体" w:hAnsi="Times New Roman" w:cs="Times New Roman"/>
      <w:color w:val="000000"/>
      <w:kern w:val="0"/>
      <w:sz w:val="44"/>
      <w:szCs w:val="44"/>
      <w:lang w:val="zh-CN" w:bidi="he-IL"/>
    </w:rPr>
  </w:style>
  <w:style w:type="character" w:customStyle="1" w:styleId="1b">
    <w:name w:val="批注文字 字符1"/>
    <w:rsid w:val="00CB4596"/>
    <w:rPr>
      <w:szCs w:val="24"/>
    </w:rPr>
  </w:style>
  <w:style w:type="paragraph" w:customStyle="1" w:styleId="affff5">
    <w:name w:val="节"/>
    <w:basedOn w:val="aff1"/>
    <w:rsid w:val="00CB4596"/>
    <w:pPr>
      <w:widowControl/>
      <w:spacing w:beforeLines="100" w:afterLines="100" w:line="300" w:lineRule="auto"/>
      <w:jc w:val="center"/>
      <w:outlineLvl w:val="1"/>
    </w:pPr>
    <w:rPr>
      <w:rFonts w:ascii="Times New Roman" w:eastAsia="宋体" w:hAnsi="Times New Roman" w:cs="Times New Roman"/>
      <w:b/>
      <w:bCs/>
      <w:sz w:val="24"/>
      <w:szCs w:val="24"/>
    </w:rPr>
  </w:style>
  <w:style w:type="character" w:customStyle="1" w:styleId="1c">
    <w:name w:val="标题 字符1"/>
    <w:link w:val="affff6"/>
    <w:uiPriority w:val="10"/>
    <w:rsid w:val="00CB4596"/>
    <w:rPr>
      <w:rFonts w:ascii="Cambria" w:eastAsia="宋体" w:hAnsi="Cambria" w:cs="Times New Roman"/>
      <w:caps/>
      <w:color w:val="632423"/>
      <w:spacing w:val="50"/>
      <w:sz w:val="44"/>
      <w:szCs w:val="44"/>
      <w:lang w:eastAsia="en-US" w:bidi="en-US"/>
    </w:rPr>
  </w:style>
  <w:style w:type="character" w:customStyle="1" w:styleId="1Char0">
    <w:name w:val="标题 1 Char"/>
    <w:uiPriority w:val="9"/>
    <w:rsid w:val="00CB4596"/>
    <w:rPr>
      <w:rFonts w:ascii="Times New Roman" w:eastAsia="宋体" w:hAnsi="Times New Roman" w:cs="Times New Roman"/>
      <w:color w:val="000000"/>
      <w:kern w:val="0"/>
      <w:sz w:val="44"/>
      <w:szCs w:val="44"/>
      <w:lang w:val="zh-CN" w:bidi="he-IL"/>
    </w:rPr>
  </w:style>
  <w:style w:type="paragraph" w:styleId="affff6">
    <w:name w:val="Title"/>
    <w:basedOn w:val="aff1"/>
    <w:next w:val="aff1"/>
    <w:link w:val="1c"/>
    <w:uiPriority w:val="10"/>
    <w:qFormat/>
    <w:rsid w:val="00CB4596"/>
    <w:pPr>
      <w:widowControl/>
      <w:pBdr>
        <w:top w:val="dotted" w:sz="2" w:space="1" w:color="632423"/>
        <w:bottom w:val="dotted" w:sz="2" w:space="6" w:color="632423"/>
      </w:pBdr>
      <w:spacing w:before="500" w:after="300"/>
      <w:jc w:val="center"/>
    </w:pPr>
    <w:rPr>
      <w:rFonts w:ascii="Cambria" w:eastAsia="宋体" w:hAnsi="Cambria" w:cs="Times New Roman"/>
      <w:caps/>
      <w:color w:val="632423"/>
      <w:spacing w:val="50"/>
      <w:kern w:val="0"/>
      <w:sz w:val="44"/>
      <w:szCs w:val="44"/>
      <w:lang w:eastAsia="en-US" w:bidi="en-US"/>
    </w:rPr>
  </w:style>
  <w:style w:type="character" w:customStyle="1" w:styleId="affff7">
    <w:name w:val="标题 字符"/>
    <w:basedOn w:val="aff3"/>
    <w:uiPriority w:val="10"/>
    <w:rsid w:val="00CB4596"/>
    <w:rPr>
      <w:rFonts w:asciiTheme="majorHAnsi" w:eastAsiaTheme="majorEastAsia" w:hAnsiTheme="majorHAnsi" w:cstheme="majorBidi"/>
      <w:b/>
      <w:bCs/>
      <w:kern w:val="2"/>
      <w:sz w:val="32"/>
      <w:szCs w:val="32"/>
    </w:rPr>
  </w:style>
  <w:style w:type="numbering" w:customStyle="1" w:styleId="1">
    <w:name w:val="样式1"/>
    <w:uiPriority w:val="99"/>
    <w:rsid w:val="00CB4596"/>
    <w:pPr>
      <w:numPr>
        <w:numId w:val="70"/>
      </w:numPr>
    </w:pPr>
  </w:style>
  <w:style w:type="numbering" w:customStyle="1" w:styleId="2">
    <w:name w:val="样式2"/>
    <w:uiPriority w:val="99"/>
    <w:rsid w:val="00CB4596"/>
    <w:pPr>
      <w:numPr>
        <w:numId w:val="75"/>
      </w:numPr>
    </w:pPr>
  </w:style>
  <w:style w:type="numbering" w:customStyle="1" w:styleId="3">
    <w:name w:val="样式3"/>
    <w:uiPriority w:val="99"/>
    <w:rsid w:val="00CB4596"/>
    <w:pPr>
      <w:numPr>
        <w:numId w:val="76"/>
      </w:numPr>
    </w:pPr>
  </w:style>
  <w:style w:type="character" w:customStyle="1" w:styleId="Char3">
    <w:name w:val="首示例 Char"/>
    <w:link w:val="a3"/>
    <w:rsid w:val="00CB4596"/>
    <w:rPr>
      <w:rFonts w:ascii="宋体" w:hAnsi="宋体"/>
      <w:sz w:val="18"/>
      <w:szCs w:val="18"/>
    </w:rPr>
  </w:style>
  <w:style w:type="character" w:customStyle="1" w:styleId="Char4">
    <w:name w:val="一级条标题 Char"/>
    <w:link w:val="a7"/>
    <w:rsid w:val="00CB4596"/>
    <w:rPr>
      <w:rFonts w:ascii="黑体" w:eastAsia="黑体"/>
      <w:szCs w:val="21"/>
    </w:rPr>
  </w:style>
  <w:style w:type="character" w:customStyle="1" w:styleId="1d">
    <w:name w:val="网格型浅色1"/>
    <w:uiPriority w:val="32"/>
    <w:qFormat/>
    <w:rsid w:val="00CB4596"/>
    <w:rPr>
      <w:rFonts w:ascii="Calibri" w:eastAsia="宋体" w:hAnsi="Calibri" w:cs="Times New Roman"/>
      <w:b/>
      <w:bCs/>
      <w:i/>
      <w:iCs/>
      <w:color w:val="622423"/>
    </w:rPr>
  </w:style>
  <w:style w:type="character" w:customStyle="1" w:styleId="Bodytext2">
    <w:name w:val="Body text|2_"/>
    <w:link w:val="Bodytext241"/>
    <w:uiPriority w:val="99"/>
    <w:locked/>
    <w:rsid w:val="00CB4596"/>
    <w:rPr>
      <w:rFonts w:ascii="PMingLiU" w:eastAsia="PMingLiU" w:hAnsi="PMingLiU" w:cs="PMingLiU"/>
      <w:sz w:val="40"/>
      <w:szCs w:val="40"/>
      <w:shd w:val="clear" w:color="auto" w:fill="FFFFFF"/>
    </w:rPr>
  </w:style>
  <w:style w:type="character" w:customStyle="1" w:styleId="affff8">
    <w:name w:val="脚注文本 字符"/>
    <w:link w:val="aa"/>
    <w:rsid w:val="00CB4596"/>
    <w:rPr>
      <w:rFonts w:ascii="宋体" w:hAnsi="Cambria"/>
      <w:sz w:val="18"/>
      <w:szCs w:val="18"/>
      <w:lang w:eastAsia="en-US" w:bidi="en-US"/>
    </w:rPr>
  </w:style>
  <w:style w:type="character" w:customStyle="1" w:styleId="TOC10">
    <w:name w:val="TOC 1 字符"/>
    <w:link w:val="TOC1"/>
    <w:uiPriority w:val="39"/>
    <w:rsid w:val="00CB4596"/>
    <w:rPr>
      <w:kern w:val="2"/>
      <w:sz w:val="21"/>
      <w:szCs w:val="22"/>
    </w:rPr>
  </w:style>
  <w:style w:type="character" w:customStyle="1" w:styleId="affff9">
    <w:name w:val="副标题 字符"/>
    <w:link w:val="affffa"/>
    <w:uiPriority w:val="11"/>
    <w:rsid w:val="00CB4596"/>
    <w:rPr>
      <w:rFonts w:ascii="Cambria" w:eastAsia="宋体" w:hAnsi="Cambria" w:cs="Times New Roman"/>
      <w:caps/>
      <w:spacing w:val="20"/>
      <w:sz w:val="18"/>
      <w:szCs w:val="18"/>
      <w:lang w:eastAsia="en-US" w:bidi="en-US"/>
    </w:rPr>
  </w:style>
  <w:style w:type="character" w:customStyle="1" w:styleId="Char5">
    <w:name w:val="附录公式 Char"/>
    <w:link w:val="affffb"/>
    <w:rsid w:val="00CB4596"/>
    <w:rPr>
      <w:rFonts w:ascii="宋体" w:eastAsia="宋体" w:hAnsi="Times New Roman" w:cs="Times New Roman"/>
    </w:rPr>
  </w:style>
  <w:style w:type="character" w:customStyle="1" w:styleId="2Char">
    <w:name w:val="中等深浅网格 2 Char"/>
    <w:link w:val="210"/>
    <w:uiPriority w:val="1"/>
    <w:rsid w:val="00CB4596"/>
    <w:rPr>
      <w:rFonts w:ascii="Cambria" w:eastAsia="宋体" w:hAnsi="Cambria" w:cs="Times New Roman"/>
      <w:sz w:val="22"/>
      <w:lang w:eastAsia="en-US" w:bidi="en-US"/>
    </w:rPr>
  </w:style>
  <w:style w:type="character" w:customStyle="1" w:styleId="Char10">
    <w:name w:val="批注文字 Char1"/>
    <w:uiPriority w:val="99"/>
    <w:semiHidden/>
    <w:rsid w:val="00CB4596"/>
    <w:rPr>
      <w:rFonts w:ascii="Times New Roman" w:eastAsia="宋体" w:hAnsi="Times New Roman" w:cs="Times New Roman"/>
      <w:szCs w:val="20"/>
    </w:rPr>
  </w:style>
  <w:style w:type="character" w:customStyle="1" w:styleId="112">
    <w:name w:val="中等深浅网格 11"/>
    <w:uiPriority w:val="99"/>
    <w:semiHidden/>
    <w:rsid w:val="00CB4596"/>
    <w:rPr>
      <w:color w:val="808080"/>
    </w:rPr>
  </w:style>
  <w:style w:type="character" w:styleId="affffc">
    <w:name w:val="footnote reference"/>
    <w:rsid w:val="00CB4596"/>
    <w:rPr>
      <w:vertAlign w:val="superscript"/>
    </w:rPr>
  </w:style>
  <w:style w:type="character" w:styleId="affffd">
    <w:name w:val="Strong"/>
    <w:uiPriority w:val="22"/>
    <w:qFormat/>
    <w:rsid w:val="00CB4596"/>
    <w:rPr>
      <w:b/>
      <w:bCs/>
      <w:color w:val="943634"/>
      <w:spacing w:val="5"/>
    </w:rPr>
  </w:style>
  <w:style w:type="character" w:styleId="affffe">
    <w:name w:val="page number"/>
    <w:rsid w:val="00CB4596"/>
    <w:rPr>
      <w:rFonts w:ascii="Times New Roman" w:eastAsia="宋体" w:hAnsi="Times New Roman"/>
      <w:sz w:val="18"/>
    </w:rPr>
  </w:style>
  <w:style w:type="character" w:styleId="afffff">
    <w:name w:val="FollowedHyperlink"/>
    <w:uiPriority w:val="99"/>
    <w:unhideWhenUsed/>
    <w:rsid w:val="00CB4596"/>
    <w:rPr>
      <w:color w:val="800080"/>
      <w:u w:val="single"/>
    </w:rPr>
  </w:style>
  <w:style w:type="character" w:styleId="afffff0">
    <w:name w:val="Emphasis"/>
    <w:uiPriority w:val="20"/>
    <w:qFormat/>
    <w:rsid w:val="00CB4596"/>
    <w:rPr>
      <w:caps/>
      <w:spacing w:val="5"/>
      <w:sz w:val="20"/>
      <w:szCs w:val="20"/>
    </w:rPr>
  </w:style>
  <w:style w:type="character" w:customStyle="1" w:styleId="41">
    <w:name w:val="无格式表格 41"/>
    <w:uiPriority w:val="21"/>
    <w:qFormat/>
    <w:rsid w:val="00CB4596"/>
    <w:rPr>
      <w:i/>
      <w:iCs/>
      <w:caps/>
      <w:spacing w:val="10"/>
      <w:sz w:val="20"/>
      <w:szCs w:val="20"/>
    </w:rPr>
  </w:style>
  <w:style w:type="character" w:customStyle="1" w:styleId="-1Char">
    <w:name w:val="彩色网格 - 着色 1 Char"/>
    <w:link w:val="-110"/>
    <w:uiPriority w:val="29"/>
    <w:rsid w:val="00CB4596"/>
    <w:rPr>
      <w:rFonts w:ascii="Cambria" w:eastAsia="宋体" w:hAnsi="Cambria" w:cs="Times New Roman"/>
      <w:i/>
      <w:iCs/>
      <w:sz w:val="22"/>
      <w:lang w:eastAsia="en-US" w:bidi="en-US"/>
    </w:rPr>
  </w:style>
  <w:style w:type="character" w:customStyle="1" w:styleId="CharChar">
    <w:name w:val="编号 Char Char"/>
    <w:link w:val="afffff1"/>
    <w:qFormat/>
    <w:rsid w:val="00CB4596"/>
    <w:rPr>
      <w:rFonts w:eastAsia="黑体"/>
      <w:b/>
    </w:rPr>
  </w:style>
  <w:style w:type="character" w:customStyle="1" w:styleId="Bodytext2Bold">
    <w:name w:val="Body text|2 + Bold"/>
    <w:uiPriority w:val="99"/>
    <w:semiHidden/>
    <w:qFormat/>
    <w:rsid w:val="00CB4596"/>
    <w:rPr>
      <w:rFonts w:ascii="PMingLiU" w:eastAsia="PMingLiU" w:hAnsi="PMingLiU" w:cs="PMingLiU"/>
      <w:b/>
      <w:bCs/>
      <w:color w:val="000000"/>
      <w:spacing w:val="0"/>
      <w:w w:val="100"/>
      <w:position w:val="0"/>
      <w:sz w:val="40"/>
      <w:szCs w:val="40"/>
      <w:u w:val="none"/>
      <w:shd w:val="clear" w:color="auto" w:fill="FFFFFF"/>
      <w:lang w:val="en-US" w:eastAsia="en-US"/>
    </w:rPr>
  </w:style>
  <w:style w:type="character" w:customStyle="1" w:styleId="51">
    <w:name w:val="无格式表格 51"/>
    <w:uiPriority w:val="31"/>
    <w:qFormat/>
    <w:rsid w:val="00CB4596"/>
    <w:rPr>
      <w:rFonts w:ascii="Calibri" w:eastAsia="宋体" w:hAnsi="Calibri" w:cs="Times New Roman"/>
      <w:i/>
      <w:iCs/>
      <w:color w:val="622423"/>
    </w:rPr>
  </w:style>
  <w:style w:type="character" w:customStyle="1" w:styleId="310">
    <w:name w:val="无格式表格 31"/>
    <w:uiPriority w:val="19"/>
    <w:qFormat/>
    <w:rsid w:val="00CB4596"/>
    <w:rPr>
      <w:i/>
      <w:iCs/>
    </w:rPr>
  </w:style>
  <w:style w:type="character" w:customStyle="1" w:styleId="Bodytext5">
    <w:name w:val="Body text|5_"/>
    <w:link w:val="Bodytext50"/>
    <w:uiPriority w:val="99"/>
    <w:locked/>
    <w:rsid w:val="00CB4596"/>
    <w:rPr>
      <w:rFonts w:ascii="PMingLiU" w:eastAsia="PMingLiU" w:hAnsi="PMingLiU" w:cs="PMingLiU"/>
      <w:b/>
      <w:bCs/>
      <w:sz w:val="32"/>
      <w:szCs w:val="32"/>
      <w:shd w:val="clear" w:color="auto" w:fill="FFFFFF"/>
    </w:rPr>
  </w:style>
  <w:style w:type="paragraph" w:customStyle="1" w:styleId="a1">
    <w:name w:val="列项◆（三级）"/>
    <w:basedOn w:val="aff1"/>
    <w:rsid w:val="00CB4596"/>
    <w:pPr>
      <w:widowControl/>
      <w:numPr>
        <w:ilvl w:val="2"/>
        <w:numId w:val="69"/>
      </w:numPr>
      <w:tabs>
        <w:tab w:val="left" w:pos="1678"/>
      </w:tabs>
      <w:spacing w:after="200" w:line="252" w:lineRule="auto"/>
      <w:ind w:firstLine="0"/>
      <w:jc w:val="left"/>
    </w:pPr>
    <w:rPr>
      <w:rFonts w:ascii="宋体" w:eastAsia="宋体" w:hAnsi="Cambria" w:cs="Times New Roman"/>
      <w:kern w:val="0"/>
      <w:sz w:val="22"/>
      <w:szCs w:val="21"/>
      <w:lang w:eastAsia="en-US" w:bidi="en-US"/>
    </w:rPr>
  </w:style>
  <w:style w:type="paragraph" w:customStyle="1" w:styleId="afd">
    <w:name w:val="编号列项（三级）"/>
    <w:rsid w:val="00CB4596"/>
    <w:pPr>
      <w:numPr>
        <w:ilvl w:val="2"/>
        <w:numId w:val="70"/>
      </w:numPr>
      <w:tabs>
        <w:tab w:val="left" w:pos="0"/>
      </w:tabs>
      <w:spacing w:after="200" w:line="252" w:lineRule="auto"/>
    </w:pPr>
    <w:rPr>
      <w:rFonts w:ascii="宋体" w:eastAsia="宋体" w:hAnsi="Cambria" w:cs="Times New Roman"/>
      <w:sz w:val="21"/>
      <w:szCs w:val="21"/>
    </w:rPr>
  </w:style>
  <w:style w:type="paragraph" w:customStyle="1" w:styleId="aff0">
    <w:name w:val="附录图标题"/>
    <w:basedOn w:val="aff1"/>
    <w:next w:val="afffe"/>
    <w:rsid w:val="00CB4596"/>
    <w:pPr>
      <w:widowControl/>
      <w:numPr>
        <w:ilvl w:val="1"/>
        <w:numId w:val="71"/>
      </w:numPr>
      <w:tabs>
        <w:tab w:val="left" w:pos="363"/>
      </w:tabs>
      <w:spacing w:beforeLines="50" w:afterLines="50" w:line="252" w:lineRule="auto"/>
      <w:ind w:left="0" w:firstLine="0"/>
      <w:jc w:val="center"/>
    </w:pPr>
    <w:rPr>
      <w:rFonts w:ascii="黑体" w:eastAsia="黑体" w:hAnsi="Cambria" w:cs="Times New Roman"/>
      <w:kern w:val="0"/>
      <w:sz w:val="22"/>
      <w:szCs w:val="21"/>
      <w:lang w:eastAsia="en-US" w:bidi="en-US"/>
    </w:rPr>
  </w:style>
  <w:style w:type="paragraph" w:customStyle="1" w:styleId="afe">
    <w:name w:val="注×：（正文）"/>
    <w:rsid w:val="00CB4596"/>
    <w:pPr>
      <w:numPr>
        <w:numId w:val="72"/>
      </w:numPr>
      <w:spacing w:after="200" w:line="252" w:lineRule="auto"/>
      <w:jc w:val="both"/>
    </w:pPr>
    <w:rPr>
      <w:rFonts w:ascii="宋体" w:eastAsia="宋体" w:hAnsi="Cambria" w:cs="Times New Roman"/>
      <w:sz w:val="18"/>
      <w:szCs w:val="18"/>
    </w:rPr>
  </w:style>
  <w:style w:type="paragraph" w:customStyle="1" w:styleId="150">
    <w:name w:val="样式15"/>
    <w:basedOn w:val="91"/>
    <w:qFormat/>
    <w:rsid w:val="00CB4596"/>
    <w:rPr>
      <w:caps/>
    </w:rPr>
  </w:style>
  <w:style w:type="paragraph" w:customStyle="1" w:styleId="a0">
    <w:name w:val="列项●（二级）"/>
    <w:rsid w:val="00CB4596"/>
    <w:pPr>
      <w:numPr>
        <w:ilvl w:val="1"/>
        <w:numId w:val="69"/>
      </w:numPr>
      <w:tabs>
        <w:tab w:val="left" w:pos="760"/>
        <w:tab w:val="left" w:pos="840"/>
      </w:tabs>
      <w:spacing w:after="200" w:line="252" w:lineRule="auto"/>
      <w:jc w:val="both"/>
    </w:pPr>
    <w:rPr>
      <w:rFonts w:ascii="宋体" w:eastAsia="宋体" w:hAnsi="Cambria" w:cs="Times New Roman"/>
      <w:sz w:val="21"/>
      <w:szCs w:val="21"/>
    </w:rPr>
  </w:style>
  <w:style w:type="paragraph" w:customStyle="1" w:styleId="12">
    <w:name w:val="样式12"/>
    <w:qFormat/>
    <w:rsid w:val="00CB4596"/>
    <w:pPr>
      <w:numPr>
        <w:numId w:val="76"/>
      </w:numPr>
      <w:spacing w:beforeLines="100" w:before="312" w:afterLines="100" w:after="312" w:line="252" w:lineRule="auto"/>
      <w:jc w:val="center"/>
      <w:outlineLvl w:val="1"/>
    </w:pPr>
    <w:rPr>
      <w:rFonts w:ascii="黑体" w:hAnsi="Cambria"/>
      <w:kern w:val="2"/>
      <w:sz w:val="32"/>
      <w:szCs w:val="22"/>
    </w:rPr>
  </w:style>
  <w:style w:type="paragraph" w:customStyle="1" w:styleId="afb">
    <w:name w:val="字母编号列项（一级）"/>
    <w:rsid w:val="00CB4596"/>
    <w:pPr>
      <w:numPr>
        <w:numId w:val="70"/>
      </w:numPr>
      <w:tabs>
        <w:tab w:val="left" w:pos="840"/>
      </w:tabs>
      <w:spacing w:after="200" w:line="252" w:lineRule="auto"/>
      <w:jc w:val="both"/>
    </w:pPr>
    <w:rPr>
      <w:rFonts w:ascii="宋体" w:eastAsia="宋体" w:hAnsi="Cambria" w:cs="Times New Roman"/>
      <w:sz w:val="21"/>
      <w:szCs w:val="21"/>
    </w:rPr>
  </w:style>
  <w:style w:type="paragraph" w:customStyle="1" w:styleId="10">
    <w:name w:val="样式10"/>
    <w:basedOn w:val="a7"/>
    <w:qFormat/>
    <w:rsid w:val="00CB4596"/>
    <w:pPr>
      <w:numPr>
        <w:numId w:val="73"/>
      </w:numPr>
      <w:tabs>
        <w:tab w:val="left" w:pos="760"/>
      </w:tabs>
      <w:spacing w:before="156" w:after="156" w:line="252" w:lineRule="auto"/>
      <w:ind w:left="1264" w:hanging="413"/>
      <w:jc w:val="center"/>
    </w:pPr>
    <w:rPr>
      <w:rFonts w:eastAsia="宋体" w:hAnsi="Cambria"/>
    </w:rPr>
  </w:style>
  <w:style w:type="paragraph" w:customStyle="1" w:styleId="Bodytext241">
    <w:name w:val="Body text|241"/>
    <w:basedOn w:val="aff1"/>
    <w:link w:val="Bodytext2"/>
    <w:uiPriority w:val="99"/>
    <w:qFormat/>
    <w:rsid w:val="00CB4596"/>
    <w:pPr>
      <w:widowControl/>
      <w:shd w:val="clear" w:color="auto" w:fill="FFFFFF"/>
      <w:spacing w:before="500" w:after="800" w:line="400" w:lineRule="exact"/>
      <w:ind w:hanging="920"/>
      <w:jc w:val="center"/>
    </w:pPr>
    <w:rPr>
      <w:rFonts w:ascii="PMingLiU" w:eastAsia="PMingLiU" w:hAnsi="PMingLiU" w:cs="PMingLiU"/>
      <w:kern w:val="0"/>
      <w:sz w:val="40"/>
      <w:szCs w:val="40"/>
    </w:rPr>
  </w:style>
  <w:style w:type="paragraph" w:customStyle="1" w:styleId="af">
    <w:name w:val="注："/>
    <w:next w:val="afffe"/>
    <w:rsid w:val="00CB4596"/>
    <w:pPr>
      <w:widowControl w:val="0"/>
      <w:numPr>
        <w:numId w:val="74"/>
      </w:numPr>
      <w:autoSpaceDE w:val="0"/>
      <w:autoSpaceDN w:val="0"/>
      <w:spacing w:after="200" w:line="252" w:lineRule="auto"/>
      <w:ind w:left="726" w:hanging="363"/>
      <w:jc w:val="both"/>
    </w:pPr>
    <w:rPr>
      <w:rFonts w:ascii="宋体" w:eastAsia="宋体" w:hAnsi="Cambria" w:cs="Times New Roman"/>
      <w:sz w:val="18"/>
      <w:szCs w:val="18"/>
    </w:rPr>
  </w:style>
  <w:style w:type="paragraph" w:customStyle="1" w:styleId="a9">
    <w:name w:val="五级条标题"/>
    <w:basedOn w:val="a8"/>
    <w:next w:val="afffe"/>
    <w:rsid w:val="00CB4596"/>
    <w:pPr>
      <w:numPr>
        <w:ilvl w:val="5"/>
      </w:numPr>
      <w:ind w:left="3375"/>
      <w:outlineLvl w:val="6"/>
    </w:pPr>
  </w:style>
  <w:style w:type="paragraph" w:customStyle="1" w:styleId="a7">
    <w:name w:val="一级条标题"/>
    <w:next w:val="afffe"/>
    <w:link w:val="Char4"/>
    <w:rsid w:val="00CB4596"/>
    <w:pPr>
      <w:numPr>
        <w:ilvl w:val="1"/>
        <w:numId w:val="75"/>
      </w:numPr>
      <w:spacing w:beforeLines="50" w:afterLines="50"/>
      <w:outlineLvl w:val="2"/>
    </w:pPr>
    <w:rPr>
      <w:rFonts w:ascii="黑体" w:eastAsia="黑体"/>
      <w:szCs w:val="21"/>
    </w:rPr>
  </w:style>
  <w:style w:type="paragraph" w:customStyle="1" w:styleId="xl67">
    <w:name w:val="xl67"/>
    <w:basedOn w:val="aff1"/>
    <w:rsid w:val="00CB459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52" w:lineRule="auto"/>
      <w:jc w:val="center"/>
    </w:pPr>
    <w:rPr>
      <w:rFonts w:ascii="宋体" w:eastAsia="宋体" w:hAnsi="宋体" w:cs="宋体"/>
      <w:kern w:val="0"/>
      <w:sz w:val="24"/>
      <w:lang w:eastAsia="en-US" w:bidi="en-US"/>
    </w:rPr>
  </w:style>
  <w:style w:type="paragraph" w:customStyle="1" w:styleId="afffff2">
    <w:name w:val="标准书脚_偶数页"/>
    <w:rsid w:val="00CB4596"/>
    <w:pPr>
      <w:spacing w:before="120"/>
    </w:pPr>
    <w:rPr>
      <w:rFonts w:ascii="Times New Roman" w:eastAsia="宋体" w:hAnsi="Times New Roman" w:cs="Times New Roman"/>
      <w:sz w:val="18"/>
    </w:rPr>
  </w:style>
  <w:style w:type="paragraph" w:customStyle="1" w:styleId="a">
    <w:name w:val="列项——（一级）"/>
    <w:rsid w:val="00CB4596"/>
    <w:pPr>
      <w:widowControl w:val="0"/>
      <w:numPr>
        <w:numId w:val="69"/>
      </w:numPr>
      <w:spacing w:after="200" w:line="252" w:lineRule="auto"/>
      <w:jc w:val="both"/>
    </w:pPr>
    <w:rPr>
      <w:rFonts w:ascii="宋体" w:eastAsia="宋体" w:hAnsi="Cambria" w:cs="Times New Roman"/>
      <w:sz w:val="21"/>
      <w:szCs w:val="21"/>
    </w:rPr>
  </w:style>
  <w:style w:type="paragraph" w:customStyle="1" w:styleId="91">
    <w:name w:val="样式9"/>
    <w:basedOn w:val="61"/>
    <w:qFormat/>
    <w:rsid w:val="00CB4596"/>
    <w:pPr>
      <w:tabs>
        <w:tab w:val="left" w:pos="363"/>
        <w:tab w:val="left" w:pos="540"/>
      </w:tabs>
      <w:ind w:left="0" w:firstLine="363"/>
    </w:pPr>
  </w:style>
  <w:style w:type="paragraph" w:customStyle="1" w:styleId="42">
    <w:name w:val="样式4"/>
    <w:basedOn w:val="a7"/>
    <w:qFormat/>
    <w:rsid w:val="00CB4596"/>
    <w:pPr>
      <w:numPr>
        <w:numId w:val="77"/>
      </w:numPr>
      <w:tabs>
        <w:tab w:val="left" w:pos="0"/>
      </w:tabs>
      <w:spacing w:before="156" w:after="156" w:line="252" w:lineRule="auto"/>
      <w:ind w:left="1695" w:hanging="629"/>
      <w:jc w:val="center"/>
    </w:pPr>
    <w:rPr>
      <w:rFonts w:eastAsia="宋体" w:hAnsi="Cambria"/>
    </w:rPr>
  </w:style>
  <w:style w:type="paragraph" w:customStyle="1" w:styleId="affffb">
    <w:name w:val="附录公式"/>
    <w:basedOn w:val="afffe"/>
    <w:next w:val="afffe"/>
    <w:link w:val="Char5"/>
    <w:rsid w:val="00CB4596"/>
    <w:pPr>
      <w:tabs>
        <w:tab w:val="center" w:pos="4201"/>
        <w:tab w:val="right" w:leader="dot" w:pos="9298"/>
      </w:tabs>
      <w:ind w:firstLine="420"/>
    </w:pPr>
    <w:rPr>
      <w:sz w:val="20"/>
    </w:rPr>
  </w:style>
  <w:style w:type="paragraph" w:customStyle="1" w:styleId="a6">
    <w:name w:val="章标题"/>
    <w:next w:val="afffe"/>
    <w:rsid w:val="00CB4596"/>
    <w:pPr>
      <w:numPr>
        <w:numId w:val="75"/>
      </w:numPr>
      <w:spacing w:beforeLines="100" w:afterLines="100"/>
      <w:jc w:val="both"/>
      <w:outlineLvl w:val="1"/>
    </w:pPr>
    <w:rPr>
      <w:rFonts w:ascii="黑体" w:eastAsia="黑体" w:hAnsi="Times New Roman" w:cs="Times New Roman"/>
      <w:sz w:val="21"/>
    </w:rPr>
  </w:style>
  <w:style w:type="paragraph" w:customStyle="1" w:styleId="reader-word-layer">
    <w:name w:val="reader-word-layer"/>
    <w:basedOn w:val="aff1"/>
    <w:rsid w:val="00CB4596"/>
    <w:pPr>
      <w:widowControl/>
      <w:spacing w:before="100" w:beforeAutospacing="1" w:after="100" w:afterAutospacing="1"/>
      <w:jc w:val="left"/>
    </w:pPr>
    <w:rPr>
      <w:rFonts w:ascii="宋体" w:eastAsia="宋体" w:hAnsi="宋体" w:cs="宋体"/>
      <w:kern w:val="0"/>
      <w:sz w:val="24"/>
      <w:szCs w:val="24"/>
    </w:rPr>
  </w:style>
  <w:style w:type="paragraph" w:customStyle="1" w:styleId="a3">
    <w:name w:val="首示例"/>
    <w:next w:val="afffe"/>
    <w:link w:val="Char3"/>
    <w:rsid w:val="00CB4596"/>
    <w:pPr>
      <w:numPr>
        <w:numId w:val="78"/>
      </w:numPr>
      <w:tabs>
        <w:tab w:val="left" w:pos="360"/>
      </w:tabs>
      <w:spacing w:after="200" w:line="252" w:lineRule="auto"/>
      <w:ind w:firstLine="0"/>
    </w:pPr>
    <w:rPr>
      <w:rFonts w:ascii="宋体" w:hAnsi="宋体"/>
      <w:sz w:val="18"/>
      <w:szCs w:val="18"/>
    </w:rPr>
  </w:style>
  <w:style w:type="paragraph" w:customStyle="1" w:styleId="a8">
    <w:name w:val="四级条标题"/>
    <w:basedOn w:val="afffff3"/>
    <w:next w:val="afffe"/>
    <w:rsid w:val="00CB4596"/>
    <w:pPr>
      <w:numPr>
        <w:ilvl w:val="4"/>
        <w:numId w:val="75"/>
      </w:numPr>
      <w:ind w:left="2955"/>
      <w:outlineLvl w:val="5"/>
    </w:pPr>
  </w:style>
  <w:style w:type="paragraph" w:customStyle="1" w:styleId="af1">
    <w:name w:val="目次、标准名称标题"/>
    <w:basedOn w:val="aff1"/>
    <w:next w:val="afffe"/>
    <w:rsid w:val="00CB4596"/>
    <w:pPr>
      <w:keepNext/>
      <w:pageBreakBefore/>
      <w:widowControl/>
      <w:numPr>
        <w:ilvl w:val="4"/>
        <w:numId w:val="79"/>
      </w:numPr>
      <w:shd w:val="clear" w:color="FFFFFF" w:fill="FFFFFF"/>
      <w:spacing w:before="640" w:after="560" w:line="460" w:lineRule="exact"/>
      <w:ind w:firstLine="0"/>
      <w:jc w:val="center"/>
      <w:outlineLvl w:val="0"/>
    </w:pPr>
    <w:rPr>
      <w:rFonts w:ascii="黑体" w:eastAsia="黑体" w:hAnsi="Cambria" w:cs="Times New Roman"/>
      <w:kern w:val="0"/>
      <w:sz w:val="32"/>
      <w:szCs w:val="21"/>
      <w:lang w:eastAsia="en-US" w:bidi="en-US"/>
    </w:rPr>
  </w:style>
  <w:style w:type="paragraph" w:customStyle="1" w:styleId="xl65">
    <w:name w:val="xl65"/>
    <w:basedOn w:val="aff1"/>
    <w:rsid w:val="00CB4596"/>
    <w:pPr>
      <w:widowControl/>
      <w:pBdr>
        <w:top w:val="single" w:sz="4" w:space="0" w:color="auto"/>
        <w:left w:val="single" w:sz="4" w:space="0" w:color="auto"/>
        <w:bottom w:val="single" w:sz="4" w:space="0" w:color="auto"/>
        <w:right w:val="single" w:sz="4" w:space="0" w:color="auto"/>
      </w:pBdr>
      <w:spacing w:before="100" w:beforeAutospacing="1" w:after="100" w:afterAutospacing="1" w:line="252" w:lineRule="auto"/>
      <w:jc w:val="center"/>
    </w:pPr>
    <w:rPr>
      <w:rFonts w:ascii="宋体" w:eastAsia="宋体" w:hAnsi="宋体" w:cs="宋体"/>
      <w:kern w:val="0"/>
      <w:sz w:val="24"/>
      <w:lang w:eastAsia="en-US" w:bidi="en-US"/>
    </w:rPr>
  </w:style>
  <w:style w:type="paragraph" w:customStyle="1" w:styleId="afc">
    <w:name w:val="数字编号列项（二级）"/>
    <w:rsid w:val="00CB4596"/>
    <w:pPr>
      <w:numPr>
        <w:ilvl w:val="1"/>
        <w:numId w:val="70"/>
      </w:numPr>
      <w:tabs>
        <w:tab w:val="left" w:pos="1260"/>
      </w:tabs>
      <w:spacing w:after="200" w:line="252" w:lineRule="auto"/>
      <w:jc w:val="both"/>
    </w:pPr>
    <w:rPr>
      <w:rFonts w:ascii="宋体" w:eastAsia="宋体" w:hAnsi="Cambria" w:cs="Times New Roman"/>
      <w:sz w:val="21"/>
      <w:szCs w:val="21"/>
    </w:rPr>
  </w:style>
  <w:style w:type="paragraph" w:customStyle="1" w:styleId="52">
    <w:name w:val="样式5"/>
    <w:basedOn w:val="a7"/>
    <w:qFormat/>
    <w:rsid w:val="00CB4596"/>
    <w:pPr>
      <w:numPr>
        <w:ilvl w:val="0"/>
        <w:numId w:val="0"/>
      </w:numPr>
      <w:spacing w:before="156" w:after="156" w:line="252" w:lineRule="auto"/>
      <w:ind w:left="950" w:hanging="525"/>
      <w:jc w:val="center"/>
    </w:pPr>
    <w:rPr>
      <w:rFonts w:eastAsia="宋体" w:hAnsi="Cambria"/>
    </w:rPr>
  </w:style>
  <w:style w:type="paragraph" w:customStyle="1" w:styleId="CharCharCharChar">
    <w:name w:val="Char Char Char Char"/>
    <w:basedOn w:val="aff1"/>
    <w:rsid w:val="00CB4596"/>
    <w:pPr>
      <w:widowControl/>
      <w:spacing w:after="160" w:line="240" w:lineRule="exact"/>
      <w:ind w:firstLineChars="200" w:firstLine="200"/>
      <w:jc w:val="left"/>
    </w:pPr>
    <w:rPr>
      <w:rFonts w:ascii="Times New Roman" w:eastAsia="宋体" w:hAnsi="Times New Roman" w:cs="Times New Roman"/>
      <w:szCs w:val="21"/>
    </w:rPr>
  </w:style>
  <w:style w:type="paragraph" w:customStyle="1" w:styleId="Bodytext20">
    <w:name w:val="Body text|2"/>
    <w:basedOn w:val="aff1"/>
    <w:uiPriority w:val="99"/>
    <w:rsid w:val="00CB4596"/>
    <w:pPr>
      <w:widowControl/>
      <w:shd w:val="clear" w:color="auto" w:fill="FFFFFF"/>
      <w:spacing w:before="520" w:after="400" w:line="320" w:lineRule="exact"/>
      <w:jc w:val="center"/>
    </w:pPr>
    <w:rPr>
      <w:rFonts w:ascii="PMingLiU" w:eastAsia="PMingLiU" w:hAnsi="PMingLiU" w:cs="PMingLiU"/>
      <w:sz w:val="32"/>
      <w:szCs w:val="32"/>
    </w:rPr>
  </w:style>
  <w:style w:type="paragraph" w:customStyle="1" w:styleId="CharCharCharChar1">
    <w:name w:val="Char Char Char Char1"/>
    <w:basedOn w:val="aff1"/>
    <w:rsid w:val="00CB4596"/>
    <w:pPr>
      <w:widowControl/>
      <w:spacing w:after="160" w:line="240" w:lineRule="exact"/>
      <w:ind w:firstLineChars="200" w:firstLine="200"/>
      <w:jc w:val="left"/>
    </w:pPr>
    <w:rPr>
      <w:rFonts w:ascii="Times New Roman" w:eastAsia="宋体" w:hAnsi="Times New Roman" w:cs="Times New Roman"/>
      <w:szCs w:val="20"/>
    </w:rPr>
  </w:style>
  <w:style w:type="paragraph" w:customStyle="1" w:styleId="af9">
    <w:name w:val="附录数字编号列项（二级）"/>
    <w:rsid w:val="00CB4596"/>
    <w:pPr>
      <w:numPr>
        <w:ilvl w:val="1"/>
        <w:numId w:val="80"/>
      </w:numPr>
      <w:tabs>
        <w:tab w:val="left" w:pos="840"/>
      </w:tabs>
      <w:spacing w:after="200" w:line="252" w:lineRule="auto"/>
    </w:pPr>
    <w:rPr>
      <w:rFonts w:ascii="宋体" w:eastAsia="宋体" w:hAnsi="Cambria" w:cs="Times New Roman"/>
      <w:sz w:val="21"/>
      <w:szCs w:val="21"/>
    </w:rPr>
  </w:style>
  <w:style w:type="paragraph" w:customStyle="1" w:styleId="-111">
    <w:name w:val="彩色底纹 - 着色 11"/>
    <w:uiPriority w:val="99"/>
    <w:semiHidden/>
    <w:rsid w:val="00CB4596"/>
    <w:rPr>
      <w:rFonts w:ascii="Cambria" w:eastAsia="宋体" w:hAnsi="Cambria" w:cs="Times New Roman"/>
      <w:sz w:val="22"/>
      <w:szCs w:val="21"/>
      <w:lang w:eastAsia="en-US" w:bidi="en-US"/>
    </w:rPr>
  </w:style>
  <w:style w:type="paragraph" w:customStyle="1" w:styleId="a2">
    <w:name w:val="其他发布日期"/>
    <w:basedOn w:val="afffff4"/>
    <w:rsid w:val="00CB4596"/>
    <w:pPr>
      <w:framePr w:wrap="around" w:vAnchor="page" w:hAnchor="text" w:x="1419"/>
      <w:numPr>
        <w:numId w:val="81"/>
      </w:numPr>
    </w:pPr>
  </w:style>
  <w:style w:type="paragraph" w:styleId="afffff5">
    <w:name w:val="caption"/>
    <w:basedOn w:val="aff1"/>
    <w:next w:val="aff1"/>
    <w:uiPriority w:val="35"/>
    <w:qFormat/>
    <w:rsid w:val="00CB4596"/>
    <w:pPr>
      <w:widowControl/>
      <w:spacing w:after="200" w:line="252" w:lineRule="auto"/>
      <w:jc w:val="left"/>
    </w:pPr>
    <w:rPr>
      <w:rFonts w:ascii="Cambria" w:eastAsia="宋体" w:hAnsi="Cambria" w:cs="Times New Roman"/>
      <w:caps/>
      <w:spacing w:val="10"/>
      <w:kern w:val="0"/>
      <w:sz w:val="18"/>
      <w:szCs w:val="18"/>
      <w:lang w:eastAsia="en-US" w:bidi="en-US"/>
    </w:rPr>
  </w:style>
  <w:style w:type="paragraph" w:customStyle="1" w:styleId="aff">
    <w:name w:val="附录图标号"/>
    <w:basedOn w:val="aff1"/>
    <w:rsid w:val="00CB4596"/>
    <w:pPr>
      <w:keepNext/>
      <w:pageBreakBefore/>
      <w:widowControl/>
      <w:numPr>
        <w:numId w:val="71"/>
      </w:numPr>
      <w:spacing w:after="200" w:line="14" w:lineRule="exact"/>
      <w:ind w:left="0" w:firstLine="363"/>
      <w:jc w:val="center"/>
      <w:outlineLvl w:val="0"/>
    </w:pPr>
    <w:rPr>
      <w:rFonts w:ascii="Cambria" w:eastAsia="宋体" w:hAnsi="Cambria" w:cs="Times New Roman"/>
      <w:color w:val="FFFFFF"/>
      <w:kern w:val="0"/>
      <w:sz w:val="22"/>
      <w:lang w:eastAsia="en-US" w:bidi="en-US"/>
    </w:rPr>
  </w:style>
  <w:style w:type="paragraph" w:customStyle="1" w:styleId="xl66">
    <w:name w:val="xl66"/>
    <w:basedOn w:val="aff1"/>
    <w:rsid w:val="00CB4596"/>
    <w:pPr>
      <w:widowControl/>
      <w:pBdr>
        <w:top w:val="single" w:sz="4" w:space="0" w:color="auto"/>
        <w:left w:val="single" w:sz="4" w:space="0" w:color="auto"/>
        <w:bottom w:val="single" w:sz="4" w:space="0" w:color="auto"/>
        <w:right w:val="single" w:sz="4" w:space="0" w:color="auto"/>
      </w:pBdr>
      <w:spacing w:before="100" w:beforeAutospacing="1" w:after="100" w:afterAutospacing="1" w:line="252" w:lineRule="auto"/>
      <w:jc w:val="center"/>
    </w:pPr>
    <w:rPr>
      <w:rFonts w:ascii="宋体" w:eastAsia="宋体" w:hAnsi="宋体" w:cs="宋体"/>
      <w:kern w:val="0"/>
      <w:sz w:val="24"/>
      <w:lang w:eastAsia="en-US" w:bidi="en-US"/>
    </w:rPr>
  </w:style>
  <w:style w:type="paragraph" w:customStyle="1" w:styleId="afa">
    <w:name w:val="二级无"/>
    <w:basedOn w:val="afffff6"/>
    <w:rsid w:val="00CB4596"/>
    <w:pPr>
      <w:numPr>
        <w:numId w:val="82"/>
      </w:numPr>
      <w:tabs>
        <w:tab w:val="left" w:pos="720"/>
      </w:tabs>
      <w:spacing w:beforeLines="0" w:afterLines="0" w:line="252" w:lineRule="auto"/>
      <w:ind w:left="2252" w:hanging="360"/>
    </w:pPr>
    <w:rPr>
      <w:rFonts w:ascii="宋体" w:eastAsia="宋体" w:hAnsi="Cambria"/>
    </w:rPr>
  </w:style>
  <w:style w:type="paragraph" w:customStyle="1" w:styleId="130">
    <w:name w:val="样式13"/>
    <w:basedOn w:val="12"/>
    <w:qFormat/>
    <w:rsid w:val="00CB4596"/>
  </w:style>
  <w:style w:type="paragraph" w:customStyle="1" w:styleId="afffff7">
    <w:name w:val="四级无"/>
    <w:basedOn w:val="a8"/>
    <w:rsid w:val="00CB4596"/>
    <w:pPr>
      <w:numPr>
        <w:ilvl w:val="0"/>
        <w:numId w:val="0"/>
      </w:numPr>
      <w:tabs>
        <w:tab w:val="left" w:pos="2551"/>
      </w:tabs>
      <w:spacing w:beforeLines="0" w:afterLines="0" w:line="252" w:lineRule="auto"/>
    </w:pPr>
    <w:rPr>
      <w:rFonts w:ascii="宋体" w:eastAsia="宋体" w:hAnsi="Cambria"/>
    </w:rPr>
  </w:style>
  <w:style w:type="paragraph" w:customStyle="1" w:styleId="a4">
    <w:name w:val="示例"/>
    <w:next w:val="aff1"/>
    <w:rsid w:val="00CB4596"/>
    <w:pPr>
      <w:widowControl w:val="0"/>
      <w:numPr>
        <w:numId w:val="83"/>
      </w:numPr>
      <w:jc w:val="both"/>
    </w:pPr>
    <w:rPr>
      <w:rFonts w:ascii="宋体" w:eastAsia="宋体" w:hAnsi="Times New Roman" w:cs="Times New Roman"/>
      <w:sz w:val="18"/>
      <w:szCs w:val="18"/>
    </w:rPr>
  </w:style>
  <w:style w:type="paragraph" w:customStyle="1" w:styleId="81">
    <w:name w:val="样式8"/>
    <w:basedOn w:val="a7"/>
    <w:qFormat/>
    <w:rsid w:val="00CB4596"/>
    <w:pPr>
      <w:numPr>
        <w:ilvl w:val="0"/>
        <w:numId w:val="0"/>
      </w:numPr>
      <w:spacing w:before="156" w:after="156" w:line="252" w:lineRule="auto"/>
      <w:ind w:left="425"/>
      <w:jc w:val="center"/>
    </w:pPr>
    <w:rPr>
      <w:rFonts w:eastAsia="宋体" w:hAnsi="Cambria"/>
    </w:rPr>
  </w:style>
  <w:style w:type="paragraph" w:customStyle="1" w:styleId="-110">
    <w:name w:val="彩色网格 - 着色 11"/>
    <w:basedOn w:val="aff1"/>
    <w:next w:val="aff1"/>
    <w:link w:val="-1Char"/>
    <w:uiPriority w:val="29"/>
    <w:qFormat/>
    <w:rsid w:val="00CB4596"/>
    <w:pPr>
      <w:widowControl/>
      <w:spacing w:after="200" w:line="252" w:lineRule="auto"/>
      <w:jc w:val="left"/>
    </w:pPr>
    <w:rPr>
      <w:rFonts w:ascii="Cambria" w:eastAsia="宋体" w:hAnsi="Cambria" w:cs="Times New Roman"/>
      <w:i/>
      <w:iCs/>
      <w:kern w:val="0"/>
      <w:sz w:val="22"/>
      <w:szCs w:val="20"/>
      <w:lang w:eastAsia="en-US" w:bidi="en-US"/>
    </w:rPr>
  </w:style>
  <w:style w:type="paragraph" w:customStyle="1" w:styleId="afffff3">
    <w:name w:val="三级条标题"/>
    <w:basedOn w:val="afffff6"/>
    <w:next w:val="afffe"/>
    <w:rsid w:val="00CB4596"/>
    <w:pPr>
      <w:ind w:left="0"/>
      <w:outlineLvl w:val="4"/>
    </w:pPr>
  </w:style>
  <w:style w:type="paragraph" w:customStyle="1" w:styleId="Bodytext50">
    <w:name w:val="Body text|5"/>
    <w:basedOn w:val="aff1"/>
    <w:link w:val="Bodytext5"/>
    <w:uiPriority w:val="99"/>
    <w:qFormat/>
    <w:rsid w:val="00CB4596"/>
    <w:pPr>
      <w:widowControl/>
      <w:shd w:val="clear" w:color="auto" w:fill="FFFFFF"/>
      <w:spacing w:after="200" w:line="490" w:lineRule="exact"/>
      <w:jc w:val="distribute"/>
    </w:pPr>
    <w:rPr>
      <w:rFonts w:ascii="PMingLiU" w:eastAsia="PMingLiU" w:hAnsi="PMingLiU" w:cs="PMingLiU"/>
      <w:b/>
      <w:bCs/>
      <w:kern w:val="0"/>
      <w:sz w:val="32"/>
      <w:szCs w:val="32"/>
    </w:rPr>
  </w:style>
  <w:style w:type="paragraph" w:customStyle="1" w:styleId="311">
    <w:name w:val="网格表 31"/>
    <w:basedOn w:val="11"/>
    <w:next w:val="aff1"/>
    <w:uiPriority w:val="39"/>
    <w:unhideWhenUsed/>
    <w:qFormat/>
    <w:rsid w:val="00CB4596"/>
    <w:pPr>
      <w:keepNext w:val="0"/>
      <w:keepLines w:val="0"/>
      <w:widowControl/>
      <w:pBdr>
        <w:bottom w:val="thinThickSmallGap" w:sz="12" w:space="1" w:color="943634"/>
      </w:pBdr>
      <w:spacing w:before="400" w:after="200" w:line="252" w:lineRule="auto"/>
      <w:jc w:val="center"/>
      <w:outlineLvl w:val="9"/>
    </w:pPr>
    <w:rPr>
      <w:rFonts w:ascii="Cambria" w:hAnsi="Cambria"/>
      <w:b w:val="0"/>
      <w:bCs w:val="0"/>
      <w:caps/>
      <w:color w:val="632423"/>
      <w:spacing w:val="20"/>
      <w:kern w:val="0"/>
      <w:sz w:val="28"/>
      <w:szCs w:val="28"/>
      <w:lang w:eastAsia="en-US" w:bidi="en-US"/>
    </w:rPr>
  </w:style>
  <w:style w:type="paragraph" w:customStyle="1" w:styleId="afffff1">
    <w:name w:val="编号"/>
    <w:basedOn w:val="aff1"/>
    <w:link w:val="CharChar"/>
    <w:qFormat/>
    <w:rsid w:val="00CB4596"/>
    <w:pPr>
      <w:widowControl/>
      <w:jc w:val="left"/>
    </w:pPr>
    <w:rPr>
      <w:rFonts w:eastAsia="黑体"/>
      <w:b/>
      <w:kern w:val="0"/>
      <w:sz w:val="20"/>
      <w:szCs w:val="20"/>
    </w:rPr>
  </w:style>
  <w:style w:type="paragraph" w:customStyle="1" w:styleId="210">
    <w:name w:val="中等深浅网格 21"/>
    <w:basedOn w:val="aff1"/>
    <w:link w:val="2Char"/>
    <w:uiPriority w:val="1"/>
    <w:qFormat/>
    <w:rsid w:val="00CB4596"/>
    <w:pPr>
      <w:widowControl/>
      <w:jc w:val="left"/>
    </w:pPr>
    <w:rPr>
      <w:rFonts w:ascii="Cambria" w:eastAsia="宋体" w:hAnsi="Cambria" w:cs="Times New Roman"/>
      <w:kern w:val="0"/>
      <w:sz w:val="22"/>
      <w:szCs w:val="20"/>
      <w:lang w:eastAsia="en-US" w:bidi="en-US"/>
    </w:rPr>
  </w:style>
  <w:style w:type="paragraph" w:customStyle="1" w:styleId="afffff6">
    <w:name w:val="二级条标题"/>
    <w:basedOn w:val="a7"/>
    <w:next w:val="afffe"/>
    <w:rsid w:val="00CB4596"/>
    <w:pPr>
      <w:numPr>
        <w:ilvl w:val="0"/>
        <w:numId w:val="0"/>
      </w:numPr>
      <w:spacing w:before="50" w:after="50"/>
      <w:ind w:left="851"/>
      <w:outlineLvl w:val="3"/>
    </w:pPr>
  </w:style>
  <w:style w:type="paragraph" w:styleId="aa">
    <w:name w:val="footnote text"/>
    <w:basedOn w:val="aff1"/>
    <w:link w:val="affff8"/>
    <w:rsid w:val="00CB4596"/>
    <w:pPr>
      <w:widowControl/>
      <w:numPr>
        <w:numId w:val="84"/>
      </w:numPr>
      <w:tabs>
        <w:tab w:val="left" w:pos="0"/>
      </w:tabs>
      <w:snapToGrid w:val="0"/>
      <w:spacing w:after="200" w:line="252" w:lineRule="auto"/>
      <w:ind w:firstLine="0"/>
      <w:jc w:val="left"/>
    </w:pPr>
    <w:rPr>
      <w:rFonts w:ascii="宋体" w:hAnsi="Cambria"/>
      <w:kern w:val="0"/>
      <w:sz w:val="18"/>
      <w:szCs w:val="18"/>
      <w:lang w:eastAsia="en-US" w:bidi="en-US"/>
    </w:rPr>
  </w:style>
  <w:style w:type="character" w:customStyle="1" w:styleId="1e">
    <w:name w:val="脚注文本 字符1"/>
    <w:basedOn w:val="aff3"/>
    <w:uiPriority w:val="99"/>
    <w:semiHidden/>
    <w:rsid w:val="00CB4596"/>
    <w:rPr>
      <w:kern w:val="2"/>
      <w:sz w:val="18"/>
      <w:szCs w:val="18"/>
    </w:rPr>
  </w:style>
  <w:style w:type="character" w:customStyle="1" w:styleId="Char11">
    <w:name w:val="脚注文本 Char1"/>
    <w:basedOn w:val="aff3"/>
    <w:uiPriority w:val="99"/>
    <w:semiHidden/>
    <w:rsid w:val="00CB4596"/>
    <w:rPr>
      <w:rFonts w:ascii="Times New Roman" w:eastAsia="宋体" w:hAnsi="Times New Roman" w:cs="Times New Roman"/>
      <w:sz w:val="18"/>
      <w:szCs w:val="18"/>
    </w:rPr>
  </w:style>
  <w:style w:type="character" w:customStyle="1" w:styleId="1f">
    <w:name w:val="纯文本 字符1"/>
    <w:basedOn w:val="aff3"/>
    <w:uiPriority w:val="99"/>
    <w:semiHidden/>
    <w:rsid w:val="00CB4596"/>
    <w:rPr>
      <w:rFonts w:asciiTheme="minorEastAsia" w:hAnsi="Courier New" w:cs="Courier New"/>
    </w:rPr>
  </w:style>
  <w:style w:type="character" w:customStyle="1" w:styleId="Char12">
    <w:name w:val="纯文本 Char1"/>
    <w:basedOn w:val="aff3"/>
    <w:uiPriority w:val="99"/>
    <w:semiHidden/>
    <w:rsid w:val="00CB4596"/>
    <w:rPr>
      <w:rFonts w:ascii="宋体" w:eastAsia="宋体" w:hAnsi="Courier New" w:cs="Courier New"/>
      <w:szCs w:val="21"/>
    </w:rPr>
  </w:style>
  <w:style w:type="paragraph" w:styleId="affffa">
    <w:name w:val="Subtitle"/>
    <w:basedOn w:val="aff1"/>
    <w:next w:val="aff1"/>
    <w:link w:val="affff9"/>
    <w:uiPriority w:val="11"/>
    <w:qFormat/>
    <w:rsid w:val="00CB4596"/>
    <w:pPr>
      <w:widowControl/>
      <w:spacing w:after="560"/>
      <w:jc w:val="center"/>
    </w:pPr>
    <w:rPr>
      <w:rFonts w:ascii="Cambria" w:eastAsia="宋体" w:hAnsi="Cambria" w:cs="Times New Roman"/>
      <w:caps/>
      <w:spacing w:val="20"/>
      <w:kern w:val="0"/>
      <w:sz w:val="18"/>
      <w:szCs w:val="18"/>
      <w:lang w:eastAsia="en-US" w:bidi="en-US"/>
    </w:rPr>
  </w:style>
  <w:style w:type="character" w:customStyle="1" w:styleId="1f0">
    <w:name w:val="副标题 字符1"/>
    <w:basedOn w:val="aff3"/>
    <w:uiPriority w:val="11"/>
    <w:rsid w:val="00CB4596"/>
    <w:rPr>
      <w:b/>
      <w:bCs/>
      <w:kern w:val="28"/>
      <w:sz w:val="32"/>
      <w:szCs w:val="32"/>
    </w:rPr>
  </w:style>
  <w:style w:type="character" w:customStyle="1" w:styleId="Char13">
    <w:name w:val="副标题 Char1"/>
    <w:basedOn w:val="aff3"/>
    <w:uiPriority w:val="11"/>
    <w:rsid w:val="00CB4596"/>
    <w:rPr>
      <w:rFonts w:asciiTheme="majorHAnsi" w:eastAsia="宋体" w:hAnsiTheme="majorHAnsi" w:cstheme="majorBidi"/>
      <w:b/>
      <w:bCs/>
      <w:kern w:val="28"/>
      <w:sz w:val="32"/>
      <w:szCs w:val="32"/>
    </w:rPr>
  </w:style>
  <w:style w:type="paragraph" w:styleId="afffff8">
    <w:name w:val="Normal (Web)"/>
    <w:basedOn w:val="aff1"/>
    <w:uiPriority w:val="99"/>
    <w:unhideWhenUsed/>
    <w:rsid w:val="00CB4596"/>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Web">
    <w:name w:val="普通 (Web)"/>
    <w:basedOn w:val="Default"/>
    <w:next w:val="Default"/>
    <w:uiPriority w:val="99"/>
    <w:rsid w:val="00CB4596"/>
    <w:rPr>
      <w:color w:val="auto"/>
    </w:rPr>
  </w:style>
  <w:style w:type="paragraph" w:customStyle="1" w:styleId="af0">
    <w:name w:val="标准书眉_奇数页"/>
    <w:next w:val="aff1"/>
    <w:rsid w:val="00CB4596"/>
    <w:pPr>
      <w:numPr>
        <w:ilvl w:val="1"/>
        <w:numId w:val="79"/>
      </w:numPr>
      <w:tabs>
        <w:tab w:val="center" w:pos="4154"/>
        <w:tab w:val="right" w:pos="8306"/>
      </w:tabs>
      <w:spacing w:after="220" w:line="252" w:lineRule="auto"/>
      <w:jc w:val="right"/>
    </w:pPr>
    <w:rPr>
      <w:rFonts w:ascii="黑体" w:eastAsia="黑体" w:hAnsi="Cambria" w:cs="Times New Roman"/>
      <w:sz w:val="21"/>
      <w:szCs w:val="21"/>
    </w:rPr>
  </w:style>
  <w:style w:type="paragraph" w:customStyle="1" w:styleId="ac">
    <w:name w:val="附录表标号"/>
    <w:basedOn w:val="aff1"/>
    <w:next w:val="afffe"/>
    <w:rsid w:val="00CB4596"/>
    <w:pPr>
      <w:widowControl/>
      <w:numPr>
        <w:numId w:val="85"/>
      </w:numPr>
      <w:spacing w:after="200" w:line="14" w:lineRule="exact"/>
      <w:ind w:left="811" w:hanging="448"/>
      <w:jc w:val="center"/>
      <w:outlineLvl w:val="0"/>
    </w:pPr>
    <w:rPr>
      <w:rFonts w:ascii="Cambria" w:eastAsia="宋体" w:hAnsi="Cambria" w:cs="Times New Roman"/>
      <w:color w:val="FFFFFF"/>
      <w:kern w:val="0"/>
      <w:sz w:val="22"/>
      <w:lang w:eastAsia="en-US" w:bidi="en-US"/>
    </w:rPr>
  </w:style>
  <w:style w:type="paragraph" w:customStyle="1" w:styleId="ad">
    <w:name w:val="附录表标题"/>
    <w:basedOn w:val="aff1"/>
    <w:next w:val="afffe"/>
    <w:rsid w:val="00CB4596"/>
    <w:pPr>
      <w:widowControl/>
      <w:numPr>
        <w:ilvl w:val="1"/>
        <w:numId w:val="85"/>
      </w:numPr>
      <w:tabs>
        <w:tab w:val="left" w:pos="180"/>
      </w:tabs>
      <w:spacing w:beforeLines="50" w:afterLines="50" w:line="252" w:lineRule="auto"/>
      <w:ind w:left="0" w:firstLine="0"/>
      <w:jc w:val="center"/>
    </w:pPr>
    <w:rPr>
      <w:rFonts w:ascii="黑体" w:eastAsia="黑体" w:hAnsi="Cambria" w:cs="Times New Roman"/>
      <w:kern w:val="0"/>
      <w:sz w:val="22"/>
      <w:szCs w:val="21"/>
      <w:lang w:eastAsia="en-US" w:bidi="en-US"/>
    </w:rPr>
  </w:style>
  <w:style w:type="paragraph" w:customStyle="1" w:styleId="61">
    <w:name w:val="样式6"/>
    <w:basedOn w:val="52"/>
    <w:qFormat/>
    <w:rsid w:val="00CB4596"/>
  </w:style>
  <w:style w:type="paragraph" w:customStyle="1" w:styleId="afffff9">
    <w:name w:val="标准称谓"/>
    <w:next w:val="aff1"/>
    <w:rsid w:val="00CB4596"/>
    <w:pPr>
      <w:framePr w:w="9638" w:h="754" w:hRule="exact" w:hSpace="180" w:vSpace="180" w:wrap="around" w:vAnchor="page" w:hAnchor="margin" w:xAlign="center" w:y="2128" w:anchorLock="1"/>
      <w:widowControl w:val="0"/>
      <w:kinsoku w:val="0"/>
      <w:overflowPunct w:val="0"/>
      <w:autoSpaceDE w:val="0"/>
      <w:autoSpaceDN w:val="0"/>
      <w:spacing w:after="200" w:line="0" w:lineRule="atLeast"/>
      <w:jc w:val="distribute"/>
    </w:pPr>
    <w:rPr>
      <w:rFonts w:ascii="宋体" w:eastAsia="宋体" w:hAnsi="Cambria" w:cs="Times New Roman"/>
      <w:b/>
      <w:bCs/>
      <w:spacing w:val="20"/>
      <w:w w:val="148"/>
      <w:sz w:val="52"/>
      <w:szCs w:val="21"/>
    </w:rPr>
  </w:style>
  <w:style w:type="paragraph" w:customStyle="1" w:styleId="afffffa">
    <w:name w:val="附录字母编号列项（一级）"/>
    <w:rsid w:val="00CB4596"/>
    <w:pPr>
      <w:tabs>
        <w:tab w:val="left" w:pos="839"/>
      </w:tabs>
      <w:spacing w:after="200" w:line="252" w:lineRule="auto"/>
      <w:ind w:left="839" w:hanging="419"/>
    </w:pPr>
    <w:rPr>
      <w:rFonts w:ascii="宋体" w:eastAsia="宋体" w:hAnsi="Cambria" w:cs="Times New Roman"/>
      <w:sz w:val="21"/>
      <w:szCs w:val="21"/>
    </w:rPr>
  </w:style>
  <w:style w:type="paragraph" w:customStyle="1" w:styleId="a5">
    <w:name w:val="正文图标题"/>
    <w:next w:val="afffe"/>
    <w:rsid w:val="00CB4596"/>
    <w:pPr>
      <w:numPr>
        <w:numId w:val="86"/>
      </w:numPr>
      <w:tabs>
        <w:tab w:val="left" w:pos="360"/>
      </w:tabs>
      <w:spacing w:beforeLines="50" w:afterLines="50" w:line="252" w:lineRule="auto"/>
      <w:jc w:val="center"/>
    </w:pPr>
    <w:rPr>
      <w:rFonts w:ascii="黑体" w:eastAsia="黑体" w:hAnsi="Cambria" w:cs="Times New Roman"/>
      <w:sz w:val="21"/>
      <w:szCs w:val="21"/>
    </w:rPr>
  </w:style>
  <w:style w:type="paragraph" w:customStyle="1" w:styleId="afffff4">
    <w:name w:val="发布日期"/>
    <w:rsid w:val="00CB4596"/>
    <w:pPr>
      <w:framePr w:w="3997" w:h="471" w:hRule="exact" w:vSpace="181" w:wrap="around" w:hAnchor="page" w:x="7089" w:y="14097" w:anchorLock="1"/>
      <w:spacing w:after="200" w:line="252" w:lineRule="auto"/>
    </w:pPr>
    <w:rPr>
      <w:rFonts w:ascii="Cambria" w:eastAsia="黑体" w:hAnsi="Cambria" w:cs="Times New Roman"/>
      <w:sz w:val="28"/>
      <w:szCs w:val="21"/>
    </w:rPr>
  </w:style>
  <w:style w:type="paragraph" w:customStyle="1" w:styleId="font5">
    <w:name w:val="font5"/>
    <w:basedOn w:val="aff1"/>
    <w:rsid w:val="00CB4596"/>
    <w:pPr>
      <w:widowControl/>
      <w:spacing w:before="100" w:beforeAutospacing="1" w:after="100" w:afterAutospacing="1" w:line="252" w:lineRule="auto"/>
      <w:jc w:val="left"/>
    </w:pPr>
    <w:rPr>
      <w:rFonts w:ascii="宋体" w:eastAsia="宋体" w:hAnsi="宋体" w:cs="宋体"/>
      <w:kern w:val="0"/>
      <w:sz w:val="18"/>
      <w:szCs w:val="18"/>
      <w:lang w:eastAsia="en-US" w:bidi="en-US"/>
    </w:rPr>
  </w:style>
  <w:style w:type="paragraph" w:customStyle="1" w:styleId="font6">
    <w:name w:val="font6"/>
    <w:basedOn w:val="aff1"/>
    <w:rsid w:val="00CB4596"/>
    <w:pPr>
      <w:widowControl/>
      <w:spacing w:before="100" w:beforeAutospacing="1" w:after="100" w:afterAutospacing="1" w:line="252" w:lineRule="auto"/>
      <w:jc w:val="left"/>
    </w:pPr>
    <w:rPr>
      <w:rFonts w:ascii="宋体" w:eastAsia="宋体" w:hAnsi="宋体" w:cs="宋体"/>
      <w:kern w:val="0"/>
      <w:sz w:val="24"/>
      <w:lang w:eastAsia="en-US" w:bidi="en-US"/>
    </w:rPr>
  </w:style>
  <w:style w:type="paragraph" w:customStyle="1" w:styleId="font7">
    <w:name w:val="font7"/>
    <w:basedOn w:val="aff1"/>
    <w:rsid w:val="00CB4596"/>
    <w:pPr>
      <w:widowControl/>
      <w:spacing w:before="100" w:beforeAutospacing="1" w:after="100" w:afterAutospacing="1" w:line="252" w:lineRule="auto"/>
      <w:jc w:val="left"/>
    </w:pPr>
    <w:rPr>
      <w:rFonts w:ascii="宋体" w:eastAsia="宋体" w:hAnsi="宋体" w:cs="宋体"/>
      <w:kern w:val="0"/>
      <w:sz w:val="24"/>
      <w:lang w:eastAsia="en-US" w:bidi="en-US"/>
    </w:rPr>
  </w:style>
  <w:style w:type="paragraph" w:customStyle="1" w:styleId="xl68">
    <w:name w:val="xl68"/>
    <w:basedOn w:val="aff1"/>
    <w:rsid w:val="00CB4596"/>
    <w:pPr>
      <w:widowControl/>
      <w:pBdr>
        <w:top w:val="single" w:sz="4" w:space="0" w:color="auto"/>
        <w:left w:val="single" w:sz="4" w:space="0" w:color="auto"/>
        <w:bottom w:val="single" w:sz="4" w:space="0" w:color="auto"/>
        <w:right w:val="single" w:sz="4" w:space="0" w:color="auto"/>
      </w:pBdr>
      <w:spacing w:before="100" w:beforeAutospacing="1" w:after="100" w:afterAutospacing="1" w:line="252" w:lineRule="auto"/>
      <w:jc w:val="center"/>
    </w:pPr>
    <w:rPr>
      <w:rFonts w:ascii="宋体" w:eastAsia="宋体" w:hAnsi="宋体" w:cs="宋体"/>
      <w:kern w:val="0"/>
      <w:sz w:val="24"/>
      <w:lang w:eastAsia="en-US" w:bidi="en-US"/>
    </w:rPr>
  </w:style>
  <w:style w:type="paragraph" w:customStyle="1" w:styleId="xl69">
    <w:name w:val="xl69"/>
    <w:basedOn w:val="aff1"/>
    <w:rsid w:val="00CB4596"/>
    <w:pPr>
      <w:widowControl/>
      <w:pBdr>
        <w:top w:val="single" w:sz="4" w:space="0" w:color="auto"/>
        <w:left w:val="single" w:sz="4" w:space="0" w:color="auto"/>
        <w:bottom w:val="single" w:sz="4" w:space="0" w:color="auto"/>
        <w:right w:val="single" w:sz="4" w:space="0" w:color="auto"/>
      </w:pBdr>
      <w:spacing w:before="100" w:beforeAutospacing="1" w:after="100" w:afterAutospacing="1" w:line="252" w:lineRule="auto"/>
      <w:jc w:val="center"/>
    </w:pPr>
    <w:rPr>
      <w:rFonts w:ascii="宋体" w:eastAsia="宋体" w:hAnsi="宋体" w:cs="宋体"/>
      <w:b/>
      <w:bCs/>
      <w:kern w:val="0"/>
      <w:sz w:val="32"/>
      <w:szCs w:val="32"/>
      <w:lang w:eastAsia="en-US" w:bidi="en-US"/>
    </w:rPr>
  </w:style>
  <w:style w:type="paragraph" w:customStyle="1" w:styleId="xl70">
    <w:name w:val="xl70"/>
    <w:basedOn w:val="aff1"/>
    <w:rsid w:val="00CB459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52" w:lineRule="auto"/>
      <w:jc w:val="center"/>
    </w:pPr>
    <w:rPr>
      <w:rFonts w:ascii="宋体" w:eastAsia="宋体" w:hAnsi="宋体" w:cs="宋体"/>
      <w:kern w:val="0"/>
      <w:sz w:val="24"/>
      <w:lang w:eastAsia="en-US" w:bidi="en-US"/>
    </w:rPr>
  </w:style>
  <w:style w:type="paragraph" w:customStyle="1" w:styleId="xl71">
    <w:name w:val="xl71"/>
    <w:basedOn w:val="aff1"/>
    <w:rsid w:val="00CB4596"/>
    <w:pPr>
      <w:widowControl/>
      <w:spacing w:before="100" w:beforeAutospacing="1" w:after="100" w:afterAutospacing="1" w:line="252" w:lineRule="auto"/>
      <w:jc w:val="center"/>
    </w:pPr>
    <w:rPr>
      <w:rFonts w:ascii="宋体" w:eastAsia="宋体" w:hAnsi="宋体" w:cs="宋体"/>
      <w:kern w:val="0"/>
      <w:sz w:val="32"/>
      <w:szCs w:val="32"/>
      <w:lang w:eastAsia="en-US" w:bidi="en-US"/>
    </w:rPr>
  </w:style>
  <w:style w:type="paragraph" w:customStyle="1" w:styleId="1f1">
    <w:name w:val="封面标准号1"/>
    <w:rsid w:val="00CB4596"/>
    <w:pPr>
      <w:widowControl w:val="0"/>
      <w:kinsoku w:val="0"/>
      <w:overflowPunct w:val="0"/>
      <w:autoSpaceDE w:val="0"/>
      <w:autoSpaceDN w:val="0"/>
      <w:spacing w:before="308" w:after="200" w:line="252" w:lineRule="auto"/>
      <w:jc w:val="right"/>
      <w:textAlignment w:val="center"/>
    </w:pPr>
    <w:rPr>
      <w:rFonts w:ascii="Cambria" w:eastAsia="宋体" w:hAnsi="Cambria" w:cs="Times New Roman"/>
      <w:sz w:val="28"/>
      <w:szCs w:val="21"/>
    </w:rPr>
  </w:style>
  <w:style w:type="paragraph" w:customStyle="1" w:styleId="71">
    <w:name w:val="样式7"/>
    <w:basedOn w:val="a7"/>
    <w:qFormat/>
    <w:rsid w:val="00CB4596"/>
    <w:pPr>
      <w:numPr>
        <w:ilvl w:val="0"/>
        <w:numId w:val="0"/>
      </w:numPr>
      <w:spacing w:before="156" w:after="156" w:line="252" w:lineRule="auto"/>
      <w:ind w:left="950" w:hanging="525"/>
      <w:jc w:val="center"/>
    </w:pPr>
    <w:rPr>
      <w:rFonts w:eastAsia="宋体" w:hAnsi="Cambria"/>
    </w:rPr>
  </w:style>
  <w:style w:type="paragraph" w:customStyle="1" w:styleId="113">
    <w:name w:val="样式11"/>
    <w:basedOn w:val="11"/>
    <w:qFormat/>
    <w:rsid w:val="00CB4596"/>
    <w:pPr>
      <w:keepNext w:val="0"/>
      <w:keepLines w:val="0"/>
      <w:widowControl/>
      <w:pBdr>
        <w:bottom w:val="thinThickSmallGap" w:sz="12" w:space="1" w:color="943634"/>
      </w:pBdr>
      <w:spacing w:before="400" w:after="200" w:line="252" w:lineRule="auto"/>
      <w:jc w:val="center"/>
    </w:pPr>
    <w:rPr>
      <w:rFonts w:ascii="宋体" w:hAnsi="宋体"/>
      <w:b w:val="0"/>
      <w:bCs w:val="0"/>
      <w:caps/>
      <w:color w:val="000000"/>
      <w:spacing w:val="20"/>
      <w:kern w:val="0"/>
      <w:sz w:val="32"/>
      <w:szCs w:val="32"/>
      <w:lang w:eastAsia="en-US" w:bidi="en-US"/>
    </w:rPr>
  </w:style>
  <w:style w:type="paragraph" w:customStyle="1" w:styleId="140">
    <w:name w:val="样式14"/>
    <w:next w:val="12"/>
    <w:qFormat/>
    <w:rsid w:val="00CB4596"/>
    <w:pPr>
      <w:spacing w:beforeLines="100" w:before="312" w:afterLines="100" w:after="312" w:line="252" w:lineRule="auto"/>
      <w:ind w:left="425" w:hanging="425"/>
      <w:jc w:val="center"/>
      <w:outlineLvl w:val="1"/>
    </w:pPr>
    <w:rPr>
      <w:rFonts w:ascii="宋体" w:hAnsi="宋体" w:cs="AdobeHeitiStd-Regular"/>
      <w:kern w:val="2"/>
      <w:sz w:val="32"/>
      <w:szCs w:val="32"/>
    </w:rPr>
  </w:style>
  <w:style w:type="paragraph" w:customStyle="1" w:styleId="160">
    <w:name w:val="样式16"/>
    <w:basedOn w:val="91"/>
    <w:qFormat/>
    <w:rsid w:val="00CB4596"/>
    <w:rPr>
      <w:rFonts w:ascii="宋体" w:hAnsi="宋体"/>
      <w:sz w:val="28"/>
      <w:szCs w:val="28"/>
    </w:rPr>
  </w:style>
  <w:style w:type="paragraph" w:styleId="afffffb">
    <w:name w:val="Revision"/>
    <w:hidden/>
    <w:uiPriority w:val="99"/>
    <w:unhideWhenUsed/>
    <w:rsid w:val="00CB4596"/>
    <w:rPr>
      <w:rFonts w:ascii="Times New Roman" w:eastAsia="宋体" w:hAnsi="Times New Roman" w:cs="Times New Roman"/>
      <w:kern w:val="2"/>
      <w:sz w:val="21"/>
      <w:szCs w:val="21"/>
    </w:rPr>
  </w:style>
  <w:style w:type="character" w:styleId="afffffc">
    <w:name w:val="Unresolved Mention"/>
    <w:basedOn w:val="aff3"/>
    <w:uiPriority w:val="99"/>
    <w:semiHidden/>
    <w:unhideWhenUsed/>
    <w:rsid w:val="00CB45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237992">
      <w:bodyDiv w:val="1"/>
      <w:marLeft w:val="0"/>
      <w:marRight w:val="0"/>
      <w:marTop w:val="0"/>
      <w:marBottom w:val="0"/>
      <w:divBdr>
        <w:top w:val="none" w:sz="0" w:space="0" w:color="auto"/>
        <w:left w:val="none" w:sz="0" w:space="0" w:color="auto"/>
        <w:bottom w:val="none" w:sz="0" w:space="0" w:color="auto"/>
        <w:right w:val="none" w:sz="0" w:space="0" w:color="auto"/>
      </w:divBdr>
    </w:div>
    <w:div w:id="797647617">
      <w:bodyDiv w:val="1"/>
      <w:marLeft w:val="0"/>
      <w:marRight w:val="0"/>
      <w:marTop w:val="0"/>
      <w:marBottom w:val="0"/>
      <w:divBdr>
        <w:top w:val="none" w:sz="0" w:space="0" w:color="auto"/>
        <w:left w:val="none" w:sz="0" w:space="0" w:color="auto"/>
        <w:bottom w:val="none" w:sz="0" w:space="0" w:color="auto"/>
        <w:right w:val="none" w:sz="0" w:space="0" w:color="auto"/>
      </w:divBdr>
    </w:div>
    <w:div w:id="1507867125">
      <w:bodyDiv w:val="1"/>
      <w:marLeft w:val="0"/>
      <w:marRight w:val="0"/>
      <w:marTop w:val="0"/>
      <w:marBottom w:val="0"/>
      <w:divBdr>
        <w:top w:val="none" w:sz="0" w:space="0" w:color="auto"/>
        <w:left w:val="none" w:sz="0" w:space="0" w:color="auto"/>
        <w:bottom w:val="none" w:sz="0" w:space="0" w:color="auto"/>
        <w:right w:val="none" w:sz="0" w:space="0" w:color="auto"/>
      </w:divBdr>
    </w:div>
    <w:div w:id="1702122894">
      <w:bodyDiv w:val="1"/>
      <w:marLeft w:val="0"/>
      <w:marRight w:val="0"/>
      <w:marTop w:val="0"/>
      <w:marBottom w:val="0"/>
      <w:divBdr>
        <w:top w:val="none" w:sz="0" w:space="0" w:color="auto"/>
        <w:left w:val="none" w:sz="0" w:space="0" w:color="auto"/>
        <w:bottom w:val="none" w:sz="0" w:space="0" w:color="auto"/>
        <w:right w:val="none" w:sz="0" w:space="0" w:color="auto"/>
      </w:divBdr>
    </w:div>
    <w:div w:id="1925726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14.wmf"/><Relationship Id="rId21" Type="http://schemas.openxmlformats.org/officeDocument/2006/relationships/image" Target="media/image5.wmf"/><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image" Target="media/image18.wmf"/><Relationship Id="rId50" Type="http://schemas.openxmlformats.org/officeDocument/2006/relationships/oleObject" Target="embeddings/oleObject19.bin"/><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3.bin"/><Relationship Id="rId46" Type="http://schemas.openxmlformats.org/officeDocument/2006/relationships/oleObject" Target="embeddings/oleObject17.bin"/><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9.wmf"/><Relationship Id="rId41" Type="http://schemas.openxmlformats.org/officeDocument/2006/relationships/image" Target="media/image15.wmf"/><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3.wmf"/><Relationship Id="rId40" Type="http://schemas.openxmlformats.org/officeDocument/2006/relationships/oleObject" Target="embeddings/oleObject14.bin"/><Relationship Id="rId45" Type="http://schemas.openxmlformats.org/officeDocument/2006/relationships/image" Target="media/image17.wmf"/><Relationship Id="rId53"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19.wmf"/><Relationship Id="rId10" Type="http://schemas.openxmlformats.org/officeDocument/2006/relationships/header" Target="header2.xml"/><Relationship Id="rId19" Type="http://schemas.openxmlformats.org/officeDocument/2006/relationships/image" Target="media/image4.wmf"/><Relationship Id="rId31" Type="http://schemas.openxmlformats.org/officeDocument/2006/relationships/image" Target="media/image10.wmf"/><Relationship Id="rId44" Type="http://schemas.openxmlformats.org/officeDocument/2006/relationships/oleObject" Target="embeddings/oleObject16.bin"/><Relationship Id="rId52" Type="http://schemas.openxmlformats.org/officeDocument/2006/relationships/header" Target="head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oleObject" Target="embeddings/oleObject9.bin"/><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oleObject" Target="embeddings/oleObject18.bin"/><Relationship Id="rId8" Type="http://schemas.openxmlformats.org/officeDocument/2006/relationships/endnotes" Target="endnotes.xml"/><Relationship Id="rId51" Type="http://schemas.openxmlformats.org/officeDocument/2006/relationships/image" Target="media/image20.wmf"/><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E09FB9-9A30-47D3-94B0-70E02FDFF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1579</TotalTime>
  <Pages>88</Pages>
  <Words>8979</Words>
  <Characters>51183</Characters>
  <Application>Microsoft Office Word</Application>
  <DocSecurity>0</DocSecurity>
  <Lines>426</Lines>
  <Paragraphs>120</Paragraphs>
  <ScaleCrop>false</ScaleCrop>
  <Company>Lenovo</Company>
  <LinksUpToDate>false</LinksUpToDate>
  <CharactersWithSpaces>60042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儿 卓</cp:lastModifiedBy>
  <cp:revision>69</cp:revision>
  <cp:lastPrinted>2020-04-01T07:15:00Z</cp:lastPrinted>
  <dcterms:created xsi:type="dcterms:W3CDTF">2019-07-12T03:17:00Z</dcterms:created>
  <dcterms:modified xsi:type="dcterms:W3CDTF">2020-04-01T07:17:00Z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