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b/>
          <w:sz w:val="30"/>
          <w:szCs w:val="30"/>
          <w:lang w:val="en-US" w:eastAsia="zh-CN"/>
        </w:rPr>
      </w:pPr>
      <w:r>
        <w:drawing>
          <wp:inline distT="0" distB="0" distL="114300" distR="114300">
            <wp:extent cx="798195" cy="58166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a:blip>
                    <a:stretch>
                      <a:fillRect/>
                    </a:stretch>
                  </pic:blipFill>
                  <pic:spPr>
                    <a:xfrm>
                      <a:off x="0" y="0"/>
                      <a:ext cx="798195" cy="581660"/>
                    </a:xfrm>
                    <a:prstGeom prst="rect">
                      <a:avLst/>
                    </a:prstGeom>
                    <a:noFill/>
                    <a:ln>
                      <a:noFill/>
                    </a:ln>
                  </pic:spPr>
                </pic:pic>
              </a:graphicData>
            </a:graphic>
          </wp:inline>
        </w:drawing>
      </w:r>
      <w:r>
        <w:rPr>
          <w:sz w:val="30"/>
          <w:szCs w:val="30"/>
        </w:rPr>
        <w:t xml:space="preserve">                             </w:t>
      </w:r>
      <w:r>
        <w:rPr>
          <w:rFonts w:hint="eastAsia" w:ascii="Times New Roman" w:hAnsi="Times New Roman"/>
          <w:b/>
          <w:sz w:val="30"/>
          <w:szCs w:val="30"/>
          <w:lang w:val="en-US" w:eastAsia="zh-CN"/>
        </w:rPr>
        <w:t>T/</w:t>
      </w:r>
      <w:r>
        <w:rPr>
          <w:rFonts w:ascii="Times New Roman" w:hAnsi="Times New Roman"/>
          <w:b/>
          <w:sz w:val="30"/>
          <w:szCs w:val="30"/>
        </w:rPr>
        <w:t>CECS</w:t>
      </w:r>
      <w:r>
        <w:rPr>
          <w:rFonts w:hint="eastAsia" w:ascii="Times New Roman" w:hAnsi="Times New Roman"/>
          <w:b/>
          <w:sz w:val="30"/>
          <w:szCs w:val="30"/>
          <w:lang w:val="en-US" w:eastAsia="zh-CN"/>
        </w:rPr>
        <w:t xml:space="preserve"> XXX</w:t>
      </w:r>
      <w:r>
        <w:rPr>
          <w:rFonts w:ascii="Times New Roman" w:hAnsi="Times New Roman"/>
          <w:b/>
          <w:sz w:val="30"/>
          <w:szCs w:val="30"/>
        </w:rPr>
        <w:t>:</w:t>
      </w:r>
      <w:r>
        <w:rPr>
          <w:rFonts w:hint="eastAsia" w:ascii="Times New Roman" w:hAnsi="Times New Roman"/>
          <w:b/>
          <w:sz w:val="30"/>
          <w:szCs w:val="30"/>
          <w:lang w:val="en-US" w:eastAsia="zh-CN"/>
        </w:rPr>
        <w:t>2021</w:t>
      </w:r>
    </w:p>
    <w:p>
      <w:pPr>
        <w:spacing w:line="240" w:lineRule="exact"/>
        <w:rPr>
          <w:sz w:val="36"/>
          <w:szCs w:val="36"/>
          <w:u w:val="single"/>
        </w:rPr>
      </w:pPr>
      <w:r>
        <w:rPr>
          <w:sz w:val="36"/>
          <w:szCs w:val="36"/>
          <w:u w:val="single"/>
        </w:rPr>
        <w:t xml:space="preserve">                                              </w:t>
      </w:r>
    </w:p>
    <w:p>
      <w:pPr>
        <w:rPr>
          <w:sz w:val="36"/>
          <w:szCs w:val="36"/>
        </w:rPr>
      </w:pPr>
    </w:p>
    <w:p>
      <w:pPr>
        <w:rPr>
          <w:sz w:val="36"/>
          <w:szCs w:val="36"/>
        </w:rPr>
      </w:pPr>
    </w:p>
    <w:p>
      <w:pPr>
        <w:jc w:val="center"/>
        <w:rPr>
          <w:sz w:val="32"/>
          <w:szCs w:val="32"/>
        </w:rPr>
      </w:pPr>
      <w:r>
        <w:rPr>
          <w:rFonts w:hint="eastAsia"/>
          <w:sz w:val="32"/>
          <w:szCs w:val="32"/>
        </w:rPr>
        <w:t>中国工程建设标准化协会标准</w:t>
      </w:r>
    </w:p>
    <w:p>
      <w:pPr>
        <w:rPr>
          <w:sz w:val="36"/>
          <w:szCs w:val="36"/>
        </w:rPr>
      </w:pPr>
      <w:r>
        <w:rPr>
          <w:sz w:val="36"/>
          <w:szCs w:val="36"/>
        </w:rPr>
        <w:t xml:space="preserve">  </w:t>
      </w:r>
    </w:p>
    <w:p>
      <w:pPr>
        <w:jc w:val="center"/>
        <w:rPr>
          <w:rFonts w:ascii="黑体" w:hAnsi="黑体" w:eastAsia="黑体"/>
          <w:spacing w:val="20"/>
          <w:sz w:val="48"/>
          <w:szCs w:val="48"/>
        </w:rPr>
      </w:pPr>
      <w:r>
        <w:rPr>
          <w:rFonts w:hint="eastAsia" w:ascii="黑体" w:hAnsi="黑体" w:eastAsia="黑体" w:cs="黑体"/>
          <w:spacing w:val="20"/>
          <w:sz w:val="48"/>
          <w:szCs w:val="48"/>
        </w:rPr>
        <w:t>不锈</w:t>
      </w:r>
      <w:r>
        <w:rPr>
          <w:rFonts w:hint="eastAsia" w:ascii="黑体" w:hAnsi="黑体" w:eastAsia="黑体" w:cs="黑体"/>
          <w:spacing w:val="20"/>
          <w:sz w:val="48"/>
          <w:szCs w:val="48"/>
          <w:lang w:val="en-US" w:eastAsia="zh-CN"/>
        </w:rPr>
        <w:t>彩钢</w:t>
      </w:r>
      <w:r>
        <w:rPr>
          <w:rFonts w:hint="eastAsia" w:ascii="黑体" w:hAnsi="黑体" w:eastAsia="黑体" w:cs="黑体"/>
          <w:spacing w:val="20"/>
          <w:sz w:val="48"/>
          <w:szCs w:val="48"/>
        </w:rPr>
        <w:t>电缆桥架</w:t>
      </w:r>
      <w:r>
        <w:rPr>
          <w:rFonts w:hint="eastAsia" w:ascii="黑体" w:hAnsi="黑体" w:eastAsia="黑体"/>
          <w:spacing w:val="20"/>
          <w:sz w:val="48"/>
          <w:szCs w:val="48"/>
        </w:rPr>
        <w:t>工程技术规程</w:t>
      </w:r>
    </w:p>
    <w:p>
      <w:pPr>
        <w:rPr>
          <w:rFonts w:ascii="Times New Roman" w:hAnsi="Times New Roman"/>
          <w:sz w:val="36"/>
          <w:szCs w:val="36"/>
        </w:rPr>
      </w:pPr>
      <w:r>
        <w:rPr>
          <w:sz w:val="36"/>
          <w:szCs w:val="36"/>
        </w:rPr>
        <w:t xml:space="preserve">         </w:t>
      </w:r>
    </w:p>
    <w:p>
      <w:pPr>
        <w:jc w:val="center"/>
        <w:rPr>
          <w:rFonts w:ascii="Times New Roman" w:hAnsi="Times New Roman"/>
          <w:sz w:val="30"/>
          <w:szCs w:val="30"/>
        </w:rPr>
      </w:pPr>
      <w:r>
        <w:rPr>
          <w:rFonts w:ascii="Times New Roman" w:hAnsi="Times New Roman"/>
          <w:sz w:val="30"/>
          <w:szCs w:val="30"/>
        </w:rPr>
        <w:t xml:space="preserve">Technical code for prepainted </w:t>
      </w:r>
      <w:r>
        <w:rPr>
          <w:rFonts w:hint="eastAsia" w:ascii="Times New Roman" w:hAnsi="Times New Roman"/>
          <w:sz w:val="30"/>
          <w:szCs w:val="30"/>
        </w:rPr>
        <w:t xml:space="preserve">stainless </w:t>
      </w:r>
      <w:r>
        <w:rPr>
          <w:rFonts w:ascii="Times New Roman" w:hAnsi="Times New Roman"/>
          <w:sz w:val="30"/>
          <w:szCs w:val="30"/>
        </w:rPr>
        <w:t>steel</w:t>
      </w:r>
    </w:p>
    <w:p>
      <w:pPr>
        <w:jc w:val="center"/>
        <w:rPr>
          <w:rFonts w:ascii="Times New Roman" w:hAnsi="Times New Roman"/>
          <w:sz w:val="30"/>
          <w:szCs w:val="30"/>
        </w:rPr>
      </w:pPr>
      <w:r>
        <w:rPr>
          <w:rFonts w:ascii="Times New Roman" w:hAnsi="Times New Roman"/>
          <w:sz w:val="30"/>
          <w:szCs w:val="30"/>
        </w:rPr>
        <w:t>cable supporting</w:t>
      </w:r>
      <w:r>
        <w:rPr>
          <w:rFonts w:hint="eastAsia" w:ascii="Times New Roman" w:hAnsi="Times New Roman"/>
          <w:sz w:val="30"/>
          <w:szCs w:val="30"/>
        </w:rPr>
        <w:t xml:space="preserve"> system</w:t>
      </w:r>
      <w:r>
        <w:rPr>
          <w:rFonts w:ascii="Times New Roman" w:hAnsi="Times New Roman"/>
          <w:sz w:val="30"/>
          <w:szCs w:val="30"/>
        </w:rPr>
        <w:t xml:space="preserve"> engineering</w:t>
      </w:r>
    </w:p>
    <w:p>
      <w:pPr>
        <w:rPr>
          <w:sz w:val="30"/>
          <w:szCs w:val="30"/>
        </w:rPr>
      </w:pPr>
    </w:p>
    <w:p>
      <w:pPr>
        <w:jc w:val="center"/>
        <w:rPr>
          <w:szCs w:val="24"/>
        </w:rPr>
      </w:pPr>
      <w:r>
        <w:rPr>
          <w:rFonts w:hint="eastAsia"/>
          <w:sz w:val="30"/>
          <w:szCs w:val="30"/>
        </w:rPr>
        <w:t>（</w:t>
      </w:r>
      <w:r>
        <w:rPr>
          <w:rFonts w:hint="eastAsia"/>
          <w:sz w:val="30"/>
          <w:szCs w:val="30"/>
          <w:lang w:val="en-US" w:eastAsia="zh-CN"/>
        </w:rPr>
        <w:t>征求意见稿</w:t>
      </w:r>
      <w:r>
        <w:rPr>
          <w:rFonts w:hint="eastAsia"/>
          <w:sz w:val="30"/>
          <w:szCs w:val="30"/>
        </w:rPr>
        <w:t>）</w:t>
      </w:r>
    </w:p>
    <w:p/>
    <w:p/>
    <w:p/>
    <w:p/>
    <w:p/>
    <w:p/>
    <w:p/>
    <w:p/>
    <w:p>
      <w:pPr>
        <w:spacing w:line="360" w:lineRule="auto"/>
        <w:ind w:firstLine="1680" w:firstLineChars="600"/>
        <w:rPr>
          <w:sz w:val="28"/>
          <w:szCs w:val="28"/>
        </w:rPr>
      </w:pPr>
    </w:p>
    <w:p>
      <w:pPr>
        <w:spacing w:line="360" w:lineRule="auto"/>
        <w:ind w:firstLine="1680" w:firstLineChars="600"/>
        <w:rPr>
          <w:sz w:val="28"/>
          <w:szCs w:val="28"/>
        </w:rPr>
      </w:pPr>
    </w:p>
    <w:p>
      <w:pPr>
        <w:spacing w:line="360" w:lineRule="auto"/>
        <w:ind w:firstLine="1680" w:firstLineChars="600"/>
        <w:rPr>
          <w:sz w:val="28"/>
          <w:szCs w:val="28"/>
        </w:rPr>
      </w:pPr>
    </w:p>
    <w:p>
      <w:pPr>
        <w:spacing w:line="360" w:lineRule="auto"/>
        <w:ind w:firstLine="2650" w:firstLineChars="600"/>
        <w:rPr>
          <w:rFonts w:ascii="Times New Roman" w:hAnsi="Times New Roman"/>
          <w:b/>
          <w:sz w:val="44"/>
          <w:szCs w:val="44"/>
        </w:rPr>
      </w:pPr>
    </w:p>
    <w:p>
      <w:pPr>
        <w:spacing w:line="360" w:lineRule="auto"/>
        <w:ind w:firstLine="2650" w:firstLineChars="600"/>
        <w:rPr>
          <w:rFonts w:ascii="Times New Roman" w:hAnsi="Times New Roman"/>
          <w:b/>
          <w:sz w:val="44"/>
          <w:szCs w:val="44"/>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中国工程建设标准化协会标准</w:t>
      </w:r>
    </w:p>
    <w:p>
      <w:pPr>
        <w:rPr>
          <w:sz w:val="36"/>
          <w:szCs w:val="36"/>
        </w:rPr>
      </w:pPr>
      <w:r>
        <w:rPr>
          <w:sz w:val="36"/>
          <w:szCs w:val="36"/>
        </w:rPr>
        <w:t xml:space="preserve">  </w:t>
      </w:r>
    </w:p>
    <w:p>
      <w:pPr>
        <w:jc w:val="center"/>
        <w:rPr>
          <w:rFonts w:ascii="宋体" w:hAnsi="宋体"/>
          <w:spacing w:val="20"/>
          <w:sz w:val="48"/>
          <w:szCs w:val="48"/>
        </w:rPr>
      </w:pPr>
      <w:r>
        <w:rPr>
          <w:rFonts w:hint="eastAsia" w:ascii="宋体" w:hAnsi="宋体" w:cs="宋体"/>
          <w:spacing w:val="20"/>
          <w:sz w:val="48"/>
          <w:szCs w:val="48"/>
          <w:lang w:val="en-US" w:eastAsia="zh-CN"/>
        </w:rPr>
        <w:t>不锈彩钢</w:t>
      </w:r>
      <w:r>
        <w:rPr>
          <w:rFonts w:hint="eastAsia" w:ascii="宋体" w:hAnsi="宋体" w:eastAsia="宋体" w:cs="宋体"/>
          <w:spacing w:val="20"/>
          <w:sz w:val="48"/>
          <w:szCs w:val="48"/>
        </w:rPr>
        <w:t>电</w:t>
      </w:r>
      <w:r>
        <w:rPr>
          <w:rFonts w:hint="eastAsia" w:ascii="宋体" w:hAnsi="宋体"/>
          <w:spacing w:val="20"/>
          <w:sz w:val="48"/>
          <w:szCs w:val="48"/>
        </w:rPr>
        <w:t>缆桥架工程技术规程</w:t>
      </w:r>
    </w:p>
    <w:p>
      <w:pPr>
        <w:rPr>
          <w:rFonts w:ascii="Times New Roman" w:hAnsi="Times New Roman"/>
          <w:sz w:val="36"/>
          <w:szCs w:val="36"/>
        </w:rPr>
      </w:pPr>
      <w:r>
        <w:rPr>
          <w:sz w:val="36"/>
          <w:szCs w:val="36"/>
        </w:rPr>
        <w:t xml:space="preserve">         </w:t>
      </w:r>
    </w:p>
    <w:p>
      <w:pPr>
        <w:ind w:firstLine="1800" w:firstLineChars="600"/>
        <w:rPr>
          <w:rFonts w:ascii="Times New Roman" w:hAnsi="Times New Roman"/>
          <w:sz w:val="30"/>
          <w:szCs w:val="30"/>
        </w:rPr>
      </w:pPr>
      <w:r>
        <w:rPr>
          <w:rFonts w:ascii="Times New Roman" w:hAnsi="Times New Roman"/>
          <w:sz w:val="30"/>
          <w:szCs w:val="30"/>
        </w:rPr>
        <w:t>Technical code for</w:t>
      </w:r>
      <w:r>
        <w:rPr>
          <w:rFonts w:hint="eastAsia" w:ascii="Times New Roman" w:hAnsi="Times New Roman"/>
          <w:sz w:val="30"/>
          <w:szCs w:val="30"/>
        </w:rPr>
        <w:t xml:space="preserve"> </w:t>
      </w:r>
      <w:r>
        <w:rPr>
          <w:rFonts w:ascii="Times New Roman" w:hAnsi="Times New Roman"/>
          <w:sz w:val="30"/>
          <w:szCs w:val="30"/>
        </w:rPr>
        <w:t>prepainted stainless</w:t>
      </w:r>
      <w:r>
        <w:rPr>
          <w:rFonts w:hint="eastAsia" w:ascii="Times New Roman" w:hAnsi="Times New Roman"/>
          <w:sz w:val="30"/>
          <w:szCs w:val="30"/>
        </w:rPr>
        <w:t xml:space="preserve"> </w:t>
      </w:r>
      <w:r>
        <w:rPr>
          <w:rFonts w:ascii="Times New Roman" w:hAnsi="Times New Roman"/>
          <w:sz w:val="30"/>
          <w:szCs w:val="30"/>
        </w:rPr>
        <w:t>steel</w:t>
      </w:r>
      <w:r>
        <w:rPr>
          <w:rFonts w:hint="eastAsia" w:ascii="Times New Roman" w:hAnsi="Times New Roman"/>
          <w:sz w:val="30"/>
          <w:szCs w:val="30"/>
        </w:rPr>
        <w:t xml:space="preserve"> </w:t>
      </w:r>
    </w:p>
    <w:p>
      <w:pPr>
        <w:ind w:firstLine="2100" w:firstLineChars="700"/>
        <w:rPr>
          <w:rFonts w:ascii="Times New Roman" w:hAnsi="Times New Roman"/>
          <w:sz w:val="30"/>
          <w:szCs w:val="30"/>
        </w:rPr>
      </w:pPr>
      <w:r>
        <w:rPr>
          <w:rFonts w:ascii="Times New Roman" w:hAnsi="Times New Roman"/>
          <w:sz w:val="30"/>
          <w:szCs w:val="30"/>
        </w:rPr>
        <w:t>cable supporting</w:t>
      </w:r>
      <w:r>
        <w:rPr>
          <w:rFonts w:hint="eastAsia" w:ascii="Times New Roman" w:hAnsi="Times New Roman"/>
          <w:sz w:val="30"/>
          <w:szCs w:val="30"/>
        </w:rPr>
        <w:t xml:space="preserve"> system</w:t>
      </w:r>
      <w:r>
        <w:rPr>
          <w:rFonts w:ascii="Times New Roman" w:hAnsi="Times New Roman"/>
          <w:sz w:val="30"/>
          <w:szCs w:val="30"/>
        </w:rPr>
        <w:t xml:space="preserve"> engineering</w:t>
      </w:r>
    </w:p>
    <w:p>
      <w:pPr>
        <w:ind w:firstLine="1200" w:firstLineChars="400"/>
        <w:rPr>
          <w:rFonts w:ascii="Times New Roman" w:hAnsi="Times New Roman"/>
          <w:sz w:val="30"/>
          <w:szCs w:val="30"/>
        </w:rPr>
      </w:pPr>
    </w:p>
    <w:p>
      <w:pPr>
        <w:rPr>
          <w:rFonts w:ascii="Times New Roman" w:hAnsi="Times New Roman"/>
          <w:b/>
          <w:sz w:val="30"/>
          <w:szCs w:val="30"/>
        </w:rPr>
      </w:pPr>
    </w:p>
    <w:p>
      <w:pPr>
        <w:ind w:firstLine="3150" w:firstLineChars="1046"/>
        <w:rPr>
          <w:rFonts w:ascii="Times New Roman" w:hAnsi="Times New Roman"/>
          <w:sz w:val="30"/>
          <w:szCs w:val="30"/>
        </w:rPr>
      </w:pPr>
      <w:r>
        <w:rPr>
          <w:rFonts w:ascii="Times New Roman" w:hAnsi="Times New Roman"/>
          <w:b/>
          <w:sz w:val="30"/>
          <w:szCs w:val="30"/>
        </w:rPr>
        <w:t>CECS :</w:t>
      </w:r>
      <w:r>
        <w:rPr>
          <w:rFonts w:hint="eastAsia" w:ascii="Times New Roman" w:hAnsi="Times New Roman"/>
          <w:b/>
          <w:sz w:val="30"/>
          <w:szCs w:val="30"/>
        </w:rPr>
        <w:t>xxx</w:t>
      </w:r>
    </w:p>
    <w:p>
      <w:pPr>
        <w:rPr>
          <w:sz w:val="30"/>
          <w:szCs w:val="30"/>
        </w:rPr>
      </w:pPr>
      <w:r>
        <w:rPr>
          <w:rFonts w:hint="eastAsia"/>
          <w:sz w:val="30"/>
          <w:szCs w:val="30"/>
        </w:rPr>
        <w:t xml:space="preserve">      主编单位：中国工程建设标准化协会电气专业委员会</w:t>
      </w:r>
    </w:p>
    <w:p>
      <w:pPr>
        <w:rPr>
          <w:sz w:val="30"/>
          <w:szCs w:val="30"/>
        </w:rPr>
      </w:pPr>
      <w:r>
        <w:rPr>
          <w:rFonts w:hint="eastAsia"/>
          <w:sz w:val="30"/>
          <w:szCs w:val="30"/>
        </w:rPr>
        <w:t xml:space="preserve">                   上海樟祥电器成套有限公司</w:t>
      </w:r>
    </w:p>
    <w:p>
      <w:pPr>
        <w:ind w:firstLine="900" w:firstLineChars="300"/>
        <w:rPr>
          <w:sz w:val="30"/>
          <w:szCs w:val="30"/>
        </w:rPr>
      </w:pPr>
      <w:r>
        <w:rPr>
          <w:rFonts w:hint="eastAsia"/>
          <w:sz w:val="30"/>
          <w:szCs w:val="30"/>
        </w:rPr>
        <w:t>批准单位：  中国工程建设标准化协会</w:t>
      </w:r>
    </w:p>
    <w:p>
      <w:pPr>
        <w:rPr>
          <w:sz w:val="30"/>
          <w:szCs w:val="30"/>
        </w:rPr>
      </w:pPr>
      <w:r>
        <w:rPr>
          <w:rFonts w:hint="eastAsia"/>
          <w:sz w:val="30"/>
          <w:szCs w:val="30"/>
        </w:rPr>
        <w:t xml:space="preserve">      施行日期：        年  月  日</w:t>
      </w:r>
    </w:p>
    <w:p>
      <w:pPr>
        <w:rPr>
          <w:szCs w:val="24"/>
        </w:rPr>
      </w:pPr>
    </w:p>
    <w:p/>
    <w:p/>
    <w:p/>
    <w:p/>
    <w:p>
      <w:pPr>
        <w:spacing w:line="360" w:lineRule="auto"/>
        <w:rPr>
          <w:rFonts w:ascii="Times New Roman" w:hAnsi="Times New Roman"/>
          <w:b/>
          <w:sz w:val="44"/>
          <w:szCs w:val="4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360" w:lineRule="auto"/>
        <w:rPr>
          <w:rFonts w:ascii="Times New Roman" w:hAnsi="Times New Roman"/>
          <w:b/>
          <w:sz w:val="44"/>
          <w:szCs w:val="44"/>
        </w:rPr>
      </w:pPr>
    </w:p>
    <w:p>
      <w:pPr>
        <w:autoSpaceDE w:val="0"/>
        <w:autoSpaceDN w:val="0"/>
        <w:adjustRightInd w:val="0"/>
        <w:spacing w:line="360" w:lineRule="auto"/>
        <w:ind w:firstLine="3176" w:firstLineChars="700"/>
        <w:rPr>
          <w:rFonts w:ascii="Times New Roman" w:hAnsi="Times New Roman"/>
          <w:b/>
          <w:spacing w:val="6"/>
          <w:kern w:val="0"/>
          <w:sz w:val="44"/>
          <w:szCs w:val="44"/>
        </w:rPr>
      </w:pPr>
      <w:r>
        <w:rPr>
          <w:rFonts w:ascii="Times New Roman" w:hAnsi="Times New Roman"/>
          <w:b/>
          <w:spacing w:val="6"/>
          <w:kern w:val="0"/>
          <w:sz w:val="44"/>
          <w:szCs w:val="44"/>
        </w:rPr>
        <w:t>前    言</w:t>
      </w:r>
    </w:p>
    <w:p>
      <w:pPr>
        <w:autoSpaceDE w:val="0"/>
        <w:autoSpaceDN w:val="0"/>
        <w:adjustRightInd w:val="0"/>
        <w:spacing w:line="360" w:lineRule="auto"/>
        <w:ind w:firstLine="2712" w:firstLineChars="600"/>
        <w:rPr>
          <w:rFonts w:ascii="Times New Roman" w:hAnsi="Times New Roman"/>
          <w:spacing w:val="6"/>
          <w:kern w:val="0"/>
          <w:sz w:val="44"/>
          <w:szCs w:val="44"/>
        </w:rPr>
      </w:pPr>
    </w:p>
    <w:p>
      <w:pPr>
        <w:autoSpaceDE w:val="0"/>
        <w:autoSpaceDN w:val="0"/>
        <w:adjustRightInd w:val="0"/>
        <w:spacing w:line="360" w:lineRule="auto"/>
        <w:ind w:firstLine="584" w:firstLineChars="200"/>
        <w:rPr>
          <w:rFonts w:ascii="Times New Roman" w:hAnsi="Times New Roman"/>
          <w:spacing w:val="6"/>
          <w:kern w:val="0"/>
          <w:sz w:val="28"/>
          <w:szCs w:val="28"/>
        </w:rPr>
      </w:pPr>
      <w:r>
        <w:rPr>
          <w:rFonts w:ascii="Times New Roman" w:hAnsi="Times New Roman"/>
          <w:spacing w:val="6"/>
          <w:kern w:val="0"/>
          <w:sz w:val="28"/>
          <w:szCs w:val="28"/>
        </w:rPr>
        <w:t>本</w:t>
      </w:r>
      <w:r>
        <w:rPr>
          <w:rFonts w:hint="eastAsia" w:ascii="Times New Roman" w:hAnsi="Times New Roman"/>
          <w:spacing w:val="6"/>
          <w:kern w:val="0"/>
          <w:sz w:val="28"/>
          <w:szCs w:val="28"/>
        </w:rPr>
        <w:t>规程</w:t>
      </w:r>
      <w:r>
        <w:rPr>
          <w:rFonts w:ascii="Times New Roman" w:hAnsi="Times New Roman"/>
          <w:spacing w:val="6"/>
          <w:kern w:val="0"/>
          <w:sz w:val="28"/>
          <w:szCs w:val="28"/>
        </w:rPr>
        <w:t>根据中国工程建设标准化协会建标协字[20</w:t>
      </w:r>
      <w:r>
        <w:rPr>
          <w:rFonts w:hint="eastAsia" w:ascii="Times New Roman" w:hAnsi="Times New Roman"/>
          <w:spacing w:val="6"/>
          <w:kern w:val="0"/>
          <w:sz w:val="28"/>
          <w:szCs w:val="28"/>
        </w:rPr>
        <w:t>18</w:t>
      </w:r>
      <w:r>
        <w:rPr>
          <w:rFonts w:ascii="Times New Roman" w:hAnsi="Times New Roman"/>
          <w:spacing w:val="6"/>
          <w:kern w:val="0"/>
          <w:sz w:val="28"/>
          <w:szCs w:val="28"/>
        </w:rPr>
        <w:t>]第</w:t>
      </w:r>
      <w:r>
        <w:rPr>
          <w:rFonts w:hint="eastAsia" w:ascii="Times New Roman" w:hAnsi="Times New Roman"/>
          <w:spacing w:val="6"/>
          <w:kern w:val="0"/>
          <w:sz w:val="28"/>
          <w:szCs w:val="28"/>
        </w:rPr>
        <w:t>030</w:t>
      </w:r>
      <w:r>
        <w:rPr>
          <w:rFonts w:ascii="Times New Roman" w:hAnsi="Times New Roman"/>
          <w:spacing w:val="6"/>
          <w:kern w:val="0"/>
          <w:sz w:val="28"/>
          <w:szCs w:val="28"/>
        </w:rPr>
        <w:t>号文《关于印发‹201</w:t>
      </w:r>
      <w:r>
        <w:rPr>
          <w:rFonts w:hint="eastAsia" w:ascii="Times New Roman" w:hAnsi="Times New Roman"/>
          <w:spacing w:val="6"/>
          <w:kern w:val="0"/>
          <w:sz w:val="28"/>
          <w:szCs w:val="28"/>
        </w:rPr>
        <w:t>8</w:t>
      </w:r>
      <w:r>
        <w:rPr>
          <w:rFonts w:ascii="Times New Roman" w:hAnsi="Times New Roman"/>
          <w:spacing w:val="6"/>
          <w:kern w:val="0"/>
          <w:sz w:val="28"/>
          <w:szCs w:val="28"/>
        </w:rPr>
        <w:t>年第</w:t>
      </w:r>
      <w:r>
        <w:rPr>
          <w:rFonts w:hint="eastAsia" w:ascii="Times New Roman" w:hAnsi="Times New Roman"/>
          <w:spacing w:val="6"/>
          <w:kern w:val="0"/>
          <w:sz w:val="28"/>
          <w:szCs w:val="28"/>
        </w:rPr>
        <w:t>二</w:t>
      </w:r>
      <w:r>
        <w:rPr>
          <w:rFonts w:ascii="Times New Roman" w:hAnsi="Times New Roman"/>
          <w:spacing w:val="6"/>
          <w:kern w:val="0"/>
          <w:sz w:val="28"/>
          <w:szCs w:val="28"/>
        </w:rPr>
        <w:t>批</w:t>
      </w:r>
      <w:r>
        <w:rPr>
          <w:rFonts w:hint="eastAsia" w:ascii="Times New Roman" w:hAnsi="Times New Roman"/>
          <w:spacing w:val="6"/>
          <w:kern w:val="0"/>
          <w:sz w:val="28"/>
          <w:szCs w:val="28"/>
        </w:rPr>
        <w:t>协会</w:t>
      </w:r>
      <w:r>
        <w:rPr>
          <w:rFonts w:ascii="Times New Roman" w:hAnsi="Times New Roman"/>
          <w:spacing w:val="6"/>
          <w:kern w:val="0"/>
          <w:sz w:val="28"/>
          <w:szCs w:val="28"/>
        </w:rPr>
        <w:t>标准制订、修订计划›的通知》的要求，由中国工程建设标准化协会电气专业委员会、</w:t>
      </w:r>
      <w:r>
        <w:rPr>
          <w:rFonts w:hint="eastAsia" w:ascii="Times New Roman" w:hAnsi="Times New Roman"/>
          <w:spacing w:val="6"/>
          <w:kern w:val="0"/>
          <w:sz w:val="28"/>
          <w:szCs w:val="28"/>
        </w:rPr>
        <w:t>上海樟祥电器成套有限公司</w:t>
      </w:r>
      <w:r>
        <w:rPr>
          <w:rFonts w:ascii="Times New Roman" w:hAnsi="Times New Roman"/>
          <w:spacing w:val="6"/>
          <w:kern w:val="0"/>
          <w:sz w:val="28"/>
          <w:szCs w:val="28"/>
        </w:rPr>
        <w:t>会同有关单位</w:t>
      </w:r>
      <w:r>
        <w:rPr>
          <w:rFonts w:hint="eastAsia" w:ascii="Times New Roman" w:hAnsi="Times New Roman"/>
          <w:spacing w:val="6"/>
          <w:kern w:val="0"/>
          <w:sz w:val="28"/>
          <w:szCs w:val="28"/>
        </w:rPr>
        <w:t>共同编制</w:t>
      </w:r>
      <w:r>
        <w:rPr>
          <w:rFonts w:ascii="Times New Roman" w:hAnsi="Times New Roman"/>
          <w:spacing w:val="6"/>
          <w:kern w:val="0"/>
          <w:sz w:val="28"/>
          <w:szCs w:val="28"/>
        </w:rPr>
        <w:t>而成。</w:t>
      </w:r>
    </w:p>
    <w:p>
      <w:pPr>
        <w:autoSpaceDE w:val="0"/>
        <w:autoSpaceDN w:val="0"/>
        <w:adjustRightInd w:val="0"/>
        <w:spacing w:line="360" w:lineRule="auto"/>
        <w:ind w:firstLine="608"/>
        <w:rPr>
          <w:rFonts w:ascii="Times New Roman" w:hAnsi="Times New Roman"/>
          <w:spacing w:val="6"/>
          <w:kern w:val="0"/>
          <w:sz w:val="28"/>
          <w:szCs w:val="28"/>
        </w:rPr>
      </w:pPr>
      <w:r>
        <w:rPr>
          <w:rFonts w:hint="eastAsia" w:ascii="Times New Roman" w:hAnsi="Times New Roman"/>
          <w:spacing w:val="6"/>
          <w:kern w:val="0"/>
          <w:sz w:val="28"/>
          <w:szCs w:val="28"/>
          <w:lang w:val="en-US" w:eastAsia="zh-CN"/>
        </w:rPr>
        <w:t>我国社会经济建设发展需要更多具有附带功能的产品。采用彩色涂层不锈钢制造的（以下简称不锈彩钢）电缆桥架，一方面由于采用机器人模具生产，深入挖掘了变截面梁的截面惯性矩潜力，所用材料更省；另一方面采用不锈钢板外加彩色涂层，既更大程度提升了电缆桥架的耐腐蚀性，还保持了提供标明其承载电缆类别所需颜色的可能性。同时，有关单位针对性地开展了有关变截面结构梁刚度和强度的关系，同时完成并已经取得的新的研究成果，面市新产品——不锈彩钢电缆桥架的技术特点和类似产品在市场中应用的质量控制需要，</w:t>
      </w:r>
      <w:r>
        <w:rPr>
          <w:rFonts w:ascii="Times New Roman" w:hAnsi="Times New Roman"/>
          <w:spacing w:val="6"/>
          <w:kern w:val="0"/>
          <w:sz w:val="28"/>
          <w:szCs w:val="28"/>
        </w:rPr>
        <w:t>广泛征求全国有关生产、设计和安装等单位的意见，最后经审查定稿。</w:t>
      </w:r>
    </w:p>
    <w:p>
      <w:pPr>
        <w:autoSpaceDE w:val="0"/>
        <w:autoSpaceDN w:val="0"/>
        <w:adjustRightInd w:val="0"/>
        <w:spacing w:line="360" w:lineRule="auto"/>
        <w:ind w:firstLine="584" w:firstLineChars="200"/>
        <w:rPr>
          <w:rFonts w:ascii="Times New Roman" w:hAnsi="Times New Roman"/>
          <w:spacing w:val="6"/>
          <w:kern w:val="0"/>
          <w:sz w:val="28"/>
          <w:szCs w:val="28"/>
        </w:rPr>
      </w:pPr>
      <w:r>
        <w:rPr>
          <w:rFonts w:ascii="Times New Roman" w:hAnsi="Times New Roman"/>
          <w:spacing w:val="6"/>
          <w:kern w:val="0"/>
          <w:sz w:val="28"/>
          <w:szCs w:val="28"/>
        </w:rPr>
        <w:t>本</w:t>
      </w:r>
      <w:r>
        <w:rPr>
          <w:rFonts w:hint="eastAsia" w:ascii="Times New Roman" w:hAnsi="Times New Roman"/>
          <w:spacing w:val="6"/>
          <w:kern w:val="0"/>
          <w:sz w:val="28"/>
          <w:szCs w:val="28"/>
        </w:rPr>
        <w:t>规程</w:t>
      </w:r>
      <w:r>
        <w:rPr>
          <w:rFonts w:ascii="Times New Roman" w:hAnsi="Times New Roman"/>
          <w:spacing w:val="6"/>
          <w:kern w:val="0"/>
          <w:sz w:val="28"/>
          <w:szCs w:val="28"/>
        </w:rPr>
        <w:t>共分5章和</w:t>
      </w:r>
      <w:r>
        <w:rPr>
          <w:rFonts w:hint="eastAsia" w:ascii="Times New Roman" w:hAnsi="Times New Roman"/>
          <w:spacing w:val="6"/>
          <w:kern w:val="0"/>
          <w:sz w:val="28"/>
          <w:szCs w:val="28"/>
        </w:rPr>
        <w:t xml:space="preserve"> 4 个</w:t>
      </w:r>
      <w:r>
        <w:rPr>
          <w:rFonts w:ascii="Times New Roman" w:hAnsi="Times New Roman"/>
          <w:spacing w:val="6"/>
          <w:kern w:val="0"/>
          <w:sz w:val="28"/>
          <w:szCs w:val="28"/>
        </w:rPr>
        <w:t>附录。其主要</w:t>
      </w:r>
      <w:r>
        <w:rPr>
          <w:rFonts w:hint="eastAsia" w:ascii="Times New Roman" w:hAnsi="Times New Roman"/>
          <w:spacing w:val="6"/>
          <w:kern w:val="0"/>
          <w:sz w:val="28"/>
          <w:szCs w:val="28"/>
        </w:rPr>
        <w:t>技术</w:t>
      </w:r>
      <w:r>
        <w:rPr>
          <w:rFonts w:ascii="Times New Roman" w:hAnsi="Times New Roman"/>
          <w:spacing w:val="6"/>
          <w:kern w:val="0"/>
          <w:sz w:val="28"/>
          <w:szCs w:val="28"/>
        </w:rPr>
        <w:t>内容：总则、术语、电缆桥架、电缆桥架工程设计、电缆桥架安装</w:t>
      </w:r>
      <w:r>
        <w:rPr>
          <w:rFonts w:hint="eastAsia" w:ascii="Times New Roman" w:hAnsi="Times New Roman"/>
          <w:spacing w:val="6"/>
          <w:kern w:val="0"/>
          <w:sz w:val="28"/>
          <w:szCs w:val="28"/>
        </w:rPr>
        <w:t>及验收等。</w:t>
      </w:r>
    </w:p>
    <w:p>
      <w:pPr>
        <w:autoSpaceDE w:val="0"/>
        <w:autoSpaceDN w:val="0"/>
        <w:adjustRightInd w:val="0"/>
        <w:spacing w:line="360" w:lineRule="auto"/>
        <w:ind w:firstLine="584" w:firstLineChars="200"/>
        <w:rPr>
          <w:rFonts w:ascii="Times New Roman" w:hAnsi="Times New Roman"/>
          <w:spacing w:val="6"/>
          <w:kern w:val="0"/>
          <w:sz w:val="28"/>
          <w:szCs w:val="28"/>
        </w:rPr>
      </w:pPr>
      <w:r>
        <w:rPr>
          <w:rFonts w:ascii="Times New Roman" w:hAnsi="Times New Roman"/>
          <w:spacing w:val="6"/>
          <w:kern w:val="0"/>
          <w:sz w:val="28"/>
          <w:szCs w:val="28"/>
        </w:rPr>
        <w:t>本</w:t>
      </w:r>
      <w:r>
        <w:rPr>
          <w:rFonts w:hint="eastAsia" w:ascii="Times New Roman" w:hAnsi="Times New Roman"/>
          <w:spacing w:val="6"/>
          <w:kern w:val="0"/>
          <w:sz w:val="28"/>
          <w:szCs w:val="28"/>
        </w:rPr>
        <w:t>规程</w:t>
      </w:r>
      <w:r>
        <w:rPr>
          <w:rFonts w:ascii="Times New Roman" w:hAnsi="Times New Roman"/>
          <w:spacing w:val="6"/>
          <w:kern w:val="0"/>
          <w:sz w:val="28"/>
          <w:szCs w:val="28"/>
        </w:rPr>
        <w:t>由中国工程建设标准化协会电气专业委员会CECS／TC 7(</w:t>
      </w:r>
      <w:r>
        <w:rPr>
          <w:rFonts w:hint="eastAsia" w:ascii="Times New Roman" w:hAnsi="Times New Roman"/>
          <w:spacing w:val="6"/>
          <w:kern w:val="0"/>
          <w:sz w:val="28"/>
          <w:szCs w:val="28"/>
          <w:lang w:val="en-US" w:eastAsia="zh-CN"/>
        </w:rPr>
        <w:t>北京市海淀区清河小营东路15号中国电力科学研究院有限公司</w:t>
      </w:r>
      <w:r>
        <w:rPr>
          <w:rFonts w:ascii="Times New Roman" w:hAnsi="Times New Roman"/>
          <w:spacing w:val="6"/>
          <w:kern w:val="0"/>
          <w:sz w:val="28"/>
          <w:szCs w:val="28"/>
        </w:rPr>
        <w:t>，邮编</w:t>
      </w:r>
      <w:r>
        <w:rPr>
          <w:rFonts w:hint="eastAsia" w:ascii="Times New Roman" w:hAnsi="Times New Roman"/>
          <w:spacing w:val="6"/>
          <w:kern w:val="0"/>
          <w:sz w:val="28"/>
          <w:szCs w:val="28"/>
          <w:lang w:eastAsia="zh-CN"/>
        </w:rPr>
        <w:t>：</w:t>
      </w:r>
      <w:r>
        <w:rPr>
          <w:rFonts w:ascii="Times New Roman" w:hAnsi="Times New Roman"/>
          <w:spacing w:val="6"/>
          <w:kern w:val="0"/>
          <w:sz w:val="28"/>
          <w:szCs w:val="28"/>
        </w:rPr>
        <w:t>100</w:t>
      </w:r>
      <w:r>
        <w:rPr>
          <w:rFonts w:hint="eastAsia" w:ascii="Times New Roman" w:hAnsi="Times New Roman"/>
          <w:spacing w:val="6"/>
          <w:kern w:val="0"/>
          <w:sz w:val="28"/>
          <w:szCs w:val="28"/>
          <w:lang w:val="en-US" w:eastAsia="zh-CN"/>
        </w:rPr>
        <w:t>192</w:t>
      </w:r>
      <w:r>
        <w:rPr>
          <w:rFonts w:ascii="Times New Roman" w:hAnsi="Times New Roman"/>
          <w:spacing w:val="6"/>
          <w:kern w:val="0"/>
          <w:sz w:val="28"/>
          <w:szCs w:val="28"/>
        </w:rPr>
        <w:t>)归口管理并负责解释。在</w:t>
      </w:r>
      <w:r>
        <w:rPr>
          <w:rFonts w:hint="eastAsia" w:ascii="Times New Roman" w:hAnsi="Times New Roman"/>
          <w:spacing w:val="6"/>
          <w:kern w:val="0"/>
          <w:sz w:val="28"/>
          <w:szCs w:val="28"/>
        </w:rPr>
        <w:t>执行过程</w:t>
      </w:r>
      <w:r>
        <w:rPr>
          <w:rFonts w:ascii="Times New Roman" w:hAnsi="Times New Roman"/>
          <w:spacing w:val="6"/>
          <w:kern w:val="0"/>
          <w:sz w:val="28"/>
          <w:szCs w:val="28"/>
        </w:rPr>
        <w:t>中</w:t>
      </w:r>
      <w:r>
        <w:rPr>
          <w:rFonts w:hint="eastAsia" w:ascii="Times New Roman" w:hAnsi="Times New Roman"/>
          <w:spacing w:val="6"/>
          <w:kern w:val="0"/>
          <w:sz w:val="28"/>
          <w:szCs w:val="28"/>
        </w:rPr>
        <w:t>，</w:t>
      </w:r>
      <w:r>
        <w:rPr>
          <w:rFonts w:ascii="Times New Roman" w:hAnsi="Times New Roman"/>
          <w:spacing w:val="6"/>
          <w:kern w:val="0"/>
          <w:sz w:val="28"/>
          <w:szCs w:val="28"/>
        </w:rPr>
        <w:t>如发现需要修改或补充之处，请将意见和</w:t>
      </w:r>
      <w:r>
        <w:rPr>
          <w:rFonts w:hint="eastAsia" w:ascii="Times New Roman" w:hAnsi="Times New Roman"/>
          <w:spacing w:val="6"/>
          <w:kern w:val="0"/>
          <w:sz w:val="28"/>
          <w:szCs w:val="28"/>
        </w:rPr>
        <w:t>建议</w:t>
      </w:r>
      <w:r>
        <w:rPr>
          <w:rFonts w:ascii="Times New Roman" w:hAnsi="Times New Roman"/>
          <w:spacing w:val="6"/>
          <w:kern w:val="0"/>
          <w:sz w:val="28"/>
          <w:szCs w:val="28"/>
        </w:rPr>
        <w:t>寄</w:t>
      </w:r>
      <w:r>
        <w:rPr>
          <w:rFonts w:hint="eastAsia" w:ascii="Times New Roman" w:hAnsi="Times New Roman"/>
          <w:spacing w:val="6"/>
          <w:kern w:val="0"/>
          <w:sz w:val="28"/>
          <w:szCs w:val="28"/>
        </w:rPr>
        <w:t>送</w:t>
      </w:r>
      <w:r>
        <w:rPr>
          <w:rFonts w:ascii="Times New Roman" w:hAnsi="Times New Roman"/>
          <w:spacing w:val="6"/>
          <w:kern w:val="0"/>
          <w:sz w:val="28"/>
          <w:szCs w:val="28"/>
        </w:rPr>
        <w:t>解释单位。</w:t>
      </w:r>
    </w:p>
    <w:p>
      <w:pPr>
        <w:autoSpaceDE w:val="0"/>
        <w:autoSpaceDN w:val="0"/>
        <w:adjustRightInd w:val="0"/>
        <w:spacing w:line="360" w:lineRule="auto"/>
        <w:ind w:firstLine="584" w:firstLineChars="200"/>
        <w:rPr>
          <w:rFonts w:ascii="Times New Roman" w:hAnsi="Times New Roman" w:eastAsia="黑体"/>
          <w:spacing w:val="6"/>
          <w:kern w:val="0"/>
          <w:sz w:val="28"/>
          <w:szCs w:val="28"/>
        </w:rPr>
      </w:pPr>
      <w:r>
        <w:rPr>
          <w:rFonts w:ascii="Times New Roman" w:hAnsi="Times New Roman" w:eastAsia="黑体"/>
          <w:spacing w:val="6"/>
          <w:kern w:val="0"/>
          <w:sz w:val="28"/>
          <w:szCs w:val="28"/>
        </w:rPr>
        <w:t>主编单位</w:t>
      </w:r>
      <w:r>
        <w:rPr>
          <w:rFonts w:ascii="Times New Roman" w:hAnsi="Times New Roman"/>
          <w:spacing w:val="6"/>
          <w:kern w:val="0"/>
          <w:sz w:val="28"/>
          <w:szCs w:val="28"/>
        </w:rPr>
        <w:t xml:space="preserve">：         </w:t>
      </w:r>
    </w:p>
    <w:p>
      <w:pPr>
        <w:autoSpaceDE w:val="0"/>
        <w:autoSpaceDN w:val="0"/>
        <w:adjustRightInd w:val="0"/>
        <w:spacing w:line="360" w:lineRule="auto"/>
        <w:ind w:firstLine="612"/>
        <w:rPr>
          <w:rFonts w:ascii="Times New Roman" w:hAnsi="Times New Roman"/>
          <w:spacing w:val="6"/>
          <w:kern w:val="0"/>
          <w:sz w:val="28"/>
          <w:szCs w:val="28"/>
        </w:rPr>
      </w:pPr>
      <w:r>
        <w:rPr>
          <w:rFonts w:ascii="Times New Roman" w:hAnsi="Times New Roman" w:eastAsia="黑体"/>
          <w:spacing w:val="6"/>
          <w:kern w:val="0"/>
          <w:sz w:val="28"/>
          <w:szCs w:val="28"/>
        </w:rPr>
        <w:t>参编单位</w:t>
      </w:r>
      <w:r>
        <w:rPr>
          <w:rFonts w:ascii="Times New Roman" w:hAnsi="Times New Roman"/>
          <w:spacing w:val="6"/>
          <w:kern w:val="0"/>
          <w:sz w:val="28"/>
          <w:szCs w:val="28"/>
        </w:rPr>
        <w:t>：</w:t>
      </w:r>
    </w:p>
    <w:p>
      <w:pPr>
        <w:autoSpaceDE w:val="0"/>
        <w:autoSpaceDN w:val="0"/>
        <w:adjustRightInd w:val="0"/>
        <w:spacing w:line="360" w:lineRule="auto"/>
        <w:ind w:firstLine="584" w:firstLineChars="200"/>
        <w:jc w:val="left"/>
        <w:rPr>
          <w:rFonts w:ascii="Times New Roman" w:hAnsi="Times New Roman"/>
          <w:spacing w:val="6"/>
          <w:kern w:val="0"/>
          <w:sz w:val="28"/>
          <w:szCs w:val="28"/>
        </w:rPr>
      </w:pPr>
      <w:r>
        <w:rPr>
          <w:rFonts w:hint="eastAsia" w:ascii="Times New Roman" w:hAnsi="Times New Roman" w:eastAsia="黑体"/>
          <w:spacing w:val="6"/>
          <w:kern w:val="0"/>
          <w:sz w:val="28"/>
          <w:szCs w:val="28"/>
        </w:rPr>
        <w:t>主要起草人：</w:t>
      </w:r>
      <w:r>
        <w:rPr>
          <w:rFonts w:hint="eastAsia"/>
          <w:b/>
          <w:sz w:val="44"/>
          <w:szCs w:val="44"/>
        </w:rPr>
        <w:t xml:space="preserve">          </w:t>
      </w:r>
      <w:r>
        <w:rPr>
          <w:rFonts w:hint="eastAsia" w:ascii="Times New Roman" w:hAnsi="Times New Roman"/>
          <w:spacing w:val="6"/>
          <w:kern w:val="0"/>
          <w:sz w:val="28"/>
          <w:szCs w:val="28"/>
        </w:rPr>
        <w:t xml:space="preserve"> </w:t>
      </w:r>
    </w:p>
    <w:p>
      <w:pPr>
        <w:ind w:firstLine="417" w:firstLineChars="143"/>
        <w:rPr>
          <w:rFonts w:ascii="Times New Roman" w:hAnsi="Times New Roman"/>
          <w:spacing w:val="6"/>
          <w:kern w:val="0"/>
          <w:sz w:val="28"/>
          <w:szCs w:val="28"/>
        </w:rPr>
        <w:sectPr>
          <w:pgSz w:w="11906" w:h="16838"/>
          <w:pgMar w:top="1440" w:right="1800" w:bottom="1440" w:left="1800" w:header="851" w:footer="992" w:gutter="0"/>
          <w:pgNumType w:start="1"/>
          <w:cols w:space="720" w:num="1"/>
          <w:docGrid w:type="lines" w:linePitch="312" w:charSpace="0"/>
        </w:sectPr>
      </w:pPr>
      <w:r>
        <w:rPr>
          <w:rFonts w:hint="eastAsia" w:ascii="Times New Roman" w:hAnsi="Times New Roman" w:eastAsia="黑体"/>
          <w:spacing w:val="6"/>
          <w:kern w:val="0"/>
          <w:sz w:val="28"/>
          <w:szCs w:val="28"/>
        </w:rPr>
        <w:t>主要审查人：</w:t>
      </w:r>
    </w:p>
    <w:p>
      <w:pPr>
        <w:rPr>
          <w:b/>
          <w:sz w:val="44"/>
          <w:szCs w:val="44"/>
        </w:rPr>
      </w:pPr>
      <w:r>
        <w:rPr>
          <w:rFonts w:hint="eastAsia"/>
          <w:b/>
          <w:sz w:val="44"/>
          <w:szCs w:val="44"/>
        </w:rPr>
        <w:t xml:space="preserve">               目  次</w:t>
      </w:r>
    </w:p>
    <w:p>
      <w:pPr>
        <w:rPr>
          <w:b/>
          <w:sz w:val="44"/>
          <w:szCs w:val="44"/>
        </w:rPr>
      </w:pPr>
    </w:p>
    <w:p>
      <w:pPr>
        <w:spacing w:line="360" w:lineRule="auto"/>
        <w:ind w:firstLine="2650" w:firstLineChars="600"/>
        <w:rPr>
          <w:b/>
          <w:sz w:val="44"/>
          <w:szCs w:val="44"/>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总则</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术语</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电缆桥架</w:t>
      </w:r>
    </w:p>
    <w:p>
      <w:pPr>
        <w:spacing w:line="360" w:lineRule="auto"/>
        <w:ind w:firstLine="194" w:firstLineChars="100"/>
        <w:rPr>
          <w:rFonts w:ascii="Times New Roman" w:hAnsi="Times New Roman"/>
          <w:spacing w:val="7"/>
          <w:kern w:val="0"/>
          <w:sz w:val="18"/>
          <w:szCs w:val="18"/>
        </w:rPr>
      </w:pPr>
      <w:r>
        <w:rPr>
          <w:rFonts w:ascii="Times New Roman" w:hAnsi="Times New Roman"/>
          <w:spacing w:val="7"/>
          <w:kern w:val="0"/>
          <w:sz w:val="18"/>
          <w:szCs w:val="18"/>
        </w:rPr>
        <w:t xml:space="preserve">3.1  </w:t>
      </w:r>
      <w:r>
        <w:rPr>
          <w:rFonts w:hint="eastAsia" w:ascii="Times New Roman"/>
          <w:spacing w:val="7"/>
          <w:kern w:val="0"/>
          <w:sz w:val="18"/>
          <w:szCs w:val="18"/>
        </w:rPr>
        <w:t>电缆</w:t>
      </w:r>
      <w:r>
        <w:rPr>
          <w:rFonts w:hint="eastAsia" w:ascii="Times New Roman" w:hAnsi="Times New Roman"/>
          <w:spacing w:val="7"/>
          <w:kern w:val="0"/>
          <w:sz w:val="18"/>
          <w:szCs w:val="18"/>
        </w:rPr>
        <w:t>桥架的组成</w:t>
      </w:r>
    </w:p>
    <w:p>
      <w:pPr>
        <w:spacing w:line="360" w:lineRule="auto"/>
        <w:ind w:firstLine="194" w:firstLineChars="100"/>
        <w:rPr>
          <w:rFonts w:ascii="Times New Roman" w:hAnsi="Times New Roman"/>
          <w:spacing w:val="7"/>
          <w:kern w:val="0"/>
          <w:sz w:val="18"/>
          <w:szCs w:val="18"/>
        </w:rPr>
      </w:pPr>
      <w:r>
        <w:rPr>
          <w:rFonts w:ascii="Times New Roman" w:hAnsi="Times New Roman"/>
          <w:spacing w:val="7"/>
          <w:kern w:val="0"/>
          <w:sz w:val="18"/>
          <w:szCs w:val="18"/>
        </w:rPr>
        <w:t xml:space="preserve">3.2  </w:t>
      </w:r>
      <w:r>
        <w:rPr>
          <w:rFonts w:hint="eastAsia" w:ascii="Times New Roman" w:hAnsi="Times New Roman"/>
          <w:spacing w:val="7"/>
          <w:kern w:val="0"/>
          <w:sz w:val="18"/>
          <w:szCs w:val="18"/>
        </w:rPr>
        <w:t>电缆桥架主体的结构类型和品种</w:t>
      </w:r>
    </w:p>
    <w:p>
      <w:pPr>
        <w:spacing w:line="360" w:lineRule="auto"/>
        <w:ind w:firstLine="194" w:firstLineChars="100"/>
        <w:rPr>
          <w:rFonts w:ascii="Times New Roman" w:hAnsi="Times New Roman"/>
          <w:spacing w:val="6"/>
          <w:kern w:val="0"/>
          <w:sz w:val="18"/>
          <w:szCs w:val="18"/>
        </w:rPr>
      </w:pPr>
      <w:r>
        <w:rPr>
          <w:rFonts w:ascii="Times New Roman" w:hAnsi="Times New Roman"/>
          <w:spacing w:val="7"/>
          <w:kern w:val="0"/>
          <w:sz w:val="18"/>
          <w:szCs w:val="18"/>
        </w:rPr>
        <w:t xml:space="preserve">3.3  </w:t>
      </w:r>
      <w:r>
        <w:rPr>
          <w:rFonts w:hint="eastAsia" w:ascii="Times New Roman" w:hAnsi="Times New Roman"/>
          <w:spacing w:val="7"/>
          <w:kern w:val="0"/>
          <w:sz w:val="18"/>
          <w:szCs w:val="18"/>
        </w:rPr>
        <w:t>附件及</w:t>
      </w:r>
      <w:r>
        <w:rPr>
          <w:rFonts w:hint="eastAsia" w:ascii="Times New Roman" w:hAnsi="Times New Roman"/>
          <w:spacing w:val="6"/>
          <w:kern w:val="0"/>
          <w:sz w:val="18"/>
          <w:szCs w:val="18"/>
        </w:rPr>
        <w:t>支吊架</w:t>
      </w:r>
    </w:p>
    <w:p>
      <w:pPr>
        <w:spacing w:line="360" w:lineRule="auto"/>
        <w:ind w:firstLine="192" w:firstLineChars="100"/>
        <w:rPr>
          <w:rFonts w:ascii="Times New Roman" w:hAnsi="Times New Roman"/>
          <w:spacing w:val="6"/>
          <w:kern w:val="0"/>
          <w:sz w:val="18"/>
          <w:szCs w:val="18"/>
        </w:rPr>
      </w:pPr>
      <w:r>
        <w:rPr>
          <w:rFonts w:ascii="Times New Roman" w:hAnsi="Times New Roman"/>
          <w:spacing w:val="6"/>
          <w:kern w:val="0"/>
          <w:sz w:val="18"/>
          <w:szCs w:val="18"/>
        </w:rPr>
        <w:t>3.</w:t>
      </w:r>
      <w:r>
        <w:rPr>
          <w:rFonts w:hint="eastAsia" w:ascii="Times New Roman" w:hAnsi="Times New Roman"/>
          <w:spacing w:val="6"/>
          <w:kern w:val="0"/>
          <w:sz w:val="18"/>
          <w:szCs w:val="18"/>
        </w:rPr>
        <w:t>4</w:t>
      </w:r>
      <w:r>
        <w:rPr>
          <w:rFonts w:ascii="Times New Roman" w:hAnsi="Times New Roman"/>
          <w:spacing w:val="6"/>
          <w:kern w:val="0"/>
          <w:sz w:val="18"/>
          <w:szCs w:val="18"/>
        </w:rPr>
        <w:t xml:space="preserve">  </w:t>
      </w:r>
      <w:r>
        <w:rPr>
          <w:rFonts w:hint="eastAsia" w:ascii="Times New Roman" w:hAnsi="Times New Roman"/>
          <w:spacing w:val="6"/>
          <w:kern w:val="0"/>
          <w:sz w:val="18"/>
          <w:szCs w:val="18"/>
        </w:rPr>
        <w:t>型号和规格</w:t>
      </w:r>
    </w:p>
    <w:p>
      <w:pPr>
        <w:spacing w:line="360" w:lineRule="auto"/>
        <w:ind w:firstLine="192" w:firstLineChars="100"/>
        <w:rPr>
          <w:rFonts w:ascii="Times New Roman" w:hAnsi="Times New Roman"/>
          <w:spacing w:val="6"/>
          <w:kern w:val="0"/>
          <w:sz w:val="18"/>
          <w:szCs w:val="18"/>
        </w:rPr>
      </w:pPr>
      <w:r>
        <w:rPr>
          <w:rFonts w:ascii="Times New Roman" w:hAnsi="Times New Roman"/>
          <w:spacing w:val="6"/>
          <w:kern w:val="0"/>
          <w:sz w:val="18"/>
          <w:szCs w:val="18"/>
        </w:rPr>
        <w:t>3.</w:t>
      </w:r>
      <w:r>
        <w:rPr>
          <w:rFonts w:hint="eastAsia" w:ascii="Times New Roman" w:hAnsi="Times New Roman"/>
          <w:spacing w:val="6"/>
          <w:kern w:val="0"/>
          <w:sz w:val="18"/>
          <w:szCs w:val="18"/>
        </w:rPr>
        <w:t>5</w:t>
      </w:r>
      <w:r>
        <w:rPr>
          <w:rFonts w:ascii="Times New Roman" w:hAnsi="Times New Roman"/>
          <w:spacing w:val="6"/>
          <w:kern w:val="0"/>
          <w:sz w:val="18"/>
          <w:szCs w:val="18"/>
        </w:rPr>
        <w:t xml:space="preserve">  </w:t>
      </w:r>
      <w:r>
        <w:rPr>
          <w:rFonts w:hint="eastAsia" w:ascii="Times New Roman" w:hAnsi="Times New Roman"/>
          <w:spacing w:val="6"/>
          <w:kern w:val="0"/>
          <w:sz w:val="18"/>
          <w:szCs w:val="18"/>
        </w:rPr>
        <w:t>材质及载荷特性</w:t>
      </w:r>
    </w:p>
    <w:p>
      <w:pPr>
        <w:spacing w:line="360" w:lineRule="auto"/>
        <w:ind w:firstLine="180" w:firstLineChars="100"/>
        <w:rPr>
          <w:rFonts w:hint="default" w:ascii="Times New Roman" w:hAnsi="Times New Roman" w:eastAsia="宋体"/>
          <w:color w:val="FF0000"/>
          <w:spacing w:val="6"/>
          <w:kern w:val="0"/>
          <w:sz w:val="18"/>
          <w:szCs w:val="18"/>
          <w:lang w:val="en-US" w:eastAsia="zh-CN"/>
        </w:rPr>
      </w:pPr>
      <w:r>
        <w:rPr>
          <w:rFonts w:ascii="Times New Roman" w:hAnsi="Times New Roman"/>
          <w:sz w:val="18"/>
          <w:szCs w:val="18"/>
        </w:rPr>
        <w:t>3.</w:t>
      </w:r>
      <w:r>
        <w:rPr>
          <w:rFonts w:hint="eastAsia" w:ascii="Times New Roman" w:hAnsi="Times New Roman"/>
          <w:sz w:val="18"/>
          <w:szCs w:val="18"/>
        </w:rPr>
        <w:t>6</w:t>
      </w:r>
      <w:r>
        <w:rPr>
          <w:rFonts w:ascii="Times New Roman" w:hAnsi="Times New Roman"/>
          <w:sz w:val="18"/>
          <w:szCs w:val="18"/>
        </w:rPr>
        <w:t xml:space="preserve">  </w:t>
      </w:r>
      <w:r>
        <w:rPr>
          <w:rFonts w:hint="eastAsia" w:ascii="Times New Roman" w:hAnsi="Times New Roman"/>
          <w:color w:val="auto"/>
          <w:sz w:val="18"/>
          <w:szCs w:val="18"/>
        </w:rPr>
        <w:t>不锈彩钢板</w:t>
      </w:r>
      <w:r>
        <w:rPr>
          <w:rFonts w:hint="eastAsia" w:ascii="Times New Roman" w:hAnsi="Times New Roman"/>
          <w:color w:val="auto"/>
          <w:sz w:val="18"/>
          <w:szCs w:val="18"/>
          <w:lang w:val="en-US" w:eastAsia="zh-CN"/>
        </w:rPr>
        <w:t>涂层试验</w:t>
      </w:r>
      <w:r>
        <w:rPr>
          <w:rFonts w:hint="eastAsia" w:ascii="Times New Roman" w:hAnsi="Times New Roman"/>
          <w:color w:val="auto"/>
          <w:sz w:val="18"/>
          <w:szCs w:val="18"/>
        </w:rPr>
        <w:t>要求</w:t>
      </w:r>
      <w:r>
        <w:rPr>
          <w:rFonts w:hint="eastAsia" w:ascii="Times New Roman" w:hAnsi="Times New Roman"/>
          <w:color w:val="auto"/>
          <w:sz w:val="18"/>
          <w:szCs w:val="18"/>
          <w:lang w:val="en-US" w:eastAsia="zh-CN"/>
        </w:rPr>
        <w:t>和适用环境</w:t>
      </w:r>
    </w:p>
    <w:p>
      <w:pPr>
        <w:spacing w:line="360" w:lineRule="auto"/>
        <w:ind w:firstLine="180" w:firstLineChars="100"/>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7</w:t>
      </w:r>
      <w:r>
        <w:rPr>
          <w:rFonts w:ascii="Times New Roman" w:hAnsi="Times New Roman"/>
          <w:sz w:val="18"/>
          <w:szCs w:val="18"/>
        </w:rPr>
        <w:t xml:space="preserve">  </w:t>
      </w:r>
      <w:r>
        <w:rPr>
          <w:rFonts w:hint="eastAsia" w:ascii="Times New Roman"/>
          <w:sz w:val="18"/>
          <w:szCs w:val="18"/>
        </w:rPr>
        <w:t>其</w:t>
      </w:r>
      <w:r>
        <w:rPr>
          <w:rFonts w:hint="eastAsia" w:ascii="Times New Roman"/>
          <w:sz w:val="18"/>
          <w:szCs w:val="18"/>
          <w:lang w:val="en-US" w:eastAsia="zh-CN"/>
        </w:rPr>
        <w:t>他</w:t>
      </w:r>
      <w:r>
        <w:rPr>
          <w:rFonts w:hint="eastAsia" w:ascii="Times New Roman"/>
          <w:sz w:val="18"/>
          <w:szCs w:val="18"/>
        </w:rPr>
        <w:t>技术要求</w:t>
      </w:r>
    </w:p>
    <w:p>
      <w:pPr>
        <w:spacing w:line="360" w:lineRule="auto"/>
        <w:ind w:firstLine="180" w:firstLineChars="100"/>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8</w:t>
      </w:r>
      <w:r>
        <w:rPr>
          <w:rFonts w:ascii="Times New Roman" w:hAnsi="Times New Roman"/>
          <w:sz w:val="18"/>
          <w:szCs w:val="18"/>
        </w:rPr>
        <w:t xml:space="preserve"> </w:t>
      </w:r>
      <w:r>
        <w:rPr>
          <w:rFonts w:hint="eastAsia" w:ascii="Times New Roman" w:hAnsi="Times New Roman"/>
          <w:sz w:val="18"/>
          <w:szCs w:val="18"/>
        </w:rPr>
        <w:t xml:space="preserve"> 检验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电缆桥架工程设计</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5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电缆桥架安装及验收</w:t>
      </w:r>
      <w:r>
        <w:rPr>
          <w:rFonts w:hint="eastAsia" w:asciiTheme="minorEastAsia" w:hAnsiTheme="minorEastAsia" w:eastAsiaTheme="minorEastAsia" w:cstheme="minorEastAsia"/>
          <w:sz w:val="21"/>
          <w:szCs w:val="21"/>
          <w:lang w:eastAsia="zh-CN"/>
        </w:rPr>
        <w:t>及文件</w:t>
      </w:r>
    </w:p>
    <w:p>
      <w:pPr>
        <w:spacing w:line="360" w:lineRule="auto"/>
        <w:ind w:firstLine="360" w:firstLineChars="200"/>
        <w:rPr>
          <w:rFonts w:ascii="Times New Roman" w:hAnsi="Times New Roman"/>
          <w:sz w:val="18"/>
          <w:szCs w:val="18"/>
        </w:rPr>
      </w:pPr>
      <w:r>
        <w:rPr>
          <w:rFonts w:hint="eastAsia" w:ascii="Times New Roman" w:hAnsi="Times New Roman"/>
          <w:sz w:val="18"/>
          <w:szCs w:val="18"/>
        </w:rPr>
        <w:t>5.1  电缆桥架安装</w:t>
      </w:r>
    </w:p>
    <w:p>
      <w:pPr>
        <w:spacing w:line="360" w:lineRule="auto"/>
        <w:ind w:firstLine="180" w:firstLineChars="100"/>
        <w:rPr>
          <w:rFonts w:ascii="Times New Roman" w:hAnsi="Times New Roman"/>
          <w:sz w:val="18"/>
          <w:szCs w:val="18"/>
        </w:rPr>
      </w:pPr>
      <w:r>
        <w:rPr>
          <w:rFonts w:hint="eastAsia" w:ascii="Times New Roman" w:hAnsi="Times New Roman"/>
          <w:sz w:val="18"/>
          <w:szCs w:val="18"/>
        </w:rPr>
        <w:t xml:space="preserve">  5.2  电缆桥架工程验收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附录A  电缆</w:t>
      </w:r>
      <w:r>
        <w:rPr>
          <w:rFonts w:hint="eastAsia" w:asciiTheme="minorEastAsia" w:hAnsiTheme="minorEastAsia" w:eastAsiaTheme="minorEastAsia" w:cstheme="minorEastAsia"/>
          <w:sz w:val="21"/>
          <w:szCs w:val="21"/>
          <w:lang w:val="en-US" w:eastAsia="zh-CN"/>
        </w:rPr>
        <w:t>支撑</w:t>
      </w:r>
      <w:r>
        <w:rPr>
          <w:rFonts w:hint="eastAsia" w:asciiTheme="minorEastAsia" w:hAnsiTheme="minorEastAsia" w:eastAsiaTheme="minorEastAsia" w:cstheme="minorEastAsia"/>
          <w:sz w:val="21"/>
          <w:szCs w:val="21"/>
        </w:rPr>
        <w:t>系统的结构分析及计算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附录B  电缆桥架载荷试验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附录C  电气连续性试验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附录D  不锈彩钢板的物理性能和力学性能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本规程用词说明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引用标准名录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附：条文说明</w:t>
      </w: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jc w:val="center"/>
        <w:rPr>
          <w:rFonts w:ascii="Times New Roman" w:hAnsi="Times New Roman"/>
          <w:sz w:val="44"/>
          <w:szCs w:val="44"/>
        </w:rPr>
      </w:pPr>
    </w:p>
    <w:p>
      <w:pPr>
        <w:jc w:val="center"/>
        <w:rPr>
          <w:rFonts w:ascii="Times New Roman" w:hAnsi="Times New Roman"/>
          <w:sz w:val="44"/>
          <w:szCs w:val="44"/>
        </w:rPr>
      </w:pPr>
      <w:r>
        <w:rPr>
          <w:rFonts w:ascii="Times New Roman" w:hAnsi="Times New Roman"/>
          <w:sz w:val="44"/>
          <w:szCs w:val="44"/>
        </w:rPr>
        <w:t>Contents</w:t>
      </w:r>
    </w:p>
    <w:p>
      <w:pPr>
        <w:jc w:val="center"/>
        <w:rPr>
          <w:rFonts w:ascii="Times New Roman" w:hAnsi="Times New Roman"/>
          <w:sz w:val="28"/>
          <w:szCs w:val="28"/>
        </w:rPr>
      </w:pPr>
    </w:p>
    <w:p>
      <w:pPr>
        <w:jc w:val="center"/>
        <w:rPr>
          <w:rFonts w:ascii="Times New Roman" w:hAnsi="Times New Roman"/>
          <w:sz w:val="28"/>
          <w:szCs w:val="28"/>
        </w:rPr>
      </w:pPr>
    </w:p>
    <w:p>
      <w:pPr>
        <w:spacing w:line="360" w:lineRule="auto"/>
        <w:jc w:val="left"/>
        <w:rPr>
          <w:rFonts w:ascii="Times New Roman" w:hAnsi="Times New Roman"/>
          <w:sz w:val="21"/>
          <w:szCs w:val="21"/>
        </w:rPr>
      </w:pPr>
      <w:r>
        <w:rPr>
          <w:rFonts w:ascii="Times New Roman" w:hAnsi="Times New Roman"/>
          <w:sz w:val="21"/>
          <w:szCs w:val="21"/>
        </w:rPr>
        <w:t xml:space="preserve">1 General </w:t>
      </w:r>
      <w:r>
        <w:rPr>
          <w:rFonts w:hint="eastAsia" w:ascii="Times New Roman" w:hAnsi="Times New Roman"/>
          <w:sz w:val="21"/>
          <w:szCs w:val="21"/>
        </w:rPr>
        <w:t>p</w:t>
      </w:r>
      <w:r>
        <w:rPr>
          <w:rFonts w:ascii="Times New Roman" w:hAnsi="Times New Roman"/>
          <w:sz w:val="21"/>
          <w:szCs w:val="21"/>
        </w:rPr>
        <w:t>rovisions</w:t>
      </w:r>
    </w:p>
    <w:p>
      <w:pPr>
        <w:spacing w:line="360" w:lineRule="auto"/>
        <w:jc w:val="left"/>
        <w:rPr>
          <w:rFonts w:ascii="Times New Roman" w:hAnsi="Times New Roman"/>
          <w:sz w:val="21"/>
          <w:szCs w:val="21"/>
        </w:rPr>
      </w:pPr>
      <w:r>
        <w:rPr>
          <w:rFonts w:ascii="Times New Roman" w:hAnsi="Times New Roman"/>
          <w:sz w:val="21"/>
          <w:szCs w:val="21"/>
        </w:rPr>
        <w:t>2 Terms</w:t>
      </w:r>
      <w:bookmarkStart w:id="2" w:name="_GoBack"/>
    </w:p>
    <w:p>
      <w:pPr>
        <w:spacing w:line="360" w:lineRule="auto"/>
        <w:jc w:val="left"/>
        <w:rPr>
          <w:rFonts w:ascii="Times New Roman" w:hAnsi="Times New Roman"/>
          <w:sz w:val="21"/>
          <w:szCs w:val="21"/>
        </w:rPr>
      </w:pPr>
      <w:r>
        <w:rPr>
          <w:rFonts w:ascii="Times New Roman" w:hAnsi="Times New Roman"/>
          <w:sz w:val="21"/>
          <w:szCs w:val="21"/>
        </w:rPr>
        <w:t xml:space="preserve">3 Cable </w:t>
      </w:r>
      <w:r>
        <w:rPr>
          <w:rFonts w:hint="eastAsia" w:ascii="Times New Roman" w:hAnsi="Times New Roman"/>
          <w:sz w:val="21"/>
          <w:szCs w:val="21"/>
        </w:rPr>
        <w:t>s</w:t>
      </w:r>
      <w:r>
        <w:rPr>
          <w:rFonts w:ascii="Times New Roman" w:hAnsi="Times New Roman"/>
          <w:sz w:val="21"/>
          <w:szCs w:val="21"/>
        </w:rPr>
        <w:t xml:space="preserve">upporting </w:t>
      </w:r>
      <w:r>
        <w:rPr>
          <w:rFonts w:hint="eastAsia" w:ascii="Times New Roman" w:hAnsi="Times New Roman"/>
          <w:sz w:val="21"/>
          <w:szCs w:val="21"/>
        </w:rPr>
        <w:t>s</w:t>
      </w:r>
      <w:r>
        <w:rPr>
          <w:rFonts w:ascii="Times New Roman" w:hAnsi="Times New Roman"/>
          <w:sz w:val="21"/>
          <w:szCs w:val="21"/>
        </w:rPr>
        <w:t>ystem</w:t>
      </w:r>
    </w:p>
    <w:bookmarkEnd w:id="2"/>
    <w:p>
      <w:pPr>
        <w:pStyle w:val="3"/>
        <w:ind w:left="0" w:leftChars="0" w:firstLine="219" w:firstLineChars="122"/>
        <w:rPr>
          <w:rFonts w:ascii="Times New Roman" w:hAnsi="Times New Roman"/>
          <w:sz w:val="18"/>
          <w:szCs w:val="18"/>
        </w:rPr>
      </w:pPr>
      <w:r>
        <w:rPr>
          <w:rFonts w:ascii="Times New Roman" w:hAnsi="Times New Roman"/>
          <w:sz w:val="18"/>
          <w:szCs w:val="18"/>
        </w:rPr>
        <w:t>3.1 System components</w:t>
      </w:r>
    </w:p>
    <w:p>
      <w:pPr>
        <w:pStyle w:val="3"/>
        <w:ind w:left="0" w:leftChars="0" w:firstLine="219" w:firstLineChars="122"/>
        <w:rPr>
          <w:rFonts w:ascii="Times New Roman" w:hAnsi="Times New Roman"/>
          <w:sz w:val="18"/>
          <w:szCs w:val="18"/>
        </w:rPr>
      </w:pPr>
      <w:r>
        <w:rPr>
          <w:rFonts w:ascii="Times New Roman" w:hAnsi="Times New Roman"/>
          <w:sz w:val="18"/>
          <w:szCs w:val="18"/>
        </w:rPr>
        <w:t>3.2 Structure type and classification of cable support system</w:t>
      </w:r>
    </w:p>
    <w:p>
      <w:pPr>
        <w:pStyle w:val="3"/>
        <w:ind w:left="0" w:leftChars="0" w:firstLine="219" w:firstLineChars="122"/>
        <w:rPr>
          <w:rFonts w:ascii="Times New Roman" w:hAnsi="Times New Roman"/>
          <w:sz w:val="18"/>
          <w:szCs w:val="18"/>
        </w:rPr>
      </w:pPr>
      <w:r>
        <w:rPr>
          <w:rFonts w:ascii="Times New Roman" w:hAnsi="Times New Roman"/>
          <w:sz w:val="18"/>
          <w:szCs w:val="18"/>
        </w:rPr>
        <w:t xml:space="preserve">3.3 Accessory and </w:t>
      </w:r>
      <w:r>
        <w:rPr>
          <w:rFonts w:hint="eastAsia" w:ascii="Times New Roman" w:hAnsi="Times New Roman"/>
          <w:sz w:val="18"/>
          <w:szCs w:val="18"/>
        </w:rPr>
        <w:t>s</w:t>
      </w:r>
      <w:r>
        <w:rPr>
          <w:rFonts w:ascii="Times New Roman" w:hAnsi="Times New Roman"/>
          <w:sz w:val="18"/>
          <w:szCs w:val="18"/>
        </w:rPr>
        <w:t>upport</w:t>
      </w:r>
      <w:r>
        <w:rPr>
          <w:rFonts w:hint="eastAsia" w:ascii="Times New Roman" w:hAnsi="Times New Roman"/>
          <w:sz w:val="18"/>
          <w:szCs w:val="18"/>
        </w:rPr>
        <w:t xml:space="preserve"> device</w:t>
      </w:r>
    </w:p>
    <w:p>
      <w:pPr>
        <w:pStyle w:val="3"/>
        <w:ind w:left="0" w:leftChars="0" w:firstLine="219" w:firstLineChars="122"/>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3</w:t>
      </w:r>
      <w:r>
        <w:rPr>
          <w:rFonts w:hint="default" w:ascii="Times New Roman" w:hAnsi="Times New Roman" w:eastAsia="宋体"/>
          <w:sz w:val="18"/>
          <w:szCs w:val="18"/>
          <w:lang w:val="en-US" w:eastAsia="zh-CN"/>
        </w:rPr>
        <w:t>.4 Type specification</w:t>
      </w:r>
    </w:p>
    <w:p>
      <w:pPr>
        <w:pStyle w:val="3"/>
        <w:ind w:left="0" w:leftChars="0" w:firstLine="219" w:firstLineChars="122"/>
        <w:rPr>
          <w:rFonts w:hint="default" w:ascii="Times New Roman" w:hAnsi="Times New Roman" w:eastAsia="宋体"/>
          <w:sz w:val="18"/>
          <w:szCs w:val="18"/>
          <w:lang w:val="en-US" w:eastAsia="zh-CN"/>
        </w:rPr>
      </w:pPr>
      <w:r>
        <w:rPr>
          <w:rFonts w:hint="default" w:ascii="Times New Roman" w:hAnsi="Times New Roman" w:eastAsia="宋体"/>
          <w:sz w:val="18"/>
          <w:szCs w:val="18"/>
          <w:lang w:val="en-US" w:eastAsia="zh-CN"/>
        </w:rPr>
        <w:t xml:space="preserve">3.5 Material and </w:t>
      </w:r>
      <w:r>
        <w:rPr>
          <w:rFonts w:hint="eastAsia" w:ascii="Times New Roman" w:hAnsi="Times New Roman" w:eastAsia="宋体"/>
          <w:sz w:val="18"/>
          <w:szCs w:val="18"/>
          <w:lang w:val="en-US" w:eastAsia="zh-CN"/>
        </w:rPr>
        <w:t>l</w:t>
      </w:r>
      <w:r>
        <w:rPr>
          <w:rFonts w:hint="default" w:ascii="Times New Roman" w:hAnsi="Times New Roman" w:eastAsia="宋体"/>
          <w:sz w:val="18"/>
          <w:szCs w:val="18"/>
          <w:lang w:val="en-US" w:eastAsia="zh-CN"/>
        </w:rPr>
        <w:t xml:space="preserve">oad </w:t>
      </w:r>
      <w:r>
        <w:rPr>
          <w:rFonts w:hint="eastAsia" w:ascii="Times New Roman" w:hAnsi="Times New Roman" w:eastAsia="宋体"/>
          <w:sz w:val="18"/>
          <w:szCs w:val="18"/>
          <w:lang w:val="en-US" w:eastAsia="zh-CN"/>
        </w:rPr>
        <w:t>c</w:t>
      </w:r>
      <w:r>
        <w:rPr>
          <w:rFonts w:hint="default" w:ascii="Times New Roman" w:hAnsi="Times New Roman" w:eastAsia="宋体"/>
          <w:sz w:val="18"/>
          <w:szCs w:val="18"/>
          <w:lang w:val="en-US" w:eastAsia="zh-CN"/>
        </w:rPr>
        <w:t>haracteristic</w:t>
      </w:r>
    </w:p>
    <w:p>
      <w:pPr>
        <w:pStyle w:val="3"/>
        <w:ind w:left="0" w:leftChars="0" w:firstLine="219" w:firstLineChars="122"/>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 xml:space="preserve">3.6 </w:t>
      </w:r>
      <w:r>
        <w:rPr>
          <w:rFonts w:hint="default" w:ascii="Times New Roman" w:hAnsi="Times New Roman" w:eastAsia="宋体"/>
          <w:sz w:val="18"/>
          <w:szCs w:val="18"/>
          <w:lang w:val="en-US" w:eastAsia="zh-CN"/>
        </w:rPr>
        <w:t>Test requirements and applicable environment for coating of stainless steel plate</w:t>
      </w:r>
    </w:p>
    <w:p>
      <w:pPr>
        <w:pStyle w:val="3"/>
        <w:ind w:left="0" w:leftChars="0" w:firstLine="219" w:firstLineChars="122"/>
        <w:rPr>
          <w:rFonts w:hint="default" w:ascii="Times New Roman" w:hAnsi="Times New Roman" w:eastAsia="宋体"/>
          <w:sz w:val="18"/>
          <w:szCs w:val="18"/>
          <w:lang w:val="en-US" w:eastAsia="zh-CN"/>
        </w:rPr>
      </w:pPr>
      <w:r>
        <w:rPr>
          <w:rFonts w:hint="default" w:ascii="Times New Roman" w:hAnsi="Times New Roman" w:eastAsia="宋体"/>
          <w:sz w:val="18"/>
          <w:szCs w:val="18"/>
          <w:lang w:val="en-US" w:eastAsia="zh-CN"/>
        </w:rPr>
        <w:t xml:space="preserve">3.7 Other </w:t>
      </w:r>
      <w:r>
        <w:rPr>
          <w:rFonts w:hint="eastAsia" w:ascii="Times New Roman" w:hAnsi="Times New Roman" w:eastAsia="宋体"/>
          <w:sz w:val="18"/>
          <w:szCs w:val="18"/>
          <w:lang w:val="en-US" w:eastAsia="zh-CN"/>
        </w:rPr>
        <w:t>t</w:t>
      </w:r>
      <w:r>
        <w:rPr>
          <w:rFonts w:hint="default" w:ascii="Times New Roman" w:hAnsi="Times New Roman" w:eastAsia="宋体"/>
          <w:sz w:val="18"/>
          <w:szCs w:val="18"/>
          <w:lang w:val="en-US" w:eastAsia="zh-CN"/>
        </w:rPr>
        <w:t xml:space="preserve">echnical </w:t>
      </w:r>
      <w:r>
        <w:rPr>
          <w:rFonts w:hint="eastAsia" w:ascii="Times New Roman" w:hAnsi="Times New Roman" w:eastAsia="宋体"/>
          <w:sz w:val="18"/>
          <w:szCs w:val="18"/>
          <w:lang w:val="en-US" w:eastAsia="zh-CN"/>
        </w:rPr>
        <w:t>r</w:t>
      </w:r>
      <w:r>
        <w:rPr>
          <w:rFonts w:hint="default" w:ascii="Times New Roman" w:hAnsi="Times New Roman" w:eastAsia="宋体"/>
          <w:sz w:val="18"/>
          <w:szCs w:val="18"/>
          <w:lang w:val="en-US" w:eastAsia="zh-CN"/>
        </w:rPr>
        <w:t>equirements</w:t>
      </w:r>
    </w:p>
    <w:p>
      <w:pPr>
        <w:pStyle w:val="3"/>
        <w:ind w:left="0" w:leftChars="0" w:firstLine="219" w:firstLineChars="122"/>
        <w:rPr>
          <w:rFonts w:hint="default" w:ascii="Times New Roman" w:hAnsi="Times New Roman" w:eastAsia="宋体"/>
          <w:sz w:val="18"/>
          <w:szCs w:val="18"/>
          <w:lang w:val="en-US" w:eastAsia="zh-CN"/>
        </w:rPr>
      </w:pPr>
      <w:r>
        <w:rPr>
          <w:rFonts w:hint="default" w:ascii="Times New Roman" w:hAnsi="Times New Roman" w:eastAsia="宋体"/>
          <w:sz w:val="18"/>
          <w:szCs w:val="18"/>
          <w:lang w:val="en-US" w:eastAsia="zh-CN"/>
        </w:rPr>
        <w:t>3.</w:t>
      </w:r>
      <w:r>
        <w:rPr>
          <w:rFonts w:hint="eastAsia" w:ascii="Times New Roman" w:hAnsi="Times New Roman" w:eastAsia="宋体"/>
          <w:sz w:val="18"/>
          <w:szCs w:val="18"/>
          <w:lang w:val="en-US" w:eastAsia="zh-CN"/>
        </w:rPr>
        <w:t>8</w:t>
      </w:r>
      <w:r>
        <w:rPr>
          <w:rFonts w:hint="default" w:ascii="Times New Roman" w:hAnsi="Times New Roman" w:eastAsia="宋体"/>
          <w:sz w:val="18"/>
          <w:szCs w:val="18"/>
          <w:lang w:val="en-US" w:eastAsia="zh-CN"/>
        </w:rPr>
        <w:t xml:space="preserve"> Inspection</w:t>
      </w:r>
    </w:p>
    <w:p>
      <w:pPr>
        <w:spacing w:line="360" w:lineRule="auto"/>
        <w:jc w:val="left"/>
        <w:rPr>
          <w:rFonts w:ascii="Times New Roman" w:hAnsi="Times New Roman"/>
          <w:sz w:val="21"/>
          <w:szCs w:val="21"/>
        </w:rPr>
      </w:pPr>
      <w:r>
        <w:rPr>
          <w:rFonts w:ascii="Times New Roman" w:hAnsi="Times New Roman"/>
          <w:sz w:val="21"/>
          <w:szCs w:val="21"/>
        </w:rPr>
        <w:t xml:space="preserve">4 Engineering </w:t>
      </w:r>
      <w:r>
        <w:rPr>
          <w:rFonts w:hint="eastAsia" w:ascii="Times New Roman" w:hAnsi="Times New Roman"/>
          <w:sz w:val="21"/>
          <w:szCs w:val="21"/>
        </w:rPr>
        <w:t>d</w:t>
      </w:r>
      <w:r>
        <w:rPr>
          <w:rFonts w:ascii="Times New Roman" w:hAnsi="Times New Roman"/>
          <w:sz w:val="21"/>
          <w:szCs w:val="21"/>
        </w:rPr>
        <w:t xml:space="preserve">esign </w:t>
      </w:r>
      <w:r>
        <w:rPr>
          <w:rFonts w:hint="eastAsia" w:ascii="Times New Roman" w:hAnsi="Times New Roman"/>
          <w:sz w:val="21"/>
          <w:szCs w:val="21"/>
        </w:rPr>
        <w:t>for</w:t>
      </w:r>
      <w:r>
        <w:rPr>
          <w:rFonts w:ascii="Times New Roman" w:hAnsi="Times New Roman"/>
          <w:sz w:val="21"/>
          <w:szCs w:val="21"/>
        </w:rPr>
        <w:t xml:space="preserve"> </w:t>
      </w:r>
      <w:r>
        <w:rPr>
          <w:rFonts w:hint="eastAsia" w:ascii="Times New Roman" w:hAnsi="Times New Roman"/>
          <w:sz w:val="21"/>
          <w:szCs w:val="21"/>
        </w:rPr>
        <w:t>c</w:t>
      </w:r>
      <w:r>
        <w:rPr>
          <w:rFonts w:ascii="Times New Roman" w:hAnsi="Times New Roman"/>
          <w:sz w:val="21"/>
          <w:szCs w:val="21"/>
        </w:rPr>
        <w:t xml:space="preserve">able </w:t>
      </w:r>
      <w:r>
        <w:rPr>
          <w:rFonts w:hint="eastAsia" w:ascii="Times New Roman" w:hAnsi="Times New Roman"/>
          <w:sz w:val="21"/>
          <w:szCs w:val="21"/>
        </w:rPr>
        <w:t>s</w:t>
      </w:r>
      <w:r>
        <w:rPr>
          <w:rFonts w:ascii="Times New Roman" w:hAnsi="Times New Roman"/>
          <w:sz w:val="21"/>
          <w:szCs w:val="21"/>
        </w:rPr>
        <w:t xml:space="preserve">upporting </w:t>
      </w:r>
      <w:r>
        <w:rPr>
          <w:rFonts w:hint="eastAsia" w:ascii="Times New Roman" w:hAnsi="Times New Roman"/>
          <w:sz w:val="21"/>
          <w:szCs w:val="21"/>
        </w:rPr>
        <w:t>s</w:t>
      </w:r>
      <w:r>
        <w:rPr>
          <w:rFonts w:ascii="Times New Roman" w:hAnsi="Times New Roman"/>
          <w:sz w:val="21"/>
          <w:szCs w:val="21"/>
        </w:rPr>
        <w:t>ystem</w:t>
      </w:r>
    </w:p>
    <w:p>
      <w:pPr>
        <w:spacing w:line="360" w:lineRule="auto"/>
        <w:jc w:val="left"/>
        <w:rPr>
          <w:rFonts w:ascii="Times New Roman" w:hAnsi="Times New Roman"/>
          <w:sz w:val="21"/>
          <w:szCs w:val="21"/>
        </w:rPr>
      </w:pPr>
      <w:r>
        <w:rPr>
          <w:rFonts w:ascii="Times New Roman" w:hAnsi="Times New Roman"/>
          <w:sz w:val="21"/>
          <w:szCs w:val="21"/>
        </w:rPr>
        <w:t xml:space="preserve">5 </w:t>
      </w:r>
      <w:r>
        <w:rPr>
          <w:rFonts w:hint="eastAsia" w:ascii="Times New Roman" w:hAnsi="Times New Roman"/>
          <w:sz w:val="21"/>
          <w:szCs w:val="21"/>
        </w:rPr>
        <w:t>I</w:t>
      </w:r>
      <w:r>
        <w:rPr>
          <w:rFonts w:ascii="Times New Roman" w:hAnsi="Times New Roman"/>
          <w:sz w:val="21"/>
          <w:szCs w:val="21"/>
        </w:rPr>
        <w:t xml:space="preserve">nstallation </w:t>
      </w:r>
      <w:r>
        <w:rPr>
          <w:rFonts w:hint="eastAsia" w:ascii="Times New Roman" w:hAnsi="Times New Roman"/>
          <w:sz w:val="21"/>
          <w:szCs w:val="21"/>
        </w:rPr>
        <w:t>and acceptance</w:t>
      </w:r>
      <w:r>
        <w:rPr>
          <w:rFonts w:ascii="Times New Roman" w:hAnsi="Times New Roman"/>
          <w:sz w:val="21"/>
          <w:szCs w:val="21"/>
        </w:rPr>
        <w:t xml:space="preserve"> </w:t>
      </w:r>
      <w:r>
        <w:rPr>
          <w:rFonts w:hint="eastAsia" w:ascii="Times New Roman" w:hAnsi="Times New Roman"/>
          <w:sz w:val="21"/>
          <w:szCs w:val="21"/>
        </w:rPr>
        <w:t>of c</w:t>
      </w:r>
      <w:r>
        <w:rPr>
          <w:rFonts w:ascii="Times New Roman" w:hAnsi="Times New Roman"/>
          <w:sz w:val="21"/>
          <w:szCs w:val="21"/>
        </w:rPr>
        <w:t xml:space="preserve">able </w:t>
      </w:r>
      <w:r>
        <w:rPr>
          <w:rFonts w:hint="eastAsia" w:ascii="Times New Roman" w:hAnsi="Times New Roman"/>
          <w:sz w:val="21"/>
          <w:szCs w:val="21"/>
        </w:rPr>
        <w:t>s</w:t>
      </w:r>
      <w:r>
        <w:rPr>
          <w:rFonts w:ascii="Times New Roman" w:hAnsi="Times New Roman"/>
          <w:sz w:val="21"/>
          <w:szCs w:val="21"/>
        </w:rPr>
        <w:t xml:space="preserve">upporting </w:t>
      </w:r>
      <w:r>
        <w:rPr>
          <w:rFonts w:hint="eastAsia" w:ascii="Times New Roman" w:hAnsi="Times New Roman"/>
          <w:sz w:val="21"/>
          <w:szCs w:val="21"/>
        </w:rPr>
        <w:t>s</w:t>
      </w:r>
      <w:r>
        <w:rPr>
          <w:rFonts w:ascii="Times New Roman" w:hAnsi="Times New Roman"/>
          <w:sz w:val="21"/>
          <w:szCs w:val="21"/>
        </w:rPr>
        <w:t>ystem</w:t>
      </w:r>
      <w:r>
        <w:rPr>
          <w:rFonts w:hint="eastAsia" w:ascii="Times New Roman" w:hAnsi="Times New Roman"/>
          <w:sz w:val="21"/>
          <w:szCs w:val="21"/>
        </w:rPr>
        <w:t xml:space="preserve"> engineering </w:t>
      </w:r>
    </w:p>
    <w:p>
      <w:pPr>
        <w:pStyle w:val="3"/>
        <w:ind w:left="0" w:leftChars="0" w:firstLine="219" w:firstLineChars="122"/>
        <w:rPr>
          <w:rFonts w:ascii="Times New Roman" w:hAnsi="Times New Roman"/>
          <w:sz w:val="18"/>
          <w:szCs w:val="18"/>
        </w:rPr>
      </w:pPr>
      <w:r>
        <w:rPr>
          <w:rFonts w:hint="eastAsia" w:ascii="Times New Roman" w:hAnsi="Times New Roman"/>
          <w:sz w:val="18"/>
          <w:szCs w:val="18"/>
        </w:rPr>
        <w:t>5.1 I</w:t>
      </w:r>
      <w:r>
        <w:rPr>
          <w:rFonts w:ascii="Times New Roman" w:hAnsi="Times New Roman"/>
          <w:sz w:val="18"/>
          <w:szCs w:val="18"/>
        </w:rPr>
        <w:t xml:space="preserve">nstallation </w:t>
      </w:r>
      <w:r>
        <w:rPr>
          <w:rFonts w:hint="eastAsia" w:ascii="Times New Roman" w:hAnsi="Times New Roman"/>
          <w:sz w:val="18"/>
          <w:szCs w:val="18"/>
        </w:rPr>
        <w:t>of c</w:t>
      </w:r>
      <w:r>
        <w:rPr>
          <w:rFonts w:ascii="Times New Roman" w:hAnsi="Times New Roman"/>
          <w:sz w:val="18"/>
          <w:szCs w:val="18"/>
        </w:rPr>
        <w:t xml:space="preserve">able </w:t>
      </w:r>
      <w:r>
        <w:rPr>
          <w:rFonts w:hint="eastAsia" w:ascii="Times New Roman" w:hAnsi="Times New Roman"/>
          <w:sz w:val="18"/>
          <w:szCs w:val="18"/>
        </w:rPr>
        <w:t>s</w:t>
      </w:r>
      <w:r>
        <w:rPr>
          <w:rFonts w:ascii="Times New Roman" w:hAnsi="Times New Roman"/>
          <w:sz w:val="18"/>
          <w:szCs w:val="18"/>
        </w:rPr>
        <w:t xml:space="preserve">upporting </w:t>
      </w:r>
      <w:r>
        <w:rPr>
          <w:rFonts w:hint="eastAsia" w:ascii="Times New Roman" w:hAnsi="Times New Roman"/>
          <w:sz w:val="18"/>
          <w:szCs w:val="18"/>
        </w:rPr>
        <w:t>s</w:t>
      </w:r>
      <w:r>
        <w:rPr>
          <w:rFonts w:ascii="Times New Roman" w:hAnsi="Times New Roman"/>
          <w:sz w:val="18"/>
          <w:szCs w:val="18"/>
        </w:rPr>
        <w:t>ystem</w:t>
      </w:r>
      <w:r>
        <w:rPr>
          <w:rFonts w:hint="eastAsia" w:ascii="Times New Roman" w:hAnsi="Times New Roman"/>
          <w:sz w:val="18"/>
          <w:szCs w:val="18"/>
        </w:rPr>
        <w:t xml:space="preserve"> </w:t>
      </w:r>
    </w:p>
    <w:p>
      <w:pPr>
        <w:pStyle w:val="3"/>
        <w:ind w:left="0" w:leftChars="0" w:firstLine="219" w:firstLineChars="122"/>
        <w:rPr>
          <w:rFonts w:ascii="Times New Roman" w:hAnsi="Times New Roman"/>
          <w:sz w:val="18"/>
          <w:szCs w:val="18"/>
        </w:rPr>
      </w:pPr>
      <w:r>
        <w:rPr>
          <w:rFonts w:hint="eastAsia" w:ascii="Times New Roman" w:hAnsi="Times New Roman"/>
          <w:sz w:val="18"/>
          <w:szCs w:val="18"/>
        </w:rPr>
        <w:t>5.2 Acceptance</w:t>
      </w:r>
      <w:r>
        <w:rPr>
          <w:rFonts w:ascii="Times New Roman" w:hAnsi="Times New Roman"/>
          <w:sz w:val="18"/>
          <w:szCs w:val="18"/>
        </w:rPr>
        <w:t xml:space="preserve"> </w:t>
      </w:r>
      <w:r>
        <w:rPr>
          <w:rFonts w:hint="eastAsia" w:ascii="Times New Roman" w:hAnsi="Times New Roman"/>
          <w:sz w:val="18"/>
          <w:szCs w:val="18"/>
        </w:rPr>
        <w:t>of c</w:t>
      </w:r>
      <w:r>
        <w:rPr>
          <w:rFonts w:ascii="Times New Roman" w:hAnsi="Times New Roman"/>
          <w:sz w:val="18"/>
          <w:szCs w:val="18"/>
        </w:rPr>
        <w:t xml:space="preserve">able </w:t>
      </w:r>
      <w:r>
        <w:rPr>
          <w:rFonts w:hint="eastAsia" w:ascii="Times New Roman" w:hAnsi="Times New Roman"/>
          <w:sz w:val="18"/>
          <w:szCs w:val="18"/>
        </w:rPr>
        <w:t>s</w:t>
      </w:r>
      <w:r>
        <w:rPr>
          <w:rFonts w:ascii="Times New Roman" w:hAnsi="Times New Roman"/>
          <w:sz w:val="18"/>
          <w:szCs w:val="18"/>
        </w:rPr>
        <w:t xml:space="preserve">upporting </w:t>
      </w:r>
      <w:r>
        <w:rPr>
          <w:rFonts w:hint="eastAsia" w:ascii="Times New Roman" w:hAnsi="Times New Roman"/>
          <w:sz w:val="18"/>
          <w:szCs w:val="18"/>
        </w:rPr>
        <w:t>s</w:t>
      </w:r>
      <w:r>
        <w:rPr>
          <w:rFonts w:ascii="Times New Roman" w:hAnsi="Times New Roman"/>
          <w:sz w:val="18"/>
          <w:szCs w:val="18"/>
        </w:rPr>
        <w:t>ystem</w:t>
      </w:r>
      <w:r>
        <w:rPr>
          <w:rFonts w:hint="eastAsia" w:ascii="Times New Roman" w:hAnsi="Times New Roman"/>
          <w:sz w:val="18"/>
          <w:szCs w:val="18"/>
        </w:rPr>
        <w:t xml:space="preserve"> engineering </w:t>
      </w:r>
    </w:p>
    <w:p>
      <w:pPr>
        <w:spacing w:line="360" w:lineRule="auto"/>
        <w:jc w:val="left"/>
        <w:rPr>
          <w:rFonts w:ascii="Times New Roman" w:hAnsi="Times New Roman"/>
          <w:sz w:val="21"/>
          <w:szCs w:val="21"/>
        </w:rPr>
      </w:pPr>
      <w:r>
        <w:rPr>
          <w:rFonts w:ascii="Times New Roman" w:hAnsi="Times New Roman"/>
          <w:sz w:val="21"/>
          <w:szCs w:val="21"/>
        </w:rPr>
        <w:t xml:space="preserve">Appendix A  Structure analysis and </w:t>
      </w:r>
      <w:r>
        <w:rPr>
          <w:rFonts w:hint="eastAsia" w:ascii="Times New Roman" w:hAnsi="Times New Roman"/>
          <w:sz w:val="21"/>
          <w:szCs w:val="21"/>
        </w:rPr>
        <w:t>c</w:t>
      </w:r>
      <w:r>
        <w:rPr>
          <w:rFonts w:ascii="Times New Roman" w:hAnsi="Times New Roman"/>
          <w:sz w:val="21"/>
          <w:szCs w:val="21"/>
        </w:rPr>
        <w:t xml:space="preserve">alculation for </w:t>
      </w:r>
      <w:r>
        <w:rPr>
          <w:rFonts w:hint="eastAsia" w:ascii="Times New Roman" w:hAnsi="Times New Roman"/>
          <w:sz w:val="21"/>
          <w:szCs w:val="21"/>
        </w:rPr>
        <w:t>c</w:t>
      </w:r>
      <w:r>
        <w:rPr>
          <w:rFonts w:ascii="Times New Roman" w:hAnsi="Times New Roman"/>
          <w:sz w:val="21"/>
          <w:szCs w:val="21"/>
        </w:rPr>
        <w:t xml:space="preserve">able supporting </w:t>
      </w:r>
      <w:r>
        <w:rPr>
          <w:rFonts w:hint="eastAsia" w:ascii="Times New Roman" w:hAnsi="Times New Roman"/>
          <w:sz w:val="21"/>
          <w:szCs w:val="21"/>
        </w:rPr>
        <w:t>s</w:t>
      </w:r>
      <w:r>
        <w:rPr>
          <w:rFonts w:ascii="Times New Roman" w:hAnsi="Times New Roman"/>
          <w:sz w:val="21"/>
          <w:szCs w:val="21"/>
        </w:rPr>
        <w:t>ystem</w:t>
      </w:r>
    </w:p>
    <w:p>
      <w:pPr>
        <w:spacing w:line="360" w:lineRule="auto"/>
        <w:jc w:val="left"/>
        <w:rPr>
          <w:rFonts w:ascii="Times New Roman" w:hAnsi="Times New Roman"/>
          <w:sz w:val="21"/>
          <w:szCs w:val="21"/>
        </w:rPr>
      </w:pPr>
      <w:r>
        <w:rPr>
          <w:rFonts w:ascii="Times New Roman" w:hAnsi="Times New Roman"/>
          <w:sz w:val="21"/>
          <w:szCs w:val="21"/>
        </w:rPr>
        <w:t xml:space="preserve">Appendix B  Loading </w:t>
      </w:r>
      <w:r>
        <w:rPr>
          <w:rFonts w:hint="eastAsia" w:ascii="Times New Roman" w:hAnsi="Times New Roman"/>
          <w:sz w:val="21"/>
          <w:szCs w:val="21"/>
        </w:rPr>
        <w:t>c</w:t>
      </w:r>
      <w:r>
        <w:rPr>
          <w:rFonts w:ascii="Times New Roman" w:hAnsi="Times New Roman"/>
          <w:sz w:val="21"/>
          <w:szCs w:val="21"/>
        </w:rPr>
        <w:t xml:space="preserve">apacity </w:t>
      </w:r>
      <w:r>
        <w:rPr>
          <w:rFonts w:hint="eastAsia" w:ascii="Times New Roman" w:hAnsi="Times New Roman"/>
          <w:sz w:val="21"/>
          <w:szCs w:val="21"/>
        </w:rPr>
        <w:t>t</w:t>
      </w:r>
      <w:r>
        <w:rPr>
          <w:rFonts w:ascii="Times New Roman" w:hAnsi="Times New Roman"/>
          <w:sz w:val="21"/>
          <w:szCs w:val="21"/>
        </w:rPr>
        <w:t xml:space="preserve">est for </w:t>
      </w:r>
      <w:r>
        <w:rPr>
          <w:rFonts w:hint="eastAsia" w:ascii="Times New Roman" w:hAnsi="Times New Roman"/>
          <w:sz w:val="21"/>
          <w:szCs w:val="21"/>
        </w:rPr>
        <w:t>c</w:t>
      </w:r>
      <w:r>
        <w:rPr>
          <w:rFonts w:ascii="Times New Roman" w:hAnsi="Times New Roman"/>
          <w:sz w:val="21"/>
          <w:szCs w:val="21"/>
        </w:rPr>
        <w:t xml:space="preserve">able </w:t>
      </w:r>
      <w:r>
        <w:rPr>
          <w:rFonts w:hint="eastAsia" w:ascii="Times New Roman" w:hAnsi="Times New Roman"/>
          <w:sz w:val="21"/>
          <w:szCs w:val="21"/>
        </w:rPr>
        <w:t>s</w:t>
      </w:r>
      <w:r>
        <w:rPr>
          <w:rFonts w:ascii="Times New Roman" w:hAnsi="Times New Roman"/>
          <w:sz w:val="21"/>
          <w:szCs w:val="21"/>
        </w:rPr>
        <w:t xml:space="preserve">upporting </w:t>
      </w:r>
      <w:r>
        <w:rPr>
          <w:rFonts w:hint="eastAsia" w:ascii="Times New Roman" w:hAnsi="Times New Roman"/>
          <w:sz w:val="21"/>
          <w:szCs w:val="21"/>
        </w:rPr>
        <w:t>s</w:t>
      </w:r>
      <w:r>
        <w:rPr>
          <w:rFonts w:ascii="Times New Roman" w:hAnsi="Times New Roman"/>
          <w:sz w:val="21"/>
          <w:szCs w:val="21"/>
        </w:rPr>
        <w:t>ystem</w:t>
      </w:r>
    </w:p>
    <w:p>
      <w:pPr>
        <w:spacing w:line="360" w:lineRule="auto"/>
        <w:jc w:val="left"/>
        <w:rPr>
          <w:rFonts w:ascii="Times New Roman" w:hAnsi="Times New Roman"/>
          <w:sz w:val="21"/>
          <w:szCs w:val="21"/>
        </w:rPr>
      </w:pPr>
      <w:r>
        <w:rPr>
          <w:rFonts w:ascii="Times New Roman" w:hAnsi="Times New Roman"/>
          <w:sz w:val="21"/>
          <w:szCs w:val="21"/>
        </w:rPr>
        <w:t xml:space="preserve">Appendix C  Electrical </w:t>
      </w:r>
      <w:r>
        <w:rPr>
          <w:rFonts w:hint="eastAsia" w:ascii="Times New Roman" w:hAnsi="Times New Roman"/>
          <w:sz w:val="21"/>
          <w:szCs w:val="21"/>
        </w:rPr>
        <w:t>c</w:t>
      </w:r>
      <w:r>
        <w:rPr>
          <w:rFonts w:ascii="Times New Roman" w:hAnsi="Times New Roman"/>
          <w:sz w:val="21"/>
          <w:szCs w:val="21"/>
        </w:rPr>
        <w:t xml:space="preserve">ontinuity </w:t>
      </w:r>
      <w:r>
        <w:rPr>
          <w:rFonts w:hint="eastAsia" w:ascii="Times New Roman" w:hAnsi="Times New Roman"/>
          <w:sz w:val="21"/>
          <w:szCs w:val="21"/>
        </w:rPr>
        <w:t>t</w:t>
      </w:r>
      <w:r>
        <w:rPr>
          <w:rFonts w:ascii="Times New Roman" w:hAnsi="Times New Roman"/>
          <w:sz w:val="21"/>
          <w:szCs w:val="21"/>
        </w:rPr>
        <w:t>est</w:t>
      </w:r>
    </w:p>
    <w:p>
      <w:pPr>
        <w:spacing w:line="360" w:lineRule="auto"/>
        <w:jc w:val="left"/>
        <w:rPr>
          <w:rFonts w:ascii="Times New Roman" w:hAnsi="Times New Roman"/>
          <w:sz w:val="21"/>
          <w:szCs w:val="21"/>
        </w:rPr>
      </w:pPr>
      <w:r>
        <w:rPr>
          <w:rFonts w:ascii="Times New Roman" w:hAnsi="Times New Roman"/>
          <w:sz w:val="21"/>
          <w:szCs w:val="21"/>
        </w:rPr>
        <w:t xml:space="preserve">Appendix </w:t>
      </w:r>
      <w:r>
        <w:rPr>
          <w:rFonts w:hint="eastAsia" w:ascii="Times New Roman" w:hAnsi="Times New Roman"/>
          <w:sz w:val="21"/>
          <w:szCs w:val="21"/>
        </w:rPr>
        <w:t xml:space="preserve">D </w:t>
      </w:r>
      <w:r>
        <w:rPr>
          <w:rFonts w:ascii="Times New Roman" w:hAnsi="Times New Roman"/>
          <w:sz w:val="21"/>
          <w:szCs w:val="21"/>
        </w:rPr>
        <w:t xml:space="preserve">Physical properties and mechanical properties of stainless steel sheets </w:t>
      </w:r>
    </w:p>
    <w:p>
      <w:pPr>
        <w:spacing w:line="360" w:lineRule="auto"/>
        <w:jc w:val="left"/>
        <w:rPr>
          <w:rFonts w:ascii="Times New Roman" w:hAnsi="Times New Roman"/>
          <w:sz w:val="21"/>
          <w:szCs w:val="21"/>
        </w:rPr>
      </w:pPr>
      <w:r>
        <w:rPr>
          <w:rFonts w:ascii="Times New Roman" w:hAnsi="Times New Roman"/>
          <w:sz w:val="21"/>
          <w:szCs w:val="21"/>
        </w:rPr>
        <w:t>Explanation of</w:t>
      </w:r>
      <w:r>
        <w:rPr>
          <w:rFonts w:hint="eastAsia" w:ascii="Times New Roman" w:hAnsi="Times New Roman"/>
          <w:sz w:val="21"/>
          <w:szCs w:val="21"/>
        </w:rPr>
        <w:t xml:space="preserve"> w</w:t>
      </w:r>
      <w:r>
        <w:rPr>
          <w:rFonts w:ascii="Times New Roman" w:hAnsi="Times New Roman"/>
          <w:sz w:val="21"/>
          <w:szCs w:val="21"/>
        </w:rPr>
        <w:t xml:space="preserve">ording in </w:t>
      </w:r>
      <w:r>
        <w:rPr>
          <w:rFonts w:hint="eastAsia" w:ascii="Times New Roman" w:hAnsi="Times New Roman"/>
          <w:sz w:val="21"/>
          <w:szCs w:val="21"/>
        </w:rPr>
        <w:t>t</w:t>
      </w:r>
      <w:r>
        <w:rPr>
          <w:rFonts w:ascii="Times New Roman" w:hAnsi="Times New Roman"/>
          <w:sz w:val="21"/>
          <w:szCs w:val="21"/>
        </w:rPr>
        <w:t xml:space="preserve">his </w:t>
      </w:r>
      <w:r>
        <w:rPr>
          <w:rFonts w:hint="eastAsia" w:ascii="Times New Roman" w:hAnsi="Times New Roman"/>
          <w:sz w:val="21"/>
          <w:szCs w:val="21"/>
        </w:rPr>
        <w:t>c</w:t>
      </w:r>
      <w:r>
        <w:rPr>
          <w:rFonts w:ascii="Times New Roman" w:hAnsi="Times New Roman"/>
          <w:sz w:val="21"/>
          <w:szCs w:val="21"/>
        </w:rPr>
        <w:t>ode</w:t>
      </w:r>
    </w:p>
    <w:p>
      <w:pPr>
        <w:spacing w:line="360" w:lineRule="auto"/>
        <w:jc w:val="left"/>
        <w:rPr>
          <w:rFonts w:ascii="Times New Roman" w:hAnsi="Times New Roman"/>
          <w:sz w:val="21"/>
          <w:szCs w:val="21"/>
        </w:rPr>
      </w:pPr>
      <w:r>
        <w:rPr>
          <w:rFonts w:ascii="Times New Roman" w:hAnsi="Times New Roman"/>
          <w:sz w:val="21"/>
          <w:szCs w:val="21"/>
        </w:rPr>
        <w:t xml:space="preserve">List of </w:t>
      </w:r>
      <w:r>
        <w:rPr>
          <w:rFonts w:hint="eastAsia" w:ascii="Times New Roman" w:hAnsi="Times New Roman"/>
          <w:sz w:val="21"/>
          <w:szCs w:val="21"/>
        </w:rPr>
        <w:t>q</w:t>
      </w:r>
      <w:r>
        <w:rPr>
          <w:rFonts w:ascii="Times New Roman" w:hAnsi="Times New Roman"/>
          <w:sz w:val="21"/>
          <w:szCs w:val="21"/>
        </w:rPr>
        <w:t xml:space="preserve">uoted </w:t>
      </w:r>
      <w:r>
        <w:rPr>
          <w:rFonts w:hint="eastAsia" w:ascii="Times New Roman" w:hAnsi="Times New Roman"/>
          <w:sz w:val="21"/>
          <w:szCs w:val="21"/>
        </w:rPr>
        <w:t>s</w:t>
      </w:r>
      <w:r>
        <w:rPr>
          <w:rFonts w:ascii="Times New Roman" w:hAnsi="Times New Roman"/>
          <w:sz w:val="21"/>
          <w:szCs w:val="21"/>
        </w:rPr>
        <w:t>tandards</w:t>
      </w:r>
    </w:p>
    <w:p>
      <w:pPr>
        <w:spacing w:line="360" w:lineRule="auto"/>
        <w:jc w:val="left"/>
        <w:rPr>
          <w:rFonts w:ascii="Times New Roman" w:hAnsi="Times New Roman"/>
          <w:sz w:val="21"/>
          <w:szCs w:val="21"/>
        </w:rPr>
      </w:pPr>
      <w:r>
        <w:rPr>
          <w:rFonts w:ascii="Times New Roman" w:hAnsi="Times New Roman"/>
          <w:sz w:val="21"/>
          <w:szCs w:val="21"/>
        </w:rPr>
        <w:t xml:space="preserve">Addition: Explanation of </w:t>
      </w:r>
      <w:r>
        <w:rPr>
          <w:rFonts w:hint="eastAsia" w:ascii="Times New Roman" w:hAnsi="Times New Roman"/>
          <w:sz w:val="21"/>
          <w:szCs w:val="21"/>
        </w:rPr>
        <w:t>p</w:t>
      </w:r>
      <w:r>
        <w:rPr>
          <w:rFonts w:ascii="Times New Roman" w:hAnsi="Times New Roman"/>
          <w:sz w:val="21"/>
          <w:szCs w:val="21"/>
        </w:rPr>
        <w:t>rovisions</w:t>
      </w: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spacing w:line="360" w:lineRule="auto"/>
        <w:ind w:firstLine="2650" w:firstLineChars="600"/>
        <w:rPr>
          <w:rFonts w:ascii="Times New Roman" w:hAnsi="Times New Roman"/>
          <w:b/>
          <w:sz w:val="44"/>
          <w:szCs w:val="44"/>
        </w:rPr>
      </w:pPr>
      <w:r>
        <w:rPr>
          <w:rFonts w:ascii="Times New Roman" w:hAnsi="Times New Roman"/>
          <w:b/>
          <w:sz w:val="44"/>
          <w:szCs w:val="44"/>
        </w:rPr>
        <w:t xml:space="preserve">1  </w:t>
      </w:r>
      <w:r>
        <w:rPr>
          <w:rFonts w:hint="eastAsia" w:ascii="Times New Roman" w:hAnsi="Times New Roman"/>
          <w:b/>
          <w:sz w:val="44"/>
          <w:szCs w:val="44"/>
        </w:rPr>
        <w:t>总</w:t>
      </w:r>
      <w:r>
        <w:rPr>
          <w:rFonts w:ascii="Times New Roman" w:hAnsi="Times New Roman"/>
          <w:b/>
          <w:sz w:val="44"/>
          <w:szCs w:val="44"/>
        </w:rPr>
        <w:t xml:space="preserve">    </w:t>
      </w:r>
      <w:r>
        <w:rPr>
          <w:rFonts w:hint="eastAsia" w:ascii="Times New Roman" w:hAnsi="Times New Roman"/>
          <w:b/>
          <w:sz w:val="44"/>
          <w:szCs w:val="44"/>
        </w:rPr>
        <w:t>则</w:t>
      </w:r>
    </w:p>
    <w:p>
      <w:pPr>
        <w:spacing w:line="360" w:lineRule="auto"/>
        <w:ind w:firstLine="2797" w:firstLineChars="995"/>
        <w:rPr>
          <w:rFonts w:ascii="Times New Roman" w:hAnsi="Times New Roman"/>
          <w:b/>
          <w:sz w:val="28"/>
          <w:szCs w:val="28"/>
        </w:rPr>
      </w:pPr>
    </w:p>
    <w:p>
      <w:pPr>
        <w:spacing w:line="360" w:lineRule="auto"/>
        <w:ind w:firstLine="2797" w:firstLineChars="995"/>
        <w:rPr>
          <w:rFonts w:ascii="Times New Roman" w:hAnsi="Times New Roman"/>
          <w:b/>
          <w:sz w:val="28"/>
          <w:szCs w:val="28"/>
        </w:rPr>
      </w:pPr>
    </w:p>
    <w:p>
      <w:pPr>
        <w:pStyle w:val="22"/>
        <w:spacing w:line="360" w:lineRule="auto"/>
        <w:ind w:firstLine="0" w:firstLineChars="0"/>
        <w:rPr>
          <w:rFonts w:ascii="Times New Roman" w:hAnsi="宋体"/>
          <w:sz w:val="28"/>
          <w:szCs w:val="28"/>
        </w:rPr>
      </w:pPr>
      <w:r>
        <w:rPr>
          <w:rFonts w:hint="eastAsia" w:ascii="Times New Roman" w:hAnsi="宋体"/>
          <w:b/>
          <w:sz w:val="28"/>
          <w:szCs w:val="28"/>
        </w:rPr>
        <w:t>1.0.1</w:t>
      </w:r>
      <w:r>
        <w:rPr>
          <w:rFonts w:hint="eastAsia" w:ascii="Times New Roman" w:hAnsi="宋体"/>
          <w:sz w:val="28"/>
          <w:szCs w:val="28"/>
        </w:rPr>
        <w:t xml:space="preserve">  为保证不锈彩钢电缆桥架的制造、工程</w:t>
      </w:r>
      <w:r>
        <w:rPr>
          <w:rFonts w:hint="eastAsia" w:ascii="Times New Roman" w:hAnsi="宋体"/>
          <w:color w:val="auto"/>
          <w:sz w:val="28"/>
          <w:szCs w:val="28"/>
        </w:rPr>
        <w:t>设计</w:t>
      </w:r>
      <w:r>
        <w:rPr>
          <w:rFonts w:hint="eastAsia" w:ascii="Times New Roman" w:hAnsi="宋体"/>
          <w:color w:val="auto"/>
          <w:sz w:val="28"/>
          <w:szCs w:val="28"/>
          <w:lang w:val="en-US" w:eastAsia="zh-CN"/>
        </w:rPr>
        <w:t>选用</w:t>
      </w:r>
      <w:r>
        <w:rPr>
          <w:rFonts w:hint="eastAsia" w:ascii="Times New Roman" w:hAnsi="宋体"/>
          <w:color w:val="auto"/>
          <w:sz w:val="28"/>
          <w:szCs w:val="28"/>
        </w:rPr>
        <w:t>、安装</w:t>
      </w:r>
      <w:r>
        <w:rPr>
          <w:rFonts w:hint="eastAsia" w:ascii="Times New Roman" w:hAnsi="宋体"/>
          <w:sz w:val="28"/>
          <w:szCs w:val="28"/>
        </w:rPr>
        <w:t>及验收技术先进，经济合理，安全适用，确保质量，编制本规程。</w:t>
      </w:r>
    </w:p>
    <w:p>
      <w:pPr>
        <w:pStyle w:val="22"/>
        <w:spacing w:line="360" w:lineRule="auto"/>
        <w:ind w:firstLine="0" w:firstLineChars="0"/>
        <w:rPr>
          <w:rFonts w:hint="default" w:ascii="楷体" w:hAnsi="华文楷体" w:eastAsia="楷体"/>
          <w:color w:val="1F497D"/>
          <w:spacing w:val="9"/>
          <w:kern w:val="0"/>
          <w:sz w:val="28"/>
          <w:szCs w:val="28"/>
          <w:lang w:val="en-US" w:eastAsia="zh-CN"/>
        </w:rPr>
      </w:pPr>
      <w:r>
        <w:rPr>
          <w:rFonts w:hint="eastAsia" w:ascii="Times New Roman" w:hAnsi="Times New Roman" w:eastAsia="楷体"/>
          <w:b/>
          <w:color w:val="1F497D"/>
          <w:spacing w:val="9"/>
          <w:kern w:val="0"/>
          <w:sz w:val="28"/>
          <w:szCs w:val="28"/>
        </w:rPr>
        <w:t>1.0.1</w:t>
      </w:r>
      <w:r>
        <w:rPr>
          <w:rFonts w:hint="eastAsia" w:ascii="楷体" w:hAnsi="华文楷体" w:eastAsia="楷体"/>
          <w:color w:val="1F497D"/>
          <w:spacing w:val="9"/>
          <w:kern w:val="0"/>
          <w:sz w:val="28"/>
          <w:szCs w:val="28"/>
        </w:rPr>
        <w:t xml:space="preserve">  </w:t>
      </w:r>
      <w:r>
        <w:rPr>
          <w:rFonts w:hint="eastAsia" w:ascii="楷体" w:hAnsi="华文楷体" w:eastAsia="楷体"/>
          <w:color w:val="1F497D"/>
          <w:spacing w:val="9"/>
          <w:kern w:val="0"/>
          <w:sz w:val="28"/>
          <w:szCs w:val="28"/>
          <w:lang w:eastAsia="zh-CN"/>
        </w:rPr>
        <w:t>【</w:t>
      </w:r>
      <w:r>
        <w:rPr>
          <w:rFonts w:hint="eastAsia" w:ascii="楷体" w:hAnsi="华文楷体" w:eastAsia="楷体"/>
          <w:color w:val="1F497D"/>
          <w:spacing w:val="9"/>
          <w:kern w:val="0"/>
          <w:sz w:val="28"/>
          <w:szCs w:val="28"/>
          <w:lang w:val="en-US" w:eastAsia="zh-CN"/>
        </w:rPr>
        <w:t>条文说明</w:t>
      </w:r>
      <w:r>
        <w:rPr>
          <w:rFonts w:hint="eastAsia" w:ascii="楷体" w:hAnsi="华文楷体" w:eastAsia="楷体"/>
          <w:color w:val="1F497D"/>
          <w:spacing w:val="9"/>
          <w:kern w:val="0"/>
          <w:sz w:val="28"/>
          <w:szCs w:val="28"/>
          <w:lang w:eastAsia="zh-CN"/>
        </w:rPr>
        <w:t>】与</w:t>
      </w:r>
      <w:r>
        <w:rPr>
          <w:rFonts w:hint="eastAsia" w:ascii="楷体" w:hAnsi="华文楷体" w:eastAsia="楷体"/>
          <w:color w:val="1F497D"/>
          <w:spacing w:val="9"/>
          <w:kern w:val="0"/>
          <w:sz w:val="28"/>
          <w:szCs w:val="28"/>
          <w:lang w:val="en-US" w:eastAsia="zh-CN"/>
        </w:rPr>
        <w:t>T/CECS 31《钢制电缆桥架工程技术规程》相比较，本标准重点提出了采用有彩色涂层不锈钢板制造的电缆桥架的工程技术要求。采用碳素钢（采用热浸镀锌防腐）、铝合金、高分子材料、彩钢（涂有具有防腐功能的彩色涂料）等制造的电缆桥架已经有大量应用。本标准则规范了采用彩色涂层不锈钢制的（以下简称不锈彩钢）电缆桥架的工程应用要求。不锈彩钢电缆桥架采用抗腐蚀性更高的不锈钢板，并涂有彩色涂层，便于安装中对不同电缆进行色标管理，美观且易于后续电缆管理。</w:t>
      </w:r>
    </w:p>
    <w:p>
      <w:pPr>
        <w:spacing w:line="360" w:lineRule="auto"/>
        <w:rPr>
          <w:rFonts w:ascii="Times New Roman" w:hAnsi="Times New Roman"/>
          <w:sz w:val="28"/>
          <w:szCs w:val="28"/>
        </w:rPr>
      </w:pPr>
      <w:r>
        <w:rPr>
          <w:rFonts w:hint="eastAsia" w:ascii="Times New Roman" w:hAnsi="宋体"/>
          <w:b/>
          <w:sz w:val="28"/>
          <w:szCs w:val="28"/>
        </w:rPr>
        <w:t>1.0.2</w:t>
      </w:r>
      <w:r>
        <w:rPr>
          <w:rFonts w:hint="eastAsia" w:ascii="Times New Roman" w:hAnsi="宋体"/>
          <w:sz w:val="28"/>
          <w:szCs w:val="28"/>
        </w:rPr>
        <w:t xml:space="preserve">  本规程适用于工业与民用建筑中不锈彩钢电缆桥架的制造、工程设计</w:t>
      </w:r>
      <w:r>
        <w:rPr>
          <w:rFonts w:hint="eastAsia" w:ascii="Times New Roman" w:hAnsi="宋体"/>
          <w:sz w:val="28"/>
          <w:szCs w:val="28"/>
          <w:lang w:val="en-US" w:eastAsia="zh-CN"/>
        </w:rPr>
        <w:t>选用</w:t>
      </w:r>
      <w:r>
        <w:rPr>
          <w:rFonts w:hint="eastAsia" w:ascii="Times New Roman" w:hAnsi="宋体"/>
          <w:sz w:val="28"/>
          <w:szCs w:val="28"/>
        </w:rPr>
        <w:t>、安装及验收，不适用于耐火不锈彩钢电缆桥架制造。</w:t>
      </w:r>
      <w:r>
        <w:rPr>
          <w:rFonts w:ascii="Times New Roman" w:hAnsi="Times New Roman"/>
          <w:sz w:val="28"/>
          <w:szCs w:val="28"/>
        </w:rPr>
        <w:t xml:space="preserve">  </w:t>
      </w:r>
    </w:p>
    <w:p>
      <w:pPr>
        <w:pStyle w:val="22"/>
        <w:autoSpaceDE w:val="0"/>
        <w:autoSpaceDN w:val="0"/>
        <w:adjustRightInd w:val="0"/>
        <w:spacing w:line="360" w:lineRule="auto"/>
        <w:ind w:firstLine="0" w:firstLineChars="0"/>
        <w:rPr>
          <w:rFonts w:ascii="Times New Roman" w:hAnsi="Times New Roman"/>
          <w:sz w:val="28"/>
          <w:szCs w:val="28"/>
        </w:rPr>
      </w:pPr>
      <w:r>
        <w:rPr>
          <w:rFonts w:hint="eastAsia" w:ascii="Times New Roman" w:hAnsi="Times New Roman" w:eastAsia="楷体"/>
          <w:b/>
          <w:color w:val="1F497D"/>
          <w:spacing w:val="9"/>
          <w:kern w:val="0"/>
          <w:sz w:val="28"/>
          <w:szCs w:val="28"/>
        </w:rPr>
        <w:t>1.0.2</w:t>
      </w:r>
      <w:r>
        <w:rPr>
          <w:rFonts w:hint="eastAsia" w:ascii="楷体" w:hAnsi="华文楷体" w:eastAsia="楷体"/>
          <w:color w:val="1F497D"/>
          <w:spacing w:val="9"/>
          <w:kern w:val="0"/>
          <w:sz w:val="28"/>
          <w:szCs w:val="28"/>
        </w:rPr>
        <w:t xml:space="preserve">  </w:t>
      </w:r>
      <w:r>
        <w:rPr>
          <w:rFonts w:hint="eastAsia" w:ascii="楷体" w:hAnsi="华文楷体" w:eastAsia="楷体"/>
          <w:color w:val="1F497D"/>
          <w:spacing w:val="9"/>
          <w:kern w:val="0"/>
          <w:sz w:val="28"/>
          <w:szCs w:val="28"/>
          <w:lang w:eastAsia="zh-CN"/>
        </w:rPr>
        <w:t>【</w:t>
      </w:r>
      <w:r>
        <w:rPr>
          <w:rFonts w:hint="eastAsia" w:ascii="楷体" w:hAnsi="华文楷体" w:eastAsia="楷体"/>
          <w:color w:val="1F497D"/>
          <w:spacing w:val="9"/>
          <w:kern w:val="0"/>
          <w:sz w:val="28"/>
          <w:szCs w:val="28"/>
          <w:lang w:val="en-US" w:eastAsia="zh-CN"/>
        </w:rPr>
        <w:t>条文说明</w:t>
      </w:r>
      <w:r>
        <w:rPr>
          <w:rFonts w:hint="eastAsia" w:ascii="楷体" w:hAnsi="华文楷体" w:eastAsia="楷体"/>
          <w:color w:val="1F497D"/>
          <w:spacing w:val="9"/>
          <w:kern w:val="0"/>
          <w:sz w:val="28"/>
          <w:szCs w:val="28"/>
          <w:lang w:eastAsia="zh-CN"/>
        </w:rPr>
        <w:t>】</w:t>
      </w:r>
      <w:r>
        <w:rPr>
          <w:rFonts w:ascii="楷体" w:hAnsi="华文楷体" w:eastAsia="楷体"/>
          <w:color w:val="1F497D"/>
          <w:spacing w:val="9"/>
          <w:kern w:val="0"/>
          <w:sz w:val="28"/>
          <w:szCs w:val="28"/>
        </w:rPr>
        <w:t>把制造</w:t>
      </w:r>
      <w:r>
        <w:rPr>
          <w:rFonts w:hint="eastAsia" w:ascii="楷体" w:hAnsi="华文楷体" w:eastAsia="楷体"/>
          <w:color w:val="1F497D"/>
          <w:spacing w:val="9"/>
          <w:kern w:val="0"/>
          <w:sz w:val="28"/>
          <w:szCs w:val="28"/>
        </w:rPr>
        <w:t>、</w:t>
      </w:r>
      <w:r>
        <w:rPr>
          <w:rFonts w:ascii="楷体" w:hAnsi="华文楷体" w:eastAsia="楷体"/>
          <w:color w:val="1F497D"/>
          <w:spacing w:val="9"/>
          <w:kern w:val="0"/>
          <w:sz w:val="28"/>
          <w:szCs w:val="28"/>
        </w:rPr>
        <w:t>工程设计</w:t>
      </w:r>
      <w:r>
        <w:rPr>
          <w:rFonts w:hint="eastAsia" w:ascii="楷体" w:hAnsi="华文楷体" w:eastAsia="楷体"/>
          <w:color w:val="1F497D"/>
          <w:spacing w:val="9"/>
          <w:kern w:val="0"/>
          <w:sz w:val="28"/>
          <w:szCs w:val="28"/>
          <w:lang w:val="en-US" w:eastAsia="zh-CN"/>
        </w:rPr>
        <w:t>选用</w:t>
      </w:r>
      <w:r>
        <w:rPr>
          <w:rFonts w:hint="eastAsia" w:ascii="楷体" w:hAnsi="华文楷体" w:eastAsia="楷体"/>
          <w:color w:val="1F497D"/>
          <w:spacing w:val="9"/>
          <w:kern w:val="0"/>
          <w:sz w:val="28"/>
          <w:szCs w:val="28"/>
        </w:rPr>
        <w:t>和施工</w:t>
      </w:r>
      <w:r>
        <w:rPr>
          <w:rFonts w:ascii="楷体" w:hAnsi="华文楷体" w:eastAsia="楷体"/>
          <w:color w:val="1F497D"/>
          <w:spacing w:val="9"/>
          <w:kern w:val="0"/>
          <w:sz w:val="28"/>
          <w:szCs w:val="28"/>
        </w:rPr>
        <w:t>共同遵守的规则，纳入同一</w:t>
      </w:r>
      <w:r>
        <w:rPr>
          <w:rFonts w:hint="eastAsia" w:ascii="楷体" w:hAnsi="华文楷体" w:eastAsia="楷体"/>
          <w:color w:val="1F497D"/>
          <w:spacing w:val="9"/>
          <w:kern w:val="0"/>
          <w:sz w:val="28"/>
          <w:szCs w:val="28"/>
        </w:rPr>
        <w:t>规程</w:t>
      </w:r>
      <w:r>
        <w:rPr>
          <w:rFonts w:ascii="楷体" w:hAnsi="华文楷体" w:eastAsia="楷体"/>
          <w:color w:val="1F497D"/>
          <w:spacing w:val="9"/>
          <w:kern w:val="0"/>
          <w:sz w:val="28"/>
          <w:szCs w:val="28"/>
        </w:rPr>
        <w:t>，这是</w:t>
      </w:r>
      <w:r>
        <w:rPr>
          <w:rFonts w:hint="eastAsia" w:ascii="楷体" w:hAnsi="华文楷体" w:eastAsia="楷体"/>
          <w:color w:val="1F497D"/>
          <w:spacing w:val="9"/>
          <w:kern w:val="0"/>
          <w:sz w:val="28"/>
          <w:szCs w:val="28"/>
          <w:lang w:val="en-US" w:eastAsia="zh-CN"/>
        </w:rPr>
        <w:t>一般</w:t>
      </w:r>
      <w:r>
        <w:rPr>
          <w:rFonts w:ascii="楷体" w:hAnsi="华文楷体" w:eastAsia="楷体"/>
          <w:color w:val="1F497D"/>
          <w:spacing w:val="9"/>
          <w:kern w:val="0"/>
          <w:sz w:val="28"/>
          <w:szCs w:val="28"/>
        </w:rPr>
        <w:t>电缆桥架工程应用实践的需要。</w:t>
      </w:r>
      <w:r>
        <w:rPr>
          <w:rFonts w:hint="eastAsia" w:ascii="楷体" w:hAnsi="华文楷体" w:eastAsia="楷体"/>
          <w:color w:val="1F497D"/>
          <w:spacing w:val="9"/>
          <w:kern w:val="0"/>
          <w:sz w:val="28"/>
          <w:szCs w:val="28"/>
        </w:rPr>
        <w:t>本规程适用于不锈彩钢电缆桥架，由于</w:t>
      </w:r>
      <w:r>
        <w:rPr>
          <w:rFonts w:hint="eastAsia" w:ascii="楷体" w:hAnsi="华文楷体" w:eastAsia="楷体"/>
          <w:color w:val="1F497D"/>
          <w:spacing w:val="9"/>
          <w:kern w:val="0"/>
          <w:sz w:val="28"/>
          <w:szCs w:val="28"/>
          <w:lang w:val="en-US" w:eastAsia="zh-CN"/>
        </w:rPr>
        <w:t>彩色</w:t>
      </w:r>
      <w:r>
        <w:rPr>
          <w:rFonts w:hint="eastAsia" w:ascii="楷体" w:hAnsi="华文楷体" w:eastAsia="楷体"/>
          <w:color w:val="1F497D"/>
          <w:spacing w:val="9"/>
          <w:kern w:val="0"/>
          <w:sz w:val="28"/>
          <w:szCs w:val="28"/>
        </w:rPr>
        <w:t>涂料的性能难以满足耐火要求，故</w:t>
      </w:r>
      <w:r>
        <w:rPr>
          <w:rFonts w:hint="eastAsia" w:ascii="楷体" w:hAnsi="华文楷体" w:eastAsia="楷体"/>
          <w:color w:val="1F497D"/>
          <w:spacing w:val="9"/>
          <w:kern w:val="0"/>
          <w:sz w:val="28"/>
          <w:szCs w:val="28"/>
          <w:lang w:val="en-US" w:eastAsia="zh-CN"/>
        </w:rPr>
        <w:t>本规程不适用于</w:t>
      </w:r>
      <w:r>
        <w:rPr>
          <w:rFonts w:hint="eastAsia" w:ascii="楷体" w:hAnsi="华文楷体" w:eastAsia="楷体"/>
          <w:color w:val="1F497D"/>
          <w:spacing w:val="9"/>
          <w:kern w:val="0"/>
          <w:sz w:val="28"/>
          <w:szCs w:val="28"/>
        </w:rPr>
        <w:t>将不锈钢</w:t>
      </w:r>
      <w:r>
        <w:rPr>
          <w:rFonts w:hint="eastAsia" w:ascii="楷体" w:hAnsi="华文楷体" w:eastAsia="楷体"/>
          <w:color w:val="1F497D"/>
          <w:spacing w:val="9"/>
          <w:kern w:val="0"/>
          <w:sz w:val="28"/>
          <w:szCs w:val="28"/>
          <w:lang w:val="en-US" w:eastAsia="zh-CN"/>
        </w:rPr>
        <w:t>彩钢电缆</w:t>
      </w:r>
      <w:r>
        <w:rPr>
          <w:rFonts w:hint="eastAsia" w:ascii="楷体" w:hAnsi="华文楷体" w:eastAsia="楷体"/>
          <w:color w:val="1F497D"/>
          <w:spacing w:val="9"/>
          <w:kern w:val="0"/>
          <w:sz w:val="28"/>
          <w:szCs w:val="28"/>
        </w:rPr>
        <w:t>桥架</w:t>
      </w:r>
      <w:r>
        <w:rPr>
          <w:rFonts w:hint="eastAsia" w:ascii="楷体" w:hAnsi="华文楷体" w:eastAsia="楷体"/>
          <w:color w:val="1F497D"/>
          <w:spacing w:val="9"/>
          <w:kern w:val="0"/>
          <w:sz w:val="28"/>
          <w:szCs w:val="28"/>
          <w:lang w:val="en-US" w:eastAsia="zh-CN"/>
        </w:rPr>
        <w:t>用于需要耐火的情况。</w:t>
      </w:r>
    </w:p>
    <w:p>
      <w:pPr>
        <w:spacing w:line="360" w:lineRule="auto"/>
        <w:rPr>
          <w:rFonts w:ascii="Times New Roman" w:hAnsi="宋体"/>
          <w:sz w:val="28"/>
          <w:szCs w:val="28"/>
        </w:rPr>
      </w:pPr>
      <w:r>
        <w:rPr>
          <w:rFonts w:hint="eastAsia" w:ascii="Times New Roman" w:hAnsi="Times New Roman"/>
          <w:b/>
          <w:sz w:val="28"/>
          <w:szCs w:val="28"/>
        </w:rPr>
        <w:t>1.0.3</w:t>
      </w:r>
      <w:r>
        <w:rPr>
          <w:rFonts w:hint="eastAsia" w:ascii="Times New Roman" w:hAnsi="宋体"/>
          <w:sz w:val="28"/>
          <w:szCs w:val="28"/>
        </w:rPr>
        <w:t xml:space="preserve">  不锈彩钢电缆桥架工程设计应与建筑、结构、工艺以及其他有关专业设计密切配合，确定合理的电缆桥架敷设路径，同时还应满足安装、维护以及电缆敷设的需求。</w:t>
      </w:r>
    </w:p>
    <w:p>
      <w:pPr>
        <w:pStyle w:val="22"/>
        <w:autoSpaceDE w:val="0"/>
        <w:autoSpaceDN w:val="0"/>
        <w:adjustRightInd w:val="0"/>
        <w:spacing w:line="360" w:lineRule="auto"/>
        <w:ind w:firstLine="0" w:firstLineChars="0"/>
        <w:rPr>
          <w:rFonts w:ascii="Times New Roman" w:hAnsi="宋体"/>
          <w:sz w:val="28"/>
          <w:szCs w:val="28"/>
        </w:rPr>
      </w:pPr>
      <w:r>
        <w:rPr>
          <w:rFonts w:hint="eastAsia" w:ascii="Times New Roman" w:hAnsi="Times New Roman" w:eastAsia="楷体"/>
          <w:b/>
          <w:color w:val="1F497D"/>
          <w:spacing w:val="9"/>
          <w:kern w:val="0"/>
          <w:sz w:val="28"/>
          <w:szCs w:val="28"/>
        </w:rPr>
        <w:t>1.0.3</w:t>
      </w:r>
      <w:r>
        <w:rPr>
          <w:rFonts w:hint="eastAsia" w:ascii="华文楷体" w:hAnsi="华文楷体" w:eastAsia="华文楷体"/>
          <w:color w:val="1F497D"/>
          <w:spacing w:val="9"/>
          <w:kern w:val="0"/>
          <w:sz w:val="28"/>
          <w:szCs w:val="28"/>
        </w:rPr>
        <w:t xml:space="preserve">  </w:t>
      </w:r>
      <w:r>
        <w:rPr>
          <w:rFonts w:hint="eastAsia" w:ascii="楷体" w:hAnsi="华文楷体" w:eastAsia="楷体"/>
          <w:color w:val="1F497D"/>
          <w:spacing w:val="9"/>
          <w:kern w:val="0"/>
          <w:sz w:val="28"/>
          <w:szCs w:val="28"/>
        </w:rPr>
        <w:t xml:space="preserve"> </w:t>
      </w:r>
      <w:r>
        <w:rPr>
          <w:rFonts w:hint="eastAsia" w:ascii="楷体" w:hAnsi="华文楷体" w:eastAsia="楷体"/>
          <w:color w:val="1F497D"/>
          <w:spacing w:val="9"/>
          <w:kern w:val="0"/>
          <w:sz w:val="28"/>
          <w:szCs w:val="28"/>
          <w:lang w:eastAsia="zh-CN"/>
        </w:rPr>
        <w:t>【</w:t>
      </w:r>
      <w:r>
        <w:rPr>
          <w:rFonts w:hint="eastAsia" w:ascii="楷体" w:hAnsi="华文楷体" w:eastAsia="楷体"/>
          <w:color w:val="1F497D"/>
          <w:spacing w:val="9"/>
          <w:kern w:val="0"/>
          <w:sz w:val="28"/>
          <w:szCs w:val="28"/>
          <w:lang w:val="en-US" w:eastAsia="zh-CN"/>
        </w:rPr>
        <w:t>条文说明</w:t>
      </w:r>
      <w:r>
        <w:rPr>
          <w:rFonts w:hint="eastAsia" w:ascii="楷体" w:hAnsi="华文楷体" w:eastAsia="楷体"/>
          <w:color w:val="1F497D"/>
          <w:spacing w:val="9"/>
          <w:kern w:val="0"/>
          <w:sz w:val="28"/>
          <w:szCs w:val="28"/>
          <w:lang w:eastAsia="zh-CN"/>
        </w:rPr>
        <w:t>】</w:t>
      </w:r>
      <w:r>
        <w:rPr>
          <w:rFonts w:ascii="楷体" w:hAnsi="华文楷体" w:eastAsia="楷体"/>
          <w:color w:val="1F497D"/>
          <w:spacing w:val="9"/>
          <w:kern w:val="0"/>
          <w:sz w:val="28"/>
          <w:szCs w:val="28"/>
        </w:rPr>
        <w:t>电缆桥架工程是一个系统工程，涉及面广、合理的布局可达到节省空间，缩短距离，减少浪费，安全运行的目的</w:t>
      </w:r>
      <w:r>
        <w:rPr>
          <w:rFonts w:hint="eastAsia" w:ascii="楷体" w:hAnsi="华文楷体" w:eastAsia="楷体"/>
          <w:color w:val="1F497D"/>
          <w:spacing w:val="9"/>
          <w:kern w:val="0"/>
          <w:sz w:val="28"/>
          <w:szCs w:val="28"/>
        </w:rPr>
        <w:t>。电缆桥架作为电缆的支承系统，一旦完成后再作更换的难度</w:t>
      </w:r>
      <w:r>
        <w:rPr>
          <w:rFonts w:hint="eastAsia" w:ascii="楷体" w:hAnsi="华文楷体" w:eastAsia="楷体"/>
          <w:color w:val="1F497D"/>
          <w:spacing w:val="9"/>
          <w:kern w:val="0"/>
          <w:sz w:val="28"/>
          <w:szCs w:val="28"/>
          <w:lang w:val="en-US" w:eastAsia="zh-CN"/>
        </w:rPr>
        <w:t>和费用</w:t>
      </w:r>
      <w:r>
        <w:rPr>
          <w:rFonts w:hint="eastAsia" w:ascii="楷体" w:hAnsi="华文楷体" w:eastAsia="楷体"/>
          <w:color w:val="1F497D"/>
          <w:spacing w:val="9"/>
          <w:kern w:val="0"/>
          <w:sz w:val="28"/>
          <w:szCs w:val="28"/>
        </w:rPr>
        <w:t>较大，</w:t>
      </w:r>
      <w:r>
        <w:rPr>
          <w:rFonts w:hint="eastAsia" w:ascii="楷体" w:hAnsi="华文楷体" w:eastAsia="楷体"/>
          <w:color w:val="1F497D"/>
          <w:spacing w:val="9"/>
          <w:kern w:val="0"/>
          <w:sz w:val="28"/>
          <w:szCs w:val="28"/>
          <w:lang w:val="en-US" w:eastAsia="zh-CN"/>
        </w:rPr>
        <w:t>此外</w:t>
      </w:r>
      <w:r>
        <w:rPr>
          <w:rFonts w:hint="eastAsia" w:ascii="楷体" w:hAnsi="华文楷体" w:eastAsia="楷体"/>
          <w:color w:val="1F497D"/>
          <w:spacing w:val="9"/>
          <w:kern w:val="0"/>
          <w:sz w:val="28"/>
          <w:szCs w:val="28"/>
        </w:rPr>
        <w:t>，电缆桥架的质量及寿命与维护的关系</w:t>
      </w:r>
      <w:r>
        <w:rPr>
          <w:rFonts w:hint="eastAsia" w:ascii="楷体" w:hAnsi="华文楷体" w:eastAsia="楷体"/>
          <w:color w:val="1F497D"/>
          <w:spacing w:val="9"/>
          <w:kern w:val="0"/>
          <w:sz w:val="28"/>
          <w:szCs w:val="28"/>
          <w:lang w:val="en-US" w:eastAsia="zh-CN"/>
        </w:rPr>
        <w:t>也很</w:t>
      </w:r>
      <w:r>
        <w:rPr>
          <w:rFonts w:hint="eastAsia" w:ascii="楷体" w:hAnsi="华文楷体" w:eastAsia="楷体"/>
          <w:color w:val="1F497D"/>
          <w:spacing w:val="9"/>
          <w:kern w:val="0"/>
          <w:sz w:val="28"/>
          <w:szCs w:val="28"/>
        </w:rPr>
        <w:t>密切</w:t>
      </w:r>
      <w:r>
        <w:rPr>
          <w:rFonts w:hint="eastAsia" w:ascii="楷体" w:hAnsi="华文楷体" w:eastAsia="楷体"/>
          <w:color w:val="1F497D"/>
          <w:spacing w:val="9"/>
          <w:kern w:val="0"/>
          <w:sz w:val="28"/>
          <w:szCs w:val="28"/>
          <w:lang w:eastAsia="zh-CN"/>
        </w:rPr>
        <w:t>，</w:t>
      </w:r>
      <w:r>
        <w:rPr>
          <w:rFonts w:hint="eastAsia" w:ascii="楷体" w:hAnsi="华文楷体" w:eastAsia="楷体"/>
          <w:color w:val="1F497D"/>
          <w:spacing w:val="9"/>
          <w:kern w:val="0"/>
          <w:sz w:val="28"/>
          <w:szCs w:val="28"/>
          <w:lang w:val="en-US" w:eastAsia="zh-CN"/>
        </w:rPr>
        <w:t>这些在桥架的工程设计中都应综合考虑</w:t>
      </w:r>
      <w:r>
        <w:rPr>
          <w:rFonts w:hint="eastAsia" w:ascii="楷体" w:hAnsi="华文楷体" w:eastAsia="楷体"/>
          <w:color w:val="1F497D"/>
          <w:spacing w:val="9"/>
          <w:kern w:val="0"/>
          <w:sz w:val="28"/>
          <w:szCs w:val="28"/>
        </w:rPr>
        <w:t>。</w:t>
      </w:r>
    </w:p>
    <w:p>
      <w:pPr>
        <w:spacing w:line="360" w:lineRule="auto"/>
        <w:rPr>
          <w:rFonts w:hint="eastAsia" w:ascii="Times New Roman" w:hAnsi="宋体" w:eastAsia="宋体"/>
          <w:sz w:val="28"/>
          <w:szCs w:val="28"/>
          <w:lang w:eastAsia="zh-CN"/>
        </w:rPr>
      </w:pPr>
      <w:r>
        <w:rPr>
          <w:rFonts w:hint="eastAsia" w:ascii="Times New Roman" w:hAnsi="Times New Roman"/>
          <w:b/>
          <w:sz w:val="28"/>
          <w:szCs w:val="28"/>
        </w:rPr>
        <w:t xml:space="preserve">1.0.4  </w:t>
      </w:r>
      <w:r>
        <w:rPr>
          <w:rFonts w:hint="eastAsia" w:ascii="Times New Roman" w:hAnsi="宋体"/>
          <w:sz w:val="28"/>
          <w:szCs w:val="28"/>
        </w:rPr>
        <w:t>不锈彩钢电缆桥架产品应</w:t>
      </w:r>
      <w:r>
        <w:rPr>
          <w:rFonts w:hint="eastAsia" w:ascii="Times New Roman" w:hAnsi="宋体"/>
          <w:sz w:val="28"/>
          <w:szCs w:val="28"/>
          <w:lang w:val="en-US" w:eastAsia="zh-CN"/>
        </w:rPr>
        <w:t>具有</w:t>
      </w:r>
      <w:r>
        <w:rPr>
          <w:rFonts w:hint="eastAsia" w:ascii="Times New Roman" w:hAnsi="宋体"/>
          <w:sz w:val="28"/>
          <w:szCs w:val="28"/>
        </w:rPr>
        <w:t>通过国家认可的质量检测机构</w:t>
      </w:r>
      <w:r>
        <w:rPr>
          <w:rFonts w:hint="eastAsia" w:ascii="Times New Roman" w:hAnsi="宋体"/>
          <w:sz w:val="28"/>
          <w:szCs w:val="28"/>
          <w:lang w:val="en-US" w:eastAsia="zh-CN"/>
        </w:rPr>
        <w:t>出具的型式试验</w:t>
      </w:r>
      <w:r>
        <w:rPr>
          <w:rFonts w:hint="eastAsia" w:ascii="Times New Roman" w:hAnsi="宋体"/>
          <w:sz w:val="28"/>
          <w:szCs w:val="28"/>
        </w:rPr>
        <w:t>检测</w:t>
      </w:r>
      <w:r>
        <w:rPr>
          <w:rFonts w:hint="eastAsia" w:ascii="Times New Roman" w:hAnsi="宋体"/>
          <w:color w:val="auto"/>
          <w:sz w:val="28"/>
          <w:szCs w:val="28"/>
          <w:shd w:val="clear" w:color="auto" w:fill="auto"/>
        </w:rPr>
        <w:t>合格</w:t>
      </w:r>
      <w:r>
        <w:rPr>
          <w:rFonts w:hint="eastAsia" w:ascii="Times New Roman" w:hAnsi="宋体"/>
          <w:color w:val="auto"/>
          <w:sz w:val="28"/>
          <w:szCs w:val="28"/>
          <w:shd w:val="clear" w:color="auto" w:fill="auto"/>
          <w:lang w:val="en-US" w:eastAsia="zh-CN"/>
        </w:rPr>
        <w:t>报告。提供工程的</w:t>
      </w:r>
      <w:r>
        <w:rPr>
          <w:rFonts w:hint="eastAsia" w:ascii="Times New Roman" w:hAnsi="宋体"/>
          <w:sz w:val="28"/>
          <w:szCs w:val="28"/>
        </w:rPr>
        <w:t>不锈彩钢电缆桥架产品</w:t>
      </w:r>
      <w:r>
        <w:rPr>
          <w:rFonts w:hint="eastAsia" w:ascii="Times New Roman" w:hAnsi="宋体"/>
          <w:sz w:val="28"/>
          <w:szCs w:val="28"/>
          <w:lang w:val="en-US" w:eastAsia="zh-CN"/>
        </w:rPr>
        <w:t>应该具有该产品生产厂家的出厂检验合格报告及</w:t>
      </w:r>
      <w:r>
        <w:rPr>
          <w:rFonts w:hint="eastAsia" w:ascii="Times New Roman" w:hAnsi="宋体"/>
          <w:sz w:val="28"/>
          <w:szCs w:val="28"/>
        </w:rPr>
        <w:t>国家认可的质量检测机构</w:t>
      </w:r>
      <w:r>
        <w:rPr>
          <w:rFonts w:hint="eastAsia" w:ascii="Times New Roman" w:hAnsi="宋体"/>
          <w:sz w:val="28"/>
          <w:szCs w:val="28"/>
          <w:lang w:val="en-US" w:eastAsia="zh-CN"/>
        </w:rPr>
        <w:t>出具的</w:t>
      </w:r>
      <w:r>
        <w:rPr>
          <w:rFonts w:hint="eastAsia" w:ascii="Times New Roman" w:hAnsi="宋体"/>
          <w:color w:val="auto"/>
          <w:sz w:val="28"/>
          <w:szCs w:val="28"/>
          <w:shd w:val="clear" w:color="auto" w:fill="auto"/>
          <w:lang w:val="en-US" w:eastAsia="zh-CN"/>
        </w:rPr>
        <w:t>抽检合格报告。</w:t>
      </w:r>
    </w:p>
    <w:p>
      <w:pPr>
        <w:spacing w:line="360" w:lineRule="auto"/>
        <w:rPr>
          <w:rFonts w:ascii="Times New Roman" w:hAnsi="Times New Roman"/>
          <w:sz w:val="28"/>
          <w:szCs w:val="28"/>
        </w:rPr>
      </w:pPr>
      <w:r>
        <w:rPr>
          <w:rFonts w:ascii="Times New Roman" w:hAnsi="Times New Roman"/>
          <w:b/>
          <w:sz w:val="28"/>
          <w:szCs w:val="28"/>
        </w:rPr>
        <w:t>1</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w:t>
      </w:r>
      <w:r>
        <w:rPr>
          <w:rFonts w:ascii="Times New Roman" w:hAnsi="Times New Roman"/>
          <w:b/>
          <w:sz w:val="28"/>
          <w:szCs w:val="28"/>
        </w:rPr>
        <w:t>5</w:t>
      </w:r>
      <w:r>
        <w:rPr>
          <w:rFonts w:ascii="Times New Roman" w:hAnsi="Times New Roman"/>
          <w:sz w:val="28"/>
          <w:szCs w:val="28"/>
        </w:rPr>
        <w:t xml:space="preserve">  </w:t>
      </w:r>
      <w:r>
        <w:rPr>
          <w:rFonts w:hint="eastAsia" w:ascii="Times New Roman" w:hAnsi="宋体"/>
          <w:sz w:val="28"/>
          <w:szCs w:val="28"/>
        </w:rPr>
        <w:t>不锈彩钢</w:t>
      </w:r>
      <w:r>
        <w:rPr>
          <w:rFonts w:hint="eastAsia" w:hAnsi="宋体"/>
          <w:sz w:val="28"/>
          <w:szCs w:val="28"/>
        </w:rPr>
        <w:t>电缆桥架的制造、工程设计、安装及验收</w:t>
      </w:r>
      <w:r>
        <w:rPr>
          <w:rFonts w:hint="eastAsia" w:ascii="Times New Roman" w:hAnsi="宋体"/>
          <w:sz w:val="28"/>
          <w:szCs w:val="28"/>
        </w:rPr>
        <w:t>，除应执行本规程外，尚应符合现行有关</w:t>
      </w:r>
      <w:r>
        <w:rPr>
          <w:rFonts w:hint="eastAsia" w:ascii="Times New Roman" w:hAnsi="宋体"/>
          <w:sz w:val="28"/>
          <w:szCs w:val="28"/>
          <w:lang w:eastAsia="zh-CN"/>
        </w:rPr>
        <w:t>国家</w:t>
      </w:r>
      <w:r>
        <w:rPr>
          <w:rFonts w:hint="eastAsia" w:ascii="Times New Roman" w:hAnsi="宋体"/>
          <w:sz w:val="28"/>
          <w:szCs w:val="28"/>
        </w:rPr>
        <w:t>标准的规定。</w:t>
      </w:r>
      <w:r>
        <w:rPr>
          <w:rFonts w:ascii="Times New Roman" w:hAnsi="Times New Roman"/>
          <w:sz w:val="28"/>
          <w:szCs w:val="28"/>
        </w:rPr>
        <w:t xml:space="preserve">   </w:t>
      </w:r>
    </w:p>
    <w:p>
      <w:pPr>
        <w:rPr>
          <w:rFonts w:ascii="Times New Roman" w:hAnsi="Times New Roman"/>
          <w:b/>
          <w:color w:val="808080"/>
          <w:sz w:val="28"/>
          <w:szCs w:val="28"/>
        </w:rPr>
      </w:pPr>
    </w:p>
    <w:p>
      <w:pPr>
        <w:ind w:firstLine="3196" w:firstLineChars="995"/>
        <w:rPr>
          <w:rFonts w:ascii="Times New Roman" w:hAnsi="Times New Roman"/>
          <w:b/>
          <w:sz w:val="32"/>
          <w:szCs w:val="32"/>
        </w:rPr>
      </w:pPr>
    </w:p>
    <w:p>
      <w:pPr>
        <w:bidi w:val="0"/>
      </w:pPr>
    </w:p>
    <w:p>
      <w:pPr>
        <w:ind w:firstLine="3196" w:firstLineChars="995"/>
        <w:rPr>
          <w:rFonts w:ascii="Times New Roman" w:hAnsi="Times New Roman"/>
          <w:b/>
          <w:sz w:val="32"/>
          <w:szCs w:val="32"/>
        </w:rPr>
      </w:pPr>
    </w:p>
    <w:p>
      <w:pPr>
        <w:ind w:firstLine="3196" w:firstLineChars="995"/>
        <w:rPr>
          <w:rFonts w:ascii="Times New Roman" w:hAnsi="Times New Roman"/>
          <w:b/>
          <w:sz w:val="32"/>
          <w:szCs w:val="32"/>
        </w:rPr>
      </w:pPr>
    </w:p>
    <w:p>
      <w:pPr>
        <w:ind w:firstLine="3196" w:firstLineChars="995"/>
        <w:rPr>
          <w:rFonts w:ascii="Times New Roman" w:hAnsi="Times New Roman"/>
          <w:b/>
          <w:sz w:val="32"/>
          <w:szCs w:val="32"/>
        </w:rPr>
      </w:pPr>
    </w:p>
    <w:p>
      <w:pPr>
        <w:ind w:firstLine="3196" w:firstLineChars="995"/>
        <w:rPr>
          <w:rFonts w:ascii="Times New Roman" w:hAnsi="Times New Roman"/>
          <w:b/>
          <w:sz w:val="32"/>
          <w:szCs w:val="32"/>
        </w:rPr>
      </w:pPr>
    </w:p>
    <w:p>
      <w:pPr>
        <w:ind w:firstLine="3196" w:firstLineChars="995"/>
        <w:rPr>
          <w:rFonts w:ascii="Times New Roman" w:hAnsi="Times New Roman"/>
          <w:b/>
          <w:sz w:val="32"/>
          <w:szCs w:val="32"/>
        </w:rPr>
      </w:pPr>
    </w:p>
    <w:p>
      <w:pPr>
        <w:ind w:firstLine="3196" w:firstLineChars="995"/>
        <w:rPr>
          <w:rFonts w:ascii="Times New Roman" w:hAnsi="Times New Roman"/>
          <w:b/>
          <w:sz w:val="32"/>
          <w:szCs w:val="32"/>
        </w:rPr>
      </w:pPr>
    </w:p>
    <w:p>
      <w:pPr>
        <w:ind w:firstLine="3196" w:firstLineChars="995"/>
        <w:rPr>
          <w:rFonts w:ascii="Times New Roman" w:hAnsi="Times New Roman"/>
          <w:b/>
          <w:sz w:val="32"/>
          <w:szCs w:val="32"/>
        </w:rPr>
      </w:pPr>
    </w:p>
    <w:p>
      <w:pPr>
        <w:ind w:firstLine="3196" w:firstLineChars="995"/>
        <w:rPr>
          <w:rFonts w:ascii="Times New Roman" w:hAnsi="Times New Roman"/>
          <w:b/>
          <w:sz w:val="32"/>
          <w:szCs w:val="32"/>
        </w:rPr>
      </w:pPr>
    </w:p>
    <w:p>
      <w:pPr>
        <w:rPr>
          <w:rFonts w:ascii="Times New Roman" w:hAnsi="Times New Roman"/>
          <w:b/>
          <w:sz w:val="32"/>
          <w:szCs w:val="32"/>
        </w:rPr>
      </w:pPr>
    </w:p>
    <w:p>
      <w:pPr>
        <w:ind w:firstLine="2615" w:firstLineChars="592"/>
        <w:rPr>
          <w:rFonts w:ascii="Times New Roman" w:hAnsi="宋体"/>
          <w:b/>
          <w:sz w:val="44"/>
          <w:szCs w:val="44"/>
        </w:rPr>
      </w:pPr>
      <w:r>
        <w:rPr>
          <w:rFonts w:ascii="Times New Roman" w:hAnsi="Times New Roman"/>
          <w:b/>
          <w:sz w:val="44"/>
          <w:szCs w:val="44"/>
        </w:rPr>
        <w:t xml:space="preserve">2  </w:t>
      </w:r>
      <w:r>
        <w:rPr>
          <w:rFonts w:hint="eastAsia" w:ascii="Times New Roman" w:hAnsi="宋体"/>
          <w:b/>
          <w:sz w:val="44"/>
          <w:szCs w:val="44"/>
        </w:rPr>
        <w:t>术</w:t>
      </w:r>
      <w:r>
        <w:rPr>
          <w:rFonts w:ascii="Times New Roman" w:hAnsi="Times New Roman"/>
          <w:b/>
          <w:sz w:val="44"/>
          <w:szCs w:val="44"/>
        </w:rPr>
        <w:t xml:space="preserve">    </w:t>
      </w:r>
      <w:r>
        <w:rPr>
          <w:rFonts w:hint="eastAsia" w:ascii="Times New Roman" w:hAnsi="宋体"/>
          <w:b/>
          <w:sz w:val="44"/>
          <w:szCs w:val="44"/>
        </w:rPr>
        <w:t>语</w:t>
      </w:r>
    </w:p>
    <w:p>
      <w:pPr>
        <w:ind w:firstLine="2797" w:firstLineChars="995"/>
        <w:rPr>
          <w:rFonts w:ascii="Times New Roman" w:hAnsi="Times New Roman"/>
          <w:b/>
          <w:sz w:val="28"/>
          <w:szCs w:val="28"/>
        </w:rPr>
      </w:pPr>
    </w:p>
    <w:p>
      <w:pPr>
        <w:ind w:firstLine="2797" w:firstLineChars="995"/>
        <w:rPr>
          <w:rFonts w:ascii="Times New Roman" w:hAnsi="Times New Roman"/>
          <w:b/>
          <w:sz w:val="28"/>
          <w:szCs w:val="28"/>
        </w:rPr>
      </w:pPr>
    </w:p>
    <w:p>
      <w:pPr>
        <w:spacing w:line="360" w:lineRule="auto"/>
        <w:rPr>
          <w:rFonts w:ascii="Times New Roman" w:hAnsi="Times New Roman"/>
          <w:sz w:val="28"/>
          <w:szCs w:val="28"/>
        </w:rPr>
      </w:pPr>
      <w:r>
        <w:rPr>
          <w:rFonts w:ascii="Times New Roman" w:hAnsi="Times New Roman"/>
          <w:b/>
          <w:sz w:val="28"/>
          <w:szCs w:val="28"/>
        </w:rPr>
        <w:t>2</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w:t>
      </w:r>
      <w:r>
        <w:rPr>
          <w:rFonts w:hint="eastAsia" w:ascii="Times New Roman" w:hAnsi="Times New Roman"/>
          <w:b/>
          <w:sz w:val="28"/>
          <w:szCs w:val="28"/>
        </w:rPr>
        <w:t>1</w:t>
      </w:r>
      <w:r>
        <w:rPr>
          <w:rFonts w:ascii="Times New Roman" w:hAnsi="Times New Roman"/>
          <w:sz w:val="28"/>
          <w:szCs w:val="28"/>
        </w:rPr>
        <w:t xml:space="preserve">  </w:t>
      </w:r>
      <w:r>
        <w:rPr>
          <w:rFonts w:hint="eastAsia" w:ascii="Times New Roman" w:hAnsi="宋体"/>
          <w:sz w:val="28"/>
          <w:szCs w:val="28"/>
        </w:rPr>
        <w:t>电缆桥架</w:t>
      </w:r>
      <w:r>
        <w:rPr>
          <w:rFonts w:ascii="Times New Roman" w:hAnsi="Times New Roman"/>
          <w:sz w:val="28"/>
          <w:szCs w:val="28"/>
        </w:rPr>
        <w:t xml:space="preserve">  cable supporting system</w:t>
      </w:r>
    </w:p>
    <w:p>
      <w:pPr>
        <w:spacing w:line="360" w:lineRule="auto"/>
        <w:ind w:firstLine="560"/>
        <w:rPr>
          <w:rFonts w:ascii="Times New Roman" w:hAnsi="宋体"/>
          <w:sz w:val="28"/>
          <w:szCs w:val="28"/>
        </w:rPr>
      </w:pPr>
      <w:r>
        <w:rPr>
          <w:rFonts w:hint="eastAsia" w:ascii="Times New Roman" w:hAnsi="宋体"/>
          <w:sz w:val="28"/>
          <w:szCs w:val="28"/>
        </w:rPr>
        <w:t>由主体（托盘或梯架）和附件、支</w:t>
      </w:r>
      <w:r>
        <w:rPr>
          <w:rFonts w:hint="eastAsia" w:ascii="Times New Roman" w:hAnsi="Times New Roman"/>
          <w:sz w:val="28"/>
          <w:szCs w:val="28"/>
        </w:rPr>
        <w:t>（</w:t>
      </w:r>
      <w:r>
        <w:rPr>
          <w:rFonts w:hint="eastAsia" w:ascii="Times New Roman" w:hAnsi="宋体"/>
          <w:sz w:val="28"/>
          <w:szCs w:val="28"/>
        </w:rPr>
        <w:t>吊</w:t>
      </w:r>
      <w:r>
        <w:rPr>
          <w:rFonts w:hint="eastAsia" w:ascii="Times New Roman" w:hAnsi="Times New Roman"/>
          <w:sz w:val="28"/>
          <w:szCs w:val="28"/>
        </w:rPr>
        <w:t>）</w:t>
      </w:r>
      <w:r>
        <w:rPr>
          <w:rFonts w:hint="eastAsia" w:ascii="Times New Roman" w:hAnsi="宋体"/>
          <w:sz w:val="28"/>
          <w:szCs w:val="28"/>
        </w:rPr>
        <w:t>架等部件构成，用于支承电缆线路的具有一定刚度的结构系统。</w:t>
      </w:r>
    </w:p>
    <w:p>
      <w:pPr>
        <w:spacing w:line="360" w:lineRule="auto"/>
        <w:rPr>
          <w:rFonts w:hint="default" w:ascii="Times New Roman" w:hAnsi="Times New Roman" w:eastAsia="宋体"/>
          <w:b w:val="0"/>
          <w:bCs/>
          <w:color w:val="003366"/>
          <w:sz w:val="21"/>
          <w:szCs w:val="21"/>
          <w:lang w:val="en-US" w:eastAsia="zh-CN"/>
        </w:rPr>
      </w:pPr>
      <w:r>
        <w:rPr>
          <w:rFonts w:hint="eastAsia" w:ascii="Times New Roman" w:hAnsi="Times New Roman"/>
          <w:b w:val="0"/>
          <w:bCs/>
          <w:color w:val="003366"/>
          <w:sz w:val="21"/>
          <w:szCs w:val="21"/>
          <w:lang w:val="en-US" w:eastAsia="zh-CN"/>
        </w:rPr>
        <w:t>注：本规程中除非特别说明，所称电缆桥架、托盘、梯架、附件（跨接电缆除外）等均由涂有彩色涂层的不锈钢板制成。</w:t>
      </w:r>
    </w:p>
    <w:p>
      <w:pPr>
        <w:spacing w:line="360" w:lineRule="auto"/>
        <w:rPr>
          <w:rFonts w:ascii="Times New Roman" w:hAnsi="宋体"/>
          <w:b w:val="0"/>
          <w:bCs/>
          <w:color w:val="0070C0"/>
          <w:sz w:val="28"/>
          <w:szCs w:val="28"/>
        </w:rPr>
      </w:pPr>
      <w:r>
        <w:rPr>
          <w:rFonts w:hint="eastAsia" w:ascii="Times New Roman" w:hAnsi="Times New Roman"/>
          <w:b w:val="0"/>
          <w:bCs/>
          <w:color w:val="0070C0"/>
          <w:sz w:val="28"/>
          <w:szCs w:val="28"/>
        </w:rPr>
        <w:t xml:space="preserve">2.0.1 </w:t>
      </w:r>
      <w:r>
        <w:rPr>
          <w:rFonts w:hint="eastAsia" w:ascii="Times New Roman" w:hAnsi="Times New Roman" w:eastAsia="楷体"/>
          <w:b w:val="0"/>
          <w:bCs/>
          <w:color w:val="0070C0"/>
          <w:sz w:val="28"/>
          <w:szCs w:val="28"/>
        </w:rPr>
        <w:t xml:space="preserve"> </w:t>
      </w:r>
      <w:r>
        <w:rPr>
          <w:rFonts w:hint="eastAsia" w:ascii="Times New Roman" w:hAnsi="Times New Roman" w:eastAsia="楷体"/>
          <w:b w:val="0"/>
          <w:bCs/>
          <w:color w:val="0070C0"/>
          <w:sz w:val="28"/>
          <w:szCs w:val="28"/>
          <w:lang w:eastAsia="zh-CN"/>
        </w:rPr>
        <w:t>【</w:t>
      </w:r>
      <w:r>
        <w:rPr>
          <w:rFonts w:hint="eastAsia" w:ascii="Times New Roman" w:hAnsi="Times New Roman" w:eastAsia="楷体"/>
          <w:b w:val="0"/>
          <w:bCs/>
          <w:color w:val="0070C0"/>
          <w:sz w:val="28"/>
          <w:szCs w:val="28"/>
          <w:lang w:val="en-US" w:eastAsia="zh-CN"/>
        </w:rPr>
        <w:t>条文说明</w:t>
      </w:r>
      <w:r>
        <w:rPr>
          <w:rFonts w:hint="eastAsia" w:ascii="Times New Roman" w:hAnsi="Times New Roman" w:eastAsia="楷体"/>
          <w:b w:val="0"/>
          <w:bCs/>
          <w:color w:val="0070C0"/>
          <w:sz w:val="28"/>
          <w:szCs w:val="28"/>
          <w:lang w:eastAsia="zh-CN"/>
        </w:rPr>
        <w:t>】</w:t>
      </w:r>
      <w:r>
        <w:rPr>
          <w:rFonts w:hint="eastAsia" w:ascii="Times New Roman" w:eastAsia="楷体"/>
          <w:b w:val="0"/>
          <w:bCs/>
          <w:color w:val="0070C0"/>
          <w:sz w:val="28"/>
          <w:szCs w:val="28"/>
        </w:rPr>
        <w:t>本条明确了电缆支承系统的定义及组成。</w:t>
      </w:r>
    </w:p>
    <w:p>
      <w:pPr>
        <w:spacing w:line="360" w:lineRule="auto"/>
        <w:rPr>
          <w:rFonts w:ascii="Times New Roman" w:hAnsi="Times New Roman"/>
          <w:sz w:val="28"/>
          <w:szCs w:val="28"/>
        </w:rPr>
      </w:pPr>
      <w:r>
        <w:rPr>
          <w:rFonts w:ascii="Times New Roman" w:hAnsi="Times New Roman"/>
          <w:b/>
          <w:sz w:val="28"/>
          <w:szCs w:val="28"/>
        </w:rPr>
        <w:t>2</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.2</w:t>
      </w:r>
      <w:r>
        <w:rPr>
          <w:rFonts w:hint="eastAsia" w:ascii="Times New Roman" w:hAnsi="宋体"/>
          <w:sz w:val="28"/>
          <w:szCs w:val="28"/>
        </w:rPr>
        <w:t xml:space="preserve">  电缆梯架</w:t>
      </w:r>
      <w:r>
        <w:rPr>
          <w:rFonts w:ascii="Times New Roman" w:hAnsi="宋体"/>
          <w:sz w:val="28"/>
          <w:szCs w:val="28"/>
        </w:rPr>
        <w:t xml:space="preserve">  </w:t>
      </w:r>
      <w:r>
        <w:rPr>
          <w:rFonts w:ascii="Times New Roman" w:hAnsi="Times New Roman"/>
          <w:sz w:val="28"/>
          <w:szCs w:val="28"/>
        </w:rPr>
        <w:t xml:space="preserve">cable </w:t>
      </w:r>
      <w:r>
        <w:rPr>
          <w:rFonts w:hint="eastAsia" w:ascii="Times New Roman" w:hAnsi="Times New Roman"/>
          <w:sz w:val="28"/>
          <w:szCs w:val="28"/>
        </w:rPr>
        <w:t>ladder</w:t>
      </w:r>
      <w:r>
        <w:rPr>
          <w:rFonts w:ascii="Times New Roman" w:hAnsi="Times New Roman"/>
          <w:sz w:val="28"/>
          <w:szCs w:val="28"/>
        </w:rPr>
        <w:t xml:space="preserve">    </w:t>
      </w:r>
    </w:p>
    <w:p>
      <w:pPr>
        <w:spacing w:after="156" w:afterLines="50"/>
        <w:ind w:firstLine="560"/>
        <w:rPr>
          <w:rFonts w:ascii="Times New Roman" w:hAnsi="宋体"/>
          <w:sz w:val="28"/>
          <w:szCs w:val="28"/>
        </w:rPr>
      </w:pPr>
      <w:r>
        <w:rPr>
          <w:rFonts w:hint="eastAsia" w:ascii="Times New Roman" w:hAnsi="宋体"/>
          <w:sz w:val="28"/>
          <w:szCs w:val="28"/>
        </w:rPr>
        <w:t>由薄板成型的类工字钢侧板与若干根横档构成并具有一定刚度的梯形部件，用于承托电缆荷重，简称为梯架。</w:t>
      </w:r>
    </w:p>
    <w:p>
      <w:pPr>
        <w:spacing w:line="360" w:lineRule="auto"/>
        <w:rPr>
          <w:rFonts w:ascii="Times New Roman" w:hAnsi="Times New Roman"/>
          <w:sz w:val="28"/>
          <w:szCs w:val="28"/>
        </w:rPr>
      </w:pPr>
      <w:r>
        <w:rPr>
          <w:rFonts w:ascii="Times New Roman" w:hAnsi="Times New Roman"/>
          <w:b/>
          <w:sz w:val="28"/>
          <w:szCs w:val="28"/>
        </w:rPr>
        <w:t>2</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w:t>
      </w:r>
      <w:r>
        <w:rPr>
          <w:rFonts w:ascii="Times New Roman" w:hAnsi="Times New Roman"/>
          <w:b/>
          <w:sz w:val="28"/>
          <w:szCs w:val="28"/>
        </w:rPr>
        <w:t>3</w:t>
      </w:r>
      <w:r>
        <w:rPr>
          <w:rFonts w:ascii="Times New Roman" w:hAnsi="Times New Roman"/>
          <w:sz w:val="28"/>
          <w:szCs w:val="28"/>
        </w:rPr>
        <w:t xml:space="preserve">  </w:t>
      </w:r>
      <w:r>
        <w:rPr>
          <w:rFonts w:hint="eastAsia" w:ascii="Times New Roman" w:hAnsi="宋体"/>
          <w:sz w:val="28"/>
          <w:szCs w:val="28"/>
        </w:rPr>
        <w:t>电缆托盘</w:t>
      </w:r>
      <w:r>
        <w:rPr>
          <w:rFonts w:ascii="Times New Roman" w:hAnsi="宋体"/>
          <w:sz w:val="28"/>
          <w:szCs w:val="28"/>
        </w:rPr>
        <w:t xml:space="preserve">  </w:t>
      </w:r>
      <w:r>
        <w:rPr>
          <w:rFonts w:ascii="Times New Roman" w:hAnsi="Times New Roman"/>
          <w:sz w:val="28"/>
          <w:szCs w:val="28"/>
        </w:rPr>
        <w:t>cabl</w:t>
      </w:r>
      <w:r>
        <w:rPr>
          <w:rFonts w:hint="eastAsia" w:ascii="Times New Roman" w:hAnsi="Times New Roman"/>
          <w:sz w:val="28"/>
          <w:szCs w:val="28"/>
        </w:rPr>
        <w:t>e</w:t>
      </w:r>
      <w:r>
        <w:rPr>
          <w:rFonts w:ascii="Times New Roman" w:hAnsi="宋体"/>
          <w:sz w:val="28"/>
          <w:szCs w:val="28"/>
        </w:rPr>
        <w:t xml:space="preserve"> tray</w:t>
      </w:r>
    </w:p>
    <w:p>
      <w:pPr>
        <w:spacing w:line="360" w:lineRule="auto"/>
        <w:ind w:firstLine="576"/>
        <w:rPr>
          <w:rFonts w:ascii="Times New Roman" w:hAnsi="Times New Roman"/>
          <w:sz w:val="28"/>
          <w:szCs w:val="28"/>
        </w:rPr>
      </w:pPr>
      <w:r>
        <w:rPr>
          <w:rFonts w:hint="eastAsia" w:ascii="Times New Roman" w:hAnsi="宋体"/>
          <w:sz w:val="28"/>
          <w:szCs w:val="28"/>
        </w:rPr>
        <w:t>在梯架底部的横档上平敷有孔或无孔底板构成的具有一定刚度的槽形部件，用于承托电缆荷重，简称为托盘。</w:t>
      </w:r>
    </w:p>
    <w:p>
      <w:pPr>
        <w:spacing w:line="360" w:lineRule="auto"/>
        <w:rPr>
          <w:rFonts w:hint="eastAsia" w:ascii="Times New Roman" w:hAnsi="Times New Roman"/>
          <w:b w:val="0"/>
          <w:bCs/>
          <w:color w:val="0070C0"/>
          <w:sz w:val="28"/>
          <w:szCs w:val="28"/>
        </w:rPr>
      </w:pPr>
      <w:r>
        <w:rPr>
          <w:rFonts w:hint="eastAsia" w:ascii="Times New Roman" w:hAnsi="Times New Roman"/>
          <w:b w:val="0"/>
          <w:bCs/>
          <w:color w:val="0070C0"/>
          <w:sz w:val="28"/>
          <w:szCs w:val="28"/>
          <w:lang w:val="en-US" w:eastAsia="zh-CN"/>
        </w:rPr>
        <w:t>2.0.2、2.0.3   【条文说明】电缆托盘、电缆梯架通过新型工艺手段来增强整体承载的强度，统一结构并简化工艺，达到降低板材消耗的目的。</w:t>
      </w:r>
    </w:p>
    <w:p>
      <w:pPr>
        <w:spacing w:line="360" w:lineRule="auto"/>
        <w:rPr>
          <w:rFonts w:ascii="Times New Roman" w:hAnsi="Times New Roman"/>
          <w:sz w:val="28"/>
          <w:szCs w:val="28"/>
        </w:rPr>
      </w:pPr>
      <w:r>
        <w:rPr>
          <w:rFonts w:ascii="Times New Roman" w:hAnsi="Times New Roman"/>
          <w:b/>
          <w:sz w:val="28"/>
          <w:szCs w:val="28"/>
        </w:rPr>
        <w:t>2</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w:t>
      </w:r>
      <w:r>
        <w:rPr>
          <w:rFonts w:hint="eastAsia" w:ascii="Times New Roman" w:hAnsi="宋体"/>
          <w:b/>
          <w:sz w:val="28"/>
          <w:szCs w:val="28"/>
        </w:rPr>
        <w:t>4</w:t>
      </w:r>
      <w:r>
        <w:rPr>
          <w:rFonts w:ascii="Times New Roman" w:hAnsi="宋体"/>
          <w:sz w:val="28"/>
          <w:szCs w:val="28"/>
        </w:rPr>
        <w:t xml:space="preserve">  </w:t>
      </w:r>
      <w:r>
        <w:rPr>
          <w:rFonts w:hint="eastAsia" w:ascii="Times New Roman" w:hAnsi="宋体"/>
          <w:sz w:val="28"/>
          <w:szCs w:val="28"/>
        </w:rPr>
        <w:t>弯通</w:t>
      </w:r>
      <w:r>
        <w:rPr>
          <w:rFonts w:ascii="Times New Roman" w:hAnsi="宋体"/>
          <w:sz w:val="28"/>
          <w:szCs w:val="28"/>
        </w:rPr>
        <w:t xml:space="preserve">  </w:t>
      </w:r>
      <w:r>
        <w:rPr>
          <w:rFonts w:ascii="Times New Roman" w:hAnsi="Times New Roman"/>
          <w:sz w:val="28"/>
          <w:szCs w:val="28"/>
        </w:rPr>
        <w:t>bend-</w:t>
      </w:r>
      <w:r>
        <w:rPr>
          <w:rFonts w:hint="eastAsia" w:ascii="Times New Roman" w:hAnsi="Times New Roman"/>
          <w:sz w:val="28"/>
          <w:szCs w:val="28"/>
        </w:rPr>
        <w:t>fitting</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rPr>
      </w:pPr>
      <w:r>
        <w:rPr>
          <w:rFonts w:hint="eastAsia" w:ascii="Times New Roman" w:hAnsi="宋体"/>
          <w:sz w:val="28"/>
          <w:szCs w:val="28"/>
        </w:rPr>
        <w:t>一段改变托盘、梯架方向的连接段。</w:t>
      </w: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b/>
          <w:sz w:val="28"/>
          <w:szCs w:val="28"/>
        </w:rPr>
        <w:t>2</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w:t>
      </w:r>
      <w:r>
        <w:rPr>
          <w:rFonts w:hint="eastAsia" w:ascii="Times New Roman" w:hAnsi="宋体"/>
          <w:b/>
          <w:sz w:val="28"/>
          <w:szCs w:val="28"/>
        </w:rPr>
        <w:t>5</w:t>
      </w:r>
      <w:r>
        <w:rPr>
          <w:rFonts w:ascii="Times New Roman" w:hAnsi="Times New Roman"/>
          <w:b/>
          <w:sz w:val="28"/>
          <w:szCs w:val="28"/>
        </w:rPr>
        <w:t xml:space="preserve">  </w:t>
      </w:r>
      <w:r>
        <w:rPr>
          <w:rFonts w:hint="eastAsia" w:ascii="Times New Roman" w:hAnsi="Times New Roman"/>
          <w:sz w:val="28"/>
          <w:szCs w:val="28"/>
        </w:rPr>
        <w:t>弯通的弯曲半径</w:t>
      </w:r>
      <w:r>
        <w:rPr>
          <w:rFonts w:ascii="Times New Roman" w:hAnsi="Times New Roman"/>
          <w:sz w:val="28"/>
          <w:szCs w:val="28"/>
        </w:rPr>
        <w:t xml:space="preserve">  bend-</w:t>
      </w:r>
      <w:r>
        <w:rPr>
          <w:rFonts w:hint="eastAsia" w:ascii="Times New Roman" w:hAnsi="Times New Roman"/>
          <w:sz w:val="28"/>
          <w:szCs w:val="28"/>
        </w:rPr>
        <w:t>fitting</w:t>
      </w:r>
      <w:r>
        <w:rPr>
          <w:rFonts w:ascii="Times New Roman" w:hAnsi="Times New Roman"/>
          <w:sz w:val="28"/>
          <w:szCs w:val="28"/>
        </w:rPr>
        <w:t xml:space="preserve"> radius</w:t>
      </w:r>
    </w:p>
    <w:p>
      <w:pPr>
        <w:spacing w:line="360" w:lineRule="auto"/>
        <w:ind w:firstLine="465"/>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弯通的两条内侧直角边的内切圆半径（简称弯曲半径）。</w:t>
      </w: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b/>
          <w:sz w:val="28"/>
          <w:szCs w:val="28"/>
        </w:rPr>
        <w:t>2</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w:t>
      </w:r>
      <w:r>
        <w:rPr>
          <w:rFonts w:hint="eastAsia" w:ascii="Times New Roman" w:hAnsi="宋体"/>
          <w:b/>
          <w:sz w:val="28"/>
          <w:szCs w:val="28"/>
        </w:rPr>
        <w:t>6</w:t>
      </w:r>
      <w:r>
        <w:rPr>
          <w:rFonts w:ascii="Times New Roman" w:hAnsi="Times New Roman"/>
          <w:sz w:val="28"/>
          <w:szCs w:val="28"/>
        </w:rPr>
        <w:t xml:space="preserve">  </w:t>
      </w:r>
      <w:r>
        <w:rPr>
          <w:rFonts w:hint="eastAsia" w:ascii="Times New Roman" w:hAnsi="Times New Roman"/>
          <w:sz w:val="28"/>
          <w:szCs w:val="28"/>
        </w:rPr>
        <w:t>附件</w:t>
      </w:r>
      <w:r>
        <w:rPr>
          <w:rFonts w:ascii="Times New Roman" w:hAnsi="Times New Roman"/>
          <w:sz w:val="28"/>
          <w:szCs w:val="28"/>
        </w:rPr>
        <w:t xml:space="preserve">  a</w:t>
      </w:r>
      <w:r>
        <w:rPr>
          <w:rFonts w:hint="eastAsia" w:ascii="Times New Roman" w:hAnsi="Times New Roman"/>
          <w:sz w:val="28"/>
          <w:szCs w:val="28"/>
        </w:rPr>
        <w:t>c</w:t>
      </w:r>
      <w:r>
        <w:rPr>
          <w:rFonts w:ascii="Times New Roman" w:hAnsi="Times New Roman"/>
          <w:sz w:val="28"/>
          <w:szCs w:val="28"/>
        </w:rPr>
        <w:t>cessor</w:t>
      </w:r>
      <w:r>
        <w:rPr>
          <w:rFonts w:hint="eastAsia" w:ascii="Times New Roman" w:hAnsi="Times New Roman"/>
          <w:sz w:val="28"/>
          <w:szCs w:val="28"/>
        </w:rPr>
        <w:t>y</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用于直线段之间、直线段与弯通之间的连接，以构成连续刚性结构系统所必需的固定连接或补充直线段、弯通功能的部件。</w:t>
      </w: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b/>
          <w:sz w:val="28"/>
          <w:szCs w:val="28"/>
        </w:rPr>
        <w:t>2</w:t>
      </w:r>
      <w:r>
        <w:rPr>
          <w:rFonts w:ascii="Times New Roman" w:hAnsi="宋体"/>
          <w:b/>
          <w:sz w:val="28"/>
          <w:szCs w:val="28"/>
        </w:rPr>
        <w:t>.</w:t>
      </w:r>
      <w:r>
        <w:rPr>
          <w:rFonts w:ascii="Times New Roman" w:hAnsi="Times New Roman"/>
          <w:b/>
          <w:sz w:val="28"/>
          <w:szCs w:val="28"/>
        </w:rPr>
        <w:t>0</w:t>
      </w:r>
      <w:r>
        <w:rPr>
          <w:rFonts w:ascii="Times New Roman" w:hAnsi="宋体"/>
          <w:b/>
          <w:sz w:val="28"/>
          <w:szCs w:val="28"/>
        </w:rPr>
        <w:t>.</w:t>
      </w:r>
      <w:r>
        <w:rPr>
          <w:rFonts w:hint="eastAsia" w:ascii="Times New Roman" w:hAnsi="宋体"/>
          <w:b/>
          <w:sz w:val="28"/>
          <w:szCs w:val="28"/>
        </w:rPr>
        <w:t>7</w:t>
      </w:r>
      <w:r>
        <w:rPr>
          <w:rFonts w:ascii="Times New Roman" w:hAnsi="Times New Roman"/>
          <w:b/>
          <w:sz w:val="28"/>
          <w:szCs w:val="28"/>
        </w:rPr>
        <w:t xml:space="preserve">  </w:t>
      </w:r>
      <w:r>
        <w:rPr>
          <w:rFonts w:hint="eastAsia" w:ascii="Times New Roman" w:hAnsi="Times New Roman"/>
          <w:sz w:val="28"/>
          <w:szCs w:val="28"/>
        </w:rPr>
        <w:t>支吊架</w:t>
      </w:r>
      <w:r>
        <w:rPr>
          <w:rFonts w:ascii="Times New Roman" w:hAnsi="Times New Roman"/>
          <w:sz w:val="28"/>
          <w:szCs w:val="28"/>
        </w:rPr>
        <w:t xml:space="preserve">  </w:t>
      </w:r>
      <w:r>
        <w:rPr>
          <w:rFonts w:hint="eastAsia" w:ascii="Times New Roman" w:hAnsi="Times New Roman"/>
          <w:sz w:val="28"/>
          <w:szCs w:val="28"/>
        </w:rPr>
        <w:t>s</w:t>
      </w:r>
      <w:r>
        <w:rPr>
          <w:rFonts w:ascii="Times New Roman" w:hAnsi="Times New Roman"/>
          <w:sz w:val="28"/>
          <w:szCs w:val="28"/>
        </w:rPr>
        <w:t xml:space="preserve">upport </w:t>
      </w:r>
      <w:r>
        <w:rPr>
          <w:rFonts w:hint="eastAsia" w:ascii="Times New Roman" w:hAnsi="Times New Roman"/>
          <w:sz w:val="28"/>
          <w:szCs w:val="28"/>
        </w:rPr>
        <w:t>device</w:t>
      </w:r>
    </w:p>
    <w:p>
      <w:pPr>
        <w:spacing w:line="360" w:lineRule="auto"/>
        <w:ind w:left="0" w:leftChars="0" w:firstLine="638" w:firstLineChars="228"/>
        <w:rPr>
          <w:rFonts w:ascii="Times New Roman" w:hAnsi="Times New Roman"/>
          <w:sz w:val="28"/>
          <w:szCs w:val="28"/>
        </w:rPr>
      </w:pPr>
      <w:r>
        <w:rPr>
          <w:rFonts w:hint="eastAsia" w:ascii="Times New Roman" w:hAnsi="Times New Roman"/>
          <w:sz w:val="28"/>
          <w:szCs w:val="28"/>
        </w:rPr>
        <w:t>直接支承或吊挂桥架的托臂、立柱或吊架等部件。</w:t>
      </w:r>
      <w:r>
        <w:rPr>
          <w:rFonts w:ascii="Times New Roman" w:hAnsi="Times New Roman"/>
          <w:sz w:val="28"/>
          <w:szCs w:val="28"/>
        </w:rPr>
        <w:t xml:space="preserve">   </w:t>
      </w:r>
    </w:p>
    <w:p>
      <w:pPr>
        <w:spacing w:after="156" w:afterLines="50"/>
        <w:rPr>
          <w:rFonts w:ascii="Times New Roman" w:hAnsi="Times New Roman"/>
          <w:color w:val="000000"/>
          <w:sz w:val="28"/>
          <w:szCs w:val="28"/>
        </w:rPr>
      </w:pPr>
      <w:r>
        <w:rPr>
          <w:rFonts w:hint="eastAsia" w:ascii="Times New Roman" w:hAnsi="Times New Roman"/>
          <w:b/>
          <w:sz w:val="28"/>
          <w:szCs w:val="28"/>
        </w:rPr>
        <w:t xml:space="preserve">2.0.8  </w:t>
      </w:r>
      <w:r>
        <w:rPr>
          <w:rFonts w:hint="eastAsia" w:ascii="Times New Roman"/>
          <w:color w:val="000000"/>
          <w:sz w:val="28"/>
          <w:szCs w:val="28"/>
        </w:rPr>
        <w:t>均布载荷</w:t>
      </w:r>
      <w:r>
        <w:rPr>
          <w:rFonts w:hint="eastAsia" w:ascii="Times New Roman" w:hAnsi="Times New Roman"/>
          <w:color w:val="000000"/>
          <w:sz w:val="28"/>
          <w:szCs w:val="28"/>
        </w:rPr>
        <w:t>uniformly distributed load</w:t>
      </w:r>
      <w:r>
        <w:rPr>
          <w:rFonts w:hint="eastAsia" w:ascii="Times New Roman"/>
          <w:color w:val="000000"/>
          <w:sz w:val="28"/>
          <w:szCs w:val="28"/>
        </w:rPr>
        <w:t>（</w:t>
      </w:r>
      <w:r>
        <w:rPr>
          <w:rFonts w:hint="eastAsia" w:ascii="Times New Roman" w:hAnsi="Times New Roman"/>
          <w:color w:val="000000"/>
          <w:sz w:val="28"/>
          <w:szCs w:val="28"/>
        </w:rPr>
        <w:t>UDL</w:t>
      </w:r>
      <w:r>
        <w:rPr>
          <w:rFonts w:hint="eastAsia" w:ascii="Times New Roman"/>
          <w:color w:val="000000"/>
          <w:sz w:val="28"/>
          <w:szCs w:val="28"/>
        </w:rPr>
        <w:t>）</w:t>
      </w:r>
    </w:p>
    <w:p>
      <w:pPr>
        <w:spacing w:line="360" w:lineRule="auto"/>
        <w:ind w:left="0" w:leftChars="0" w:firstLine="638" w:firstLineChars="228"/>
        <w:rPr>
          <w:rFonts w:ascii="Times New Roman" w:hAnsi="Times New Roman"/>
          <w:sz w:val="28"/>
          <w:szCs w:val="28"/>
        </w:rPr>
      </w:pPr>
      <w:r>
        <w:rPr>
          <w:rFonts w:hint="eastAsia" w:ascii="Times New Roman"/>
          <w:color w:val="000000"/>
          <w:sz w:val="28"/>
          <w:szCs w:val="28"/>
        </w:rPr>
        <w:t>均匀施加到托盘或梯架的载荷。</w:t>
      </w:r>
      <w:r>
        <w:rPr>
          <w:rFonts w:ascii="Times New Roman" w:hAnsi="Times New Roman"/>
          <w:sz w:val="28"/>
          <w:szCs w:val="28"/>
        </w:rPr>
        <w:t xml:space="preserve">    </w:t>
      </w:r>
    </w:p>
    <w:p>
      <w:pPr>
        <w:spacing w:after="156" w:afterLines="50"/>
        <w:rPr>
          <w:rFonts w:ascii="Times New Roman"/>
          <w:color w:val="000000"/>
          <w:sz w:val="28"/>
          <w:szCs w:val="28"/>
        </w:rPr>
      </w:pPr>
      <w:r>
        <w:rPr>
          <w:rFonts w:hint="eastAsia" w:ascii="Times New Roman" w:hAnsi="Times New Roman"/>
          <w:b/>
          <w:sz w:val="28"/>
          <w:szCs w:val="28"/>
        </w:rPr>
        <w:t xml:space="preserve">2.0.9  </w:t>
      </w:r>
      <w:r>
        <w:rPr>
          <w:rFonts w:hint="eastAsia" w:ascii="Times New Roman"/>
          <w:color w:val="000000"/>
          <w:sz w:val="28"/>
          <w:szCs w:val="28"/>
        </w:rPr>
        <w:t>安全工作载荷safe working load（SWL）</w:t>
      </w:r>
    </w:p>
    <w:p>
      <w:pPr>
        <w:spacing w:line="360" w:lineRule="auto"/>
        <w:ind w:left="0" w:leftChars="0" w:firstLine="638" w:firstLineChars="228"/>
        <w:rPr>
          <w:rFonts w:hint="eastAsia" w:ascii="Times New Roman"/>
          <w:color w:val="000000"/>
          <w:sz w:val="28"/>
          <w:szCs w:val="28"/>
        </w:rPr>
      </w:pPr>
      <w:r>
        <w:rPr>
          <w:rFonts w:hint="eastAsia" w:ascii="Times New Roman"/>
          <w:color w:val="000000"/>
          <w:sz w:val="28"/>
          <w:szCs w:val="28"/>
        </w:rPr>
        <w:t>在正常使用中可安全施加的最大载荷。</w:t>
      </w:r>
    </w:p>
    <w:p>
      <w:pPr>
        <w:spacing w:after="156" w:afterLines="50"/>
        <w:rPr>
          <w:rFonts w:ascii="Times New Roman" w:hAnsi="Times New Roman"/>
          <w:color w:val="000000"/>
          <w:sz w:val="28"/>
          <w:szCs w:val="28"/>
        </w:rPr>
      </w:pPr>
      <w:r>
        <w:rPr>
          <w:rFonts w:hint="eastAsia" w:ascii="Times New Roman" w:hAnsi="Times New Roman"/>
          <w:b/>
          <w:sz w:val="28"/>
          <w:szCs w:val="28"/>
        </w:rPr>
        <w:t xml:space="preserve">2.0.10  </w:t>
      </w:r>
      <w:r>
        <w:rPr>
          <w:rFonts w:hint="eastAsia"/>
          <w:color w:val="000000"/>
          <w:sz w:val="28"/>
          <w:szCs w:val="28"/>
        </w:rPr>
        <w:t xml:space="preserve">跨距  </w:t>
      </w:r>
      <w:r>
        <w:rPr>
          <w:rFonts w:hint="eastAsia" w:ascii="Times New Roman" w:hAnsi="Times New Roman"/>
          <w:color w:val="000000"/>
          <w:sz w:val="28"/>
          <w:szCs w:val="28"/>
        </w:rPr>
        <w:t>span</w:t>
      </w:r>
    </w:p>
    <w:p>
      <w:pPr>
        <w:spacing w:line="360" w:lineRule="auto"/>
        <w:ind w:left="0" w:leftChars="0" w:firstLine="638" w:firstLineChars="228"/>
        <w:rPr>
          <w:rFonts w:hint="eastAsia" w:ascii="Times New Roman"/>
          <w:color w:val="000000"/>
          <w:sz w:val="28"/>
          <w:szCs w:val="28"/>
        </w:rPr>
      </w:pPr>
      <w:r>
        <w:rPr>
          <w:rFonts w:hint="eastAsia" w:ascii="Times New Roman"/>
          <w:color w:val="000000"/>
          <w:sz w:val="28"/>
          <w:szCs w:val="28"/>
        </w:rPr>
        <w:t>两个相邻支吊架的中心距。</w:t>
      </w:r>
    </w:p>
    <w:p>
      <w:pPr>
        <w:spacing w:line="360" w:lineRule="auto"/>
        <w:rPr>
          <w:rFonts w:ascii="Times New Roman" w:hAnsi="Times New Roman"/>
          <w:sz w:val="28"/>
          <w:szCs w:val="28"/>
        </w:rPr>
      </w:pPr>
      <w:r>
        <w:rPr>
          <w:rFonts w:hint="eastAsia" w:ascii="Times New Roman" w:hAnsi="Times New Roman"/>
          <w:b/>
          <w:sz w:val="28"/>
          <w:szCs w:val="28"/>
        </w:rPr>
        <w:t xml:space="preserve">2.0.11  </w:t>
      </w:r>
      <w:r>
        <w:rPr>
          <w:rFonts w:hint="eastAsia" w:ascii="Times New Roman" w:hAnsi="宋体"/>
          <w:sz w:val="28"/>
          <w:szCs w:val="28"/>
        </w:rPr>
        <w:t>彩色涂层</w:t>
      </w:r>
      <w:r>
        <w:rPr>
          <w:rFonts w:hint="eastAsia" w:ascii="Times New Roman" w:hAnsi="Times New Roman"/>
          <w:bCs/>
          <w:sz w:val="28"/>
          <w:szCs w:val="28"/>
        </w:rPr>
        <w:t>不锈</w:t>
      </w:r>
      <w:r>
        <w:rPr>
          <w:rFonts w:hint="eastAsia" w:ascii="Times New Roman" w:hAnsi="宋体"/>
          <w:sz w:val="28"/>
          <w:szCs w:val="28"/>
        </w:rPr>
        <w:t xml:space="preserve">钢  </w:t>
      </w:r>
      <w:r>
        <w:rPr>
          <w:rFonts w:hint="eastAsia" w:ascii="Times New Roman" w:hAnsi="Times New Roman"/>
          <w:sz w:val="28"/>
          <w:szCs w:val="28"/>
        </w:rPr>
        <w:t>prepainted s</w:t>
      </w:r>
      <w:r>
        <w:rPr>
          <w:rFonts w:hint="eastAsia" w:ascii="Times New Roman" w:hAnsi="宋体"/>
          <w:sz w:val="28"/>
          <w:szCs w:val="28"/>
        </w:rPr>
        <w:t xml:space="preserve">tainless </w:t>
      </w:r>
      <w:r>
        <w:rPr>
          <w:rFonts w:hint="eastAsia" w:ascii="Times New Roman" w:hAnsi="Times New Roman"/>
          <w:sz w:val="28"/>
          <w:szCs w:val="28"/>
        </w:rPr>
        <w:t>steel sheet</w:t>
      </w:r>
    </w:p>
    <w:p>
      <w:pPr>
        <w:spacing w:line="360" w:lineRule="auto"/>
        <w:ind w:left="0" w:leftChars="0" w:firstLine="638" w:firstLineChars="228"/>
        <w:rPr>
          <w:rFonts w:hint="eastAsia" w:ascii="Times New Roman"/>
          <w:color w:val="000000"/>
          <w:sz w:val="28"/>
          <w:szCs w:val="28"/>
        </w:rPr>
      </w:pPr>
      <w:r>
        <w:rPr>
          <w:rFonts w:hint="eastAsia" w:ascii="Times New Roman"/>
          <w:color w:val="000000"/>
          <w:sz w:val="28"/>
          <w:szCs w:val="28"/>
        </w:rPr>
        <w:t>彩色涂层不锈钢（简称不锈彩钢）是采用预涂装技术，将不锈钢基板经过连续表面化学处理后，再涂覆高耐腐有机涂层，经烘烤固化而制成的产品。</w:t>
      </w:r>
    </w:p>
    <w:p>
      <w:pPr>
        <w:spacing w:line="360" w:lineRule="auto"/>
        <w:rPr>
          <w:rFonts w:ascii="Times New Roman" w:hAnsi="宋体"/>
          <w:color w:val="0070C0"/>
          <w:sz w:val="28"/>
          <w:szCs w:val="28"/>
        </w:rPr>
      </w:pPr>
      <w:r>
        <w:rPr>
          <w:rFonts w:hint="eastAsia" w:ascii="Times New Roman" w:hAnsi="Times New Roman" w:eastAsia="楷体"/>
          <w:color w:val="0070C0"/>
          <w:sz w:val="28"/>
          <w:szCs w:val="28"/>
        </w:rPr>
        <w:t>2.0.</w:t>
      </w:r>
      <w:r>
        <w:rPr>
          <w:rFonts w:hint="eastAsia" w:ascii="Times New Roman" w:hAnsi="Times New Roman" w:eastAsia="楷体"/>
          <w:color w:val="0070C0"/>
          <w:sz w:val="28"/>
          <w:szCs w:val="28"/>
          <w:lang w:val="en-US" w:eastAsia="zh-CN"/>
        </w:rPr>
        <w:t>11</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彩色涂层不锈钢板系用严格的涂层复合工艺，使表面耐腐有机涂层的附着力增强，使之耐腐蚀性能</w:t>
      </w:r>
      <w:r>
        <w:rPr>
          <w:rFonts w:hint="eastAsia" w:ascii="Times New Roman" w:hAnsi="Times New Roman" w:eastAsia="楷体"/>
          <w:color w:val="0070C0"/>
          <w:sz w:val="28"/>
          <w:szCs w:val="28"/>
          <w:lang w:val="en-US" w:eastAsia="zh-CN"/>
        </w:rPr>
        <w:t>更进一步</w:t>
      </w:r>
      <w:r>
        <w:rPr>
          <w:rFonts w:hint="eastAsia" w:ascii="Times New Roman" w:hAnsi="Times New Roman" w:eastAsia="楷体"/>
          <w:color w:val="0070C0"/>
          <w:sz w:val="28"/>
          <w:szCs w:val="28"/>
        </w:rPr>
        <w:t>提高。</w:t>
      </w:r>
    </w:p>
    <w:p>
      <w:pPr>
        <w:spacing w:line="360" w:lineRule="auto"/>
        <w:ind w:firstLine="465"/>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ind w:firstLine="2831" w:firstLineChars="641"/>
        <w:rPr>
          <w:rFonts w:ascii="Times New Roman"/>
          <w:b/>
          <w:sz w:val="44"/>
          <w:szCs w:val="44"/>
        </w:rPr>
      </w:pPr>
      <w:r>
        <w:rPr>
          <w:rFonts w:ascii="Times New Roman" w:hAnsi="Times New Roman"/>
          <w:b/>
          <w:sz w:val="44"/>
          <w:szCs w:val="44"/>
        </w:rPr>
        <w:t xml:space="preserve">3 </w:t>
      </w:r>
      <w:r>
        <w:rPr>
          <w:rFonts w:hint="eastAsia" w:ascii="Times New Roman" w:hAnsi="Times New Roman"/>
          <w:b/>
          <w:sz w:val="44"/>
          <w:szCs w:val="44"/>
        </w:rPr>
        <w:t>电缆</w:t>
      </w:r>
      <w:r>
        <w:rPr>
          <w:rFonts w:hint="eastAsia" w:ascii="Times New Roman"/>
          <w:b/>
          <w:sz w:val="44"/>
          <w:szCs w:val="44"/>
        </w:rPr>
        <w:t>桥架</w:t>
      </w:r>
    </w:p>
    <w:p>
      <w:pPr>
        <w:rPr>
          <w:rFonts w:ascii="Times New Roman" w:hAnsi="Times New Roman"/>
          <w:sz w:val="28"/>
          <w:szCs w:val="28"/>
        </w:rPr>
      </w:pPr>
    </w:p>
    <w:p>
      <w:pPr>
        <w:autoSpaceDE w:val="0"/>
        <w:autoSpaceDN w:val="0"/>
        <w:adjustRightInd w:val="0"/>
        <w:spacing w:line="360" w:lineRule="auto"/>
        <w:ind w:firstLine="2629" w:firstLineChars="891"/>
        <w:rPr>
          <w:rFonts w:ascii="Times New Roman" w:hAnsi="Times New Roman"/>
          <w:b/>
          <w:spacing w:val="7"/>
          <w:kern w:val="0"/>
          <w:sz w:val="28"/>
          <w:szCs w:val="28"/>
        </w:rPr>
      </w:pPr>
      <w:r>
        <w:rPr>
          <w:rFonts w:ascii="Times New Roman" w:hAnsi="Times New Roman"/>
          <w:b/>
          <w:spacing w:val="7"/>
          <w:kern w:val="0"/>
          <w:sz w:val="28"/>
          <w:szCs w:val="28"/>
        </w:rPr>
        <w:t>3</w:t>
      </w:r>
      <w:r>
        <w:rPr>
          <w:rFonts w:ascii="Times New Roman" w:hAnsi="宋体"/>
          <w:b/>
          <w:spacing w:val="7"/>
          <w:kern w:val="0"/>
          <w:sz w:val="28"/>
          <w:szCs w:val="28"/>
        </w:rPr>
        <w:t>.1</w:t>
      </w:r>
      <w:r>
        <w:rPr>
          <w:rFonts w:ascii="Times New Roman" w:hAnsi="Times New Roman"/>
          <w:b/>
          <w:spacing w:val="7"/>
          <w:kern w:val="0"/>
          <w:sz w:val="28"/>
          <w:szCs w:val="28"/>
        </w:rPr>
        <w:t xml:space="preserve">  </w:t>
      </w:r>
      <w:r>
        <w:rPr>
          <w:rFonts w:hint="eastAsia" w:ascii="Times New Roman" w:hAnsi="Times New Roman" w:eastAsia="黑体"/>
          <w:spacing w:val="7"/>
          <w:kern w:val="0"/>
          <w:sz w:val="28"/>
          <w:szCs w:val="28"/>
        </w:rPr>
        <w:t>电缆</w:t>
      </w:r>
      <w:r>
        <w:rPr>
          <w:rFonts w:hint="eastAsia" w:ascii="Times New Roman" w:hAnsi="宋体" w:eastAsia="黑体"/>
          <w:spacing w:val="7"/>
          <w:kern w:val="0"/>
          <w:sz w:val="28"/>
          <w:szCs w:val="28"/>
        </w:rPr>
        <w:t>桥架的组成</w:t>
      </w:r>
    </w:p>
    <w:p>
      <w:pPr>
        <w:autoSpaceDE w:val="0"/>
        <w:autoSpaceDN w:val="0"/>
        <w:adjustRightInd w:val="0"/>
        <w:spacing w:line="360" w:lineRule="auto"/>
        <w:rPr>
          <w:rFonts w:ascii="Times New Roman" w:hAnsi="宋体"/>
          <w:b/>
          <w:spacing w:val="7"/>
          <w:kern w:val="0"/>
          <w:sz w:val="28"/>
          <w:szCs w:val="28"/>
        </w:rPr>
      </w:pPr>
    </w:p>
    <w:p>
      <w:pPr>
        <w:autoSpaceDE w:val="0"/>
        <w:autoSpaceDN w:val="0"/>
        <w:adjustRightInd w:val="0"/>
        <w:spacing w:line="360" w:lineRule="auto"/>
        <w:rPr>
          <w:rFonts w:hint="eastAsia" w:ascii="Times New Roman" w:hAnsi="宋体"/>
          <w:spacing w:val="7"/>
          <w:kern w:val="0"/>
          <w:sz w:val="28"/>
          <w:szCs w:val="28"/>
        </w:rPr>
      </w:pPr>
      <w:r>
        <w:rPr>
          <w:rFonts w:ascii="Times New Roman" w:hAnsi="宋体"/>
          <w:b/>
          <w:spacing w:val="7"/>
          <w:kern w:val="0"/>
          <w:sz w:val="28"/>
          <w:szCs w:val="28"/>
        </w:rPr>
        <w:t xml:space="preserve">3.1.1  </w:t>
      </w:r>
      <w:r>
        <w:rPr>
          <w:rFonts w:hint="eastAsia" w:ascii="Times New Roman" w:hAnsi="宋体"/>
          <w:spacing w:val="7"/>
          <w:kern w:val="0"/>
          <w:sz w:val="28"/>
          <w:szCs w:val="28"/>
        </w:rPr>
        <w:t>电缆桥架由主体、附件和支吊架组成。</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3.1.1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明确电缆桥架应由主体、附件和支吊架组成，让人清晰了解“桥架”不是单个部件，而是由多类部件构成的承托电缆线路的结构系统。</w:t>
      </w:r>
    </w:p>
    <w:p>
      <w:pPr>
        <w:autoSpaceDE w:val="0"/>
        <w:autoSpaceDN w:val="0"/>
        <w:adjustRightInd w:val="0"/>
        <w:spacing w:line="360" w:lineRule="auto"/>
        <w:rPr>
          <w:rFonts w:ascii="Times New Roman" w:hAnsi="宋体"/>
          <w:spacing w:val="7"/>
          <w:kern w:val="0"/>
          <w:sz w:val="28"/>
          <w:szCs w:val="28"/>
        </w:rPr>
      </w:pPr>
      <w:r>
        <w:rPr>
          <w:rFonts w:ascii="Times New Roman" w:hAnsi="宋体"/>
          <w:b/>
          <w:spacing w:val="7"/>
          <w:kern w:val="0"/>
          <w:sz w:val="28"/>
          <w:szCs w:val="28"/>
        </w:rPr>
        <w:t>3.1.2</w:t>
      </w:r>
      <w:r>
        <w:rPr>
          <w:rFonts w:hint="eastAsia" w:ascii="Times New Roman" w:hAnsi="Times New Roman"/>
          <w:spacing w:val="7"/>
          <w:kern w:val="0"/>
          <w:sz w:val="28"/>
          <w:szCs w:val="28"/>
        </w:rPr>
        <w:t xml:space="preserve">  电缆</w:t>
      </w:r>
      <w:r>
        <w:rPr>
          <w:rFonts w:ascii="Times New Roman" w:hAnsi="Times New Roman"/>
          <w:spacing w:val="7"/>
          <w:kern w:val="0"/>
          <w:sz w:val="28"/>
          <w:szCs w:val="28"/>
        </w:rPr>
        <w:t>桥架</w:t>
      </w:r>
      <w:r>
        <w:rPr>
          <w:rFonts w:hint="eastAsia" w:ascii="Times New Roman" w:hAnsi="宋体"/>
          <w:spacing w:val="7"/>
          <w:kern w:val="0"/>
          <w:sz w:val="28"/>
          <w:szCs w:val="28"/>
        </w:rPr>
        <w:t>主体包括托盘、梯架的直线段及弯通。</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3.1.2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电缆桥架主体是直接承托电缆载荷的桥架系统部件。</w:t>
      </w:r>
    </w:p>
    <w:p>
      <w:pPr>
        <w:autoSpaceDE w:val="0"/>
        <w:autoSpaceDN w:val="0"/>
        <w:adjustRightInd w:val="0"/>
        <w:spacing w:line="360" w:lineRule="auto"/>
        <w:rPr>
          <w:rFonts w:ascii="Times New Roman" w:hAnsi="Times New Roman"/>
          <w:b/>
          <w:spacing w:val="7"/>
          <w:kern w:val="0"/>
          <w:sz w:val="28"/>
          <w:szCs w:val="28"/>
        </w:rPr>
      </w:pPr>
    </w:p>
    <w:p>
      <w:pPr>
        <w:autoSpaceDE w:val="0"/>
        <w:autoSpaceDN w:val="0"/>
        <w:adjustRightInd w:val="0"/>
        <w:spacing w:line="360" w:lineRule="auto"/>
        <w:rPr>
          <w:rFonts w:ascii="Times New Roman" w:hAnsi="Times New Roman"/>
          <w:b/>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3</w:t>
      </w:r>
      <w:r>
        <w:rPr>
          <w:rFonts w:ascii="Times New Roman" w:hAnsi="宋体"/>
          <w:b/>
          <w:spacing w:val="7"/>
          <w:kern w:val="0"/>
          <w:sz w:val="28"/>
          <w:szCs w:val="28"/>
        </w:rPr>
        <w:t xml:space="preserve">.2  </w:t>
      </w:r>
      <w:r>
        <w:rPr>
          <w:rFonts w:hint="eastAsia" w:ascii="Times New Roman" w:hAnsi="宋体" w:eastAsia="黑体"/>
          <w:spacing w:val="7"/>
          <w:kern w:val="0"/>
          <w:sz w:val="28"/>
          <w:szCs w:val="28"/>
        </w:rPr>
        <w:t>电缆桥架主体的类型和品种</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b/>
          <w:spacing w:val="7"/>
          <w:kern w:val="0"/>
          <w:sz w:val="28"/>
          <w:szCs w:val="28"/>
        </w:rPr>
        <w:t>3.2.1</w:t>
      </w:r>
      <w:r>
        <w:rPr>
          <w:rFonts w:ascii="Times New Roman" w:hAnsi="Times New Roman"/>
          <w:spacing w:val="7"/>
          <w:kern w:val="0"/>
          <w:sz w:val="28"/>
          <w:szCs w:val="28"/>
        </w:rPr>
        <w:t xml:space="preserve">  </w:t>
      </w:r>
      <w:r>
        <w:rPr>
          <w:rFonts w:ascii="Times New Roman" w:hAnsi="宋体"/>
          <w:spacing w:val="7"/>
          <w:kern w:val="0"/>
          <w:sz w:val="28"/>
          <w:szCs w:val="28"/>
        </w:rPr>
        <w:t>常用电缆桥架主体</w:t>
      </w:r>
      <w:r>
        <w:rPr>
          <w:rFonts w:hint="eastAsia" w:ascii="Times New Roman" w:hAnsi="宋体"/>
          <w:spacing w:val="7"/>
          <w:kern w:val="0"/>
          <w:sz w:val="28"/>
          <w:szCs w:val="28"/>
        </w:rPr>
        <w:t>包括下列</w:t>
      </w:r>
      <w:r>
        <w:rPr>
          <w:rFonts w:ascii="Times New Roman" w:hAnsi="宋体"/>
          <w:spacing w:val="7"/>
          <w:kern w:val="0"/>
          <w:sz w:val="28"/>
          <w:szCs w:val="28"/>
        </w:rPr>
        <w:t>类型：</w:t>
      </w:r>
    </w:p>
    <w:p>
      <w:pPr>
        <w:autoSpaceDE w:val="0"/>
        <w:autoSpaceDN w:val="0"/>
        <w:adjustRightInd w:val="0"/>
        <w:spacing w:line="360" w:lineRule="auto"/>
        <w:rPr>
          <w:rFonts w:hint="eastAsia" w:ascii="Times New Roman" w:hAnsi="宋体"/>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1</w:t>
      </w:r>
      <w:r>
        <w:rPr>
          <w:rFonts w:ascii="Times New Roman" w:hAnsi="Times New Roman"/>
          <w:spacing w:val="7"/>
          <w:kern w:val="0"/>
          <w:sz w:val="28"/>
          <w:szCs w:val="28"/>
        </w:rPr>
        <w:t xml:space="preserve">  </w:t>
      </w:r>
      <w:r>
        <w:rPr>
          <w:rFonts w:hint="eastAsia" w:ascii="Times New Roman" w:hAnsi="宋体"/>
          <w:spacing w:val="7"/>
          <w:kern w:val="0"/>
          <w:sz w:val="28"/>
          <w:szCs w:val="28"/>
        </w:rPr>
        <w:t>无孔托盘；</w:t>
      </w:r>
    </w:p>
    <w:p>
      <w:pPr>
        <w:autoSpaceDE w:val="0"/>
        <w:autoSpaceDN w:val="0"/>
        <w:adjustRightInd w:val="0"/>
        <w:spacing w:line="360" w:lineRule="auto"/>
        <w:rPr>
          <w:rFonts w:ascii="Times New Roman" w:hAnsi="宋体"/>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2</w:t>
      </w:r>
      <w:r>
        <w:rPr>
          <w:rFonts w:ascii="Times New Roman" w:hAnsi="Times New Roman"/>
          <w:spacing w:val="7"/>
          <w:kern w:val="0"/>
          <w:sz w:val="28"/>
          <w:szCs w:val="28"/>
        </w:rPr>
        <w:t xml:space="preserve">  </w:t>
      </w:r>
      <w:r>
        <w:rPr>
          <w:rFonts w:hint="eastAsia" w:ascii="Times New Roman" w:hAnsi="宋体"/>
          <w:spacing w:val="7"/>
          <w:kern w:val="0"/>
          <w:sz w:val="28"/>
          <w:szCs w:val="28"/>
        </w:rPr>
        <w:t>有孔托盘；</w:t>
      </w:r>
    </w:p>
    <w:p>
      <w:pPr>
        <w:autoSpaceDE w:val="0"/>
        <w:autoSpaceDN w:val="0"/>
        <w:adjustRightInd w:val="0"/>
        <w:spacing w:line="360" w:lineRule="auto"/>
        <w:rPr>
          <w:rFonts w:ascii="Times New Roman" w:hAnsi="宋体"/>
          <w:spacing w:val="7"/>
          <w:kern w:val="0"/>
          <w:sz w:val="28"/>
          <w:szCs w:val="28"/>
        </w:rPr>
      </w:pPr>
      <w:r>
        <w:rPr>
          <w:rFonts w:ascii="Times New Roman" w:hAnsi="Times New Roman"/>
          <w:spacing w:val="7"/>
          <w:kern w:val="0"/>
          <w:sz w:val="28"/>
          <w:szCs w:val="28"/>
        </w:rPr>
        <w:t xml:space="preserve">   </w:t>
      </w:r>
      <w:r>
        <w:rPr>
          <w:rFonts w:hint="eastAsia" w:ascii="Times New Roman" w:hAnsi="Times New Roman"/>
          <w:spacing w:val="7"/>
          <w:kern w:val="0"/>
          <w:sz w:val="28"/>
          <w:szCs w:val="28"/>
        </w:rPr>
        <w:t>3</w:t>
      </w:r>
      <w:r>
        <w:rPr>
          <w:rFonts w:ascii="Times New Roman" w:hAnsi="Times New Roman"/>
          <w:spacing w:val="7"/>
          <w:kern w:val="0"/>
          <w:sz w:val="28"/>
          <w:szCs w:val="28"/>
        </w:rPr>
        <w:t xml:space="preserve">  </w:t>
      </w:r>
      <w:r>
        <w:rPr>
          <w:rFonts w:hint="eastAsia" w:ascii="Times New Roman" w:hAnsi="宋体"/>
          <w:spacing w:val="7"/>
          <w:kern w:val="0"/>
          <w:sz w:val="28"/>
          <w:szCs w:val="28"/>
        </w:rPr>
        <w:t>梯架。</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3.2.1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本条仅列出常用的电缆桥架主体结构类型。对于特殊的结构形式，本规程不予限制。</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b/>
          <w:spacing w:val="7"/>
          <w:kern w:val="0"/>
          <w:sz w:val="28"/>
          <w:szCs w:val="28"/>
        </w:rPr>
        <w:t>3.2.2</w:t>
      </w:r>
      <w:r>
        <w:rPr>
          <w:rFonts w:ascii="Times New Roman" w:hAnsi="Times New Roman"/>
          <w:spacing w:val="7"/>
          <w:kern w:val="0"/>
          <w:sz w:val="28"/>
          <w:szCs w:val="28"/>
        </w:rPr>
        <w:t xml:space="preserve">  </w:t>
      </w:r>
      <w:r>
        <w:rPr>
          <w:rFonts w:hint="eastAsia" w:ascii="Times New Roman" w:hAnsi="宋体"/>
          <w:spacing w:val="7"/>
          <w:kern w:val="0"/>
          <w:sz w:val="28"/>
          <w:szCs w:val="28"/>
        </w:rPr>
        <w:t>托盘、梯架的产品包括下列品种：</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1</w:t>
      </w:r>
      <w:r>
        <w:rPr>
          <w:rFonts w:ascii="Times New Roman" w:hAnsi="Times New Roman"/>
          <w:spacing w:val="7"/>
          <w:kern w:val="0"/>
          <w:sz w:val="28"/>
          <w:szCs w:val="28"/>
        </w:rPr>
        <w:t xml:space="preserve">  </w:t>
      </w:r>
      <w:r>
        <w:rPr>
          <w:rFonts w:hint="eastAsia" w:ascii="Times New Roman" w:hAnsi="宋体"/>
          <w:spacing w:val="7"/>
          <w:kern w:val="0"/>
          <w:sz w:val="28"/>
          <w:szCs w:val="28"/>
        </w:rPr>
        <w:t>等宽度直线段或变宽度直线段；</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2</w:t>
      </w:r>
      <w:r>
        <w:rPr>
          <w:rFonts w:ascii="Times New Roman" w:hAnsi="Times New Roman"/>
          <w:spacing w:val="7"/>
          <w:kern w:val="0"/>
          <w:sz w:val="28"/>
          <w:szCs w:val="28"/>
        </w:rPr>
        <w:t xml:space="preserve">  </w:t>
      </w:r>
      <w:r>
        <w:rPr>
          <w:rFonts w:hint="eastAsia" w:ascii="Times New Roman" w:hAnsi="Times New Roman"/>
          <w:spacing w:val="7"/>
          <w:kern w:val="0"/>
          <w:sz w:val="28"/>
          <w:szCs w:val="28"/>
        </w:rPr>
        <w:t>水平或垂直</w:t>
      </w:r>
      <w:r>
        <w:rPr>
          <w:rFonts w:hint="eastAsia" w:ascii="Times New Roman" w:hAnsi="宋体"/>
          <w:spacing w:val="7"/>
          <w:kern w:val="0"/>
          <w:sz w:val="28"/>
          <w:szCs w:val="28"/>
        </w:rPr>
        <w:t>弯通，按</w:t>
      </w:r>
      <w:r>
        <w:rPr>
          <w:rFonts w:ascii="Times New Roman" w:hAnsi="Times New Roman"/>
          <w:spacing w:val="7"/>
          <w:kern w:val="0"/>
          <w:sz w:val="28"/>
          <w:szCs w:val="28"/>
        </w:rPr>
        <w:t>30</w:t>
      </w:r>
      <w:r>
        <w:rPr>
          <w:rFonts w:hint="eastAsia" w:ascii="宋体"/>
          <w:spacing w:val="7"/>
          <w:kern w:val="0"/>
          <w:sz w:val="28"/>
          <w:szCs w:val="28"/>
        </w:rPr>
        <w:t>°</w:t>
      </w:r>
      <w:r>
        <w:rPr>
          <w:rFonts w:hint="eastAsia" w:ascii="Times New Roman" w:hAnsi="宋体"/>
          <w:spacing w:val="7"/>
          <w:kern w:val="0"/>
          <w:sz w:val="28"/>
          <w:szCs w:val="28"/>
        </w:rPr>
        <w:t>、</w:t>
      </w:r>
      <w:r>
        <w:rPr>
          <w:rFonts w:ascii="Times New Roman" w:hAnsi="Times New Roman"/>
          <w:spacing w:val="7"/>
          <w:kern w:val="0"/>
          <w:sz w:val="28"/>
          <w:szCs w:val="28"/>
        </w:rPr>
        <w:t>45</w:t>
      </w:r>
      <w:r>
        <w:rPr>
          <w:rFonts w:hint="eastAsia" w:ascii="宋体"/>
          <w:spacing w:val="7"/>
          <w:kern w:val="0"/>
          <w:sz w:val="28"/>
          <w:szCs w:val="28"/>
        </w:rPr>
        <w:t>°</w:t>
      </w:r>
      <w:r>
        <w:rPr>
          <w:rFonts w:hint="eastAsia" w:ascii="Times New Roman" w:hAnsi="宋体"/>
          <w:spacing w:val="7"/>
          <w:kern w:val="0"/>
          <w:sz w:val="28"/>
          <w:szCs w:val="28"/>
        </w:rPr>
        <w:t>、</w:t>
      </w:r>
      <w:r>
        <w:rPr>
          <w:rFonts w:ascii="Times New Roman" w:hAnsi="Times New Roman"/>
          <w:spacing w:val="7"/>
          <w:kern w:val="0"/>
          <w:sz w:val="28"/>
          <w:szCs w:val="28"/>
        </w:rPr>
        <w:t>60</w:t>
      </w:r>
      <w:r>
        <w:rPr>
          <w:rFonts w:hint="eastAsia" w:ascii="宋体"/>
          <w:spacing w:val="7"/>
          <w:kern w:val="0"/>
          <w:sz w:val="28"/>
          <w:szCs w:val="28"/>
        </w:rPr>
        <w:t>°</w:t>
      </w:r>
      <w:r>
        <w:rPr>
          <w:rFonts w:hint="eastAsia" w:ascii="Times New Roman" w:hAnsi="宋体"/>
          <w:spacing w:val="7"/>
          <w:kern w:val="0"/>
          <w:sz w:val="28"/>
          <w:szCs w:val="28"/>
        </w:rPr>
        <w:t>、</w:t>
      </w:r>
      <w:r>
        <w:rPr>
          <w:rFonts w:ascii="Times New Roman" w:hAnsi="Times New Roman"/>
          <w:spacing w:val="7"/>
          <w:kern w:val="0"/>
          <w:sz w:val="28"/>
          <w:szCs w:val="28"/>
        </w:rPr>
        <w:t>90</w:t>
      </w:r>
      <w:r>
        <w:rPr>
          <w:rFonts w:hint="eastAsia" w:ascii="宋体"/>
          <w:spacing w:val="7"/>
          <w:kern w:val="0"/>
          <w:sz w:val="28"/>
          <w:szCs w:val="28"/>
        </w:rPr>
        <w:t>°改</w:t>
      </w:r>
      <w:r>
        <w:rPr>
          <w:rFonts w:hint="eastAsia" w:ascii="Times New Roman" w:hAnsi="宋体"/>
          <w:spacing w:val="7"/>
          <w:kern w:val="0"/>
          <w:sz w:val="28"/>
          <w:szCs w:val="28"/>
        </w:rPr>
        <w:t>变方向；</w:t>
      </w:r>
    </w:p>
    <w:p>
      <w:pPr>
        <w:autoSpaceDE w:val="0"/>
        <w:autoSpaceDN w:val="0"/>
        <w:adjustRightInd w:val="0"/>
        <w:spacing w:line="360" w:lineRule="auto"/>
        <w:rPr>
          <w:rFonts w:ascii="Times New Roman" w:hAnsi="宋体"/>
          <w:spacing w:val="7"/>
          <w:kern w:val="0"/>
          <w:sz w:val="28"/>
          <w:szCs w:val="28"/>
        </w:rPr>
      </w:pPr>
      <w:r>
        <w:rPr>
          <w:rFonts w:ascii="Times New Roman" w:hAnsi="Times New Roman"/>
          <w:spacing w:val="7"/>
          <w:kern w:val="0"/>
          <w:sz w:val="28"/>
          <w:szCs w:val="28"/>
        </w:rPr>
        <w:t xml:space="preserve">   </w:t>
      </w:r>
      <w:r>
        <w:rPr>
          <w:rFonts w:hint="eastAsia" w:ascii="Times New Roman" w:hAnsi="Times New Roman"/>
          <w:b/>
          <w:spacing w:val="7"/>
          <w:kern w:val="0"/>
          <w:sz w:val="28"/>
          <w:szCs w:val="28"/>
        </w:rPr>
        <w:t>3</w:t>
      </w:r>
      <w:r>
        <w:rPr>
          <w:rFonts w:hint="eastAsia" w:ascii="Times New Roman" w:hAnsi="Times New Roman"/>
          <w:spacing w:val="7"/>
          <w:kern w:val="0"/>
          <w:sz w:val="28"/>
          <w:szCs w:val="28"/>
        </w:rPr>
        <w:t xml:space="preserve">  </w:t>
      </w:r>
      <w:r>
        <w:rPr>
          <w:rFonts w:hint="eastAsia" w:ascii="Times New Roman" w:hAnsi="宋体"/>
          <w:spacing w:val="7"/>
          <w:kern w:val="0"/>
          <w:sz w:val="28"/>
          <w:szCs w:val="28"/>
        </w:rPr>
        <w:t>水平或垂直三通、四通，分等宽度、变宽度两种。</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3.2.2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本条仅列出常用的电缆桥架结构品种。对于特殊的结构品种，本规程不限制。</w:t>
      </w:r>
    </w:p>
    <w:p>
      <w:pPr>
        <w:autoSpaceDE w:val="0"/>
        <w:autoSpaceDN w:val="0"/>
        <w:adjustRightInd w:val="0"/>
        <w:spacing w:line="360" w:lineRule="auto"/>
        <w:rPr>
          <w:rFonts w:ascii="Times New Roman" w:hAnsi="Times New Roman"/>
          <w:spacing w:val="7"/>
          <w:kern w:val="0"/>
          <w:sz w:val="28"/>
          <w:szCs w:val="28"/>
        </w:rPr>
      </w:pPr>
    </w:p>
    <w:p>
      <w:pPr>
        <w:autoSpaceDE w:val="0"/>
        <w:autoSpaceDN w:val="0"/>
        <w:adjustRightInd w:val="0"/>
        <w:spacing w:line="360" w:lineRule="auto"/>
        <w:rPr>
          <w:rFonts w:ascii="Times New Roman" w:hAnsi="宋体"/>
          <w:b/>
          <w:spacing w:val="6"/>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3</w:t>
      </w:r>
      <w:r>
        <w:rPr>
          <w:rFonts w:ascii="Times New Roman" w:hAnsi="宋体"/>
          <w:b/>
          <w:spacing w:val="7"/>
          <w:kern w:val="0"/>
          <w:sz w:val="28"/>
          <w:szCs w:val="28"/>
        </w:rPr>
        <w:t xml:space="preserve">.3  </w:t>
      </w:r>
      <w:r>
        <w:rPr>
          <w:rFonts w:hint="eastAsia" w:ascii="Times New Roman" w:hAnsi="宋体" w:eastAsia="黑体"/>
          <w:spacing w:val="7"/>
          <w:kern w:val="0"/>
          <w:sz w:val="28"/>
          <w:szCs w:val="28"/>
        </w:rPr>
        <w:t>附件及</w:t>
      </w:r>
      <w:r>
        <w:rPr>
          <w:rFonts w:hint="eastAsia" w:ascii="Times New Roman" w:hAnsi="宋体" w:eastAsia="黑体"/>
          <w:spacing w:val="6"/>
          <w:kern w:val="0"/>
          <w:sz w:val="28"/>
          <w:szCs w:val="28"/>
        </w:rPr>
        <w:t>支吊架</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b/>
          <w:spacing w:val="6"/>
          <w:kern w:val="0"/>
          <w:sz w:val="28"/>
          <w:szCs w:val="28"/>
        </w:rPr>
        <w:t>3.3.1</w:t>
      </w:r>
      <w:r>
        <w:rPr>
          <w:rFonts w:ascii="Times New Roman" w:hAnsi="Times New Roman"/>
          <w:spacing w:val="6"/>
          <w:kern w:val="0"/>
          <w:sz w:val="28"/>
          <w:szCs w:val="28"/>
        </w:rPr>
        <w:t xml:space="preserve">  </w:t>
      </w:r>
      <w:r>
        <w:rPr>
          <w:rFonts w:hint="eastAsia" w:ascii="Times New Roman" w:hAnsi="宋体"/>
          <w:spacing w:val="7"/>
          <w:kern w:val="0"/>
          <w:sz w:val="28"/>
          <w:szCs w:val="28"/>
        </w:rPr>
        <w:t>电缆桥架附件应包括下列品种：</w:t>
      </w:r>
    </w:p>
    <w:p>
      <w:pPr>
        <w:autoSpaceDE w:val="0"/>
        <w:autoSpaceDN w:val="0"/>
        <w:adjustRightInd w:val="0"/>
        <w:spacing w:line="360" w:lineRule="auto"/>
        <w:ind w:firstLine="440" w:firstLineChars="150"/>
        <w:rPr>
          <w:rFonts w:ascii="Times New Roman" w:hAnsi="Times New Roman"/>
          <w:spacing w:val="6"/>
          <w:kern w:val="0"/>
          <w:sz w:val="28"/>
          <w:szCs w:val="28"/>
        </w:rPr>
      </w:pPr>
      <w:r>
        <w:rPr>
          <w:rFonts w:ascii="Times New Roman" w:hAnsi="宋体"/>
          <w:b/>
          <w:spacing w:val="6"/>
          <w:kern w:val="0"/>
          <w:sz w:val="28"/>
          <w:szCs w:val="28"/>
        </w:rPr>
        <w:t>1</w:t>
      </w:r>
      <w:r>
        <w:rPr>
          <w:rFonts w:ascii="Times New Roman" w:hAnsi="宋体"/>
          <w:spacing w:val="6"/>
          <w:kern w:val="0"/>
          <w:sz w:val="28"/>
          <w:szCs w:val="28"/>
        </w:rPr>
        <w:t xml:space="preserve">  </w:t>
      </w:r>
      <w:r>
        <w:rPr>
          <w:rFonts w:hint="eastAsia" w:ascii="Times New Roman" w:hAnsi="宋体"/>
          <w:spacing w:val="6"/>
          <w:kern w:val="0"/>
          <w:sz w:val="28"/>
          <w:szCs w:val="28"/>
        </w:rPr>
        <w:t>各种连接板；</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2</w:t>
      </w:r>
      <w:r>
        <w:rPr>
          <w:rFonts w:ascii="Times New Roman" w:hAnsi="Times New Roman"/>
          <w:spacing w:val="6"/>
          <w:kern w:val="0"/>
          <w:sz w:val="28"/>
          <w:szCs w:val="28"/>
        </w:rPr>
        <w:t xml:space="preserve">  </w:t>
      </w:r>
      <w:r>
        <w:rPr>
          <w:rFonts w:hint="eastAsia" w:ascii="Times New Roman" w:hAnsi="宋体"/>
          <w:spacing w:val="6"/>
          <w:kern w:val="0"/>
          <w:sz w:val="28"/>
          <w:szCs w:val="28"/>
        </w:rPr>
        <w:t>盖板；</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3</w:t>
      </w:r>
      <w:r>
        <w:rPr>
          <w:rFonts w:ascii="Times New Roman" w:hAnsi="Times New Roman"/>
          <w:spacing w:val="6"/>
          <w:kern w:val="0"/>
          <w:sz w:val="28"/>
          <w:szCs w:val="28"/>
        </w:rPr>
        <w:t xml:space="preserve">  </w:t>
      </w:r>
      <w:r>
        <w:rPr>
          <w:rFonts w:hint="eastAsia" w:ascii="Times New Roman" w:hAnsi="宋体"/>
          <w:spacing w:val="6"/>
          <w:kern w:val="0"/>
          <w:sz w:val="28"/>
          <w:szCs w:val="28"/>
        </w:rPr>
        <w:t>隔板</w:t>
      </w:r>
      <w:r>
        <w:rPr>
          <w:rFonts w:hint="eastAsia" w:ascii="Times New Roman" w:hAnsi="Times New Roman"/>
          <w:spacing w:val="6"/>
          <w:kern w:val="0"/>
          <w:sz w:val="28"/>
          <w:szCs w:val="28"/>
        </w:rPr>
        <w:t>；</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4</w:t>
      </w:r>
      <w:r>
        <w:rPr>
          <w:rFonts w:ascii="Times New Roman" w:hAnsi="Times New Roman"/>
          <w:spacing w:val="6"/>
          <w:kern w:val="0"/>
          <w:sz w:val="28"/>
          <w:szCs w:val="28"/>
        </w:rPr>
        <w:t xml:space="preserve">  </w:t>
      </w:r>
      <w:r>
        <w:rPr>
          <w:rFonts w:hint="eastAsia" w:ascii="Times New Roman" w:hAnsi="宋体"/>
          <w:spacing w:val="6"/>
          <w:kern w:val="0"/>
          <w:sz w:val="28"/>
          <w:szCs w:val="28"/>
        </w:rPr>
        <w:t>压板；</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5</w:t>
      </w:r>
      <w:r>
        <w:rPr>
          <w:rFonts w:ascii="Times New Roman" w:hAnsi="Times New Roman"/>
          <w:spacing w:val="6"/>
          <w:kern w:val="0"/>
          <w:sz w:val="28"/>
          <w:szCs w:val="28"/>
        </w:rPr>
        <w:t xml:space="preserve">  </w:t>
      </w:r>
      <w:r>
        <w:rPr>
          <w:rFonts w:hint="eastAsia" w:ascii="Times New Roman" w:hAnsi="宋体"/>
          <w:spacing w:val="6"/>
          <w:kern w:val="0"/>
          <w:sz w:val="28"/>
          <w:szCs w:val="28"/>
        </w:rPr>
        <w:t>终端板；</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6</w:t>
      </w:r>
      <w:r>
        <w:rPr>
          <w:rFonts w:ascii="Times New Roman" w:hAnsi="Times New Roman"/>
          <w:spacing w:val="6"/>
          <w:kern w:val="0"/>
          <w:sz w:val="28"/>
          <w:szCs w:val="28"/>
        </w:rPr>
        <w:t xml:space="preserve">  </w:t>
      </w:r>
      <w:r>
        <w:rPr>
          <w:rFonts w:hint="eastAsia" w:ascii="Times New Roman" w:hAnsi="宋体"/>
          <w:spacing w:val="6"/>
          <w:kern w:val="0"/>
          <w:sz w:val="28"/>
          <w:szCs w:val="28"/>
        </w:rPr>
        <w:t>引下件；</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spacing w:val="6"/>
          <w:kern w:val="0"/>
          <w:sz w:val="28"/>
          <w:szCs w:val="28"/>
        </w:rPr>
        <w:t>7</w:t>
      </w:r>
      <w:r>
        <w:rPr>
          <w:rFonts w:ascii="Times New Roman" w:hAnsi="Times New Roman"/>
          <w:spacing w:val="6"/>
          <w:kern w:val="0"/>
          <w:sz w:val="28"/>
          <w:szCs w:val="28"/>
        </w:rPr>
        <w:t xml:space="preserve">  </w:t>
      </w:r>
      <w:r>
        <w:rPr>
          <w:rFonts w:hint="eastAsia" w:ascii="Times New Roman" w:hAnsi="Times New Roman"/>
          <w:spacing w:val="6"/>
          <w:kern w:val="0"/>
          <w:sz w:val="28"/>
          <w:szCs w:val="28"/>
        </w:rPr>
        <w:t>紧固件；</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 xml:space="preserve">   8  跨接线。</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b/>
          <w:spacing w:val="6"/>
          <w:kern w:val="0"/>
          <w:sz w:val="28"/>
          <w:szCs w:val="28"/>
        </w:rPr>
        <w:t>3.</w:t>
      </w:r>
      <w:r>
        <w:rPr>
          <w:rFonts w:hint="eastAsia" w:ascii="Times New Roman" w:hAnsi="Times New Roman"/>
          <w:b/>
          <w:spacing w:val="6"/>
          <w:kern w:val="0"/>
          <w:sz w:val="28"/>
          <w:szCs w:val="28"/>
        </w:rPr>
        <w:t>3</w:t>
      </w:r>
      <w:r>
        <w:rPr>
          <w:rFonts w:ascii="Times New Roman" w:hAnsi="Times New Roman"/>
          <w:b/>
          <w:spacing w:val="6"/>
          <w:kern w:val="0"/>
          <w:sz w:val="28"/>
          <w:szCs w:val="28"/>
        </w:rPr>
        <w:t>.</w:t>
      </w:r>
      <w:r>
        <w:rPr>
          <w:rFonts w:hint="eastAsia" w:ascii="Times New Roman" w:hAnsi="Times New Roman"/>
          <w:b/>
          <w:spacing w:val="6"/>
          <w:kern w:val="0"/>
          <w:sz w:val="28"/>
          <w:szCs w:val="28"/>
        </w:rPr>
        <w:t>2</w:t>
      </w:r>
      <w:r>
        <w:rPr>
          <w:rFonts w:ascii="Times New Roman" w:hAnsi="Times New Roman"/>
          <w:spacing w:val="6"/>
          <w:kern w:val="0"/>
          <w:sz w:val="28"/>
          <w:szCs w:val="28"/>
        </w:rPr>
        <w:t xml:space="preserve">  </w:t>
      </w:r>
      <w:r>
        <w:rPr>
          <w:rFonts w:hint="eastAsia" w:ascii="Times New Roman" w:hAnsi="宋体"/>
          <w:spacing w:val="6"/>
          <w:kern w:val="0"/>
          <w:sz w:val="28"/>
          <w:szCs w:val="28"/>
        </w:rPr>
        <w:t>支吊架应包括下列品种：</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1</w:t>
      </w:r>
      <w:r>
        <w:rPr>
          <w:rFonts w:ascii="Times New Roman" w:hAnsi="Times New Roman"/>
          <w:spacing w:val="6"/>
          <w:kern w:val="0"/>
          <w:sz w:val="28"/>
          <w:szCs w:val="28"/>
        </w:rPr>
        <w:t xml:space="preserve">  </w:t>
      </w:r>
      <w:r>
        <w:rPr>
          <w:rFonts w:hint="eastAsia" w:ascii="Times New Roman" w:hAnsi="宋体"/>
          <w:spacing w:val="6"/>
          <w:kern w:val="0"/>
          <w:sz w:val="28"/>
          <w:szCs w:val="28"/>
        </w:rPr>
        <w:t>托臂</w:t>
      </w:r>
      <w:r>
        <w:rPr>
          <w:rFonts w:ascii="Times New Roman" w:hAnsi="宋体"/>
          <w:spacing w:val="6"/>
          <w:kern w:val="0"/>
          <w:sz w:val="28"/>
          <w:szCs w:val="28"/>
        </w:rPr>
        <w:t xml:space="preserve">: </w:t>
      </w:r>
      <w:r>
        <w:rPr>
          <w:rFonts w:hint="eastAsia" w:ascii="Times New Roman" w:hAnsi="宋体"/>
          <w:spacing w:val="6"/>
          <w:kern w:val="0"/>
          <w:sz w:val="28"/>
          <w:szCs w:val="28"/>
        </w:rPr>
        <w:t>分卡接式、螺栓固定式；</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2</w:t>
      </w:r>
      <w:r>
        <w:rPr>
          <w:rFonts w:ascii="Times New Roman" w:hAnsi="Times New Roman"/>
          <w:spacing w:val="6"/>
          <w:kern w:val="0"/>
          <w:sz w:val="28"/>
          <w:szCs w:val="28"/>
        </w:rPr>
        <w:t xml:space="preserve">  </w:t>
      </w:r>
      <w:r>
        <w:rPr>
          <w:rFonts w:hint="eastAsia" w:ascii="Times New Roman" w:hAnsi="宋体"/>
          <w:spacing w:val="6"/>
          <w:kern w:val="0"/>
          <w:sz w:val="28"/>
          <w:szCs w:val="28"/>
        </w:rPr>
        <w:t>立柱</w:t>
      </w:r>
      <w:r>
        <w:rPr>
          <w:rFonts w:ascii="Times New Roman" w:hAnsi="宋体"/>
          <w:spacing w:val="6"/>
          <w:kern w:val="0"/>
          <w:sz w:val="28"/>
          <w:szCs w:val="28"/>
        </w:rPr>
        <w:t xml:space="preserve">: </w:t>
      </w:r>
      <w:r>
        <w:rPr>
          <w:rFonts w:hint="eastAsia" w:ascii="Times New Roman" w:hAnsi="宋体"/>
          <w:spacing w:val="6"/>
          <w:kern w:val="0"/>
          <w:sz w:val="28"/>
          <w:szCs w:val="28"/>
        </w:rPr>
        <w:t>分工字钢、槽钢、角钢、异型钢立柱；</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3</w:t>
      </w:r>
      <w:r>
        <w:rPr>
          <w:rFonts w:ascii="Times New Roman" w:hAnsi="Times New Roman"/>
          <w:spacing w:val="6"/>
          <w:kern w:val="0"/>
          <w:sz w:val="28"/>
          <w:szCs w:val="28"/>
        </w:rPr>
        <w:t xml:space="preserve">  </w:t>
      </w:r>
      <w:r>
        <w:rPr>
          <w:rFonts w:hint="eastAsia" w:ascii="Times New Roman" w:hAnsi="宋体"/>
          <w:spacing w:val="6"/>
          <w:kern w:val="0"/>
          <w:sz w:val="28"/>
          <w:szCs w:val="28"/>
        </w:rPr>
        <w:t>吊架</w:t>
      </w:r>
      <w:r>
        <w:rPr>
          <w:rFonts w:ascii="Times New Roman" w:hAnsi="宋体"/>
          <w:spacing w:val="6"/>
          <w:kern w:val="0"/>
          <w:sz w:val="28"/>
          <w:szCs w:val="28"/>
        </w:rPr>
        <w:t xml:space="preserve">: </w:t>
      </w:r>
      <w:r>
        <w:rPr>
          <w:rFonts w:hint="eastAsia" w:ascii="Times New Roman" w:hAnsi="宋体"/>
          <w:spacing w:val="6"/>
          <w:kern w:val="0"/>
          <w:sz w:val="28"/>
          <w:szCs w:val="28"/>
        </w:rPr>
        <w:t>分圆钢单、双杆式，角钢单、双杆式，工字钢单、双杆式；槽钢单、双杆式，异型钢单、双杆式；</w:t>
      </w:r>
    </w:p>
    <w:p>
      <w:pPr>
        <w:autoSpaceDE w:val="0"/>
        <w:autoSpaceDN w:val="0"/>
        <w:adjustRightInd w:val="0"/>
        <w:spacing w:line="360" w:lineRule="auto"/>
        <w:rPr>
          <w:rFonts w:ascii="Times New Roman" w:hAnsi="宋体"/>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4</w:t>
      </w:r>
      <w:r>
        <w:rPr>
          <w:rFonts w:ascii="Times New Roman" w:hAnsi="Times New Roman"/>
          <w:spacing w:val="6"/>
          <w:kern w:val="0"/>
          <w:sz w:val="28"/>
          <w:szCs w:val="28"/>
        </w:rPr>
        <w:t xml:space="preserve">  </w:t>
      </w:r>
      <w:r>
        <w:rPr>
          <w:rFonts w:hint="eastAsia" w:ascii="Times New Roman" w:hAnsi="宋体"/>
          <w:spacing w:val="6"/>
          <w:kern w:val="0"/>
          <w:sz w:val="28"/>
          <w:szCs w:val="28"/>
        </w:rPr>
        <w:t>其他固定支架：如垂直，斜面等固定用支架。</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3.3.1、3.3.2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这两</w:t>
      </w:r>
      <w:r>
        <w:rPr>
          <w:rFonts w:hint="eastAsia" w:ascii="Times New Roman" w:hAnsi="Times New Roman" w:eastAsia="楷体"/>
          <w:color w:val="0070C0"/>
          <w:sz w:val="28"/>
          <w:szCs w:val="28"/>
        </w:rPr>
        <w:t>条仅列出常用的附件和支吊架。对于特殊的桥架附件和支吊架，本规程不限制。</w:t>
      </w:r>
    </w:p>
    <w:p>
      <w:pPr>
        <w:autoSpaceDE w:val="0"/>
        <w:autoSpaceDN w:val="0"/>
        <w:adjustRightInd w:val="0"/>
        <w:spacing w:line="360" w:lineRule="auto"/>
        <w:rPr>
          <w:rFonts w:eastAsia="楷体"/>
          <w:color w:val="1F497D"/>
          <w:spacing w:val="12"/>
          <w:kern w:val="0"/>
          <w:sz w:val="28"/>
          <w:szCs w:val="28"/>
        </w:rPr>
      </w:pPr>
    </w:p>
    <w:p>
      <w:pPr>
        <w:autoSpaceDE w:val="0"/>
        <w:autoSpaceDN w:val="0"/>
        <w:adjustRightInd w:val="0"/>
        <w:spacing w:line="360" w:lineRule="auto"/>
        <w:rPr>
          <w:rFonts w:ascii="Times New Roman" w:hAnsi="Times New Roman"/>
          <w:b/>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3</w:t>
      </w:r>
      <w:r>
        <w:rPr>
          <w:rFonts w:ascii="Times New Roman" w:hAnsi="宋体"/>
          <w:b/>
          <w:spacing w:val="6"/>
          <w:kern w:val="0"/>
          <w:sz w:val="28"/>
          <w:szCs w:val="28"/>
        </w:rPr>
        <w:t>.</w:t>
      </w:r>
      <w:r>
        <w:rPr>
          <w:rFonts w:hint="eastAsia" w:ascii="Times New Roman" w:hAnsi="Times New Roman"/>
          <w:b/>
          <w:spacing w:val="6"/>
          <w:kern w:val="0"/>
          <w:sz w:val="28"/>
          <w:szCs w:val="28"/>
        </w:rPr>
        <w:t>4</w:t>
      </w:r>
      <w:r>
        <w:rPr>
          <w:rFonts w:ascii="Times New Roman" w:hAnsi="Times New Roman"/>
          <w:b/>
          <w:spacing w:val="6"/>
          <w:kern w:val="0"/>
          <w:sz w:val="28"/>
          <w:szCs w:val="28"/>
        </w:rPr>
        <w:t xml:space="preserve">  </w:t>
      </w:r>
      <w:r>
        <w:rPr>
          <w:rFonts w:hint="eastAsia" w:ascii="Times New Roman" w:hAnsi="宋体" w:eastAsia="黑体"/>
          <w:spacing w:val="6"/>
          <w:kern w:val="0"/>
          <w:sz w:val="28"/>
          <w:szCs w:val="28"/>
        </w:rPr>
        <w:t>型号和规格</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b/>
          <w:spacing w:val="6"/>
          <w:kern w:val="0"/>
          <w:sz w:val="28"/>
          <w:szCs w:val="28"/>
        </w:rPr>
        <w:t>3.</w:t>
      </w:r>
      <w:r>
        <w:rPr>
          <w:rFonts w:hint="eastAsia" w:ascii="Times New Roman" w:hAnsi="Times New Roman"/>
          <w:b/>
          <w:spacing w:val="6"/>
          <w:kern w:val="0"/>
          <w:sz w:val="28"/>
          <w:szCs w:val="28"/>
        </w:rPr>
        <w:t>4</w:t>
      </w:r>
      <w:r>
        <w:rPr>
          <w:rFonts w:ascii="Times New Roman" w:hAnsi="Times New Roman"/>
          <w:b/>
          <w:spacing w:val="6"/>
          <w:kern w:val="0"/>
          <w:sz w:val="28"/>
          <w:szCs w:val="28"/>
        </w:rPr>
        <w:t>.1</w:t>
      </w:r>
      <w:r>
        <w:rPr>
          <w:rFonts w:ascii="Times New Roman" w:hAnsi="Times New Roman"/>
          <w:spacing w:val="6"/>
          <w:kern w:val="0"/>
          <w:sz w:val="28"/>
          <w:szCs w:val="28"/>
        </w:rPr>
        <w:t xml:space="preserve">  </w:t>
      </w:r>
      <w:r>
        <w:rPr>
          <w:rFonts w:hint="eastAsia" w:ascii="Times New Roman" w:hAnsi="Times New Roman"/>
          <w:spacing w:val="6"/>
          <w:kern w:val="0"/>
          <w:sz w:val="28"/>
          <w:szCs w:val="28"/>
        </w:rPr>
        <w:t>电缆</w:t>
      </w:r>
      <w:r>
        <w:rPr>
          <w:rFonts w:hint="eastAsia" w:ascii="Times New Roman" w:hAnsi="宋体"/>
          <w:spacing w:val="6"/>
          <w:kern w:val="0"/>
          <w:sz w:val="28"/>
          <w:szCs w:val="28"/>
        </w:rPr>
        <w:t>桥架型号包括下列内容：</w:t>
      </w:r>
    </w:p>
    <w:p>
      <w:pPr>
        <w:autoSpaceDE w:val="0"/>
        <w:autoSpaceDN w:val="0"/>
        <w:adjustRightInd w:val="0"/>
        <w:spacing w:line="360" w:lineRule="auto"/>
        <w:rPr>
          <w:rFonts w:ascii="Times New Roman" w:hAnsi="宋体"/>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1</w:t>
      </w:r>
      <w:r>
        <w:rPr>
          <w:rFonts w:ascii="Times New Roman" w:hAnsi="Times New Roman"/>
          <w:spacing w:val="6"/>
          <w:kern w:val="0"/>
          <w:sz w:val="28"/>
          <w:szCs w:val="28"/>
        </w:rPr>
        <w:t xml:space="preserve">  </w:t>
      </w:r>
      <w:r>
        <w:rPr>
          <w:rFonts w:hint="eastAsia" w:ascii="Times New Roman" w:hAnsi="宋体"/>
          <w:spacing w:val="6"/>
          <w:kern w:val="0"/>
          <w:sz w:val="28"/>
          <w:szCs w:val="28"/>
        </w:rPr>
        <w:t>名称：可用大写汉语拼音第一个字母表示；</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宋体"/>
          <w:spacing w:val="6"/>
          <w:kern w:val="0"/>
          <w:sz w:val="28"/>
          <w:szCs w:val="28"/>
        </w:rPr>
        <w:t xml:space="preserve">   </w:t>
      </w:r>
      <w:r>
        <w:rPr>
          <w:rFonts w:hint="eastAsia" w:ascii="Times New Roman" w:hAnsi="宋体"/>
          <w:b/>
          <w:spacing w:val="6"/>
          <w:kern w:val="0"/>
          <w:sz w:val="28"/>
          <w:szCs w:val="28"/>
        </w:rPr>
        <w:t>2</w:t>
      </w:r>
      <w:r>
        <w:rPr>
          <w:rFonts w:hint="eastAsia" w:ascii="Times New Roman" w:hAnsi="宋体"/>
          <w:spacing w:val="6"/>
          <w:kern w:val="0"/>
          <w:sz w:val="28"/>
          <w:szCs w:val="28"/>
        </w:rPr>
        <w:t xml:space="preserve">  结构形式：无孔托盘（P1）、有孔托盘（P2）、梯架（T</w:t>
      </w:r>
      <w:r>
        <w:rPr>
          <w:rFonts w:ascii="Times New Roman" w:hAnsi="宋体"/>
          <w:spacing w:val="6"/>
          <w:kern w:val="0"/>
          <w:sz w:val="28"/>
          <w:szCs w:val="28"/>
        </w:rPr>
        <w:t>）</w:t>
      </w:r>
      <w:r>
        <w:rPr>
          <w:rFonts w:hint="eastAsia" w:ascii="Times New Roman" w:hAnsi="宋体"/>
          <w:spacing w:val="6"/>
          <w:kern w:val="0"/>
          <w:sz w:val="28"/>
          <w:szCs w:val="28"/>
        </w:rPr>
        <w:t>；</w:t>
      </w:r>
    </w:p>
    <w:p>
      <w:pPr>
        <w:autoSpaceDE w:val="0"/>
        <w:autoSpaceDN w:val="0"/>
        <w:adjustRightInd w:val="0"/>
        <w:spacing w:line="360" w:lineRule="auto"/>
        <w:rPr>
          <w:rFonts w:ascii="Times New Roman" w:hAnsi="宋体"/>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3</w:t>
      </w:r>
      <w:r>
        <w:rPr>
          <w:rFonts w:ascii="Times New Roman" w:hAnsi="Times New Roman"/>
          <w:spacing w:val="6"/>
          <w:kern w:val="0"/>
          <w:sz w:val="28"/>
          <w:szCs w:val="28"/>
        </w:rPr>
        <w:t xml:space="preserve">  </w:t>
      </w:r>
      <w:r>
        <w:rPr>
          <w:rFonts w:hint="eastAsia" w:ascii="Times New Roman" w:hAnsi="宋体"/>
          <w:spacing w:val="6"/>
          <w:kern w:val="0"/>
          <w:sz w:val="28"/>
          <w:szCs w:val="28"/>
        </w:rPr>
        <w:t>规格：托盘、梯架的直线段和弯通依次标明宽度、高度；附件和支吊架标明一个或几个主要技术特性的尺寸；</w:t>
      </w:r>
    </w:p>
    <w:p>
      <w:pPr>
        <w:autoSpaceDE w:val="0"/>
        <w:autoSpaceDN w:val="0"/>
        <w:adjustRightInd w:val="0"/>
        <w:spacing w:line="360" w:lineRule="auto"/>
        <w:rPr>
          <w:rFonts w:ascii="Times New Roman" w:hAnsi="宋体"/>
          <w:spacing w:val="6"/>
          <w:kern w:val="0"/>
          <w:sz w:val="28"/>
          <w:szCs w:val="28"/>
        </w:rPr>
      </w:pPr>
      <w:r>
        <w:rPr>
          <w:rFonts w:hint="eastAsia" w:ascii="Times New Roman" w:hAnsi="宋体"/>
          <w:spacing w:val="6"/>
          <w:kern w:val="0"/>
          <w:sz w:val="28"/>
          <w:szCs w:val="28"/>
        </w:rPr>
        <w:t xml:space="preserve">   </w:t>
      </w:r>
      <w:r>
        <w:rPr>
          <w:rFonts w:hint="eastAsia" w:ascii="Times New Roman" w:hAnsi="宋体"/>
          <w:b/>
          <w:bCs/>
          <w:spacing w:val="6"/>
          <w:kern w:val="0"/>
          <w:sz w:val="28"/>
          <w:szCs w:val="28"/>
        </w:rPr>
        <w:t>4</w:t>
      </w:r>
      <w:r>
        <w:rPr>
          <w:rFonts w:hint="eastAsia" w:ascii="Times New Roman" w:hAnsi="宋体"/>
          <w:b/>
          <w:spacing w:val="6"/>
          <w:kern w:val="0"/>
          <w:sz w:val="28"/>
          <w:szCs w:val="28"/>
        </w:rPr>
        <w:t xml:space="preserve">  </w:t>
      </w:r>
      <w:r>
        <w:rPr>
          <w:rFonts w:hint="eastAsia" w:ascii="Times New Roman" w:hAnsi="宋体"/>
          <w:spacing w:val="6"/>
          <w:kern w:val="0"/>
          <w:sz w:val="28"/>
          <w:szCs w:val="28"/>
        </w:rPr>
        <w:t>材质：不锈钢（S）。</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3.4.1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列出产品型号编制的主要内容。但在型号上不作统一规定，可由厂家自定或在订货技术要求中反映，以照顾到目前各生产厂产品样本的实际情况，不因执行规程而进行大的改动。</w:t>
      </w:r>
    </w:p>
    <w:p>
      <w:pPr>
        <w:autoSpaceDE w:val="0"/>
        <w:autoSpaceDN w:val="0"/>
        <w:adjustRightInd w:val="0"/>
        <w:spacing w:line="360" w:lineRule="auto"/>
        <w:rPr>
          <w:rFonts w:ascii="Times New Roman" w:hAnsi="宋体"/>
          <w:spacing w:val="6"/>
          <w:sz w:val="28"/>
          <w:szCs w:val="28"/>
        </w:rPr>
      </w:pPr>
      <w:r>
        <w:rPr>
          <w:rFonts w:ascii="Times New Roman" w:hAnsi="宋体"/>
          <w:b/>
          <w:spacing w:val="6"/>
          <w:sz w:val="28"/>
          <w:szCs w:val="28"/>
        </w:rPr>
        <w:t>3.</w:t>
      </w:r>
      <w:r>
        <w:rPr>
          <w:rFonts w:hint="eastAsia" w:ascii="Times New Roman" w:hAnsi="宋体"/>
          <w:b/>
          <w:spacing w:val="6"/>
          <w:sz w:val="28"/>
          <w:szCs w:val="28"/>
        </w:rPr>
        <w:t>4</w:t>
      </w:r>
      <w:r>
        <w:rPr>
          <w:rFonts w:ascii="Times New Roman" w:hAnsi="宋体"/>
          <w:b/>
          <w:spacing w:val="6"/>
          <w:sz w:val="28"/>
          <w:szCs w:val="28"/>
        </w:rPr>
        <w:t>.</w:t>
      </w:r>
      <w:r>
        <w:rPr>
          <w:rFonts w:hint="eastAsia" w:ascii="Times New Roman" w:hAnsi="宋体"/>
          <w:b/>
          <w:spacing w:val="6"/>
          <w:sz w:val="28"/>
          <w:szCs w:val="28"/>
        </w:rPr>
        <w:t>2</w:t>
      </w:r>
      <w:r>
        <w:rPr>
          <w:rFonts w:ascii="Times New Roman" w:hAnsi="宋体"/>
          <w:spacing w:val="6"/>
          <w:sz w:val="28"/>
          <w:szCs w:val="28"/>
        </w:rPr>
        <w:t xml:space="preserve">  </w:t>
      </w:r>
      <w:r>
        <w:rPr>
          <w:rFonts w:hint="eastAsia" w:ascii="Times New Roman" w:hAnsi="宋体"/>
          <w:spacing w:val="6"/>
          <w:sz w:val="28"/>
          <w:szCs w:val="28"/>
        </w:rPr>
        <w:t>托盘、梯架常用规格尺寸系列宜符合表</w:t>
      </w:r>
      <w:r>
        <w:rPr>
          <w:rFonts w:ascii="Times New Roman" w:hAnsi="宋体"/>
          <w:spacing w:val="6"/>
          <w:sz w:val="28"/>
          <w:szCs w:val="28"/>
        </w:rPr>
        <w:t>3.</w:t>
      </w:r>
      <w:r>
        <w:rPr>
          <w:rFonts w:hint="eastAsia" w:ascii="Times New Roman" w:hAnsi="宋体"/>
          <w:spacing w:val="6"/>
          <w:sz w:val="28"/>
          <w:szCs w:val="28"/>
        </w:rPr>
        <w:t>4</w:t>
      </w:r>
      <w:r>
        <w:rPr>
          <w:rFonts w:ascii="Times New Roman" w:hAnsi="宋体"/>
          <w:spacing w:val="6"/>
          <w:sz w:val="28"/>
          <w:szCs w:val="28"/>
        </w:rPr>
        <w:t>.</w:t>
      </w:r>
      <w:r>
        <w:rPr>
          <w:rFonts w:hint="eastAsia" w:ascii="Times New Roman" w:hAnsi="宋体"/>
          <w:spacing w:val="6"/>
          <w:sz w:val="28"/>
          <w:szCs w:val="28"/>
        </w:rPr>
        <w:t>2。</w:t>
      </w:r>
    </w:p>
    <w:p>
      <w:pPr>
        <w:autoSpaceDE w:val="0"/>
        <w:autoSpaceDN w:val="0"/>
        <w:adjustRightInd w:val="0"/>
        <w:spacing w:line="360" w:lineRule="auto"/>
        <w:rPr>
          <w:rFonts w:ascii="Times New Roman" w:hAnsi="宋体"/>
          <w:spacing w:val="6"/>
          <w:szCs w:val="21"/>
          <w:highlight w:val="yellow"/>
        </w:rPr>
      </w:pPr>
    </w:p>
    <w:p>
      <w:pPr>
        <w:jc w:val="center"/>
        <w:rPr>
          <w:rFonts w:ascii="Times New Roman" w:hAnsi="Times New Roman" w:cs="Times New Roman"/>
          <w:b/>
        </w:rPr>
      </w:pPr>
      <w:r>
        <w:rPr>
          <w:rFonts w:ascii="Times New Roman" w:hAnsi="Times New Roman" w:cs="Times New Roman"/>
          <w:b/>
        </w:rPr>
        <w:t>表3.4.2  托盘、梯架常用规格系列（mm）</w:t>
      </w:r>
    </w:p>
    <w:tbl>
      <w:tblPr>
        <w:tblStyle w:val="9"/>
        <w:tblW w:w="6597"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947"/>
        <w:gridCol w:w="947"/>
        <w:gridCol w:w="947"/>
        <w:gridCol w:w="947"/>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vAlign w:val="center"/>
          </w:tcPr>
          <w:p>
            <w:pPr>
              <w:jc w:val="center"/>
              <w:rPr>
                <w:rFonts w:ascii="Times New Roman" w:hAnsi="Times New Roman" w:cs="Times New Roman" w:eastAsiaTheme="minorEastAsia"/>
              </w:rPr>
            </w:pPr>
            <w:r>
              <w:rPr>
                <w:rFonts w:hint="eastAsia" w:ascii="宋体" w:hAnsi="宋体"/>
                <w:szCs w:val="21"/>
                <w:lang w:val="zh-CN"/>
              </w:rPr>
              <w:t>宽度</w:t>
            </w:r>
            <w:r>
              <w:rPr>
                <w:rFonts w:ascii="Times New Roman" w:hAnsi="Times New Roman" w:cs="Times New Roman"/>
                <w:szCs w:val="21"/>
                <w:lang w:val="zh-CN"/>
              </w:rPr>
              <w:t>（</w:t>
            </w:r>
            <w:r>
              <w:rPr>
                <w:rFonts w:ascii="Times New Roman" w:hAnsi="Times New Roman" w:cs="Times New Roman"/>
                <w:i/>
                <w:szCs w:val="21"/>
                <w:lang w:val="zh-CN"/>
              </w:rPr>
              <w:t>B</w:t>
            </w:r>
            <w:r>
              <w:rPr>
                <w:rFonts w:ascii="Times New Roman" w:hAnsi="Times New Roman" w:cs="Times New Roman"/>
                <w:szCs w:val="21"/>
                <w:lang w:val="zh-CN"/>
              </w:rPr>
              <w:t>）</w:t>
            </w:r>
          </w:p>
        </w:tc>
        <w:tc>
          <w:tcPr>
            <w:tcW w:w="5683" w:type="dxa"/>
            <w:gridSpan w:val="6"/>
            <w:vAlign w:val="center"/>
          </w:tcPr>
          <w:p>
            <w:pPr>
              <w:jc w:val="center"/>
              <w:rPr>
                <w:rFonts w:hint="eastAsia" w:ascii="宋体" w:hAnsi="宋体"/>
                <w:szCs w:val="21"/>
              </w:rPr>
            </w:pPr>
            <w:r>
              <w:rPr>
                <w:rFonts w:hint="eastAsia" w:ascii="宋体" w:hAnsi="宋体"/>
                <w:szCs w:val="21"/>
              </w:rPr>
              <w:t>高度</w:t>
            </w:r>
            <w:r>
              <w:rPr>
                <w:rFonts w:ascii="Times New Roman" w:hAnsi="Times New Roman" w:cs="Times New Roman"/>
                <w:szCs w:val="21"/>
              </w:rPr>
              <w:t>（</w:t>
            </w:r>
            <w:r>
              <w:rPr>
                <w:rFonts w:ascii="Times New Roman" w:hAnsi="Times New Roman" w:cs="Times New Roman"/>
                <w:i/>
                <w:szCs w:val="21"/>
              </w:rPr>
              <w:t>h</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vAlign w:val="center"/>
          </w:tcPr>
          <w:p>
            <w:pPr>
              <w:jc w:val="center"/>
              <w:rPr>
                <w:rFonts w:ascii="Times New Roman" w:hAnsi="Times New Roman" w:cs="Times New Roman" w:eastAsiaTheme="minorEastAsia"/>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w:t>
            </w:r>
            <w:r>
              <w:rPr>
                <w:rFonts w:ascii="Times New Roman" w:hAnsi="Times New Roman" w:cs="Times New Roman"/>
                <w:szCs w:val="21"/>
              </w:rPr>
              <w:t>0</w:t>
            </w:r>
            <w:r>
              <w:rPr>
                <w:rFonts w:ascii="Times New Roman" w:hAnsi="Times New Roman" w:cs="Times New Roman"/>
                <w:szCs w:val="21"/>
                <w:lang w:val="zh-CN"/>
              </w:rPr>
              <w:t xml:space="preserve"> </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150</w:t>
            </w:r>
          </w:p>
        </w:tc>
        <w:tc>
          <w:tcPr>
            <w:tcW w:w="948" w:type="dxa"/>
            <w:tcBorders>
              <w:top w:val="single" w:color="auto" w:sz="2" w:space="0"/>
              <w:left w:val="single" w:color="auto" w:sz="2" w:space="0"/>
              <w:bottom w:val="single" w:color="auto" w:sz="2" w:space="0"/>
              <w:right w:val="single" w:color="auto" w:sz="4"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rPr>
              <w:t>100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94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800</w:t>
            </w: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1000</w:t>
            </w:r>
          </w:p>
        </w:tc>
        <w:tc>
          <w:tcPr>
            <w:tcW w:w="947" w:type="dxa"/>
            <w:tcBorders>
              <w:top w:val="single" w:color="auto" w:sz="2" w:space="0"/>
              <w:left w:val="single" w:color="auto" w:sz="2" w:space="0"/>
              <w:bottom w:val="single" w:color="auto" w:sz="4"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4"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4" w:space="0"/>
              <w:right w:val="single" w:color="auto" w:sz="2" w:space="0"/>
            </w:tcBorders>
            <w:vAlign w:val="center"/>
          </w:tcPr>
          <w:p>
            <w:pPr>
              <w:autoSpaceDE w:val="0"/>
              <w:autoSpaceDN w:val="0"/>
              <w:spacing w:line="360" w:lineRule="auto"/>
              <w:jc w:val="center"/>
              <w:rPr>
                <w:rFonts w:ascii="宋体" w:hAnsi="宋体"/>
                <w:sz w:val="18"/>
                <w:szCs w:val="18"/>
                <w:lang w:val="zh-CN"/>
              </w:rPr>
            </w:pPr>
          </w:p>
        </w:tc>
        <w:tc>
          <w:tcPr>
            <w:tcW w:w="947" w:type="dxa"/>
            <w:tcBorders>
              <w:top w:val="single" w:color="auto" w:sz="2" w:space="0"/>
              <w:left w:val="single" w:color="auto" w:sz="2" w:space="0"/>
              <w:bottom w:val="single" w:color="auto" w:sz="4"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7" w:type="dxa"/>
            <w:tcBorders>
              <w:top w:val="single" w:color="auto" w:sz="2" w:space="0"/>
              <w:left w:val="single" w:color="auto" w:sz="2" w:space="0"/>
              <w:bottom w:val="single" w:color="auto" w:sz="4" w:space="0"/>
              <w:right w:val="single" w:color="auto" w:sz="2" w:space="0"/>
            </w:tcBorders>
            <w:vAlign w:val="center"/>
          </w:tcPr>
          <w:p>
            <w:pPr>
              <w:autoSpaceDE w:val="0"/>
              <w:autoSpaceDN w:val="0"/>
              <w:spacing w:line="360" w:lineRule="auto"/>
              <w:jc w:val="center"/>
              <w:rPr>
                <w:rFonts w:ascii="宋体"/>
                <w:sz w:val="18"/>
                <w:szCs w:val="18"/>
                <w:lang w:val="zh-CN"/>
              </w:rPr>
            </w:pPr>
          </w:p>
        </w:tc>
        <w:tc>
          <w:tcPr>
            <w:tcW w:w="948" w:type="dxa"/>
            <w:tcBorders>
              <w:top w:val="single" w:color="auto" w:sz="2" w:space="0"/>
              <w:left w:val="single" w:color="auto" w:sz="2" w:space="0"/>
              <w:bottom w:val="single" w:color="auto" w:sz="4"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r>
    </w:tbl>
    <w:p>
      <w:pPr>
        <w:autoSpaceDE w:val="0"/>
        <w:autoSpaceDN w:val="0"/>
        <w:adjustRightInd w:val="0"/>
        <w:spacing w:line="240" w:lineRule="atLeast"/>
        <w:ind w:firstLine="735" w:firstLineChars="350"/>
        <w:jc w:val="center"/>
        <w:rPr>
          <w:rFonts w:ascii="宋体" w:hAnsi="宋体"/>
          <w:szCs w:val="21"/>
        </w:rPr>
      </w:pPr>
      <w:r>
        <w:rPr>
          <w:rFonts w:hint="eastAsia" w:ascii="宋体" w:hAnsi="宋体"/>
          <w:szCs w:val="21"/>
        </w:rPr>
        <w:t>注：符号“</w:t>
      </w:r>
      <w:r>
        <w:rPr>
          <w:rFonts w:hint="eastAsia" w:ascii="宋体" w:hAnsi="宋体"/>
          <w:szCs w:val="21"/>
          <w:lang w:val="zh-CN"/>
        </w:rPr>
        <w:t>☆</w:t>
      </w:r>
      <w:r>
        <w:rPr>
          <w:rFonts w:hint="eastAsia" w:ascii="宋体" w:hAnsi="宋体"/>
          <w:szCs w:val="21"/>
        </w:rPr>
        <w:t>”表示工程常规的推荐尺寸。</w:t>
      </w:r>
    </w:p>
    <w:p>
      <w:pPr>
        <w:rPr>
          <w:rFonts w:ascii="Times New Roman" w:hAnsi="Times New Roman" w:cs="Times New Roman" w:eastAsiaTheme="minorEastAsia"/>
        </w:rPr>
      </w:pPr>
    </w:p>
    <w:p>
      <w:pPr>
        <w:autoSpaceDE w:val="0"/>
        <w:autoSpaceDN w:val="0"/>
        <w:adjustRightInd w:val="0"/>
        <w:spacing w:line="360" w:lineRule="auto"/>
        <w:rPr>
          <w:rFonts w:hint="eastAsia" w:ascii="Times New Roman" w:hAnsi="宋体" w:eastAsia="宋体"/>
          <w:spacing w:val="3"/>
          <w:kern w:val="0"/>
          <w:sz w:val="28"/>
          <w:szCs w:val="28"/>
          <w:lang w:eastAsia="zh-CN"/>
        </w:rPr>
      </w:pPr>
      <w:r>
        <w:rPr>
          <w:rFonts w:ascii="Times New Roman" w:hAnsi="Times New Roman"/>
          <w:b/>
          <w:spacing w:val="3"/>
          <w:kern w:val="0"/>
          <w:sz w:val="28"/>
          <w:szCs w:val="28"/>
        </w:rPr>
        <w:t>3</w:t>
      </w:r>
      <w:r>
        <w:rPr>
          <w:rFonts w:ascii="Times New Roman" w:hAnsi="宋体"/>
          <w:b/>
          <w:spacing w:val="3"/>
          <w:kern w:val="0"/>
          <w:sz w:val="28"/>
          <w:szCs w:val="28"/>
        </w:rPr>
        <w:t>.</w:t>
      </w:r>
      <w:r>
        <w:rPr>
          <w:rFonts w:hint="eastAsia" w:ascii="Times New Roman" w:hAnsi="Times New Roman"/>
          <w:b/>
          <w:spacing w:val="3"/>
          <w:kern w:val="0"/>
          <w:sz w:val="28"/>
          <w:szCs w:val="28"/>
        </w:rPr>
        <w:t>4</w:t>
      </w:r>
      <w:r>
        <w:rPr>
          <w:rFonts w:ascii="Times New Roman" w:hAnsi="宋体"/>
          <w:b/>
          <w:spacing w:val="3"/>
          <w:kern w:val="0"/>
          <w:sz w:val="28"/>
          <w:szCs w:val="28"/>
        </w:rPr>
        <w:t>.</w:t>
      </w:r>
      <w:r>
        <w:rPr>
          <w:rFonts w:hint="eastAsia" w:ascii="Times New Roman" w:hAnsi="Times New Roman"/>
          <w:b/>
          <w:spacing w:val="3"/>
          <w:kern w:val="0"/>
          <w:sz w:val="28"/>
          <w:szCs w:val="28"/>
        </w:rPr>
        <w:t>3</w:t>
      </w:r>
      <w:r>
        <w:rPr>
          <w:rFonts w:ascii="Times New Roman" w:hAnsi="Times New Roman"/>
          <w:b/>
          <w:spacing w:val="3"/>
          <w:kern w:val="0"/>
          <w:sz w:val="28"/>
          <w:szCs w:val="28"/>
        </w:rPr>
        <w:t xml:space="preserve"> </w:t>
      </w:r>
      <w:r>
        <w:rPr>
          <w:rFonts w:ascii="Times New Roman" w:hAnsi="Times New Roman"/>
          <w:spacing w:val="3"/>
          <w:kern w:val="0"/>
          <w:sz w:val="28"/>
          <w:szCs w:val="28"/>
        </w:rPr>
        <w:t xml:space="preserve"> </w:t>
      </w:r>
      <w:r>
        <w:rPr>
          <w:rFonts w:hint="eastAsia" w:ascii="Times New Roman" w:hAnsi="宋体"/>
          <w:spacing w:val="3"/>
          <w:kern w:val="0"/>
          <w:sz w:val="28"/>
          <w:szCs w:val="28"/>
        </w:rPr>
        <w:t>托盘、梯架的直线段单件标准长度宜为</w:t>
      </w:r>
      <w:r>
        <w:rPr>
          <w:rFonts w:ascii="Times New Roman" w:hAnsi="Times New Roman"/>
          <w:spacing w:val="3"/>
          <w:kern w:val="0"/>
          <w:sz w:val="28"/>
          <w:szCs w:val="28"/>
        </w:rPr>
        <w:t>2</w:t>
      </w:r>
      <w:r>
        <w:rPr>
          <w:rFonts w:hint="eastAsia" w:ascii="Times New Roman" w:hAnsi="Times New Roman"/>
          <w:spacing w:val="3"/>
          <w:kern w:val="0"/>
          <w:sz w:val="28"/>
          <w:szCs w:val="28"/>
        </w:rPr>
        <w:t>000mm，工业用途推荐的直线段标准</w:t>
      </w:r>
      <w:r>
        <w:rPr>
          <w:rFonts w:hint="eastAsia" w:ascii="Times New Roman" w:hAnsi="宋体"/>
          <w:spacing w:val="3"/>
          <w:kern w:val="0"/>
          <w:sz w:val="28"/>
          <w:szCs w:val="28"/>
        </w:rPr>
        <w:t>单件长度</w:t>
      </w:r>
      <w:r>
        <w:rPr>
          <w:rFonts w:hint="eastAsia" w:ascii="Times New Roman" w:hAnsi="Times New Roman"/>
          <w:spacing w:val="3"/>
          <w:kern w:val="0"/>
          <w:sz w:val="28"/>
          <w:szCs w:val="28"/>
        </w:rPr>
        <w:t>为</w:t>
      </w:r>
      <w:r>
        <w:rPr>
          <w:rFonts w:ascii="Times New Roman" w:hAnsi="Times New Roman"/>
          <w:spacing w:val="3"/>
          <w:kern w:val="0"/>
          <w:sz w:val="28"/>
          <w:szCs w:val="28"/>
        </w:rPr>
        <w:t>3</w:t>
      </w:r>
      <w:r>
        <w:rPr>
          <w:rFonts w:hint="eastAsia" w:ascii="Times New Roman" w:hAnsi="Times New Roman"/>
          <w:spacing w:val="3"/>
          <w:kern w:val="0"/>
          <w:sz w:val="28"/>
          <w:szCs w:val="28"/>
        </w:rPr>
        <w:t>000</w:t>
      </w:r>
      <w:r>
        <w:t xml:space="preserve"> </w:t>
      </w:r>
      <w:r>
        <w:rPr>
          <w:rFonts w:ascii="Times New Roman" w:hAnsi="Times New Roman"/>
          <w:spacing w:val="3"/>
          <w:kern w:val="0"/>
          <w:sz w:val="28"/>
          <w:szCs w:val="28"/>
        </w:rPr>
        <w:t>mm</w:t>
      </w:r>
      <w:r>
        <w:rPr>
          <w:rFonts w:hint="eastAsia" w:ascii="Times New Roman" w:hAnsi="Times New Roman"/>
          <w:spacing w:val="3"/>
          <w:kern w:val="0"/>
          <w:sz w:val="28"/>
          <w:szCs w:val="28"/>
        </w:rPr>
        <w:t>、4000</w:t>
      </w:r>
      <w:r>
        <w:t xml:space="preserve"> </w:t>
      </w:r>
      <w:r>
        <w:rPr>
          <w:rFonts w:ascii="Times New Roman" w:hAnsi="Times New Roman"/>
          <w:spacing w:val="3"/>
          <w:kern w:val="0"/>
          <w:sz w:val="28"/>
          <w:szCs w:val="28"/>
        </w:rPr>
        <w:t>mm</w:t>
      </w:r>
      <w:r>
        <w:rPr>
          <w:rFonts w:hint="eastAsia" w:ascii="Times New Roman" w:hAnsi="Times New Roman"/>
          <w:spacing w:val="3"/>
          <w:kern w:val="0"/>
          <w:sz w:val="28"/>
          <w:szCs w:val="28"/>
        </w:rPr>
        <w:t>、6000mm</w:t>
      </w:r>
      <w:r>
        <w:rPr>
          <w:rFonts w:hint="eastAsia" w:ascii="Times New Roman" w:hAnsi="宋体"/>
          <w:spacing w:val="3"/>
          <w:kern w:val="0"/>
          <w:sz w:val="28"/>
          <w:szCs w:val="28"/>
          <w:lang w:eastAsia="zh-CN"/>
        </w:rPr>
        <w:t>。</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3.4.3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国内大多数制造商的托盘、梯架直线段单件标准长度最常用的是2000mm。考虑到有些制造商采用滚轧机一次成型工艺，在满足本规程规定的强度和刚度时，也可按3000、4000、6000mm长度制造，以减少连接，有助于大跨距工程的应用。</w:t>
      </w:r>
    </w:p>
    <w:p>
      <w:pPr>
        <w:autoSpaceDE w:val="0"/>
        <w:autoSpaceDN w:val="0"/>
        <w:adjustRightInd w:val="0"/>
        <w:spacing w:line="360" w:lineRule="auto"/>
        <w:rPr>
          <w:rFonts w:ascii="Times New Roman" w:hAnsi="宋体"/>
          <w:spacing w:val="3"/>
          <w:kern w:val="0"/>
          <w:sz w:val="28"/>
          <w:szCs w:val="28"/>
        </w:rPr>
      </w:pPr>
      <w:r>
        <w:rPr>
          <w:rFonts w:ascii="Times New Roman" w:hAnsi="Times New Roman"/>
          <w:b/>
          <w:spacing w:val="3"/>
          <w:kern w:val="0"/>
          <w:sz w:val="28"/>
          <w:szCs w:val="28"/>
        </w:rPr>
        <w:t>3</w:t>
      </w:r>
      <w:r>
        <w:rPr>
          <w:rFonts w:ascii="Times New Roman" w:hAnsi="宋体"/>
          <w:b/>
          <w:spacing w:val="3"/>
          <w:kern w:val="0"/>
          <w:sz w:val="28"/>
          <w:szCs w:val="28"/>
        </w:rPr>
        <w:t>.</w:t>
      </w:r>
      <w:r>
        <w:rPr>
          <w:rFonts w:hint="eastAsia" w:ascii="Times New Roman" w:hAnsi="Times New Roman"/>
          <w:b/>
          <w:spacing w:val="3"/>
          <w:kern w:val="0"/>
          <w:sz w:val="28"/>
          <w:szCs w:val="28"/>
        </w:rPr>
        <w:t>4</w:t>
      </w:r>
      <w:r>
        <w:rPr>
          <w:rFonts w:ascii="Times New Roman" w:hAnsi="宋体"/>
          <w:b/>
          <w:spacing w:val="3"/>
          <w:kern w:val="0"/>
          <w:sz w:val="28"/>
          <w:szCs w:val="28"/>
        </w:rPr>
        <w:t>.</w:t>
      </w:r>
      <w:r>
        <w:rPr>
          <w:rFonts w:hint="eastAsia" w:ascii="Times New Roman" w:hAnsi="Times New Roman"/>
          <w:b/>
          <w:spacing w:val="3"/>
          <w:kern w:val="0"/>
          <w:sz w:val="28"/>
          <w:szCs w:val="28"/>
        </w:rPr>
        <w:t>4</w:t>
      </w:r>
      <w:r>
        <w:rPr>
          <w:rFonts w:ascii="Times New Roman" w:hAnsi="Times New Roman"/>
          <w:spacing w:val="3"/>
          <w:kern w:val="0"/>
          <w:sz w:val="28"/>
          <w:szCs w:val="28"/>
        </w:rPr>
        <w:t xml:space="preserve"> </w:t>
      </w:r>
      <w:r>
        <w:rPr>
          <w:rFonts w:hint="eastAsia" w:ascii="Times New Roman" w:hAnsi="宋体"/>
          <w:spacing w:val="3"/>
          <w:kern w:val="0"/>
          <w:sz w:val="28"/>
          <w:szCs w:val="28"/>
        </w:rPr>
        <w:t xml:space="preserve"> 弯通的内角不应为直角，工程常用的弯通宽度与其弯曲半径配合尺寸</w:t>
      </w:r>
      <w:r>
        <w:rPr>
          <w:rFonts w:hint="eastAsia" w:ascii="Times New Roman" w:hAnsi="Times New Roman"/>
          <w:spacing w:val="3"/>
          <w:kern w:val="0"/>
          <w:sz w:val="28"/>
          <w:szCs w:val="28"/>
        </w:rPr>
        <w:t>见</w:t>
      </w:r>
      <w:r>
        <w:rPr>
          <w:rFonts w:hint="eastAsia" w:ascii="Times New Roman" w:hAnsi="宋体"/>
          <w:spacing w:val="3"/>
          <w:kern w:val="0"/>
          <w:sz w:val="28"/>
          <w:szCs w:val="28"/>
        </w:rPr>
        <w:t>表</w:t>
      </w:r>
      <w:r>
        <w:rPr>
          <w:rFonts w:ascii="Times New Roman" w:hAnsi="Times New Roman"/>
          <w:spacing w:val="3"/>
          <w:kern w:val="0"/>
          <w:sz w:val="28"/>
          <w:szCs w:val="28"/>
        </w:rPr>
        <w:t>3.</w:t>
      </w:r>
      <w:r>
        <w:rPr>
          <w:rFonts w:hint="eastAsia" w:ascii="Times New Roman" w:hAnsi="Times New Roman"/>
          <w:spacing w:val="3"/>
          <w:kern w:val="0"/>
          <w:sz w:val="28"/>
          <w:szCs w:val="28"/>
        </w:rPr>
        <w:t>4</w:t>
      </w:r>
      <w:r>
        <w:rPr>
          <w:rFonts w:ascii="Times New Roman" w:hAnsi="宋体"/>
          <w:spacing w:val="3"/>
          <w:kern w:val="0"/>
          <w:sz w:val="28"/>
          <w:szCs w:val="28"/>
        </w:rPr>
        <w:t>.</w:t>
      </w:r>
      <w:r>
        <w:rPr>
          <w:rFonts w:hint="eastAsia" w:ascii="Times New Roman" w:hAnsi="Times New Roman"/>
          <w:spacing w:val="3"/>
          <w:kern w:val="0"/>
          <w:sz w:val="28"/>
          <w:szCs w:val="28"/>
        </w:rPr>
        <w:t>4</w:t>
      </w:r>
      <w:r>
        <w:rPr>
          <w:rFonts w:hint="eastAsia" w:ascii="Times New Roman" w:hAnsi="宋体"/>
          <w:spacing w:val="3"/>
          <w:kern w:val="0"/>
          <w:sz w:val="28"/>
          <w:szCs w:val="28"/>
        </w:rPr>
        <w:t>。</w:t>
      </w:r>
    </w:p>
    <w:p>
      <w:pPr>
        <w:tabs>
          <w:tab w:val="center" w:pos="4153"/>
        </w:tabs>
        <w:spacing w:line="360" w:lineRule="auto"/>
        <w:rPr>
          <w:rFonts w:ascii="黑体" w:eastAsia="黑体"/>
          <w:szCs w:val="21"/>
        </w:rPr>
      </w:pPr>
    </w:p>
    <w:p>
      <w:pPr>
        <w:jc w:val="center"/>
        <w:rPr>
          <w:rFonts w:ascii="Times New Roman" w:hAnsi="Times New Roman" w:cs="Times New Roman" w:eastAsiaTheme="minorEastAsia"/>
          <w:b/>
        </w:rPr>
      </w:pPr>
      <w:r>
        <w:rPr>
          <w:rFonts w:hint="eastAsia" w:ascii="Times New Roman" w:hAnsi="Times New Roman" w:cs="Times New Roman" w:eastAsiaTheme="minorEastAsia"/>
          <w:b/>
        </w:rPr>
        <w:t>表</w:t>
      </w:r>
      <w:r>
        <w:rPr>
          <w:rFonts w:ascii="Times New Roman" w:hAnsi="Times New Roman" w:cs="Times New Roman" w:eastAsiaTheme="minorEastAsia"/>
          <w:b/>
        </w:rPr>
        <w:t>3.</w:t>
      </w:r>
      <w:r>
        <w:rPr>
          <w:rFonts w:hint="eastAsia" w:ascii="Times New Roman" w:hAnsi="Times New Roman" w:cs="Times New Roman" w:eastAsiaTheme="minorEastAsia"/>
          <w:b/>
        </w:rPr>
        <w:t>4</w:t>
      </w:r>
      <w:r>
        <w:rPr>
          <w:rFonts w:ascii="Times New Roman" w:hAnsi="Times New Roman" w:cs="Times New Roman" w:eastAsiaTheme="minorEastAsia"/>
          <w:b/>
        </w:rPr>
        <w:t>.</w:t>
      </w:r>
      <w:r>
        <w:rPr>
          <w:rFonts w:hint="eastAsia" w:ascii="Times New Roman" w:hAnsi="Times New Roman" w:cs="Times New Roman" w:eastAsiaTheme="minorEastAsia"/>
          <w:b/>
        </w:rPr>
        <w:t>4</w:t>
      </w:r>
      <w:r>
        <w:rPr>
          <w:rFonts w:ascii="Times New Roman" w:hAnsi="Times New Roman" w:cs="Times New Roman" w:eastAsiaTheme="minorEastAsia"/>
          <w:b/>
        </w:rPr>
        <w:t xml:space="preserve">  </w:t>
      </w:r>
      <w:r>
        <w:rPr>
          <w:rFonts w:hint="eastAsia" w:ascii="Times New Roman" w:hAnsi="Times New Roman" w:cs="Times New Roman" w:eastAsiaTheme="minorEastAsia"/>
          <w:b/>
        </w:rPr>
        <w:t>托盘、梯架常用的弯通宽度与其弯曲半径配合尺寸（</w:t>
      </w:r>
      <w:r>
        <w:rPr>
          <w:rFonts w:ascii="Times New Roman" w:hAnsi="Times New Roman" w:cs="Times New Roman" w:eastAsiaTheme="minorEastAsia"/>
          <w:b/>
        </w:rPr>
        <w:t>mm</w:t>
      </w:r>
      <w:r>
        <w:rPr>
          <w:rFonts w:hint="eastAsia" w:ascii="Times New Roman" w:hAnsi="Times New Roman" w:cs="Times New Roman" w:eastAsiaTheme="minorEastAsia"/>
          <w:b/>
        </w:rPr>
        <w:t>）</w:t>
      </w:r>
    </w:p>
    <w:tbl>
      <w:tblPr>
        <w:tblStyle w:val="8"/>
        <w:tblpPr w:leftFromText="180" w:rightFromText="180" w:vertAnchor="text" w:horzAnchor="page" w:tblpX="1714" w:tblpY="122"/>
        <w:tblOverlap w:val="never"/>
        <w:tblW w:w="7666" w:type="dxa"/>
        <w:tblInd w:w="0" w:type="dxa"/>
        <w:tblLayout w:type="fixed"/>
        <w:tblCellMar>
          <w:top w:w="0" w:type="dxa"/>
          <w:left w:w="10" w:type="dxa"/>
          <w:bottom w:w="0" w:type="dxa"/>
          <w:right w:w="10" w:type="dxa"/>
        </w:tblCellMar>
      </w:tblPr>
      <w:tblGrid>
        <w:gridCol w:w="850"/>
        <w:gridCol w:w="850"/>
        <w:gridCol w:w="851"/>
        <w:gridCol w:w="851"/>
        <w:gridCol w:w="851"/>
        <w:gridCol w:w="851"/>
        <w:gridCol w:w="854"/>
        <w:gridCol w:w="854"/>
        <w:gridCol w:w="854"/>
      </w:tblGrid>
      <w:tr>
        <w:tblPrEx>
          <w:tblCellMar>
            <w:top w:w="0" w:type="dxa"/>
            <w:left w:w="10" w:type="dxa"/>
            <w:bottom w:w="0" w:type="dxa"/>
            <w:right w:w="10" w:type="dxa"/>
          </w:tblCellMar>
        </w:tblPrEx>
        <w:trPr>
          <w:trHeight w:val="262" w:hRule="atLeast"/>
        </w:trPr>
        <w:tc>
          <w:tcPr>
            <w:tcW w:w="850" w:type="dxa"/>
            <w:vMerge w:val="restart"/>
            <w:tcBorders>
              <w:top w:val="single" w:color="auto" w:sz="2" w:space="0"/>
              <w:left w:val="single" w:color="auto" w:sz="2" w:space="0"/>
              <w:right w:val="single" w:color="auto" w:sz="2" w:space="0"/>
            </w:tcBorders>
            <w:vAlign w:val="center"/>
          </w:tcPr>
          <w:p>
            <w:pPr>
              <w:autoSpaceDE w:val="0"/>
              <w:autoSpaceDN w:val="0"/>
              <w:spacing w:line="360" w:lineRule="auto"/>
              <w:jc w:val="center"/>
              <w:rPr>
                <w:rFonts w:ascii="宋体"/>
                <w:szCs w:val="21"/>
                <w:lang w:val="zh-CN"/>
              </w:rPr>
            </w:pPr>
            <w:r>
              <w:rPr>
                <w:rFonts w:hint="eastAsia" w:ascii="宋体" w:hAnsi="宋体"/>
                <w:szCs w:val="21"/>
                <w:lang w:val="zh-CN"/>
              </w:rPr>
              <w:t>宽度</w:t>
            </w:r>
            <w:r>
              <w:rPr>
                <w:rFonts w:ascii="Times New Roman" w:hAnsi="Times New Roman" w:cs="Times New Roman"/>
                <w:szCs w:val="21"/>
                <w:lang w:val="zh-CN"/>
              </w:rPr>
              <w:t>（</w:t>
            </w:r>
            <w:r>
              <w:rPr>
                <w:rFonts w:ascii="Times New Roman" w:hAnsi="Times New Roman" w:cs="Times New Roman"/>
                <w:i/>
                <w:szCs w:val="21"/>
                <w:lang w:val="zh-CN"/>
              </w:rPr>
              <w:t>B</w:t>
            </w:r>
            <w:r>
              <w:rPr>
                <w:rFonts w:ascii="Times New Roman" w:hAnsi="Times New Roman" w:cs="Times New Roman"/>
                <w:szCs w:val="21"/>
                <w:lang w:val="zh-CN"/>
              </w:rPr>
              <w:t>）</w:t>
            </w:r>
          </w:p>
        </w:tc>
        <w:tc>
          <w:tcPr>
            <w:tcW w:w="6816" w:type="dxa"/>
            <w:gridSpan w:val="8"/>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hAnsi="宋体"/>
                <w:szCs w:val="21"/>
                <w:lang w:val="zh-CN"/>
              </w:rPr>
            </w:pPr>
            <w:r>
              <w:rPr>
                <w:rFonts w:hint="eastAsia" w:ascii="宋体" w:hAnsi="宋体"/>
                <w:szCs w:val="21"/>
                <w:lang w:val="zh-CN"/>
              </w:rPr>
              <w:t>弯曲半径</w:t>
            </w:r>
            <w:r>
              <w:rPr>
                <w:rFonts w:ascii="Times New Roman" w:hAnsi="Times New Roman" w:cs="Times New Roman"/>
                <w:szCs w:val="21"/>
                <w:lang w:val="zh-CN"/>
              </w:rPr>
              <w:t>（</w:t>
            </w:r>
            <w:r>
              <w:rPr>
                <w:rFonts w:ascii="Times New Roman" w:hAnsi="Times New Roman" w:cs="Times New Roman"/>
                <w:i/>
                <w:szCs w:val="21"/>
                <w:lang w:val="zh-CN"/>
              </w:rPr>
              <w:t>r</w:t>
            </w:r>
            <w:r>
              <w:rPr>
                <w:rFonts w:ascii="Times New Roman" w:hAnsi="Times New Roman" w:cs="Times New Roman"/>
                <w:szCs w:val="21"/>
                <w:lang w:val="zh-CN"/>
              </w:rPr>
              <w:t>）</w:t>
            </w:r>
          </w:p>
        </w:tc>
      </w:tr>
      <w:tr>
        <w:tblPrEx>
          <w:tblCellMar>
            <w:top w:w="0" w:type="dxa"/>
            <w:left w:w="10" w:type="dxa"/>
            <w:bottom w:w="0" w:type="dxa"/>
            <w:right w:w="10" w:type="dxa"/>
          </w:tblCellMar>
        </w:tblPrEx>
        <w:trPr>
          <w:trHeight w:val="262" w:hRule="atLeast"/>
        </w:trPr>
        <w:tc>
          <w:tcPr>
            <w:tcW w:w="850" w:type="dxa"/>
            <w:vMerge w:val="continue"/>
            <w:tcBorders>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Cs w:val="21"/>
                <w:lang w:val="zh-CN"/>
              </w:rPr>
            </w:pPr>
          </w:p>
        </w:tc>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100</w:t>
            </w: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150</w:t>
            </w: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w:t>
            </w:r>
            <w:r>
              <w:rPr>
                <w:rFonts w:ascii="Times New Roman" w:hAnsi="Times New Roman" w:cs="Times New Roman"/>
                <w:szCs w:val="21"/>
              </w:rPr>
              <w:t>00</w:t>
            </w: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rPr>
              <w:t>300</w:t>
            </w: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rPr>
              <w:t>4</w:t>
            </w:r>
            <w:r>
              <w:rPr>
                <w:rFonts w:ascii="Times New Roman" w:hAnsi="Times New Roman" w:cs="Times New Roman"/>
                <w:szCs w:val="21"/>
                <w:lang w:val="zh-CN"/>
              </w:rPr>
              <w:t>00</w:t>
            </w:r>
          </w:p>
        </w:tc>
        <w:tc>
          <w:tcPr>
            <w:tcW w:w="85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600</w:t>
            </w:r>
          </w:p>
        </w:tc>
        <w:tc>
          <w:tcPr>
            <w:tcW w:w="854" w:type="dxa"/>
            <w:tcBorders>
              <w:top w:val="single" w:color="auto" w:sz="2" w:space="0"/>
              <w:left w:val="single" w:color="auto" w:sz="2" w:space="0"/>
              <w:bottom w:val="single" w:color="auto" w:sz="2" w:space="0"/>
              <w:right w:val="single" w:color="auto" w:sz="2" w:space="0"/>
            </w:tcBorders>
          </w:tcPr>
          <w:p>
            <w:pPr>
              <w:autoSpaceDE w:val="0"/>
              <w:autoSpaceDN w:val="0"/>
              <w:spacing w:line="360" w:lineRule="auto"/>
              <w:jc w:val="center"/>
              <w:rPr>
                <w:rFonts w:ascii="Times New Roman" w:hAnsi="Times New Roman" w:cs="Times New Roman"/>
                <w:szCs w:val="21"/>
                <w:lang w:val="zh-CN"/>
              </w:rPr>
            </w:pPr>
            <w:r>
              <w:rPr>
                <w:rFonts w:hint="eastAsia" w:ascii="Times New Roman" w:hAnsi="Times New Roman" w:cs="Times New Roman"/>
                <w:szCs w:val="21"/>
                <w:lang w:val="zh-CN"/>
              </w:rPr>
              <w:t>800</w:t>
            </w:r>
          </w:p>
        </w:tc>
        <w:tc>
          <w:tcPr>
            <w:tcW w:w="854" w:type="dxa"/>
            <w:tcBorders>
              <w:top w:val="single" w:color="auto" w:sz="2" w:space="0"/>
              <w:left w:val="single" w:color="auto" w:sz="2" w:space="0"/>
              <w:bottom w:val="single" w:color="auto" w:sz="2" w:space="0"/>
              <w:right w:val="single" w:color="auto" w:sz="2" w:space="0"/>
            </w:tcBorders>
          </w:tcPr>
          <w:p>
            <w:pPr>
              <w:autoSpaceDE w:val="0"/>
              <w:autoSpaceDN w:val="0"/>
              <w:spacing w:line="360" w:lineRule="auto"/>
              <w:jc w:val="center"/>
              <w:rPr>
                <w:rFonts w:ascii="Times New Roman" w:hAnsi="Times New Roman" w:cs="Times New Roman"/>
                <w:szCs w:val="21"/>
                <w:lang w:val="zh-CN"/>
              </w:rPr>
            </w:pPr>
            <w:r>
              <w:rPr>
                <w:rFonts w:hint="eastAsia" w:ascii="Times New Roman" w:hAnsi="Times New Roman" w:cs="Times New Roman"/>
                <w:szCs w:val="21"/>
                <w:lang w:val="zh-CN"/>
              </w:rPr>
              <w:t>900</w:t>
            </w: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rPr>
              <w:t>100</w:t>
            </w:r>
          </w:p>
        </w:tc>
        <w:tc>
          <w:tcPr>
            <w:tcW w:w="8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200</w:t>
            </w:r>
          </w:p>
        </w:tc>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rPr>
              <w:t>300</w:t>
            </w:r>
          </w:p>
        </w:tc>
        <w:tc>
          <w:tcPr>
            <w:tcW w:w="8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sz w:val="18"/>
                <w:szCs w:val="18"/>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400</w:t>
            </w:r>
          </w:p>
        </w:tc>
        <w:tc>
          <w:tcPr>
            <w:tcW w:w="8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rPr>
              <w:t>500</w:t>
            </w:r>
          </w:p>
        </w:tc>
        <w:tc>
          <w:tcPr>
            <w:tcW w:w="8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600</w:t>
            </w:r>
          </w:p>
        </w:tc>
        <w:tc>
          <w:tcPr>
            <w:tcW w:w="8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sz w:val="18"/>
                <w:szCs w:val="18"/>
              </w:rPr>
            </w:pP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800</w:t>
            </w:r>
          </w:p>
        </w:tc>
        <w:tc>
          <w:tcPr>
            <w:tcW w:w="8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tcPr>
          <w:p>
            <w:pPr>
              <w:autoSpaceDE w:val="0"/>
              <w:autoSpaceDN w:val="0"/>
              <w:spacing w:line="360" w:lineRule="auto"/>
              <w:jc w:val="center"/>
              <w:rPr>
                <w:rFonts w:ascii="宋体" w:hAnsi="宋体"/>
                <w:sz w:val="18"/>
                <w:szCs w:val="18"/>
                <w:lang w:val="zh-CN"/>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tcPr>
          <w:p>
            <w:pPr>
              <w:autoSpaceDE w:val="0"/>
              <w:autoSpaceDN w:val="0"/>
              <w:spacing w:line="360" w:lineRule="auto"/>
              <w:jc w:val="center"/>
              <w:rPr>
                <w:rFonts w:ascii="宋体" w:hAnsi="宋体"/>
                <w:sz w:val="18"/>
                <w:szCs w:val="18"/>
                <w:lang w:val="zh-CN"/>
              </w:rPr>
            </w:pPr>
          </w:p>
        </w:tc>
      </w:tr>
      <w:tr>
        <w:tblPrEx>
          <w:tblCellMar>
            <w:top w:w="0" w:type="dxa"/>
            <w:left w:w="10" w:type="dxa"/>
            <w:bottom w:w="0" w:type="dxa"/>
            <w:right w:w="10" w:type="dxa"/>
          </w:tblCellMar>
        </w:tblPrEx>
        <w:trPr>
          <w:trHeight w:val="262" w:hRule="atLeast"/>
        </w:trPr>
        <w:tc>
          <w:tcPr>
            <w:tcW w:w="85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1000</w:t>
            </w:r>
          </w:p>
        </w:tc>
        <w:tc>
          <w:tcPr>
            <w:tcW w:w="8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sz w:val="18"/>
                <w:szCs w:val="18"/>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4"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360" w:lineRule="auto"/>
              <w:jc w:val="center"/>
              <w:rPr>
                <w:rFonts w:ascii="宋体"/>
                <w:sz w:val="18"/>
                <w:szCs w:val="18"/>
                <w:lang w:val="zh-CN"/>
              </w:rPr>
            </w:pPr>
          </w:p>
        </w:tc>
        <w:tc>
          <w:tcPr>
            <w:tcW w:w="854" w:type="dxa"/>
            <w:tcBorders>
              <w:top w:val="single" w:color="auto" w:sz="2" w:space="0"/>
              <w:left w:val="single" w:color="auto" w:sz="2" w:space="0"/>
              <w:bottom w:val="single" w:color="auto" w:sz="2" w:space="0"/>
              <w:right w:val="single" w:color="auto" w:sz="2" w:space="0"/>
            </w:tcBorders>
          </w:tcPr>
          <w:p>
            <w:pPr>
              <w:autoSpaceDE w:val="0"/>
              <w:autoSpaceDN w:val="0"/>
              <w:spacing w:line="360" w:lineRule="auto"/>
              <w:jc w:val="center"/>
              <w:rPr>
                <w:rFonts w:ascii="宋体" w:hAnsi="宋体"/>
                <w:sz w:val="18"/>
                <w:szCs w:val="18"/>
                <w:lang w:val="zh-CN"/>
              </w:rPr>
            </w:pPr>
            <w:r>
              <w:rPr>
                <w:rFonts w:hint="eastAsia" w:ascii="宋体" w:hAnsi="宋体"/>
                <w:sz w:val="18"/>
                <w:szCs w:val="18"/>
                <w:lang w:val="zh-CN"/>
              </w:rPr>
              <w:t>☆</w:t>
            </w:r>
          </w:p>
        </w:tc>
        <w:tc>
          <w:tcPr>
            <w:tcW w:w="854" w:type="dxa"/>
            <w:tcBorders>
              <w:top w:val="single" w:color="auto" w:sz="2" w:space="0"/>
              <w:left w:val="single" w:color="auto" w:sz="2" w:space="0"/>
              <w:bottom w:val="single" w:color="auto" w:sz="2" w:space="0"/>
              <w:right w:val="single" w:color="auto" w:sz="2" w:space="0"/>
            </w:tcBorders>
          </w:tcPr>
          <w:p>
            <w:pPr>
              <w:autoSpaceDE w:val="0"/>
              <w:autoSpaceDN w:val="0"/>
              <w:spacing w:line="360" w:lineRule="auto"/>
              <w:jc w:val="center"/>
              <w:rPr>
                <w:rFonts w:ascii="宋体" w:hAnsi="宋体"/>
                <w:sz w:val="18"/>
                <w:szCs w:val="18"/>
                <w:lang w:val="zh-CN"/>
              </w:rPr>
            </w:pPr>
            <w:r>
              <w:rPr>
                <w:rFonts w:hint="eastAsia" w:ascii="宋体" w:hAnsi="宋体"/>
                <w:sz w:val="18"/>
                <w:szCs w:val="18"/>
                <w:lang w:val="zh-CN"/>
              </w:rPr>
              <w:t>☆</w:t>
            </w:r>
          </w:p>
        </w:tc>
      </w:tr>
    </w:tbl>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center"/>
        <w:rPr>
          <w:rFonts w:hint="eastAsia" w:ascii="宋体" w:hAnsi="宋体"/>
          <w:szCs w:val="21"/>
        </w:rPr>
      </w:pPr>
    </w:p>
    <w:p>
      <w:pPr>
        <w:autoSpaceDE w:val="0"/>
        <w:autoSpaceDN w:val="0"/>
        <w:adjustRightInd w:val="0"/>
        <w:spacing w:line="360" w:lineRule="auto"/>
        <w:jc w:val="both"/>
        <w:rPr>
          <w:rFonts w:ascii="宋体" w:hAnsi="宋体"/>
          <w:szCs w:val="21"/>
        </w:rPr>
      </w:pPr>
      <w:r>
        <w:rPr>
          <w:rFonts w:hint="eastAsia" w:ascii="宋体" w:hAnsi="宋体"/>
          <w:szCs w:val="21"/>
        </w:rPr>
        <w:t>注：“</w:t>
      </w:r>
      <w:r>
        <w:rPr>
          <w:rFonts w:hint="eastAsia" w:ascii="宋体" w:hAnsi="宋体"/>
          <w:szCs w:val="21"/>
          <w:lang w:val="zh-CN"/>
        </w:rPr>
        <w:t>☆</w:t>
      </w:r>
      <w:r>
        <w:rPr>
          <w:rFonts w:hint="eastAsia" w:ascii="宋体" w:hAnsi="宋体"/>
          <w:szCs w:val="21"/>
        </w:rPr>
        <w:t>”表示工程常规的推荐尺寸。</w:t>
      </w:r>
    </w:p>
    <w:p>
      <w:pPr>
        <w:rPr>
          <w:rFonts w:ascii="宋体" w:hAnsi="宋体"/>
        </w:rPr>
      </w:pPr>
    </w:p>
    <w:p>
      <w:pPr>
        <w:autoSpaceDE w:val="0"/>
        <w:autoSpaceDN w:val="0"/>
        <w:adjustRightInd w:val="0"/>
        <w:rPr>
          <w:rFonts w:ascii="宋体" w:hAnsi="宋体"/>
          <w:sz w:val="28"/>
          <w:szCs w:val="28"/>
        </w:rPr>
      </w:pPr>
      <w:r>
        <w:rPr>
          <w:rFonts w:ascii="Times New Roman" w:hAnsi="Times New Roman"/>
          <w:b/>
          <w:spacing w:val="6"/>
          <w:kern w:val="0"/>
          <w:sz w:val="28"/>
          <w:szCs w:val="28"/>
        </w:rPr>
        <w:t>3</w:t>
      </w:r>
      <w:r>
        <w:rPr>
          <w:rFonts w:ascii="Times New Roman" w:hAnsi="宋体"/>
          <w:b/>
          <w:spacing w:val="6"/>
          <w:kern w:val="0"/>
          <w:sz w:val="28"/>
          <w:szCs w:val="28"/>
        </w:rPr>
        <w:t>.</w:t>
      </w:r>
      <w:r>
        <w:rPr>
          <w:rFonts w:hint="eastAsia" w:ascii="Times New Roman" w:hAnsi="Times New Roman"/>
          <w:b/>
          <w:spacing w:val="6"/>
          <w:kern w:val="0"/>
          <w:sz w:val="28"/>
          <w:szCs w:val="28"/>
        </w:rPr>
        <w:t>4</w:t>
      </w:r>
      <w:r>
        <w:rPr>
          <w:rFonts w:ascii="Times New Roman" w:hAnsi="宋体"/>
          <w:b/>
          <w:spacing w:val="6"/>
          <w:kern w:val="0"/>
          <w:sz w:val="28"/>
          <w:szCs w:val="28"/>
        </w:rPr>
        <w:t>.</w:t>
      </w:r>
      <w:r>
        <w:rPr>
          <w:rFonts w:hint="eastAsia" w:ascii="Times New Roman" w:hAnsi="Times New Roman"/>
          <w:b/>
          <w:spacing w:val="6"/>
          <w:kern w:val="0"/>
          <w:sz w:val="28"/>
          <w:szCs w:val="28"/>
        </w:rPr>
        <w:t>5</w:t>
      </w:r>
      <w:r>
        <w:rPr>
          <w:rFonts w:ascii="Times New Roman" w:hAnsi="Times New Roman"/>
          <w:spacing w:val="6"/>
          <w:kern w:val="0"/>
          <w:sz w:val="28"/>
          <w:szCs w:val="28"/>
        </w:rPr>
        <w:t xml:space="preserve">  </w:t>
      </w:r>
      <w:r>
        <w:rPr>
          <w:rFonts w:hint="eastAsia" w:ascii="宋体" w:hAnsi="宋体"/>
          <w:sz w:val="28"/>
          <w:szCs w:val="28"/>
        </w:rPr>
        <w:t>有孔托盘底部通风孔面积应在</w:t>
      </w:r>
      <w:r>
        <w:rPr>
          <w:rFonts w:ascii="宋体" w:hAnsi="宋体"/>
          <w:sz w:val="28"/>
          <w:szCs w:val="28"/>
        </w:rPr>
        <w:t>托盘底部总面积</w:t>
      </w:r>
      <w:r>
        <w:rPr>
          <w:rFonts w:hint="eastAsia" w:ascii="宋体" w:hAnsi="宋体"/>
          <w:sz w:val="28"/>
          <w:szCs w:val="28"/>
        </w:rPr>
        <w:t>的</w:t>
      </w:r>
      <w:r>
        <w:rPr>
          <w:rFonts w:hint="eastAsia" w:ascii="Times New Roman" w:hAnsi="Times New Roman"/>
          <w:spacing w:val="6"/>
          <w:kern w:val="0"/>
          <w:sz w:val="28"/>
          <w:szCs w:val="28"/>
        </w:rPr>
        <w:t>3</w:t>
      </w:r>
      <w:r>
        <w:rPr>
          <w:rFonts w:ascii="Times New Roman" w:hAnsi="Times New Roman"/>
          <w:spacing w:val="6"/>
          <w:kern w:val="0"/>
          <w:sz w:val="28"/>
          <w:szCs w:val="28"/>
        </w:rPr>
        <w:t>0%~40%</w:t>
      </w:r>
      <w:r>
        <w:rPr>
          <w:rFonts w:hint="eastAsia" w:ascii="宋体" w:hAnsi="宋体"/>
          <w:sz w:val="28"/>
          <w:szCs w:val="28"/>
        </w:rPr>
        <w:t>范围内。</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3.4.5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有孔托盘通风孔的作用是透气散热，电缆须单层敷设，且每根电缆之间应留有足够的空隙。室内无盖，室外加遮阳罩。本规程中对有孔托盘底部通风孔面积，规定了底部总面积在30%~40%之间，是考虑到有足够的散热条件，同时板材厚度应与强度相匹配。否则，将影响托盘强度。在设计选型时也应注明敷设要求。</w:t>
      </w:r>
    </w:p>
    <w:p>
      <w:pPr>
        <w:autoSpaceDE w:val="0"/>
        <w:autoSpaceDN w:val="0"/>
        <w:adjustRightInd w:val="0"/>
        <w:spacing w:line="360" w:lineRule="auto"/>
        <w:rPr>
          <w:rFonts w:ascii="Times New Roman" w:hAnsi="宋体"/>
          <w:spacing w:val="6"/>
          <w:kern w:val="0"/>
          <w:sz w:val="28"/>
          <w:szCs w:val="28"/>
        </w:rPr>
      </w:pPr>
      <w:r>
        <w:rPr>
          <w:rFonts w:ascii="Times New Roman" w:hAnsi="Times New Roman"/>
          <w:b/>
          <w:spacing w:val="6"/>
          <w:kern w:val="0"/>
          <w:sz w:val="28"/>
          <w:szCs w:val="28"/>
        </w:rPr>
        <w:t>3</w:t>
      </w:r>
      <w:r>
        <w:rPr>
          <w:rFonts w:ascii="Times New Roman" w:hAnsi="宋体"/>
          <w:b/>
          <w:spacing w:val="6"/>
          <w:kern w:val="0"/>
          <w:sz w:val="28"/>
          <w:szCs w:val="28"/>
        </w:rPr>
        <w:t>.</w:t>
      </w:r>
      <w:r>
        <w:rPr>
          <w:rFonts w:hint="eastAsia" w:ascii="Times New Roman" w:hAnsi="Times New Roman"/>
          <w:b/>
          <w:spacing w:val="6"/>
          <w:kern w:val="0"/>
          <w:sz w:val="28"/>
          <w:szCs w:val="28"/>
        </w:rPr>
        <w:t>4</w:t>
      </w:r>
      <w:r>
        <w:rPr>
          <w:rFonts w:ascii="Times New Roman" w:hAnsi="宋体"/>
          <w:b/>
          <w:spacing w:val="6"/>
          <w:kern w:val="0"/>
          <w:sz w:val="28"/>
          <w:szCs w:val="28"/>
        </w:rPr>
        <w:t>.</w:t>
      </w:r>
      <w:r>
        <w:rPr>
          <w:rFonts w:hint="eastAsia" w:ascii="Times New Roman" w:hAnsi="Times New Roman"/>
          <w:b/>
          <w:spacing w:val="6"/>
          <w:kern w:val="0"/>
          <w:sz w:val="28"/>
          <w:szCs w:val="28"/>
        </w:rPr>
        <w:t>6</w:t>
      </w:r>
      <w:r>
        <w:rPr>
          <w:rFonts w:ascii="Times New Roman" w:hAnsi="Times New Roman"/>
          <w:spacing w:val="6"/>
          <w:kern w:val="0"/>
          <w:sz w:val="28"/>
          <w:szCs w:val="28"/>
        </w:rPr>
        <w:t xml:space="preserve">  </w:t>
      </w:r>
      <w:r>
        <w:rPr>
          <w:rFonts w:hint="eastAsia" w:ascii="Times New Roman" w:hAnsi="宋体"/>
          <w:spacing w:val="6"/>
          <w:kern w:val="0"/>
          <w:sz w:val="28"/>
          <w:szCs w:val="28"/>
        </w:rPr>
        <w:t>梯架直线段横档或托盘直线段底部横档应均匀布置，横档的中心间距</w:t>
      </w:r>
      <w:r>
        <w:rPr>
          <w:rFonts w:hint="eastAsia" w:ascii="Times New Roman" w:hAnsi="Times New Roman"/>
          <w:spacing w:val="6"/>
          <w:kern w:val="0"/>
          <w:sz w:val="28"/>
          <w:szCs w:val="28"/>
        </w:rPr>
        <w:t>不</w:t>
      </w:r>
      <w:r>
        <w:rPr>
          <w:rFonts w:hint="eastAsia" w:ascii="Times New Roman" w:hAnsi="宋体"/>
          <w:spacing w:val="6"/>
          <w:kern w:val="0"/>
          <w:sz w:val="28"/>
          <w:szCs w:val="28"/>
        </w:rPr>
        <w:t>应</w:t>
      </w:r>
      <w:r>
        <w:rPr>
          <w:rFonts w:hint="eastAsia" w:ascii="Times New Roman" w:hAnsi="Times New Roman"/>
          <w:spacing w:val="6"/>
          <w:kern w:val="0"/>
          <w:sz w:val="28"/>
          <w:szCs w:val="28"/>
        </w:rPr>
        <w:t>大于</w:t>
      </w:r>
      <w:r>
        <w:rPr>
          <w:rFonts w:ascii="Times New Roman" w:hAnsi="Times New Roman"/>
          <w:spacing w:val="6"/>
          <w:kern w:val="0"/>
          <w:sz w:val="28"/>
          <w:szCs w:val="28"/>
        </w:rPr>
        <w:t>300mm</w:t>
      </w:r>
      <w:r>
        <w:rPr>
          <w:rFonts w:hint="eastAsia" w:ascii="Times New Roman" w:hAnsi="Times New Roman"/>
          <w:spacing w:val="6"/>
          <w:kern w:val="0"/>
          <w:sz w:val="28"/>
          <w:szCs w:val="28"/>
        </w:rPr>
        <w:t>，</w:t>
      </w:r>
      <w:r>
        <w:rPr>
          <w:rFonts w:hint="eastAsia" w:ascii="Times New Roman" w:hAnsi="宋体"/>
          <w:spacing w:val="6"/>
          <w:kern w:val="0"/>
          <w:sz w:val="28"/>
          <w:szCs w:val="28"/>
        </w:rPr>
        <w:t>弯通的横档或加强筋的中心间距取其</w:t>
      </w:r>
      <w:r>
        <w:rPr>
          <w:rFonts w:ascii="Times New Roman" w:hAnsi="Times New Roman"/>
          <w:spacing w:val="6"/>
          <w:kern w:val="0"/>
          <w:sz w:val="28"/>
          <w:szCs w:val="28"/>
        </w:rPr>
        <w:t>1</w:t>
      </w:r>
      <w:r>
        <w:rPr>
          <w:rFonts w:ascii="Times New Roman" w:hAnsi="宋体"/>
          <w:spacing w:val="6"/>
          <w:kern w:val="0"/>
          <w:sz w:val="28"/>
          <w:szCs w:val="28"/>
        </w:rPr>
        <w:t>/</w:t>
      </w:r>
      <w:r>
        <w:rPr>
          <w:rFonts w:ascii="Times New Roman" w:hAnsi="Times New Roman"/>
          <w:spacing w:val="6"/>
          <w:kern w:val="0"/>
          <w:sz w:val="28"/>
          <w:szCs w:val="28"/>
        </w:rPr>
        <w:t>2</w:t>
      </w:r>
      <w:r>
        <w:rPr>
          <w:rFonts w:hint="eastAsia" w:ascii="Times New Roman" w:hAnsi="宋体"/>
          <w:spacing w:val="6"/>
          <w:kern w:val="0"/>
          <w:sz w:val="28"/>
          <w:szCs w:val="28"/>
        </w:rPr>
        <w:t>长度处。</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3.4.6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梯架底部横档中心间距与横档宽度的规定，是从全塑电缆的受力与敷设整齐的需要考虑的。</w:t>
      </w:r>
    </w:p>
    <w:p>
      <w:pPr>
        <w:autoSpaceDE w:val="0"/>
        <w:autoSpaceDN w:val="0"/>
        <w:adjustRightInd w:val="0"/>
        <w:spacing w:line="360" w:lineRule="auto"/>
        <w:rPr>
          <w:rFonts w:ascii="Times New Roman" w:hAnsi="宋体"/>
          <w:color w:val="FF0000"/>
          <w:spacing w:val="6"/>
          <w:kern w:val="0"/>
          <w:sz w:val="28"/>
          <w:szCs w:val="28"/>
        </w:rPr>
      </w:pPr>
      <w:r>
        <w:rPr>
          <w:rFonts w:ascii="Times New Roman" w:hAnsi="Times New Roman"/>
          <w:b/>
          <w:spacing w:val="6"/>
          <w:kern w:val="0"/>
          <w:sz w:val="28"/>
          <w:szCs w:val="28"/>
        </w:rPr>
        <w:t>3</w:t>
      </w:r>
      <w:r>
        <w:rPr>
          <w:rFonts w:ascii="Times New Roman" w:hAnsi="宋体"/>
          <w:b/>
          <w:spacing w:val="6"/>
          <w:kern w:val="0"/>
          <w:sz w:val="28"/>
          <w:szCs w:val="28"/>
        </w:rPr>
        <w:t>.</w:t>
      </w:r>
      <w:r>
        <w:rPr>
          <w:rFonts w:hint="eastAsia" w:ascii="Times New Roman" w:hAnsi="Times New Roman"/>
          <w:b/>
          <w:spacing w:val="6"/>
          <w:kern w:val="0"/>
          <w:sz w:val="28"/>
          <w:szCs w:val="28"/>
        </w:rPr>
        <w:t>4</w:t>
      </w:r>
      <w:r>
        <w:rPr>
          <w:rFonts w:ascii="Times New Roman" w:hAnsi="宋体"/>
          <w:b/>
          <w:spacing w:val="6"/>
          <w:kern w:val="0"/>
          <w:sz w:val="28"/>
          <w:szCs w:val="28"/>
        </w:rPr>
        <w:t>.</w:t>
      </w:r>
      <w:r>
        <w:rPr>
          <w:rFonts w:hint="eastAsia" w:ascii="Times New Roman" w:hAnsi="Times New Roman"/>
          <w:b/>
          <w:spacing w:val="6"/>
          <w:kern w:val="0"/>
          <w:sz w:val="28"/>
          <w:szCs w:val="28"/>
        </w:rPr>
        <w:t xml:space="preserve">7  </w:t>
      </w:r>
      <w:r>
        <w:rPr>
          <w:rFonts w:hint="eastAsia" w:ascii="Times New Roman" w:hAnsi="宋体"/>
          <w:spacing w:val="6"/>
          <w:kern w:val="0"/>
          <w:sz w:val="28"/>
          <w:szCs w:val="28"/>
        </w:rPr>
        <w:t>梯架横档截面的宽度不应小于</w:t>
      </w:r>
      <w:r>
        <w:rPr>
          <w:rFonts w:ascii="Times New Roman" w:hAnsi="Times New Roman"/>
          <w:spacing w:val="6"/>
          <w:kern w:val="0"/>
          <w:sz w:val="28"/>
          <w:szCs w:val="28"/>
        </w:rPr>
        <w:t>25mm</w:t>
      </w:r>
      <w:r>
        <w:rPr>
          <w:rFonts w:hint="eastAsia" w:ascii="Times New Roman" w:hAnsi="Times New Roman"/>
          <w:spacing w:val="6"/>
          <w:kern w:val="0"/>
          <w:sz w:val="28"/>
          <w:szCs w:val="28"/>
        </w:rPr>
        <w:t>，</w:t>
      </w:r>
      <w:r>
        <w:rPr>
          <w:rFonts w:hint="eastAsia" w:ascii="Times New Roman" w:hAnsi="宋体"/>
          <w:spacing w:val="6"/>
          <w:kern w:val="0"/>
          <w:sz w:val="28"/>
          <w:szCs w:val="28"/>
        </w:rPr>
        <w:t>横档高度不应小于</w:t>
      </w:r>
      <w:r>
        <w:rPr>
          <w:rFonts w:ascii="Times New Roman" w:hAnsi="Times New Roman"/>
          <w:spacing w:val="6"/>
          <w:kern w:val="0"/>
          <w:sz w:val="28"/>
          <w:szCs w:val="28"/>
        </w:rPr>
        <w:t>2</w:t>
      </w:r>
      <w:r>
        <w:rPr>
          <w:rFonts w:hint="eastAsia" w:ascii="Times New Roman" w:hAnsi="Times New Roman"/>
          <w:spacing w:val="6"/>
          <w:kern w:val="0"/>
          <w:sz w:val="28"/>
          <w:szCs w:val="28"/>
        </w:rPr>
        <w:t>0</w:t>
      </w:r>
      <w:r>
        <w:rPr>
          <w:rFonts w:ascii="Times New Roman" w:hAnsi="Times New Roman"/>
          <w:spacing w:val="6"/>
          <w:kern w:val="0"/>
          <w:sz w:val="28"/>
          <w:szCs w:val="28"/>
        </w:rPr>
        <w:t>mm</w:t>
      </w:r>
      <w:r>
        <w:rPr>
          <w:rFonts w:hint="eastAsia" w:ascii="Times New Roman" w:hAnsi="宋体"/>
          <w:spacing w:val="6"/>
          <w:kern w:val="0"/>
          <w:sz w:val="28"/>
          <w:szCs w:val="28"/>
        </w:rPr>
        <w:t>。</w:t>
      </w:r>
    </w:p>
    <w:p>
      <w:pPr>
        <w:autoSpaceDE w:val="0"/>
        <w:autoSpaceDN w:val="0"/>
        <w:adjustRightInd w:val="0"/>
        <w:spacing w:line="360" w:lineRule="auto"/>
        <w:rPr>
          <w:rFonts w:ascii="Times New Roman" w:hAnsi="宋体"/>
          <w:spacing w:val="6"/>
          <w:kern w:val="0"/>
          <w:sz w:val="28"/>
          <w:szCs w:val="28"/>
        </w:rPr>
      </w:pPr>
      <w:r>
        <w:rPr>
          <w:rFonts w:ascii="Times New Roman" w:hAnsi="Times New Roman"/>
          <w:b/>
          <w:spacing w:val="6"/>
          <w:kern w:val="0"/>
          <w:sz w:val="28"/>
          <w:szCs w:val="28"/>
        </w:rPr>
        <w:t>3</w:t>
      </w:r>
      <w:r>
        <w:rPr>
          <w:rFonts w:ascii="Times New Roman" w:hAnsi="宋体"/>
          <w:b/>
          <w:spacing w:val="6"/>
          <w:kern w:val="0"/>
          <w:sz w:val="28"/>
          <w:szCs w:val="28"/>
        </w:rPr>
        <w:t>.</w:t>
      </w:r>
      <w:r>
        <w:rPr>
          <w:rFonts w:hint="eastAsia" w:ascii="Times New Roman" w:hAnsi="Times New Roman"/>
          <w:b/>
          <w:spacing w:val="6"/>
          <w:kern w:val="0"/>
          <w:sz w:val="28"/>
          <w:szCs w:val="28"/>
        </w:rPr>
        <w:t>4</w:t>
      </w:r>
      <w:r>
        <w:rPr>
          <w:rFonts w:ascii="Times New Roman" w:hAnsi="宋体"/>
          <w:b/>
          <w:spacing w:val="6"/>
          <w:kern w:val="0"/>
          <w:sz w:val="28"/>
          <w:szCs w:val="28"/>
        </w:rPr>
        <w:t>.</w:t>
      </w:r>
      <w:r>
        <w:rPr>
          <w:rFonts w:hint="eastAsia" w:ascii="Times New Roman" w:hAnsi="Times New Roman"/>
          <w:b/>
          <w:spacing w:val="6"/>
          <w:kern w:val="0"/>
          <w:sz w:val="28"/>
          <w:szCs w:val="28"/>
        </w:rPr>
        <w:t>8</w:t>
      </w:r>
      <w:r>
        <w:rPr>
          <w:rFonts w:ascii="Times New Roman" w:hAnsi="Times New Roman"/>
          <w:spacing w:val="6"/>
          <w:kern w:val="0"/>
          <w:sz w:val="28"/>
          <w:szCs w:val="28"/>
        </w:rPr>
        <w:t xml:space="preserve">  </w:t>
      </w:r>
      <w:r>
        <w:rPr>
          <w:rFonts w:hint="eastAsia" w:ascii="Times New Roman" w:hAnsi="宋体"/>
          <w:spacing w:val="6"/>
          <w:kern w:val="0"/>
          <w:sz w:val="28"/>
          <w:szCs w:val="28"/>
        </w:rPr>
        <w:t>支吊架或立柱上固定托臂的开孔位置或焊接位置，应满足托盘、梯架多层设置时层间中心距为</w:t>
      </w:r>
      <w:r>
        <w:rPr>
          <w:rFonts w:ascii="Times New Roman" w:hAnsi="Times New Roman"/>
          <w:spacing w:val="6"/>
          <w:kern w:val="0"/>
          <w:sz w:val="28"/>
          <w:szCs w:val="28"/>
        </w:rPr>
        <w:t>200</w:t>
      </w:r>
      <w:r>
        <w:rPr>
          <w:rFonts w:hint="eastAsia" w:ascii="Times New Roman" w:hAnsi="宋体"/>
          <w:spacing w:val="6"/>
          <w:kern w:val="0"/>
          <w:sz w:val="28"/>
          <w:szCs w:val="28"/>
        </w:rPr>
        <w:t>、</w:t>
      </w:r>
      <w:r>
        <w:rPr>
          <w:rFonts w:ascii="Times New Roman" w:hAnsi="Times New Roman"/>
          <w:spacing w:val="6"/>
          <w:kern w:val="0"/>
          <w:sz w:val="28"/>
          <w:szCs w:val="28"/>
        </w:rPr>
        <w:t>250</w:t>
      </w:r>
      <w:r>
        <w:rPr>
          <w:rFonts w:hint="eastAsia" w:ascii="Times New Roman" w:hAnsi="宋体"/>
          <w:spacing w:val="6"/>
          <w:kern w:val="0"/>
          <w:sz w:val="28"/>
          <w:szCs w:val="28"/>
        </w:rPr>
        <w:t>、</w:t>
      </w:r>
      <w:r>
        <w:rPr>
          <w:rFonts w:ascii="Times New Roman" w:hAnsi="Times New Roman"/>
          <w:spacing w:val="6"/>
          <w:kern w:val="0"/>
          <w:sz w:val="28"/>
          <w:szCs w:val="28"/>
        </w:rPr>
        <w:t>300</w:t>
      </w:r>
      <w:r>
        <w:rPr>
          <w:rFonts w:hint="eastAsia" w:ascii="Times New Roman" w:hAnsi="宋体"/>
          <w:spacing w:val="6"/>
          <w:kern w:val="0"/>
          <w:sz w:val="28"/>
          <w:szCs w:val="28"/>
        </w:rPr>
        <w:t>、</w:t>
      </w:r>
      <w:r>
        <w:rPr>
          <w:rFonts w:ascii="Times New Roman" w:hAnsi="Times New Roman"/>
          <w:spacing w:val="6"/>
          <w:kern w:val="0"/>
          <w:sz w:val="28"/>
          <w:szCs w:val="28"/>
        </w:rPr>
        <w:t>350mm</w:t>
      </w:r>
      <w:r>
        <w:rPr>
          <w:rFonts w:hint="eastAsia" w:ascii="Times New Roman" w:hAnsi="宋体"/>
          <w:spacing w:val="6"/>
          <w:kern w:val="0"/>
          <w:sz w:val="28"/>
          <w:szCs w:val="28"/>
        </w:rPr>
        <w:t>的要求。</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3.4.8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支吊架和立柱固定托臂处的开孔位置要求，系考虑与电缆工程设计规程、规程的层间距离规定值相协调，为此，可沿立柱纵向按孔中心距50mm开长孔。</w:t>
      </w:r>
    </w:p>
    <w:p>
      <w:pPr>
        <w:autoSpaceDE w:val="0"/>
        <w:autoSpaceDN w:val="0"/>
        <w:adjustRightInd w:val="0"/>
        <w:spacing w:line="360" w:lineRule="auto"/>
        <w:rPr>
          <w:rFonts w:ascii="Times New Roman" w:hAnsi="宋体"/>
          <w:spacing w:val="6"/>
          <w:kern w:val="0"/>
          <w:sz w:val="28"/>
          <w:szCs w:val="28"/>
        </w:rPr>
      </w:pPr>
      <w:r>
        <w:rPr>
          <w:rFonts w:ascii="Times New Roman" w:hAnsi="Times New Roman"/>
          <w:b/>
          <w:spacing w:val="6"/>
          <w:kern w:val="0"/>
          <w:sz w:val="28"/>
          <w:szCs w:val="28"/>
        </w:rPr>
        <w:t>3</w:t>
      </w:r>
      <w:r>
        <w:rPr>
          <w:rFonts w:ascii="Times New Roman" w:hAnsi="宋体"/>
          <w:b/>
          <w:spacing w:val="6"/>
          <w:kern w:val="0"/>
          <w:sz w:val="28"/>
          <w:szCs w:val="28"/>
        </w:rPr>
        <w:t>.</w:t>
      </w:r>
      <w:r>
        <w:rPr>
          <w:rFonts w:hint="eastAsia" w:ascii="Times New Roman" w:hAnsi="Times New Roman"/>
          <w:b/>
          <w:spacing w:val="6"/>
          <w:kern w:val="0"/>
          <w:sz w:val="28"/>
          <w:szCs w:val="28"/>
        </w:rPr>
        <w:t>4</w:t>
      </w:r>
      <w:r>
        <w:rPr>
          <w:rFonts w:ascii="Times New Roman" w:hAnsi="宋体"/>
          <w:b/>
          <w:spacing w:val="6"/>
          <w:kern w:val="0"/>
          <w:sz w:val="28"/>
          <w:szCs w:val="28"/>
        </w:rPr>
        <w:t>.</w:t>
      </w:r>
      <w:r>
        <w:rPr>
          <w:rFonts w:hint="eastAsia" w:ascii="Times New Roman" w:hAnsi="Times New Roman"/>
          <w:b/>
          <w:spacing w:val="6"/>
          <w:kern w:val="0"/>
          <w:sz w:val="28"/>
          <w:szCs w:val="28"/>
        </w:rPr>
        <w:t>9</w:t>
      </w:r>
      <w:r>
        <w:rPr>
          <w:rFonts w:ascii="Times New Roman" w:hAnsi="Times New Roman"/>
          <w:spacing w:val="6"/>
          <w:kern w:val="0"/>
          <w:sz w:val="28"/>
          <w:szCs w:val="28"/>
        </w:rPr>
        <w:t xml:space="preserve">  </w:t>
      </w:r>
      <w:r>
        <w:rPr>
          <w:rFonts w:hint="eastAsia" w:ascii="Times New Roman" w:hAnsi="宋体"/>
          <w:spacing w:val="6"/>
          <w:kern w:val="0"/>
          <w:sz w:val="28"/>
          <w:szCs w:val="28"/>
        </w:rPr>
        <w:t>各种附件和支吊架在满足相应载荷的条件下，其规格尺寸应配合托盘、梯架确定。</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3.4.9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各种附件和支吊架的规格尺寸在规程中没有列出，目的是给制造厂以更灵活的产品设计范围，本条仅提出原则要求。</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b/>
          <w:spacing w:val="6"/>
          <w:kern w:val="0"/>
          <w:sz w:val="28"/>
          <w:szCs w:val="28"/>
        </w:rPr>
      </w:pPr>
      <w:r>
        <w:rPr>
          <w:rFonts w:ascii="Times New Roman" w:hAnsi="Times New Roman"/>
          <w:b/>
          <w:spacing w:val="6"/>
          <w:kern w:val="0"/>
          <w:sz w:val="28"/>
          <w:szCs w:val="28"/>
        </w:rPr>
        <w:t xml:space="preserve">                  3</w:t>
      </w:r>
      <w:r>
        <w:rPr>
          <w:rFonts w:ascii="Times New Roman" w:hAnsi="宋体"/>
          <w:b/>
          <w:spacing w:val="6"/>
          <w:kern w:val="0"/>
          <w:sz w:val="28"/>
          <w:szCs w:val="28"/>
        </w:rPr>
        <w:t>.</w:t>
      </w:r>
      <w:r>
        <w:rPr>
          <w:rFonts w:hint="eastAsia" w:ascii="Times New Roman" w:hAnsi="Times New Roman"/>
          <w:b/>
          <w:spacing w:val="6"/>
          <w:kern w:val="0"/>
          <w:sz w:val="28"/>
          <w:szCs w:val="28"/>
        </w:rPr>
        <w:t>5</w:t>
      </w:r>
      <w:r>
        <w:rPr>
          <w:rFonts w:ascii="Times New Roman" w:hAnsi="Times New Roman"/>
          <w:b/>
          <w:spacing w:val="6"/>
          <w:kern w:val="0"/>
          <w:sz w:val="28"/>
          <w:szCs w:val="28"/>
        </w:rPr>
        <w:t xml:space="preserve">  </w:t>
      </w:r>
      <w:r>
        <w:rPr>
          <w:rFonts w:hint="eastAsia" w:ascii="Times New Roman" w:hAnsi="宋体" w:eastAsia="黑体"/>
          <w:spacing w:val="6"/>
          <w:kern w:val="0"/>
          <w:sz w:val="28"/>
          <w:szCs w:val="28"/>
        </w:rPr>
        <w:t>材质及载荷特性</w:t>
      </w:r>
    </w:p>
    <w:p>
      <w:pPr>
        <w:spacing w:line="360" w:lineRule="auto"/>
        <w:jc w:val="left"/>
        <w:rPr>
          <w:rFonts w:asciiTheme="majorEastAsia" w:hAnsiTheme="majorEastAsia" w:eastAsiaTheme="majorEastAsia" w:cstheme="majorEastAsia"/>
          <w:sz w:val="28"/>
          <w:szCs w:val="28"/>
        </w:rPr>
      </w:pPr>
      <w:r>
        <w:rPr>
          <w:rFonts w:ascii="Times New Roman" w:hAnsi="Times New Roman"/>
          <w:b/>
          <w:spacing w:val="6"/>
          <w:kern w:val="0"/>
          <w:sz w:val="28"/>
          <w:szCs w:val="28"/>
        </w:rPr>
        <w:t>3</w:t>
      </w:r>
      <w:r>
        <w:rPr>
          <w:rFonts w:ascii="Times New Roman" w:hAnsi="宋体"/>
          <w:b/>
          <w:spacing w:val="6"/>
          <w:kern w:val="0"/>
          <w:sz w:val="28"/>
          <w:szCs w:val="28"/>
        </w:rPr>
        <w:t>.</w:t>
      </w:r>
      <w:r>
        <w:rPr>
          <w:rFonts w:hint="eastAsia" w:ascii="Times New Roman" w:hAnsi="Times New Roman"/>
          <w:b/>
          <w:spacing w:val="6"/>
          <w:kern w:val="0"/>
          <w:sz w:val="28"/>
          <w:szCs w:val="28"/>
        </w:rPr>
        <w:t>5</w:t>
      </w:r>
      <w:r>
        <w:rPr>
          <w:rFonts w:ascii="Times New Roman" w:hAnsi="宋体"/>
          <w:b/>
          <w:spacing w:val="6"/>
          <w:kern w:val="0"/>
          <w:sz w:val="28"/>
          <w:szCs w:val="28"/>
        </w:rPr>
        <w:t>.</w:t>
      </w:r>
      <w:r>
        <w:rPr>
          <w:rFonts w:ascii="Times New Roman" w:hAnsi="Times New Roman"/>
          <w:b/>
          <w:spacing w:val="6"/>
          <w:kern w:val="0"/>
          <w:sz w:val="28"/>
          <w:szCs w:val="28"/>
        </w:rPr>
        <w:t>1</w:t>
      </w:r>
      <w:r>
        <w:rPr>
          <w:rFonts w:ascii="Times New Roman" w:hAnsi="Times New Roman"/>
          <w:spacing w:val="6"/>
          <w:kern w:val="0"/>
          <w:sz w:val="28"/>
          <w:szCs w:val="28"/>
        </w:rPr>
        <w:t xml:space="preserve">  </w:t>
      </w:r>
      <w:r>
        <w:rPr>
          <w:rFonts w:hint="eastAsia" w:ascii="Times New Roman" w:hAnsi="Times New Roman"/>
          <w:spacing w:val="6"/>
          <w:kern w:val="0"/>
          <w:sz w:val="28"/>
          <w:szCs w:val="28"/>
        </w:rPr>
        <w:t>不锈彩钢托盘、梯架的材质宜采用冷轧不锈钢板。</w:t>
      </w:r>
      <w:r>
        <w:rPr>
          <w:rFonts w:hint="eastAsia" w:asciiTheme="majorEastAsia" w:hAnsiTheme="majorEastAsia" w:eastAsiaTheme="majorEastAsia" w:cstheme="majorEastAsia"/>
          <w:sz w:val="28"/>
          <w:szCs w:val="28"/>
        </w:rPr>
        <w:t>不锈彩钢板</w:t>
      </w:r>
      <w:r>
        <w:rPr>
          <w:rFonts w:hint="eastAsia" w:asciiTheme="majorEastAsia" w:hAnsiTheme="majorEastAsia" w:eastAsiaTheme="majorEastAsia" w:cstheme="majorEastAsia"/>
          <w:sz w:val="28"/>
          <w:szCs w:val="28"/>
          <w:lang w:val="en-US" w:eastAsia="zh-CN"/>
        </w:rPr>
        <w:t>基材</w:t>
      </w:r>
      <w:r>
        <w:rPr>
          <w:rFonts w:hint="eastAsia" w:asciiTheme="majorEastAsia" w:hAnsiTheme="majorEastAsia" w:eastAsiaTheme="majorEastAsia" w:cstheme="majorEastAsia"/>
          <w:sz w:val="28"/>
          <w:szCs w:val="28"/>
        </w:rPr>
        <w:t>的化学成分</w:t>
      </w:r>
      <w:r>
        <w:rPr>
          <w:rFonts w:hint="eastAsia" w:asciiTheme="majorEastAsia" w:hAnsiTheme="majorEastAsia" w:eastAsiaTheme="majorEastAsia" w:cstheme="majorEastAsia"/>
          <w:sz w:val="28"/>
          <w:szCs w:val="28"/>
          <w:lang w:eastAsia="zh-CN"/>
        </w:rPr>
        <w:t>、</w:t>
      </w:r>
      <w:r>
        <w:rPr>
          <w:rFonts w:ascii="Times New Roman" w:hAnsi="Times New Roman" w:cs="Times New Roman" w:eastAsiaTheme="majorEastAsia"/>
          <w:sz w:val="28"/>
          <w:szCs w:val="28"/>
        </w:rPr>
        <w:t>物理、力学性能及表面质量</w:t>
      </w:r>
      <w:r>
        <w:rPr>
          <w:rFonts w:hint="eastAsia" w:asciiTheme="majorEastAsia" w:hAnsiTheme="majorEastAsia" w:eastAsiaTheme="majorEastAsia" w:cstheme="majorEastAsia"/>
          <w:sz w:val="28"/>
          <w:szCs w:val="28"/>
        </w:rPr>
        <w:t>应</w:t>
      </w:r>
      <w:r>
        <w:rPr>
          <w:rFonts w:hint="eastAsia" w:asciiTheme="majorEastAsia" w:hAnsiTheme="majorEastAsia" w:eastAsiaTheme="majorEastAsia" w:cstheme="majorEastAsia"/>
          <w:sz w:val="28"/>
          <w:szCs w:val="28"/>
          <w:lang w:val="en-US" w:eastAsia="zh-CN"/>
        </w:rPr>
        <w:t>分别</w:t>
      </w:r>
      <w:r>
        <w:rPr>
          <w:rFonts w:hint="eastAsia" w:asciiTheme="majorEastAsia" w:hAnsiTheme="majorEastAsia" w:eastAsiaTheme="majorEastAsia" w:cstheme="majorEastAsia"/>
          <w:sz w:val="28"/>
          <w:szCs w:val="28"/>
        </w:rPr>
        <w:t>符合</w:t>
      </w:r>
      <w:r>
        <w:rPr>
          <w:rFonts w:ascii="Times New Roman" w:hAnsi="Times New Roman" w:cs="Times New Roman" w:eastAsiaTheme="majorEastAsia"/>
          <w:sz w:val="28"/>
          <w:szCs w:val="28"/>
        </w:rPr>
        <w:t>GB/T 20878</w:t>
      </w:r>
      <w:r>
        <w:rPr>
          <w:rFonts w:hint="eastAsia" w:ascii="Times New Roman" w:hAnsi="Times New Roman" w:cs="Times New Roman" w:eastAsiaTheme="majorEastAsia"/>
          <w:sz w:val="28"/>
          <w:szCs w:val="28"/>
          <w:lang w:eastAsia="zh-CN"/>
        </w:rPr>
        <w:t>、</w:t>
      </w:r>
      <w:r>
        <w:rPr>
          <w:rFonts w:ascii="Times New Roman" w:hAnsi="Times New Roman" w:cs="Times New Roman" w:eastAsiaTheme="majorEastAsia"/>
          <w:sz w:val="28"/>
          <w:szCs w:val="28"/>
        </w:rPr>
        <w:t>GB/T 34200</w:t>
      </w:r>
      <w:r>
        <w:rPr>
          <w:rFonts w:hint="eastAsia" w:asciiTheme="majorEastAsia" w:hAnsiTheme="majorEastAsia" w:eastAsiaTheme="majorEastAsia" w:cstheme="majorEastAsia"/>
          <w:sz w:val="28"/>
          <w:szCs w:val="28"/>
        </w:rPr>
        <w:t>的规定。常用不锈彩钢版的物理性能和力学性能表参见附录</w:t>
      </w:r>
      <w:r>
        <w:rPr>
          <w:rFonts w:hint="eastAsia" w:asciiTheme="majorEastAsia" w:hAnsiTheme="majorEastAsia" w:eastAsiaTheme="majorEastAsia" w:cstheme="majorEastAsia"/>
          <w:sz w:val="28"/>
          <w:szCs w:val="28"/>
          <w:lang w:val="en-US" w:eastAsia="zh-CN"/>
        </w:rPr>
        <w:t>C</w:t>
      </w:r>
      <w:r>
        <w:rPr>
          <w:rFonts w:hint="eastAsia" w:asciiTheme="majorEastAsia" w:hAnsiTheme="majorEastAsia" w:eastAsiaTheme="majorEastAsia" w:cstheme="majorEastAsia"/>
          <w:sz w:val="28"/>
          <w:szCs w:val="28"/>
        </w:rPr>
        <w:t>。</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5</w:t>
      </w:r>
      <w:r>
        <w:rPr>
          <w:rFonts w:ascii="Times New Roman" w:hAnsi="Times New Roman"/>
          <w:b/>
          <w:sz w:val="28"/>
          <w:szCs w:val="28"/>
        </w:rPr>
        <w:t>.2</w:t>
      </w:r>
      <w:r>
        <w:rPr>
          <w:rFonts w:ascii="Times New Roman" w:hAnsi="Times New Roman"/>
          <w:sz w:val="28"/>
          <w:szCs w:val="28"/>
        </w:rPr>
        <w:t xml:space="preserve">  </w:t>
      </w:r>
      <w:r>
        <w:rPr>
          <w:rFonts w:hint="eastAsia" w:ascii="宋体" w:hAnsi="宋体"/>
          <w:sz w:val="28"/>
          <w:szCs w:val="28"/>
        </w:rPr>
        <w:t>电缆桥架采用不锈钢材质时，</w:t>
      </w:r>
      <w:r>
        <w:rPr>
          <w:rFonts w:hint="eastAsia" w:ascii="宋体" w:hAnsi="宋体"/>
          <w:sz w:val="28"/>
          <w:szCs w:val="28"/>
          <w:lang w:val="en-US" w:eastAsia="zh-CN"/>
        </w:rPr>
        <w:t>宜</w:t>
      </w:r>
      <w:r>
        <w:rPr>
          <w:rFonts w:hint="eastAsia" w:ascii="宋体" w:hAnsi="宋体"/>
          <w:sz w:val="28"/>
          <w:szCs w:val="28"/>
        </w:rPr>
        <w:t>采用材料牌号为 06Cr19Ni10、022Cr17Ni12Mo2和10Cr17</w:t>
      </w:r>
      <w:r>
        <w:rPr>
          <w:rFonts w:hint="eastAsia" w:ascii="Times New Roman" w:hAnsi="Times New Roman"/>
          <w:sz w:val="28"/>
          <w:szCs w:val="28"/>
        </w:rPr>
        <w:t>的不锈钢。</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rPr>
        <w:t>3</w:t>
      </w:r>
      <w:r>
        <w:rPr>
          <w:rFonts w:ascii="Times New Roman" w:hAnsi="Times New Roman"/>
          <w:sz w:val="28"/>
          <w:szCs w:val="28"/>
        </w:rPr>
        <w:t xml:space="preserve"> </w:t>
      </w:r>
      <w:r>
        <w:rPr>
          <w:rFonts w:hint="eastAsia" w:ascii="Times New Roman" w:hAnsi="Times New Roman"/>
          <w:sz w:val="28"/>
          <w:szCs w:val="28"/>
        </w:rPr>
        <w:t xml:space="preserve"> 不锈钢涂层钢板托盘、梯架材质应符合《不锈钢冷轧钢板及钢带》</w:t>
      </w:r>
      <w:r>
        <w:rPr>
          <w:rFonts w:ascii="Times New Roman" w:hAnsi="Times New Roman" w:cs="Times New Roman" w:eastAsiaTheme="majorEastAsia"/>
          <w:sz w:val="28"/>
          <w:szCs w:val="28"/>
        </w:rPr>
        <w:t>GB/T 3280</w:t>
      </w:r>
      <w:r>
        <w:rPr>
          <w:rFonts w:hint="eastAsia" w:ascii="Times New Roman" w:hAnsi="Times New Roman"/>
          <w:sz w:val="28"/>
          <w:szCs w:val="28"/>
        </w:rPr>
        <w:t>的规定。</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3.5.1~3.5.3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规定了各种不锈彩钢电缆桥架的材质要求。</w:t>
      </w:r>
      <w:r>
        <w:rPr>
          <w:rFonts w:hint="eastAsia" w:ascii="Times New Roman" w:hAnsi="Times New Roman" w:eastAsia="楷体"/>
          <w:color w:val="0070C0"/>
          <w:sz w:val="28"/>
          <w:szCs w:val="28"/>
          <w:lang w:val="en-US" w:eastAsia="zh-CN"/>
        </w:rPr>
        <w:t>因抗腐蚀能力不同，在不同腐蚀环境下，</w:t>
      </w:r>
      <w:r>
        <w:rPr>
          <w:rFonts w:hint="eastAsia" w:ascii="Times New Roman" w:hAnsi="Times New Roman" w:eastAsia="楷体"/>
          <w:color w:val="0070C0"/>
          <w:sz w:val="28"/>
          <w:szCs w:val="28"/>
        </w:rPr>
        <w:t>不锈钢彩色涂层钢板的基材的选用</w:t>
      </w:r>
      <w:r>
        <w:rPr>
          <w:rFonts w:hint="eastAsia" w:ascii="Times New Roman" w:hAnsi="Times New Roman" w:eastAsia="楷体"/>
          <w:color w:val="0070C0"/>
          <w:sz w:val="28"/>
          <w:szCs w:val="28"/>
          <w:lang w:val="en-US" w:eastAsia="zh-CN"/>
        </w:rPr>
        <w:t>有如下参考意见</w:t>
      </w:r>
      <w:r>
        <w:rPr>
          <w:rFonts w:hint="eastAsia" w:ascii="Times New Roman" w:hAnsi="Times New Roman" w:eastAsia="楷体"/>
          <w:color w:val="0070C0"/>
          <w:sz w:val="28"/>
          <w:szCs w:val="28"/>
        </w:rPr>
        <w:t>：</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奥氏体型钢优选：06Cr19Ni10（SUS304）、022Cr19Ni10 (sus304L)适用于污染严重的工业区和沿海地区。06Cr17Ni12Mo2 (SUS316)、022Cr17Ni12Mo2 (SUS316L)适用于侵蚀性严重的海洋和化学工业环境。</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铁素体型钢优选：10Cr17 (SUS430)在适用于干燥的室内环境。</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019Cr21CuTi (sus443)、019Cr23MoTi (sus445J1)、019Cr23Mo2Ti (sus445J2) 在大气、淡水及硝酸性介质中，以上400系优于300系奥氏体，可替代304使用。 </w:t>
      </w:r>
    </w:p>
    <w:p>
      <w:pPr>
        <w:rPr>
          <w:rFonts w:asciiTheme="minorEastAsia" w:hAnsiTheme="minorEastAsia" w:eastAsiaTheme="minorEastAsia" w:cstheme="minorEastAsia"/>
          <w:sz w:val="28"/>
          <w:szCs w:val="28"/>
        </w:rPr>
      </w:pPr>
      <w:r>
        <w:rPr>
          <w:rFonts w:ascii="Times New Roman" w:hAnsi="Times New Roman"/>
          <w:b/>
          <w:sz w:val="28"/>
          <w:szCs w:val="28"/>
        </w:rPr>
        <w:t>3.</w:t>
      </w: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rPr>
        <w:t xml:space="preserve">4  </w:t>
      </w:r>
      <w:r>
        <w:rPr>
          <w:rFonts w:hint="eastAsia" w:ascii="Times New Roman" w:hAnsi="Times New Roman"/>
          <w:sz w:val="28"/>
          <w:szCs w:val="28"/>
        </w:rPr>
        <w:t>当</w:t>
      </w:r>
      <w:r>
        <w:rPr>
          <w:rFonts w:hint="eastAsia" w:ascii="Times New Roman" w:hAnsi="宋体"/>
          <w:sz w:val="28"/>
          <w:szCs w:val="28"/>
        </w:rPr>
        <w:t>满足安全工作载荷（SWL）时，</w:t>
      </w:r>
      <w:r>
        <w:rPr>
          <w:rFonts w:hint="eastAsia" w:ascii="宋体" w:hAnsi="宋体"/>
          <w:sz w:val="28"/>
          <w:szCs w:val="28"/>
        </w:rPr>
        <w:t>各类型不锈钢托盘、梯架板材的最小允许厚度应</w:t>
      </w:r>
      <w:r>
        <w:rPr>
          <w:rFonts w:hint="eastAsia" w:ascii="宋体" w:hAnsi="宋体"/>
          <w:sz w:val="28"/>
          <w:szCs w:val="28"/>
          <w:lang w:val="en-US" w:eastAsia="zh-CN"/>
        </w:rPr>
        <w:t>不小于</w:t>
      </w:r>
      <w:r>
        <w:rPr>
          <w:rFonts w:hint="eastAsia" w:ascii="Times New Roman" w:hAnsi="Times New Roman"/>
          <w:sz w:val="28"/>
          <w:szCs w:val="28"/>
        </w:rPr>
        <w:t>表</w:t>
      </w:r>
      <w:r>
        <w:rPr>
          <w:rFonts w:ascii="Times New Roman" w:hAnsi="Times New Roman"/>
          <w:sz w:val="28"/>
          <w:szCs w:val="28"/>
        </w:rPr>
        <w:t>3.</w:t>
      </w: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lang w:val="en-US" w:eastAsia="zh-CN"/>
        </w:rPr>
        <w:t>4</w:t>
      </w:r>
      <w:r>
        <w:rPr>
          <w:rFonts w:hint="eastAsia" w:ascii="Times New Roman" w:hAnsi="宋体"/>
          <w:sz w:val="28"/>
          <w:szCs w:val="28"/>
        </w:rPr>
        <w:t>所</w:t>
      </w:r>
      <w:r>
        <w:rPr>
          <w:rFonts w:hint="eastAsia" w:asciiTheme="minorEastAsia" w:hAnsiTheme="minorEastAsia" w:eastAsiaTheme="minorEastAsia" w:cstheme="minorEastAsia"/>
          <w:sz w:val="28"/>
          <w:szCs w:val="28"/>
        </w:rPr>
        <w:t>列数值</w:t>
      </w:r>
      <w:r>
        <w:rPr>
          <w:rFonts w:hint="eastAsia" w:asciiTheme="minorEastAsia" w:hAnsiTheme="minorEastAsia" w:eastAsiaTheme="minorEastAsia" w:cstheme="minorEastAsia"/>
          <w:sz w:val="28"/>
          <w:szCs w:val="28"/>
          <w:lang w:eastAsia="zh-CN"/>
        </w:rPr>
        <w:t>。</w:t>
      </w:r>
    </w:p>
    <w:p>
      <w:pPr>
        <w:spacing w:line="360" w:lineRule="auto"/>
        <w:jc w:val="center"/>
        <w:rPr>
          <w:rFonts w:ascii="Times New Roman" w:hAnsi="Times New Roman" w:eastAsia="黑体"/>
          <w:szCs w:val="21"/>
        </w:rPr>
      </w:pPr>
      <w:r>
        <w:rPr>
          <w:rFonts w:hint="eastAsia" w:ascii="Times New Roman" w:hAnsi="Times New Roman" w:eastAsia="黑体"/>
          <w:szCs w:val="21"/>
        </w:rPr>
        <w:t>表</w:t>
      </w:r>
      <w:r>
        <w:rPr>
          <w:rFonts w:ascii="Times New Roman" w:hAnsi="Times New Roman" w:eastAsia="黑体"/>
          <w:szCs w:val="21"/>
        </w:rPr>
        <w:t>3.</w:t>
      </w:r>
      <w:r>
        <w:rPr>
          <w:rFonts w:hint="eastAsia" w:ascii="Times New Roman" w:hAnsi="Times New Roman" w:eastAsia="黑体"/>
          <w:szCs w:val="21"/>
        </w:rPr>
        <w:t>5</w:t>
      </w:r>
      <w:r>
        <w:rPr>
          <w:rFonts w:ascii="Times New Roman" w:hAnsi="Times New Roman" w:eastAsia="黑体"/>
          <w:szCs w:val="21"/>
        </w:rPr>
        <w:t>.</w:t>
      </w:r>
      <w:r>
        <w:rPr>
          <w:rFonts w:hint="eastAsia" w:ascii="Times New Roman" w:hAnsi="Times New Roman" w:eastAsia="黑体"/>
          <w:szCs w:val="21"/>
          <w:lang w:val="en-US" w:eastAsia="zh-CN"/>
        </w:rPr>
        <w:t>4</w:t>
      </w:r>
      <w:r>
        <w:rPr>
          <w:rFonts w:ascii="Times New Roman" w:hAnsi="Times New Roman" w:eastAsia="黑体"/>
          <w:szCs w:val="21"/>
        </w:rPr>
        <w:t xml:space="preserve">   </w:t>
      </w:r>
      <w:r>
        <w:rPr>
          <w:rFonts w:hint="eastAsia" w:ascii="Times New Roman" w:hAnsi="Times New Roman" w:eastAsia="黑体"/>
          <w:szCs w:val="21"/>
        </w:rPr>
        <w:t>托盘、梯架板材最小允许厚度（</w:t>
      </w:r>
      <w:r>
        <w:rPr>
          <w:rFonts w:ascii="Times New Roman" w:hAnsi="Times New Roman" w:eastAsia="黑体"/>
          <w:szCs w:val="21"/>
        </w:rPr>
        <w:t>mm</w:t>
      </w:r>
      <w:r>
        <w:rPr>
          <w:rFonts w:hint="eastAsia" w:ascii="Times New Roman" w:hAnsi="Times New Roman" w:eastAsia="黑体"/>
          <w:szCs w:val="21"/>
        </w:rPr>
        <w:t>）</w:t>
      </w:r>
    </w:p>
    <w:tbl>
      <w:tblPr>
        <w:tblStyle w:val="8"/>
        <w:tblW w:w="8373" w:type="dxa"/>
        <w:tblInd w:w="0" w:type="dxa"/>
        <w:tblLayout w:type="autofit"/>
        <w:tblCellMar>
          <w:top w:w="0" w:type="dxa"/>
          <w:left w:w="0" w:type="dxa"/>
          <w:bottom w:w="0" w:type="dxa"/>
          <w:right w:w="0" w:type="dxa"/>
        </w:tblCellMar>
      </w:tblPr>
      <w:tblGrid>
        <w:gridCol w:w="1356"/>
        <w:gridCol w:w="979"/>
        <w:gridCol w:w="600"/>
        <w:gridCol w:w="638"/>
        <w:gridCol w:w="1200"/>
        <w:gridCol w:w="1200"/>
        <w:gridCol w:w="1200"/>
        <w:gridCol w:w="1200"/>
      </w:tblGrid>
      <w:tr>
        <w:tblPrEx>
          <w:tblCellMar>
            <w:top w:w="0" w:type="dxa"/>
            <w:left w:w="0" w:type="dxa"/>
            <w:bottom w:w="0" w:type="dxa"/>
            <w:right w:w="0" w:type="dxa"/>
          </w:tblCellMar>
        </w:tblPrEx>
        <w:trPr>
          <w:trHeight w:val="5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梯架宽</w:t>
            </w:r>
            <w:r>
              <w:rPr>
                <w:rStyle w:val="28"/>
                <w:lang w:bidi="ar"/>
              </w:rPr>
              <w:t>B</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跨距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侧边单双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夹层厚度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侧板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横档</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底板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盖板</w:t>
            </w:r>
          </w:p>
        </w:tc>
      </w:tr>
      <w:tr>
        <w:tblPrEx>
          <w:tblCellMar>
            <w:top w:w="0" w:type="dxa"/>
            <w:left w:w="0" w:type="dxa"/>
            <w:bottom w:w="0" w:type="dxa"/>
            <w:right w:w="0" w:type="dxa"/>
          </w:tblCellMar>
        </w:tblPrEx>
        <w:trPr>
          <w:trHeight w:val="285"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B≤300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新宋体" w:cs="Times New Roman"/>
                <w:color w:val="000000"/>
                <w:szCs w:val="21"/>
                <w:lang w:val="en-US" w:eastAsia="zh-CN"/>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w:t>
            </w:r>
            <w:r>
              <w:rPr>
                <w:rStyle w:val="29"/>
                <w:rFonts w:hint="eastAsia" w:ascii="Times New Roman" w:hAnsi="Times New Roman" w:eastAsia="新宋体" w:cs="Times New Roman"/>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6000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新宋体" w:cs="Times New Roman"/>
                <w:color w:val="000000"/>
                <w:szCs w:val="21"/>
                <w:lang w:val="en-US" w:eastAsia="zh-CN"/>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w:t>
            </w:r>
            <w:r>
              <w:rPr>
                <w:rStyle w:val="29"/>
                <w:rFonts w:hint="eastAsia" w:ascii="Times New Roman" w:hAnsi="Times New Roman" w:eastAsia="新宋体" w:cs="Times New Roman"/>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300&lt;B≤500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6000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500&lt;B≤800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6000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800&lt;B</w:t>
            </w:r>
            <w:r>
              <w:rPr>
                <w:rFonts w:hint="eastAsia" w:ascii="Times New Roman" w:hAnsi="Times New Roman" w:cs="Times New Roman"/>
                <w:color w:val="000000"/>
                <w:kern w:val="0"/>
                <w:szCs w:val="21"/>
                <w:lang w:bidi="ar"/>
              </w:rPr>
              <w:t>≤</w:t>
            </w:r>
            <w:r>
              <w:rPr>
                <w:rFonts w:ascii="Times New Roman" w:hAnsi="Times New Roman" w:cs="Times New Roman"/>
                <w:color w:val="000000"/>
                <w:kern w:val="0"/>
                <w:szCs w:val="21"/>
                <w:lang w:bidi="ar"/>
              </w:rPr>
              <w:t>1000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r>
        <w:tblPrEx>
          <w:tblCellMar>
            <w:top w:w="0" w:type="dxa"/>
            <w:left w:w="0" w:type="dxa"/>
            <w:bottom w:w="0" w:type="dxa"/>
            <w:right w:w="0" w:type="dxa"/>
          </w:tblCellMar>
        </w:tblPrEx>
        <w:trPr>
          <w:trHeight w:val="285"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6000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新宋体" w:cs="Times New Roman"/>
                <w:color w:val="000000"/>
                <w:szCs w:val="21"/>
              </w:rPr>
            </w:pPr>
            <w:r>
              <w:rPr>
                <w:rFonts w:ascii="Times New Roman" w:hAnsi="Times New Roman" w:eastAsia="新宋体" w:cs="Times New Roman"/>
                <w:color w:val="000000"/>
                <w:kern w:val="0"/>
                <w:szCs w:val="21"/>
                <w:lang w:bidi="ar"/>
              </w:rPr>
              <w:t>≥</w:t>
            </w:r>
            <w:r>
              <w:rPr>
                <w:rStyle w:val="29"/>
                <w:rFonts w:hint="default" w:ascii="Times New Roman" w:hAnsi="Times New Roman" w:cs="Times New Roman"/>
                <w:lang w:bidi="ar"/>
              </w:rPr>
              <w:t>0.6</w:t>
            </w:r>
          </w:p>
        </w:tc>
      </w:tr>
    </w:tbl>
    <w:p>
      <w:pPr>
        <w:spacing w:line="360" w:lineRule="auto"/>
        <w:rPr>
          <w:rFonts w:ascii="Times New Roman" w:hAnsi="Times New Roman" w:eastAsia="黑体"/>
          <w:szCs w:val="21"/>
        </w:rPr>
      </w:pPr>
      <w:r>
        <w:rPr>
          <w:rFonts w:hint="eastAsia" w:ascii="Times New Roman" w:hAnsi="Times New Roman" w:eastAsia="黑体"/>
          <w:szCs w:val="21"/>
        </w:rPr>
        <w:t xml:space="preserve">   </w:t>
      </w:r>
      <w:r>
        <w:rPr>
          <w:rFonts w:hint="eastAsia"/>
        </w:rPr>
        <w:t xml:space="preserve">   </w:t>
      </w:r>
    </w:p>
    <w:p>
      <w:pPr>
        <w:spacing w:line="360" w:lineRule="auto"/>
        <w:rPr>
          <w:rFonts w:hint="default" w:ascii="Times New Roman" w:hAnsi="Times New Roman" w:eastAsia="楷体"/>
          <w:color w:val="0070C0"/>
          <w:sz w:val="28"/>
          <w:szCs w:val="28"/>
          <w:lang w:val="en-US" w:eastAsia="zh-CN"/>
        </w:rPr>
      </w:pPr>
      <w:r>
        <w:rPr>
          <w:rFonts w:hint="eastAsia" w:ascii="Times New Roman" w:hAnsi="Times New Roman" w:eastAsia="楷体"/>
          <w:color w:val="0070C0"/>
          <w:sz w:val="28"/>
          <w:szCs w:val="28"/>
          <w:lang w:val="en-US" w:eastAsia="zh-CN"/>
        </w:rPr>
        <w:t>3.5.4【条文说明】其他条件相同的情况下，不同截面的梁有着不同的刚度。本规程鼓励厂家以梁的强度和刚度满足要求为前提，挖掘潜力创新探讨梁的截面，以实现更优的重量刚度比，从而更加节能降耗。</w:t>
      </w:r>
    </w:p>
    <w:p>
      <w:pPr>
        <w:numPr>
          <w:ilvl w:val="0"/>
          <w:numId w:val="0"/>
        </w:numPr>
        <w:tabs>
          <w:tab w:val="left" w:pos="0"/>
        </w:tabs>
        <w:spacing w:line="360" w:lineRule="auto"/>
        <w:ind w:leftChars="0"/>
        <w:rPr>
          <w:rFonts w:hint="eastAsia" w:ascii="Times New Roman" w:hAnsi="宋体"/>
          <w:sz w:val="28"/>
          <w:szCs w:val="28"/>
        </w:rPr>
      </w:pPr>
      <w:r>
        <w:rPr>
          <w:rFonts w:hint="eastAsia" w:ascii="Times New Roman" w:hAnsi="宋体"/>
          <w:spacing w:val="3"/>
          <w:kern w:val="0"/>
          <w:sz w:val="28"/>
          <w:szCs w:val="28"/>
          <w:lang w:val="en-US" w:eastAsia="zh-CN"/>
        </w:rPr>
        <w:t>3.5.5</w:t>
      </w:r>
      <w:r>
        <w:rPr>
          <w:rFonts w:hint="eastAsia" w:ascii="Times New Roman" w:hAnsi="宋体"/>
          <w:spacing w:val="3"/>
          <w:kern w:val="0"/>
          <w:sz w:val="28"/>
          <w:szCs w:val="28"/>
        </w:rPr>
        <w:t>当托盘、梯架的直线段单件标准长度为</w:t>
      </w:r>
      <w:r>
        <w:rPr>
          <w:rFonts w:ascii="Times New Roman" w:hAnsi="Times New Roman"/>
          <w:spacing w:val="3"/>
          <w:kern w:val="0"/>
          <w:sz w:val="28"/>
          <w:szCs w:val="28"/>
        </w:rPr>
        <w:t>2</w:t>
      </w:r>
      <w:r>
        <w:rPr>
          <w:rFonts w:hint="eastAsia" w:ascii="Times New Roman" w:hAnsi="Times New Roman"/>
          <w:spacing w:val="3"/>
          <w:kern w:val="0"/>
          <w:sz w:val="28"/>
          <w:szCs w:val="28"/>
        </w:rPr>
        <w:t>000mm时，</w:t>
      </w:r>
      <w:r>
        <w:rPr>
          <w:rFonts w:hint="eastAsia" w:ascii="Times New Roman" w:hAnsi="宋体"/>
          <w:sz w:val="28"/>
          <w:szCs w:val="28"/>
        </w:rPr>
        <w:t>托盘、梯架的安全工作载荷（SWL）分级应符合表</w:t>
      </w:r>
      <w:r>
        <w:rPr>
          <w:rFonts w:ascii="Times New Roman" w:hAnsi="Times New Roman"/>
          <w:sz w:val="28"/>
          <w:szCs w:val="28"/>
        </w:rPr>
        <w:t>3.</w:t>
      </w: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lang w:val="en-US" w:eastAsia="zh-CN"/>
        </w:rPr>
        <w:t>5</w:t>
      </w:r>
      <w:r>
        <w:rPr>
          <w:rFonts w:hint="eastAsia" w:ascii="Times New Roman" w:hAnsi="Times New Roman"/>
          <w:sz w:val="28"/>
          <w:szCs w:val="28"/>
        </w:rPr>
        <w:t>-1</w:t>
      </w:r>
      <w:r>
        <w:rPr>
          <w:rFonts w:hint="eastAsia" w:ascii="Times New Roman" w:hAnsi="宋体"/>
          <w:sz w:val="28"/>
          <w:szCs w:val="28"/>
        </w:rPr>
        <w:t>的规定；</w:t>
      </w:r>
      <w:r>
        <w:rPr>
          <w:rFonts w:hint="eastAsia" w:ascii="Times New Roman" w:hAnsi="宋体"/>
          <w:spacing w:val="3"/>
          <w:kern w:val="0"/>
          <w:sz w:val="28"/>
          <w:szCs w:val="28"/>
        </w:rPr>
        <w:t>当托盘、梯架的直线段单件标准长度为3</w:t>
      </w:r>
      <w:r>
        <w:rPr>
          <w:rFonts w:hint="eastAsia" w:ascii="Times New Roman" w:hAnsi="Times New Roman"/>
          <w:spacing w:val="3"/>
          <w:kern w:val="0"/>
          <w:sz w:val="28"/>
          <w:szCs w:val="28"/>
        </w:rPr>
        <w:t>000mm</w:t>
      </w:r>
      <w:r>
        <w:rPr>
          <w:rFonts w:hint="eastAsia" w:ascii="Times New Roman" w:hAnsi="宋体"/>
          <w:spacing w:val="3"/>
          <w:kern w:val="0"/>
          <w:sz w:val="28"/>
          <w:szCs w:val="28"/>
        </w:rPr>
        <w:t>、</w:t>
      </w:r>
      <w:r>
        <w:rPr>
          <w:rFonts w:hint="eastAsia" w:ascii="Times New Roman" w:hAnsi="Times New Roman"/>
          <w:spacing w:val="3"/>
          <w:kern w:val="0"/>
          <w:sz w:val="28"/>
          <w:szCs w:val="28"/>
        </w:rPr>
        <w:t>4000mm或6000mm时，</w:t>
      </w:r>
      <w:r>
        <w:rPr>
          <w:rFonts w:hint="eastAsia" w:ascii="Times New Roman" w:hAnsi="宋体"/>
          <w:sz w:val="28"/>
          <w:szCs w:val="28"/>
        </w:rPr>
        <w:t>托盘、梯架的安全工作载荷（SWL）分级应符合表</w:t>
      </w:r>
      <w:r>
        <w:rPr>
          <w:rFonts w:ascii="Times New Roman" w:hAnsi="Times New Roman"/>
          <w:sz w:val="28"/>
          <w:szCs w:val="28"/>
        </w:rPr>
        <w:t>3.</w:t>
      </w: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lang w:val="en-US" w:eastAsia="zh-CN"/>
        </w:rPr>
        <w:t>5</w:t>
      </w:r>
      <w:r>
        <w:rPr>
          <w:rFonts w:hint="eastAsia" w:ascii="Times New Roman" w:hAnsi="Times New Roman"/>
          <w:sz w:val="28"/>
          <w:szCs w:val="28"/>
        </w:rPr>
        <w:t>-2</w:t>
      </w:r>
      <w:r>
        <w:rPr>
          <w:rFonts w:hint="eastAsia" w:ascii="Times New Roman" w:hAnsi="宋体"/>
          <w:sz w:val="28"/>
          <w:szCs w:val="28"/>
        </w:rPr>
        <w:t>的规定。</w:t>
      </w:r>
    </w:p>
    <w:p>
      <w:pPr>
        <w:numPr>
          <w:ilvl w:val="0"/>
          <w:numId w:val="0"/>
        </w:numPr>
        <w:tabs>
          <w:tab w:val="left" w:pos="0"/>
        </w:tabs>
        <w:spacing w:line="360" w:lineRule="auto"/>
        <w:ind w:leftChars="0"/>
        <w:jc w:val="center"/>
        <w:rPr>
          <w:rFonts w:hint="eastAsia" w:ascii="Times New Roman" w:hAnsi="Times New Roman" w:eastAsia="黑体"/>
          <w:szCs w:val="21"/>
        </w:rPr>
      </w:pPr>
      <w:r>
        <w:rPr>
          <w:rFonts w:hint="eastAsia" w:ascii="Times New Roman" w:hAnsi="Times New Roman" w:eastAsia="黑体"/>
          <w:color w:val="000000" w:themeColor="text1"/>
          <w:szCs w:val="21"/>
          <w14:textFill>
            <w14:solidFill>
              <w14:schemeClr w14:val="tx1"/>
            </w14:solidFill>
          </w14:textFill>
        </w:rPr>
        <w:t>表</w:t>
      </w:r>
      <w:r>
        <w:rPr>
          <w:rFonts w:hint="eastAsia" w:ascii="Times New Roman" w:hAnsi="Times New Roman" w:eastAsia="黑体"/>
          <w:b/>
          <w:color w:val="000000" w:themeColor="text1"/>
          <w:szCs w:val="21"/>
          <w14:textFill>
            <w14:solidFill>
              <w14:schemeClr w14:val="tx1"/>
            </w14:solidFill>
          </w14:textFill>
        </w:rPr>
        <w:t>3.5.</w:t>
      </w:r>
      <w:r>
        <w:rPr>
          <w:rFonts w:hint="eastAsia" w:ascii="Times New Roman" w:hAnsi="Times New Roman" w:eastAsia="黑体"/>
          <w:b/>
          <w:color w:val="000000" w:themeColor="text1"/>
          <w:szCs w:val="21"/>
          <w:lang w:val="en-US" w:eastAsia="zh-CN"/>
          <w14:textFill>
            <w14:solidFill>
              <w14:schemeClr w14:val="tx1"/>
            </w14:solidFill>
          </w14:textFill>
        </w:rPr>
        <w:t>5</w:t>
      </w:r>
      <w:r>
        <w:rPr>
          <w:rFonts w:hint="eastAsia" w:ascii="Times New Roman" w:hAnsi="Times New Roman" w:eastAsia="黑体"/>
          <w:b/>
          <w:color w:val="000000" w:themeColor="text1"/>
          <w:szCs w:val="21"/>
          <w14:textFill>
            <w14:solidFill>
              <w14:schemeClr w14:val="tx1"/>
            </w14:solidFill>
          </w14:textFill>
        </w:rPr>
        <w:t xml:space="preserve">-1  </w:t>
      </w:r>
      <w:r>
        <w:rPr>
          <w:rFonts w:hint="eastAsia" w:ascii="Times New Roman" w:hAnsi="Times New Roman" w:eastAsia="黑体"/>
          <w:color w:val="000000" w:themeColor="text1"/>
          <w:szCs w:val="21"/>
          <w14:textFill>
            <w14:solidFill>
              <w14:schemeClr w14:val="tx1"/>
            </w14:solidFill>
          </w14:textFill>
        </w:rPr>
        <w:t>托盘、梯架安全工作载荷（SWL）</w:t>
      </w:r>
      <w:r>
        <w:rPr>
          <w:rFonts w:hint="eastAsia" w:ascii="Times New Roman" w:hAnsi="Times New Roman" w:eastAsia="黑体"/>
          <w:szCs w:val="21"/>
        </w:rPr>
        <w:t>（跨距2米）</w:t>
      </w:r>
    </w:p>
    <w:tbl>
      <w:tblPr>
        <w:tblStyle w:val="8"/>
        <w:tblpPr w:leftFromText="180" w:rightFromText="180" w:vertAnchor="text" w:horzAnchor="page" w:tblpX="2427" w:tblpY="191"/>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28"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安全工作载荷等级</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A</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B</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C</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28"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安全工作载荷（N/m）</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500</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1500</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2000</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2500</w:t>
            </w:r>
          </w:p>
        </w:tc>
      </w:tr>
    </w:tbl>
    <w:p>
      <w:pPr>
        <w:spacing w:line="360" w:lineRule="auto"/>
        <w:jc w:val="center"/>
        <w:rPr>
          <w:rFonts w:hint="eastAsia" w:ascii="Times New Roman" w:hAnsi="宋体"/>
          <w:sz w:val="28"/>
          <w:szCs w:val="28"/>
        </w:rPr>
      </w:pPr>
      <w:r>
        <w:rPr>
          <w:rFonts w:hint="eastAsia" w:ascii="Times New Roman" w:hAnsi="Times New Roman" w:eastAsia="黑体"/>
          <w:color w:val="000000" w:themeColor="text1"/>
          <w:szCs w:val="21"/>
          <w14:textFill>
            <w14:solidFill>
              <w14:schemeClr w14:val="tx1"/>
            </w14:solidFill>
          </w14:textFill>
        </w:rPr>
        <w:t>表</w:t>
      </w:r>
      <w:r>
        <w:rPr>
          <w:rFonts w:hint="eastAsia" w:ascii="Times New Roman" w:hAnsi="Times New Roman" w:eastAsia="黑体"/>
          <w:b/>
          <w:color w:val="000000" w:themeColor="text1"/>
          <w:szCs w:val="21"/>
          <w14:textFill>
            <w14:solidFill>
              <w14:schemeClr w14:val="tx1"/>
            </w14:solidFill>
          </w14:textFill>
        </w:rPr>
        <w:t>3.5.</w:t>
      </w:r>
      <w:r>
        <w:rPr>
          <w:rFonts w:hint="eastAsia" w:ascii="Times New Roman" w:hAnsi="Times New Roman" w:eastAsia="黑体"/>
          <w:b/>
          <w:color w:val="000000" w:themeColor="text1"/>
          <w:szCs w:val="21"/>
          <w:lang w:val="en-US" w:eastAsia="zh-CN"/>
          <w14:textFill>
            <w14:solidFill>
              <w14:schemeClr w14:val="tx1"/>
            </w14:solidFill>
          </w14:textFill>
        </w:rPr>
        <w:t>5</w:t>
      </w:r>
      <w:r>
        <w:rPr>
          <w:rFonts w:hint="eastAsia" w:ascii="Times New Roman" w:hAnsi="Times New Roman" w:eastAsia="黑体"/>
          <w:b/>
          <w:color w:val="000000" w:themeColor="text1"/>
          <w:szCs w:val="21"/>
          <w14:textFill>
            <w14:solidFill>
              <w14:schemeClr w14:val="tx1"/>
            </w14:solidFill>
          </w14:textFill>
        </w:rPr>
        <w:t xml:space="preserve">-2  </w:t>
      </w:r>
      <w:r>
        <w:rPr>
          <w:rFonts w:hint="eastAsia" w:ascii="Times New Roman" w:hAnsi="Times New Roman" w:eastAsia="黑体"/>
          <w:color w:val="000000" w:themeColor="text1"/>
          <w:szCs w:val="21"/>
          <w14:textFill>
            <w14:solidFill>
              <w14:schemeClr w14:val="tx1"/>
            </w14:solidFill>
          </w14:textFill>
        </w:rPr>
        <w:t>托盘、梯架安全工作载荷（SWL）</w:t>
      </w:r>
      <w:r>
        <w:rPr>
          <w:rFonts w:hint="eastAsia" w:ascii="Times New Roman" w:hAnsi="Times New Roman" w:eastAsia="黑体"/>
          <w:szCs w:val="21"/>
        </w:rPr>
        <w:t>（跨距3米及以上）</w:t>
      </w:r>
    </w:p>
    <w:tbl>
      <w:tblPr>
        <w:tblStyle w:val="8"/>
        <w:tblpPr w:leftFromText="180" w:rightFromText="180" w:vertAnchor="text" w:horzAnchor="page" w:tblpX="2400" w:tblpY="464"/>
        <w:tblOverlap w:val="never"/>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628"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安全工作载荷等级</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A</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B</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C</w:t>
            </w:r>
          </w:p>
        </w:tc>
        <w:tc>
          <w:tcPr>
            <w:tcW w:w="1260"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628"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安全工作载荷（N/m）</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650</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1800</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2600</w:t>
            </w:r>
          </w:p>
        </w:tc>
        <w:tc>
          <w:tcPr>
            <w:tcW w:w="1260" w:type="dxa"/>
            <w:vAlign w:val="center"/>
          </w:tcPr>
          <w:p>
            <w:pPr>
              <w:autoSpaceDE w:val="0"/>
              <w:autoSpaceDN w:val="0"/>
              <w:jc w:val="center"/>
              <w:rPr>
                <w:rFonts w:ascii="Times New Roman" w:hAnsi="Times New Roman"/>
                <w:szCs w:val="21"/>
              </w:rPr>
            </w:pPr>
            <w:r>
              <w:rPr>
                <w:rFonts w:hint="eastAsia" w:ascii="Times New Roman" w:hAnsi="Times New Roman"/>
                <w:szCs w:val="21"/>
              </w:rPr>
              <w:t>3250</w:t>
            </w:r>
          </w:p>
        </w:tc>
      </w:tr>
    </w:tbl>
    <w:p>
      <w:pPr>
        <w:spacing w:line="360" w:lineRule="auto"/>
        <w:rPr>
          <w:rFonts w:ascii="Times New Roman" w:hAnsi="Times New Roman"/>
          <w:b/>
          <w:sz w:val="28"/>
          <w:szCs w:val="28"/>
        </w:rPr>
      </w:pPr>
    </w:p>
    <w:p>
      <w:pPr>
        <w:spacing w:line="360" w:lineRule="auto"/>
        <w:rPr>
          <w:rFonts w:ascii="Times New Roman" w:hAnsi="Times New Roman"/>
          <w:b/>
          <w:sz w:val="28"/>
          <w:szCs w:val="28"/>
        </w:rPr>
      </w:pPr>
      <w:r>
        <w:rPr>
          <w:rFonts w:ascii="Times New Roman" w:hAnsi="Times New Roman"/>
          <w:b/>
          <w:sz w:val="28"/>
          <w:szCs w:val="28"/>
        </w:rPr>
        <w:t>3.</w:t>
      </w:r>
      <w:r>
        <w:rPr>
          <w:rFonts w:hint="eastAsia" w:ascii="Times New Roman" w:hAnsi="Times New Roman"/>
          <w:b/>
          <w:sz w:val="28"/>
          <w:szCs w:val="28"/>
        </w:rPr>
        <w:t>5</w:t>
      </w:r>
      <w:r>
        <w:rPr>
          <w:rFonts w:hint="eastAsia" w:ascii="Times New Roman" w:hAnsi="Times New Roman"/>
          <w:b/>
          <w:sz w:val="28"/>
          <w:szCs w:val="28"/>
          <w:lang w:val="en-US" w:eastAsia="zh-CN"/>
        </w:rPr>
        <w:t>.6</w:t>
      </w:r>
      <w:r>
        <w:rPr>
          <w:rFonts w:ascii="Times New Roman" w:hAnsi="Times New Roman"/>
          <w:sz w:val="28"/>
          <w:szCs w:val="28"/>
        </w:rPr>
        <w:t xml:space="preserve">  </w:t>
      </w:r>
      <w:r>
        <w:rPr>
          <w:rFonts w:hint="eastAsia" w:ascii="Times New Roman" w:hAnsi="宋体"/>
          <w:sz w:val="28"/>
          <w:szCs w:val="28"/>
        </w:rPr>
        <w:t>托盘、梯架、支吊架的结构及连</w:t>
      </w:r>
      <w:r>
        <w:rPr>
          <w:rFonts w:ascii="Times New Roman" w:hAnsi="宋体"/>
          <w:sz w:val="28"/>
          <w:szCs w:val="28"/>
        </w:rPr>
        <w:t>接节点</w:t>
      </w:r>
      <w:r>
        <w:rPr>
          <w:rFonts w:hint="eastAsia" w:ascii="Times New Roman" w:hAnsi="宋体"/>
          <w:sz w:val="28"/>
          <w:szCs w:val="28"/>
        </w:rPr>
        <w:t>，应满足强度、刚度和稳定性的要求，其计算原则可参照附录</w:t>
      </w:r>
      <w:r>
        <w:rPr>
          <w:rFonts w:hint="eastAsia" w:ascii="Times New Roman" w:hAnsi="宋体"/>
          <w:sz w:val="28"/>
          <w:szCs w:val="28"/>
          <w:lang w:val="en-US" w:eastAsia="zh-CN"/>
        </w:rPr>
        <w:t>A</w:t>
      </w:r>
      <w:r>
        <w:rPr>
          <w:rFonts w:hint="eastAsia" w:ascii="Times New Roman" w:hAnsi="宋体"/>
          <w:sz w:val="28"/>
          <w:szCs w:val="28"/>
        </w:rPr>
        <w:t>。</w:t>
      </w:r>
    </w:p>
    <w:p>
      <w:pPr>
        <w:spacing w:line="360" w:lineRule="auto"/>
        <w:rPr>
          <w:rFonts w:ascii="Times New Roman"/>
          <w:sz w:val="28"/>
          <w:szCs w:val="28"/>
        </w:rPr>
      </w:pPr>
      <w:r>
        <w:rPr>
          <w:rFonts w:ascii="Times New Roman" w:hAnsi="Times New Roman"/>
          <w:b/>
          <w:sz w:val="28"/>
          <w:szCs w:val="28"/>
        </w:rPr>
        <w:t>3.</w:t>
      </w: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lang w:val="en-US" w:eastAsia="zh-CN"/>
        </w:rPr>
        <w:t>7</w:t>
      </w:r>
      <w:r>
        <w:rPr>
          <w:rFonts w:ascii="Times New Roman" w:hAnsi="Times New Roman"/>
          <w:sz w:val="28"/>
          <w:szCs w:val="28"/>
        </w:rPr>
        <w:t xml:space="preserve"> </w:t>
      </w:r>
      <w:r>
        <w:rPr>
          <w:rFonts w:ascii="Times New Roman" w:hAnsi="Times New Roman"/>
          <w:color w:val="000000"/>
          <w:sz w:val="28"/>
          <w:szCs w:val="28"/>
        </w:rPr>
        <w:t xml:space="preserve"> </w:t>
      </w:r>
      <w:r>
        <w:rPr>
          <w:rFonts w:hint="eastAsia" w:ascii="Times New Roman" w:hAnsi="Times New Roman"/>
          <w:color w:val="000000"/>
          <w:sz w:val="28"/>
          <w:szCs w:val="28"/>
        </w:rPr>
        <w:t>托盘、梯架的载荷能力应按本规程附录</w:t>
      </w:r>
      <w:r>
        <w:rPr>
          <w:rFonts w:hint="eastAsia" w:ascii="Times New Roman" w:hAnsi="Times New Roman"/>
          <w:color w:val="000000"/>
          <w:sz w:val="28"/>
          <w:szCs w:val="28"/>
          <w:lang w:val="en-US" w:eastAsia="zh-CN"/>
        </w:rPr>
        <w:t>B</w:t>
      </w:r>
      <w:r>
        <w:rPr>
          <w:rFonts w:hint="eastAsia" w:ascii="Times New Roman" w:hAnsi="Times New Roman"/>
          <w:color w:val="000000"/>
          <w:sz w:val="28"/>
          <w:szCs w:val="28"/>
        </w:rPr>
        <w:t>载荷试验的规定予以验证；</w:t>
      </w:r>
      <w:r>
        <w:rPr>
          <w:rFonts w:hint="eastAsia" w:ascii="Times New Roman"/>
          <w:color w:val="000000"/>
          <w:sz w:val="28"/>
          <w:szCs w:val="28"/>
        </w:rPr>
        <w:t>托盘、梯架施加1.5倍的安全工作载荷卸载后，</w:t>
      </w:r>
      <w:r>
        <w:rPr>
          <w:rFonts w:hint="eastAsia" w:ascii="Times New Roman"/>
          <w:sz w:val="28"/>
          <w:szCs w:val="28"/>
        </w:rPr>
        <w:t>不应出现永久变形。</w:t>
      </w:r>
    </w:p>
    <w:p>
      <w:pPr>
        <w:spacing w:line="360" w:lineRule="auto"/>
        <w:rPr>
          <w:rFonts w:ascii="Times New Roman" w:hAnsi="宋体"/>
          <w:color w:val="000000"/>
          <w:sz w:val="28"/>
          <w:szCs w:val="28"/>
        </w:rPr>
      </w:pPr>
      <w:r>
        <w:rPr>
          <w:rFonts w:ascii="Times New Roman" w:hAnsi="Times New Roman"/>
          <w:b/>
          <w:sz w:val="28"/>
          <w:szCs w:val="28"/>
        </w:rPr>
        <w:t>3.</w:t>
      </w: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lang w:val="en-US" w:eastAsia="zh-CN"/>
        </w:rPr>
        <w:t>8</w:t>
      </w:r>
      <w:r>
        <w:rPr>
          <w:rFonts w:ascii="Times New Roman" w:hAnsi="Times New Roman"/>
          <w:sz w:val="28"/>
          <w:szCs w:val="28"/>
        </w:rPr>
        <w:t xml:space="preserve">  </w:t>
      </w:r>
      <w:r>
        <w:rPr>
          <w:rFonts w:hint="eastAsia" w:ascii="Times New Roman" w:hAnsi="宋体"/>
          <w:sz w:val="28"/>
          <w:szCs w:val="28"/>
        </w:rPr>
        <w:t>托盘、梯架在承受</w:t>
      </w:r>
      <w:r>
        <w:rPr>
          <w:rFonts w:hint="eastAsia" w:ascii="Times New Roman" w:hAnsi="Times New Roman"/>
          <w:sz w:val="28"/>
          <w:szCs w:val="28"/>
        </w:rPr>
        <w:t>安全工作</w:t>
      </w:r>
      <w:r>
        <w:rPr>
          <w:rFonts w:hint="eastAsia" w:ascii="Times New Roman" w:hAnsi="宋体"/>
          <w:sz w:val="28"/>
          <w:szCs w:val="28"/>
        </w:rPr>
        <w:t>载荷时的相对挠度不应大于</w:t>
      </w:r>
      <w:r>
        <w:rPr>
          <w:rFonts w:hint="eastAsia" w:ascii="Times New Roman" w:hAnsi="宋体"/>
          <w:color w:val="000000"/>
          <w:sz w:val="28"/>
          <w:szCs w:val="28"/>
        </w:rPr>
        <w:t>其跨距的</w:t>
      </w:r>
      <w:r>
        <w:rPr>
          <w:rFonts w:ascii="Times New Roman" w:hAnsi="Times New Roman"/>
          <w:color w:val="000000"/>
          <w:sz w:val="28"/>
          <w:szCs w:val="28"/>
        </w:rPr>
        <w:t>1/200</w:t>
      </w:r>
      <w:r>
        <w:rPr>
          <w:rFonts w:hint="eastAsia" w:ascii="Times New Roman" w:hAnsi="宋体"/>
          <w:color w:val="000000"/>
          <w:sz w:val="28"/>
          <w:szCs w:val="28"/>
        </w:rPr>
        <w:t>。</w:t>
      </w:r>
    </w:p>
    <w:p>
      <w:pPr>
        <w:spacing w:line="360" w:lineRule="auto"/>
        <w:rPr>
          <w:rFonts w:hint="default" w:ascii="Times New Roman" w:hAnsi="Times New Roman" w:eastAsia="楷体"/>
          <w:color w:val="0070C0"/>
          <w:sz w:val="28"/>
          <w:szCs w:val="28"/>
          <w:lang w:val="en-US" w:eastAsia="zh-CN"/>
        </w:rPr>
      </w:pPr>
      <w:r>
        <w:rPr>
          <w:rFonts w:hint="eastAsia" w:ascii="Times New Roman" w:hAnsi="Times New Roman" w:eastAsia="楷体"/>
          <w:color w:val="0070C0"/>
          <w:sz w:val="28"/>
          <w:szCs w:val="28"/>
        </w:rPr>
        <w:t>3.5.</w:t>
      </w:r>
      <w:r>
        <w:rPr>
          <w:rFonts w:hint="eastAsia" w:ascii="Times New Roman" w:hAnsi="Times New Roman" w:eastAsia="楷体"/>
          <w:color w:val="0070C0"/>
          <w:sz w:val="28"/>
          <w:szCs w:val="28"/>
          <w:lang w:val="en-US" w:eastAsia="zh-CN"/>
        </w:rPr>
        <w:t>8</w:t>
      </w:r>
      <w:r>
        <w:rPr>
          <w:rFonts w:hint="eastAsia" w:ascii="Times New Roman" w:hAnsi="Times New Roman" w:eastAsia="楷体"/>
          <w:color w:val="0070C0"/>
          <w:sz w:val="28"/>
          <w:szCs w:val="28"/>
        </w:rPr>
        <w:t xml:space="preserve">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为了不影响构件的正常使用和观感，产品设计时应对构件的相对挠度规定相应的限制。在《钢结构设计规程》GB</w:t>
      </w:r>
      <w:r>
        <w:rPr>
          <w:rFonts w:hint="eastAsia" w:ascii="Times New Roman" w:hAnsi="Times New Roman" w:eastAsia="楷体"/>
          <w:color w:val="0070C0"/>
          <w:sz w:val="28"/>
          <w:szCs w:val="28"/>
          <w:lang w:val="en-US" w:eastAsia="zh-CN"/>
        </w:rPr>
        <w:t xml:space="preserve"> </w:t>
      </w:r>
      <w:r>
        <w:rPr>
          <w:rFonts w:hint="eastAsia" w:ascii="Times New Roman" w:hAnsi="Times New Roman" w:eastAsia="楷体"/>
          <w:color w:val="0070C0"/>
          <w:sz w:val="28"/>
          <w:szCs w:val="28"/>
        </w:rPr>
        <w:t>50017中，对次梁的刚度要求为：f≤1/250；对平台的刚度要求为f≤1/150。所以本规程的刚度要求定为f≤1/200。</w:t>
      </w:r>
      <w:r>
        <w:rPr>
          <w:rFonts w:hint="eastAsia" w:ascii="Times New Roman" w:hAnsi="Times New Roman" w:eastAsia="楷体"/>
          <w:color w:val="0070C0"/>
          <w:sz w:val="28"/>
          <w:szCs w:val="28"/>
          <w:lang w:val="en-US" w:eastAsia="zh-CN"/>
        </w:rPr>
        <w:t>这个指标是衡量桥架梁刚度是否合格的一个重要指标。</w:t>
      </w:r>
    </w:p>
    <w:p>
      <w:pPr>
        <w:spacing w:line="360" w:lineRule="auto"/>
        <w:rPr>
          <w:rFonts w:hint="default" w:ascii="Times New Roman" w:hAnsi="宋体" w:eastAsia="宋体"/>
          <w:sz w:val="28"/>
          <w:szCs w:val="28"/>
          <w:lang w:val="en-US" w:eastAsia="zh-CN"/>
        </w:rPr>
      </w:pPr>
      <w:r>
        <w:rPr>
          <w:rFonts w:ascii="Times New Roman" w:hAnsi="Times New Roman"/>
          <w:b/>
          <w:sz w:val="28"/>
          <w:szCs w:val="28"/>
        </w:rPr>
        <w:t>3.</w:t>
      </w: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lang w:val="en-US" w:eastAsia="zh-CN"/>
        </w:rPr>
        <w:t>9</w:t>
      </w:r>
      <w:r>
        <w:rPr>
          <w:rFonts w:ascii="Times New Roman" w:hAnsi="Times New Roman"/>
          <w:sz w:val="28"/>
          <w:szCs w:val="28"/>
        </w:rPr>
        <w:t xml:space="preserve">  </w:t>
      </w:r>
      <w:r>
        <w:rPr>
          <w:rFonts w:hint="eastAsia" w:ascii="Times New Roman" w:hAnsi="宋体"/>
          <w:sz w:val="28"/>
          <w:szCs w:val="28"/>
        </w:rPr>
        <w:t>连接板、连接螺栓等附件的材质</w:t>
      </w:r>
      <w:r>
        <w:rPr>
          <w:rFonts w:hint="eastAsia" w:ascii="Times New Roman" w:hAnsi="宋体"/>
          <w:sz w:val="28"/>
          <w:szCs w:val="28"/>
          <w:lang w:val="en-US" w:eastAsia="zh-CN"/>
        </w:rPr>
        <w:t>和</w:t>
      </w:r>
      <w:r>
        <w:rPr>
          <w:rFonts w:hint="eastAsia" w:ascii="Times New Roman" w:hAnsi="宋体"/>
          <w:sz w:val="28"/>
          <w:szCs w:val="28"/>
        </w:rPr>
        <w:t>强度应与托盘、梯架、托臂等材质匹配。</w:t>
      </w:r>
      <w:r>
        <w:rPr>
          <w:rFonts w:hint="eastAsia" w:ascii="Times New Roman" w:hAnsi="宋体"/>
          <w:sz w:val="28"/>
          <w:szCs w:val="28"/>
          <w:lang w:val="en-US" w:eastAsia="zh-CN"/>
        </w:rPr>
        <w:t>托盘、梯架的电气连续性应按T/CECS 31-2017附录C的方法测定。</w:t>
      </w:r>
    </w:p>
    <w:p>
      <w:pPr>
        <w:spacing w:line="360" w:lineRule="auto"/>
        <w:rPr>
          <w:rFonts w:hint="eastAsia" w:ascii="Times New Roman" w:hAnsi="Times New Roman" w:eastAsia="楷体"/>
          <w:color w:val="0070C0"/>
          <w:sz w:val="28"/>
          <w:szCs w:val="28"/>
          <w:lang w:val="en-US" w:eastAsia="zh-CN"/>
        </w:rPr>
      </w:pPr>
      <w:r>
        <w:rPr>
          <w:rFonts w:hint="eastAsia" w:ascii="Times New Roman" w:hAnsi="Times New Roman" w:eastAsia="楷体"/>
          <w:color w:val="0070C0"/>
          <w:sz w:val="28"/>
          <w:szCs w:val="28"/>
        </w:rPr>
        <w:t>3.5.</w:t>
      </w:r>
      <w:r>
        <w:rPr>
          <w:rFonts w:hint="eastAsia" w:ascii="Times New Roman" w:hAnsi="Times New Roman" w:eastAsia="楷体"/>
          <w:color w:val="0070C0"/>
          <w:sz w:val="28"/>
          <w:szCs w:val="28"/>
          <w:lang w:val="en-US" w:eastAsia="zh-CN"/>
        </w:rPr>
        <w:t>9</w:t>
      </w:r>
      <w:r>
        <w:rPr>
          <w:rFonts w:hint="eastAsia" w:ascii="Times New Roman" w:hAnsi="Times New Roman" w:eastAsia="楷体"/>
          <w:color w:val="0070C0"/>
          <w:sz w:val="28"/>
          <w:szCs w:val="28"/>
        </w:rPr>
        <w:t xml:space="preserve">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连接附件的</w:t>
      </w:r>
      <w:r>
        <w:rPr>
          <w:rFonts w:hint="eastAsia" w:ascii="Times New Roman" w:hAnsi="Times New Roman" w:eastAsia="楷体"/>
          <w:color w:val="0070C0"/>
          <w:sz w:val="28"/>
          <w:szCs w:val="28"/>
          <w:lang w:val="en-US" w:eastAsia="zh-CN"/>
        </w:rPr>
        <w:t>材质应该采用不锈彩钢，</w:t>
      </w:r>
      <w:r>
        <w:rPr>
          <w:rFonts w:hint="eastAsia" w:ascii="Times New Roman" w:hAnsi="Times New Roman" w:eastAsia="楷体"/>
          <w:color w:val="0070C0"/>
          <w:sz w:val="28"/>
          <w:szCs w:val="28"/>
        </w:rPr>
        <w:t>强度也应通过计算并在支吊架载荷试验中验证。若达不到与本体结构等强度的要求，则需修改连接件（包括连接螺栓）的结构设计</w:t>
      </w:r>
      <w:r>
        <w:rPr>
          <w:rFonts w:hint="eastAsia" w:ascii="Times New Roman" w:hAnsi="Times New Roman" w:eastAsia="楷体"/>
          <w:color w:val="0070C0"/>
          <w:sz w:val="28"/>
          <w:szCs w:val="28"/>
          <w:lang w:eastAsia="zh-CN"/>
        </w:rPr>
        <w:t>。</w:t>
      </w:r>
    </w:p>
    <w:p>
      <w:pPr>
        <w:spacing w:line="360" w:lineRule="auto"/>
        <w:rPr>
          <w:rFonts w:ascii="Times New Roman" w:hAnsi="宋体"/>
          <w:sz w:val="28"/>
          <w:szCs w:val="28"/>
        </w:rPr>
      </w:pPr>
      <w:r>
        <w:rPr>
          <w:rFonts w:ascii="Times New Roman" w:hAnsi="Times New Roman"/>
          <w:b/>
          <w:sz w:val="28"/>
          <w:szCs w:val="28"/>
        </w:rPr>
        <w:t>3.</w:t>
      </w: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lang w:val="en-US" w:eastAsia="zh-CN"/>
        </w:rPr>
        <w:t>10</w:t>
      </w:r>
      <w:r>
        <w:rPr>
          <w:rFonts w:ascii="Times New Roman" w:hAnsi="Times New Roman"/>
          <w:sz w:val="28"/>
          <w:szCs w:val="28"/>
        </w:rPr>
        <w:t xml:space="preserve">  </w:t>
      </w:r>
      <w:r>
        <w:rPr>
          <w:rFonts w:hint="eastAsia" w:ascii="Times New Roman" w:hAnsi="宋体"/>
          <w:sz w:val="28"/>
          <w:szCs w:val="28"/>
        </w:rPr>
        <w:t>生产厂应提供各种型式规格的托盘、梯架的跨距与安全工作载荷的关系曲线或数据表。</w:t>
      </w:r>
    </w:p>
    <w:p>
      <w:pPr>
        <w:spacing w:line="360" w:lineRule="auto"/>
        <w:rPr>
          <w:rFonts w:hint="default" w:ascii="Times New Roman" w:hAnsi="Times New Roman" w:eastAsia="楷体"/>
          <w:color w:val="0070C0"/>
          <w:sz w:val="28"/>
          <w:szCs w:val="28"/>
          <w:lang w:val="en-US" w:eastAsia="zh-CN"/>
        </w:rPr>
      </w:pPr>
      <w:r>
        <w:rPr>
          <w:rFonts w:hint="eastAsia" w:ascii="Times New Roman" w:hAnsi="Times New Roman" w:eastAsia="楷体"/>
          <w:color w:val="0070C0"/>
          <w:sz w:val="28"/>
          <w:szCs w:val="28"/>
        </w:rPr>
        <w:t>3.5.</w:t>
      </w:r>
      <w:r>
        <w:rPr>
          <w:rFonts w:hint="eastAsia" w:ascii="Times New Roman" w:hAnsi="Times New Roman" w:eastAsia="楷体"/>
          <w:color w:val="0070C0"/>
          <w:sz w:val="28"/>
          <w:szCs w:val="28"/>
          <w:lang w:val="en-US" w:eastAsia="zh-CN"/>
        </w:rPr>
        <w:t>10</w:t>
      </w:r>
      <w:r>
        <w:rPr>
          <w:rFonts w:hint="eastAsia" w:ascii="Times New Roman" w:hAnsi="Times New Roman" w:eastAsia="楷体"/>
          <w:color w:val="0070C0"/>
          <w:sz w:val="28"/>
          <w:szCs w:val="28"/>
        </w:rPr>
        <w:t xml:space="preserve">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厂家应该提供质量可靠的电缆桥架产品。桥架的跨距与安全工作载荷的关系曲线，最能反映电缆桥架的选型的本质依据。一般需要做大量试验才能获得此关系曲线或数据表。</w:t>
      </w:r>
    </w:p>
    <w:p>
      <w:pPr>
        <w:spacing w:line="360" w:lineRule="auto"/>
        <w:jc w:val="center"/>
        <w:rPr>
          <w:rFonts w:hint="eastAsia" w:ascii="Times New Roman" w:hAnsi="Times New Roman"/>
          <w:b/>
          <w:sz w:val="28"/>
          <w:szCs w:val="28"/>
          <w:lang w:val="en-US" w:eastAsia="zh-CN"/>
        </w:rPr>
      </w:pPr>
    </w:p>
    <w:p>
      <w:pPr>
        <w:spacing w:line="360" w:lineRule="auto"/>
        <w:jc w:val="center"/>
        <w:rPr>
          <w:rFonts w:hint="default" w:ascii="Times New Roman" w:hAnsi="Times New Roman"/>
          <w:b/>
          <w:sz w:val="28"/>
          <w:szCs w:val="28"/>
          <w:lang w:val="en-US" w:eastAsia="zh-CN"/>
        </w:rPr>
      </w:pPr>
      <w:r>
        <w:rPr>
          <w:rFonts w:hint="eastAsia" w:ascii="Times New Roman" w:hAnsi="Times New Roman"/>
          <w:b/>
          <w:sz w:val="28"/>
          <w:szCs w:val="28"/>
          <w:lang w:val="en-US" w:eastAsia="zh-CN"/>
        </w:rPr>
        <w:t>3.6 不锈彩钢</w:t>
      </w:r>
      <w:r>
        <w:rPr>
          <w:rFonts w:hint="eastAsia" w:ascii="Times New Roman" w:hAnsi="Times New Roman"/>
          <w:b/>
          <w:sz w:val="28"/>
          <w:szCs w:val="28"/>
        </w:rPr>
        <w:t>涂层</w:t>
      </w:r>
      <w:r>
        <w:rPr>
          <w:rFonts w:hint="eastAsia" w:ascii="Times New Roman" w:hAnsi="Times New Roman"/>
          <w:b/>
          <w:sz w:val="28"/>
          <w:szCs w:val="28"/>
          <w:lang w:val="en-US" w:eastAsia="zh-CN"/>
        </w:rPr>
        <w:t>试验要求和适用环境</w:t>
      </w:r>
    </w:p>
    <w:p>
      <w:pPr>
        <w:spacing w:line="360" w:lineRule="auto"/>
        <w:jc w:val="left"/>
        <w:rPr>
          <w:rFonts w:hint="eastAsia" w:asciiTheme="majorEastAsia" w:hAnsiTheme="majorEastAsia" w:eastAsiaTheme="majorEastAsia" w:cstheme="majorEastAsia"/>
          <w:sz w:val="28"/>
          <w:szCs w:val="28"/>
        </w:rPr>
      </w:pPr>
      <w:r>
        <w:rPr>
          <w:rFonts w:hint="eastAsia" w:ascii="Times New Roman" w:hAnsi="Times New Roman"/>
          <w:b/>
          <w:sz w:val="28"/>
          <w:szCs w:val="28"/>
        </w:rPr>
        <w:t>3.</w:t>
      </w:r>
      <w:r>
        <w:rPr>
          <w:rFonts w:hint="eastAsia" w:ascii="Times New Roman" w:hAnsi="Times New Roman"/>
          <w:b/>
          <w:sz w:val="28"/>
          <w:szCs w:val="28"/>
          <w:lang w:val="en-US" w:eastAsia="zh-CN"/>
        </w:rPr>
        <w:t>6</w:t>
      </w:r>
      <w:r>
        <w:rPr>
          <w:rFonts w:hint="eastAsia" w:ascii="Times New Roman" w:hAnsi="Times New Roman"/>
          <w:b/>
          <w:sz w:val="28"/>
          <w:szCs w:val="28"/>
        </w:rPr>
        <w:t>.1</w:t>
      </w:r>
      <w:r>
        <w:rPr>
          <w:rFonts w:hint="eastAsia" w:asciiTheme="majorEastAsia" w:hAnsiTheme="majorEastAsia" w:eastAsiaTheme="majorEastAsia" w:cstheme="majorEastAsia"/>
          <w:sz w:val="28"/>
          <w:szCs w:val="28"/>
        </w:rPr>
        <w:t xml:space="preserve"> 应根据加工和使用条件选择</w:t>
      </w:r>
      <w:r>
        <w:rPr>
          <w:rFonts w:hint="eastAsia" w:asciiTheme="majorEastAsia" w:hAnsiTheme="majorEastAsia" w:eastAsiaTheme="majorEastAsia" w:cstheme="majorEastAsia"/>
          <w:sz w:val="28"/>
          <w:szCs w:val="28"/>
          <w:lang w:val="en-US" w:eastAsia="zh-CN"/>
        </w:rPr>
        <w:t>不锈彩钢</w:t>
      </w:r>
      <w:r>
        <w:rPr>
          <w:rFonts w:hint="eastAsia" w:asciiTheme="majorEastAsia" w:hAnsiTheme="majorEastAsia" w:eastAsiaTheme="majorEastAsia" w:cstheme="majorEastAsia"/>
          <w:sz w:val="28"/>
          <w:szCs w:val="28"/>
        </w:rPr>
        <w:t>有机涂层的种类</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不锈彩钢板有机涂层</w:t>
      </w:r>
      <w:r>
        <w:rPr>
          <w:rFonts w:hint="eastAsia" w:asciiTheme="majorEastAsia" w:hAnsiTheme="majorEastAsia" w:eastAsiaTheme="majorEastAsia" w:cstheme="majorEastAsia"/>
          <w:sz w:val="28"/>
          <w:szCs w:val="28"/>
          <w:lang w:val="en-US" w:eastAsia="zh-CN"/>
        </w:rPr>
        <w:t>要求</w:t>
      </w:r>
      <w:r>
        <w:rPr>
          <w:rFonts w:hint="eastAsia" w:asciiTheme="majorEastAsia" w:hAnsiTheme="majorEastAsia" w:eastAsiaTheme="majorEastAsia" w:cstheme="majorEastAsia"/>
          <w:sz w:val="28"/>
          <w:szCs w:val="28"/>
        </w:rPr>
        <w:t>见表</w:t>
      </w:r>
      <w:r>
        <w:rPr>
          <w:rFonts w:hint="eastAsia" w:ascii="Times New Roman" w:hAnsi="Times New Roman"/>
          <w:sz w:val="28"/>
          <w:szCs w:val="28"/>
        </w:rPr>
        <w:t>3.</w:t>
      </w:r>
      <w:r>
        <w:rPr>
          <w:rFonts w:hint="eastAsia" w:ascii="Times New Roman" w:hAnsi="Times New Roman"/>
          <w:sz w:val="28"/>
          <w:szCs w:val="28"/>
          <w:lang w:val="en-US" w:eastAsia="zh-CN"/>
        </w:rPr>
        <w:t>6</w:t>
      </w:r>
      <w:r>
        <w:rPr>
          <w:rFonts w:hint="eastAsia" w:ascii="Times New Roman" w:hAnsi="Times New Roman"/>
          <w:sz w:val="28"/>
          <w:szCs w:val="28"/>
        </w:rPr>
        <w:t>.</w:t>
      </w:r>
      <w:r>
        <w:rPr>
          <w:rFonts w:hint="eastAsia" w:ascii="Times New Roman" w:hAnsi="Times New Roman"/>
          <w:sz w:val="28"/>
          <w:szCs w:val="28"/>
          <w:lang w:val="en-US" w:eastAsia="zh-CN"/>
        </w:rPr>
        <w:t>1</w:t>
      </w:r>
      <w:r>
        <w:rPr>
          <w:rFonts w:hint="eastAsia" w:asciiTheme="majorEastAsia" w:hAnsiTheme="majorEastAsia" w:eastAsiaTheme="majorEastAsia" w:cstheme="majorEastAsia"/>
          <w:sz w:val="28"/>
          <w:szCs w:val="28"/>
        </w:rPr>
        <w:t>。涂层应质地均匀，板绕直径</w:t>
      </w:r>
      <w:r>
        <w:rPr>
          <w:rFonts w:ascii="Times New Roman" w:hAnsi="Times New Roman" w:cs="Times New Roman" w:eastAsiaTheme="majorEastAsia"/>
          <w:sz w:val="28"/>
          <w:szCs w:val="28"/>
        </w:rPr>
        <w:t>1t</w:t>
      </w:r>
      <w:r>
        <w:rPr>
          <w:rFonts w:hint="eastAsia" w:asciiTheme="majorEastAsia" w:hAnsiTheme="majorEastAsia" w:eastAsiaTheme="majorEastAsia" w:cstheme="majorEastAsia"/>
          <w:sz w:val="28"/>
          <w:szCs w:val="28"/>
        </w:rPr>
        <w:t>(</w:t>
      </w:r>
      <w:r>
        <w:rPr>
          <w:rFonts w:ascii="Times New Roman" w:hAnsi="Times New Roman" w:cs="Times New Roman" w:eastAsiaTheme="majorEastAsia"/>
          <w:sz w:val="28"/>
          <w:szCs w:val="28"/>
        </w:rPr>
        <w:t>t</w:t>
      </w:r>
      <w:r>
        <w:rPr>
          <w:rFonts w:hint="eastAsia" w:asciiTheme="majorEastAsia" w:hAnsiTheme="majorEastAsia" w:eastAsiaTheme="majorEastAsia" w:cstheme="majorEastAsia"/>
          <w:sz w:val="28"/>
          <w:szCs w:val="28"/>
        </w:rPr>
        <w:t>为板厚)的芯轴弯折</w:t>
      </w:r>
      <w:r>
        <w:rPr>
          <w:rFonts w:ascii="Times New Roman" w:hAnsi="Times New Roman" w:cs="Times New Roman" w:eastAsiaTheme="majorEastAsia"/>
          <w:sz w:val="28"/>
          <w:szCs w:val="28"/>
        </w:rPr>
        <w:t>180</w:t>
      </w:r>
      <w:r>
        <w:rPr>
          <w:rFonts w:ascii="Times New Roman" w:hAnsi="Times New Roman" w:cs="Times New Roman"/>
          <w:sz w:val="28"/>
          <w:szCs w:val="28"/>
        </w:rPr>
        <w:t>°</w:t>
      </w:r>
      <w:r>
        <w:rPr>
          <w:rFonts w:hint="eastAsia" w:asciiTheme="majorEastAsia" w:hAnsiTheme="majorEastAsia" w:eastAsiaTheme="majorEastAsia" w:cstheme="majorEastAsia"/>
          <w:sz w:val="28"/>
          <w:szCs w:val="28"/>
        </w:rPr>
        <w:t>，涂层不得起皮剥落。</w:t>
      </w:r>
    </w:p>
    <w:p>
      <w:pPr>
        <w:spacing w:line="360" w:lineRule="auto"/>
        <w:jc w:val="center"/>
        <w:rPr>
          <w:rFonts w:hint="eastAsia" w:asciiTheme="majorEastAsia" w:hAnsiTheme="majorEastAsia" w:eastAsiaTheme="majorEastAsia" w:cstheme="majorEastAsia"/>
          <w:sz w:val="28"/>
          <w:szCs w:val="28"/>
          <w:lang w:val="en-US" w:eastAsia="zh-CN"/>
        </w:rPr>
      </w:pPr>
      <w:r>
        <w:rPr>
          <w:rFonts w:hint="eastAsia" w:ascii="Times New Roman" w:hAnsi="Times New Roman" w:eastAsia="黑体"/>
          <w:szCs w:val="21"/>
        </w:rPr>
        <w:t>表3.6.</w:t>
      </w:r>
      <w:r>
        <w:rPr>
          <w:rFonts w:hint="eastAsia" w:ascii="Times New Roman" w:hAnsi="Times New Roman" w:eastAsia="黑体"/>
          <w:szCs w:val="21"/>
          <w:lang w:val="en-US" w:eastAsia="zh-CN"/>
        </w:rPr>
        <w:t>1</w:t>
      </w:r>
      <w:r>
        <w:rPr>
          <w:rFonts w:ascii="Times New Roman" w:hAnsi="Times New Roman" w:eastAsia="黑体"/>
          <w:szCs w:val="21"/>
        </w:rPr>
        <w:t xml:space="preserve"> </w:t>
      </w:r>
      <w:r>
        <w:rPr>
          <w:rFonts w:hint="eastAsia" w:ascii="Times New Roman" w:hAnsi="Times New Roman" w:eastAsia="黑体"/>
          <w:szCs w:val="21"/>
        </w:rPr>
        <w:t>不锈彩钢板有机涂层</w:t>
      </w:r>
    </w:p>
    <w:tbl>
      <w:tblPr>
        <w:tblStyle w:val="9"/>
        <w:tblpPr w:leftFromText="180" w:rightFromText="180" w:vertAnchor="text" w:horzAnchor="page" w:tblpX="2218" w:tblpY="158"/>
        <w:tblOverlap w:val="never"/>
        <w:tblW w:w="6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涂层种类</w:t>
            </w:r>
          </w:p>
        </w:tc>
        <w:tc>
          <w:tcPr>
            <w:tcW w:w="1134" w:type="dxa"/>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代号</w:t>
            </w:r>
          </w:p>
        </w:tc>
        <w:tc>
          <w:tcPr>
            <w:tcW w:w="1701" w:type="dxa"/>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每面涂层层数</w:t>
            </w:r>
          </w:p>
        </w:tc>
        <w:tc>
          <w:tcPr>
            <w:tcW w:w="2693" w:type="dxa"/>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最小厚度</w:t>
            </w:r>
            <w:r>
              <w:rPr>
                <w:rFonts w:ascii="Times New Roman" w:hAnsi="Times New Roman" w:cs="Times New Roman" w:eastAsiaTheme="majorEastAsia"/>
                <w:szCs w:val="21"/>
              </w:rPr>
              <w:t>μm</w:t>
            </w:r>
            <w:r>
              <w:rPr>
                <w:rFonts w:hint="eastAsia" w:asciiTheme="majorEastAsia" w:hAnsiTheme="majorEastAsia" w:eastAsiaTheme="majorEastAsia" w:cstheme="majorEastAsia"/>
                <w:szCs w:val="21"/>
              </w:rPr>
              <w:t>/每面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聚酯</w:t>
            </w:r>
          </w:p>
        </w:tc>
        <w:tc>
          <w:tcPr>
            <w:tcW w:w="1134" w:type="dxa"/>
          </w:tcPr>
          <w:p>
            <w:pPr>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PE</w:t>
            </w:r>
          </w:p>
        </w:tc>
        <w:tc>
          <w:tcPr>
            <w:tcW w:w="1701" w:type="dxa"/>
          </w:tcPr>
          <w:p>
            <w:pPr>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2693" w:type="dxa"/>
          </w:tcPr>
          <w:p>
            <w:pPr>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聚偏氟乙烯</w:t>
            </w:r>
          </w:p>
        </w:tc>
        <w:tc>
          <w:tcPr>
            <w:tcW w:w="1134" w:type="dxa"/>
          </w:tcPr>
          <w:p>
            <w:pPr>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PVDF</w:t>
            </w:r>
          </w:p>
        </w:tc>
        <w:tc>
          <w:tcPr>
            <w:tcW w:w="1701" w:type="dxa"/>
          </w:tcPr>
          <w:p>
            <w:pPr>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2,3,4</w:t>
            </w:r>
          </w:p>
        </w:tc>
        <w:tc>
          <w:tcPr>
            <w:tcW w:w="2693" w:type="dxa"/>
          </w:tcPr>
          <w:p>
            <w:pPr>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25</w:t>
            </w:r>
          </w:p>
        </w:tc>
      </w:tr>
    </w:tbl>
    <w:p>
      <w:pPr>
        <w:spacing w:line="360" w:lineRule="auto"/>
        <w:jc w:val="left"/>
        <w:rPr>
          <w:rFonts w:hint="eastAsia" w:asciiTheme="majorEastAsia" w:hAnsiTheme="majorEastAsia" w:eastAsiaTheme="majorEastAsia" w:cstheme="majorEastAsia"/>
          <w:sz w:val="28"/>
          <w:szCs w:val="28"/>
          <w:lang w:val="en-US" w:eastAsia="zh-CN"/>
        </w:rPr>
      </w:pPr>
    </w:p>
    <w:p>
      <w:pPr>
        <w:spacing w:line="360" w:lineRule="auto"/>
        <w:jc w:val="left"/>
        <w:rPr>
          <w:rFonts w:hint="eastAsia" w:asciiTheme="majorEastAsia" w:hAnsiTheme="majorEastAsia" w:eastAsiaTheme="majorEastAsia" w:cstheme="majorEastAsia"/>
          <w:sz w:val="28"/>
          <w:szCs w:val="28"/>
          <w:lang w:val="en-US" w:eastAsia="zh-CN"/>
        </w:rPr>
      </w:pPr>
    </w:p>
    <w:p>
      <w:pPr>
        <w:spacing w:line="360" w:lineRule="auto"/>
        <w:jc w:val="left"/>
        <w:rPr>
          <w:rFonts w:hint="eastAsia" w:asciiTheme="majorEastAsia" w:hAnsiTheme="majorEastAsia" w:eastAsiaTheme="majorEastAsia" w:cstheme="majorEastAsia"/>
          <w:sz w:val="28"/>
          <w:szCs w:val="28"/>
          <w:lang w:val="en-US" w:eastAsia="zh-CN"/>
        </w:rPr>
      </w:pPr>
    </w:p>
    <w:p>
      <w:pPr>
        <w:spacing w:line="360" w:lineRule="auto"/>
        <w:rPr>
          <w:rFonts w:ascii="宋体"/>
          <w:sz w:val="24"/>
          <w:szCs w:val="24"/>
        </w:rPr>
      </w:pPr>
      <w:r>
        <w:rPr>
          <w:rFonts w:ascii="Times New Roman" w:hAnsi="Times New Roman"/>
          <w:b/>
          <w:sz w:val="28"/>
          <w:szCs w:val="28"/>
        </w:rPr>
        <w:t>3.</w:t>
      </w:r>
      <w:r>
        <w:rPr>
          <w:rFonts w:hint="eastAsia" w:ascii="Times New Roman" w:hAnsi="Times New Roman"/>
          <w:b/>
          <w:sz w:val="28"/>
          <w:szCs w:val="28"/>
        </w:rPr>
        <w:t>6</w:t>
      </w:r>
      <w:r>
        <w:rPr>
          <w:rFonts w:ascii="Times New Roman" w:hAnsi="Times New Roman"/>
          <w:b/>
          <w:sz w:val="28"/>
          <w:szCs w:val="28"/>
        </w:rPr>
        <w:t>.2</w:t>
      </w:r>
      <w:r>
        <w:rPr>
          <w:rFonts w:ascii="宋体" w:hAnsi="宋体"/>
          <w:sz w:val="28"/>
          <w:szCs w:val="28"/>
        </w:rPr>
        <w:t xml:space="preserve">  </w:t>
      </w:r>
      <w:r>
        <w:rPr>
          <w:rFonts w:hint="eastAsia" w:ascii="宋体" w:hAnsi="宋体"/>
          <w:sz w:val="28"/>
          <w:szCs w:val="28"/>
        </w:rPr>
        <w:t>托盘、梯架用彩色</w:t>
      </w:r>
      <w:r>
        <w:rPr>
          <w:rFonts w:hint="eastAsia" w:ascii="Times New Roman" w:hAnsi="宋体"/>
          <w:sz w:val="28"/>
          <w:szCs w:val="28"/>
        </w:rPr>
        <w:t>涂层</w:t>
      </w:r>
      <w:r>
        <w:rPr>
          <w:rFonts w:hint="eastAsia" w:ascii="Times New Roman" w:hAnsi="宋体"/>
          <w:sz w:val="28"/>
          <w:szCs w:val="28"/>
          <w:lang w:eastAsia="zh-CN"/>
        </w:rPr>
        <w:t>不锈</w:t>
      </w:r>
      <w:r>
        <w:rPr>
          <w:rFonts w:hint="eastAsia" w:ascii="宋体" w:hAnsi="宋体"/>
          <w:sz w:val="28"/>
          <w:szCs w:val="28"/>
        </w:rPr>
        <w:t>钢板</w:t>
      </w:r>
      <w:r>
        <w:rPr>
          <w:rFonts w:hint="eastAsia" w:ascii="Times New Roman" w:hAnsi="宋体"/>
          <w:sz w:val="28"/>
          <w:szCs w:val="28"/>
        </w:rPr>
        <w:t>防腐涂层的技术指标，均</w:t>
      </w:r>
      <w:r>
        <w:rPr>
          <w:rFonts w:hint="eastAsia" w:ascii="宋体" w:hAnsi="宋体"/>
          <w:sz w:val="28"/>
          <w:szCs w:val="28"/>
        </w:rPr>
        <w:t>应符合表</w:t>
      </w:r>
      <w:r>
        <w:rPr>
          <w:rFonts w:ascii="Times New Roman" w:hAnsi="Times New Roman"/>
          <w:sz w:val="28"/>
          <w:szCs w:val="28"/>
        </w:rPr>
        <w:t>3.</w:t>
      </w:r>
      <w:r>
        <w:rPr>
          <w:rFonts w:hint="eastAsia" w:ascii="Times New Roman" w:hAnsi="Times New Roman"/>
          <w:sz w:val="28"/>
          <w:szCs w:val="28"/>
        </w:rPr>
        <w:t>6</w:t>
      </w:r>
      <w:r>
        <w:rPr>
          <w:rFonts w:ascii="Times New Roman" w:hAnsi="Times New Roman"/>
          <w:sz w:val="28"/>
          <w:szCs w:val="28"/>
        </w:rPr>
        <w:t>.</w:t>
      </w:r>
      <w:r>
        <w:rPr>
          <w:rFonts w:hint="eastAsia" w:ascii="Times New Roman" w:hAnsi="Times New Roman"/>
          <w:sz w:val="28"/>
          <w:szCs w:val="28"/>
        </w:rPr>
        <w:t>2</w:t>
      </w:r>
      <w:r>
        <w:rPr>
          <w:rFonts w:hint="eastAsia"/>
          <w:sz w:val="28"/>
          <w:szCs w:val="28"/>
        </w:rPr>
        <w:t>的规定</w:t>
      </w:r>
      <w:r>
        <w:rPr>
          <w:rFonts w:hint="eastAsia" w:ascii="宋体" w:hAnsi="宋体"/>
          <w:sz w:val="24"/>
          <w:szCs w:val="24"/>
        </w:rPr>
        <w:t>。</w:t>
      </w:r>
    </w:p>
    <w:p>
      <w:pPr>
        <w:spacing w:line="360" w:lineRule="auto"/>
        <w:jc w:val="center"/>
        <w:rPr>
          <w:rFonts w:ascii="黑体" w:eastAsia="黑体"/>
          <w:szCs w:val="21"/>
        </w:rPr>
      </w:pPr>
      <w:r>
        <w:rPr>
          <w:rFonts w:hint="eastAsia" w:ascii="黑体" w:eastAsia="黑体"/>
          <w:szCs w:val="21"/>
        </w:rPr>
        <w:t>表</w:t>
      </w:r>
      <w:r>
        <w:rPr>
          <w:rFonts w:ascii="Times New Roman" w:hAnsi="Times New Roman" w:eastAsia="黑体"/>
          <w:b/>
          <w:szCs w:val="21"/>
        </w:rPr>
        <w:t>3.</w:t>
      </w:r>
      <w:r>
        <w:rPr>
          <w:rFonts w:hint="eastAsia" w:ascii="Times New Roman" w:hAnsi="Times New Roman" w:eastAsia="黑体"/>
          <w:b/>
          <w:szCs w:val="21"/>
        </w:rPr>
        <w:t>6</w:t>
      </w:r>
      <w:r>
        <w:rPr>
          <w:rFonts w:ascii="Times New Roman" w:hAnsi="Times New Roman" w:eastAsia="黑体"/>
          <w:b/>
          <w:szCs w:val="21"/>
        </w:rPr>
        <w:t>.</w:t>
      </w:r>
      <w:r>
        <w:rPr>
          <w:rFonts w:hint="eastAsia" w:ascii="Times New Roman" w:hAnsi="Times New Roman" w:eastAsia="黑体"/>
          <w:b/>
          <w:szCs w:val="21"/>
        </w:rPr>
        <w:t>2</w:t>
      </w:r>
      <w:r>
        <w:rPr>
          <w:rFonts w:ascii="Times New Roman" w:hAnsi="Times New Roman" w:eastAsia="黑体"/>
          <w:b/>
          <w:szCs w:val="21"/>
        </w:rPr>
        <w:t xml:space="preserve">  </w:t>
      </w:r>
      <w:r>
        <w:rPr>
          <w:rFonts w:hint="eastAsia" w:ascii="黑体" w:eastAsia="黑体"/>
          <w:szCs w:val="21"/>
        </w:rPr>
        <w:t>托盘、梯架彩色涂层钢板技术指标</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Align w:val="top"/>
          </w:tcPr>
          <w:p>
            <w:pPr>
              <w:spacing w:line="360" w:lineRule="auto"/>
              <w:jc w:val="center"/>
              <w:rPr>
                <w:rFonts w:ascii="Times New Roman" w:hAnsi="Times New Roman"/>
                <w:szCs w:val="21"/>
              </w:rPr>
            </w:pPr>
            <w:r>
              <w:rPr>
                <w:rFonts w:hint="eastAsia" w:ascii="Times New Roman" w:hAnsi="宋体"/>
                <w:szCs w:val="21"/>
              </w:rPr>
              <w:t>项目</w:t>
            </w:r>
          </w:p>
        </w:tc>
        <w:tc>
          <w:tcPr>
            <w:tcW w:w="5437" w:type="dxa"/>
            <w:vAlign w:val="top"/>
          </w:tcPr>
          <w:p>
            <w:pPr>
              <w:spacing w:line="360" w:lineRule="auto"/>
              <w:jc w:val="center"/>
              <w:rPr>
                <w:rFonts w:ascii="Times New Roman" w:hAnsi="Times New Roman"/>
                <w:szCs w:val="21"/>
              </w:rPr>
            </w:pPr>
            <w:r>
              <w:rPr>
                <w:rFonts w:hint="eastAsia" w:ascii="Times New Roman" w:hAnsi="宋体"/>
                <w:szCs w:val="21"/>
              </w:rPr>
              <w:t>涂层性能及技术指标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60" w:lineRule="auto"/>
              <w:jc w:val="center"/>
              <w:rPr>
                <w:rFonts w:ascii="Times New Roman" w:hAnsi="Times New Roman"/>
                <w:szCs w:val="21"/>
              </w:rPr>
            </w:pPr>
            <w:r>
              <w:rPr>
                <w:rFonts w:hint="eastAsia" w:ascii="Times New Roman" w:hAnsi="宋体"/>
                <w:szCs w:val="21"/>
              </w:rPr>
              <w:t>表面涂层厚度</w:t>
            </w:r>
          </w:p>
        </w:tc>
        <w:tc>
          <w:tcPr>
            <w:tcW w:w="2268" w:type="dxa"/>
            <w:vAlign w:val="center"/>
          </w:tcPr>
          <w:p>
            <w:pPr>
              <w:spacing w:line="360" w:lineRule="auto"/>
              <w:jc w:val="center"/>
              <w:rPr>
                <w:rFonts w:ascii="Times New Roman" w:hAnsi="Times New Roman"/>
                <w:szCs w:val="21"/>
              </w:rPr>
            </w:pPr>
            <w:r>
              <w:rPr>
                <w:rFonts w:hint="eastAsia" w:ascii="Times New Roman" w:hAnsi="宋体"/>
                <w:szCs w:val="21"/>
              </w:rPr>
              <w:t>托盘外/内侧平均厚度</w:t>
            </w:r>
          </w:p>
        </w:tc>
        <w:tc>
          <w:tcPr>
            <w:tcW w:w="5437" w:type="dxa"/>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20μm</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2</w:t>
            </w:r>
            <w:r>
              <w:rPr>
                <w:rFonts w:ascii="Times New Roman" w:hAnsi="Times New Roman"/>
                <w:szCs w:val="21"/>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60" w:lineRule="auto"/>
              <w:jc w:val="center"/>
              <w:rPr>
                <w:rFonts w:hint="eastAsia" w:ascii="Times New Roman" w:hAnsi="宋体"/>
                <w:szCs w:val="21"/>
              </w:rPr>
            </w:pPr>
          </w:p>
        </w:tc>
        <w:tc>
          <w:tcPr>
            <w:tcW w:w="2268" w:type="dxa"/>
            <w:vAlign w:val="center"/>
          </w:tcPr>
          <w:p>
            <w:pPr>
              <w:spacing w:line="360" w:lineRule="auto"/>
              <w:jc w:val="center"/>
              <w:rPr>
                <w:rFonts w:hint="eastAsia" w:ascii="Times New Roman" w:hAnsi="宋体"/>
                <w:szCs w:val="21"/>
              </w:rPr>
            </w:pPr>
            <w:r>
              <w:rPr>
                <w:rFonts w:hint="eastAsia" w:ascii="Times New Roman" w:hAnsi="宋体"/>
                <w:szCs w:val="21"/>
              </w:rPr>
              <w:t>梯架外/内侧平均厚度</w:t>
            </w:r>
          </w:p>
        </w:tc>
        <w:tc>
          <w:tcPr>
            <w:tcW w:w="5437" w:type="dxa"/>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20μm</w:t>
            </w:r>
            <w:r>
              <w:rPr>
                <w:rFonts w:hint="eastAsia" w:ascii="Times New Roman" w:hAnsi="Times New Roman"/>
                <w:szCs w:val="21"/>
              </w:rPr>
              <w:t>/20</w:t>
            </w:r>
            <w:r>
              <w:rPr>
                <w:rFonts w:ascii="Times New Roman" w:hAnsi="Times New Roman"/>
                <w:szCs w:val="21"/>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top"/>
          </w:tcPr>
          <w:p>
            <w:pPr>
              <w:spacing w:line="360" w:lineRule="auto"/>
              <w:jc w:val="center"/>
              <w:rPr>
                <w:rFonts w:ascii="Times New Roman" w:hAnsi="Times New Roman"/>
                <w:szCs w:val="21"/>
              </w:rPr>
            </w:pPr>
          </w:p>
        </w:tc>
        <w:tc>
          <w:tcPr>
            <w:tcW w:w="2268" w:type="dxa"/>
            <w:vAlign w:val="top"/>
          </w:tcPr>
          <w:p>
            <w:pPr>
              <w:spacing w:line="360" w:lineRule="auto"/>
              <w:jc w:val="center"/>
              <w:rPr>
                <w:rFonts w:ascii="Times New Roman" w:hAnsi="Times New Roman"/>
                <w:szCs w:val="21"/>
              </w:rPr>
            </w:pPr>
            <w:r>
              <w:rPr>
                <w:rFonts w:hint="eastAsia" w:ascii="Times New Roman" w:hAnsi="宋体"/>
                <w:szCs w:val="21"/>
              </w:rPr>
              <w:t>附着力</w:t>
            </w:r>
          </w:p>
        </w:tc>
        <w:tc>
          <w:tcPr>
            <w:tcW w:w="5437" w:type="dxa"/>
            <w:vAlign w:val="top"/>
          </w:tcPr>
          <w:p>
            <w:pPr>
              <w:spacing w:line="360" w:lineRule="auto"/>
              <w:jc w:val="center"/>
              <w:rPr>
                <w:rFonts w:ascii="Times New Roman" w:hAnsi="Times New Roman"/>
                <w:szCs w:val="21"/>
              </w:rPr>
            </w:pPr>
            <w:r>
              <w:rPr>
                <w:rFonts w:hint="eastAsia" w:ascii="Times New Roman" w:hAnsi="宋体"/>
                <w:szCs w:val="21"/>
              </w:rPr>
              <w:t>不低于</w:t>
            </w:r>
            <w:r>
              <w:rPr>
                <w:rFonts w:hAnsi="宋体"/>
                <w:color w:val="000000"/>
                <w:sz w:val="24"/>
              </w:rPr>
              <w:t>《漆膜附着力测定法》</w:t>
            </w:r>
            <w:r>
              <w:rPr>
                <w:rFonts w:ascii="Times New Roman" w:hAnsi="Times New Roman"/>
                <w:szCs w:val="21"/>
              </w:rPr>
              <w:t>GB/T1720</w:t>
            </w:r>
            <w:r>
              <w:rPr>
                <w:rFonts w:hint="eastAsia" w:ascii="Times New Roman" w:hAnsi="宋体"/>
                <w:szCs w:val="21"/>
              </w:rPr>
              <w:t>中一级的规定</w:t>
            </w:r>
          </w:p>
        </w:tc>
      </w:tr>
    </w:tbl>
    <w:p>
      <w:pPr>
        <w:spacing w:line="360" w:lineRule="auto"/>
        <w:jc w:val="left"/>
        <w:rPr>
          <w:rFonts w:hint="default" w:ascii="Times New Roman" w:hAnsi="Times New Roman" w:cs="Times New Roman" w:eastAsiaTheme="majorEastAsia"/>
          <w:b/>
          <w:bCs/>
          <w:sz w:val="28"/>
          <w:szCs w:val="28"/>
          <w:lang w:val="en-US" w:eastAsia="zh-CN"/>
        </w:rPr>
      </w:pPr>
    </w:p>
    <w:p>
      <w:pPr>
        <w:spacing w:line="360" w:lineRule="auto"/>
        <w:jc w:val="left"/>
        <w:rPr>
          <w:rFonts w:hint="eastAsia" w:asciiTheme="majorEastAsia" w:hAnsiTheme="majorEastAsia" w:eastAsiaTheme="majorEastAsia" w:cstheme="majorEastAsia"/>
          <w:sz w:val="28"/>
          <w:szCs w:val="28"/>
          <w:lang w:val="en-US" w:eastAsia="zh-CN"/>
        </w:rPr>
      </w:pPr>
      <w:r>
        <w:rPr>
          <w:rFonts w:hint="default" w:ascii="Times New Roman" w:hAnsi="Times New Roman" w:cs="Times New Roman" w:eastAsiaTheme="majorEastAsia"/>
          <w:b/>
          <w:bCs/>
          <w:sz w:val="28"/>
          <w:szCs w:val="28"/>
          <w:lang w:val="en-US" w:eastAsia="zh-CN"/>
        </w:rPr>
        <w:t>3.6.</w:t>
      </w:r>
      <w:r>
        <w:rPr>
          <w:rFonts w:hint="eastAsia" w:ascii="Times New Roman" w:hAnsi="Times New Roman" w:cs="Times New Roman" w:eastAsiaTheme="majorEastAsia"/>
          <w:b/>
          <w:bCs/>
          <w:sz w:val="28"/>
          <w:szCs w:val="28"/>
          <w:lang w:val="en-US" w:eastAsia="zh-CN"/>
        </w:rPr>
        <w:t>3</w:t>
      </w:r>
      <w:r>
        <w:rPr>
          <w:rFonts w:hint="eastAsia" w:asciiTheme="majorEastAsia" w:hAnsiTheme="majorEastAsia" w:eastAsiaTheme="majorEastAsia" w:cstheme="majorEastAsia"/>
          <w:sz w:val="28"/>
          <w:szCs w:val="28"/>
          <w:lang w:val="en-US" w:eastAsia="zh-CN"/>
        </w:rPr>
        <w:t>托盘、梯架涂层性能试验应符合下列规定:</w:t>
      </w:r>
    </w:p>
    <w:p>
      <w:pPr>
        <w:spacing w:line="360" w:lineRule="auto"/>
        <w:ind w:left="0" w:leftChars="0" w:firstLine="638" w:firstLineChars="228"/>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  涂层厚度应按现行国家标准《漆膜厚度测定法》GB/T 1764的有关规定或使用测厚仪器测定；</w:t>
      </w:r>
    </w:p>
    <w:p>
      <w:pPr>
        <w:spacing w:line="360" w:lineRule="auto"/>
        <w:ind w:left="0" w:leftChars="0" w:firstLine="638" w:firstLineChars="228"/>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  附着力应按现行国家标准《色漆和清漆 漆膜的划格试验》GB/T 9286的有关规定测定。</w:t>
      </w:r>
    </w:p>
    <w:p>
      <w:pPr>
        <w:spacing w:line="360" w:lineRule="auto"/>
        <w:ind w:left="0" w:leftChars="0" w:firstLine="638" w:firstLineChars="228"/>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  涂层柔韧性应按现行国家标准《漆膜柔韧性测定法》GB/T 1731的有关规定测定。</w:t>
      </w:r>
    </w:p>
    <w:p>
      <w:pPr>
        <w:spacing w:line="360" w:lineRule="auto"/>
        <w:ind w:left="0" w:leftChars="0" w:firstLine="638" w:firstLineChars="228"/>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 涂层的冲击强度应按现行国家标准《漆膜耐冲击测定法》GB/T 1732的有关规定测定。</w:t>
      </w:r>
    </w:p>
    <w:p>
      <w:pPr>
        <w:spacing w:line="360" w:lineRule="auto"/>
        <w:jc w:val="left"/>
        <w:rPr>
          <w:rFonts w:ascii="Times New Roman" w:hAnsi="Times New Roman" w:eastAsia="黑体"/>
          <w:szCs w:val="21"/>
        </w:rPr>
      </w:pPr>
      <w:r>
        <w:rPr>
          <w:rFonts w:hint="default" w:ascii="Times New Roman" w:hAnsi="Times New Roman" w:cs="Times New Roman" w:eastAsiaTheme="majorEastAsia"/>
          <w:b/>
          <w:bCs/>
          <w:sz w:val="28"/>
          <w:szCs w:val="28"/>
          <w:lang w:val="en-US" w:eastAsia="zh-CN"/>
        </w:rPr>
        <w:t>3.6.</w:t>
      </w:r>
      <w:r>
        <w:rPr>
          <w:rFonts w:hint="eastAsia" w:ascii="Times New Roman" w:hAnsi="Times New Roman" w:cs="Times New Roman" w:eastAsiaTheme="majorEastAsia"/>
          <w:b/>
          <w:bCs/>
          <w:sz w:val="28"/>
          <w:szCs w:val="28"/>
          <w:lang w:val="en-US" w:eastAsia="zh-CN"/>
        </w:rPr>
        <w:t>4</w:t>
      </w:r>
      <w:r>
        <w:rPr>
          <w:rFonts w:hint="eastAsia" w:asciiTheme="majorEastAsia" w:hAnsiTheme="majorEastAsia" w:eastAsiaTheme="majorEastAsia" w:cstheme="majorEastAsia"/>
          <w:sz w:val="28"/>
          <w:szCs w:val="28"/>
        </w:rPr>
        <w:t>各牌号不锈彩钢板的适用环境推荐见表</w:t>
      </w:r>
      <w:r>
        <w:rPr>
          <w:rFonts w:hint="eastAsia" w:ascii="Times New Roman" w:hAnsi="Times New Roman"/>
          <w:sz w:val="28"/>
          <w:szCs w:val="28"/>
        </w:rPr>
        <w:t>3.</w:t>
      </w:r>
      <w:r>
        <w:rPr>
          <w:rFonts w:hint="eastAsia" w:ascii="Times New Roman" w:hAnsi="Times New Roman"/>
          <w:sz w:val="28"/>
          <w:szCs w:val="28"/>
          <w:lang w:val="en-US" w:eastAsia="zh-CN"/>
        </w:rPr>
        <w:t>6.3</w:t>
      </w:r>
      <w:r>
        <w:rPr>
          <w:rFonts w:hint="eastAsia" w:ascii="Times New Roman" w:hAnsi="Times New Roman"/>
          <w:sz w:val="28"/>
          <w:szCs w:val="28"/>
        </w:rPr>
        <w:t>。</w:t>
      </w:r>
      <w:r>
        <w:rPr>
          <w:rFonts w:hint="eastAsia" w:asciiTheme="majorEastAsia" w:hAnsiTheme="majorEastAsia" w:eastAsiaTheme="majorEastAsia" w:cstheme="majorEastAsia"/>
          <w:sz w:val="28"/>
          <w:szCs w:val="28"/>
          <w:lang w:val="en-US" w:eastAsia="zh-CN"/>
        </w:rPr>
        <w:t xml:space="preserve"> </w:t>
      </w:r>
    </w:p>
    <w:p>
      <w:pPr>
        <w:spacing w:line="360" w:lineRule="auto"/>
        <w:jc w:val="center"/>
        <w:rPr>
          <w:rFonts w:ascii="Times New Roman" w:hAnsi="Times New Roman" w:eastAsia="黑体"/>
          <w:szCs w:val="21"/>
        </w:rPr>
      </w:pPr>
      <w:r>
        <w:rPr>
          <w:rFonts w:hint="eastAsia" w:ascii="Times New Roman" w:hAnsi="Times New Roman" w:eastAsia="黑体"/>
          <w:szCs w:val="21"/>
        </w:rPr>
        <w:t>表3.6.</w:t>
      </w:r>
      <w:r>
        <w:rPr>
          <w:rFonts w:hint="eastAsia" w:ascii="Times New Roman" w:hAnsi="Times New Roman" w:eastAsia="黑体"/>
          <w:szCs w:val="21"/>
          <w:lang w:val="en-US" w:eastAsia="zh-CN"/>
        </w:rPr>
        <w:t>4</w:t>
      </w:r>
      <w:r>
        <w:rPr>
          <w:rFonts w:hint="eastAsia" w:ascii="Times New Roman" w:hAnsi="Times New Roman" w:eastAsia="黑体"/>
          <w:szCs w:val="21"/>
        </w:rPr>
        <w:t xml:space="preserve"> 各牌号不锈彩钢板的适用环境</w:t>
      </w:r>
    </w:p>
    <w:tbl>
      <w:tblPr>
        <w:tblStyle w:val="9"/>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34"/>
        <w:gridCol w:w="947"/>
        <w:gridCol w:w="947"/>
        <w:gridCol w:w="947"/>
        <w:gridCol w:w="947"/>
        <w:gridCol w:w="890"/>
        <w:gridCol w:w="944"/>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Times New Roman" w:hAnsi="Times New Roman" w:cs="Times New Roman" w:eastAsiaTheme="minorEastAsia"/>
                <w:sz w:val="15"/>
                <w:szCs w:val="15"/>
              </w:rPr>
            </w:pPr>
            <w:r>
              <w:rPr>
                <w:rFonts w:ascii="Times New Roman" w:hAnsi="Times New Roman" w:cs="Times New Roman" w:eastAsiaTheme="minorEastAsia"/>
                <w:sz w:val="15"/>
                <w:szCs w:val="15"/>
              </w:rPr>
              <w:t>环境状况</w:t>
            </w:r>
          </w:p>
        </w:tc>
        <w:tc>
          <w:tcPr>
            <w:tcW w:w="3775" w:type="dxa"/>
            <w:gridSpan w:val="4"/>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乡村地区，城市生活区</w:t>
            </w:r>
          </w:p>
        </w:tc>
        <w:tc>
          <w:tcPr>
            <w:tcW w:w="3652" w:type="dxa"/>
            <w:gridSpan w:val="4"/>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沿海地区，重污染工业区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rPr>
                <w:rFonts w:ascii="Times New Roman" w:hAnsi="Times New Roman" w:cs="Times New Roman" w:eastAsiaTheme="minorEastAsia"/>
                <w:sz w:val="15"/>
                <w:szCs w:val="15"/>
              </w:rPr>
            </w:pPr>
            <w:r>
              <w:rPr>
                <w:rFonts w:ascii="Times New Roman" w:hAnsi="Times New Roman" w:cs="Times New Roman" w:eastAsiaTheme="minorEastAsia"/>
                <w:sz w:val="15"/>
                <w:szCs w:val="15"/>
              </w:rPr>
              <w:t>建筑部位</w:t>
            </w:r>
          </w:p>
        </w:tc>
        <w:tc>
          <w:tcPr>
            <w:tcW w:w="1881" w:type="dxa"/>
            <w:gridSpan w:val="2"/>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屋面、外墙雨水可清洗</w:t>
            </w:r>
          </w:p>
        </w:tc>
        <w:tc>
          <w:tcPr>
            <w:tcW w:w="1894" w:type="dxa"/>
            <w:gridSpan w:val="2"/>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檐口底面及其附近墙面</w:t>
            </w:r>
          </w:p>
        </w:tc>
        <w:tc>
          <w:tcPr>
            <w:tcW w:w="1837" w:type="dxa"/>
            <w:gridSpan w:val="2"/>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屋面、外墙雨水可清洗</w:t>
            </w:r>
          </w:p>
        </w:tc>
        <w:tc>
          <w:tcPr>
            <w:tcW w:w="1815" w:type="dxa"/>
            <w:gridSpan w:val="2"/>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檐口底面及其附近墙面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59" w:type="dxa"/>
          </w:tcPr>
          <w:p>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细节情况</w:t>
            </w:r>
          </w:p>
        </w:tc>
        <w:tc>
          <w:tcPr>
            <w:tcW w:w="934"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污物不存积处</w:t>
            </w:r>
          </w:p>
        </w:tc>
        <w:tc>
          <w:tcPr>
            <w:tcW w:w="947"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污物易存积处</w:t>
            </w:r>
          </w:p>
        </w:tc>
        <w:tc>
          <w:tcPr>
            <w:tcW w:w="947"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污物不存积处</w:t>
            </w:r>
          </w:p>
        </w:tc>
        <w:tc>
          <w:tcPr>
            <w:tcW w:w="947"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污物易存积处</w:t>
            </w:r>
          </w:p>
        </w:tc>
        <w:tc>
          <w:tcPr>
            <w:tcW w:w="947"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污物不存积处</w:t>
            </w:r>
          </w:p>
        </w:tc>
        <w:tc>
          <w:tcPr>
            <w:tcW w:w="890"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污物易存积处</w:t>
            </w:r>
          </w:p>
        </w:tc>
        <w:tc>
          <w:tcPr>
            <w:tcW w:w="944"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污物不存积处</w:t>
            </w:r>
          </w:p>
        </w:tc>
        <w:tc>
          <w:tcPr>
            <w:tcW w:w="871" w:type="dxa"/>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污物易存积处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304、443</w:t>
            </w:r>
          </w:p>
        </w:tc>
        <w:tc>
          <w:tcPr>
            <w:tcW w:w="934"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cs="Times New Roman"/>
                <w:sz w:val="18"/>
                <w:szCs w:val="18"/>
              </w:rPr>
              <w:t>Δ</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890"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944"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871"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316、444、445J1</w:t>
            </w:r>
          </w:p>
        </w:tc>
        <w:tc>
          <w:tcPr>
            <w:tcW w:w="934"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cs="Times New Roman"/>
                <w:sz w:val="18"/>
                <w:szCs w:val="18"/>
              </w:rPr>
              <w:t>Δ</w:t>
            </w:r>
          </w:p>
        </w:tc>
        <w:tc>
          <w:tcPr>
            <w:tcW w:w="890"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944"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871"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445J2</w:t>
            </w:r>
          </w:p>
        </w:tc>
        <w:tc>
          <w:tcPr>
            <w:tcW w:w="934"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cs="Times New Roman"/>
                <w:sz w:val="18"/>
                <w:szCs w:val="18"/>
              </w:rPr>
              <w:t>Δ</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890" w:type="dxa"/>
            <w:vAlign w:val="center"/>
          </w:tcPr>
          <w:p>
            <w:pPr>
              <w:jc w:val="center"/>
              <w:rPr>
                <w:rFonts w:ascii="Times New Roman" w:hAnsi="Times New Roman" w:eastAsia="黑体" w:cs="Times New Roman"/>
                <w:sz w:val="18"/>
                <w:szCs w:val="18"/>
              </w:rPr>
            </w:pPr>
            <w:r>
              <w:rPr>
                <w:rFonts w:ascii="Times New Roman" w:hAnsi="Times New Roman" w:cs="Times New Roman"/>
                <w:sz w:val="18"/>
                <w:szCs w:val="18"/>
              </w:rPr>
              <w:t>Δ</w:t>
            </w:r>
          </w:p>
        </w:tc>
        <w:tc>
          <w:tcPr>
            <w:tcW w:w="944"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c>
          <w:tcPr>
            <w:tcW w:w="871" w:type="dx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2205</w:t>
            </w:r>
          </w:p>
        </w:tc>
        <w:tc>
          <w:tcPr>
            <w:tcW w:w="934"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890"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4"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871"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涂层不锈钢</w:t>
            </w:r>
          </w:p>
        </w:tc>
        <w:tc>
          <w:tcPr>
            <w:tcW w:w="934"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7"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890"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944"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c>
          <w:tcPr>
            <w:tcW w:w="871" w:type="dxa"/>
            <w:vAlign w:val="center"/>
          </w:tcPr>
          <w:p>
            <w:pPr>
              <w:jc w:val="center"/>
              <w:rPr>
                <w:rFonts w:ascii="Times New Roman" w:hAnsi="Times New Roman" w:eastAsia="黑体" w:cs="Times New Roman"/>
                <w:sz w:val="18"/>
                <w:szCs w:val="18"/>
              </w:rPr>
            </w:pPr>
            <w:r>
              <w:rPr>
                <w:rFonts w:ascii="Times New Roman" w:hAnsi="Times New Roman"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386" w:type="dxa"/>
            <w:gridSpan w:val="9"/>
          </w:tcPr>
          <w:p>
            <w:pPr>
              <w:rPr>
                <w:rFonts w:ascii="Times New Roman" w:hAnsi="Times New Roman" w:cs="Times New Roman"/>
                <w:sz w:val="15"/>
                <w:szCs w:val="15"/>
              </w:rPr>
            </w:pPr>
            <w:r>
              <w:rPr>
                <w:rFonts w:hint="eastAsia" w:ascii="Times New Roman" w:hAnsi="Times New Roman" w:cs="Times New Roman"/>
                <w:sz w:val="15"/>
                <w:szCs w:val="15"/>
                <w:lang w:val="en-US" w:eastAsia="zh-CN"/>
              </w:rPr>
              <w:t>注</w:t>
            </w:r>
            <w:r>
              <w:rPr>
                <w:rFonts w:ascii="Times New Roman" w:hAnsi="Times New Roman" w:cs="Times New Roman"/>
                <w:sz w:val="15"/>
                <w:szCs w:val="15"/>
              </w:rPr>
              <w:t>：√</w:t>
            </w:r>
            <w:r>
              <w:rPr>
                <w:rFonts w:hint="eastAsia" w:ascii="Times New Roman" w:hAnsi="Times New Roman" w:cs="Times New Roman"/>
                <w:sz w:val="15"/>
                <w:szCs w:val="15"/>
              </w:rPr>
              <w:t>——</w:t>
            </w:r>
            <w:r>
              <w:rPr>
                <w:rFonts w:ascii="Times New Roman" w:hAnsi="Times New Roman" w:cs="Times New Roman"/>
                <w:sz w:val="15"/>
                <w:szCs w:val="15"/>
              </w:rPr>
              <w:t>表示材料性能与环境抗腐蚀要求匹配；×</w:t>
            </w:r>
            <w:r>
              <w:rPr>
                <w:rFonts w:hint="eastAsia" w:ascii="Times New Roman" w:hAnsi="Times New Roman" w:cs="Times New Roman"/>
                <w:sz w:val="15"/>
                <w:szCs w:val="15"/>
              </w:rPr>
              <w:t>——</w:t>
            </w:r>
            <w:r>
              <w:rPr>
                <w:rFonts w:ascii="Times New Roman" w:hAnsi="Times New Roman" w:cs="Times New Roman"/>
                <w:sz w:val="15"/>
                <w:szCs w:val="15"/>
              </w:rPr>
              <w:t>表示材料性能低于环境抗腐蚀要求；Δ</w:t>
            </w:r>
            <w:r>
              <w:rPr>
                <w:rFonts w:hint="eastAsia" w:ascii="Times New Roman" w:hAnsi="Times New Roman" w:cs="Times New Roman"/>
                <w:sz w:val="15"/>
                <w:szCs w:val="15"/>
              </w:rPr>
              <w:t>——</w:t>
            </w:r>
            <w:r>
              <w:rPr>
                <w:rFonts w:ascii="Times New Roman" w:hAnsi="Times New Roman" w:cs="Times New Roman"/>
                <w:sz w:val="15"/>
                <w:szCs w:val="15"/>
              </w:rPr>
              <w:t>表示采用相对光滑的表面处理并经常维护时，材料性能能够满足环境抗腐蚀要求。</w:t>
            </w:r>
          </w:p>
        </w:tc>
      </w:tr>
    </w:tbl>
    <w:p>
      <w:pPr>
        <w:spacing w:line="360" w:lineRule="auto"/>
        <w:rPr>
          <w:rFonts w:ascii="Times New Roman" w:hAnsi="Times New Roman" w:eastAsia="黑体"/>
          <w:sz w:val="28"/>
          <w:szCs w:val="28"/>
        </w:rPr>
      </w:pPr>
    </w:p>
    <w:p>
      <w:pPr>
        <w:spacing w:line="360" w:lineRule="auto"/>
        <w:jc w:val="center"/>
        <w:rPr>
          <w:rFonts w:ascii="Times New Roman"/>
          <w:color w:val="003366"/>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 xml:space="preserve"> </w:t>
      </w:r>
      <w:r>
        <w:rPr>
          <w:rFonts w:hint="eastAsia" w:ascii="Times New Roman" w:hAnsi="Times New Roman" w:eastAsia="黑体"/>
          <w:sz w:val="28"/>
          <w:szCs w:val="28"/>
        </w:rPr>
        <w:t>其他要求</w:t>
      </w:r>
    </w:p>
    <w:p>
      <w:pPr>
        <w:spacing w:line="360" w:lineRule="auto"/>
        <w:rPr>
          <w:rFonts w:ascii="Times New Roman" w:hAnsi="宋体"/>
          <w:color w:val="0000FF"/>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.1</w:t>
      </w:r>
      <w:r>
        <w:rPr>
          <w:rFonts w:ascii="Times New Roman" w:hAnsi="Times New Roman"/>
          <w:sz w:val="28"/>
          <w:szCs w:val="28"/>
        </w:rPr>
        <w:t xml:space="preserve"> </w:t>
      </w:r>
      <w:r>
        <w:rPr>
          <w:rFonts w:hint="eastAsia" w:ascii="Times New Roman" w:hAnsi="Times New Roman"/>
          <w:sz w:val="28"/>
          <w:szCs w:val="28"/>
        </w:rPr>
        <w:t>桥架</w:t>
      </w:r>
      <w:r>
        <w:rPr>
          <w:rFonts w:hint="eastAsia" w:ascii="Times New Roman" w:hAnsi="Times New Roman"/>
          <w:sz w:val="28"/>
          <w:szCs w:val="28"/>
          <w:lang w:val="en-US" w:eastAsia="zh-CN"/>
        </w:rPr>
        <w:t>如有需要，可以采用钨极氩弧焊焊接，其焊接技术要求应执行DL/T869《火力发电厂焊接技术规程》的规定。</w:t>
      </w:r>
      <w:r>
        <w:rPr>
          <w:rFonts w:hint="eastAsia" w:ascii="Times New Roman" w:hAnsi="宋体"/>
          <w:sz w:val="28"/>
          <w:szCs w:val="28"/>
        </w:rPr>
        <w:t>焊缝的抗拉</w:t>
      </w:r>
      <w:r>
        <w:rPr>
          <w:rFonts w:hint="eastAsia" w:ascii="Times New Roman" w:hAnsi="宋体"/>
          <w:sz w:val="28"/>
          <w:szCs w:val="28"/>
          <w:lang w:val="en-US" w:eastAsia="zh-CN"/>
        </w:rPr>
        <w:t>强度和</w:t>
      </w:r>
      <w:r>
        <w:rPr>
          <w:rFonts w:hint="eastAsia" w:ascii="Times New Roman" w:hAnsi="宋体"/>
          <w:sz w:val="28"/>
          <w:szCs w:val="28"/>
        </w:rPr>
        <w:t>屈服</w:t>
      </w:r>
      <w:r>
        <w:rPr>
          <w:rFonts w:hint="eastAsia" w:ascii="Times New Roman" w:hAnsi="宋体"/>
          <w:sz w:val="28"/>
          <w:szCs w:val="28"/>
          <w:lang w:val="en-US" w:eastAsia="zh-CN"/>
        </w:rPr>
        <w:t>强度</w:t>
      </w:r>
      <w:r>
        <w:rPr>
          <w:rFonts w:hint="eastAsia" w:ascii="Times New Roman" w:hAnsi="宋体"/>
          <w:sz w:val="28"/>
          <w:szCs w:val="28"/>
        </w:rPr>
        <w:t>等力学性能应不低于本体材料的</w:t>
      </w:r>
      <w:r>
        <w:rPr>
          <w:rFonts w:hint="eastAsia" w:ascii="Times New Roman" w:hAnsi="宋体"/>
          <w:sz w:val="28"/>
          <w:szCs w:val="28"/>
          <w:lang w:val="en-US" w:eastAsia="zh-CN"/>
        </w:rPr>
        <w:t>相应的</w:t>
      </w:r>
      <w:r>
        <w:rPr>
          <w:rFonts w:hint="eastAsia" w:ascii="Times New Roman" w:hAnsi="宋体"/>
          <w:sz w:val="28"/>
          <w:szCs w:val="28"/>
        </w:rPr>
        <w:t>力学性能</w:t>
      </w:r>
      <w:r>
        <w:rPr>
          <w:rFonts w:hint="eastAsia" w:ascii="Times New Roman" w:hAnsi="宋体"/>
          <w:sz w:val="28"/>
          <w:szCs w:val="28"/>
          <w:lang w:eastAsia="zh-CN"/>
        </w:rPr>
        <w:t>。</w:t>
      </w:r>
      <w:r>
        <w:rPr>
          <w:rFonts w:hint="eastAsia" w:ascii="Times New Roman" w:hAnsi="宋体"/>
          <w:sz w:val="28"/>
          <w:szCs w:val="28"/>
        </w:rPr>
        <w:t>焊缝表面应均匀，不应有漏焊、裂纹、夹渣、浇穿、弧坑等缺陷，并应达到国家标准《钢结构工程施工质量验收规程</w:t>
      </w:r>
      <w:r>
        <w:rPr>
          <w:rFonts w:hint="eastAsia" w:ascii="Times New Roman" w:hAnsi="Times New Roman"/>
          <w:sz w:val="28"/>
          <w:szCs w:val="28"/>
        </w:rPr>
        <w:t>》</w:t>
      </w:r>
      <w:r>
        <w:rPr>
          <w:rFonts w:ascii="Times New Roman" w:hAnsi="Times New Roman"/>
          <w:sz w:val="28"/>
          <w:szCs w:val="28"/>
        </w:rPr>
        <w:t>GB</w:t>
      </w:r>
      <w:r>
        <w:rPr>
          <w:rFonts w:hint="eastAsia" w:ascii="Times New Roman" w:hAnsi="Times New Roman"/>
          <w:sz w:val="28"/>
          <w:szCs w:val="28"/>
        </w:rPr>
        <w:t xml:space="preserve"> </w:t>
      </w:r>
      <w:r>
        <w:rPr>
          <w:rFonts w:ascii="Times New Roman" w:hAnsi="Times New Roman"/>
          <w:sz w:val="28"/>
          <w:szCs w:val="28"/>
        </w:rPr>
        <w:t>50205</w:t>
      </w:r>
      <w:r>
        <w:rPr>
          <w:rFonts w:hint="eastAsia" w:ascii="Times New Roman" w:hAnsi="宋体"/>
          <w:sz w:val="28"/>
          <w:szCs w:val="28"/>
        </w:rPr>
        <w:t>的三级要求。</w:t>
      </w:r>
    </w:p>
    <w:p>
      <w:pPr>
        <w:spacing w:line="360" w:lineRule="auto"/>
        <w:rPr>
          <w:rFonts w:hint="default" w:ascii="Times New Roman" w:hAnsi="Times New Roman" w:eastAsia="楷体"/>
          <w:color w:val="0070C0"/>
          <w:sz w:val="28"/>
          <w:szCs w:val="28"/>
          <w:lang w:val="en-US" w:eastAsia="zh-CN"/>
        </w:rPr>
      </w:pPr>
      <w:r>
        <w:rPr>
          <w:rFonts w:hint="eastAsia" w:ascii="Times New Roman" w:hAnsi="Times New Roman" w:eastAsia="楷体"/>
          <w:color w:val="0070C0"/>
          <w:sz w:val="28"/>
          <w:szCs w:val="28"/>
        </w:rPr>
        <w:t xml:space="preserve">3.7.1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手工</w:t>
      </w:r>
      <w:r>
        <w:rPr>
          <w:rFonts w:hint="eastAsia" w:ascii="Times New Roman" w:hAnsi="Times New Roman" w:eastAsia="楷体"/>
          <w:color w:val="0070C0"/>
          <w:sz w:val="28"/>
          <w:szCs w:val="28"/>
          <w:lang w:val="en-US" w:eastAsia="zh-CN"/>
        </w:rPr>
        <w:t>钨极氩弧焊</w:t>
      </w:r>
      <w:r>
        <w:rPr>
          <w:rFonts w:hint="eastAsia" w:ascii="Times New Roman" w:hAnsi="Times New Roman" w:eastAsia="楷体"/>
          <w:color w:val="0070C0"/>
          <w:sz w:val="28"/>
          <w:szCs w:val="28"/>
        </w:rPr>
        <w:t>焊接要求，系参照《钢结构工程施工质量验收规程》GB 50205作出的规定。</w:t>
      </w:r>
      <w:r>
        <w:rPr>
          <w:rFonts w:hint="eastAsia" w:ascii="Times New Roman" w:hAnsi="Times New Roman" w:eastAsia="楷体"/>
          <w:color w:val="0070C0"/>
          <w:sz w:val="28"/>
          <w:szCs w:val="28"/>
          <w:lang w:val="en-US" w:eastAsia="zh-CN"/>
        </w:rPr>
        <w:t>一般而言，不希望施工单位在安装中使用焊接方法进行连接，这是因为不锈钢薄板焊接难度很大。但是，制造企业如果有高水平的合格焊工，则可以进行焊接。电力行业焊接标准DL/T 869对材料控制、工艺控制、过程控制、焊缝外观质量（包括变形控制）和内部质量控制均有详细规定。</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.2</w:t>
      </w:r>
      <w:r>
        <w:rPr>
          <w:rFonts w:ascii="Times New Roman" w:hAnsi="Times New Roman"/>
          <w:sz w:val="28"/>
          <w:szCs w:val="28"/>
        </w:rPr>
        <w:t xml:space="preserve"> </w:t>
      </w:r>
      <w:r>
        <w:rPr>
          <w:rFonts w:hint="eastAsia" w:ascii="Times New Roman" w:hAnsi="Times New Roman"/>
          <w:sz w:val="28"/>
          <w:szCs w:val="28"/>
        </w:rPr>
        <w:t xml:space="preserve"> 不锈</w:t>
      </w:r>
      <w:r>
        <w:rPr>
          <w:rFonts w:hint="eastAsia" w:ascii="Times New Roman" w:hAnsi="宋体"/>
          <w:sz w:val="28"/>
          <w:szCs w:val="28"/>
        </w:rPr>
        <w:t>彩色涂层钢板桥架本体，即托盘和梯架制作时，不</w:t>
      </w:r>
      <w:r>
        <w:rPr>
          <w:rFonts w:hint="eastAsia" w:ascii="Times New Roman" w:hAnsi="宋体"/>
          <w:sz w:val="28"/>
          <w:szCs w:val="28"/>
          <w:lang w:val="en-US" w:eastAsia="zh-CN"/>
        </w:rPr>
        <w:t>宜</w:t>
      </w:r>
      <w:r>
        <w:rPr>
          <w:rFonts w:hint="eastAsia" w:ascii="Times New Roman" w:hAnsi="宋体"/>
          <w:sz w:val="28"/>
          <w:szCs w:val="28"/>
        </w:rPr>
        <w:t>采用可能造成涂层损伤的生产工艺，加工时板材表面应覆膜保护</w:t>
      </w:r>
      <w:r>
        <w:rPr>
          <w:rFonts w:hint="eastAsia" w:ascii="Times New Roman" w:hAnsi="宋体"/>
          <w:sz w:val="28"/>
          <w:szCs w:val="28"/>
          <w:lang w:eastAsia="zh-CN"/>
        </w:rPr>
        <w:t>。</w:t>
      </w:r>
      <w:r>
        <w:rPr>
          <w:rFonts w:hint="eastAsia" w:ascii="Times New Roman" w:hAnsi="宋体"/>
          <w:sz w:val="28"/>
          <w:szCs w:val="28"/>
        </w:rPr>
        <w:t>铆接应采用无损工艺，铆接点应牢固。</w:t>
      </w:r>
      <w:r>
        <w:rPr>
          <w:rFonts w:ascii="Times New Roman" w:hAnsi="Times New Roman"/>
          <w:sz w:val="28"/>
          <w:szCs w:val="28"/>
        </w:rPr>
        <w:t xml:space="preserve"> </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3.7.2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由于不锈彩钢板采用预涂装技术，因此，生产加工过程中</w:t>
      </w:r>
      <w:r>
        <w:rPr>
          <w:rFonts w:hint="eastAsia" w:ascii="Times New Roman" w:hAnsi="Times New Roman" w:eastAsia="楷体"/>
          <w:color w:val="0070C0"/>
          <w:sz w:val="28"/>
          <w:szCs w:val="28"/>
          <w:lang w:val="en-US" w:eastAsia="zh-CN"/>
        </w:rPr>
        <w:t>应重视</w:t>
      </w:r>
      <w:r>
        <w:rPr>
          <w:rFonts w:hint="eastAsia" w:ascii="Times New Roman" w:hAnsi="Times New Roman" w:eastAsia="楷体"/>
          <w:color w:val="0070C0"/>
          <w:sz w:val="28"/>
          <w:szCs w:val="28"/>
        </w:rPr>
        <w:t>对涂层的保护。</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w:t>
      </w:r>
      <w:r>
        <w:rPr>
          <w:rFonts w:hint="eastAsia" w:ascii="Times New Roman" w:hAnsi="Times New Roman"/>
          <w:b/>
          <w:sz w:val="28"/>
          <w:szCs w:val="28"/>
        </w:rPr>
        <w:t>3</w:t>
      </w:r>
      <w:r>
        <w:rPr>
          <w:rFonts w:ascii="Times New Roman" w:hAnsi="Times New Roman"/>
          <w:sz w:val="28"/>
          <w:szCs w:val="28"/>
        </w:rPr>
        <w:t xml:space="preserve">  </w:t>
      </w:r>
      <w:r>
        <w:rPr>
          <w:rFonts w:hint="eastAsia" w:ascii="Times New Roman" w:hAnsi="Times New Roman"/>
          <w:sz w:val="28"/>
          <w:szCs w:val="28"/>
        </w:rPr>
        <w:t>不锈彩钢托盘、梯架接头处的连接电阻不应超过50mΩ。</w:t>
      </w:r>
    </w:p>
    <w:p>
      <w:pPr>
        <w:spacing w:line="360" w:lineRule="auto"/>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3.7.3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为使不锈彩钢电缆桥架系统有良好的电气连续性能，对托盘、梯架的电阻值作了规定。</w:t>
      </w:r>
    </w:p>
    <w:p>
      <w:pPr>
        <w:spacing w:line="360" w:lineRule="auto"/>
        <w:rPr>
          <w:rFonts w:ascii="宋体"/>
          <w:sz w:val="24"/>
          <w:szCs w:val="24"/>
        </w:rPr>
      </w:pPr>
    </w:p>
    <w:p>
      <w:pPr>
        <w:spacing w:line="360" w:lineRule="auto"/>
        <w:jc w:val="center"/>
        <w:rPr>
          <w:rFonts w:hint="eastAsia" w:ascii="宋体" w:eastAsia="黑体"/>
          <w:b/>
          <w:sz w:val="28"/>
          <w:szCs w:val="28"/>
          <w:lang w:eastAsia="zh-CN"/>
        </w:rPr>
      </w:pPr>
      <w:r>
        <w:rPr>
          <w:rFonts w:ascii="Times New Roman" w:hAnsi="Times New Roman"/>
          <w:b/>
          <w:sz w:val="28"/>
          <w:szCs w:val="28"/>
        </w:rPr>
        <w:t>3.</w:t>
      </w:r>
      <w:r>
        <w:rPr>
          <w:rFonts w:hint="eastAsia" w:ascii="Times New Roman" w:hAnsi="Times New Roman"/>
          <w:b/>
          <w:sz w:val="28"/>
          <w:szCs w:val="28"/>
        </w:rPr>
        <w:t>8</w:t>
      </w:r>
      <w:r>
        <w:rPr>
          <w:rFonts w:ascii="宋体" w:hAnsi="宋体"/>
          <w:b/>
          <w:sz w:val="28"/>
          <w:szCs w:val="28"/>
        </w:rPr>
        <w:t xml:space="preserve"> </w:t>
      </w:r>
      <w:r>
        <w:rPr>
          <w:rFonts w:hint="eastAsia" w:ascii="宋体" w:hAnsi="宋体"/>
          <w:b/>
          <w:sz w:val="28"/>
          <w:szCs w:val="28"/>
        </w:rPr>
        <w:t xml:space="preserve"> </w:t>
      </w:r>
      <w:r>
        <w:rPr>
          <w:rFonts w:hint="eastAsia" w:ascii="黑体" w:hAnsi="宋体" w:eastAsia="黑体"/>
          <w:sz w:val="28"/>
          <w:szCs w:val="28"/>
        </w:rPr>
        <w:t>检</w:t>
      </w:r>
      <w:r>
        <w:rPr>
          <w:rFonts w:ascii="黑体" w:hAnsi="宋体" w:eastAsia="黑体"/>
          <w:sz w:val="28"/>
          <w:szCs w:val="28"/>
        </w:rPr>
        <w:t xml:space="preserve">  </w:t>
      </w:r>
      <w:r>
        <w:rPr>
          <w:rFonts w:hint="eastAsia" w:ascii="黑体" w:hAnsi="宋体" w:eastAsia="黑体"/>
          <w:sz w:val="28"/>
          <w:szCs w:val="28"/>
        </w:rPr>
        <w:t>验</w:t>
      </w:r>
    </w:p>
    <w:p>
      <w:pPr>
        <w:spacing w:line="360" w:lineRule="auto"/>
        <w:rPr>
          <w:rFonts w:ascii="Times New Roman" w:hAnsi="宋体"/>
          <w:sz w:val="28"/>
          <w:szCs w:val="28"/>
        </w:rPr>
      </w:pPr>
      <w:r>
        <w:rPr>
          <w:rFonts w:ascii="Times New Roman" w:hAnsi="Times New Roman"/>
          <w:b/>
          <w:sz w:val="28"/>
          <w:szCs w:val="28"/>
        </w:rPr>
        <w:t>3.</w:t>
      </w:r>
      <w:r>
        <w:rPr>
          <w:rFonts w:hint="eastAsia" w:ascii="Times New Roman" w:hAnsi="Times New Roman"/>
          <w:b/>
          <w:sz w:val="28"/>
          <w:szCs w:val="28"/>
        </w:rPr>
        <w:t>8</w:t>
      </w:r>
      <w:r>
        <w:rPr>
          <w:rFonts w:ascii="Times New Roman" w:hAnsi="Times New Roman"/>
          <w:b/>
          <w:sz w:val="28"/>
          <w:szCs w:val="28"/>
        </w:rPr>
        <w:t>.1</w:t>
      </w:r>
      <w:r>
        <w:rPr>
          <w:rFonts w:ascii="Times New Roman" w:hAnsi="Times New Roman"/>
          <w:sz w:val="28"/>
          <w:szCs w:val="28"/>
        </w:rPr>
        <w:t xml:space="preserve">  </w:t>
      </w:r>
      <w:r>
        <w:rPr>
          <w:rFonts w:ascii="Times New Roman" w:hAnsi="宋体"/>
          <w:sz w:val="28"/>
          <w:szCs w:val="28"/>
        </w:rPr>
        <w:t xml:space="preserve"> 产品出厂</w:t>
      </w:r>
      <w:r>
        <w:rPr>
          <w:rFonts w:hint="eastAsia" w:ascii="Times New Roman" w:hAnsi="宋体"/>
          <w:sz w:val="28"/>
          <w:szCs w:val="28"/>
          <w:lang w:val="en-US" w:eastAsia="zh-CN"/>
        </w:rPr>
        <w:t>前应根据设计图纸和相关标准要求，</w:t>
      </w:r>
      <w:r>
        <w:rPr>
          <w:rFonts w:ascii="Times New Roman" w:hAnsi="宋体"/>
          <w:sz w:val="28"/>
          <w:szCs w:val="28"/>
        </w:rPr>
        <w:t>检验</w:t>
      </w:r>
      <w:r>
        <w:rPr>
          <w:rFonts w:hint="eastAsia" w:ascii="Times New Roman" w:hAnsi="宋体"/>
          <w:sz w:val="28"/>
          <w:szCs w:val="28"/>
          <w:lang w:val="en-US" w:eastAsia="zh-CN"/>
        </w:rPr>
        <w:t>以下项目内容是否符合</w:t>
      </w:r>
      <w:r>
        <w:rPr>
          <w:rFonts w:ascii="Times New Roman" w:hAnsi="宋体"/>
          <w:sz w:val="28"/>
          <w:szCs w:val="28"/>
        </w:rPr>
        <w:t>规定:</w:t>
      </w:r>
    </w:p>
    <w:p>
      <w:pPr>
        <w:spacing w:line="360" w:lineRule="auto"/>
        <w:ind w:firstLine="562" w:firstLineChars="200"/>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w:t>
      </w:r>
      <w:r>
        <w:rPr>
          <w:rFonts w:hint="eastAsia" w:ascii="Times New Roman" w:hAnsi="宋体"/>
          <w:sz w:val="28"/>
          <w:szCs w:val="28"/>
        </w:rPr>
        <w:t>全检外观质量；</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w:t>
      </w:r>
      <w:r>
        <w:rPr>
          <w:rFonts w:ascii="Times New Roman" w:hAnsi="Times New Roman"/>
          <w:sz w:val="28"/>
          <w:szCs w:val="28"/>
        </w:rPr>
        <w:t xml:space="preserve">  </w:t>
      </w:r>
      <w:r>
        <w:rPr>
          <w:rFonts w:hint="eastAsia" w:ascii="Times New Roman" w:hAnsi="宋体"/>
          <w:sz w:val="28"/>
          <w:szCs w:val="28"/>
        </w:rPr>
        <w:t>抽检</w:t>
      </w:r>
      <w:r>
        <w:rPr>
          <w:rFonts w:hint="eastAsia" w:ascii="Times New Roman" w:hAnsi="宋体"/>
          <w:sz w:val="28"/>
          <w:szCs w:val="28"/>
          <w:lang w:val="en-US" w:eastAsia="zh-CN"/>
        </w:rPr>
        <w:t>零件部件</w:t>
      </w:r>
      <w:r>
        <w:rPr>
          <w:rFonts w:hint="eastAsia" w:ascii="Times New Roman" w:hAnsi="宋体"/>
          <w:sz w:val="28"/>
          <w:szCs w:val="28"/>
        </w:rPr>
        <w:t>尺寸精度；</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Pr>
          <w:rFonts w:ascii="Times New Roman" w:hAnsi="Times New Roman"/>
          <w:sz w:val="28"/>
          <w:szCs w:val="28"/>
        </w:rPr>
        <w:t xml:space="preserve">  </w:t>
      </w:r>
      <w:r>
        <w:rPr>
          <w:rFonts w:hint="eastAsia" w:ascii="Times New Roman" w:hAnsi="宋体"/>
          <w:sz w:val="28"/>
          <w:szCs w:val="28"/>
        </w:rPr>
        <w:t>全检</w:t>
      </w:r>
      <w:r>
        <w:rPr>
          <w:rFonts w:hint="eastAsia" w:ascii="Times New Roman" w:hAnsi="宋体"/>
          <w:sz w:val="28"/>
          <w:szCs w:val="28"/>
          <w:lang w:val="en-US" w:eastAsia="zh-CN"/>
        </w:rPr>
        <w:t>焊缝</w:t>
      </w:r>
      <w:r>
        <w:rPr>
          <w:rFonts w:hint="eastAsia" w:ascii="Times New Roman" w:hAnsi="宋体"/>
          <w:sz w:val="28"/>
          <w:szCs w:val="28"/>
        </w:rPr>
        <w:t>质量</w:t>
      </w:r>
      <w:r>
        <w:rPr>
          <w:rFonts w:hint="eastAsia" w:ascii="Times New Roman" w:hAnsi="宋体"/>
          <w:sz w:val="28"/>
          <w:szCs w:val="28"/>
          <w:lang w:eastAsia="zh-CN"/>
        </w:rPr>
        <w:t>（</w:t>
      </w:r>
      <w:r>
        <w:rPr>
          <w:rFonts w:hint="eastAsia" w:ascii="Times New Roman" w:hAnsi="宋体"/>
          <w:sz w:val="28"/>
          <w:szCs w:val="28"/>
          <w:lang w:val="en-US" w:eastAsia="zh-CN"/>
        </w:rPr>
        <w:t>如果有</w:t>
      </w:r>
      <w:r>
        <w:rPr>
          <w:rFonts w:hint="eastAsia" w:ascii="Times New Roman" w:hAnsi="宋体"/>
          <w:sz w:val="28"/>
          <w:szCs w:val="28"/>
          <w:lang w:eastAsia="zh-CN"/>
        </w:rPr>
        <w:t>）</w:t>
      </w:r>
      <w:r>
        <w:rPr>
          <w:rFonts w:hint="eastAsia" w:ascii="Times New Roman" w:hAnsi="宋体"/>
          <w:sz w:val="28"/>
          <w:szCs w:val="28"/>
        </w:rPr>
        <w:t>；</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4</w:t>
      </w:r>
      <w:r>
        <w:rPr>
          <w:rFonts w:ascii="Times New Roman" w:hAnsi="Times New Roman"/>
          <w:sz w:val="28"/>
          <w:szCs w:val="28"/>
        </w:rPr>
        <w:t xml:space="preserve">  </w:t>
      </w:r>
      <w:r>
        <w:rPr>
          <w:rFonts w:hint="eastAsia" w:ascii="Times New Roman" w:hAnsi="宋体"/>
          <w:sz w:val="28"/>
          <w:szCs w:val="28"/>
        </w:rPr>
        <w:t>抽检</w:t>
      </w:r>
      <w:r>
        <w:rPr>
          <w:rFonts w:hint="eastAsia" w:ascii="Times New Roman" w:hAnsi="宋体"/>
          <w:sz w:val="28"/>
          <w:szCs w:val="28"/>
          <w:lang w:val="en-US" w:eastAsia="zh-CN"/>
        </w:rPr>
        <w:t>涂层厚度及</w:t>
      </w:r>
      <w:r>
        <w:rPr>
          <w:rFonts w:hint="eastAsia" w:ascii="Times New Roman" w:hAnsi="宋体"/>
          <w:sz w:val="28"/>
          <w:szCs w:val="28"/>
        </w:rPr>
        <w:t>附着力；</w:t>
      </w:r>
    </w:p>
    <w:p>
      <w:pPr>
        <w:spacing w:line="360" w:lineRule="auto"/>
        <w:rPr>
          <w:rFonts w:hint="default" w:ascii="Times New Roman" w:hAnsi="Times New Roman" w:eastAsia="宋体"/>
          <w:sz w:val="28"/>
          <w:szCs w:val="28"/>
          <w:lang w:val="en-US" w:eastAsia="zh-CN"/>
        </w:rPr>
      </w:pPr>
      <w:r>
        <w:rPr>
          <w:rFonts w:ascii="Times New Roman" w:hAnsi="Times New Roman"/>
          <w:sz w:val="28"/>
          <w:szCs w:val="28"/>
        </w:rPr>
        <w:t xml:space="preserve">    </w:t>
      </w:r>
      <w:r>
        <w:rPr>
          <w:rFonts w:ascii="Times New Roman" w:hAnsi="Times New Roman"/>
          <w:b/>
          <w:sz w:val="28"/>
          <w:szCs w:val="28"/>
        </w:rPr>
        <w:t>5</w:t>
      </w:r>
      <w:r>
        <w:rPr>
          <w:rFonts w:ascii="Times New Roman" w:hAnsi="Times New Roman"/>
          <w:sz w:val="28"/>
          <w:szCs w:val="28"/>
        </w:rPr>
        <w:t xml:space="preserve">  </w:t>
      </w:r>
      <w:r>
        <w:rPr>
          <w:rFonts w:hint="eastAsia" w:ascii="Times New Roman" w:hAnsi="宋体"/>
          <w:sz w:val="28"/>
          <w:szCs w:val="28"/>
          <w:lang w:val="en-US" w:eastAsia="zh-CN"/>
        </w:rPr>
        <w:t>抽检桥架的安全工作载荷试验。</w:t>
      </w:r>
    </w:p>
    <w:p>
      <w:pPr>
        <w:spacing w:line="360" w:lineRule="auto"/>
        <w:rPr>
          <w:rFonts w:hint="default" w:ascii="Times New Roman" w:hAnsi="Times New Roman" w:eastAsia="楷体"/>
          <w:color w:val="0070C0"/>
          <w:sz w:val="28"/>
          <w:szCs w:val="28"/>
          <w:lang w:val="en-US" w:eastAsia="zh-CN"/>
        </w:rPr>
      </w:pPr>
      <w:r>
        <w:rPr>
          <w:rFonts w:hint="eastAsia" w:ascii="Times New Roman" w:hAnsi="Times New Roman" w:eastAsia="楷体"/>
          <w:color w:val="0070C0"/>
          <w:sz w:val="28"/>
          <w:szCs w:val="28"/>
          <w:lang w:val="en-US" w:eastAsia="zh-CN"/>
        </w:rPr>
        <w:t>3.8.1【条文说明】本节列出了不锈彩钢电缆桥架的检验项目和检验范围。对于自动化、模具化生产而言，确保模子不走样、不变形是保证产品尺寸精度的关键，可用抽检进行监督。桥架如有焊接，则薄板的高难度焊接质量必须全检才能确保质量。载荷试验是产品承载能力的最终体现，可用抽检控制加工总体质量。</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8</w:t>
      </w:r>
      <w:r>
        <w:rPr>
          <w:rFonts w:ascii="Times New Roman" w:hAnsi="Times New Roman"/>
          <w:b/>
          <w:sz w:val="28"/>
          <w:szCs w:val="28"/>
        </w:rPr>
        <w:t>.2</w:t>
      </w:r>
      <w:r>
        <w:rPr>
          <w:rFonts w:ascii="Times New Roman" w:hAnsi="Times New Roman"/>
          <w:sz w:val="28"/>
          <w:szCs w:val="28"/>
        </w:rPr>
        <w:t xml:space="preserve">   </w:t>
      </w:r>
      <w:r>
        <w:rPr>
          <w:rFonts w:hint="eastAsia" w:ascii="Times New Roman" w:hAnsi="宋体"/>
          <w:sz w:val="28"/>
          <w:szCs w:val="28"/>
        </w:rPr>
        <w:t>有下列情况之一时，应进行型式检验</w:t>
      </w:r>
      <w:r>
        <w:rPr>
          <w:rFonts w:ascii="Times New Roman" w:hAnsi="Times New Roman"/>
          <w:sz w:val="28"/>
          <w:szCs w:val="28"/>
        </w:rPr>
        <w:t>:</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1</w:t>
      </w:r>
      <w:r>
        <w:rPr>
          <w:rFonts w:ascii="Times New Roman" w:hAnsi="Times New Roman"/>
          <w:sz w:val="28"/>
          <w:szCs w:val="28"/>
        </w:rPr>
        <w:t xml:space="preserve">  </w:t>
      </w:r>
      <w:r>
        <w:rPr>
          <w:rFonts w:hint="eastAsia" w:ascii="Times New Roman" w:hAnsi="宋体"/>
          <w:sz w:val="28"/>
          <w:szCs w:val="28"/>
        </w:rPr>
        <w:t>托盘、梯架新产品试制鉴定；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w:t>
      </w:r>
      <w:r>
        <w:rPr>
          <w:rFonts w:ascii="Times New Roman" w:hAnsi="Times New Roman"/>
          <w:sz w:val="28"/>
          <w:szCs w:val="28"/>
        </w:rPr>
        <w:t xml:space="preserve">  </w:t>
      </w:r>
      <w:r>
        <w:rPr>
          <w:rFonts w:hint="eastAsia" w:ascii="Times New Roman" w:hAnsi="宋体"/>
          <w:sz w:val="28"/>
          <w:szCs w:val="28"/>
        </w:rPr>
        <w:t>材料、结构、工艺有较大改变；</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Pr>
          <w:rFonts w:ascii="Times New Roman" w:hAnsi="Times New Roman"/>
          <w:sz w:val="28"/>
          <w:szCs w:val="28"/>
        </w:rPr>
        <w:t xml:space="preserve">  </w:t>
      </w:r>
      <w:r>
        <w:rPr>
          <w:rFonts w:hint="eastAsia" w:ascii="Times New Roman" w:hAnsi="宋体"/>
          <w:sz w:val="28"/>
          <w:szCs w:val="28"/>
        </w:rPr>
        <w:t>产品停产</w:t>
      </w:r>
      <w:r>
        <w:rPr>
          <w:rFonts w:ascii="Times New Roman" w:hAnsi="Times New Roman"/>
          <w:sz w:val="28"/>
          <w:szCs w:val="28"/>
        </w:rPr>
        <w:t>3</w:t>
      </w:r>
      <w:r>
        <w:rPr>
          <w:rFonts w:hint="eastAsia" w:ascii="Times New Roman" w:hAnsi="宋体"/>
          <w:sz w:val="28"/>
          <w:szCs w:val="28"/>
        </w:rPr>
        <w:t>年后恢复生产；</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4</w:t>
      </w:r>
      <w:r>
        <w:rPr>
          <w:rFonts w:ascii="Times New Roman" w:hAnsi="Times New Roman"/>
          <w:sz w:val="28"/>
          <w:szCs w:val="28"/>
        </w:rPr>
        <w:t xml:space="preserve">  </w:t>
      </w:r>
      <w:r>
        <w:rPr>
          <w:rFonts w:hint="eastAsia" w:ascii="Times New Roman" w:hAnsi="宋体"/>
          <w:sz w:val="28"/>
          <w:szCs w:val="28"/>
        </w:rPr>
        <w:t>国家质量检测机构或认证组织要求对该产品进行型式检验</w:t>
      </w:r>
      <w:r>
        <w:rPr>
          <w:rFonts w:hint="eastAsia" w:ascii="Times New Roman" w:hAnsi="宋体"/>
          <w:sz w:val="28"/>
          <w:szCs w:val="28"/>
          <w:lang w:val="en-US" w:eastAsia="zh-CN"/>
        </w:rPr>
        <w:t>时</w:t>
      </w:r>
      <w:r>
        <w:rPr>
          <w:rFonts w:hint="eastAsia" w:ascii="Times New Roman" w:hAnsi="宋体"/>
          <w:sz w:val="28"/>
          <w:szCs w:val="28"/>
        </w:rPr>
        <w:t>。</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8</w:t>
      </w:r>
      <w:r>
        <w:rPr>
          <w:rFonts w:ascii="Times New Roman" w:hAnsi="Times New Roman"/>
          <w:b/>
          <w:sz w:val="28"/>
          <w:szCs w:val="28"/>
        </w:rPr>
        <w:t>.3</w:t>
      </w:r>
      <w:r>
        <w:rPr>
          <w:rFonts w:ascii="Times New Roman" w:hAnsi="Times New Roman"/>
          <w:sz w:val="28"/>
          <w:szCs w:val="28"/>
        </w:rPr>
        <w:t xml:space="preserve">   </w:t>
      </w:r>
      <w:r>
        <w:rPr>
          <w:rFonts w:hint="eastAsia" w:ascii="Times New Roman" w:hAnsi="宋体"/>
          <w:sz w:val="28"/>
          <w:szCs w:val="28"/>
        </w:rPr>
        <w:t>型式检验项目应包括本规程第</w:t>
      </w:r>
      <w:r>
        <w:rPr>
          <w:rFonts w:ascii="Times New Roman" w:hAnsi="Times New Roman"/>
          <w:sz w:val="28"/>
          <w:szCs w:val="28"/>
        </w:rPr>
        <w:t>3.</w:t>
      </w:r>
      <w:r>
        <w:rPr>
          <w:rFonts w:hint="eastAsia" w:ascii="Times New Roman" w:hAnsi="Times New Roman"/>
          <w:sz w:val="28"/>
          <w:szCs w:val="28"/>
        </w:rPr>
        <w:t>5~</w:t>
      </w:r>
      <w:r>
        <w:rPr>
          <w:rFonts w:ascii="Times New Roman" w:hAnsi="Times New Roman"/>
          <w:sz w:val="28"/>
          <w:szCs w:val="28"/>
        </w:rPr>
        <w:t>3.</w:t>
      </w:r>
      <w:r>
        <w:rPr>
          <w:rFonts w:hint="eastAsia" w:ascii="Times New Roman" w:hAnsi="Times New Roman"/>
          <w:sz w:val="28"/>
          <w:szCs w:val="28"/>
        </w:rPr>
        <w:t>8</w:t>
      </w:r>
      <w:r>
        <w:rPr>
          <w:rFonts w:hint="eastAsia" w:ascii="Times New Roman" w:hAnsi="宋体"/>
          <w:sz w:val="28"/>
          <w:szCs w:val="28"/>
        </w:rPr>
        <w:t>节的有关项目。</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8</w:t>
      </w:r>
      <w:r>
        <w:rPr>
          <w:rFonts w:ascii="Times New Roman" w:hAnsi="Times New Roman"/>
          <w:b/>
          <w:sz w:val="28"/>
          <w:szCs w:val="28"/>
        </w:rPr>
        <w:t>.4</w:t>
      </w:r>
      <w:r>
        <w:rPr>
          <w:rFonts w:ascii="Times New Roman" w:hAnsi="Times New Roman"/>
          <w:sz w:val="28"/>
          <w:szCs w:val="28"/>
        </w:rPr>
        <w:t xml:space="preserve">   </w:t>
      </w:r>
      <w:r>
        <w:rPr>
          <w:rFonts w:hint="eastAsia" w:ascii="Times New Roman" w:hAnsi="宋体"/>
          <w:sz w:val="28"/>
          <w:szCs w:val="28"/>
        </w:rPr>
        <w:t>产品抽样</w:t>
      </w:r>
      <w:r>
        <w:rPr>
          <w:rFonts w:hint="eastAsia" w:ascii="Times New Roman" w:hAnsi="宋体"/>
          <w:sz w:val="28"/>
          <w:szCs w:val="28"/>
          <w:lang w:val="en-US" w:eastAsia="zh-CN"/>
        </w:rPr>
        <w:t>方法</w:t>
      </w:r>
      <w:r>
        <w:rPr>
          <w:rFonts w:hint="eastAsia" w:ascii="Times New Roman" w:hAnsi="宋体"/>
          <w:sz w:val="28"/>
          <w:szCs w:val="28"/>
        </w:rPr>
        <w:t>及</w:t>
      </w:r>
      <w:r>
        <w:rPr>
          <w:rFonts w:hint="eastAsia" w:ascii="Times New Roman" w:hAnsi="宋体"/>
          <w:sz w:val="28"/>
          <w:szCs w:val="28"/>
          <w:lang w:val="en-US" w:eastAsia="zh-CN"/>
        </w:rPr>
        <w:t>检验</w:t>
      </w:r>
      <w:r>
        <w:rPr>
          <w:rFonts w:hint="eastAsia" w:ascii="Times New Roman" w:hAnsi="宋体"/>
          <w:sz w:val="28"/>
          <w:szCs w:val="28"/>
        </w:rPr>
        <w:t>判定</w:t>
      </w:r>
      <w:r>
        <w:rPr>
          <w:rFonts w:ascii="Times New Roman" w:hAnsi="Times New Roman"/>
          <w:sz w:val="28"/>
          <w:szCs w:val="28"/>
        </w:rPr>
        <w:t>:</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1</w:t>
      </w:r>
      <w:r>
        <w:rPr>
          <w:rFonts w:ascii="Times New Roman" w:hAnsi="Times New Roman"/>
          <w:sz w:val="28"/>
          <w:szCs w:val="28"/>
        </w:rPr>
        <w:t xml:space="preserve">  </w:t>
      </w:r>
      <w:r>
        <w:rPr>
          <w:rFonts w:hint="eastAsia" w:ascii="Times New Roman" w:hAnsi="Times New Roman"/>
          <w:sz w:val="28"/>
          <w:szCs w:val="28"/>
          <w:lang w:val="en-US" w:eastAsia="zh-CN"/>
        </w:rPr>
        <w:t>同一工程，同一批次的原材料，应根据规格、载荷等级划分不同产品样本。检验样品抽取为在待检样本中随机抽取（简称抽样）。厂内抽样应由质量部门代表监督并在抽样见证单上签字。工程现场抽样应由工程监理单位代表监督并在抽样见证单上签字。</w:t>
      </w:r>
      <w:r>
        <w:rPr>
          <w:rFonts w:hint="eastAsia" w:ascii="Times New Roman" w:hAnsi="宋体"/>
          <w:sz w:val="28"/>
          <w:szCs w:val="28"/>
        </w:rPr>
        <w:t>抽</w:t>
      </w:r>
      <w:r>
        <w:rPr>
          <w:rFonts w:hint="eastAsia" w:ascii="Times New Roman" w:hAnsi="宋体"/>
          <w:sz w:val="28"/>
          <w:szCs w:val="28"/>
          <w:lang w:val="en-US" w:eastAsia="zh-CN"/>
        </w:rPr>
        <w:t>样</w:t>
      </w:r>
      <w:r>
        <w:rPr>
          <w:rFonts w:hint="eastAsia" w:ascii="Times New Roman" w:hAnsi="宋体"/>
          <w:sz w:val="28"/>
          <w:szCs w:val="28"/>
        </w:rPr>
        <w:t>数量为每</w:t>
      </w:r>
      <w:r>
        <w:rPr>
          <w:rFonts w:hint="eastAsia" w:ascii="Times New Roman" w:hAnsi="宋体"/>
          <w:sz w:val="28"/>
          <w:szCs w:val="28"/>
          <w:lang w:val="en-US" w:eastAsia="zh-CN"/>
        </w:rPr>
        <w:t>个品种</w:t>
      </w:r>
      <w:r>
        <w:rPr>
          <w:rFonts w:hint="eastAsia" w:ascii="Times New Roman" w:hAnsi="宋体"/>
          <w:sz w:val="28"/>
          <w:szCs w:val="28"/>
        </w:rPr>
        <w:t>的</w:t>
      </w:r>
      <w:r>
        <w:rPr>
          <w:rFonts w:hint="eastAsia" w:ascii="Times New Roman" w:hAnsi="Times New Roman"/>
          <w:sz w:val="28"/>
          <w:szCs w:val="28"/>
          <w:lang w:val="en-US" w:eastAsia="zh-CN"/>
        </w:rPr>
        <w:t>1</w:t>
      </w:r>
      <w:r>
        <w:rPr>
          <w:rFonts w:ascii="Times New Roman" w:hAnsi="Times New Roman"/>
          <w:sz w:val="28"/>
          <w:szCs w:val="28"/>
        </w:rPr>
        <w:t>%</w:t>
      </w:r>
      <w:r>
        <w:rPr>
          <w:rFonts w:hint="eastAsia" w:ascii="Times New Roman" w:hAnsi="宋体"/>
          <w:sz w:val="28"/>
          <w:szCs w:val="28"/>
        </w:rPr>
        <w:t>，但不少于</w:t>
      </w:r>
      <w:r>
        <w:rPr>
          <w:rFonts w:ascii="Times New Roman" w:hAnsi="Times New Roman"/>
          <w:sz w:val="28"/>
          <w:szCs w:val="28"/>
        </w:rPr>
        <w:t>3</w:t>
      </w:r>
      <w:r>
        <w:rPr>
          <w:rFonts w:hint="eastAsia" w:ascii="Times New Roman" w:hAnsi="宋体"/>
          <w:sz w:val="28"/>
          <w:szCs w:val="28"/>
        </w:rPr>
        <w:t>件，</w:t>
      </w:r>
      <w:r>
        <w:rPr>
          <w:rFonts w:hint="eastAsia" w:ascii="Times New Roman" w:hAnsi="宋体"/>
          <w:sz w:val="28"/>
          <w:szCs w:val="28"/>
          <w:lang w:val="en-US" w:eastAsia="zh-CN"/>
        </w:rPr>
        <w:t>其中</w:t>
      </w:r>
      <w:r>
        <w:rPr>
          <w:rFonts w:hint="eastAsia" w:ascii="Times New Roman" w:hAnsi="宋体"/>
          <w:sz w:val="28"/>
          <w:szCs w:val="28"/>
        </w:rPr>
        <w:t>允许载荷试验样品取</w:t>
      </w:r>
      <w:r>
        <w:rPr>
          <w:rFonts w:ascii="Times New Roman" w:hAnsi="Times New Roman"/>
          <w:sz w:val="28"/>
          <w:szCs w:val="28"/>
        </w:rPr>
        <w:t>1</w:t>
      </w:r>
      <w:r>
        <w:rPr>
          <w:rFonts w:hint="eastAsia" w:ascii="Times New Roman" w:hAnsi="宋体"/>
          <w:sz w:val="28"/>
          <w:szCs w:val="28"/>
        </w:rPr>
        <w:t>件。</w:t>
      </w:r>
    </w:p>
    <w:p>
      <w:pPr>
        <w:spacing w:line="360" w:lineRule="auto"/>
        <w:rPr>
          <w:rFonts w:hint="default" w:ascii="Times New Roman" w:hAnsi="Times New Roman" w:eastAsia="宋体"/>
          <w:sz w:val="28"/>
          <w:szCs w:val="28"/>
          <w:lang w:val="en-US" w:eastAsia="zh-CN"/>
        </w:rPr>
      </w:pPr>
      <w:r>
        <w:rPr>
          <w:rFonts w:ascii="Times New Roman" w:hAnsi="Times New Roman"/>
          <w:sz w:val="28"/>
          <w:szCs w:val="28"/>
        </w:rPr>
        <w:t xml:space="preserve">    </w:t>
      </w:r>
      <w:r>
        <w:rPr>
          <w:rFonts w:ascii="Times New Roman" w:hAnsi="Times New Roman"/>
          <w:b/>
          <w:sz w:val="28"/>
          <w:szCs w:val="28"/>
        </w:rPr>
        <w:t>2</w:t>
      </w:r>
      <w:r>
        <w:rPr>
          <w:rFonts w:ascii="Times New Roman" w:hAnsi="Times New Roman"/>
          <w:sz w:val="28"/>
          <w:szCs w:val="28"/>
        </w:rPr>
        <w:t xml:space="preserve">  </w:t>
      </w:r>
      <w:r>
        <w:rPr>
          <w:rFonts w:hint="eastAsia" w:ascii="Times New Roman" w:hAnsi="宋体"/>
          <w:sz w:val="28"/>
          <w:szCs w:val="28"/>
        </w:rPr>
        <w:t>每</w:t>
      </w:r>
      <w:r>
        <w:rPr>
          <w:rFonts w:hint="eastAsia" w:ascii="Times New Roman" w:hAnsi="宋体"/>
          <w:sz w:val="28"/>
          <w:szCs w:val="28"/>
          <w:lang w:val="en-US" w:eastAsia="zh-CN"/>
        </w:rPr>
        <w:t>个样本抽样检验</w:t>
      </w:r>
      <w:r>
        <w:rPr>
          <w:rFonts w:hint="eastAsia" w:ascii="Times New Roman" w:hAnsi="宋体"/>
          <w:sz w:val="28"/>
          <w:szCs w:val="28"/>
        </w:rPr>
        <w:t>中</w:t>
      </w:r>
      <w:r>
        <w:rPr>
          <w:rFonts w:hint="eastAsia" w:ascii="Times New Roman" w:hAnsi="宋体"/>
          <w:sz w:val="28"/>
          <w:szCs w:val="28"/>
          <w:lang w:eastAsia="zh-CN"/>
        </w:rPr>
        <w:t>，</w:t>
      </w:r>
      <w:r>
        <w:rPr>
          <w:rFonts w:hint="eastAsia" w:ascii="Times New Roman" w:hAnsi="宋体"/>
          <w:sz w:val="28"/>
          <w:szCs w:val="28"/>
        </w:rPr>
        <w:t>有</w:t>
      </w:r>
      <w:r>
        <w:rPr>
          <w:rFonts w:ascii="Times New Roman" w:hAnsi="Times New Roman"/>
          <w:sz w:val="28"/>
          <w:szCs w:val="28"/>
        </w:rPr>
        <w:t>1</w:t>
      </w:r>
      <w:r>
        <w:rPr>
          <w:rFonts w:hint="eastAsia" w:ascii="Times New Roman" w:hAnsi="宋体"/>
          <w:sz w:val="28"/>
          <w:szCs w:val="28"/>
        </w:rPr>
        <w:t>件</w:t>
      </w:r>
      <w:r>
        <w:rPr>
          <w:rFonts w:hint="eastAsia" w:ascii="Times New Roman" w:hAnsi="宋体"/>
          <w:sz w:val="28"/>
          <w:szCs w:val="28"/>
          <w:lang w:val="en-US" w:eastAsia="zh-CN"/>
        </w:rPr>
        <w:t>有1个项目检验</w:t>
      </w:r>
      <w:r>
        <w:rPr>
          <w:rFonts w:hint="eastAsia" w:ascii="Times New Roman" w:hAnsi="宋体"/>
          <w:sz w:val="28"/>
          <w:szCs w:val="28"/>
        </w:rPr>
        <w:t>不合格时，</w:t>
      </w:r>
      <w:r>
        <w:rPr>
          <w:rFonts w:hint="eastAsia" w:ascii="Times New Roman" w:hAnsi="宋体"/>
          <w:sz w:val="28"/>
          <w:szCs w:val="28"/>
          <w:lang w:val="en-US" w:eastAsia="zh-CN"/>
        </w:rPr>
        <w:t>应</w:t>
      </w:r>
      <w:r>
        <w:rPr>
          <w:rFonts w:hint="eastAsia" w:ascii="Times New Roman" w:hAnsi="宋体"/>
          <w:sz w:val="28"/>
          <w:szCs w:val="28"/>
        </w:rPr>
        <w:t>在同</w:t>
      </w:r>
      <w:r>
        <w:rPr>
          <w:rFonts w:hint="eastAsia" w:ascii="Times New Roman" w:hAnsi="宋体"/>
          <w:sz w:val="28"/>
          <w:szCs w:val="28"/>
          <w:lang w:val="en-US" w:eastAsia="zh-CN"/>
        </w:rPr>
        <w:t>样本</w:t>
      </w:r>
      <w:r>
        <w:rPr>
          <w:rFonts w:hint="eastAsia" w:ascii="Times New Roman" w:hAnsi="宋体"/>
          <w:sz w:val="28"/>
          <w:szCs w:val="28"/>
        </w:rPr>
        <w:t>产品中</w:t>
      </w:r>
      <w:r>
        <w:rPr>
          <w:rFonts w:hint="eastAsia" w:ascii="Times New Roman" w:hAnsi="宋体"/>
          <w:sz w:val="28"/>
          <w:szCs w:val="28"/>
          <w:lang w:val="en-US" w:eastAsia="zh-CN"/>
        </w:rPr>
        <w:t>再抽检2</w:t>
      </w:r>
      <w:r>
        <w:rPr>
          <w:rFonts w:hint="eastAsia" w:ascii="Times New Roman" w:hAnsi="宋体"/>
          <w:sz w:val="28"/>
          <w:szCs w:val="28"/>
        </w:rPr>
        <w:t>件，如仍</w:t>
      </w:r>
      <w:r>
        <w:rPr>
          <w:rFonts w:hint="eastAsia" w:ascii="Times New Roman" w:hAnsi="宋体"/>
          <w:sz w:val="28"/>
          <w:szCs w:val="28"/>
          <w:lang w:val="en-US" w:eastAsia="zh-CN"/>
        </w:rPr>
        <w:t>有</w:t>
      </w:r>
      <w:r>
        <w:rPr>
          <w:rFonts w:hint="eastAsia" w:ascii="Times New Roman" w:hAnsi="宋体"/>
          <w:sz w:val="28"/>
          <w:szCs w:val="28"/>
        </w:rPr>
        <w:t>不合格，则判定该批产品为</w:t>
      </w:r>
      <w:r>
        <w:rPr>
          <w:rFonts w:hint="eastAsia" w:ascii="Times New Roman" w:hAnsi="宋体"/>
          <w:sz w:val="28"/>
          <w:szCs w:val="28"/>
          <w:lang w:val="en-US" w:eastAsia="zh-CN"/>
        </w:rPr>
        <w:t>质量</w:t>
      </w:r>
      <w:r>
        <w:rPr>
          <w:rFonts w:hint="eastAsia" w:ascii="Times New Roman" w:hAnsi="宋体"/>
          <w:sz w:val="28"/>
          <w:szCs w:val="28"/>
        </w:rPr>
        <w:t>不合格</w:t>
      </w:r>
      <w:r>
        <w:rPr>
          <w:rFonts w:hint="eastAsia" w:ascii="Times New Roman" w:hAnsi="宋体"/>
          <w:sz w:val="28"/>
          <w:szCs w:val="28"/>
          <w:lang w:eastAsia="zh-CN"/>
        </w:rPr>
        <w:t>；</w:t>
      </w:r>
      <w:r>
        <w:rPr>
          <w:rFonts w:hint="eastAsia" w:ascii="Times New Roman" w:hAnsi="宋体"/>
          <w:sz w:val="28"/>
          <w:szCs w:val="28"/>
          <w:lang w:val="en-US" w:eastAsia="zh-CN"/>
        </w:rPr>
        <w:t>否则，应判定为合格。</w:t>
      </w:r>
    </w:p>
    <w:p>
      <w:pPr>
        <w:spacing w:line="360" w:lineRule="auto"/>
        <w:ind w:firstLine="560"/>
        <w:rPr>
          <w:rFonts w:hint="default" w:ascii="Times New Roman" w:hAnsi="宋体" w:eastAsia="宋体"/>
          <w:color w:val="auto"/>
          <w:sz w:val="28"/>
          <w:szCs w:val="28"/>
          <w:lang w:val="en-US" w:eastAsia="zh-CN"/>
        </w:rPr>
      </w:pPr>
      <w:r>
        <w:rPr>
          <w:rFonts w:hint="eastAsia" w:ascii="Times New Roman" w:hAnsi="宋体"/>
          <w:color w:val="auto"/>
          <w:sz w:val="28"/>
          <w:szCs w:val="28"/>
          <w:lang w:val="en-US" w:eastAsia="zh-CN"/>
        </w:rPr>
        <w:t>3  现场抽检工作应由国家认可的相应的检验检测机构承担。抽检项目内容见本标准3.8.1的规定。</w:t>
      </w:r>
    </w:p>
    <w:p>
      <w:pPr>
        <w:spacing w:line="360" w:lineRule="auto"/>
        <w:rPr>
          <w:rFonts w:ascii="Times New Roman" w:hAnsi="宋体"/>
          <w:sz w:val="28"/>
          <w:szCs w:val="28"/>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both"/>
        <w:textAlignment w:val="baseline"/>
        <w:rPr>
          <w:rFonts w:hint="eastAsia" w:asciiTheme="majorEastAsia" w:hAnsiTheme="majorEastAsia" w:eastAsiaTheme="majorEastAsia" w:cstheme="majorEastAsia"/>
          <w:b/>
          <w:bCs/>
          <w:color w:val="000000"/>
          <w:kern w:val="24"/>
          <w:sz w:val="44"/>
          <w:szCs w:val="44"/>
        </w:rPr>
      </w:pPr>
    </w:p>
    <w:p>
      <w:pPr>
        <w:pStyle w:val="7"/>
        <w:spacing w:before="0" w:beforeAutospacing="0" w:after="0" w:afterAutospacing="0" w:line="360" w:lineRule="auto"/>
        <w:jc w:val="center"/>
        <w:textAlignment w:val="baseline"/>
        <w:rPr>
          <w:rFonts w:asciiTheme="majorEastAsia" w:hAnsiTheme="majorEastAsia" w:eastAsiaTheme="majorEastAsia" w:cstheme="majorEastAsia"/>
          <w:b/>
          <w:bCs/>
          <w:color w:val="0D0D0D"/>
          <w:spacing w:val="7"/>
          <w:sz w:val="44"/>
          <w:szCs w:val="44"/>
        </w:rPr>
      </w:pPr>
      <w:r>
        <w:rPr>
          <w:rFonts w:hint="eastAsia" w:asciiTheme="majorEastAsia" w:hAnsiTheme="majorEastAsia" w:eastAsiaTheme="majorEastAsia" w:cstheme="majorEastAsia"/>
          <w:b/>
          <w:bCs/>
          <w:color w:val="000000"/>
          <w:kern w:val="24"/>
          <w:sz w:val="44"/>
          <w:szCs w:val="44"/>
        </w:rPr>
        <w:t>4 工程设计</w:t>
      </w:r>
    </w:p>
    <w:p>
      <w:pPr>
        <w:autoSpaceDE w:val="0"/>
        <w:autoSpaceDN w:val="0"/>
        <w:adjustRightInd w:val="0"/>
        <w:spacing w:line="360" w:lineRule="auto"/>
        <w:rPr>
          <w:rFonts w:hint="eastAsia" w:ascii="Times New Roman" w:hAnsi="Times New Roman"/>
          <w:b/>
          <w:sz w:val="28"/>
          <w:szCs w:val="28"/>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4.0.1</w:t>
      </w:r>
      <w:r>
        <w:rPr>
          <w:rFonts w:hint="eastAsia" w:asciiTheme="minorEastAsia" w:hAnsiTheme="minorEastAsia" w:eastAsiaTheme="minorEastAsia" w:cstheme="minorEastAsia"/>
          <w:sz w:val="28"/>
          <w:szCs w:val="28"/>
        </w:rPr>
        <w:t xml:space="preserve">  不锈彩钢电缆桥架的设计应根据建（构）筑物室内、外使用环境、敷设的电缆类型等因素综合确定，并应符合下列规定：</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应根据适用环境合理选择产品型式；</w:t>
      </w:r>
    </w:p>
    <w:p>
      <w:pPr>
        <w:autoSpaceDE w:val="0"/>
        <w:autoSpaceDN w:val="0"/>
        <w:adjustRightInd w:val="0"/>
        <w:spacing w:line="360" w:lineRule="auto"/>
        <w:ind w:left="0" w:leftChars="0" w:firstLine="420" w:firstLineChars="1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桥架的</w:t>
      </w:r>
      <w:r>
        <w:rPr>
          <w:rFonts w:hint="eastAsia" w:asciiTheme="minorEastAsia" w:hAnsiTheme="minorEastAsia" w:eastAsiaTheme="minorEastAsia" w:cstheme="minorEastAsia"/>
          <w:sz w:val="28"/>
          <w:szCs w:val="28"/>
          <w:lang w:val="en-US" w:eastAsia="zh-CN"/>
        </w:rPr>
        <w:t>设计安全工作</w:t>
      </w:r>
      <w:r>
        <w:rPr>
          <w:rFonts w:hint="eastAsia" w:asciiTheme="minorEastAsia" w:hAnsiTheme="minorEastAsia" w:eastAsiaTheme="minorEastAsia" w:cstheme="minorEastAsia"/>
          <w:sz w:val="28"/>
          <w:szCs w:val="28"/>
        </w:rPr>
        <w:t>荷载应不大于所选桥桥架的</w:t>
      </w:r>
      <w:r>
        <w:rPr>
          <w:rFonts w:hint="eastAsia" w:asciiTheme="minorEastAsia" w:hAnsiTheme="minorEastAsia" w:eastAsiaTheme="minorEastAsia" w:cstheme="minorEastAsia"/>
          <w:sz w:val="28"/>
          <w:szCs w:val="28"/>
          <w:lang w:val="en-US" w:eastAsia="zh-CN"/>
        </w:rPr>
        <w:t>安全工作</w:t>
      </w:r>
      <w:r>
        <w:rPr>
          <w:rFonts w:hint="eastAsia" w:asciiTheme="minorEastAsia" w:hAnsiTheme="minorEastAsia" w:eastAsiaTheme="minorEastAsia" w:cstheme="minorEastAsia"/>
          <w:sz w:val="28"/>
          <w:szCs w:val="28"/>
        </w:rPr>
        <w:t>荷载；</w:t>
      </w:r>
    </w:p>
    <w:p>
      <w:pPr>
        <w:autoSpaceDE w:val="0"/>
        <w:autoSpaceDN w:val="0"/>
        <w:adjustRightInd w:val="0"/>
        <w:spacing w:line="360" w:lineRule="auto"/>
        <w:ind w:left="420" w:lef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应满足工程</w:t>
      </w:r>
      <w:r>
        <w:rPr>
          <w:rFonts w:hint="eastAsia" w:asciiTheme="minorEastAsia" w:hAnsiTheme="minorEastAsia" w:eastAsiaTheme="minorEastAsia" w:cstheme="minorEastAsia"/>
          <w:sz w:val="28"/>
          <w:szCs w:val="28"/>
          <w:lang w:val="en-US" w:eastAsia="zh-CN"/>
        </w:rPr>
        <w:t>防</w:t>
      </w:r>
      <w:r>
        <w:rPr>
          <w:rFonts w:hint="eastAsia" w:asciiTheme="minorEastAsia" w:hAnsiTheme="minorEastAsia" w:eastAsiaTheme="minorEastAsia" w:cstheme="minorEastAsia"/>
          <w:sz w:val="28"/>
          <w:szCs w:val="28"/>
        </w:rPr>
        <w:t>腐蚀要求。</w:t>
      </w:r>
    </w:p>
    <w:p>
      <w:pPr>
        <w:autoSpaceDE w:val="0"/>
        <w:autoSpaceDN w:val="0"/>
        <w:adjustRightInd w:val="0"/>
        <w:spacing w:line="360" w:lineRule="auto"/>
        <w:ind w:left="17" w:leftChars="8" w:firstLine="397" w:firstLineChars="14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 应符合《钢制电缆桥架工程技术规程》T/CECS 31-2017第4章的规定。</w:t>
      </w:r>
    </w:p>
    <w:p>
      <w:pPr>
        <w:autoSpaceDE w:val="0"/>
        <w:autoSpaceDN w:val="0"/>
        <w:adjustRightInd w:val="0"/>
        <w:spacing w:line="360" w:lineRule="auto"/>
        <w:ind w:left="0" w:leftChars="0" w:firstLine="0" w:firstLineChars="0"/>
        <w:rPr>
          <w:rFonts w:hint="default" w:ascii="Times New Roman" w:hAnsi="Times New Roman" w:eastAsia="楷体"/>
          <w:color w:val="0070C0"/>
          <w:sz w:val="28"/>
          <w:szCs w:val="28"/>
          <w:lang w:val="en-US" w:eastAsia="zh-CN"/>
        </w:rPr>
      </w:pPr>
      <w:r>
        <w:rPr>
          <w:rFonts w:hint="eastAsia" w:ascii="Times New Roman" w:hAnsi="Times New Roman" w:eastAsia="楷体"/>
          <w:color w:val="0070C0"/>
          <w:sz w:val="28"/>
          <w:szCs w:val="28"/>
        </w:rPr>
        <w:t xml:space="preserve">4.0.1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本条规定了不锈彩钢桥架设计的原则，目的是满足施工安装、维护和敷设电缆的要求。</w:t>
      </w:r>
      <w:r>
        <w:rPr>
          <w:rFonts w:hint="eastAsia" w:ascii="Times New Roman" w:hAnsi="Times New Roman" w:eastAsia="楷体"/>
          <w:color w:val="0070C0"/>
          <w:sz w:val="28"/>
          <w:szCs w:val="28"/>
          <w:lang w:val="en-US" w:eastAsia="zh-CN"/>
        </w:rPr>
        <w:t>有关电缆桥架的工程设计要求，应按照T/CECS 31-2017第4章中规定执行。</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4.0.2</w:t>
      </w:r>
      <w:r>
        <w:rPr>
          <w:rFonts w:hint="eastAsia" w:asciiTheme="minorEastAsia" w:hAnsiTheme="minorEastAsia" w:eastAsiaTheme="minorEastAsia" w:cstheme="minorEastAsia"/>
          <w:sz w:val="28"/>
          <w:szCs w:val="28"/>
        </w:rPr>
        <w:t xml:space="preserve">  如果所有导体的绝缘水平均能耐受可能出现的最高标称电压，则允许多个回路敷设在同一电缆桥架中或电缆桥架的同一分隔中。GB/T 18379规定的区段I和区段II电压的回路应敷设在不同的电缆桥架内；不同功能用途的线缆宜敷设在不同的电缆桥架内。</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 xml:space="preserve">4.0.2  </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lang w:val="en-US" w:eastAsia="zh-CN"/>
        </w:rPr>
        <w:t>条文说明</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不同电压等级的线缆敷设设在不同的电缆桥架内可防治电磁干扰及相互影响，不同功能用途的线缆敷设在不同的电缆桥架内可便于管理维护。</w:t>
      </w:r>
    </w:p>
    <w:p>
      <w:pPr>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 xml:space="preserve">4.0.3 </w:t>
      </w:r>
      <w:r>
        <w:rPr>
          <w:rFonts w:hint="eastAsia" w:asciiTheme="minorEastAsia" w:hAnsiTheme="minorEastAsia" w:eastAsiaTheme="minorEastAsia" w:cstheme="minorEastAsia"/>
          <w:sz w:val="28"/>
          <w:szCs w:val="28"/>
        </w:rPr>
        <w:t xml:space="preserve"> 规划桥架敷设路径时，不宜占用建筑内的安全通道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不得已</w:t>
      </w:r>
      <w:r>
        <w:rPr>
          <w:rFonts w:hint="eastAsia" w:asciiTheme="minorEastAsia" w:hAnsiTheme="minorEastAsia" w:eastAsiaTheme="minorEastAsia" w:cstheme="minorEastAsia"/>
          <w:sz w:val="28"/>
          <w:szCs w:val="28"/>
        </w:rPr>
        <w:t>占用安全通道的桥架不应在</w:t>
      </w:r>
      <w:r>
        <w:rPr>
          <w:rFonts w:hint="eastAsia" w:asciiTheme="minorEastAsia" w:hAnsiTheme="minorEastAsia" w:eastAsiaTheme="minorEastAsia" w:cstheme="minorEastAsia"/>
          <w:sz w:val="28"/>
          <w:szCs w:val="28"/>
          <w:lang w:val="en-US" w:eastAsia="zh-CN"/>
        </w:rPr>
        <w:t>行人</w:t>
      </w:r>
      <w:r>
        <w:rPr>
          <w:rFonts w:hint="eastAsia" w:asciiTheme="minorEastAsia" w:hAnsiTheme="minorEastAsia" w:eastAsiaTheme="minorEastAsia" w:cstheme="minorEastAsia"/>
          <w:sz w:val="28"/>
          <w:szCs w:val="28"/>
        </w:rPr>
        <w:t>伸臂</w:t>
      </w:r>
      <w:r>
        <w:rPr>
          <w:rFonts w:hint="eastAsia" w:asciiTheme="minorEastAsia" w:hAnsiTheme="minorEastAsia" w:eastAsiaTheme="minorEastAsia" w:cstheme="minorEastAsia"/>
          <w:sz w:val="28"/>
          <w:szCs w:val="28"/>
          <w:lang w:val="en-US" w:eastAsia="zh-CN"/>
        </w:rPr>
        <w:t>可及</w:t>
      </w:r>
      <w:r>
        <w:rPr>
          <w:rFonts w:hint="eastAsia" w:asciiTheme="minorEastAsia" w:hAnsiTheme="minorEastAsia" w:eastAsiaTheme="minorEastAsia" w:cstheme="minorEastAsia"/>
          <w:sz w:val="28"/>
          <w:szCs w:val="28"/>
        </w:rPr>
        <w:t>范围内。当桥架在穿过各类墙体及楼板时，应按建筑构件原有防火等级的规定封堵，应能耐受与封堵处建筑构件相同的耐燃水平。</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4.0.3  【条文说明】桥架尽量不占用建筑内的安全通道是从防止火灾对疏散通道的影响的角度考虑的；对各类墙体及楼板上的孔洞进行封堵，是建筑防火的基本措施。</w:t>
      </w:r>
    </w:p>
    <w:p>
      <w:pPr>
        <w:autoSpaceDE w:val="0"/>
        <w:autoSpaceDN w:val="0"/>
        <w:adjustRightInd w:val="0"/>
        <w:spacing w:line="360" w:lineRule="auto"/>
        <w:rPr>
          <w:rFonts w:hint="eastAsia" w:asciiTheme="minorEastAsia" w:hAnsiTheme="minorEastAsia" w:eastAsiaTheme="minorEastAsia" w:cstheme="minorEastAsia"/>
          <w:sz w:val="28"/>
          <w:szCs w:val="28"/>
        </w:rPr>
      </w:pPr>
      <w:r>
        <w:rPr>
          <w:rFonts w:hint="eastAsia" w:ascii="Times New Roman" w:hAnsi="Times New Roman"/>
          <w:b/>
          <w:sz w:val="28"/>
          <w:szCs w:val="28"/>
        </w:rPr>
        <w:t>4.0.4</w:t>
      </w:r>
      <w:r>
        <w:rPr>
          <w:rFonts w:hint="eastAsia" w:asciiTheme="minorEastAsia" w:hAnsiTheme="minorEastAsia" w:eastAsiaTheme="minorEastAsia" w:cstheme="minorEastAsia"/>
          <w:sz w:val="28"/>
          <w:szCs w:val="28"/>
        </w:rPr>
        <w:t xml:space="preserve">  抗震设防烈度为6度及以上的地区，主干线电缆桥架的支架或吊架应满足抗震要求，并应符合现行国家标准《建筑机电工程抗震设计规程》GB 50981的有关规定。</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4.0.4 【条文说明】抗震设防烈度为6度及以上的地区，应按《建筑机电工程抗震设计规程》GB50981的要求，做抗震支吊架设计，满足抗震要求。</w:t>
      </w:r>
    </w:p>
    <w:p>
      <w:pPr>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4.0.5</w:t>
      </w:r>
      <w:r>
        <w:rPr>
          <w:rFonts w:hint="eastAsia" w:asciiTheme="minorEastAsia" w:hAnsiTheme="minorEastAsia" w:eastAsiaTheme="minorEastAsia" w:cstheme="minorEastAsia"/>
          <w:sz w:val="28"/>
          <w:szCs w:val="28"/>
        </w:rPr>
        <w:t xml:space="preserve">  当明敷电缆数量较多或电缆跨越距离较大时，应选用电缆桥架。大跨距（4m和6m）的桥架在</w:t>
      </w:r>
      <w:r>
        <w:rPr>
          <w:rFonts w:hint="eastAsia" w:asciiTheme="minorEastAsia" w:hAnsiTheme="minorEastAsia" w:eastAsiaTheme="minorEastAsia" w:cstheme="minorEastAsia"/>
          <w:sz w:val="28"/>
          <w:szCs w:val="28"/>
          <w:lang w:val="en-US" w:eastAsia="zh-CN"/>
        </w:rPr>
        <w:t>安全工作</w:t>
      </w:r>
      <w:r>
        <w:rPr>
          <w:rFonts w:hint="eastAsia" w:asciiTheme="minorEastAsia" w:hAnsiTheme="minorEastAsia" w:eastAsiaTheme="minorEastAsia" w:cstheme="minorEastAsia"/>
          <w:sz w:val="28"/>
          <w:szCs w:val="28"/>
        </w:rPr>
        <w:t>荷载下桥架的相对挠度不</w:t>
      </w:r>
      <w:r>
        <w:rPr>
          <w:rFonts w:hint="eastAsia" w:asciiTheme="minorEastAsia" w:hAnsiTheme="minorEastAsia" w:eastAsiaTheme="minorEastAsia" w:cstheme="minorEastAsia"/>
          <w:sz w:val="28"/>
          <w:szCs w:val="28"/>
          <w:lang w:val="en-US" w:eastAsia="zh-CN"/>
        </w:rPr>
        <w:t>应</w:t>
      </w:r>
      <w:r>
        <w:rPr>
          <w:rFonts w:hint="eastAsia" w:asciiTheme="minorEastAsia" w:hAnsiTheme="minorEastAsia" w:eastAsiaTheme="minorEastAsia" w:cstheme="minorEastAsia"/>
          <w:sz w:val="28"/>
          <w:szCs w:val="28"/>
        </w:rPr>
        <w:t>大于1/200。户外设置的桥架，</w:t>
      </w:r>
      <w:r>
        <w:rPr>
          <w:rFonts w:hint="eastAsia" w:asciiTheme="minorEastAsia" w:hAnsiTheme="minorEastAsia" w:eastAsiaTheme="minorEastAsia" w:cstheme="minorEastAsia"/>
          <w:sz w:val="28"/>
          <w:szCs w:val="28"/>
          <w:lang w:val="en-US" w:eastAsia="zh-CN"/>
        </w:rPr>
        <w:t>还</w:t>
      </w:r>
      <w:r>
        <w:rPr>
          <w:rFonts w:hint="eastAsia" w:asciiTheme="minorEastAsia" w:hAnsiTheme="minorEastAsia" w:eastAsiaTheme="minorEastAsia" w:cstheme="minorEastAsia"/>
          <w:sz w:val="28"/>
          <w:szCs w:val="28"/>
        </w:rPr>
        <w:t>应考虑风载、雪载等影响，且不应因水的凝结和侵入而损坏，IP防护等级应与其安装地点相适应，可能有积水或冷凝水的地方应采取排水措施。多尘的场所应采取额外预防措施防止灰尘或其他物质大量积聚，使其聚集量不致妨碍线缆在桥架中的散热。</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4.0.5 【条文说明】同一路径电缆数量2根以上或电缆距离较长不易穿管敷设时，应选用电缆桥架布线。在工程安装或检修时确无附加集中荷载，工作均布荷载可按电缆自重计，当可能有附加集中荷载时，工作均布荷载应按电缆自重与附加集中荷载之和计，附加集中荷载可以900N计。</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4.0.6</w:t>
      </w:r>
      <w:r>
        <w:rPr>
          <w:rFonts w:hint="eastAsia" w:asciiTheme="minorEastAsia" w:hAnsiTheme="minorEastAsia" w:eastAsiaTheme="minorEastAsia" w:cstheme="minorEastAsia"/>
          <w:sz w:val="28"/>
          <w:szCs w:val="28"/>
        </w:rPr>
        <w:t xml:space="preserve">  不锈彩钢电缆桥架宜用于下列环境及场所：</w:t>
      </w:r>
    </w:p>
    <w:p>
      <w:pPr>
        <w:autoSpaceDE w:val="0"/>
        <w:autoSpaceDN w:val="0"/>
        <w:adjustRightInd w:val="0"/>
        <w:spacing w:line="360" w:lineRule="auto"/>
        <w:ind w:left="840" w:leftChars="4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 正常工作环境的工业与民用建筑；</w:t>
      </w:r>
    </w:p>
    <w:p>
      <w:pPr>
        <w:autoSpaceDE w:val="0"/>
        <w:autoSpaceDN w:val="0"/>
        <w:adjustRightInd w:val="0"/>
        <w:spacing w:line="360" w:lineRule="auto"/>
        <w:ind w:left="840" w:leftChars="4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 室内潮湿环境及室外工作环境；</w:t>
      </w:r>
    </w:p>
    <w:p>
      <w:pPr>
        <w:autoSpaceDE w:val="0"/>
        <w:autoSpaceDN w:val="0"/>
        <w:adjustRightInd w:val="0"/>
        <w:spacing w:line="360" w:lineRule="auto"/>
        <w:ind w:left="840" w:leftChars="4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 腐蚀环境；</w:t>
      </w:r>
    </w:p>
    <w:p>
      <w:pPr>
        <w:autoSpaceDE w:val="0"/>
        <w:autoSpaceDN w:val="0"/>
        <w:adjustRightInd w:val="0"/>
        <w:spacing w:line="360" w:lineRule="auto"/>
        <w:ind w:left="840" w:leftChars="4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 洁净厂房；</w:t>
      </w:r>
    </w:p>
    <w:p>
      <w:pPr>
        <w:autoSpaceDE w:val="0"/>
        <w:autoSpaceDN w:val="0"/>
        <w:adjustRightInd w:val="0"/>
        <w:spacing w:line="360" w:lineRule="auto"/>
        <w:ind w:left="840" w:leftChars="4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 综合管廊、电缆隧道、公路隧道、地铁隧道等场所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4.0.6  【条文说明】不锈彩钢电缆桥架不仅可替代传统钢制电缆桥架，还可用于腐蚀、潮湿、洁净厂房等场所，如民用建筑地下室、化工、港口、桥梁、隧道、管廊等场所。</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4.0.7</w:t>
      </w:r>
      <w:r>
        <w:rPr>
          <w:rFonts w:hint="eastAsia" w:asciiTheme="minorEastAsia" w:hAnsiTheme="minorEastAsia" w:eastAsiaTheme="minorEastAsia" w:cstheme="minorEastAsia"/>
          <w:sz w:val="28"/>
          <w:szCs w:val="28"/>
        </w:rPr>
        <w:t xml:space="preserve">  不锈彩钢电缆桥架选型应符合下列规定：</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需要电气屏蔽时，应采用有盖无孔的无孔托盘；;</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在易燃粉尘场所，宜选用梯架，每一层桥架应设置实体盖板；</w:t>
      </w:r>
    </w:p>
    <w:p>
      <w:pPr>
        <w:autoSpaceDE w:val="0"/>
        <w:autoSpaceDN w:val="0"/>
        <w:adjustRightInd w:val="0"/>
        <w:spacing w:line="360" w:lineRule="auto"/>
        <w:ind w:left="0" w:leftChars="0" w:firstLine="420" w:firstLineChars="1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腐蚀性液体或油的溅落等需防护场所，宜选用有孔托盘，每一层桥架应设置实体盖板；</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需防护外部热源影响时，应采用有隔热板的托盘；</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仅允许BA4、BA5人员进入场所，宜选用梯型桥架；</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除本条第1款～第5款规定的情况外，宜选用梯架或托盘。</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4.0.7  【条文说明】不锈彩钢电缆桥架的选型与其他桥架选型要求一致。1~3款来自GB 50217。</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4.0.8</w:t>
      </w:r>
      <w:r>
        <w:rPr>
          <w:rFonts w:hint="eastAsia" w:asciiTheme="minorEastAsia" w:hAnsiTheme="minorEastAsia" w:eastAsiaTheme="minorEastAsia" w:cstheme="minorEastAsia"/>
          <w:sz w:val="28"/>
          <w:szCs w:val="28"/>
        </w:rPr>
        <w:t xml:space="preserve">  电力电缆桥架的宽度宜按电缆</w:t>
      </w:r>
      <w:r>
        <w:rPr>
          <w:rFonts w:hint="eastAsia" w:asciiTheme="minorEastAsia" w:hAnsiTheme="minorEastAsia" w:eastAsiaTheme="minorEastAsia" w:cstheme="minorEastAsia"/>
          <w:sz w:val="28"/>
          <w:szCs w:val="28"/>
          <w:lang w:eastAsia="zh-CN"/>
        </w:rPr>
        <w:t>双</w:t>
      </w:r>
      <w:r>
        <w:rPr>
          <w:rFonts w:hint="eastAsia" w:asciiTheme="minorEastAsia" w:hAnsiTheme="minorEastAsia" w:eastAsiaTheme="minorEastAsia" w:cstheme="minorEastAsia"/>
          <w:sz w:val="28"/>
          <w:szCs w:val="28"/>
        </w:rPr>
        <w:t>层排列布置选择，并宜预留10～25%的空间。</w:t>
      </w:r>
      <w:bookmarkStart w:id="0" w:name="OLE_LINK1"/>
      <w:bookmarkStart w:id="1" w:name="OLE_LINK2"/>
      <w:r>
        <w:rPr>
          <w:rFonts w:hint="eastAsia" w:asciiTheme="minorEastAsia" w:hAnsiTheme="minorEastAsia" w:eastAsiaTheme="minorEastAsia" w:cstheme="minorEastAsia"/>
          <w:sz w:val="28"/>
          <w:szCs w:val="28"/>
        </w:rPr>
        <w:t>电缆在桥架内敷设时，电缆总截面积与桥架横截面面积之比，电力电缆不应大于40%，控制电缆不应大于50%。</w:t>
      </w:r>
      <w:bookmarkEnd w:id="0"/>
      <w:bookmarkEnd w:id="1"/>
      <w:r>
        <w:rPr>
          <w:rFonts w:hint="eastAsia" w:asciiTheme="minorEastAsia" w:hAnsiTheme="minorEastAsia" w:eastAsiaTheme="minorEastAsia" w:cstheme="minorEastAsia"/>
          <w:sz w:val="28"/>
          <w:szCs w:val="28"/>
        </w:rPr>
        <w:t xml:space="preserve"> </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4.0.8 【条文说明】在电缆桥架内可无间距敷设电缆，宽度宜按电缆单层排列布置选择，宜预留10～25%的空间是为了应对后续可能的变化。电力电缆总截面积占电缆桥架内横断截面积不应大于40%，控制电缆不应大于50%。</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4.0.9</w:t>
      </w:r>
      <w:r>
        <w:rPr>
          <w:rFonts w:hint="eastAsia" w:asciiTheme="minorEastAsia" w:hAnsiTheme="minorEastAsia" w:eastAsiaTheme="minorEastAsia" w:cstheme="minorEastAsia"/>
          <w:sz w:val="28"/>
          <w:szCs w:val="28"/>
        </w:rPr>
        <w:t xml:space="preserve">  不锈彩钢电缆桥架水平敷设时，至地面的距离不宜小于2.5m，通过室外道路处不应小于4.5m，距离建筑物板底的距离，不应小于300mm，且不应作行人通道或平台使用。</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4.0.9  【条文说明】通过室外道路处的不锈彩钢电缆桥架外道路处不应小于4.5m是为了车辆的通行。桥架距离建筑物板底的距离不应小于300mm是考虑线缆的安装和维护。</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4.0.10</w:t>
      </w:r>
      <w:r>
        <w:rPr>
          <w:rFonts w:hint="eastAsia" w:asciiTheme="minorEastAsia" w:hAnsiTheme="minorEastAsia" w:eastAsiaTheme="minorEastAsia" w:cstheme="minorEastAsia"/>
          <w:sz w:val="28"/>
          <w:szCs w:val="28"/>
        </w:rPr>
        <w:t xml:space="preserve">  不锈彩钢电缆桥架多层布置时，层间距应符合下列规定：</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电力电缆桥架的间距不宜小于0.3m；</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电信电缆桥架与电力电缆桥架的间距不宜小于0.5m；</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控制电缆桥架的间距不宜小于0.2m；</w:t>
      </w:r>
    </w:p>
    <w:p>
      <w:pPr>
        <w:autoSpaceDE w:val="0"/>
        <w:autoSpaceDN w:val="0"/>
        <w:adjustRightIn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桥架上部距顶棚、楼板或梁等障碍物不宜小于0.3m。</w:t>
      </w:r>
    </w:p>
    <w:p>
      <w:pPr>
        <w:snapToGri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4.0.11</w:t>
      </w:r>
      <w:r>
        <w:rPr>
          <w:rFonts w:hint="eastAsia" w:asciiTheme="minorEastAsia" w:hAnsiTheme="minorEastAsia" w:eastAsiaTheme="minorEastAsia" w:cstheme="minorEastAsia"/>
          <w:sz w:val="28"/>
          <w:szCs w:val="28"/>
        </w:rPr>
        <w:t xml:space="preserve">   不锈彩钢电缆桥架与各种管道平行架设时，其净距应符合下列要求：</w:t>
      </w:r>
    </w:p>
    <w:p>
      <w:pPr>
        <w:snapToGrid w:val="0"/>
        <w:spacing w:line="360" w:lineRule="auto"/>
        <w:ind w:left="0" w:leftChars="0" w:firstLine="420" w:firstLineChars="1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桥架与压缩空气管道等一般工艺管道平行架设时不应小于400mm。</w:t>
      </w:r>
    </w:p>
    <w:p>
      <w:pPr>
        <w:snapToGrid w:val="0"/>
        <w:spacing w:line="360" w:lineRule="auto"/>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桥架与具有腐蚀性液体管道平行架设时不应小于500mm。</w:t>
      </w:r>
    </w:p>
    <w:p>
      <w:pPr>
        <w:snapToGrid w:val="0"/>
        <w:spacing w:line="360" w:lineRule="auto"/>
        <w:ind w:left="0" w:leftChars="0"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桥架不宜在具有腐蚀性液体管道下方或在具有腐蚀性气体管道上方平行安装。当无法避免时，应有不小于500mm的净距，且其间应用防腐隔板隔开。</w:t>
      </w:r>
    </w:p>
    <w:p>
      <w:pPr>
        <w:snapToGrid w:val="0"/>
        <w:spacing w:line="360" w:lineRule="auto"/>
        <w:ind w:left="0" w:leftChars="0"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桥架与热力管道平行架设时，当热力管道有保温层，其净距不应小于500mm，当无保温层，不应小于1000mm。</w:t>
      </w:r>
    </w:p>
    <w:p>
      <w:pPr>
        <w:snapToGrid w:val="0"/>
        <w:spacing w:line="360" w:lineRule="auto"/>
        <w:ind w:left="0" w:leftChars="0"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桥架不宜在热力管道的上方平行安装。当无法避免时应有不小于1000mm的净距，其间应采取有效的隔热措施。</w:t>
      </w:r>
    </w:p>
    <w:p>
      <w:pPr>
        <w:snapToGri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4.0.12</w:t>
      </w:r>
      <w:r>
        <w:rPr>
          <w:rFonts w:hint="eastAsia" w:asciiTheme="minorEastAsia" w:hAnsiTheme="minorEastAsia" w:eastAsiaTheme="minorEastAsia" w:cstheme="minorEastAsia"/>
          <w:sz w:val="28"/>
          <w:szCs w:val="28"/>
        </w:rPr>
        <w:t xml:space="preserve">  民用建筑内，配变电所、配电间、竖井、机房等场所外垂直敷设的电缆桥架，距地面1800mm以下部分应加实体盖板保护； 工业建筑内局部地段确需在地面敷设的电缆桥架，宜设盖板保护，人行及机械通道区域地面上设置的桥架上方应增设防护措施；洁净厂房洁净区内的桥架宜设盖板。</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4.0.12 【条文说明】民用建筑内一般场合下，距地面1800mm以下部分应加金属盖板保护有利于人身安全；工业建筑内的桥架在地面敷设的桥架设置盖板，具有美观便于维护的优点；洁净厂房洁净区内的桥架设置盖板便于管线密封及维护。</w:t>
      </w:r>
    </w:p>
    <w:p>
      <w:pPr>
        <w:snapToGrid w:val="0"/>
        <w:spacing w:line="360" w:lineRule="auto"/>
        <w:rPr>
          <w:rFonts w:asciiTheme="minorEastAsia" w:hAnsiTheme="minorEastAsia" w:eastAsiaTheme="minorEastAsia" w:cstheme="minorEastAsia"/>
          <w:sz w:val="28"/>
          <w:szCs w:val="28"/>
        </w:rPr>
      </w:pPr>
      <w:r>
        <w:rPr>
          <w:rFonts w:hint="eastAsia" w:ascii="Times New Roman" w:hAnsi="Times New Roman"/>
          <w:b/>
          <w:sz w:val="28"/>
          <w:szCs w:val="28"/>
        </w:rPr>
        <w:t>4.0.13</w:t>
      </w:r>
      <w:r>
        <w:rPr>
          <w:rFonts w:hint="eastAsia" w:asciiTheme="minorEastAsia" w:hAnsiTheme="minorEastAsia" w:eastAsiaTheme="minorEastAsia" w:cstheme="minorEastAsia"/>
          <w:sz w:val="28"/>
          <w:szCs w:val="28"/>
        </w:rPr>
        <w:t xml:space="preserve">  不锈彩钢电缆桥架和支架的强度应满足电缆敷设的要求。除大跨桥架外，水平敷设时的支架间距宜为1.5m～2.0m，垂直敷设时的固定间距不宜大于2m。</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4.0.13  【条文说明】本条规定了桥架的支架和固定点要求。</w:t>
      </w:r>
    </w:p>
    <w:p>
      <w:pPr>
        <w:autoSpaceDE w:val="0"/>
        <w:autoSpaceDN w:val="0"/>
        <w:adjustRightInd w:val="0"/>
        <w:spacing w:line="360" w:lineRule="auto"/>
        <w:ind w:left="0" w:leftChars="0" w:firstLine="0" w:firstLineChars="0"/>
        <w:rPr>
          <w:rFonts w:hint="eastAsia" w:ascii="宋体" w:hAnsi="宋体"/>
          <w:b/>
          <w:spacing w:val="6"/>
          <w:kern w:val="0"/>
          <w:sz w:val="44"/>
          <w:szCs w:val="44"/>
        </w:rPr>
      </w:pPr>
      <w:r>
        <w:rPr>
          <w:rFonts w:hint="eastAsia" w:ascii="Times New Roman" w:hAnsi="Times New Roman" w:eastAsia="楷体"/>
          <w:color w:val="auto"/>
          <w:sz w:val="28"/>
          <w:szCs w:val="28"/>
          <w:lang w:val="en-US" w:eastAsia="zh-CN"/>
        </w:rPr>
        <w:t>4.0.14  桥架应有良好的接地措施。桥架系统的起始端和终端应与建筑物接地装置可靠连接。桥架每隔20m</w:t>
      </w:r>
      <w:r>
        <w:rPr>
          <w:rFonts w:hint="eastAsia" w:asciiTheme="minorEastAsia" w:hAnsiTheme="minorEastAsia" w:eastAsiaTheme="minorEastAsia" w:cstheme="minorEastAsia"/>
          <w:color w:val="auto"/>
          <w:sz w:val="28"/>
          <w:szCs w:val="28"/>
        </w:rPr>
        <w:t>～</w:t>
      </w:r>
      <w:r>
        <w:rPr>
          <w:rFonts w:hint="eastAsia" w:ascii="Times New Roman" w:hAnsi="Times New Roman" w:eastAsia="楷体"/>
          <w:color w:val="auto"/>
          <w:sz w:val="28"/>
          <w:szCs w:val="28"/>
          <w:lang w:val="en-US" w:eastAsia="zh-CN"/>
        </w:rPr>
        <w:t>30m应增加一个接地连接点。在伸缩缝和连续铰链接处应采用软铜导线或编织铜线连接，铜线截面积不应小于4mm</w:t>
      </w:r>
      <w:r>
        <w:rPr>
          <w:rFonts w:hint="eastAsia" w:ascii="Times New Roman" w:hAnsi="Times New Roman" w:eastAsia="楷体"/>
          <w:color w:val="auto"/>
          <w:sz w:val="28"/>
          <w:szCs w:val="28"/>
          <w:vertAlign w:val="superscript"/>
          <w:lang w:val="en-US" w:eastAsia="zh-CN"/>
        </w:rPr>
        <w:t>2</w:t>
      </w:r>
      <w:r>
        <w:rPr>
          <w:rFonts w:hint="eastAsia" w:ascii="Times New Roman" w:hAnsi="Times New Roman" w:eastAsia="楷体"/>
          <w:color w:val="auto"/>
          <w:sz w:val="28"/>
          <w:szCs w:val="28"/>
          <w:lang w:val="en-US" w:eastAsia="zh-CN"/>
        </w:rPr>
        <w:t>。</w:t>
      </w:r>
    </w:p>
    <w:p>
      <w:pPr>
        <w:autoSpaceDE w:val="0"/>
        <w:autoSpaceDN w:val="0"/>
        <w:adjustRightInd w:val="0"/>
        <w:spacing w:line="360" w:lineRule="auto"/>
        <w:ind w:firstLine="1574" w:firstLineChars="347"/>
        <w:rPr>
          <w:rFonts w:hint="eastAsia" w:ascii="宋体" w:hAnsi="宋体"/>
          <w:b/>
          <w:spacing w:val="6"/>
          <w:kern w:val="0"/>
          <w:sz w:val="44"/>
          <w:szCs w:val="44"/>
        </w:rPr>
      </w:pPr>
    </w:p>
    <w:p>
      <w:pPr>
        <w:autoSpaceDE w:val="0"/>
        <w:autoSpaceDN w:val="0"/>
        <w:adjustRightInd w:val="0"/>
        <w:spacing w:line="360" w:lineRule="auto"/>
        <w:ind w:firstLine="1574" w:firstLineChars="347"/>
        <w:rPr>
          <w:rFonts w:hint="eastAsia" w:ascii="宋体" w:hAnsi="宋体"/>
          <w:b/>
          <w:spacing w:val="6"/>
          <w:kern w:val="0"/>
          <w:sz w:val="44"/>
          <w:szCs w:val="44"/>
        </w:rPr>
      </w:pPr>
    </w:p>
    <w:p>
      <w:pPr>
        <w:autoSpaceDE w:val="0"/>
        <w:autoSpaceDN w:val="0"/>
        <w:adjustRightInd w:val="0"/>
        <w:spacing w:line="360" w:lineRule="auto"/>
        <w:ind w:firstLine="1574" w:firstLineChars="347"/>
        <w:rPr>
          <w:rFonts w:hint="default" w:ascii="宋体" w:hAnsi="宋体" w:eastAsia="宋体"/>
          <w:b/>
          <w:spacing w:val="6"/>
          <w:kern w:val="0"/>
          <w:sz w:val="44"/>
          <w:szCs w:val="44"/>
          <w:lang w:val="en-US" w:eastAsia="zh-CN"/>
        </w:rPr>
      </w:pPr>
      <w:r>
        <w:rPr>
          <w:rFonts w:hint="eastAsia" w:ascii="宋体" w:hAnsi="宋体"/>
          <w:b/>
          <w:spacing w:val="6"/>
          <w:kern w:val="0"/>
          <w:sz w:val="44"/>
          <w:szCs w:val="44"/>
        </w:rPr>
        <w:t>5 电缆桥架</w:t>
      </w:r>
      <w:r>
        <w:rPr>
          <w:rFonts w:ascii="宋体" w:hAnsi="宋体"/>
          <w:b/>
          <w:spacing w:val="6"/>
          <w:kern w:val="0"/>
          <w:sz w:val="44"/>
          <w:szCs w:val="44"/>
        </w:rPr>
        <w:t>安装</w:t>
      </w:r>
      <w:r>
        <w:rPr>
          <w:rFonts w:hint="eastAsia" w:ascii="宋体" w:hAnsi="宋体"/>
          <w:b/>
          <w:spacing w:val="6"/>
          <w:kern w:val="0"/>
          <w:sz w:val="44"/>
          <w:szCs w:val="44"/>
        </w:rPr>
        <w:t>验收</w:t>
      </w:r>
      <w:r>
        <w:rPr>
          <w:rFonts w:hint="eastAsia" w:ascii="宋体" w:hAnsi="宋体"/>
          <w:b/>
          <w:spacing w:val="6"/>
          <w:kern w:val="0"/>
          <w:sz w:val="44"/>
          <w:szCs w:val="44"/>
          <w:lang w:val="en-US" w:eastAsia="zh-CN"/>
        </w:rPr>
        <w:t>及文件</w:t>
      </w:r>
    </w:p>
    <w:p>
      <w:pPr>
        <w:autoSpaceDE w:val="0"/>
        <w:autoSpaceDN w:val="0"/>
        <w:adjustRightInd w:val="0"/>
        <w:spacing w:line="360" w:lineRule="auto"/>
        <w:rPr>
          <w:rFonts w:ascii="宋体" w:hAnsi="宋体"/>
          <w:spacing w:val="6"/>
          <w:kern w:val="0"/>
          <w:sz w:val="28"/>
          <w:szCs w:val="28"/>
        </w:rPr>
      </w:pPr>
    </w:p>
    <w:p>
      <w:pPr>
        <w:autoSpaceDE w:val="0"/>
        <w:autoSpaceDN w:val="0"/>
        <w:adjustRightInd w:val="0"/>
        <w:spacing w:line="360" w:lineRule="auto"/>
        <w:rPr>
          <w:rFonts w:ascii="Times New Roman" w:hAnsi="Times New Roman" w:eastAsia="黑体"/>
          <w:spacing w:val="6"/>
          <w:kern w:val="0"/>
          <w:sz w:val="28"/>
          <w:szCs w:val="28"/>
        </w:rPr>
      </w:pPr>
      <w:r>
        <w:rPr>
          <w:rFonts w:hint="eastAsia" w:ascii="宋体" w:hAnsi="宋体"/>
          <w:spacing w:val="6"/>
          <w:kern w:val="0"/>
          <w:sz w:val="44"/>
          <w:szCs w:val="44"/>
        </w:rPr>
        <w:t xml:space="preserve">              </w:t>
      </w:r>
      <w:r>
        <w:rPr>
          <w:rFonts w:hint="eastAsia" w:ascii="Times New Roman" w:hAnsi="Times New Roman" w:eastAsia="黑体"/>
          <w:b/>
          <w:spacing w:val="6"/>
          <w:kern w:val="0"/>
          <w:sz w:val="28"/>
          <w:szCs w:val="28"/>
        </w:rPr>
        <w:t>5.1</w:t>
      </w:r>
      <w:r>
        <w:rPr>
          <w:rFonts w:hint="eastAsia" w:ascii="Times New Roman" w:hAnsi="Times New Roman" w:eastAsia="黑体"/>
          <w:spacing w:val="6"/>
          <w:kern w:val="0"/>
          <w:sz w:val="28"/>
          <w:szCs w:val="28"/>
        </w:rPr>
        <w:t xml:space="preserve">  </w:t>
      </w:r>
      <w:r>
        <w:rPr>
          <w:rFonts w:hint="eastAsia" w:ascii="Times New Roman" w:hAnsi="宋体" w:eastAsia="黑体"/>
          <w:spacing w:val="6"/>
          <w:kern w:val="0"/>
          <w:sz w:val="28"/>
          <w:szCs w:val="28"/>
        </w:rPr>
        <w:t>安装</w:t>
      </w:r>
    </w:p>
    <w:p>
      <w:pPr>
        <w:autoSpaceDE w:val="0"/>
        <w:autoSpaceDN w:val="0"/>
        <w:adjustRightInd w:val="0"/>
        <w:spacing w:line="360" w:lineRule="auto"/>
        <w:rPr>
          <w:rFonts w:ascii="Times New Roman" w:hAnsi="Times New Roman"/>
          <w:spacing w:val="6"/>
          <w:kern w:val="0"/>
          <w:sz w:val="44"/>
          <w:szCs w:val="44"/>
        </w:rPr>
      </w:pPr>
      <w:r>
        <w:rPr>
          <w:rFonts w:ascii="Times New Roman" w:hAnsi="Times New Roman"/>
          <w:b/>
          <w:spacing w:val="5"/>
          <w:kern w:val="0"/>
          <w:sz w:val="28"/>
          <w:szCs w:val="28"/>
        </w:rPr>
        <w:t>5.</w:t>
      </w:r>
      <w:r>
        <w:rPr>
          <w:rFonts w:hint="eastAsia" w:ascii="Times New Roman" w:hAnsi="Times New Roman"/>
          <w:b/>
          <w:spacing w:val="5"/>
          <w:kern w:val="0"/>
          <w:sz w:val="28"/>
          <w:szCs w:val="28"/>
        </w:rPr>
        <w:t>1</w:t>
      </w:r>
      <w:r>
        <w:rPr>
          <w:rFonts w:ascii="Times New Roman" w:hAnsi="Times New Roman"/>
          <w:b/>
          <w:spacing w:val="5"/>
          <w:kern w:val="0"/>
          <w:sz w:val="28"/>
          <w:szCs w:val="28"/>
        </w:rPr>
        <w:t>.1</w:t>
      </w:r>
      <w:r>
        <w:rPr>
          <w:rFonts w:hint="eastAsia" w:ascii="Times New Roman" w:hAnsi="Times New Roman"/>
          <w:b/>
          <w:spacing w:val="5"/>
          <w:kern w:val="0"/>
          <w:sz w:val="28"/>
          <w:szCs w:val="28"/>
        </w:rPr>
        <w:t xml:space="preserve"> </w:t>
      </w:r>
      <w:r>
        <w:rPr>
          <w:rFonts w:hint="eastAsia" w:ascii="Times New Roman" w:hAnsi="Times New Roman"/>
          <w:sz w:val="28"/>
          <w:szCs w:val="28"/>
        </w:rPr>
        <w:t xml:space="preserve"> </w:t>
      </w:r>
      <w:r>
        <w:rPr>
          <w:rFonts w:ascii="Times New Roman" w:hAnsi="Times New Roman"/>
          <w:sz w:val="28"/>
          <w:szCs w:val="28"/>
        </w:rPr>
        <w:t>电缆桥架应</w:t>
      </w:r>
      <w:r>
        <w:rPr>
          <w:rFonts w:hint="eastAsia" w:ascii="Times New Roman" w:hAnsi="Times New Roman"/>
          <w:sz w:val="28"/>
          <w:szCs w:val="28"/>
        </w:rPr>
        <w:t>按</w:t>
      </w:r>
      <w:r>
        <w:rPr>
          <w:rFonts w:ascii="Times New Roman" w:hAnsi="Times New Roman"/>
          <w:sz w:val="28"/>
          <w:szCs w:val="28"/>
        </w:rPr>
        <w:t>施工图纸安装，</w:t>
      </w:r>
      <w:r>
        <w:rPr>
          <w:rFonts w:hint="eastAsia" w:ascii="Times New Roman" w:hAnsi="Times New Roman"/>
          <w:sz w:val="28"/>
          <w:szCs w:val="28"/>
        </w:rPr>
        <w:t>并</w:t>
      </w:r>
      <w:r>
        <w:rPr>
          <w:rFonts w:ascii="Times New Roman" w:hAnsi="Times New Roman"/>
          <w:sz w:val="28"/>
          <w:szCs w:val="28"/>
        </w:rPr>
        <w:t>应</w:t>
      </w:r>
      <w:r>
        <w:rPr>
          <w:rFonts w:hint="eastAsia" w:ascii="Times New Roman" w:hAnsi="Times New Roman"/>
          <w:sz w:val="28"/>
          <w:szCs w:val="28"/>
          <w:lang w:val="en-US" w:eastAsia="zh-CN"/>
        </w:rPr>
        <w:t>符合</w:t>
      </w:r>
      <w:r>
        <w:rPr>
          <w:rFonts w:ascii="Times New Roman" w:hAnsi="Times New Roman"/>
          <w:sz w:val="28"/>
          <w:szCs w:val="28"/>
        </w:rPr>
        <w:t>下列要求：</w:t>
      </w:r>
    </w:p>
    <w:p>
      <w:pPr>
        <w:ind w:firstLine="410" w:firstLineChars="146"/>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施工方</w:t>
      </w:r>
      <w:r>
        <w:rPr>
          <w:rFonts w:hint="eastAsia" w:ascii="Times New Roman" w:hAnsi="Times New Roman"/>
          <w:sz w:val="28"/>
          <w:szCs w:val="28"/>
        </w:rPr>
        <w:t>在</w:t>
      </w:r>
      <w:r>
        <w:rPr>
          <w:rFonts w:ascii="Times New Roman" w:hAnsi="Times New Roman"/>
          <w:sz w:val="28"/>
          <w:szCs w:val="28"/>
        </w:rPr>
        <w:t>向</w:t>
      </w:r>
      <w:r>
        <w:rPr>
          <w:rFonts w:hint="eastAsia" w:ascii="Times New Roman" w:hAnsi="Times New Roman"/>
          <w:sz w:val="28"/>
          <w:szCs w:val="28"/>
        </w:rPr>
        <w:t>电缆</w:t>
      </w:r>
      <w:r>
        <w:rPr>
          <w:rFonts w:ascii="Times New Roman" w:hAnsi="Times New Roman"/>
          <w:sz w:val="28"/>
          <w:szCs w:val="28"/>
        </w:rPr>
        <w:t>桥架制造</w:t>
      </w:r>
      <w:r>
        <w:rPr>
          <w:rFonts w:hint="eastAsia" w:ascii="Times New Roman" w:hAnsi="Times New Roman"/>
          <w:sz w:val="28"/>
          <w:szCs w:val="28"/>
        </w:rPr>
        <w:t>商</w:t>
      </w:r>
      <w:r>
        <w:rPr>
          <w:rFonts w:ascii="Times New Roman" w:hAnsi="Times New Roman"/>
          <w:sz w:val="28"/>
          <w:szCs w:val="28"/>
        </w:rPr>
        <w:t>提供订单前，</w:t>
      </w:r>
      <w:r>
        <w:rPr>
          <w:rFonts w:hint="eastAsia" w:ascii="Times New Roman" w:hAnsi="Times New Roman"/>
          <w:sz w:val="28"/>
          <w:szCs w:val="28"/>
        </w:rPr>
        <w:t>宜</w:t>
      </w:r>
      <w:r>
        <w:rPr>
          <w:rFonts w:ascii="Times New Roman" w:hAnsi="Times New Roman"/>
          <w:sz w:val="28"/>
          <w:szCs w:val="28"/>
        </w:rPr>
        <w:t>按</w:t>
      </w:r>
      <w:r>
        <w:rPr>
          <w:rFonts w:hint="eastAsia" w:ascii="Times New Roman" w:hAnsi="Times New Roman"/>
          <w:sz w:val="28"/>
          <w:szCs w:val="28"/>
        </w:rPr>
        <w:t>施工</w:t>
      </w:r>
      <w:r>
        <w:rPr>
          <w:rFonts w:ascii="Times New Roman" w:hAnsi="Times New Roman"/>
          <w:sz w:val="28"/>
          <w:szCs w:val="28"/>
        </w:rPr>
        <w:t>图</w:t>
      </w:r>
      <w:r>
        <w:rPr>
          <w:rFonts w:hint="eastAsia" w:ascii="Times New Roman" w:hAnsi="Times New Roman"/>
          <w:sz w:val="28"/>
          <w:szCs w:val="28"/>
        </w:rPr>
        <w:t>对电缆</w:t>
      </w:r>
      <w:r>
        <w:rPr>
          <w:rFonts w:ascii="Times New Roman" w:hAnsi="Times New Roman"/>
          <w:sz w:val="28"/>
          <w:szCs w:val="28"/>
        </w:rPr>
        <w:t>桥架的走向进行测量</w:t>
      </w:r>
      <w:r>
        <w:rPr>
          <w:rFonts w:hint="eastAsia" w:ascii="Times New Roman" w:hAnsi="Times New Roman"/>
          <w:sz w:val="28"/>
          <w:szCs w:val="28"/>
        </w:rPr>
        <w:t>，绘制</w:t>
      </w:r>
      <w:r>
        <w:rPr>
          <w:rFonts w:ascii="Times New Roman" w:hAnsi="Times New Roman"/>
          <w:sz w:val="28"/>
          <w:szCs w:val="28"/>
        </w:rPr>
        <w:t>测量图</w:t>
      </w:r>
      <w:r>
        <w:rPr>
          <w:rFonts w:hint="eastAsia" w:ascii="Times New Roman" w:hAnsi="Times New Roman"/>
          <w:sz w:val="28"/>
          <w:szCs w:val="28"/>
        </w:rPr>
        <w:t>。</w:t>
      </w:r>
    </w:p>
    <w:p>
      <w:pPr>
        <w:ind w:firstLine="422" w:firstLineChars="150"/>
        <w:rPr>
          <w:rFonts w:ascii="Times New Roman" w:hAnsi="Times New Roman"/>
          <w:sz w:val="28"/>
          <w:szCs w:val="28"/>
        </w:rPr>
      </w:pPr>
      <w:r>
        <w:rPr>
          <w:rFonts w:hint="eastAsia" w:ascii="Times New Roman" w:hAnsi="Times New Roman"/>
          <w:b/>
          <w:sz w:val="28"/>
          <w:szCs w:val="28"/>
        </w:rPr>
        <w:t>2</w:t>
      </w:r>
      <w:r>
        <w:rPr>
          <w:rFonts w:ascii="Times New Roman" w:hAnsi="Times New Roman"/>
          <w:sz w:val="28"/>
          <w:szCs w:val="28"/>
        </w:rPr>
        <w:t xml:space="preserve">  </w:t>
      </w:r>
      <w:r>
        <w:rPr>
          <w:rFonts w:hint="eastAsia" w:ascii="Times New Roman" w:hAnsi="Times New Roman"/>
          <w:sz w:val="28"/>
          <w:szCs w:val="28"/>
        </w:rPr>
        <w:t>桥架主体包括弯通等宜</w:t>
      </w:r>
      <w:r>
        <w:rPr>
          <w:rFonts w:ascii="Times New Roman" w:hAnsi="Times New Roman"/>
          <w:sz w:val="28"/>
          <w:szCs w:val="28"/>
        </w:rPr>
        <w:t>采用标准</w:t>
      </w:r>
      <w:r>
        <w:rPr>
          <w:rFonts w:hint="eastAsia" w:ascii="Times New Roman" w:hAnsi="Times New Roman"/>
          <w:sz w:val="28"/>
          <w:szCs w:val="28"/>
        </w:rPr>
        <w:t>产品</w:t>
      </w:r>
      <w:r>
        <w:rPr>
          <w:rFonts w:hint="eastAsia" w:ascii="Times New Roman"/>
          <w:sz w:val="28"/>
          <w:szCs w:val="28"/>
        </w:rPr>
        <w:t>及工厂预制件。</w:t>
      </w:r>
    </w:p>
    <w:p>
      <w:pPr>
        <w:ind w:firstLine="422" w:firstLineChars="150"/>
        <w:rPr>
          <w:rFonts w:ascii="Times New Roman"/>
          <w:sz w:val="28"/>
          <w:szCs w:val="28"/>
        </w:rPr>
      </w:pPr>
      <w:r>
        <w:rPr>
          <w:rFonts w:hint="eastAsia" w:ascii="Times New Roman" w:hAnsi="Times New Roman"/>
          <w:b/>
          <w:sz w:val="28"/>
          <w:szCs w:val="28"/>
        </w:rPr>
        <w:t xml:space="preserve">3  </w:t>
      </w:r>
      <w:r>
        <w:rPr>
          <w:rFonts w:hint="eastAsia" w:ascii="Times New Roman"/>
          <w:sz w:val="28"/>
          <w:szCs w:val="28"/>
        </w:rPr>
        <w:t>桥架分段应合理，连接部位不应置于穿墙、楼板孔洞内。</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5.1.1  【条文说明】电缆桥架原则上应尽可能采用标准件和工厂预制件，不宜现场切割、加工和制作</w:t>
      </w:r>
      <w:r>
        <w:rPr>
          <w:rFonts w:hint="eastAsia" w:ascii="Times New Roman" w:hAnsi="Times New Roman" w:eastAsia="楷体"/>
          <w:color w:val="0070C0"/>
          <w:sz w:val="28"/>
          <w:szCs w:val="28"/>
          <w:lang w:eastAsia="zh-CN"/>
        </w:rPr>
        <w:t>。</w:t>
      </w:r>
      <w:r>
        <w:rPr>
          <w:rFonts w:hint="eastAsia" w:ascii="Times New Roman" w:hAnsi="Times New Roman" w:eastAsia="楷体"/>
          <w:color w:val="0070C0"/>
          <w:sz w:val="28"/>
          <w:szCs w:val="28"/>
        </w:rPr>
        <w:t>图纸及根据图纸进行的测量，是保证桥架安装工程质量的基础。</w:t>
      </w:r>
    </w:p>
    <w:p>
      <w:pPr>
        <w:rPr>
          <w:rFonts w:ascii="Times New Roman" w:hAnsi="Times New Roman"/>
          <w:sz w:val="28"/>
          <w:szCs w:val="28"/>
        </w:rPr>
      </w:pPr>
      <w:r>
        <w:rPr>
          <w:rFonts w:ascii="Times New Roman" w:hAnsi="Times New Roman"/>
          <w:b/>
          <w:sz w:val="28"/>
          <w:szCs w:val="28"/>
        </w:rPr>
        <w:t>5.</w:t>
      </w:r>
      <w:r>
        <w:rPr>
          <w:rFonts w:hint="eastAsia" w:ascii="Times New Roman" w:hAnsi="Times New Roman"/>
          <w:b/>
          <w:sz w:val="28"/>
          <w:szCs w:val="28"/>
        </w:rPr>
        <w:t>1</w:t>
      </w:r>
      <w:r>
        <w:rPr>
          <w:rFonts w:ascii="Times New Roman" w:hAnsi="Times New Roman"/>
          <w:b/>
          <w:sz w:val="28"/>
          <w:szCs w:val="28"/>
        </w:rPr>
        <w:t xml:space="preserve">.2 </w:t>
      </w:r>
      <w:r>
        <w:rPr>
          <w:rFonts w:hint="eastAsia" w:ascii="Times New Roman" w:hAnsi="Times New Roman"/>
          <w:sz w:val="28"/>
          <w:szCs w:val="28"/>
        </w:rPr>
        <w:t xml:space="preserve">  电缆</w:t>
      </w:r>
      <w:r>
        <w:rPr>
          <w:rFonts w:hint="eastAsia" w:ascii="Times New Roman" w:hAnsi="宋体"/>
          <w:sz w:val="28"/>
          <w:szCs w:val="28"/>
        </w:rPr>
        <w:t>桥架安装应在下列条件具备后进行：</w:t>
      </w:r>
    </w:p>
    <w:p>
      <w:pPr>
        <w:ind w:left="0" w:leftChars="0" w:firstLine="420" w:firstLineChars="150"/>
        <w:rPr>
          <w:rFonts w:ascii="Times New Roman" w:hAnsi="Times New Roman"/>
          <w:b w:val="0"/>
          <w:bCs/>
          <w:sz w:val="28"/>
          <w:szCs w:val="28"/>
        </w:rPr>
      </w:pPr>
      <w:r>
        <w:rPr>
          <w:rFonts w:hint="eastAsia" w:ascii="Times New Roman" w:hAnsi="Times New Roman"/>
          <w:b w:val="0"/>
          <w:bCs/>
          <w:sz w:val="28"/>
          <w:szCs w:val="28"/>
        </w:rPr>
        <w:t xml:space="preserve">1  </w:t>
      </w:r>
      <w:r>
        <w:rPr>
          <w:rFonts w:hint="eastAsia" w:ascii="Times New Roman" w:hAnsi="宋体"/>
          <w:b w:val="0"/>
          <w:bCs/>
          <w:sz w:val="28"/>
          <w:szCs w:val="28"/>
        </w:rPr>
        <w:t>土建施工已结束，井道封顶已完工，周围</w:t>
      </w:r>
      <w:r>
        <w:rPr>
          <w:rFonts w:hint="eastAsia" w:ascii="Times New Roman" w:hAnsi="宋体"/>
          <w:b w:val="0"/>
          <w:bCs/>
          <w:sz w:val="28"/>
          <w:szCs w:val="28"/>
          <w:lang w:val="en-US" w:eastAsia="zh-CN"/>
        </w:rPr>
        <w:t>清洁</w:t>
      </w:r>
      <w:r>
        <w:rPr>
          <w:rFonts w:hint="eastAsia" w:ascii="Times New Roman" w:hAnsi="宋体"/>
          <w:b w:val="0"/>
          <w:bCs/>
          <w:sz w:val="28"/>
          <w:szCs w:val="28"/>
        </w:rPr>
        <w:t>环境干净。</w:t>
      </w:r>
    </w:p>
    <w:p>
      <w:pPr>
        <w:ind w:left="0" w:leftChars="0" w:firstLine="420" w:firstLineChars="150"/>
        <w:rPr>
          <w:rFonts w:hint="eastAsia" w:ascii="Times New Roman" w:hAnsi="Times New Roman"/>
          <w:b w:val="0"/>
          <w:bCs/>
          <w:sz w:val="28"/>
          <w:szCs w:val="28"/>
        </w:rPr>
      </w:pPr>
      <w:r>
        <w:rPr>
          <w:rFonts w:hint="eastAsia" w:ascii="Times New Roman" w:hAnsi="Times New Roman"/>
          <w:b w:val="0"/>
          <w:bCs/>
          <w:sz w:val="28"/>
          <w:szCs w:val="28"/>
        </w:rPr>
        <w:t>2  穿越墙面、楼板的孔洞位置已确认无误。</w:t>
      </w:r>
    </w:p>
    <w:p>
      <w:pPr>
        <w:ind w:left="0" w:leftChars="0" w:firstLine="420" w:firstLineChars="150"/>
        <w:rPr>
          <w:rFonts w:hint="eastAsia" w:ascii="Times New Roman" w:hAnsi="Times New Roman"/>
          <w:b w:val="0"/>
          <w:bCs/>
          <w:sz w:val="28"/>
          <w:szCs w:val="28"/>
        </w:rPr>
      </w:pPr>
      <w:r>
        <w:rPr>
          <w:rFonts w:hint="eastAsia" w:ascii="Times New Roman" w:hAnsi="Times New Roman"/>
          <w:b w:val="0"/>
          <w:bCs/>
          <w:sz w:val="28"/>
          <w:szCs w:val="28"/>
        </w:rPr>
        <w:t>3  相关的电气设备电缆进出位置和方式已确定。</w:t>
      </w:r>
    </w:p>
    <w:p>
      <w:pPr>
        <w:ind w:left="0" w:leftChars="0" w:firstLine="420" w:firstLineChars="150"/>
        <w:rPr>
          <w:rFonts w:hint="default" w:ascii="Times New Roman" w:hAnsi="Times New Roman" w:eastAsia="宋体"/>
          <w:b w:val="0"/>
          <w:bCs/>
          <w:sz w:val="28"/>
          <w:szCs w:val="28"/>
          <w:lang w:val="en-US" w:eastAsia="zh-CN"/>
        </w:rPr>
      </w:pPr>
      <w:r>
        <w:rPr>
          <w:rFonts w:hint="eastAsia" w:ascii="Times New Roman" w:hAnsi="Times New Roman"/>
          <w:b w:val="0"/>
          <w:bCs/>
          <w:sz w:val="28"/>
          <w:szCs w:val="28"/>
          <w:lang w:val="en-US" w:eastAsia="zh-CN"/>
        </w:rPr>
        <w:t>4  桥架现场抽检已经完成，各项检验已经合格。</w:t>
      </w:r>
    </w:p>
    <w:p>
      <w:pPr>
        <w:autoSpaceDE w:val="0"/>
        <w:autoSpaceDN w:val="0"/>
        <w:adjustRightInd w:val="0"/>
        <w:spacing w:line="360" w:lineRule="auto"/>
        <w:ind w:left="0" w:leftChars="0" w:firstLine="0" w:firstLineChars="0"/>
        <w:rPr>
          <w:rFonts w:hint="default" w:ascii="Times New Roman" w:hAnsi="Times New Roman" w:eastAsia="楷体"/>
          <w:color w:val="0070C0"/>
          <w:sz w:val="28"/>
          <w:szCs w:val="28"/>
          <w:lang w:val="en-US" w:eastAsia="zh-CN"/>
        </w:rPr>
      </w:pPr>
      <w:r>
        <w:rPr>
          <w:rFonts w:hint="eastAsia" w:ascii="Times New Roman" w:hAnsi="Times New Roman" w:eastAsia="楷体"/>
          <w:color w:val="0070C0"/>
          <w:sz w:val="28"/>
          <w:szCs w:val="28"/>
        </w:rPr>
        <w:t>5.1.2  【条文说明】确认桥架安装工程开始的现场条件，可以减少因现场情况变化而产生的桥架现场切割、加工和制作。</w:t>
      </w:r>
      <w:r>
        <w:rPr>
          <w:rFonts w:hint="eastAsia" w:ascii="Times New Roman" w:hAnsi="Times New Roman" w:eastAsia="楷体"/>
          <w:color w:val="0070C0"/>
          <w:sz w:val="28"/>
          <w:szCs w:val="28"/>
          <w:lang w:val="en-US" w:eastAsia="zh-CN"/>
        </w:rPr>
        <w:t>电缆桥架的现场抽检，是桥架敷设前的一项重要的质量检查工作。此项工作完成才能进行桥架安装，这是桥架工程技术规程第一次进行规定。</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b/>
          <w:spacing w:val="5"/>
          <w:kern w:val="0"/>
          <w:sz w:val="28"/>
          <w:szCs w:val="28"/>
        </w:rPr>
        <w:t>5.1.3</w:t>
      </w:r>
      <w:r>
        <w:rPr>
          <w:rFonts w:ascii="Times New Roman" w:hAnsi="Times New Roman"/>
          <w:spacing w:val="5"/>
          <w:kern w:val="0"/>
          <w:sz w:val="28"/>
          <w:szCs w:val="28"/>
        </w:rPr>
        <w:t xml:space="preserve">  </w:t>
      </w:r>
      <w:r>
        <w:rPr>
          <w:rFonts w:ascii="Times New Roman" w:hAnsi="Times New Roman"/>
          <w:spacing w:val="6"/>
          <w:kern w:val="0"/>
          <w:sz w:val="28"/>
          <w:szCs w:val="28"/>
        </w:rPr>
        <w:t>支吊架设</w:t>
      </w:r>
      <w:r>
        <w:rPr>
          <w:rFonts w:hint="eastAsia" w:ascii="Times New Roman" w:hAnsi="Times New Roman"/>
          <w:spacing w:val="6"/>
          <w:kern w:val="0"/>
          <w:sz w:val="28"/>
          <w:szCs w:val="28"/>
        </w:rPr>
        <w:t>置</w:t>
      </w:r>
      <w:r>
        <w:rPr>
          <w:rFonts w:ascii="Times New Roman" w:hAnsi="Times New Roman"/>
          <w:spacing w:val="6"/>
          <w:kern w:val="0"/>
          <w:sz w:val="28"/>
          <w:szCs w:val="28"/>
        </w:rPr>
        <w:t>应符合设计或产品技术文件要求，支吊架安装应</w:t>
      </w:r>
      <w:r>
        <w:rPr>
          <w:rFonts w:hint="eastAsia" w:ascii="Times New Roman" w:hAnsi="Times New Roman"/>
          <w:spacing w:val="6"/>
          <w:kern w:val="0"/>
          <w:sz w:val="28"/>
          <w:szCs w:val="28"/>
        </w:rPr>
        <w:t>垂直</w:t>
      </w:r>
      <w:r>
        <w:rPr>
          <w:rFonts w:ascii="Times New Roman" w:hAnsi="Times New Roman"/>
          <w:spacing w:val="6"/>
          <w:kern w:val="0"/>
          <w:sz w:val="28"/>
          <w:szCs w:val="28"/>
        </w:rPr>
        <w:t>、无明显扭曲</w:t>
      </w:r>
      <w:r>
        <w:rPr>
          <w:rFonts w:hint="eastAsia" w:ascii="Times New Roman" w:hAnsi="Times New Roman"/>
          <w:spacing w:val="6"/>
          <w:kern w:val="0"/>
          <w:sz w:val="28"/>
          <w:szCs w:val="28"/>
        </w:rPr>
        <w:t>，</w:t>
      </w:r>
      <w:r>
        <w:rPr>
          <w:rFonts w:ascii="Times New Roman" w:hAnsi="Times New Roman"/>
          <w:spacing w:val="5"/>
          <w:kern w:val="0"/>
          <w:sz w:val="28"/>
          <w:szCs w:val="28"/>
        </w:rPr>
        <w:t>应符合</w:t>
      </w:r>
      <w:r>
        <w:rPr>
          <w:rFonts w:hint="eastAsia" w:ascii="Times New Roman"/>
          <w:spacing w:val="5"/>
          <w:kern w:val="0"/>
          <w:sz w:val="28"/>
          <w:szCs w:val="28"/>
        </w:rPr>
        <w:t>下</w:t>
      </w:r>
      <w:r>
        <w:rPr>
          <w:rFonts w:ascii="Times New Roman" w:hAnsi="Times New Roman"/>
          <w:spacing w:val="5"/>
          <w:kern w:val="0"/>
          <w:sz w:val="28"/>
          <w:szCs w:val="28"/>
        </w:rPr>
        <w:t>列规定：</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1</w:t>
      </w:r>
      <w:r>
        <w:rPr>
          <w:rFonts w:ascii="Times New Roman" w:hAnsi="Times New Roman"/>
          <w:spacing w:val="6"/>
          <w:kern w:val="0"/>
          <w:sz w:val="28"/>
          <w:szCs w:val="28"/>
        </w:rPr>
        <w:t xml:space="preserve">  </w:t>
      </w:r>
      <w:r>
        <w:rPr>
          <w:rFonts w:hint="eastAsia" w:ascii="Times New Roman" w:hAnsi="Times New Roman"/>
          <w:spacing w:val="6"/>
          <w:kern w:val="0"/>
          <w:sz w:val="28"/>
          <w:szCs w:val="28"/>
        </w:rPr>
        <w:t>未征得结构专业许可，主体</w:t>
      </w:r>
      <w:r>
        <w:rPr>
          <w:rFonts w:ascii="Times New Roman" w:hAnsi="Times New Roman"/>
          <w:spacing w:val="6"/>
          <w:kern w:val="0"/>
          <w:sz w:val="28"/>
          <w:szCs w:val="28"/>
        </w:rPr>
        <w:t>钢结构构件</w:t>
      </w:r>
      <w:r>
        <w:rPr>
          <w:rFonts w:hint="eastAsia" w:ascii="Times New Roman"/>
          <w:spacing w:val="6"/>
          <w:kern w:val="0"/>
          <w:sz w:val="28"/>
          <w:szCs w:val="28"/>
        </w:rPr>
        <w:t>上，</w:t>
      </w:r>
      <w:r>
        <w:rPr>
          <w:rFonts w:ascii="Times New Roman" w:hAnsi="Times New Roman"/>
          <w:spacing w:val="6"/>
          <w:kern w:val="0"/>
          <w:sz w:val="28"/>
          <w:szCs w:val="28"/>
        </w:rPr>
        <w:t>不得焊</w:t>
      </w:r>
      <w:r>
        <w:rPr>
          <w:rFonts w:hint="eastAsia" w:ascii="Times New Roman" w:hAnsi="Times New Roman"/>
          <w:spacing w:val="6"/>
          <w:kern w:val="0"/>
          <w:sz w:val="28"/>
          <w:szCs w:val="28"/>
        </w:rPr>
        <w:t>接</w:t>
      </w:r>
      <w:r>
        <w:rPr>
          <w:rFonts w:hint="eastAsia" w:ascii="Times New Roman" w:hAnsi="Times New Roman"/>
          <w:spacing w:val="6"/>
          <w:kern w:val="0"/>
          <w:sz w:val="28"/>
          <w:szCs w:val="28"/>
          <w:lang w:val="en-US" w:eastAsia="zh-CN"/>
        </w:rPr>
        <w:t>电缆桥架</w:t>
      </w:r>
      <w:r>
        <w:rPr>
          <w:rFonts w:ascii="Times New Roman" w:hAnsi="Times New Roman"/>
          <w:spacing w:val="6"/>
          <w:kern w:val="0"/>
          <w:sz w:val="28"/>
          <w:szCs w:val="28"/>
        </w:rPr>
        <w:t>支架。</w:t>
      </w:r>
    </w:p>
    <w:p>
      <w:pPr>
        <w:autoSpaceDE w:val="0"/>
        <w:autoSpaceDN w:val="0"/>
        <w:adjustRightInd w:val="0"/>
        <w:spacing w:line="360" w:lineRule="auto"/>
        <w:ind w:firstLine="440" w:firstLineChars="150"/>
        <w:rPr>
          <w:rFonts w:ascii="Times New Roman" w:hAnsi="Times New Roman"/>
          <w:spacing w:val="6"/>
          <w:kern w:val="0"/>
          <w:sz w:val="28"/>
          <w:szCs w:val="28"/>
        </w:rPr>
      </w:pPr>
      <w:r>
        <w:rPr>
          <w:rFonts w:hint="eastAsia" w:ascii="Times New Roman" w:hAnsi="Times New Roman"/>
          <w:b/>
          <w:spacing w:val="6"/>
          <w:kern w:val="0"/>
          <w:sz w:val="28"/>
          <w:szCs w:val="28"/>
        </w:rPr>
        <w:t>2</w:t>
      </w:r>
      <w:r>
        <w:rPr>
          <w:rFonts w:ascii="Times New Roman" w:hAnsi="Times New Roman"/>
          <w:spacing w:val="6"/>
          <w:kern w:val="0"/>
          <w:sz w:val="28"/>
          <w:szCs w:val="28"/>
        </w:rPr>
        <w:t xml:space="preserve">  水平安装的支架间距宜为15</w:t>
      </w:r>
      <w:r>
        <w:rPr>
          <w:rFonts w:hint="eastAsia" w:ascii="Times New Roman" w:hAnsi="Times New Roman"/>
          <w:spacing w:val="6"/>
          <w:kern w:val="0"/>
          <w:sz w:val="28"/>
          <w:szCs w:val="28"/>
        </w:rPr>
        <w:t>00mm</w:t>
      </w:r>
      <w:r>
        <w:rPr>
          <w:rFonts w:ascii="Times New Roman" w:hAnsi="Times New Roman"/>
          <w:spacing w:val="6"/>
          <w:kern w:val="0"/>
          <w:sz w:val="28"/>
          <w:szCs w:val="28"/>
        </w:rPr>
        <w:t>~</w:t>
      </w:r>
      <w:r>
        <w:rPr>
          <w:rFonts w:hint="eastAsia" w:ascii="Times New Roman" w:hAnsi="Times New Roman"/>
          <w:spacing w:val="6"/>
          <w:kern w:val="0"/>
          <w:sz w:val="28"/>
          <w:szCs w:val="28"/>
        </w:rPr>
        <w:t>2000m</w:t>
      </w:r>
      <w:r>
        <w:rPr>
          <w:rFonts w:ascii="Times New Roman" w:hAnsi="Times New Roman"/>
          <w:spacing w:val="6"/>
          <w:kern w:val="0"/>
          <w:sz w:val="28"/>
          <w:szCs w:val="28"/>
        </w:rPr>
        <w:t>m，转角安装的支架间距</w:t>
      </w:r>
      <w:r>
        <w:rPr>
          <w:rFonts w:hint="eastAsia" w:ascii="Times New Roman" w:hAnsi="Times New Roman"/>
          <w:spacing w:val="6"/>
          <w:kern w:val="0"/>
          <w:sz w:val="28"/>
          <w:szCs w:val="28"/>
          <w:lang w:val="en-US" w:eastAsia="zh-CN"/>
        </w:rPr>
        <w:t>转角</w:t>
      </w:r>
      <w:r>
        <w:rPr>
          <w:rFonts w:ascii="Times New Roman" w:hAnsi="Times New Roman"/>
          <w:spacing w:val="6"/>
          <w:kern w:val="0"/>
          <w:sz w:val="28"/>
          <w:szCs w:val="28"/>
        </w:rPr>
        <w:t>宜为300mm~600mm</w:t>
      </w:r>
      <w:r>
        <w:rPr>
          <w:rFonts w:hint="eastAsia" w:ascii="Times New Roman" w:hAnsi="Times New Roman"/>
          <w:spacing w:val="6"/>
          <w:kern w:val="0"/>
          <w:sz w:val="28"/>
          <w:szCs w:val="28"/>
        </w:rPr>
        <w:t>；</w:t>
      </w:r>
      <w:r>
        <w:rPr>
          <w:rFonts w:ascii="Times New Roman" w:hAnsi="Times New Roman"/>
          <w:spacing w:val="6"/>
          <w:kern w:val="0"/>
          <w:sz w:val="28"/>
          <w:szCs w:val="28"/>
        </w:rPr>
        <w:t>垂直安装的支架间</w:t>
      </w:r>
      <w:r>
        <w:rPr>
          <w:rFonts w:hint="eastAsia" w:ascii="Times New Roman" w:hAnsi="Times New Roman"/>
          <w:spacing w:val="6"/>
          <w:kern w:val="0"/>
          <w:sz w:val="28"/>
          <w:szCs w:val="28"/>
        </w:rPr>
        <w:t>距</w:t>
      </w:r>
      <w:r>
        <w:rPr>
          <w:rFonts w:ascii="Times New Roman" w:hAnsi="Times New Roman"/>
          <w:spacing w:val="6"/>
          <w:kern w:val="0"/>
          <w:sz w:val="28"/>
          <w:szCs w:val="28"/>
        </w:rPr>
        <w:t>不应大于2</w:t>
      </w:r>
      <w:r>
        <w:rPr>
          <w:rFonts w:hint="eastAsia" w:ascii="Times New Roman" w:hAnsi="Times New Roman"/>
          <w:spacing w:val="6"/>
          <w:kern w:val="0"/>
          <w:sz w:val="28"/>
          <w:szCs w:val="28"/>
        </w:rPr>
        <w:t>000m</w:t>
      </w:r>
      <w:r>
        <w:rPr>
          <w:rFonts w:ascii="Times New Roman" w:hAnsi="Times New Roman"/>
          <w:spacing w:val="6"/>
          <w:kern w:val="0"/>
          <w:sz w:val="28"/>
          <w:szCs w:val="28"/>
        </w:rPr>
        <w:t>m</w:t>
      </w:r>
      <w:r>
        <w:rPr>
          <w:rFonts w:hint="eastAsia" w:ascii="Times New Roman" w:hAnsi="Times New Roman"/>
          <w:spacing w:val="6"/>
          <w:kern w:val="0"/>
          <w:sz w:val="28"/>
          <w:szCs w:val="28"/>
        </w:rPr>
        <w:t>，当间距超过上述范围时，桥架应</w:t>
      </w:r>
      <w:r>
        <w:rPr>
          <w:rFonts w:hint="eastAsia" w:ascii="Times New Roman" w:hAnsi="Times New Roman"/>
          <w:spacing w:val="6"/>
          <w:kern w:val="0"/>
          <w:sz w:val="28"/>
          <w:szCs w:val="28"/>
          <w:lang w:val="en-US" w:eastAsia="zh-CN"/>
        </w:rPr>
        <w:t>进行</w:t>
      </w:r>
      <w:r>
        <w:rPr>
          <w:rFonts w:hint="eastAsia" w:ascii="Times New Roman" w:hAnsi="Times New Roman"/>
          <w:spacing w:val="6"/>
          <w:kern w:val="0"/>
          <w:sz w:val="28"/>
          <w:szCs w:val="28"/>
        </w:rPr>
        <w:t>特殊设计</w:t>
      </w:r>
      <w:r>
        <w:rPr>
          <w:rFonts w:ascii="Times New Roman" w:hAnsi="Times New Roman"/>
          <w:spacing w:val="6"/>
          <w:kern w:val="0"/>
          <w:sz w:val="28"/>
          <w:szCs w:val="28"/>
        </w:rPr>
        <w:t>。</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3</w:t>
      </w:r>
      <w:r>
        <w:rPr>
          <w:rFonts w:ascii="Times New Roman" w:hAnsi="Times New Roman"/>
          <w:spacing w:val="6"/>
          <w:kern w:val="0"/>
          <w:sz w:val="28"/>
          <w:szCs w:val="28"/>
        </w:rPr>
        <w:t xml:space="preserve">  采用圆钢吊架时，圆钢直径不得小于</w:t>
      </w:r>
      <w:r>
        <w:rPr>
          <w:rFonts w:hint="eastAsia" w:ascii="Times New Roman" w:hAnsi="Times New Roman"/>
          <w:spacing w:val="6"/>
          <w:kern w:val="0"/>
          <w:sz w:val="28"/>
          <w:szCs w:val="28"/>
        </w:rPr>
        <w:t>10</w:t>
      </w:r>
      <w:r>
        <w:rPr>
          <w:rFonts w:ascii="Times New Roman" w:hAnsi="Times New Roman"/>
          <w:spacing w:val="6"/>
          <w:kern w:val="0"/>
          <w:sz w:val="28"/>
          <w:szCs w:val="28"/>
        </w:rPr>
        <w:t>mm，并应有防晃措施，在分支处或端部300mm~500mm处应有固定措施。</w:t>
      </w:r>
    </w:p>
    <w:p>
      <w:pPr>
        <w:autoSpaceDE w:val="0"/>
        <w:autoSpaceDN w:val="0"/>
        <w:adjustRightInd w:val="0"/>
        <w:spacing w:line="360" w:lineRule="auto"/>
        <w:ind w:firstLine="431" w:firstLineChars="147"/>
        <w:rPr>
          <w:rFonts w:ascii="Times New Roman" w:hAnsi="Times New Roman"/>
          <w:spacing w:val="6"/>
          <w:kern w:val="0"/>
          <w:sz w:val="28"/>
          <w:szCs w:val="28"/>
        </w:rPr>
      </w:pPr>
      <w:r>
        <w:rPr>
          <w:rFonts w:hint="eastAsia" w:ascii="Times New Roman" w:hAnsi="Times New Roman"/>
          <w:b/>
          <w:spacing w:val="6"/>
          <w:kern w:val="0"/>
          <w:sz w:val="28"/>
          <w:szCs w:val="28"/>
        </w:rPr>
        <w:t>4</w:t>
      </w:r>
      <w:r>
        <w:rPr>
          <w:rFonts w:ascii="Times New Roman" w:hAnsi="Times New Roman"/>
          <w:spacing w:val="6"/>
          <w:kern w:val="0"/>
          <w:sz w:val="28"/>
          <w:szCs w:val="28"/>
        </w:rPr>
        <w:t xml:space="preserve">  敷设在电气竖井内的电缆</w:t>
      </w:r>
      <w:r>
        <w:rPr>
          <w:rFonts w:hint="eastAsia" w:ascii="Times New Roman" w:hAnsi="Times New Roman"/>
          <w:spacing w:val="6"/>
          <w:kern w:val="0"/>
          <w:sz w:val="28"/>
          <w:szCs w:val="28"/>
        </w:rPr>
        <w:t>桥架，</w:t>
      </w:r>
      <w:r>
        <w:rPr>
          <w:rFonts w:ascii="Times New Roman" w:hAnsi="Times New Roman"/>
          <w:spacing w:val="6"/>
          <w:kern w:val="0"/>
          <w:sz w:val="28"/>
          <w:szCs w:val="28"/>
        </w:rPr>
        <w:t>其固定支架不应安装在固定电缆的横担</w:t>
      </w:r>
      <w:r>
        <w:rPr>
          <w:rFonts w:hint="eastAsia" w:ascii="Times New Roman"/>
          <w:spacing w:val="6"/>
          <w:kern w:val="0"/>
          <w:sz w:val="28"/>
          <w:szCs w:val="28"/>
        </w:rPr>
        <w:t>上</w:t>
      </w:r>
      <w:r>
        <w:rPr>
          <w:rFonts w:ascii="Times New Roman" w:hAnsi="Times New Roman"/>
          <w:spacing w:val="6"/>
          <w:kern w:val="0"/>
          <w:sz w:val="28"/>
          <w:szCs w:val="28"/>
        </w:rPr>
        <w:t>，</w:t>
      </w:r>
      <w:r>
        <w:rPr>
          <w:rFonts w:hint="eastAsia" w:ascii="Times New Roman" w:hAnsi="Times New Roman"/>
          <w:spacing w:val="6"/>
          <w:kern w:val="0"/>
          <w:sz w:val="28"/>
          <w:szCs w:val="28"/>
        </w:rPr>
        <w:t>且</w:t>
      </w:r>
      <w:r>
        <w:rPr>
          <w:rFonts w:ascii="Times New Roman" w:hAnsi="Times New Roman"/>
          <w:spacing w:val="6"/>
          <w:kern w:val="0"/>
          <w:sz w:val="28"/>
          <w:szCs w:val="28"/>
        </w:rPr>
        <w:t>每隔3层</w:t>
      </w:r>
      <w:r>
        <w:rPr>
          <w:rFonts w:hint="eastAsia" w:ascii="Times New Roman" w:hAnsi="Times New Roman"/>
          <w:spacing w:val="6"/>
          <w:kern w:val="0"/>
          <w:sz w:val="28"/>
          <w:szCs w:val="28"/>
        </w:rPr>
        <w:t>~</w:t>
      </w:r>
      <w:r>
        <w:rPr>
          <w:rFonts w:ascii="Times New Roman" w:hAnsi="Times New Roman"/>
          <w:spacing w:val="6"/>
          <w:kern w:val="0"/>
          <w:sz w:val="28"/>
          <w:szCs w:val="28"/>
        </w:rPr>
        <w:t>5层应设置承重支架。</w:t>
      </w:r>
    </w:p>
    <w:p>
      <w:pPr>
        <w:autoSpaceDE w:val="0"/>
        <w:autoSpaceDN w:val="0"/>
        <w:adjustRightInd w:val="0"/>
        <w:spacing w:line="360" w:lineRule="auto"/>
        <w:ind w:firstLine="431" w:firstLineChars="147"/>
        <w:rPr>
          <w:rFonts w:ascii="Times New Roman" w:hAnsi="Times New Roman"/>
          <w:spacing w:val="6"/>
          <w:kern w:val="0"/>
          <w:sz w:val="28"/>
          <w:szCs w:val="28"/>
        </w:rPr>
      </w:pPr>
      <w:r>
        <w:rPr>
          <w:rFonts w:hint="eastAsia" w:ascii="Times New Roman" w:hAnsi="Times New Roman"/>
          <w:b/>
          <w:spacing w:val="6"/>
          <w:kern w:val="0"/>
          <w:sz w:val="28"/>
          <w:szCs w:val="28"/>
        </w:rPr>
        <w:t xml:space="preserve">5  </w:t>
      </w:r>
      <w:r>
        <w:rPr>
          <w:rFonts w:ascii="Times New Roman" w:hAnsi="Times New Roman"/>
          <w:spacing w:val="6"/>
          <w:kern w:val="0"/>
          <w:sz w:val="28"/>
          <w:szCs w:val="28"/>
        </w:rPr>
        <w:t>与预埋件焊接固定时，焊缝应饱满</w:t>
      </w:r>
      <w:r>
        <w:rPr>
          <w:rFonts w:hint="eastAsia" w:ascii="Times New Roman" w:hAnsi="Times New Roman"/>
          <w:spacing w:val="6"/>
          <w:kern w:val="0"/>
          <w:sz w:val="28"/>
          <w:szCs w:val="28"/>
        </w:rPr>
        <w:t>，焊缝长度不应少于25mm。</w:t>
      </w:r>
    </w:p>
    <w:p>
      <w:pPr>
        <w:autoSpaceDE w:val="0"/>
        <w:autoSpaceDN w:val="0"/>
        <w:adjustRightInd w:val="0"/>
        <w:spacing w:line="360" w:lineRule="auto"/>
        <w:ind w:firstLine="431" w:firstLineChars="147"/>
        <w:rPr>
          <w:rFonts w:ascii="Times New Roman" w:hAnsi="Times New Roman"/>
          <w:spacing w:val="6"/>
          <w:kern w:val="0"/>
          <w:sz w:val="28"/>
          <w:szCs w:val="28"/>
        </w:rPr>
      </w:pPr>
      <w:r>
        <w:rPr>
          <w:rFonts w:hint="eastAsia" w:ascii="Times New Roman" w:hAnsi="Times New Roman"/>
          <w:b/>
          <w:spacing w:val="6"/>
          <w:kern w:val="0"/>
          <w:sz w:val="28"/>
          <w:szCs w:val="28"/>
        </w:rPr>
        <w:t>6</w:t>
      </w:r>
      <w:r>
        <w:rPr>
          <w:rFonts w:hint="eastAsia" w:ascii="Times New Roman" w:hAnsi="Times New Roman"/>
          <w:spacing w:val="6"/>
          <w:kern w:val="0"/>
          <w:sz w:val="28"/>
          <w:szCs w:val="28"/>
        </w:rPr>
        <w:t xml:space="preserve">  </w:t>
      </w:r>
      <w:r>
        <w:rPr>
          <w:rFonts w:hint="eastAsia" w:ascii="Times New Roman" w:hAnsi="Times New Roman"/>
          <w:spacing w:val="6"/>
          <w:kern w:val="0"/>
          <w:sz w:val="28"/>
          <w:szCs w:val="28"/>
          <w:lang w:val="en-US" w:eastAsia="zh-CN"/>
        </w:rPr>
        <w:t>采用</w:t>
      </w:r>
      <w:r>
        <w:rPr>
          <w:rFonts w:hint="eastAsia" w:ascii="Times New Roman" w:hAnsi="Times New Roman"/>
          <w:spacing w:val="6"/>
          <w:kern w:val="0"/>
          <w:sz w:val="28"/>
          <w:szCs w:val="28"/>
        </w:rPr>
        <w:t>膨胀</w:t>
      </w:r>
      <w:r>
        <w:rPr>
          <w:rFonts w:ascii="Times New Roman" w:hAnsi="Times New Roman"/>
          <w:spacing w:val="6"/>
          <w:kern w:val="0"/>
          <w:sz w:val="28"/>
          <w:szCs w:val="28"/>
        </w:rPr>
        <w:t>螺栓固定时，螺栓应适配</w:t>
      </w:r>
      <w:r>
        <w:rPr>
          <w:rFonts w:hint="eastAsia" w:ascii="Times New Roman" w:hAnsi="Times New Roman"/>
          <w:spacing w:val="6"/>
          <w:kern w:val="0"/>
          <w:sz w:val="28"/>
          <w:szCs w:val="28"/>
        </w:rPr>
        <w:t>，</w:t>
      </w:r>
      <w:r>
        <w:rPr>
          <w:rFonts w:ascii="Times New Roman" w:hAnsi="Times New Roman"/>
          <w:spacing w:val="6"/>
          <w:kern w:val="0"/>
          <w:sz w:val="28"/>
          <w:szCs w:val="28"/>
        </w:rPr>
        <w:t>防松零件齐全</w:t>
      </w:r>
      <w:r>
        <w:rPr>
          <w:rFonts w:hint="eastAsia" w:ascii="Times New Roman" w:hAnsi="Times New Roman"/>
          <w:spacing w:val="6"/>
          <w:kern w:val="0"/>
          <w:sz w:val="28"/>
          <w:szCs w:val="28"/>
        </w:rPr>
        <w:t>，并应符合《混凝土结构后锚固技术规程》JGJ145的相关规定。轻型墙体禁止采用膨胀</w:t>
      </w:r>
      <w:r>
        <w:rPr>
          <w:rFonts w:ascii="Times New Roman" w:hAnsi="Times New Roman"/>
          <w:spacing w:val="6"/>
          <w:kern w:val="0"/>
          <w:sz w:val="28"/>
          <w:szCs w:val="28"/>
        </w:rPr>
        <w:t>螺栓固定安装</w:t>
      </w:r>
      <w:r>
        <w:rPr>
          <w:rFonts w:hint="eastAsia" w:ascii="Times New Roman" w:hAnsi="Times New Roman"/>
          <w:spacing w:val="6"/>
          <w:kern w:val="0"/>
          <w:sz w:val="28"/>
          <w:szCs w:val="28"/>
        </w:rPr>
        <w:t>。</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5.1.3  【条文说明】提出支架的防腐要求，是避免因支架的腐蚀影响彩钢桥架整体的防腐能力和美观。支架是桥架系统与主体结构的连接体，是桥架支撑的基础，因此焊接和安装需满足要求。</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b/>
          <w:spacing w:val="5"/>
          <w:kern w:val="0"/>
          <w:sz w:val="28"/>
          <w:szCs w:val="28"/>
        </w:rPr>
        <w:t>5.1.4</w:t>
      </w:r>
      <w:r>
        <w:rPr>
          <w:rFonts w:ascii="Times New Roman" w:hAnsi="Times New Roman"/>
          <w:spacing w:val="5"/>
          <w:kern w:val="0"/>
          <w:sz w:val="28"/>
          <w:szCs w:val="28"/>
        </w:rPr>
        <w:t xml:space="preserve"> </w:t>
      </w:r>
      <w:r>
        <w:rPr>
          <w:rFonts w:hint="eastAsia" w:ascii="Times New Roman" w:hAnsi="Times New Roman"/>
          <w:spacing w:val="5"/>
          <w:kern w:val="0"/>
          <w:sz w:val="28"/>
          <w:szCs w:val="28"/>
        </w:rPr>
        <w:t xml:space="preserve"> 桥架</w:t>
      </w:r>
      <w:r>
        <w:rPr>
          <w:rFonts w:ascii="Times New Roman" w:hAnsi="Times New Roman"/>
          <w:spacing w:val="5"/>
          <w:kern w:val="0"/>
          <w:sz w:val="28"/>
          <w:szCs w:val="28"/>
        </w:rPr>
        <w:t>本体间的连接应牢固可靠，</w:t>
      </w:r>
      <w:r>
        <w:rPr>
          <w:rFonts w:hint="eastAsia" w:ascii="Times New Roman" w:hAnsi="Times New Roman"/>
          <w:spacing w:val="5"/>
          <w:kern w:val="0"/>
          <w:sz w:val="28"/>
          <w:szCs w:val="28"/>
        </w:rPr>
        <w:t>桥架与支吊架等支撑系统</w:t>
      </w:r>
      <w:r>
        <w:rPr>
          <w:rFonts w:hint="eastAsia" w:ascii="Times New Roman" w:hAnsi="Times New Roman"/>
          <w:spacing w:val="5"/>
          <w:kern w:val="0"/>
          <w:sz w:val="28"/>
          <w:szCs w:val="28"/>
          <w:lang w:val="en-US" w:eastAsia="zh-CN"/>
        </w:rPr>
        <w:t>应</w:t>
      </w:r>
      <w:r>
        <w:rPr>
          <w:rFonts w:hint="eastAsia" w:ascii="Times New Roman" w:hAnsi="Times New Roman"/>
          <w:spacing w:val="5"/>
          <w:kern w:val="0"/>
          <w:sz w:val="28"/>
          <w:szCs w:val="28"/>
        </w:rPr>
        <w:t>固定</w:t>
      </w:r>
      <w:r>
        <w:rPr>
          <w:rFonts w:hint="eastAsia" w:ascii="Times New Roman" w:hAnsi="Times New Roman"/>
          <w:spacing w:val="5"/>
          <w:kern w:val="0"/>
          <w:sz w:val="28"/>
          <w:szCs w:val="28"/>
          <w:lang w:val="en-US" w:eastAsia="zh-CN"/>
        </w:rPr>
        <w:t>牢靠。</w:t>
      </w:r>
      <w:r>
        <w:rPr>
          <w:rFonts w:hint="eastAsia" w:ascii="Times New Roman" w:hAnsi="Times New Roman"/>
          <w:spacing w:val="5"/>
          <w:kern w:val="0"/>
          <w:sz w:val="28"/>
          <w:szCs w:val="28"/>
        </w:rPr>
        <w:t>应保证</w:t>
      </w:r>
      <w:r>
        <w:rPr>
          <w:rFonts w:hint="eastAsia" w:ascii="Times New Roman" w:hAnsi="Times New Roman"/>
          <w:spacing w:val="5"/>
          <w:kern w:val="0"/>
          <w:sz w:val="28"/>
          <w:szCs w:val="28"/>
          <w:lang w:val="en-US" w:eastAsia="zh-CN"/>
        </w:rPr>
        <w:t>在</w:t>
      </w:r>
      <w:r>
        <w:rPr>
          <w:rFonts w:hint="eastAsia" w:ascii="Times New Roman" w:hAnsi="Times New Roman"/>
          <w:spacing w:val="5"/>
          <w:kern w:val="0"/>
          <w:sz w:val="28"/>
          <w:szCs w:val="28"/>
        </w:rPr>
        <w:t>电缆敷设</w:t>
      </w:r>
      <w:r>
        <w:rPr>
          <w:rFonts w:hint="eastAsia" w:ascii="Times New Roman" w:hAnsi="Times New Roman"/>
          <w:spacing w:val="5"/>
          <w:kern w:val="0"/>
          <w:sz w:val="28"/>
          <w:szCs w:val="28"/>
          <w:lang w:val="en-US" w:eastAsia="zh-CN"/>
        </w:rPr>
        <w:t>和</w:t>
      </w:r>
      <w:r>
        <w:rPr>
          <w:rFonts w:hint="eastAsia" w:ascii="Times New Roman" w:hAnsi="Times New Roman"/>
          <w:spacing w:val="5"/>
          <w:kern w:val="0"/>
          <w:sz w:val="28"/>
          <w:szCs w:val="28"/>
        </w:rPr>
        <w:t>维护</w:t>
      </w:r>
      <w:r>
        <w:rPr>
          <w:rFonts w:hint="eastAsia" w:ascii="Times New Roman" w:hAnsi="Times New Roman"/>
          <w:spacing w:val="5"/>
          <w:kern w:val="0"/>
          <w:sz w:val="28"/>
          <w:szCs w:val="28"/>
          <w:lang w:val="en-US" w:eastAsia="zh-CN"/>
        </w:rPr>
        <w:t>时</w:t>
      </w:r>
      <w:r>
        <w:rPr>
          <w:rFonts w:hint="eastAsia" w:ascii="Times New Roman" w:hAnsi="Times New Roman"/>
          <w:spacing w:val="5"/>
          <w:kern w:val="0"/>
          <w:sz w:val="28"/>
          <w:szCs w:val="28"/>
        </w:rPr>
        <w:t>不出现桥架纵向和横向滑移。</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b/>
          <w:spacing w:val="5"/>
          <w:kern w:val="0"/>
          <w:sz w:val="28"/>
          <w:szCs w:val="28"/>
        </w:rPr>
        <w:t>5.1.5</w:t>
      </w:r>
      <w:r>
        <w:rPr>
          <w:rFonts w:ascii="Times New Roman" w:hAnsi="Times New Roman"/>
          <w:spacing w:val="5"/>
          <w:kern w:val="0"/>
          <w:sz w:val="28"/>
          <w:szCs w:val="28"/>
        </w:rPr>
        <w:t xml:space="preserve">  </w:t>
      </w:r>
      <w:r>
        <w:rPr>
          <w:rFonts w:hint="eastAsia" w:ascii="Times New Roman" w:hAnsi="Times New Roman"/>
          <w:spacing w:val="5"/>
          <w:kern w:val="0"/>
          <w:sz w:val="28"/>
          <w:szCs w:val="28"/>
        </w:rPr>
        <w:t>桥架</w:t>
      </w:r>
      <w:r>
        <w:rPr>
          <w:rFonts w:ascii="Times New Roman" w:hAnsi="Times New Roman"/>
          <w:spacing w:val="5"/>
          <w:kern w:val="0"/>
          <w:sz w:val="28"/>
          <w:szCs w:val="28"/>
        </w:rPr>
        <w:t>转弯、分支处宜采用专用连接配件，其弯曲半径</w:t>
      </w:r>
      <w:r>
        <w:rPr>
          <w:rFonts w:hint="eastAsia" w:ascii="Times New Roman" w:hAnsi="Times New Roman"/>
          <w:spacing w:val="5"/>
          <w:kern w:val="0"/>
          <w:sz w:val="28"/>
          <w:szCs w:val="28"/>
          <w:lang w:val="en-US" w:eastAsia="zh-CN"/>
        </w:rPr>
        <w:t>不</w:t>
      </w:r>
      <w:r>
        <w:rPr>
          <w:rFonts w:ascii="Times New Roman" w:hAnsi="Times New Roman"/>
          <w:spacing w:val="5"/>
          <w:kern w:val="0"/>
          <w:sz w:val="28"/>
          <w:szCs w:val="28"/>
        </w:rPr>
        <w:t>应</w:t>
      </w:r>
      <w:r>
        <w:rPr>
          <w:rFonts w:hint="eastAsia" w:ascii="Times New Roman" w:hAnsi="Times New Roman"/>
          <w:spacing w:val="5"/>
          <w:kern w:val="0"/>
          <w:sz w:val="28"/>
          <w:szCs w:val="28"/>
          <w:lang w:val="en-US" w:eastAsia="zh-CN"/>
        </w:rPr>
        <w:t>小于其内电缆最小允许弯曲半径的最大值。</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5.1.5  【条文说明】桥架配件原则上应采用工厂预制件和专用配套件，特殊情况也可以采用自制产品以满足工程需要，但必须满足电缆的允许转弯半径。</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b/>
          <w:spacing w:val="5"/>
          <w:kern w:val="0"/>
          <w:sz w:val="28"/>
          <w:szCs w:val="28"/>
        </w:rPr>
        <w:t>5.1.6</w:t>
      </w:r>
      <w:r>
        <w:rPr>
          <w:rFonts w:ascii="Times New Roman" w:hAnsi="Times New Roman"/>
          <w:spacing w:val="5"/>
          <w:kern w:val="0"/>
          <w:sz w:val="28"/>
          <w:szCs w:val="28"/>
        </w:rPr>
        <w:t xml:space="preserve">  当直线段</w:t>
      </w:r>
      <w:r>
        <w:rPr>
          <w:rFonts w:hint="eastAsia" w:ascii="Times New Roman" w:hAnsi="Times New Roman"/>
          <w:spacing w:val="5"/>
          <w:kern w:val="0"/>
          <w:sz w:val="28"/>
          <w:szCs w:val="28"/>
        </w:rPr>
        <w:t>桥架</w:t>
      </w:r>
      <w:r>
        <w:rPr>
          <w:rFonts w:ascii="Times New Roman" w:hAnsi="Times New Roman"/>
          <w:spacing w:val="5"/>
          <w:kern w:val="0"/>
          <w:sz w:val="28"/>
          <w:szCs w:val="28"/>
        </w:rPr>
        <w:t>长</w:t>
      </w:r>
      <w:r>
        <w:rPr>
          <w:rFonts w:hint="eastAsia" w:ascii="Times New Roman" w:hAnsi="Times New Roman"/>
          <w:spacing w:val="5"/>
          <w:kern w:val="0"/>
          <w:sz w:val="28"/>
          <w:szCs w:val="28"/>
        </w:rPr>
        <w:t>度</w:t>
      </w:r>
      <w:r>
        <w:rPr>
          <w:rFonts w:ascii="Times New Roman" w:hAnsi="Times New Roman"/>
          <w:spacing w:val="5"/>
          <w:kern w:val="0"/>
          <w:sz w:val="28"/>
          <w:szCs w:val="28"/>
        </w:rPr>
        <w:t>超过</w:t>
      </w:r>
      <w:r>
        <w:rPr>
          <w:rFonts w:hint="eastAsia" w:ascii="Times New Roman" w:hAnsi="Times New Roman"/>
          <w:spacing w:val="5"/>
          <w:kern w:val="0"/>
          <w:sz w:val="28"/>
          <w:szCs w:val="28"/>
        </w:rPr>
        <w:t>30m时</w:t>
      </w:r>
      <w:r>
        <w:rPr>
          <w:rFonts w:ascii="Times New Roman" w:hAnsi="Times New Roman"/>
          <w:spacing w:val="5"/>
          <w:kern w:val="0"/>
          <w:sz w:val="28"/>
          <w:szCs w:val="28"/>
        </w:rPr>
        <w:t>，应设置伸缩</w:t>
      </w:r>
      <w:r>
        <w:rPr>
          <w:rFonts w:hint="eastAsia" w:ascii="Times New Roman" w:hAnsi="Times New Roman"/>
          <w:spacing w:val="5"/>
          <w:kern w:val="0"/>
          <w:sz w:val="28"/>
          <w:szCs w:val="28"/>
        </w:rPr>
        <w:t>装置</w:t>
      </w:r>
      <w:r>
        <w:rPr>
          <w:rFonts w:ascii="Times New Roman" w:hAnsi="Times New Roman"/>
          <w:spacing w:val="5"/>
          <w:kern w:val="0"/>
          <w:sz w:val="28"/>
          <w:szCs w:val="28"/>
        </w:rPr>
        <w:t>；当跨越</w:t>
      </w:r>
      <w:r>
        <w:rPr>
          <w:rFonts w:hint="eastAsia" w:ascii="Times New Roman" w:hAnsi="Times New Roman"/>
          <w:spacing w:val="5"/>
          <w:kern w:val="0"/>
          <w:sz w:val="28"/>
          <w:szCs w:val="28"/>
        </w:rPr>
        <w:t>构</w:t>
      </w:r>
      <w:r>
        <w:rPr>
          <w:rFonts w:ascii="Times New Roman" w:hAnsi="Times New Roman"/>
          <w:spacing w:val="5"/>
          <w:kern w:val="0"/>
          <w:sz w:val="28"/>
          <w:szCs w:val="28"/>
        </w:rPr>
        <w:t>建筑物变形缝处时，应设置补偿装置。</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5.1.6  【条文说明】因桥架与构建筑物主体结构的热膨胀系数有可能不同，长距离直线段和构建筑物变形缝处需采取措施以避免对桥架和桥架内电缆产生伤害。</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b/>
          <w:spacing w:val="5"/>
          <w:kern w:val="0"/>
          <w:sz w:val="28"/>
          <w:szCs w:val="28"/>
        </w:rPr>
        <w:t>5.1.7</w:t>
      </w:r>
      <w:r>
        <w:rPr>
          <w:rFonts w:ascii="Times New Roman" w:hAnsi="Times New Roman"/>
          <w:spacing w:val="5"/>
          <w:kern w:val="0"/>
          <w:sz w:val="28"/>
          <w:szCs w:val="28"/>
        </w:rPr>
        <w:t xml:space="preserve">  当设计</w:t>
      </w:r>
      <w:r>
        <w:rPr>
          <w:rFonts w:hint="eastAsia" w:ascii="Times New Roman" w:hAnsi="Times New Roman"/>
          <w:spacing w:val="5"/>
          <w:kern w:val="0"/>
          <w:sz w:val="28"/>
          <w:szCs w:val="28"/>
        </w:rPr>
        <w:t>无</w:t>
      </w:r>
      <w:r>
        <w:rPr>
          <w:rFonts w:ascii="Times New Roman" w:hAnsi="Times New Roman"/>
          <w:spacing w:val="5"/>
          <w:kern w:val="0"/>
          <w:sz w:val="28"/>
          <w:szCs w:val="28"/>
        </w:rPr>
        <w:t>要求时，</w:t>
      </w:r>
      <w:r>
        <w:rPr>
          <w:rFonts w:hint="eastAsia" w:ascii="Times New Roman" w:hAnsi="Times New Roman"/>
          <w:spacing w:val="5"/>
          <w:kern w:val="0"/>
          <w:sz w:val="28"/>
          <w:szCs w:val="28"/>
          <w:lang w:val="en-US" w:eastAsia="zh-CN"/>
        </w:rPr>
        <w:t>桥架</w:t>
      </w:r>
      <w:r>
        <w:rPr>
          <w:rFonts w:ascii="Times New Roman" w:hAnsi="Times New Roman"/>
          <w:spacing w:val="5"/>
          <w:kern w:val="0"/>
          <w:sz w:val="28"/>
          <w:szCs w:val="28"/>
        </w:rPr>
        <w:t>安装应符合</w:t>
      </w:r>
      <w:r>
        <w:rPr>
          <w:rFonts w:hint="eastAsia" w:ascii="Times New Roman"/>
          <w:spacing w:val="5"/>
          <w:kern w:val="0"/>
          <w:sz w:val="28"/>
          <w:szCs w:val="28"/>
        </w:rPr>
        <w:t>下</w:t>
      </w:r>
      <w:r>
        <w:rPr>
          <w:rFonts w:ascii="Times New Roman" w:hAnsi="Times New Roman"/>
          <w:spacing w:val="5"/>
          <w:kern w:val="0"/>
          <w:sz w:val="28"/>
          <w:szCs w:val="28"/>
        </w:rPr>
        <w:t>列规定：</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spacing w:val="5"/>
          <w:kern w:val="0"/>
          <w:sz w:val="28"/>
          <w:szCs w:val="28"/>
        </w:rPr>
        <w:t xml:space="preserve">   </w:t>
      </w:r>
      <w:r>
        <w:rPr>
          <w:rFonts w:hint="eastAsia" w:ascii="Times New Roman" w:hAnsi="Times New Roman"/>
          <w:b/>
          <w:spacing w:val="5"/>
          <w:kern w:val="0"/>
          <w:sz w:val="28"/>
          <w:szCs w:val="28"/>
        </w:rPr>
        <w:t>1</w:t>
      </w:r>
      <w:r>
        <w:rPr>
          <w:rFonts w:hint="eastAsia" w:ascii="Times New Roman" w:hAnsi="Times New Roman"/>
          <w:spacing w:val="5"/>
          <w:kern w:val="0"/>
          <w:sz w:val="28"/>
          <w:szCs w:val="28"/>
        </w:rPr>
        <w:t xml:space="preserve">  安装应牢固，横平竖直，沿</w:t>
      </w:r>
      <w:r>
        <w:rPr>
          <w:rFonts w:ascii="Times New Roman" w:hAnsi="Times New Roman"/>
          <w:spacing w:val="5"/>
          <w:kern w:val="0"/>
          <w:sz w:val="28"/>
          <w:szCs w:val="28"/>
        </w:rPr>
        <w:t>梯架、托盘</w:t>
      </w:r>
      <w:r>
        <w:rPr>
          <w:rFonts w:hint="eastAsia" w:ascii="Times New Roman" w:hAnsi="Times New Roman"/>
          <w:spacing w:val="5"/>
          <w:kern w:val="0"/>
          <w:sz w:val="28"/>
          <w:szCs w:val="28"/>
        </w:rPr>
        <w:t>水平走向的支架</w:t>
      </w:r>
      <w:r>
        <w:rPr>
          <w:rFonts w:hint="eastAsia" w:ascii="Times New Roman" w:hAnsi="Times New Roman"/>
          <w:spacing w:val="5"/>
          <w:kern w:val="0"/>
          <w:sz w:val="28"/>
          <w:szCs w:val="28"/>
          <w:lang w:val="en-US" w:eastAsia="zh-CN"/>
        </w:rPr>
        <w:t>水平</w:t>
      </w:r>
      <w:r>
        <w:rPr>
          <w:rFonts w:hint="eastAsia" w:ascii="Times New Roman" w:hAnsi="Times New Roman"/>
          <w:spacing w:val="5"/>
          <w:kern w:val="0"/>
          <w:sz w:val="28"/>
          <w:szCs w:val="28"/>
        </w:rPr>
        <w:t>偏差应不大于10mm，其</w:t>
      </w:r>
      <w:r>
        <w:rPr>
          <w:rFonts w:hint="eastAsia" w:ascii="Times New Roman" w:hAnsi="Times New Roman"/>
          <w:spacing w:val="5"/>
          <w:kern w:val="0"/>
          <w:sz w:val="28"/>
          <w:szCs w:val="28"/>
          <w:lang w:val="en-US" w:eastAsia="zh-CN"/>
        </w:rPr>
        <w:t>垂直</w:t>
      </w:r>
      <w:r>
        <w:rPr>
          <w:rFonts w:hint="eastAsia" w:ascii="Times New Roman" w:hAnsi="Times New Roman"/>
          <w:spacing w:val="5"/>
          <w:kern w:val="0"/>
          <w:sz w:val="28"/>
          <w:szCs w:val="28"/>
        </w:rPr>
        <w:t>偏差应不大于5mm。</w:t>
      </w:r>
    </w:p>
    <w:p>
      <w:pPr>
        <w:autoSpaceDE w:val="0"/>
        <w:autoSpaceDN w:val="0"/>
        <w:adjustRightInd w:val="0"/>
        <w:spacing w:line="360" w:lineRule="auto"/>
        <w:rPr>
          <w:rFonts w:ascii="Times New Roman" w:hAnsi="Times New Roman"/>
          <w:spacing w:val="6"/>
          <w:kern w:val="0"/>
          <w:sz w:val="28"/>
          <w:szCs w:val="28"/>
          <w:highlight w:val="none"/>
        </w:rPr>
      </w:pPr>
      <w:r>
        <w:rPr>
          <w:rFonts w:ascii="Times New Roman" w:hAnsi="Times New Roman"/>
          <w:spacing w:val="5"/>
          <w:kern w:val="0"/>
          <w:sz w:val="28"/>
          <w:szCs w:val="28"/>
        </w:rPr>
        <w:t xml:space="preserve">   </w:t>
      </w:r>
      <w:r>
        <w:rPr>
          <w:rFonts w:ascii="Times New Roman" w:hAnsi="Times New Roman"/>
          <w:b/>
          <w:spacing w:val="5"/>
          <w:kern w:val="0"/>
          <w:sz w:val="28"/>
          <w:szCs w:val="28"/>
          <w:highlight w:val="none"/>
        </w:rPr>
        <w:t>2</w:t>
      </w:r>
      <w:r>
        <w:rPr>
          <w:rFonts w:ascii="Times New Roman" w:hAnsi="Times New Roman"/>
          <w:spacing w:val="5"/>
          <w:kern w:val="0"/>
          <w:sz w:val="28"/>
          <w:szCs w:val="28"/>
          <w:highlight w:val="none"/>
        </w:rPr>
        <w:t xml:space="preserve">  </w:t>
      </w:r>
      <w:r>
        <w:rPr>
          <w:rFonts w:hint="eastAsia" w:ascii="Times New Roman" w:hAnsi="Times New Roman"/>
          <w:spacing w:val="5"/>
          <w:kern w:val="0"/>
          <w:sz w:val="28"/>
          <w:szCs w:val="28"/>
          <w:highlight w:val="none"/>
        </w:rPr>
        <w:t>宜敷设在易燃易爆气体管道和热力</w:t>
      </w:r>
      <w:r>
        <w:rPr>
          <w:rFonts w:hint="eastAsia" w:ascii="Times New Roman" w:hAnsi="Times New Roman"/>
          <w:spacing w:val="6"/>
          <w:kern w:val="0"/>
          <w:sz w:val="28"/>
          <w:szCs w:val="28"/>
          <w:highlight w:val="none"/>
        </w:rPr>
        <w:t>管道的</w:t>
      </w:r>
      <w:r>
        <w:rPr>
          <w:rFonts w:hint="eastAsia" w:ascii="Times New Roman"/>
          <w:spacing w:val="6"/>
          <w:kern w:val="0"/>
          <w:sz w:val="28"/>
          <w:szCs w:val="28"/>
          <w:highlight w:val="none"/>
        </w:rPr>
        <w:t>下</w:t>
      </w:r>
      <w:r>
        <w:rPr>
          <w:rFonts w:hint="eastAsia" w:ascii="Times New Roman" w:hAnsi="Times New Roman"/>
          <w:spacing w:val="6"/>
          <w:kern w:val="0"/>
          <w:sz w:val="28"/>
          <w:szCs w:val="28"/>
          <w:highlight w:val="none"/>
        </w:rPr>
        <w:t>方；与水管同侧上下敷设时，宜安装在水管的上方；与热水管、蒸气管平行</w:t>
      </w:r>
      <w:r>
        <w:rPr>
          <w:rFonts w:hint="eastAsia" w:ascii="Times New Roman"/>
          <w:spacing w:val="6"/>
          <w:kern w:val="0"/>
          <w:sz w:val="28"/>
          <w:szCs w:val="28"/>
          <w:highlight w:val="none"/>
        </w:rPr>
        <w:t>上</w:t>
      </w:r>
      <w:r>
        <w:rPr>
          <w:rFonts w:hint="eastAsia" w:ascii="Times New Roman" w:hAnsi="Times New Roman"/>
          <w:spacing w:val="6"/>
          <w:kern w:val="0"/>
          <w:sz w:val="28"/>
          <w:szCs w:val="28"/>
          <w:highlight w:val="none"/>
        </w:rPr>
        <w:t>下敷设时，应敷设在热水管、蒸气管的下方，与各类管道的最小净距应符合</w:t>
      </w:r>
      <w:r>
        <w:rPr>
          <w:rFonts w:hint="eastAsia" w:ascii="Times New Roman" w:hAnsi="Times New Roman"/>
          <w:spacing w:val="6"/>
          <w:kern w:val="0"/>
          <w:sz w:val="28"/>
          <w:szCs w:val="28"/>
          <w:highlight w:val="none"/>
          <w:lang w:val="en-US" w:eastAsia="zh-CN"/>
        </w:rPr>
        <w:t xml:space="preserve">T/CECS 31-2017 </w:t>
      </w:r>
      <w:r>
        <w:rPr>
          <w:rFonts w:ascii="Times New Roman" w:hAnsi="Times New Roman"/>
          <w:spacing w:val="6"/>
          <w:kern w:val="0"/>
          <w:sz w:val="28"/>
          <w:szCs w:val="28"/>
          <w:highlight w:val="none"/>
        </w:rPr>
        <w:t>4.1.6</w:t>
      </w:r>
      <w:r>
        <w:rPr>
          <w:rFonts w:hint="eastAsia" w:ascii="Times New Roman" w:hAnsi="Times New Roman"/>
          <w:spacing w:val="6"/>
          <w:kern w:val="0"/>
          <w:sz w:val="28"/>
          <w:szCs w:val="28"/>
          <w:highlight w:val="none"/>
        </w:rPr>
        <w:t>条的规定。</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spacing w:val="6"/>
          <w:kern w:val="0"/>
          <w:sz w:val="28"/>
          <w:szCs w:val="28"/>
        </w:rPr>
        <w:t xml:space="preserve">   </w:t>
      </w:r>
      <w:r>
        <w:rPr>
          <w:rFonts w:hint="eastAsia" w:ascii="Times New Roman" w:hAnsi="Times New Roman"/>
          <w:b/>
          <w:spacing w:val="6"/>
          <w:kern w:val="0"/>
          <w:sz w:val="28"/>
          <w:szCs w:val="28"/>
        </w:rPr>
        <w:t>3</w:t>
      </w:r>
      <w:r>
        <w:rPr>
          <w:rFonts w:hint="eastAsia" w:ascii="Times New Roman" w:hAnsi="Times New Roman"/>
          <w:spacing w:val="6"/>
          <w:kern w:val="0"/>
          <w:sz w:val="28"/>
          <w:szCs w:val="28"/>
        </w:rPr>
        <w:t xml:space="preserve">  </w:t>
      </w:r>
      <w:r>
        <w:rPr>
          <w:rFonts w:hint="eastAsia" w:ascii="Times New Roman" w:hAnsi="Times New Roman"/>
          <w:spacing w:val="5"/>
          <w:kern w:val="0"/>
          <w:sz w:val="28"/>
          <w:szCs w:val="28"/>
        </w:rPr>
        <w:t>周围的空间应满足线缆敷设、维护的需要。</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4</w:t>
      </w:r>
      <w:r>
        <w:rPr>
          <w:rFonts w:ascii="Times New Roman" w:hAnsi="Times New Roman"/>
          <w:spacing w:val="6"/>
          <w:kern w:val="0"/>
          <w:sz w:val="28"/>
          <w:szCs w:val="28"/>
        </w:rPr>
        <w:t xml:space="preserve">  敷</w:t>
      </w:r>
      <w:r>
        <w:rPr>
          <w:rFonts w:hint="eastAsia" w:ascii="Times New Roman" w:hAnsi="Times New Roman"/>
          <w:spacing w:val="6"/>
          <w:kern w:val="0"/>
          <w:sz w:val="28"/>
          <w:szCs w:val="28"/>
        </w:rPr>
        <w:t>设</w:t>
      </w:r>
      <w:r>
        <w:rPr>
          <w:rFonts w:ascii="Times New Roman" w:hAnsi="Times New Roman"/>
          <w:spacing w:val="6"/>
          <w:kern w:val="0"/>
          <w:sz w:val="28"/>
          <w:szCs w:val="28"/>
        </w:rPr>
        <w:t>在电气竖井内穿楼板处和穿越不同防火区的，应有防火</w:t>
      </w:r>
      <w:r>
        <w:rPr>
          <w:rFonts w:hint="eastAsia" w:ascii="Times New Roman" w:hAnsi="Times New Roman"/>
          <w:spacing w:val="6"/>
          <w:kern w:val="0"/>
          <w:sz w:val="28"/>
          <w:szCs w:val="28"/>
        </w:rPr>
        <w:t>封</w:t>
      </w:r>
      <w:r>
        <w:rPr>
          <w:rFonts w:ascii="Times New Roman" w:hAnsi="Times New Roman"/>
          <w:spacing w:val="6"/>
          <w:kern w:val="0"/>
          <w:sz w:val="28"/>
          <w:szCs w:val="28"/>
        </w:rPr>
        <w:t>堵措施。</w:t>
      </w:r>
    </w:p>
    <w:p>
      <w:pPr>
        <w:pStyle w:val="7"/>
        <w:keepNext w:val="0"/>
        <w:keepLines w:val="0"/>
        <w:widowControl/>
        <w:suppressLineNumbers w:val="0"/>
        <w:rPr>
          <w:rFonts w:hint="eastAsia" w:ascii="Times New Roman" w:hAnsi="Times New Roman" w:eastAsia="宋体"/>
          <w:spacing w:val="6"/>
          <w:kern w:val="0"/>
          <w:sz w:val="28"/>
          <w:szCs w:val="28"/>
          <w:lang w:val="en-US" w:eastAsia="zh-CN"/>
        </w:rPr>
      </w:pPr>
      <w:r>
        <w:rPr>
          <w:rFonts w:ascii="Times New Roman" w:hAnsi="Times New Roman"/>
          <w:spacing w:val="6"/>
          <w:kern w:val="0"/>
          <w:sz w:val="28"/>
          <w:szCs w:val="28"/>
        </w:rPr>
        <w:t xml:space="preserve">   </w:t>
      </w:r>
      <w:r>
        <w:rPr>
          <w:rFonts w:hint="eastAsia" w:ascii="Times New Roman" w:hAnsi="Times New Roman"/>
          <w:b/>
          <w:spacing w:val="6"/>
          <w:kern w:val="0"/>
          <w:sz w:val="28"/>
          <w:szCs w:val="28"/>
        </w:rPr>
        <w:t>5</w:t>
      </w:r>
      <w:r>
        <w:rPr>
          <w:rFonts w:ascii="Times New Roman" w:hAnsi="Times New Roman"/>
          <w:spacing w:val="6"/>
          <w:kern w:val="0"/>
          <w:sz w:val="28"/>
          <w:szCs w:val="28"/>
        </w:rPr>
        <w:t xml:space="preserve">  对于敷设在室外的，当进入室内或配电箱</w:t>
      </w:r>
      <w:r>
        <w:rPr>
          <w:rFonts w:hint="eastAsia" w:ascii="Times New Roman" w:hAnsi="Times New Roman"/>
          <w:spacing w:val="6"/>
          <w:kern w:val="0"/>
          <w:sz w:val="28"/>
          <w:szCs w:val="28"/>
        </w:rPr>
        <w:t>（</w:t>
      </w:r>
      <w:r>
        <w:rPr>
          <w:rFonts w:ascii="Times New Roman" w:hAnsi="Times New Roman"/>
          <w:spacing w:val="6"/>
          <w:kern w:val="0"/>
          <w:sz w:val="28"/>
          <w:szCs w:val="28"/>
        </w:rPr>
        <w:t>柜</w:t>
      </w:r>
      <w:r>
        <w:rPr>
          <w:rFonts w:hint="eastAsia" w:ascii="Times New Roman" w:hAnsi="Times New Roman"/>
          <w:spacing w:val="6"/>
          <w:kern w:val="0"/>
          <w:sz w:val="28"/>
          <w:szCs w:val="28"/>
        </w:rPr>
        <w:t>）</w:t>
      </w:r>
      <w:r>
        <w:rPr>
          <w:rFonts w:ascii="Times New Roman" w:hAnsi="Times New Roman"/>
          <w:spacing w:val="6"/>
          <w:kern w:val="0"/>
          <w:sz w:val="28"/>
          <w:szCs w:val="28"/>
        </w:rPr>
        <w:t>时应有防雨水措施</w:t>
      </w:r>
      <w:r>
        <w:rPr>
          <w:rFonts w:hint="eastAsia" w:ascii="Times New Roman" w:hAnsi="Times New Roman"/>
          <w:spacing w:val="6"/>
          <w:kern w:val="0"/>
          <w:sz w:val="28"/>
          <w:szCs w:val="28"/>
        </w:rPr>
        <w:t>。由室外较高处引向室内时，应先向</w:t>
      </w:r>
      <w:r>
        <w:rPr>
          <w:rFonts w:hint="eastAsia" w:ascii="Times New Roman" w:hAnsi="Times New Roman"/>
          <w:spacing w:val="6"/>
          <w:kern w:val="0"/>
          <w:sz w:val="28"/>
          <w:szCs w:val="28"/>
          <w:lang w:val="en-US" w:eastAsia="zh-CN"/>
        </w:rPr>
        <w:t>上</w:t>
      </w:r>
      <w:r>
        <w:rPr>
          <w:rFonts w:hint="eastAsia" w:ascii="Times New Roman" w:hAnsi="Times New Roman"/>
          <w:spacing w:val="6"/>
          <w:kern w:val="0"/>
          <w:sz w:val="28"/>
          <w:szCs w:val="28"/>
        </w:rPr>
        <w:t>倾斜，然后水平引入室内</w:t>
      </w:r>
      <w:r>
        <w:rPr>
          <w:rFonts w:hint="eastAsia" w:ascii="Times New Roman" w:hAnsi="Times New Roman"/>
          <w:spacing w:val="6"/>
          <w:kern w:val="0"/>
          <w:sz w:val="28"/>
          <w:szCs w:val="28"/>
          <w:lang w:eastAsia="zh-CN"/>
        </w:rPr>
        <w:t>。</w:t>
      </w:r>
      <w:r>
        <w:rPr>
          <w:rFonts w:hint="eastAsia" w:ascii="Times New Roman" w:hAnsi="Times New Roman"/>
          <w:spacing w:val="6"/>
          <w:kern w:val="0"/>
          <w:sz w:val="28"/>
          <w:szCs w:val="28"/>
        </w:rPr>
        <w:t>当采用</w:t>
      </w:r>
      <w:r>
        <w:rPr>
          <w:rFonts w:ascii="Times New Roman" w:hAnsi="Times New Roman"/>
          <w:spacing w:val="6"/>
          <w:kern w:val="0"/>
          <w:sz w:val="28"/>
          <w:szCs w:val="28"/>
        </w:rPr>
        <w:t>托盘</w:t>
      </w:r>
      <w:r>
        <w:rPr>
          <w:rFonts w:hint="eastAsia" w:ascii="Times New Roman" w:hAnsi="Times New Roman"/>
          <w:spacing w:val="6"/>
          <w:kern w:val="0"/>
          <w:sz w:val="28"/>
          <w:szCs w:val="28"/>
        </w:rPr>
        <w:t>时，宜在室外水平段改用一段梯架，并在墙体交接处采用封堵防渗。</w:t>
      </w:r>
      <w:r>
        <w:rPr>
          <w:rFonts w:hint="eastAsia" w:ascii="Times New Roman" w:hAnsi="Times New Roman"/>
          <w:spacing w:val="6"/>
          <w:kern w:val="0"/>
          <w:sz w:val="28"/>
          <w:szCs w:val="28"/>
          <w:lang w:eastAsia="zh-CN"/>
        </w:rPr>
        <w:t>室外电缆桥架宜采用人字形盖板，</w:t>
      </w:r>
      <w:r>
        <w:rPr>
          <w:sz w:val="28"/>
          <w:szCs w:val="28"/>
        </w:rPr>
        <w:t>固定方式</w:t>
      </w:r>
      <w:r>
        <w:rPr>
          <w:rFonts w:hint="eastAsia"/>
          <w:sz w:val="28"/>
          <w:szCs w:val="28"/>
          <w:lang w:eastAsia="zh-CN"/>
        </w:rPr>
        <w:t>采用</w:t>
      </w:r>
      <w:r>
        <w:rPr>
          <w:sz w:val="28"/>
          <w:szCs w:val="28"/>
        </w:rPr>
        <w:t>卡槽式和抱箍式</w:t>
      </w:r>
      <w:r>
        <w:rPr>
          <w:rFonts w:hint="eastAsia"/>
          <w:sz w:val="28"/>
          <w:szCs w:val="28"/>
          <w:lang w:eastAsia="zh-CN"/>
        </w:rPr>
        <w:t>。</w:t>
      </w:r>
    </w:p>
    <w:p>
      <w:pPr>
        <w:autoSpaceDE w:val="0"/>
        <w:autoSpaceDN w:val="0"/>
        <w:adjustRightInd w:val="0"/>
        <w:spacing w:line="360" w:lineRule="auto"/>
        <w:rPr>
          <w:rFonts w:ascii="宋体" w:hAnsi="宋体" w:cs="Arial"/>
          <w:kern w:val="0"/>
          <w:sz w:val="28"/>
          <w:szCs w:val="28"/>
        </w:rPr>
      </w:pPr>
      <w:r>
        <w:rPr>
          <w:rFonts w:hint="eastAsia" w:ascii="Times New Roman" w:hAnsi="Times New Roman"/>
          <w:spacing w:val="6"/>
          <w:kern w:val="0"/>
          <w:sz w:val="28"/>
          <w:szCs w:val="28"/>
        </w:rPr>
        <w:t xml:space="preserve">   </w:t>
      </w:r>
      <w:r>
        <w:rPr>
          <w:rFonts w:hint="eastAsia" w:ascii="Times New Roman" w:hAnsi="Times New Roman"/>
          <w:b/>
          <w:spacing w:val="6"/>
          <w:kern w:val="0"/>
          <w:sz w:val="28"/>
          <w:szCs w:val="28"/>
        </w:rPr>
        <w:t>6</w:t>
      </w:r>
      <w:r>
        <w:rPr>
          <w:rFonts w:hint="eastAsia" w:ascii="Times New Roman" w:hAnsi="Times New Roman"/>
          <w:spacing w:val="6"/>
          <w:kern w:val="0"/>
          <w:sz w:val="28"/>
          <w:szCs w:val="28"/>
        </w:rPr>
        <w:t xml:space="preserve">  </w:t>
      </w:r>
      <w:r>
        <w:rPr>
          <w:rFonts w:hint="eastAsia" w:ascii="宋体" w:hAnsi="宋体" w:cs="Arial"/>
          <w:kern w:val="0"/>
          <w:sz w:val="28"/>
          <w:szCs w:val="28"/>
        </w:rPr>
        <w:t>有防雷要求的</w:t>
      </w:r>
      <w:r>
        <w:rPr>
          <w:rFonts w:hint="eastAsia" w:ascii="Times New Roman" w:hAnsi="Times New Roman"/>
          <w:spacing w:val="5"/>
          <w:kern w:val="0"/>
          <w:sz w:val="28"/>
          <w:szCs w:val="28"/>
        </w:rPr>
        <w:t>电缆</w:t>
      </w:r>
      <w:r>
        <w:rPr>
          <w:rFonts w:hint="eastAsia" w:ascii="宋体" w:hAnsi="宋体" w:cs="Arial"/>
          <w:kern w:val="0"/>
          <w:sz w:val="28"/>
          <w:szCs w:val="28"/>
        </w:rPr>
        <w:t>桥架，外壳应与防雷接地装置可靠连接。</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5.1.7  【条文说明】针对电缆敷设的需求，电缆桥架需满足这些基本要求。</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b/>
          <w:spacing w:val="5"/>
          <w:kern w:val="0"/>
          <w:sz w:val="28"/>
          <w:szCs w:val="28"/>
        </w:rPr>
        <w:t>5.1.8</w:t>
      </w:r>
      <w:r>
        <w:rPr>
          <w:rFonts w:ascii="Times New Roman" w:hAnsi="Times New Roman"/>
          <w:spacing w:val="5"/>
          <w:kern w:val="0"/>
          <w:sz w:val="28"/>
          <w:szCs w:val="28"/>
        </w:rPr>
        <w:t xml:space="preserve"> </w:t>
      </w:r>
      <w:r>
        <w:rPr>
          <w:rFonts w:hint="eastAsia" w:ascii="Times New Roman" w:hAnsi="Times New Roman"/>
          <w:spacing w:val="5"/>
          <w:kern w:val="0"/>
          <w:sz w:val="28"/>
          <w:szCs w:val="28"/>
        </w:rPr>
        <w:t xml:space="preserve"> 桥架</w:t>
      </w:r>
      <w:r>
        <w:rPr>
          <w:rFonts w:ascii="Times New Roman" w:hAnsi="Times New Roman"/>
          <w:spacing w:val="5"/>
          <w:kern w:val="0"/>
          <w:sz w:val="28"/>
          <w:szCs w:val="28"/>
        </w:rPr>
        <w:t>与保护导体的连接应符合下列规定：</w:t>
      </w:r>
    </w:p>
    <w:p>
      <w:pPr>
        <w:autoSpaceDE w:val="0"/>
        <w:autoSpaceDN w:val="0"/>
        <w:adjustRightInd w:val="0"/>
        <w:spacing w:line="360" w:lineRule="auto"/>
        <w:ind w:firstLine="437" w:firstLineChars="150"/>
        <w:rPr>
          <w:rFonts w:ascii="Times New Roman" w:hAnsi="Times New Roman"/>
          <w:color w:val="000000"/>
          <w:spacing w:val="5"/>
          <w:kern w:val="0"/>
          <w:sz w:val="28"/>
          <w:szCs w:val="28"/>
        </w:rPr>
      </w:pPr>
      <w:r>
        <w:rPr>
          <w:rFonts w:ascii="Times New Roman" w:hAnsi="Times New Roman"/>
          <w:b/>
          <w:spacing w:val="5"/>
          <w:kern w:val="0"/>
          <w:sz w:val="28"/>
          <w:szCs w:val="28"/>
        </w:rPr>
        <w:t>1</w:t>
      </w:r>
      <w:r>
        <w:rPr>
          <w:rFonts w:ascii="Times New Roman" w:hAnsi="Times New Roman"/>
          <w:spacing w:val="5"/>
          <w:kern w:val="0"/>
          <w:sz w:val="28"/>
          <w:szCs w:val="28"/>
        </w:rPr>
        <w:t xml:space="preserve">  </w:t>
      </w:r>
      <w:r>
        <w:rPr>
          <w:rFonts w:ascii="Times New Roman" w:hAnsi="Times New Roman"/>
          <w:color w:val="000000"/>
          <w:spacing w:val="5"/>
          <w:kern w:val="0"/>
          <w:sz w:val="28"/>
          <w:szCs w:val="28"/>
        </w:rPr>
        <w:t>全长不大于30m时，应不少于2处与保护导体可靠连接；全长大于30m时，每隔20m~30m应增加一个</w:t>
      </w:r>
      <w:r>
        <w:rPr>
          <w:rFonts w:hint="eastAsia" w:ascii="Times New Roman" w:hAnsi="Times New Roman"/>
          <w:color w:val="000000"/>
          <w:spacing w:val="5"/>
          <w:kern w:val="0"/>
          <w:sz w:val="28"/>
          <w:szCs w:val="28"/>
          <w:lang w:val="en-US" w:eastAsia="zh-CN"/>
        </w:rPr>
        <w:t>与接地干线的</w:t>
      </w:r>
      <w:r>
        <w:rPr>
          <w:rFonts w:ascii="Times New Roman" w:hAnsi="Times New Roman"/>
          <w:color w:val="000000"/>
          <w:spacing w:val="5"/>
          <w:kern w:val="0"/>
          <w:sz w:val="28"/>
          <w:szCs w:val="28"/>
        </w:rPr>
        <w:t>连接点，起始端和终点端均应可靠接地。</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spacing w:val="5"/>
          <w:kern w:val="0"/>
          <w:sz w:val="28"/>
          <w:szCs w:val="28"/>
        </w:rPr>
        <w:t xml:space="preserve">   </w:t>
      </w:r>
      <w:r>
        <w:rPr>
          <w:rFonts w:ascii="Times New Roman" w:hAnsi="Times New Roman"/>
          <w:b/>
          <w:spacing w:val="5"/>
          <w:kern w:val="0"/>
          <w:sz w:val="28"/>
          <w:szCs w:val="28"/>
        </w:rPr>
        <w:t>2</w:t>
      </w:r>
      <w:r>
        <w:rPr>
          <w:rFonts w:ascii="Times New Roman" w:hAnsi="Times New Roman"/>
          <w:spacing w:val="5"/>
          <w:kern w:val="0"/>
          <w:sz w:val="28"/>
          <w:szCs w:val="28"/>
        </w:rPr>
        <w:t xml:space="preserve">  </w:t>
      </w:r>
      <w:r>
        <w:rPr>
          <w:rFonts w:hint="eastAsia" w:ascii="Times New Roman" w:hAnsi="Times New Roman"/>
          <w:spacing w:val="5"/>
          <w:kern w:val="0"/>
          <w:sz w:val="28"/>
          <w:szCs w:val="28"/>
        </w:rPr>
        <w:t>彩钢桥架</w:t>
      </w:r>
      <w:r>
        <w:rPr>
          <w:rFonts w:ascii="Times New Roman" w:hAnsi="Times New Roman"/>
          <w:spacing w:val="5"/>
          <w:kern w:val="0"/>
          <w:sz w:val="28"/>
          <w:szCs w:val="28"/>
        </w:rPr>
        <w:t>本体之间连</w:t>
      </w:r>
      <w:r>
        <w:rPr>
          <w:rFonts w:hint="eastAsia" w:ascii="Times New Roman" w:hAnsi="Times New Roman"/>
          <w:spacing w:val="5"/>
          <w:kern w:val="0"/>
          <w:sz w:val="28"/>
          <w:szCs w:val="28"/>
        </w:rPr>
        <w:t>接</w:t>
      </w:r>
      <w:r>
        <w:rPr>
          <w:rFonts w:ascii="Times New Roman" w:hAnsi="Times New Roman"/>
          <w:spacing w:val="5"/>
          <w:kern w:val="0"/>
          <w:sz w:val="28"/>
          <w:szCs w:val="28"/>
        </w:rPr>
        <w:t>板的两端应</w:t>
      </w:r>
      <w:r>
        <w:rPr>
          <w:rFonts w:hint="eastAsia" w:ascii="Times New Roman" w:hAnsi="Times New Roman"/>
          <w:spacing w:val="5"/>
          <w:kern w:val="0"/>
          <w:sz w:val="28"/>
          <w:szCs w:val="28"/>
        </w:rPr>
        <w:t>采用</w:t>
      </w:r>
      <w:r>
        <w:rPr>
          <w:rFonts w:ascii="Times New Roman" w:hAnsi="Times New Roman"/>
          <w:spacing w:val="5"/>
          <w:kern w:val="0"/>
          <w:sz w:val="28"/>
          <w:szCs w:val="28"/>
        </w:rPr>
        <w:t>截面</w:t>
      </w:r>
      <w:r>
        <w:rPr>
          <w:rFonts w:hint="eastAsia" w:ascii="Times New Roman" w:hAnsi="Times New Roman"/>
          <w:spacing w:val="5"/>
          <w:kern w:val="0"/>
          <w:sz w:val="28"/>
          <w:szCs w:val="28"/>
        </w:rPr>
        <w:t>不小于4mm</w:t>
      </w:r>
      <w:r>
        <w:rPr>
          <w:rFonts w:hint="eastAsia" w:ascii="Times New Roman" w:hAnsi="Times New Roman"/>
          <w:spacing w:val="5"/>
          <w:kern w:val="0"/>
          <w:sz w:val="28"/>
          <w:szCs w:val="28"/>
          <w:vertAlign w:val="superscript"/>
        </w:rPr>
        <w:t>2</w:t>
      </w:r>
      <w:r>
        <w:rPr>
          <w:rFonts w:hint="eastAsia" w:ascii="Times New Roman" w:hAnsi="Times New Roman"/>
          <w:spacing w:val="5"/>
          <w:kern w:val="0"/>
          <w:sz w:val="28"/>
          <w:szCs w:val="28"/>
        </w:rPr>
        <w:t>的铜芯跨接线</w:t>
      </w:r>
      <w:r>
        <w:rPr>
          <w:rFonts w:ascii="Times New Roman" w:hAnsi="Times New Roman"/>
          <w:spacing w:val="5"/>
          <w:kern w:val="0"/>
          <w:sz w:val="28"/>
          <w:szCs w:val="28"/>
        </w:rPr>
        <w:t>跨接</w:t>
      </w:r>
      <w:r>
        <w:rPr>
          <w:rFonts w:hint="eastAsia" w:ascii="Times New Roman" w:hAnsi="Times New Roman"/>
          <w:spacing w:val="5"/>
          <w:kern w:val="0"/>
          <w:sz w:val="28"/>
          <w:szCs w:val="28"/>
        </w:rPr>
        <w:t>。</w:t>
      </w:r>
    </w:p>
    <w:p>
      <w:pPr>
        <w:autoSpaceDE w:val="0"/>
        <w:autoSpaceDN w:val="0"/>
        <w:adjustRightInd w:val="0"/>
        <w:spacing w:line="360" w:lineRule="auto"/>
        <w:rPr>
          <w:rFonts w:ascii="Times New Roman" w:hAnsi="Times New Roman"/>
          <w:spacing w:val="5"/>
          <w:kern w:val="0"/>
          <w:sz w:val="28"/>
          <w:szCs w:val="28"/>
        </w:rPr>
      </w:pPr>
      <w:r>
        <w:rPr>
          <w:rFonts w:hint="eastAsia" w:ascii="Times New Roman" w:hAnsi="Times New Roman"/>
          <w:spacing w:val="5"/>
          <w:kern w:val="0"/>
          <w:sz w:val="28"/>
          <w:szCs w:val="28"/>
        </w:rPr>
        <w:t xml:space="preserve">   </w:t>
      </w:r>
      <w:r>
        <w:rPr>
          <w:rFonts w:hint="eastAsia" w:ascii="Times New Roman" w:hAnsi="Times New Roman"/>
          <w:b/>
          <w:spacing w:val="5"/>
          <w:kern w:val="0"/>
          <w:sz w:val="28"/>
          <w:szCs w:val="28"/>
        </w:rPr>
        <w:t>4</w:t>
      </w:r>
      <w:r>
        <w:rPr>
          <w:rFonts w:hint="eastAsia" w:ascii="Times New Roman" w:hAnsi="Times New Roman"/>
          <w:spacing w:val="5"/>
          <w:kern w:val="0"/>
          <w:sz w:val="28"/>
          <w:szCs w:val="28"/>
        </w:rPr>
        <w:t xml:space="preserve">  接地点或需要电气连接处应</w:t>
      </w:r>
      <w:r>
        <w:rPr>
          <w:rFonts w:ascii="Times New Roman" w:hAnsi="Times New Roman"/>
          <w:spacing w:val="5"/>
          <w:kern w:val="0"/>
          <w:sz w:val="28"/>
          <w:szCs w:val="28"/>
        </w:rPr>
        <w:t>确保电气连接</w:t>
      </w:r>
      <w:r>
        <w:rPr>
          <w:rFonts w:hint="eastAsia" w:ascii="Times New Roman" w:hAnsi="Times New Roman"/>
          <w:spacing w:val="5"/>
          <w:kern w:val="0"/>
          <w:sz w:val="28"/>
          <w:szCs w:val="28"/>
        </w:rPr>
        <w:t>并有防腐措施。</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5.1.8  【条文说明】当桥架需要接地时，应满足本条款的要求，当彩钢涂层不满足接地要求而需要破除时，不能降低其防腐性能。</w:t>
      </w:r>
    </w:p>
    <w:p>
      <w:pPr>
        <w:autoSpaceDE w:val="0"/>
        <w:autoSpaceDN w:val="0"/>
        <w:adjustRightInd w:val="0"/>
        <w:spacing w:line="360" w:lineRule="auto"/>
        <w:rPr>
          <w:rFonts w:ascii="Times New Roman"/>
          <w:spacing w:val="6"/>
          <w:kern w:val="0"/>
          <w:sz w:val="28"/>
          <w:szCs w:val="28"/>
        </w:rPr>
      </w:pPr>
      <w:r>
        <w:rPr>
          <w:rFonts w:hint="eastAsia" w:ascii="Times New Roman" w:hAnsi="Times New Roman"/>
          <w:b/>
          <w:spacing w:val="6"/>
          <w:kern w:val="0"/>
          <w:sz w:val="28"/>
          <w:szCs w:val="28"/>
        </w:rPr>
        <w:t>5.1.9</w:t>
      </w:r>
      <w:r>
        <w:rPr>
          <w:rFonts w:ascii="Times New Roman" w:hAnsi="Times New Roman"/>
          <w:spacing w:val="6"/>
          <w:kern w:val="0"/>
          <w:sz w:val="28"/>
          <w:szCs w:val="28"/>
        </w:rPr>
        <w:t xml:space="preserve">  </w:t>
      </w:r>
      <w:r>
        <w:rPr>
          <w:rFonts w:hint="eastAsia" w:ascii="Times New Roman"/>
          <w:spacing w:val="6"/>
          <w:kern w:val="0"/>
          <w:sz w:val="28"/>
          <w:szCs w:val="28"/>
        </w:rPr>
        <w:t>现场安装过程中因切割、钻孔等原因造成桥架</w:t>
      </w:r>
      <w:r>
        <w:rPr>
          <w:rFonts w:ascii="Times New Roman"/>
          <w:spacing w:val="6"/>
          <w:kern w:val="0"/>
          <w:sz w:val="28"/>
          <w:szCs w:val="28"/>
        </w:rPr>
        <w:t>基板</w:t>
      </w:r>
      <w:r>
        <w:rPr>
          <w:rFonts w:hint="eastAsia" w:ascii="Times New Roman"/>
          <w:spacing w:val="6"/>
          <w:kern w:val="0"/>
          <w:sz w:val="28"/>
          <w:szCs w:val="28"/>
        </w:rPr>
        <w:t>裸露的，</w:t>
      </w:r>
      <w:r>
        <w:rPr>
          <w:rFonts w:hint="eastAsia" w:ascii="Times New Roman"/>
          <w:spacing w:val="6"/>
          <w:kern w:val="0"/>
          <w:sz w:val="28"/>
          <w:szCs w:val="28"/>
          <w:lang w:val="en-US" w:eastAsia="zh-CN"/>
        </w:rPr>
        <w:t>可</w:t>
      </w:r>
      <w:r>
        <w:rPr>
          <w:rFonts w:hint="eastAsia" w:ascii="Times New Roman"/>
          <w:spacing w:val="6"/>
          <w:kern w:val="0"/>
          <w:sz w:val="28"/>
          <w:szCs w:val="28"/>
        </w:rPr>
        <w:t>采用相应的涂料或油漆修补。</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5.1.9  彩钢桥架一般用于对防腐或美观要求较高的场所，因此当涂层有可能破坏时，需要相应修复以避免影响整体性能。</w:t>
      </w:r>
    </w:p>
    <w:p>
      <w:pPr>
        <w:autoSpaceDE w:val="0"/>
        <w:autoSpaceDN w:val="0"/>
        <w:adjustRightInd w:val="0"/>
        <w:spacing w:line="360" w:lineRule="auto"/>
        <w:rPr>
          <w:rFonts w:hint="eastAsia" w:ascii="Times New Roman" w:hAnsi="Times New Roman"/>
          <w:b/>
          <w:spacing w:val="6"/>
          <w:kern w:val="0"/>
          <w:sz w:val="28"/>
          <w:szCs w:val="28"/>
        </w:rPr>
      </w:pPr>
      <w:r>
        <w:rPr>
          <w:rFonts w:hint="eastAsia" w:ascii="Times New Roman" w:hAnsi="Times New Roman"/>
          <w:b/>
          <w:spacing w:val="6"/>
          <w:kern w:val="0"/>
          <w:sz w:val="28"/>
          <w:szCs w:val="28"/>
        </w:rPr>
        <w:t xml:space="preserve">5.1.10  </w:t>
      </w:r>
      <w:r>
        <w:rPr>
          <w:rFonts w:hint="eastAsia" w:ascii="Times New Roman"/>
          <w:spacing w:val="6"/>
          <w:kern w:val="0"/>
          <w:sz w:val="28"/>
          <w:szCs w:val="28"/>
        </w:rPr>
        <w:t>线缆保护管与电缆托盘连接时，应采用专用的连接器或其他防止电缆损伤措施，并宜采用不锈钢等耐腐产品。</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5.1.10  与彩钢桥架整体协调并防止线缆的外护层损伤，应采用专用的产品并满足整体防腐要求。</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b/>
          <w:spacing w:val="6"/>
          <w:kern w:val="0"/>
          <w:sz w:val="28"/>
          <w:szCs w:val="28"/>
        </w:rPr>
        <w:t>5.1.11</w:t>
      </w:r>
      <w:r>
        <w:rPr>
          <w:rFonts w:hint="eastAsia" w:ascii="Times New Roman" w:hAnsi="Times New Roman"/>
          <w:spacing w:val="6"/>
          <w:kern w:val="0"/>
          <w:sz w:val="28"/>
          <w:szCs w:val="28"/>
        </w:rPr>
        <w:t xml:space="preserve">  桥架严禁作为人行通道、梯子或站人平台，其支吊架不得作为吊挂设计以外重物的支架使用。</w:t>
      </w:r>
    </w:p>
    <w:p>
      <w:pPr>
        <w:autoSpaceDE w:val="0"/>
        <w:autoSpaceDN w:val="0"/>
        <w:adjustRightInd w:val="0"/>
        <w:spacing w:line="360" w:lineRule="auto"/>
        <w:ind w:left="0" w:leftChars="0" w:firstLine="0" w:firstLineChars="0"/>
        <w:rPr>
          <w:rFonts w:hint="eastAsia" w:ascii="Times New Roman" w:hAnsi="Times New Roman" w:eastAsia="楷体"/>
          <w:color w:val="0070C0"/>
          <w:sz w:val="28"/>
          <w:szCs w:val="28"/>
        </w:rPr>
      </w:pPr>
      <w:r>
        <w:rPr>
          <w:rFonts w:hint="eastAsia" w:ascii="Times New Roman" w:hAnsi="Times New Roman" w:eastAsia="楷体"/>
          <w:color w:val="0070C0"/>
          <w:sz w:val="28"/>
          <w:szCs w:val="28"/>
        </w:rPr>
        <w:t>5.1.11  【条文说明】本规程规定的桥架在产品设计、制造以及工程运用中均不考虑因人员行走、踩踏或其他非正常行为对桥架产生的影响。</w:t>
      </w:r>
    </w:p>
    <w:p>
      <w:pPr>
        <w:spacing w:line="360" w:lineRule="auto"/>
        <w:rPr>
          <w:rFonts w:ascii="Times New Roman" w:hAnsi="Times New Roman"/>
          <w:sz w:val="28"/>
          <w:szCs w:val="28"/>
        </w:rPr>
      </w:pPr>
      <w:r>
        <w:rPr>
          <w:rFonts w:hint="eastAsia" w:ascii="Times New Roman" w:hAnsi="Times New Roman"/>
          <w:b/>
          <w:sz w:val="28"/>
          <w:szCs w:val="28"/>
        </w:rPr>
        <w:t xml:space="preserve">5.1.12  </w:t>
      </w:r>
      <w:r>
        <w:rPr>
          <w:rFonts w:hint="eastAsia" w:ascii="Times New Roman"/>
          <w:spacing w:val="6"/>
          <w:kern w:val="0"/>
          <w:sz w:val="28"/>
          <w:szCs w:val="28"/>
        </w:rPr>
        <w:t>为防止桥架生产、储存、运输、安装过程中损伤而采取的临时措施如涂层保护膜等应在桥架安装完成后全部清除。</w:t>
      </w:r>
    </w:p>
    <w:p>
      <w:pPr>
        <w:autoSpaceDE w:val="0"/>
        <w:autoSpaceDN w:val="0"/>
        <w:adjustRightInd w:val="0"/>
        <w:spacing w:line="360" w:lineRule="auto"/>
        <w:rPr>
          <w:rFonts w:hint="eastAsia" w:ascii="Times New Roman" w:hAnsi="Times New Roman"/>
          <w:b/>
          <w:sz w:val="28"/>
          <w:szCs w:val="28"/>
        </w:rPr>
      </w:pPr>
      <w:r>
        <w:rPr>
          <w:rFonts w:hint="eastAsia" w:ascii="Times New Roman" w:hAnsi="Times New Roman"/>
          <w:b/>
          <w:sz w:val="28"/>
          <w:szCs w:val="28"/>
        </w:rPr>
        <w:t xml:space="preserve">                 </w:t>
      </w:r>
    </w:p>
    <w:p>
      <w:pPr>
        <w:autoSpaceDE w:val="0"/>
        <w:autoSpaceDN w:val="0"/>
        <w:adjustRightInd w:val="0"/>
        <w:spacing w:line="360" w:lineRule="auto"/>
        <w:jc w:val="center"/>
        <w:rPr>
          <w:rFonts w:ascii="Times New Roman" w:hAnsi="Times New Roman"/>
          <w:sz w:val="28"/>
          <w:szCs w:val="28"/>
        </w:rPr>
      </w:pPr>
      <w:r>
        <w:rPr>
          <w:rFonts w:hint="eastAsia" w:ascii="Times New Roman" w:hAnsi="Times New Roman"/>
          <w:b/>
          <w:sz w:val="28"/>
          <w:szCs w:val="28"/>
        </w:rPr>
        <w:t>5.2</w:t>
      </w:r>
      <w:r>
        <w:rPr>
          <w:rFonts w:hint="eastAsia" w:ascii="Times New Roman" w:hAnsi="Times New Roman"/>
          <w:sz w:val="28"/>
          <w:szCs w:val="28"/>
        </w:rPr>
        <w:t xml:space="preserve"> </w:t>
      </w:r>
      <w:r>
        <w:rPr>
          <w:rFonts w:hint="eastAsia" w:ascii="Times New Roman" w:hAnsi="Times New Roman" w:eastAsia="黑体"/>
          <w:sz w:val="28"/>
          <w:szCs w:val="28"/>
        </w:rPr>
        <w:t xml:space="preserve"> 电缆桥架工程验收</w:t>
      </w:r>
    </w:p>
    <w:p>
      <w:pPr>
        <w:rPr>
          <w:rFonts w:ascii="Times New Roman" w:hAnsi="Times New Roman"/>
          <w:b/>
          <w:kern w:val="0"/>
          <w:sz w:val="28"/>
          <w:szCs w:val="28"/>
        </w:rPr>
      </w:pPr>
      <w:r>
        <w:rPr>
          <w:rFonts w:hint="eastAsia" w:ascii="Times New Roman" w:hAnsi="Times New Roman"/>
          <w:b/>
          <w:kern w:val="0"/>
          <w:sz w:val="28"/>
          <w:szCs w:val="28"/>
        </w:rPr>
        <w:t xml:space="preserve">5.2.1 </w:t>
      </w:r>
      <w:r>
        <w:rPr>
          <w:rFonts w:hint="eastAsia" w:ascii="Times New Roman" w:hAnsi="Times New Roman"/>
          <w:spacing w:val="5"/>
          <w:kern w:val="0"/>
          <w:sz w:val="28"/>
          <w:szCs w:val="28"/>
        </w:rPr>
        <w:t>桥架布置应符合施工图的要求。</w:t>
      </w:r>
    </w:p>
    <w:p>
      <w:pPr>
        <w:rPr>
          <w:rFonts w:ascii="Times New Roman" w:hAnsi="Times New Roman"/>
          <w:b/>
          <w:kern w:val="0"/>
          <w:sz w:val="28"/>
          <w:szCs w:val="28"/>
        </w:rPr>
      </w:pPr>
      <w:r>
        <w:rPr>
          <w:rFonts w:hint="eastAsia" w:ascii="Times New Roman" w:hAnsi="Times New Roman"/>
          <w:b/>
          <w:kern w:val="0"/>
          <w:sz w:val="28"/>
          <w:szCs w:val="28"/>
        </w:rPr>
        <w:t xml:space="preserve">5.2.2 </w:t>
      </w:r>
      <w:r>
        <w:rPr>
          <w:rFonts w:hint="eastAsia" w:ascii="Times New Roman" w:hAnsi="Times New Roman"/>
          <w:spacing w:val="5"/>
          <w:kern w:val="0"/>
          <w:sz w:val="28"/>
          <w:szCs w:val="28"/>
        </w:rPr>
        <w:t>桥架应整齐美观，外涂层无损伤，无明显色差。</w:t>
      </w:r>
    </w:p>
    <w:p>
      <w:pPr>
        <w:rPr>
          <w:rFonts w:ascii="Times New Roman" w:hAnsi="Times New Roman"/>
          <w:spacing w:val="5"/>
          <w:kern w:val="0"/>
          <w:sz w:val="28"/>
          <w:szCs w:val="28"/>
        </w:rPr>
      </w:pPr>
      <w:r>
        <w:rPr>
          <w:rFonts w:hint="eastAsia" w:ascii="Times New Roman" w:hAnsi="Times New Roman"/>
          <w:b/>
          <w:kern w:val="0"/>
          <w:sz w:val="28"/>
          <w:szCs w:val="28"/>
        </w:rPr>
        <w:t xml:space="preserve">5.2.3 </w:t>
      </w:r>
      <w:r>
        <w:rPr>
          <w:rFonts w:hint="eastAsia" w:ascii="Times New Roman" w:hAnsi="Times New Roman"/>
          <w:spacing w:val="5"/>
          <w:kern w:val="0"/>
          <w:sz w:val="28"/>
          <w:szCs w:val="28"/>
        </w:rPr>
        <w:t>桥架内外应干净整洁，不应有垃圾或其他无关的物体留存或附着。</w:t>
      </w:r>
    </w:p>
    <w:p>
      <w:pPr>
        <w:rPr>
          <w:rFonts w:ascii="Times New Roman" w:hAnsi="Times New Roman"/>
          <w:b/>
          <w:kern w:val="0"/>
          <w:sz w:val="28"/>
          <w:szCs w:val="28"/>
        </w:rPr>
      </w:pPr>
      <w:r>
        <w:rPr>
          <w:rFonts w:hint="eastAsia" w:ascii="Times New Roman" w:hAnsi="Times New Roman"/>
          <w:b/>
          <w:kern w:val="0"/>
          <w:sz w:val="28"/>
          <w:szCs w:val="28"/>
        </w:rPr>
        <w:t xml:space="preserve">5.2.4 </w:t>
      </w:r>
      <w:r>
        <w:rPr>
          <w:rFonts w:hint="eastAsia" w:ascii="Times New Roman" w:hAnsi="Times New Roman"/>
          <w:spacing w:val="5"/>
          <w:kern w:val="0"/>
          <w:sz w:val="28"/>
          <w:szCs w:val="28"/>
        </w:rPr>
        <w:t>与电缆或人体有可能接触的部位光滑无毛刺。</w:t>
      </w:r>
    </w:p>
    <w:p>
      <w:pPr>
        <w:autoSpaceDE w:val="0"/>
        <w:autoSpaceDN w:val="0"/>
        <w:adjustRightInd w:val="0"/>
        <w:spacing w:line="360" w:lineRule="auto"/>
        <w:rPr>
          <w:rFonts w:hint="default" w:ascii="Times New Roman" w:hAnsi="Times New Roman" w:eastAsia="宋体"/>
          <w:spacing w:val="5"/>
          <w:kern w:val="0"/>
          <w:sz w:val="28"/>
          <w:szCs w:val="28"/>
          <w:lang w:val="en-US" w:eastAsia="zh-CN"/>
        </w:rPr>
      </w:pPr>
      <w:r>
        <w:rPr>
          <w:rFonts w:hint="eastAsia" w:ascii="Times New Roman" w:hAnsi="Times New Roman"/>
          <w:b/>
          <w:spacing w:val="5"/>
          <w:kern w:val="0"/>
          <w:sz w:val="28"/>
          <w:szCs w:val="28"/>
        </w:rPr>
        <w:t>5.1.5</w:t>
      </w:r>
      <w:r>
        <w:rPr>
          <w:rFonts w:ascii="Times New Roman" w:hAnsi="Times New Roman"/>
          <w:spacing w:val="5"/>
          <w:kern w:val="0"/>
          <w:sz w:val="28"/>
          <w:szCs w:val="28"/>
        </w:rPr>
        <w:t xml:space="preserve">  与支架间及与连接板的固定螺</w:t>
      </w:r>
      <w:r>
        <w:rPr>
          <w:rFonts w:hint="eastAsia" w:ascii="Times New Roman" w:hAnsi="Times New Roman"/>
          <w:spacing w:val="5"/>
          <w:kern w:val="0"/>
          <w:sz w:val="28"/>
          <w:szCs w:val="28"/>
        </w:rPr>
        <w:t>栓</w:t>
      </w:r>
      <w:r>
        <w:rPr>
          <w:rFonts w:ascii="Times New Roman" w:hAnsi="Times New Roman"/>
          <w:spacing w:val="5"/>
          <w:kern w:val="0"/>
          <w:sz w:val="28"/>
          <w:szCs w:val="28"/>
        </w:rPr>
        <w:t>应紧固无遗漏，螺母应位于外侧。</w:t>
      </w:r>
    </w:p>
    <w:p>
      <w:pPr>
        <w:rPr>
          <w:rFonts w:ascii="Times New Roman" w:hAnsi="宋体"/>
          <w:sz w:val="28"/>
          <w:szCs w:val="28"/>
        </w:rPr>
      </w:pPr>
      <w:r>
        <w:rPr>
          <w:rFonts w:hint="eastAsia" w:ascii="Times New Roman" w:hAnsi="Times New Roman"/>
          <w:b/>
          <w:kern w:val="0"/>
          <w:sz w:val="28"/>
          <w:szCs w:val="28"/>
        </w:rPr>
        <w:t>5.2.6</w:t>
      </w:r>
      <w:r>
        <w:rPr>
          <w:rFonts w:hint="eastAsia" w:ascii="Times New Roman" w:hAnsi="Times New Roman"/>
          <w:b/>
          <w:spacing w:val="5"/>
          <w:kern w:val="0"/>
          <w:sz w:val="28"/>
          <w:szCs w:val="28"/>
        </w:rPr>
        <w:t xml:space="preserve">  </w:t>
      </w:r>
      <w:r>
        <w:rPr>
          <w:rFonts w:hint="eastAsia" w:ascii="Times New Roman" w:hAnsi="Times New Roman"/>
          <w:spacing w:val="5"/>
          <w:kern w:val="0"/>
          <w:sz w:val="28"/>
          <w:szCs w:val="28"/>
        </w:rPr>
        <w:t>桥架</w:t>
      </w:r>
      <w:r>
        <w:rPr>
          <w:rFonts w:hint="eastAsia" w:ascii="Times New Roman"/>
          <w:sz w:val="28"/>
          <w:szCs w:val="28"/>
        </w:rPr>
        <w:t>连接部位位置应符合</w:t>
      </w:r>
      <w:r>
        <w:rPr>
          <w:rFonts w:hint="eastAsia" w:ascii="Times New Roman"/>
          <w:sz w:val="28"/>
          <w:szCs w:val="28"/>
          <w:lang w:val="en-US" w:eastAsia="zh-CN"/>
        </w:rPr>
        <w:t>本规程</w:t>
      </w:r>
      <w:r>
        <w:rPr>
          <w:rFonts w:hint="eastAsia" w:ascii="Times New Roman" w:hAnsi="Times New Roman"/>
          <w:spacing w:val="5"/>
          <w:kern w:val="0"/>
          <w:sz w:val="28"/>
          <w:szCs w:val="28"/>
          <w:lang w:val="en-US" w:eastAsia="zh-CN"/>
        </w:rPr>
        <w:t>5.1.7</w:t>
      </w:r>
      <w:r>
        <w:rPr>
          <w:rFonts w:hint="eastAsia" w:ascii="Times New Roman"/>
          <w:sz w:val="28"/>
          <w:szCs w:val="28"/>
        </w:rPr>
        <w:t>条的规定</w:t>
      </w:r>
      <w:r>
        <w:rPr>
          <w:rFonts w:hint="eastAsia" w:ascii="Times New Roman" w:hAnsi="宋体"/>
          <w:sz w:val="28"/>
          <w:szCs w:val="28"/>
        </w:rPr>
        <w:t>。</w:t>
      </w:r>
    </w:p>
    <w:p>
      <w:pPr>
        <w:rPr>
          <w:rFonts w:ascii="Times New Roman" w:hAnsi="Times New Roman"/>
          <w:spacing w:val="5"/>
          <w:kern w:val="0"/>
          <w:sz w:val="28"/>
          <w:szCs w:val="28"/>
        </w:rPr>
      </w:pPr>
      <w:r>
        <w:rPr>
          <w:rFonts w:hint="eastAsia" w:ascii="Times New Roman" w:hAnsi="Times New Roman" w:eastAsia="楷体"/>
          <w:color w:val="1F497D"/>
          <w:sz w:val="28"/>
          <w:szCs w:val="28"/>
        </w:rPr>
        <w:t xml:space="preserve">5.2.1~5.2.6 </w:t>
      </w:r>
      <w:r>
        <w:rPr>
          <w:rFonts w:hint="eastAsia" w:ascii="Times New Roman" w:hAnsi="Times New Roman" w:eastAsia="楷体"/>
          <w:color w:val="1F497D"/>
          <w:sz w:val="28"/>
          <w:szCs w:val="28"/>
          <w:lang w:eastAsia="zh-CN"/>
        </w:rPr>
        <w:t>【</w:t>
      </w:r>
      <w:r>
        <w:rPr>
          <w:rFonts w:hint="eastAsia" w:ascii="Times New Roman" w:hAnsi="Times New Roman" w:eastAsia="楷体"/>
          <w:color w:val="1F497D"/>
          <w:sz w:val="28"/>
          <w:szCs w:val="28"/>
          <w:lang w:val="en-US" w:eastAsia="zh-CN"/>
        </w:rPr>
        <w:t>条文说明</w:t>
      </w:r>
      <w:r>
        <w:rPr>
          <w:rFonts w:hint="eastAsia" w:ascii="Times New Roman" w:hAnsi="Times New Roman" w:eastAsia="楷体"/>
          <w:color w:val="1F497D"/>
          <w:sz w:val="28"/>
          <w:szCs w:val="28"/>
          <w:lang w:eastAsia="zh-CN"/>
        </w:rPr>
        <w:t>】</w:t>
      </w:r>
      <w:r>
        <w:rPr>
          <w:rFonts w:hint="eastAsia" w:ascii="Times New Roman" w:hAnsi="Times New Roman" w:eastAsia="楷体"/>
          <w:color w:val="1F497D"/>
          <w:sz w:val="28"/>
          <w:szCs w:val="28"/>
          <w:lang w:val="en-US" w:eastAsia="zh-CN"/>
        </w:rPr>
        <w:t>是</w:t>
      </w:r>
      <w:r>
        <w:rPr>
          <w:rFonts w:hint="eastAsia" w:ascii="Times New Roman" w:hAnsi="Times New Roman" w:eastAsia="楷体"/>
          <w:color w:val="1F497D"/>
          <w:sz w:val="28"/>
          <w:szCs w:val="28"/>
        </w:rPr>
        <w:t>桥架安装完成后</w:t>
      </w:r>
      <w:r>
        <w:rPr>
          <w:rFonts w:hint="eastAsia" w:ascii="Times New Roman" w:hAnsi="Times New Roman" w:eastAsia="楷体"/>
          <w:color w:val="1F497D"/>
          <w:sz w:val="28"/>
          <w:szCs w:val="28"/>
          <w:lang w:val="en-US" w:eastAsia="zh-CN"/>
        </w:rPr>
        <w:t>进行安装质量检查的</w:t>
      </w:r>
      <w:r>
        <w:rPr>
          <w:rFonts w:hint="eastAsia" w:ascii="Times New Roman" w:hAnsi="Times New Roman" w:eastAsia="楷体"/>
          <w:color w:val="1F497D"/>
          <w:sz w:val="28"/>
          <w:szCs w:val="28"/>
        </w:rPr>
        <w:t>整体要求和外观检查</w:t>
      </w:r>
      <w:r>
        <w:rPr>
          <w:rFonts w:hint="eastAsia" w:ascii="Times New Roman" w:hAnsi="Times New Roman" w:eastAsia="楷体"/>
          <w:color w:val="1F497D"/>
          <w:sz w:val="28"/>
          <w:szCs w:val="28"/>
          <w:lang w:val="en-US" w:eastAsia="zh-CN"/>
        </w:rPr>
        <w:t>要求</w:t>
      </w:r>
      <w:r>
        <w:rPr>
          <w:rFonts w:hint="eastAsia" w:ascii="Times New Roman" w:hAnsi="Times New Roman" w:eastAsia="楷体"/>
          <w:color w:val="1F497D"/>
          <w:sz w:val="28"/>
          <w:szCs w:val="28"/>
        </w:rPr>
        <w:t xml:space="preserve">。                                                                                                                                                                                                                                                                                                                                                                                                                                                                                                                                                                                                                                                                                                                                                                                                                                                                                                                                                                                                                                                                                                                                                                                                                                                                                                                                                                                                                                                                                                                                                                                                                                                                                                                                                                                                                                                                                                                                                                                                                                                                                                                                                                                                                                                                                                                                                                                                                                                                                                                                                                                                                                                                                                                                                                                                                                                                                                                                                                                                                                                                                                                                                                                                                                                                                                                                                                                                                                                                                                                                                                                                                                                                                                                                                                                                                                                                                                                                                                                                                                                                                                                                                                                 </w:t>
      </w:r>
    </w:p>
    <w:p>
      <w:pPr>
        <w:rPr>
          <w:rFonts w:hint="eastAsia" w:ascii="Times New Roman" w:hAnsi="Times New Roman"/>
          <w:b w:val="0"/>
          <w:bCs/>
          <w:kern w:val="0"/>
          <w:sz w:val="28"/>
          <w:szCs w:val="28"/>
        </w:rPr>
      </w:pPr>
      <w:r>
        <w:rPr>
          <w:rFonts w:hint="eastAsia" w:ascii="Times New Roman" w:hAnsi="Times New Roman"/>
          <w:b w:val="0"/>
          <w:bCs/>
          <w:kern w:val="0"/>
          <w:sz w:val="28"/>
          <w:szCs w:val="28"/>
        </w:rPr>
        <w:t>5.2.7  桥架本体之间的接地应符合4.</w:t>
      </w:r>
      <w:r>
        <w:rPr>
          <w:rFonts w:hint="eastAsia" w:ascii="Times New Roman" w:hAnsi="Times New Roman"/>
          <w:b w:val="0"/>
          <w:bCs/>
          <w:kern w:val="0"/>
          <w:sz w:val="28"/>
          <w:szCs w:val="28"/>
          <w:lang w:val="en-US" w:eastAsia="zh-CN"/>
        </w:rPr>
        <w:t>0</w:t>
      </w:r>
      <w:r>
        <w:rPr>
          <w:rFonts w:hint="eastAsia" w:ascii="Times New Roman" w:hAnsi="Times New Roman"/>
          <w:b w:val="0"/>
          <w:bCs/>
          <w:kern w:val="0"/>
          <w:sz w:val="28"/>
          <w:szCs w:val="28"/>
        </w:rPr>
        <w:t>.1</w:t>
      </w:r>
      <w:r>
        <w:rPr>
          <w:rFonts w:hint="eastAsia" w:ascii="Times New Roman" w:hAnsi="Times New Roman"/>
          <w:b w:val="0"/>
          <w:bCs/>
          <w:kern w:val="0"/>
          <w:sz w:val="28"/>
          <w:szCs w:val="28"/>
          <w:lang w:val="en-US" w:eastAsia="zh-CN"/>
        </w:rPr>
        <w:t>3</w:t>
      </w:r>
      <w:r>
        <w:rPr>
          <w:rFonts w:hint="eastAsia" w:ascii="Times New Roman" w:hAnsi="Times New Roman"/>
          <w:b w:val="0"/>
          <w:bCs/>
          <w:kern w:val="0"/>
          <w:sz w:val="28"/>
          <w:szCs w:val="28"/>
        </w:rPr>
        <w:t>条和5.1.</w:t>
      </w:r>
      <w:r>
        <w:rPr>
          <w:rFonts w:hint="eastAsia" w:ascii="Times New Roman" w:hAnsi="Times New Roman"/>
          <w:b w:val="0"/>
          <w:bCs/>
          <w:kern w:val="0"/>
          <w:sz w:val="28"/>
          <w:szCs w:val="28"/>
          <w:lang w:val="en-US" w:eastAsia="zh-CN"/>
        </w:rPr>
        <w:t>8</w:t>
      </w:r>
      <w:r>
        <w:rPr>
          <w:rFonts w:hint="eastAsia" w:ascii="Times New Roman" w:hAnsi="Times New Roman"/>
          <w:b w:val="0"/>
          <w:bCs/>
          <w:kern w:val="0"/>
          <w:sz w:val="28"/>
          <w:szCs w:val="28"/>
        </w:rPr>
        <w:t>条的规定。</w:t>
      </w:r>
    </w:p>
    <w:p>
      <w:pPr>
        <w:rPr>
          <w:rFonts w:hint="eastAsia" w:ascii="Times New Roman" w:hAnsi="Times New Roman"/>
          <w:b w:val="0"/>
          <w:bCs/>
          <w:kern w:val="0"/>
          <w:sz w:val="28"/>
          <w:szCs w:val="28"/>
        </w:rPr>
      </w:pPr>
      <w:r>
        <w:rPr>
          <w:rFonts w:hint="eastAsia" w:ascii="Times New Roman" w:hAnsi="Times New Roman"/>
          <w:b w:val="0"/>
          <w:bCs/>
          <w:kern w:val="0"/>
          <w:sz w:val="28"/>
          <w:szCs w:val="28"/>
        </w:rPr>
        <w:t>5.2.8  桥架端部之间的连接电阻应不大于50mΩ。</w:t>
      </w:r>
    </w:p>
    <w:p>
      <w:pPr>
        <w:autoSpaceDE w:val="0"/>
        <w:autoSpaceDN w:val="0"/>
        <w:adjustRightInd w:val="0"/>
        <w:spacing w:line="360" w:lineRule="auto"/>
        <w:rPr>
          <w:rFonts w:ascii="Times New Roman" w:hAnsi="Times New Roman" w:eastAsia="楷体"/>
          <w:color w:val="1F497D"/>
          <w:sz w:val="28"/>
          <w:szCs w:val="28"/>
        </w:rPr>
      </w:pPr>
      <w:r>
        <w:rPr>
          <w:rFonts w:ascii="Times New Roman" w:hAnsi="Times New Roman"/>
          <w:b/>
          <w:color w:val="1F497D"/>
          <w:spacing w:val="5"/>
          <w:kern w:val="0"/>
          <w:sz w:val="28"/>
          <w:szCs w:val="28"/>
        </w:rPr>
        <w:t>5.</w:t>
      </w:r>
      <w:r>
        <w:rPr>
          <w:rFonts w:hint="eastAsia" w:ascii="Times New Roman" w:hAnsi="Times New Roman"/>
          <w:b/>
          <w:color w:val="1F497D"/>
          <w:spacing w:val="5"/>
          <w:kern w:val="0"/>
          <w:sz w:val="28"/>
          <w:szCs w:val="28"/>
        </w:rPr>
        <w:t>2</w:t>
      </w:r>
      <w:r>
        <w:rPr>
          <w:rFonts w:ascii="Times New Roman" w:hAnsi="Times New Roman"/>
          <w:b/>
          <w:color w:val="1F497D"/>
          <w:spacing w:val="5"/>
          <w:kern w:val="0"/>
          <w:sz w:val="28"/>
          <w:szCs w:val="28"/>
        </w:rPr>
        <w:t>.</w:t>
      </w:r>
      <w:r>
        <w:rPr>
          <w:rFonts w:hint="eastAsia" w:ascii="Times New Roman" w:hAnsi="Times New Roman"/>
          <w:b/>
          <w:color w:val="1F497D"/>
          <w:spacing w:val="5"/>
          <w:kern w:val="0"/>
          <w:sz w:val="28"/>
          <w:szCs w:val="28"/>
        </w:rPr>
        <w:t>7~</w:t>
      </w:r>
      <w:r>
        <w:rPr>
          <w:rFonts w:ascii="Times New Roman" w:hAnsi="Times New Roman"/>
          <w:b/>
          <w:color w:val="1F497D"/>
          <w:spacing w:val="5"/>
          <w:kern w:val="0"/>
          <w:sz w:val="28"/>
          <w:szCs w:val="28"/>
        </w:rPr>
        <w:t>5.</w:t>
      </w:r>
      <w:r>
        <w:rPr>
          <w:rFonts w:hint="eastAsia" w:ascii="Times New Roman" w:hAnsi="Times New Roman"/>
          <w:b/>
          <w:color w:val="1F497D"/>
          <w:spacing w:val="5"/>
          <w:kern w:val="0"/>
          <w:sz w:val="28"/>
          <w:szCs w:val="28"/>
        </w:rPr>
        <w:t>2</w:t>
      </w:r>
      <w:r>
        <w:rPr>
          <w:rFonts w:ascii="Times New Roman" w:hAnsi="Times New Roman"/>
          <w:b/>
          <w:color w:val="1F497D"/>
          <w:spacing w:val="5"/>
          <w:kern w:val="0"/>
          <w:sz w:val="28"/>
          <w:szCs w:val="28"/>
        </w:rPr>
        <w:t>.</w:t>
      </w:r>
      <w:r>
        <w:rPr>
          <w:rFonts w:hint="eastAsia" w:ascii="Times New Roman" w:hAnsi="Times New Roman"/>
          <w:b/>
          <w:color w:val="1F497D"/>
          <w:spacing w:val="5"/>
          <w:kern w:val="0"/>
          <w:sz w:val="28"/>
          <w:szCs w:val="28"/>
        </w:rPr>
        <w:t xml:space="preserve">8 </w:t>
      </w:r>
      <w:r>
        <w:rPr>
          <w:rFonts w:hint="eastAsia" w:ascii="Times New Roman" w:hAnsi="Times New Roman" w:eastAsia="楷体"/>
          <w:color w:val="1F497D"/>
          <w:sz w:val="28"/>
          <w:szCs w:val="28"/>
          <w:lang w:eastAsia="zh-CN"/>
        </w:rPr>
        <w:t>【</w:t>
      </w:r>
      <w:r>
        <w:rPr>
          <w:rFonts w:hint="eastAsia" w:ascii="Times New Roman" w:hAnsi="Times New Roman" w:eastAsia="楷体"/>
          <w:color w:val="1F497D"/>
          <w:sz w:val="28"/>
          <w:szCs w:val="28"/>
          <w:lang w:val="en-US" w:eastAsia="zh-CN"/>
        </w:rPr>
        <w:t>条文说明</w:t>
      </w:r>
      <w:r>
        <w:rPr>
          <w:rFonts w:hint="eastAsia" w:ascii="Times New Roman" w:hAnsi="Times New Roman" w:eastAsia="楷体"/>
          <w:color w:val="1F497D"/>
          <w:sz w:val="28"/>
          <w:szCs w:val="28"/>
          <w:lang w:eastAsia="zh-CN"/>
        </w:rPr>
        <w:t>】</w:t>
      </w:r>
      <w:r>
        <w:rPr>
          <w:rFonts w:hint="eastAsia" w:ascii="Times New Roman" w:hAnsi="Times New Roman" w:eastAsia="楷体"/>
          <w:color w:val="1F497D"/>
          <w:sz w:val="28"/>
          <w:szCs w:val="28"/>
          <w:lang w:val="en-US" w:eastAsia="zh-CN"/>
        </w:rPr>
        <w:t>是</w:t>
      </w:r>
      <w:r>
        <w:rPr>
          <w:rFonts w:hint="eastAsia" w:ascii="Times New Roman" w:hAnsi="Times New Roman" w:eastAsia="楷体"/>
          <w:color w:val="1F497D"/>
          <w:sz w:val="28"/>
          <w:szCs w:val="28"/>
        </w:rPr>
        <w:t>桥架安装完成后接地检查验收</w:t>
      </w:r>
      <w:r>
        <w:rPr>
          <w:rFonts w:hint="eastAsia" w:ascii="Times New Roman" w:hAnsi="Times New Roman" w:eastAsia="楷体"/>
          <w:color w:val="1F497D"/>
          <w:sz w:val="28"/>
          <w:szCs w:val="28"/>
          <w:lang w:val="en-US" w:eastAsia="zh-CN"/>
        </w:rPr>
        <w:t>的要求</w:t>
      </w:r>
      <w:r>
        <w:rPr>
          <w:rFonts w:hint="eastAsia" w:ascii="Times New Roman" w:hAnsi="Times New Roman" w:eastAsia="楷体"/>
          <w:color w:val="1F497D"/>
          <w:sz w:val="28"/>
          <w:szCs w:val="28"/>
        </w:rPr>
        <w:t>。</w:t>
      </w:r>
    </w:p>
    <w:p>
      <w:pPr>
        <w:rPr>
          <w:rFonts w:hint="eastAsia" w:ascii="Times New Roman" w:hAnsi="Times New Roman"/>
          <w:b w:val="0"/>
          <w:bCs/>
          <w:kern w:val="0"/>
          <w:sz w:val="28"/>
          <w:szCs w:val="28"/>
        </w:rPr>
      </w:pPr>
      <w:r>
        <w:rPr>
          <w:rFonts w:hint="eastAsia" w:ascii="Times New Roman" w:hAnsi="Times New Roman"/>
          <w:b w:val="0"/>
          <w:bCs/>
          <w:kern w:val="0"/>
          <w:sz w:val="28"/>
          <w:szCs w:val="28"/>
        </w:rPr>
        <w:t>5.2.9  桥架直线段伸缩节、补偿装置设置应符合5.1.</w:t>
      </w:r>
      <w:r>
        <w:rPr>
          <w:rFonts w:hint="eastAsia" w:ascii="Times New Roman" w:hAnsi="Times New Roman"/>
          <w:b w:val="0"/>
          <w:bCs/>
          <w:kern w:val="0"/>
          <w:sz w:val="28"/>
          <w:szCs w:val="28"/>
          <w:lang w:val="en-US" w:eastAsia="zh-CN"/>
        </w:rPr>
        <w:t>6</w:t>
      </w:r>
      <w:r>
        <w:rPr>
          <w:rFonts w:hint="eastAsia" w:ascii="Times New Roman" w:hAnsi="Times New Roman"/>
          <w:b w:val="0"/>
          <w:bCs/>
          <w:kern w:val="0"/>
          <w:sz w:val="28"/>
          <w:szCs w:val="28"/>
        </w:rPr>
        <w:t xml:space="preserve">条的规定。                                                                                                                                                                                                                                                                                                                                                                                                                                                                                                                                                                                                                                                                                                                                                                                                                                                                                                                                                                                                                                                                                                                                                                                                                                                                                                                                                                                                                                                                                                                                                                                                                                                                                                                                                                                                                                                                                                                                                                                                                                                                                                                                                                                                                                                                                                                                                                                                                                                                                                                                                                                                                                                                                                                                                                                                                                                                                                                                                                                                                                                                                                                                                                                                                                                                                                                                                                                                                                                                                                                                                                                                                                                                                                                                                                                                                                                                                                                                                                                                                                                                                                                                                                                </w:t>
      </w:r>
    </w:p>
    <w:p>
      <w:pPr>
        <w:rPr>
          <w:rFonts w:hint="eastAsia" w:ascii="Times New Roman" w:hAnsi="Times New Roman"/>
          <w:b w:val="0"/>
          <w:bCs/>
          <w:kern w:val="0"/>
          <w:sz w:val="28"/>
          <w:szCs w:val="28"/>
        </w:rPr>
      </w:pPr>
      <w:r>
        <w:rPr>
          <w:rFonts w:hint="eastAsia" w:ascii="Times New Roman" w:hAnsi="Times New Roman"/>
          <w:b w:val="0"/>
          <w:bCs/>
          <w:kern w:val="0"/>
          <w:sz w:val="28"/>
          <w:szCs w:val="28"/>
        </w:rPr>
        <w:t>5.2.10  桥架的平直度，防火封堵、防水等措施应符合5.1.7条的规定。</w:t>
      </w:r>
    </w:p>
    <w:p>
      <w:pPr>
        <w:rPr>
          <w:rFonts w:hint="eastAsia" w:ascii="Times New Roman" w:hAnsi="Times New Roman"/>
          <w:b w:val="0"/>
          <w:bCs/>
          <w:kern w:val="0"/>
          <w:sz w:val="28"/>
          <w:szCs w:val="28"/>
        </w:rPr>
      </w:pPr>
      <w:r>
        <w:rPr>
          <w:rFonts w:hint="eastAsia" w:ascii="Times New Roman" w:hAnsi="Times New Roman"/>
          <w:b w:val="0"/>
          <w:bCs/>
          <w:kern w:val="0"/>
          <w:sz w:val="28"/>
          <w:szCs w:val="28"/>
        </w:rPr>
        <w:t>5.2.11  支吊架安装间距应符合5.1.</w:t>
      </w:r>
      <w:r>
        <w:rPr>
          <w:rFonts w:hint="eastAsia" w:ascii="Times New Roman" w:hAnsi="Times New Roman"/>
          <w:b w:val="0"/>
          <w:bCs/>
          <w:kern w:val="0"/>
          <w:sz w:val="28"/>
          <w:szCs w:val="28"/>
          <w:lang w:val="en-US" w:eastAsia="zh-CN"/>
        </w:rPr>
        <w:t>3</w:t>
      </w:r>
      <w:r>
        <w:rPr>
          <w:rFonts w:hint="eastAsia" w:ascii="Times New Roman" w:hAnsi="Times New Roman"/>
          <w:b w:val="0"/>
          <w:bCs/>
          <w:kern w:val="0"/>
          <w:sz w:val="28"/>
          <w:szCs w:val="28"/>
        </w:rPr>
        <w:t>条第2款的规定。</w:t>
      </w:r>
    </w:p>
    <w:p>
      <w:pPr>
        <w:autoSpaceDE w:val="0"/>
        <w:autoSpaceDN w:val="0"/>
        <w:adjustRightInd w:val="0"/>
        <w:spacing w:line="360" w:lineRule="auto"/>
        <w:rPr>
          <w:rFonts w:hint="eastAsia" w:ascii="Times New Roman" w:hAnsi="Times New Roman" w:eastAsia="楷体"/>
          <w:color w:val="1F497D"/>
          <w:sz w:val="28"/>
          <w:szCs w:val="28"/>
        </w:rPr>
      </w:pPr>
      <w:r>
        <w:rPr>
          <w:rFonts w:ascii="Times New Roman" w:hAnsi="Times New Roman"/>
          <w:b/>
          <w:color w:val="1F497D"/>
          <w:spacing w:val="5"/>
          <w:kern w:val="0"/>
          <w:sz w:val="28"/>
          <w:szCs w:val="28"/>
        </w:rPr>
        <w:t>5.</w:t>
      </w:r>
      <w:r>
        <w:rPr>
          <w:rFonts w:hint="eastAsia" w:ascii="Times New Roman" w:hAnsi="Times New Roman"/>
          <w:b/>
          <w:color w:val="1F497D"/>
          <w:spacing w:val="5"/>
          <w:kern w:val="0"/>
          <w:sz w:val="28"/>
          <w:szCs w:val="28"/>
        </w:rPr>
        <w:t>2</w:t>
      </w:r>
      <w:r>
        <w:rPr>
          <w:rFonts w:ascii="Times New Roman" w:hAnsi="Times New Roman"/>
          <w:b/>
          <w:color w:val="1F497D"/>
          <w:spacing w:val="5"/>
          <w:kern w:val="0"/>
          <w:sz w:val="28"/>
          <w:szCs w:val="28"/>
        </w:rPr>
        <w:t>.</w:t>
      </w:r>
      <w:r>
        <w:rPr>
          <w:rFonts w:hint="eastAsia" w:ascii="Times New Roman" w:hAnsi="Times New Roman"/>
          <w:b/>
          <w:color w:val="1F497D"/>
          <w:spacing w:val="5"/>
          <w:kern w:val="0"/>
          <w:sz w:val="28"/>
          <w:szCs w:val="28"/>
        </w:rPr>
        <w:t>9~</w:t>
      </w:r>
      <w:r>
        <w:rPr>
          <w:rFonts w:ascii="Times New Roman" w:hAnsi="Times New Roman"/>
          <w:b/>
          <w:color w:val="1F497D"/>
          <w:spacing w:val="5"/>
          <w:kern w:val="0"/>
          <w:sz w:val="28"/>
          <w:szCs w:val="28"/>
        </w:rPr>
        <w:t>5.</w:t>
      </w:r>
      <w:r>
        <w:rPr>
          <w:rFonts w:hint="eastAsia" w:ascii="Times New Roman" w:hAnsi="Times New Roman"/>
          <w:b/>
          <w:color w:val="1F497D"/>
          <w:spacing w:val="5"/>
          <w:kern w:val="0"/>
          <w:sz w:val="28"/>
          <w:szCs w:val="28"/>
        </w:rPr>
        <w:t>2</w:t>
      </w:r>
      <w:r>
        <w:rPr>
          <w:rFonts w:ascii="Times New Roman" w:hAnsi="Times New Roman"/>
          <w:b/>
          <w:color w:val="1F497D"/>
          <w:spacing w:val="5"/>
          <w:kern w:val="0"/>
          <w:sz w:val="28"/>
          <w:szCs w:val="28"/>
        </w:rPr>
        <w:t>.</w:t>
      </w:r>
      <w:r>
        <w:rPr>
          <w:rFonts w:hint="eastAsia" w:ascii="Times New Roman" w:hAnsi="Times New Roman"/>
          <w:b/>
          <w:color w:val="1F497D"/>
          <w:spacing w:val="5"/>
          <w:kern w:val="0"/>
          <w:sz w:val="28"/>
          <w:szCs w:val="28"/>
        </w:rPr>
        <w:t>1</w:t>
      </w:r>
      <w:r>
        <w:rPr>
          <w:rFonts w:hint="eastAsia" w:ascii="Times New Roman" w:hAnsi="Times New Roman"/>
          <w:b/>
          <w:color w:val="1F497D"/>
          <w:spacing w:val="5"/>
          <w:kern w:val="0"/>
          <w:sz w:val="28"/>
          <w:szCs w:val="28"/>
          <w:lang w:val="en-US" w:eastAsia="zh-CN"/>
        </w:rPr>
        <w:t>1</w:t>
      </w:r>
      <w:r>
        <w:rPr>
          <w:rFonts w:hint="eastAsia" w:ascii="Times New Roman" w:hAnsi="Times New Roman"/>
          <w:b/>
          <w:color w:val="1F497D"/>
          <w:spacing w:val="5"/>
          <w:kern w:val="0"/>
          <w:sz w:val="28"/>
          <w:szCs w:val="28"/>
        </w:rPr>
        <w:t xml:space="preserve"> </w:t>
      </w:r>
      <w:r>
        <w:rPr>
          <w:rFonts w:hint="eastAsia" w:ascii="Times New Roman" w:hAnsi="Times New Roman" w:eastAsia="楷体"/>
          <w:color w:val="1F497D"/>
          <w:sz w:val="28"/>
          <w:szCs w:val="28"/>
          <w:lang w:eastAsia="zh-CN"/>
        </w:rPr>
        <w:t>【</w:t>
      </w:r>
      <w:r>
        <w:rPr>
          <w:rFonts w:hint="eastAsia" w:ascii="Times New Roman" w:hAnsi="Times New Roman" w:eastAsia="楷体"/>
          <w:color w:val="1F497D"/>
          <w:sz w:val="28"/>
          <w:szCs w:val="28"/>
          <w:lang w:val="en-US" w:eastAsia="zh-CN"/>
        </w:rPr>
        <w:t>条文说明</w:t>
      </w:r>
      <w:r>
        <w:rPr>
          <w:rFonts w:hint="eastAsia" w:ascii="Times New Roman" w:hAnsi="Times New Roman" w:eastAsia="楷体"/>
          <w:color w:val="1F497D"/>
          <w:sz w:val="28"/>
          <w:szCs w:val="28"/>
          <w:lang w:eastAsia="zh-CN"/>
        </w:rPr>
        <w:t>】</w:t>
      </w:r>
      <w:r>
        <w:rPr>
          <w:rFonts w:hint="eastAsia" w:ascii="Times New Roman" w:hAnsi="Times New Roman" w:eastAsia="楷体"/>
          <w:color w:val="1F497D"/>
          <w:sz w:val="28"/>
          <w:szCs w:val="28"/>
          <w:lang w:val="en-US" w:eastAsia="zh-CN"/>
        </w:rPr>
        <w:t>是</w:t>
      </w:r>
      <w:r>
        <w:rPr>
          <w:rFonts w:hint="eastAsia" w:ascii="Times New Roman" w:hAnsi="Times New Roman" w:eastAsia="楷体"/>
          <w:color w:val="1F497D"/>
          <w:sz w:val="28"/>
          <w:szCs w:val="28"/>
        </w:rPr>
        <w:t>桥架安装完成后</w:t>
      </w:r>
      <w:r>
        <w:rPr>
          <w:rFonts w:hint="eastAsia" w:ascii="Times New Roman" w:hAnsi="Times New Roman" w:eastAsia="楷体"/>
          <w:color w:val="1F497D"/>
          <w:sz w:val="28"/>
          <w:szCs w:val="28"/>
          <w:lang w:eastAsia="zh-CN"/>
        </w:rPr>
        <w:t>，</w:t>
      </w:r>
      <w:r>
        <w:rPr>
          <w:rFonts w:hint="eastAsia" w:ascii="Times New Roman" w:hAnsi="Times New Roman" w:eastAsia="楷体"/>
          <w:color w:val="1F497D"/>
          <w:sz w:val="28"/>
          <w:szCs w:val="28"/>
        </w:rPr>
        <w:t>特殊节点检查验收。</w:t>
      </w:r>
    </w:p>
    <w:p>
      <w:pPr>
        <w:autoSpaceDE w:val="0"/>
        <w:autoSpaceDN w:val="0"/>
        <w:adjustRightInd w:val="0"/>
        <w:spacing w:line="360" w:lineRule="auto"/>
        <w:jc w:val="center"/>
        <w:rPr>
          <w:rFonts w:hint="eastAsia" w:ascii="Times New Roman" w:hAnsi="Times New Roman"/>
          <w:b/>
          <w:sz w:val="28"/>
          <w:szCs w:val="28"/>
          <w:lang w:val="en-US" w:eastAsia="zh-CN"/>
        </w:rPr>
      </w:pPr>
    </w:p>
    <w:p>
      <w:pPr>
        <w:autoSpaceDE w:val="0"/>
        <w:autoSpaceDN w:val="0"/>
        <w:adjustRightInd w:val="0"/>
        <w:spacing w:line="360" w:lineRule="auto"/>
        <w:jc w:val="center"/>
        <w:rPr>
          <w:rFonts w:hint="default" w:ascii="Times New Roman" w:hAnsi="Times New Roman"/>
          <w:b/>
          <w:sz w:val="28"/>
          <w:szCs w:val="28"/>
          <w:lang w:val="en-US" w:eastAsia="zh-CN"/>
        </w:rPr>
      </w:pPr>
      <w:r>
        <w:rPr>
          <w:rFonts w:hint="eastAsia" w:ascii="Times New Roman" w:hAnsi="Times New Roman"/>
          <w:b/>
          <w:sz w:val="28"/>
          <w:szCs w:val="28"/>
          <w:lang w:val="en-US" w:eastAsia="zh-CN"/>
        </w:rPr>
        <w:t>5.3 文件</w:t>
      </w:r>
    </w:p>
    <w:p>
      <w:pPr>
        <w:rPr>
          <w:rFonts w:hint="eastAsia" w:ascii="Times New Roman" w:hAnsi="Times New Roman"/>
          <w:b w:val="0"/>
          <w:bCs/>
          <w:kern w:val="0"/>
          <w:sz w:val="28"/>
          <w:szCs w:val="28"/>
          <w:lang w:eastAsia="zh-CN"/>
        </w:rPr>
      </w:pPr>
      <w:r>
        <w:rPr>
          <w:rFonts w:hint="eastAsia" w:ascii="Times New Roman" w:hAnsi="Times New Roman"/>
          <w:b w:val="0"/>
          <w:bCs/>
          <w:kern w:val="0"/>
          <w:sz w:val="28"/>
          <w:szCs w:val="28"/>
          <w:lang w:val="en-US" w:eastAsia="zh-CN"/>
        </w:rPr>
        <w:t>5</w:t>
      </w:r>
      <w:r>
        <w:rPr>
          <w:rFonts w:hint="eastAsia" w:ascii="Times New Roman" w:hAnsi="Times New Roman"/>
          <w:b w:val="0"/>
          <w:bCs/>
          <w:kern w:val="0"/>
          <w:sz w:val="28"/>
          <w:szCs w:val="28"/>
        </w:rPr>
        <w:t>.</w:t>
      </w:r>
      <w:r>
        <w:rPr>
          <w:rFonts w:hint="eastAsia" w:ascii="Times New Roman" w:hAnsi="Times New Roman"/>
          <w:b w:val="0"/>
          <w:bCs/>
          <w:kern w:val="0"/>
          <w:sz w:val="28"/>
          <w:szCs w:val="28"/>
          <w:lang w:val="en-US" w:eastAsia="zh-CN"/>
        </w:rPr>
        <w:t>3</w:t>
      </w:r>
      <w:r>
        <w:rPr>
          <w:rFonts w:hint="eastAsia" w:ascii="Times New Roman" w:hAnsi="Times New Roman"/>
          <w:b w:val="0"/>
          <w:bCs/>
          <w:kern w:val="0"/>
          <w:sz w:val="28"/>
          <w:szCs w:val="28"/>
        </w:rPr>
        <w:t xml:space="preserve">.1 </w:t>
      </w:r>
      <w:r>
        <w:rPr>
          <w:rFonts w:hint="eastAsia" w:ascii="Times New Roman" w:hAnsi="Times New Roman"/>
          <w:b w:val="0"/>
          <w:bCs/>
          <w:kern w:val="0"/>
          <w:sz w:val="28"/>
          <w:szCs w:val="28"/>
          <w:lang w:val="en-US" w:eastAsia="zh-CN"/>
        </w:rPr>
        <w:t>不锈彩钢电缆桥架</w:t>
      </w:r>
      <w:r>
        <w:rPr>
          <w:rFonts w:hint="eastAsia" w:ascii="Times New Roman" w:hAnsi="Times New Roman"/>
          <w:b w:val="0"/>
          <w:bCs/>
          <w:kern w:val="0"/>
          <w:sz w:val="28"/>
          <w:szCs w:val="28"/>
        </w:rPr>
        <w:t>工程交接验收时，应对下列项目进行检验</w:t>
      </w:r>
      <w:r>
        <w:rPr>
          <w:rFonts w:hint="eastAsia" w:ascii="Times New Roman" w:hAnsi="Times New Roman"/>
          <w:b w:val="0"/>
          <w:bCs/>
          <w:kern w:val="0"/>
          <w:sz w:val="28"/>
          <w:szCs w:val="28"/>
          <w:lang w:val="en-US" w:eastAsia="zh-CN"/>
        </w:rPr>
        <w:t>并形成记录或文件</w:t>
      </w:r>
      <w:r>
        <w:rPr>
          <w:rFonts w:hint="eastAsia" w:ascii="Times New Roman" w:hAnsi="Times New Roman"/>
          <w:b w:val="0"/>
          <w:bCs/>
          <w:kern w:val="0"/>
          <w:sz w:val="28"/>
          <w:szCs w:val="28"/>
          <w:lang w:eastAsia="zh-CN"/>
        </w:rPr>
        <w:t>：</w:t>
      </w:r>
    </w:p>
    <w:p>
      <w:pPr>
        <w:ind w:left="0" w:leftChars="0" w:firstLine="638" w:firstLineChars="228"/>
        <w:rPr>
          <w:rFonts w:hint="eastAsia" w:ascii="Times New Roman" w:hAnsi="Times New Roman"/>
          <w:b w:val="0"/>
          <w:bCs/>
          <w:kern w:val="0"/>
          <w:sz w:val="28"/>
          <w:szCs w:val="28"/>
        </w:rPr>
      </w:pPr>
      <w:r>
        <w:rPr>
          <w:rFonts w:hint="eastAsia" w:ascii="Times New Roman" w:hAnsi="Times New Roman"/>
          <w:b w:val="0"/>
          <w:bCs/>
          <w:kern w:val="0"/>
          <w:sz w:val="28"/>
          <w:szCs w:val="28"/>
          <w:lang w:val="en-US" w:eastAsia="zh-CN"/>
        </w:rPr>
        <w:t>1桥架材质</w:t>
      </w:r>
      <w:r>
        <w:rPr>
          <w:rFonts w:hint="eastAsia" w:ascii="Times New Roman" w:hAnsi="Times New Roman"/>
          <w:b w:val="0"/>
          <w:bCs/>
          <w:kern w:val="0"/>
          <w:sz w:val="28"/>
          <w:szCs w:val="28"/>
        </w:rPr>
        <w:t>及其附件型号、规格，</w:t>
      </w:r>
      <w:r>
        <w:rPr>
          <w:rFonts w:hint="eastAsia" w:ascii="Times New Roman" w:hAnsi="Times New Roman"/>
          <w:b w:val="0"/>
          <w:bCs/>
          <w:kern w:val="0"/>
          <w:sz w:val="28"/>
          <w:szCs w:val="28"/>
          <w:lang w:val="en-US" w:eastAsia="zh-CN"/>
        </w:rPr>
        <w:t>连接处</w:t>
      </w:r>
      <w:r>
        <w:rPr>
          <w:rFonts w:hint="eastAsia" w:ascii="Times New Roman" w:hAnsi="Times New Roman"/>
          <w:b w:val="0"/>
          <w:bCs/>
          <w:kern w:val="0"/>
          <w:sz w:val="28"/>
          <w:szCs w:val="28"/>
        </w:rPr>
        <w:t>电阻测试记录、抽样记录和抽样</w:t>
      </w:r>
      <w:r>
        <w:rPr>
          <w:rFonts w:hint="eastAsia" w:ascii="Times New Roman" w:hAnsi="Times New Roman"/>
          <w:b w:val="0"/>
          <w:bCs/>
          <w:kern w:val="0"/>
          <w:sz w:val="28"/>
          <w:szCs w:val="28"/>
          <w:lang w:val="en-US" w:eastAsia="zh-CN"/>
        </w:rPr>
        <w:t>检验</w:t>
      </w:r>
      <w:r>
        <w:rPr>
          <w:rFonts w:hint="eastAsia" w:ascii="Times New Roman" w:hAnsi="Times New Roman"/>
          <w:b w:val="0"/>
          <w:bCs/>
          <w:kern w:val="0"/>
          <w:sz w:val="28"/>
          <w:szCs w:val="28"/>
        </w:rPr>
        <w:t>报告；</w:t>
      </w:r>
    </w:p>
    <w:p>
      <w:pPr>
        <w:ind w:left="0" w:leftChars="0" w:firstLine="638" w:firstLineChars="228"/>
        <w:rPr>
          <w:rFonts w:hint="eastAsia" w:ascii="Times New Roman" w:hAnsi="Times New Roman"/>
          <w:b w:val="0"/>
          <w:bCs/>
          <w:kern w:val="0"/>
          <w:sz w:val="28"/>
          <w:szCs w:val="28"/>
          <w:lang w:val="en-US" w:eastAsia="zh-CN"/>
        </w:rPr>
      </w:pPr>
      <w:r>
        <w:rPr>
          <w:rFonts w:hint="eastAsia" w:ascii="Times New Roman" w:hAnsi="Times New Roman"/>
          <w:b w:val="0"/>
          <w:bCs/>
          <w:kern w:val="0"/>
          <w:sz w:val="28"/>
          <w:szCs w:val="28"/>
          <w:lang w:val="en-US" w:eastAsia="zh-CN"/>
        </w:rPr>
        <w:t>2各种规定距离；</w:t>
      </w:r>
    </w:p>
    <w:p>
      <w:pPr>
        <w:ind w:left="0" w:leftChars="0" w:firstLine="638" w:firstLineChars="228"/>
        <w:rPr>
          <w:rFonts w:hint="eastAsia" w:ascii="Times New Roman" w:hAnsi="Times New Roman"/>
          <w:b w:val="0"/>
          <w:bCs/>
          <w:kern w:val="0"/>
          <w:sz w:val="28"/>
          <w:szCs w:val="28"/>
          <w:lang w:val="en-US" w:eastAsia="zh-CN"/>
        </w:rPr>
      </w:pPr>
      <w:r>
        <w:rPr>
          <w:rFonts w:hint="eastAsia" w:ascii="Times New Roman" w:hAnsi="Times New Roman"/>
          <w:b w:val="0"/>
          <w:bCs/>
          <w:kern w:val="0"/>
          <w:sz w:val="28"/>
          <w:szCs w:val="28"/>
          <w:lang w:val="en-US" w:eastAsia="zh-CN"/>
        </w:rPr>
        <w:t>3各种支撑件和固定点允许偏差值；</w:t>
      </w:r>
    </w:p>
    <w:p>
      <w:pPr>
        <w:ind w:left="0" w:leftChars="0" w:firstLine="638" w:firstLineChars="228"/>
        <w:rPr>
          <w:rFonts w:hint="eastAsia" w:ascii="Times New Roman" w:hAnsi="Times New Roman"/>
          <w:b w:val="0"/>
          <w:bCs/>
          <w:kern w:val="0"/>
          <w:sz w:val="28"/>
          <w:szCs w:val="28"/>
          <w:lang w:val="en-US" w:eastAsia="zh-CN"/>
        </w:rPr>
      </w:pPr>
      <w:r>
        <w:rPr>
          <w:rFonts w:hint="eastAsia" w:ascii="Times New Roman" w:hAnsi="Times New Roman"/>
          <w:b w:val="0"/>
          <w:bCs/>
          <w:kern w:val="0"/>
          <w:sz w:val="28"/>
          <w:szCs w:val="28"/>
          <w:lang w:val="en-US" w:eastAsia="zh-CN"/>
        </w:rPr>
        <w:t>4桥架连接点位置和连接状况；</w:t>
      </w:r>
    </w:p>
    <w:p>
      <w:pPr>
        <w:ind w:left="0" w:leftChars="0" w:firstLine="638" w:firstLineChars="228"/>
        <w:rPr>
          <w:rFonts w:hint="eastAsia" w:ascii="Times New Roman" w:hAnsi="Times New Roman"/>
          <w:b w:val="0"/>
          <w:bCs/>
          <w:kern w:val="0"/>
          <w:sz w:val="28"/>
          <w:szCs w:val="28"/>
          <w:lang w:val="en-US" w:eastAsia="zh-CN"/>
        </w:rPr>
      </w:pPr>
      <w:r>
        <w:rPr>
          <w:rFonts w:hint="eastAsia" w:ascii="Times New Roman" w:hAnsi="Times New Roman"/>
          <w:b w:val="0"/>
          <w:bCs/>
          <w:kern w:val="0"/>
          <w:sz w:val="28"/>
          <w:szCs w:val="28"/>
          <w:lang w:val="en-US" w:eastAsia="zh-CN"/>
        </w:rPr>
        <w:t>5桥架的接地状况；</w:t>
      </w:r>
    </w:p>
    <w:p>
      <w:pPr>
        <w:ind w:left="0" w:leftChars="0" w:firstLine="638" w:firstLineChars="228"/>
        <w:rPr>
          <w:rFonts w:hint="eastAsia" w:ascii="Times New Roman" w:hAnsi="Times New Roman"/>
          <w:b w:val="0"/>
          <w:bCs/>
          <w:kern w:val="0"/>
          <w:sz w:val="28"/>
          <w:szCs w:val="28"/>
          <w:lang w:val="en-US" w:eastAsia="zh-CN"/>
        </w:rPr>
      </w:pPr>
      <w:r>
        <w:rPr>
          <w:rFonts w:hint="eastAsia" w:ascii="Times New Roman" w:hAnsi="Times New Roman"/>
          <w:b w:val="0"/>
          <w:bCs/>
          <w:kern w:val="0"/>
          <w:sz w:val="28"/>
          <w:szCs w:val="28"/>
          <w:lang w:val="en-US" w:eastAsia="zh-CN"/>
        </w:rPr>
        <w:t>6施工中造成建筑物的孔、洞、沟、槽损坏的修补情况。</w:t>
      </w:r>
    </w:p>
    <w:p>
      <w:pPr>
        <w:rPr>
          <w:rFonts w:hint="eastAsia" w:ascii="宋体" w:hAnsi="宋体" w:eastAsia="宋体" w:cs="宋体"/>
          <w:color w:val="auto"/>
          <w:sz w:val="21"/>
          <w:szCs w:val="21"/>
        </w:rPr>
      </w:pPr>
      <w:r>
        <w:rPr>
          <w:rFonts w:hint="eastAsia" w:ascii="Times New Roman" w:hAnsi="Times New Roman"/>
          <w:b w:val="0"/>
          <w:bCs/>
          <w:kern w:val="0"/>
          <w:sz w:val="28"/>
          <w:szCs w:val="28"/>
          <w:lang w:val="en-US" w:eastAsia="zh-CN"/>
        </w:rPr>
        <w:t>5</w:t>
      </w:r>
      <w:r>
        <w:rPr>
          <w:rFonts w:hint="eastAsia" w:ascii="Times New Roman" w:hAnsi="Times New Roman"/>
          <w:b w:val="0"/>
          <w:bCs/>
          <w:kern w:val="0"/>
          <w:sz w:val="28"/>
          <w:szCs w:val="28"/>
        </w:rPr>
        <w:t>.</w:t>
      </w:r>
      <w:r>
        <w:rPr>
          <w:rFonts w:hint="eastAsia" w:ascii="Times New Roman" w:hAnsi="Times New Roman"/>
          <w:b w:val="0"/>
          <w:bCs/>
          <w:kern w:val="0"/>
          <w:sz w:val="28"/>
          <w:szCs w:val="28"/>
          <w:lang w:val="en-US" w:eastAsia="zh-CN"/>
        </w:rPr>
        <w:t>3</w:t>
      </w:r>
      <w:r>
        <w:rPr>
          <w:rFonts w:hint="eastAsia" w:ascii="Times New Roman" w:hAnsi="Times New Roman"/>
          <w:b w:val="0"/>
          <w:bCs/>
          <w:kern w:val="0"/>
          <w:sz w:val="28"/>
          <w:szCs w:val="28"/>
        </w:rPr>
        <w:t xml:space="preserve">.2 </w:t>
      </w:r>
      <w:r>
        <w:rPr>
          <w:rFonts w:hint="eastAsia" w:ascii="Times New Roman" w:hAnsi="Times New Roman"/>
          <w:b w:val="0"/>
          <w:bCs/>
          <w:kern w:val="0"/>
          <w:sz w:val="28"/>
          <w:szCs w:val="28"/>
          <w:lang w:val="en-US" w:eastAsia="zh-CN"/>
        </w:rPr>
        <w:t>不锈彩钢电缆桥架</w:t>
      </w:r>
      <w:r>
        <w:rPr>
          <w:rFonts w:hint="eastAsia" w:ascii="Times New Roman" w:hAnsi="Times New Roman"/>
          <w:b w:val="0"/>
          <w:bCs/>
          <w:kern w:val="0"/>
          <w:sz w:val="28"/>
          <w:szCs w:val="28"/>
        </w:rPr>
        <w:t>敷设工程交接验收时，</w:t>
      </w:r>
      <w:r>
        <w:rPr>
          <w:rFonts w:hint="eastAsia" w:ascii="Times New Roman" w:hAnsi="Times New Roman"/>
          <w:b w:val="0"/>
          <w:bCs/>
          <w:kern w:val="0"/>
          <w:sz w:val="28"/>
          <w:szCs w:val="28"/>
          <w:lang w:val="en-US" w:eastAsia="zh-CN"/>
        </w:rPr>
        <w:t>其资料</w:t>
      </w:r>
      <w:r>
        <w:rPr>
          <w:rFonts w:hint="eastAsia" w:ascii="Times New Roman" w:hAnsi="Times New Roman"/>
          <w:b w:val="0"/>
          <w:bCs/>
          <w:kern w:val="0"/>
          <w:sz w:val="28"/>
          <w:szCs w:val="28"/>
        </w:rPr>
        <w:t>应按相关技术资料管理规定办理</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ascii="Times New Roman" w:hAnsi="Times New Roman"/>
          <w:b/>
          <w:sz w:val="44"/>
          <w:szCs w:val="44"/>
        </w:rPr>
      </w:pPr>
      <w:r>
        <w:rPr>
          <w:rFonts w:hint="eastAsia"/>
          <w:spacing w:val="8"/>
          <w:kern w:val="0"/>
          <w:sz w:val="44"/>
          <w:szCs w:val="44"/>
        </w:rPr>
        <w:t xml:space="preserve">           </w:t>
      </w:r>
    </w:p>
    <w:p>
      <w:pPr>
        <w:spacing w:line="360" w:lineRule="auto"/>
        <w:jc w:val="center"/>
        <w:rPr>
          <w:rFonts w:ascii="Times New Roman" w:hAnsi="Times New Roman"/>
          <w:b/>
          <w:sz w:val="44"/>
          <w:szCs w:val="44"/>
        </w:rPr>
      </w:pPr>
      <w:r>
        <w:rPr>
          <w:rFonts w:ascii="Times New Roman" w:hAnsi="Times New Roman"/>
          <w:b/>
          <w:sz w:val="44"/>
          <w:szCs w:val="44"/>
        </w:rPr>
        <w:t xml:space="preserve">附录A </w:t>
      </w:r>
      <w:r>
        <w:rPr>
          <w:rFonts w:hint="eastAsia" w:ascii="Times New Roman" w:hAnsi="Times New Roman"/>
          <w:b/>
          <w:sz w:val="44"/>
          <w:szCs w:val="44"/>
        </w:rPr>
        <w:t xml:space="preserve"> 电缆支承系统</w:t>
      </w:r>
      <w:r>
        <w:rPr>
          <w:rFonts w:ascii="Times New Roman" w:hAnsi="Times New Roman"/>
          <w:b/>
          <w:sz w:val="44"/>
          <w:szCs w:val="44"/>
        </w:rPr>
        <w:t>的</w:t>
      </w:r>
      <w:r>
        <w:rPr>
          <w:rFonts w:hint="eastAsia" w:ascii="Times New Roman" w:hAnsi="Times New Roman"/>
          <w:b/>
          <w:sz w:val="44"/>
          <w:szCs w:val="44"/>
        </w:rPr>
        <w:t>结构分析及计算</w:t>
      </w:r>
    </w:p>
    <w:p>
      <w:pPr>
        <w:spacing w:line="360" w:lineRule="auto"/>
        <w:jc w:val="center"/>
        <w:rPr>
          <w:rFonts w:ascii="Times New Roman" w:hAnsi="Times New Roman"/>
          <w:b/>
          <w:sz w:val="36"/>
          <w:szCs w:val="36"/>
        </w:rPr>
      </w:pPr>
    </w:p>
    <w:p>
      <w:pPr>
        <w:numPr>
          <w:ilvl w:val="0"/>
          <w:numId w:val="2"/>
        </w:numPr>
        <w:autoSpaceDE w:val="0"/>
        <w:autoSpaceDN w:val="0"/>
        <w:adjustRightInd w:val="0"/>
        <w:spacing w:line="360" w:lineRule="auto"/>
        <w:ind w:left="0" w:firstLine="0"/>
        <w:rPr>
          <w:rFonts w:ascii="Times New Roman" w:hAnsi="Times New Roman"/>
          <w:spacing w:val="6"/>
          <w:kern w:val="0"/>
          <w:sz w:val="28"/>
          <w:szCs w:val="28"/>
        </w:rPr>
      </w:pPr>
      <w:r>
        <w:rPr>
          <w:rFonts w:hint="eastAsia" w:ascii="Times New Roman" w:hAnsi="宋体"/>
          <w:sz w:val="28"/>
          <w:szCs w:val="28"/>
        </w:rPr>
        <w:t xml:space="preserve"> 电缆支承系统</w:t>
      </w:r>
      <w:r>
        <w:rPr>
          <w:rFonts w:hint="eastAsia" w:ascii="Times New Roman" w:hAnsi="Times New Roman"/>
          <w:spacing w:val="6"/>
          <w:kern w:val="0"/>
          <w:sz w:val="28"/>
          <w:szCs w:val="28"/>
        </w:rPr>
        <w:t>应进行整体作用效应分析；</w:t>
      </w:r>
      <w:r>
        <w:rPr>
          <w:rFonts w:hint="eastAsia" w:ascii="Times New Roman" w:hAnsi="Times New Roman"/>
          <w:color w:val="000000"/>
          <w:spacing w:val="6"/>
          <w:kern w:val="0"/>
          <w:sz w:val="28"/>
          <w:szCs w:val="28"/>
        </w:rPr>
        <w:t>同时应对支</w:t>
      </w:r>
      <w:r>
        <w:rPr>
          <w:rFonts w:hint="eastAsia" w:ascii="Times New Roman" w:hAnsi="宋体"/>
          <w:color w:val="000000"/>
          <w:sz w:val="28"/>
          <w:szCs w:val="28"/>
        </w:rPr>
        <w:t>承系统</w:t>
      </w:r>
      <w:r>
        <w:rPr>
          <w:rFonts w:hint="eastAsia" w:ascii="Times New Roman" w:hAnsi="Times New Roman"/>
          <w:color w:val="000000"/>
          <w:spacing w:val="6"/>
          <w:kern w:val="0"/>
          <w:sz w:val="28"/>
          <w:szCs w:val="28"/>
        </w:rPr>
        <w:t>中受力状况特殊部位进行深化分析。</w:t>
      </w:r>
    </w:p>
    <w:p>
      <w:pPr>
        <w:numPr>
          <w:ilvl w:val="0"/>
          <w:numId w:val="2"/>
        </w:numPr>
        <w:autoSpaceDE w:val="0"/>
        <w:autoSpaceDN w:val="0"/>
        <w:adjustRightInd w:val="0"/>
        <w:spacing w:line="360" w:lineRule="auto"/>
        <w:ind w:left="0" w:firstLine="0"/>
        <w:rPr>
          <w:rFonts w:ascii="Times New Roman" w:hAnsi="Times New Roman"/>
          <w:color w:val="000000"/>
          <w:spacing w:val="6"/>
          <w:kern w:val="0"/>
          <w:sz w:val="28"/>
          <w:szCs w:val="28"/>
        </w:rPr>
      </w:pPr>
      <w:r>
        <w:rPr>
          <w:rFonts w:hint="eastAsia" w:ascii="Times New Roman" w:hAnsi="Times New Roman"/>
          <w:spacing w:val="6"/>
          <w:kern w:val="0"/>
          <w:sz w:val="28"/>
          <w:szCs w:val="28"/>
        </w:rPr>
        <w:t xml:space="preserve"> 当</w:t>
      </w:r>
      <w:r>
        <w:rPr>
          <w:rFonts w:hint="eastAsia" w:ascii="Times New Roman" w:hAnsi="宋体"/>
          <w:sz w:val="28"/>
          <w:szCs w:val="28"/>
        </w:rPr>
        <w:t>电缆支承系统在施工和使用期的不同阶段有多种受力状况时，</w:t>
      </w:r>
      <w:r>
        <w:rPr>
          <w:rFonts w:hint="eastAsia" w:ascii="Times New Roman" w:hAnsi="宋体"/>
          <w:color w:val="000000"/>
          <w:sz w:val="28"/>
          <w:szCs w:val="28"/>
        </w:rPr>
        <w:t>应分别对各种工况进行结构分析，并确定其最不利的状况。</w:t>
      </w:r>
    </w:p>
    <w:p>
      <w:pPr>
        <w:spacing w:line="360" w:lineRule="auto"/>
        <w:jc w:val="left"/>
        <w:rPr>
          <w:rFonts w:ascii="Times New Roman" w:hAnsi="宋体"/>
          <w:color w:val="000000"/>
          <w:sz w:val="28"/>
          <w:szCs w:val="28"/>
        </w:rPr>
      </w:pPr>
      <w:r>
        <w:rPr>
          <w:rFonts w:hint="eastAsia" w:ascii="Times New Roman" w:hAnsi="宋体"/>
          <w:color w:val="000000"/>
          <w:sz w:val="28"/>
          <w:szCs w:val="28"/>
        </w:rPr>
        <w:t xml:space="preserve">    户外电缆支承系统可能遭遇飓风、雪载荷等偶然作用时，尚应按照国家现行有关标准的要求新增工况进行结构分析。</w:t>
      </w:r>
    </w:p>
    <w:p>
      <w:pPr>
        <w:numPr>
          <w:ilvl w:val="0"/>
          <w:numId w:val="2"/>
        </w:num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 xml:space="preserve"> 结构分析的模型尚应符合下列要求: </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b/>
          <w:spacing w:val="6"/>
          <w:kern w:val="0"/>
          <w:sz w:val="28"/>
          <w:szCs w:val="28"/>
        </w:rPr>
        <w:t xml:space="preserve">   1</w:t>
      </w:r>
      <w:r>
        <w:rPr>
          <w:rFonts w:hint="eastAsia" w:ascii="Times New Roman" w:hAnsi="Times New Roman"/>
          <w:spacing w:val="6"/>
          <w:kern w:val="0"/>
          <w:sz w:val="28"/>
          <w:szCs w:val="28"/>
        </w:rPr>
        <w:t xml:space="preserve">  结构分析采用的计算简图、几何尺寸、计算参数，边界条件、网格划分、结构材料性能指标以及构造措施等应符合工作状况；</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 xml:space="preserve">  </w:t>
      </w:r>
      <w:r>
        <w:rPr>
          <w:rFonts w:hint="eastAsia" w:ascii="Times New Roman" w:hAnsi="Times New Roman"/>
          <w:b/>
          <w:spacing w:val="6"/>
          <w:kern w:val="0"/>
          <w:sz w:val="28"/>
          <w:szCs w:val="28"/>
        </w:rPr>
        <w:t xml:space="preserve"> 2  </w:t>
      </w:r>
      <w:r>
        <w:rPr>
          <w:rFonts w:hint="eastAsia" w:ascii="Times New Roman" w:hAnsi="Times New Roman"/>
          <w:spacing w:val="6"/>
          <w:kern w:val="0"/>
          <w:sz w:val="28"/>
          <w:szCs w:val="28"/>
        </w:rPr>
        <w:t>结构上可能的作用和变形状况等，应符合结构的实际状况；</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 xml:space="preserve">   </w:t>
      </w:r>
      <w:r>
        <w:rPr>
          <w:rFonts w:hint="eastAsia" w:ascii="Times New Roman" w:hAnsi="Times New Roman"/>
          <w:b/>
          <w:spacing w:val="6"/>
          <w:kern w:val="0"/>
          <w:sz w:val="28"/>
          <w:szCs w:val="28"/>
        </w:rPr>
        <w:t xml:space="preserve">3 </w:t>
      </w:r>
      <w:r>
        <w:rPr>
          <w:rFonts w:hint="eastAsia" w:ascii="Times New Roman" w:hAnsi="Times New Roman"/>
          <w:spacing w:val="6"/>
          <w:kern w:val="0"/>
          <w:sz w:val="28"/>
          <w:szCs w:val="28"/>
        </w:rPr>
        <w:t xml:space="preserve"> 各种近似假定和简化，应有理论、试验依据或经工程实践验证；计算结果的精度应符合工程设计的要求。</w:t>
      </w:r>
    </w:p>
    <w:p>
      <w:pPr>
        <w:numPr>
          <w:ilvl w:val="0"/>
          <w:numId w:val="2"/>
        </w:num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结构分析应符合下列要求：</w:t>
      </w:r>
    </w:p>
    <w:p>
      <w:pPr>
        <w:autoSpaceDE w:val="0"/>
        <w:autoSpaceDN w:val="0"/>
        <w:adjustRightInd w:val="0"/>
        <w:spacing w:line="360" w:lineRule="auto"/>
        <w:ind w:left="420"/>
        <w:rPr>
          <w:rFonts w:ascii="Times New Roman" w:hAnsi="Times New Roman"/>
          <w:spacing w:val="6"/>
          <w:kern w:val="0"/>
          <w:sz w:val="28"/>
          <w:szCs w:val="28"/>
        </w:rPr>
      </w:pPr>
      <w:r>
        <w:rPr>
          <w:rFonts w:hint="eastAsia" w:ascii="Times New Roman" w:hAnsi="Times New Roman"/>
          <w:b/>
          <w:spacing w:val="6"/>
          <w:kern w:val="0"/>
          <w:sz w:val="28"/>
          <w:szCs w:val="28"/>
        </w:rPr>
        <w:t>1</w:t>
      </w:r>
      <w:r>
        <w:rPr>
          <w:rFonts w:hint="eastAsia" w:ascii="Times New Roman" w:hAnsi="Times New Roman"/>
          <w:spacing w:val="6"/>
          <w:kern w:val="0"/>
          <w:sz w:val="28"/>
          <w:szCs w:val="28"/>
        </w:rPr>
        <w:t xml:space="preserve">  满足力学平衡条件；</w:t>
      </w:r>
    </w:p>
    <w:p>
      <w:pPr>
        <w:autoSpaceDE w:val="0"/>
        <w:autoSpaceDN w:val="0"/>
        <w:adjustRightInd w:val="0"/>
        <w:spacing w:line="360" w:lineRule="auto"/>
        <w:ind w:left="420"/>
        <w:rPr>
          <w:rFonts w:ascii="Times New Roman" w:hAnsi="Times New Roman"/>
          <w:spacing w:val="6"/>
          <w:kern w:val="0"/>
          <w:sz w:val="28"/>
          <w:szCs w:val="28"/>
        </w:rPr>
      </w:pPr>
      <w:r>
        <w:rPr>
          <w:rFonts w:hint="eastAsia" w:ascii="Times New Roman" w:hAnsi="Times New Roman"/>
          <w:b/>
          <w:spacing w:val="6"/>
          <w:kern w:val="0"/>
          <w:sz w:val="28"/>
          <w:szCs w:val="28"/>
        </w:rPr>
        <w:t>2</w:t>
      </w:r>
      <w:r>
        <w:rPr>
          <w:rFonts w:hint="eastAsia" w:ascii="Times New Roman" w:hAnsi="Times New Roman"/>
          <w:spacing w:val="6"/>
          <w:kern w:val="0"/>
          <w:sz w:val="28"/>
          <w:szCs w:val="28"/>
        </w:rPr>
        <w:t xml:space="preserve">  节点和边界的约束条件；</w:t>
      </w:r>
    </w:p>
    <w:p>
      <w:pPr>
        <w:autoSpaceDE w:val="0"/>
        <w:autoSpaceDN w:val="0"/>
        <w:adjustRightInd w:val="0"/>
        <w:spacing w:line="360" w:lineRule="auto"/>
        <w:ind w:left="420"/>
        <w:rPr>
          <w:rFonts w:ascii="Times New Roman" w:hAnsi="Times New Roman"/>
          <w:spacing w:val="6"/>
          <w:kern w:val="0"/>
          <w:sz w:val="28"/>
          <w:szCs w:val="28"/>
        </w:rPr>
      </w:pPr>
      <w:r>
        <w:rPr>
          <w:rFonts w:hint="eastAsia" w:ascii="Times New Roman" w:hAnsi="Times New Roman"/>
          <w:b/>
          <w:spacing w:val="6"/>
          <w:kern w:val="0"/>
          <w:sz w:val="28"/>
          <w:szCs w:val="28"/>
        </w:rPr>
        <w:t>3</w:t>
      </w:r>
      <w:r>
        <w:rPr>
          <w:rFonts w:hint="eastAsia" w:ascii="Times New Roman" w:hAnsi="Times New Roman"/>
          <w:spacing w:val="6"/>
          <w:kern w:val="0"/>
          <w:sz w:val="28"/>
          <w:szCs w:val="28"/>
        </w:rPr>
        <w:t xml:space="preserve">  结构分析应采用弹性分析方法。</w:t>
      </w:r>
    </w:p>
    <w:p>
      <w:pPr>
        <w:numPr>
          <w:ilvl w:val="0"/>
          <w:numId w:val="2"/>
        </w:numPr>
        <w:autoSpaceDE w:val="0"/>
        <w:autoSpaceDN w:val="0"/>
        <w:adjustRightInd w:val="0"/>
        <w:spacing w:line="360" w:lineRule="auto"/>
        <w:ind w:left="0" w:firstLine="0"/>
        <w:rPr>
          <w:rFonts w:ascii="Times New Roman" w:hAnsi="Times New Roman"/>
          <w:spacing w:val="6"/>
          <w:kern w:val="0"/>
          <w:sz w:val="28"/>
          <w:szCs w:val="28"/>
        </w:rPr>
      </w:pPr>
      <w:r>
        <w:rPr>
          <w:rFonts w:hint="eastAsia" w:ascii="Times New Roman" w:hAnsi="Times New Roman"/>
          <w:spacing w:val="6"/>
          <w:kern w:val="0"/>
          <w:sz w:val="28"/>
          <w:szCs w:val="28"/>
        </w:rPr>
        <w:t>结构分析所采用的计算软件应经考核和验证，其技术条件应符合国家现行有关标准的要求。同时应对分析结果进行判断和校核，以保证分析结果的合理性。</w:t>
      </w:r>
    </w:p>
    <w:p>
      <w:pPr>
        <w:numPr>
          <w:ilvl w:val="0"/>
          <w:numId w:val="2"/>
        </w:numPr>
        <w:autoSpaceDE w:val="0"/>
        <w:autoSpaceDN w:val="0"/>
        <w:adjustRightInd w:val="0"/>
        <w:spacing w:line="360" w:lineRule="auto"/>
        <w:ind w:left="0" w:firstLine="0"/>
        <w:rPr>
          <w:rFonts w:ascii="Times New Roman" w:hAnsi="Times New Roman"/>
          <w:spacing w:val="6"/>
          <w:kern w:val="0"/>
          <w:sz w:val="28"/>
          <w:szCs w:val="28"/>
        </w:rPr>
      </w:pPr>
      <w:r>
        <w:rPr>
          <w:rFonts w:hint="eastAsia" w:ascii="Times New Roman" w:hAnsi="Times New Roman"/>
          <w:spacing w:val="6"/>
          <w:kern w:val="0"/>
          <w:sz w:val="28"/>
          <w:szCs w:val="28"/>
        </w:rPr>
        <w:t>模型结构分析宜按空间体系进行结构整体分析，并宜考虑结构单元的弯曲、轴向、剪切和扭转等变形对结构内力的影响。当进行简化分析时，应符合下列规定：</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 xml:space="preserve">    </w:t>
      </w:r>
      <w:r>
        <w:rPr>
          <w:rFonts w:hint="eastAsia" w:ascii="Times New Roman" w:hAnsi="Times New Roman"/>
          <w:b/>
          <w:spacing w:val="6"/>
          <w:kern w:val="0"/>
          <w:sz w:val="28"/>
          <w:szCs w:val="28"/>
        </w:rPr>
        <w:t>1</w:t>
      </w:r>
      <w:r>
        <w:rPr>
          <w:rFonts w:hint="eastAsia" w:ascii="Times New Roman" w:hAnsi="Times New Roman"/>
          <w:spacing w:val="6"/>
          <w:kern w:val="0"/>
          <w:sz w:val="28"/>
          <w:szCs w:val="28"/>
        </w:rPr>
        <w:t xml:space="preserve">  体型简单、规则，传力明确的空间结构，可沿不同方向分解为平面结构分别进行分析，但应考虑平面结构的空间协同工作；</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 xml:space="preserve">    </w:t>
      </w:r>
      <w:r>
        <w:rPr>
          <w:rFonts w:hint="eastAsia" w:ascii="Times New Roman" w:hAnsi="Times New Roman"/>
          <w:b/>
          <w:spacing w:val="6"/>
          <w:kern w:val="0"/>
          <w:sz w:val="28"/>
          <w:szCs w:val="28"/>
        </w:rPr>
        <w:t>2</w:t>
      </w:r>
      <w:r>
        <w:rPr>
          <w:rFonts w:hint="eastAsia" w:ascii="Times New Roman" w:hAnsi="Times New Roman"/>
          <w:spacing w:val="6"/>
          <w:kern w:val="0"/>
          <w:sz w:val="28"/>
          <w:szCs w:val="28"/>
        </w:rPr>
        <w:t xml:space="preserve">  构件的轴向、剪切和扭转变形对整体结构内力分析影响不大时，可不予考虑。</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b/>
          <w:spacing w:val="6"/>
          <w:kern w:val="0"/>
          <w:sz w:val="28"/>
          <w:szCs w:val="28"/>
        </w:rPr>
        <w:t xml:space="preserve">A.0.7  </w:t>
      </w:r>
      <w:r>
        <w:rPr>
          <w:rFonts w:hint="eastAsia" w:ascii="Times New Roman" w:hAnsi="宋体"/>
          <w:sz w:val="28"/>
          <w:szCs w:val="28"/>
        </w:rPr>
        <w:t>托盘、梯架</w:t>
      </w:r>
      <w:r>
        <w:rPr>
          <w:rFonts w:hint="eastAsia" w:ascii="Times New Roman" w:hAnsi="Times New Roman"/>
          <w:spacing w:val="6"/>
          <w:kern w:val="0"/>
          <w:sz w:val="28"/>
          <w:szCs w:val="28"/>
        </w:rPr>
        <w:t>应采用空间体系进行整体分析，并应符合下列</w:t>
      </w:r>
      <w:r>
        <w:rPr>
          <w:rFonts w:hint="eastAsia" w:ascii="Times New Roman" w:hAnsi="宋体"/>
          <w:sz w:val="28"/>
          <w:szCs w:val="28"/>
        </w:rPr>
        <w:t>计算原则：</w:t>
      </w:r>
    </w:p>
    <w:p>
      <w:pPr>
        <w:autoSpaceDE w:val="0"/>
        <w:autoSpaceDN w:val="0"/>
        <w:adjustRightInd w:val="0"/>
        <w:spacing w:line="360" w:lineRule="auto"/>
        <w:ind w:firstLine="574" w:firstLineChars="196"/>
        <w:rPr>
          <w:rFonts w:ascii="Times New Roman" w:hAnsi="Times New Roman"/>
          <w:spacing w:val="6"/>
          <w:kern w:val="0"/>
          <w:sz w:val="28"/>
          <w:szCs w:val="28"/>
        </w:rPr>
      </w:pPr>
      <w:r>
        <w:rPr>
          <w:rFonts w:hint="eastAsia" w:ascii="Times New Roman" w:hAnsi="Times New Roman"/>
          <w:b/>
          <w:spacing w:val="6"/>
          <w:kern w:val="0"/>
          <w:sz w:val="28"/>
          <w:szCs w:val="28"/>
        </w:rPr>
        <w:t>1</w:t>
      </w:r>
      <w:r>
        <w:rPr>
          <w:rFonts w:hint="eastAsia" w:ascii="Times New Roman" w:hAnsi="Times New Roman"/>
          <w:spacing w:val="6"/>
          <w:kern w:val="0"/>
          <w:sz w:val="28"/>
          <w:szCs w:val="28"/>
        </w:rPr>
        <w:t xml:space="preserve">  托盘计算模型单元应采用板单元；</w:t>
      </w:r>
    </w:p>
    <w:p>
      <w:pPr>
        <w:autoSpaceDE w:val="0"/>
        <w:autoSpaceDN w:val="0"/>
        <w:adjustRightInd w:val="0"/>
        <w:spacing w:line="360" w:lineRule="auto"/>
        <w:ind w:firstLine="586" w:firstLineChars="200"/>
        <w:rPr>
          <w:rFonts w:ascii="Times New Roman" w:hAnsi="Times New Roman"/>
          <w:spacing w:val="6"/>
          <w:kern w:val="0"/>
          <w:sz w:val="28"/>
          <w:szCs w:val="28"/>
        </w:rPr>
      </w:pPr>
      <w:r>
        <w:rPr>
          <w:rFonts w:hint="eastAsia" w:ascii="Times New Roman" w:hAnsi="Times New Roman"/>
          <w:b/>
          <w:spacing w:val="6"/>
          <w:kern w:val="0"/>
          <w:sz w:val="28"/>
          <w:szCs w:val="28"/>
        </w:rPr>
        <w:t>2</w:t>
      </w:r>
      <w:r>
        <w:rPr>
          <w:rFonts w:hint="eastAsia" w:ascii="Times New Roman" w:hAnsi="Times New Roman"/>
          <w:spacing w:val="6"/>
          <w:kern w:val="0"/>
          <w:sz w:val="28"/>
          <w:szCs w:val="28"/>
        </w:rPr>
        <w:t xml:space="preserve">  梯架侧边为板时宜采用板单元，梯架侧边为型钢时宜采用梁或实体单元。</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spacing w:val="6"/>
          <w:kern w:val="0"/>
          <w:sz w:val="28"/>
          <w:szCs w:val="28"/>
        </w:rPr>
        <w:t xml:space="preserve">    </w:t>
      </w:r>
      <w:r>
        <w:rPr>
          <w:rFonts w:hint="eastAsia" w:ascii="Times New Roman" w:hAnsi="Times New Roman"/>
          <w:b/>
          <w:spacing w:val="6"/>
          <w:kern w:val="0"/>
          <w:sz w:val="28"/>
          <w:szCs w:val="28"/>
        </w:rPr>
        <w:t>3</w:t>
      </w:r>
      <w:r>
        <w:rPr>
          <w:rFonts w:hint="eastAsia" w:ascii="Times New Roman" w:hAnsi="Times New Roman"/>
          <w:spacing w:val="6"/>
          <w:kern w:val="0"/>
          <w:sz w:val="28"/>
          <w:szCs w:val="28"/>
        </w:rPr>
        <w:t xml:space="preserve">  计算模型的板单元的网格划分大小不宜大于10mm。</w:t>
      </w:r>
    </w:p>
    <w:p>
      <w:pPr>
        <w:autoSpaceDE w:val="0"/>
        <w:autoSpaceDN w:val="0"/>
        <w:adjustRightInd w:val="0"/>
        <w:spacing w:line="360" w:lineRule="auto"/>
        <w:rPr>
          <w:rFonts w:ascii="Times New Roman" w:hAnsi="Times New Roman"/>
          <w:spacing w:val="6"/>
          <w:kern w:val="0"/>
          <w:sz w:val="28"/>
          <w:szCs w:val="28"/>
        </w:rPr>
      </w:pPr>
      <w:r>
        <w:rPr>
          <w:rFonts w:hint="eastAsia" w:ascii="Times New Roman" w:hAnsi="Times New Roman"/>
          <w:b/>
          <w:spacing w:val="6"/>
          <w:kern w:val="0"/>
          <w:sz w:val="28"/>
          <w:szCs w:val="28"/>
        </w:rPr>
        <w:t>A.0.8</w:t>
      </w:r>
      <w:r>
        <w:rPr>
          <w:rFonts w:hint="eastAsia" w:ascii="Times New Roman" w:hAnsi="Times New Roman"/>
          <w:spacing w:val="6"/>
          <w:kern w:val="0"/>
          <w:sz w:val="28"/>
          <w:szCs w:val="28"/>
        </w:rPr>
        <w:t xml:space="preserve">  电缆支承系统</w:t>
      </w:r>
      <w:r>
        <w:rPr>
          <w:rFonts w:ascii="Times New Roman" w:hAnsi="Times New Roman"/>
          <w:spacing w:val="6"/>
          <w:kern w:val="0"/>
          <w:sz w:val="28"/>
          <w:szCs w:val="28"/>
        </w:rPr>
        <w:t>的</w:t>
      </w:r>
      <w:r>
        <w:rPr>
          <w:rFonts w:hint="eastAsia" w:ascii="Times New Roman" w:hAnsi="Times New Roman"/>
          <w:spacing w:val="6"/>
          <w:kern w:val="0"/>
          <w:sz w:val="28"/>
          <w:szCs w:val="28"/>
        </w:rPr>
        <w:t>结构构件的强度计算均应满足现行</w:t>
      </w:r>
      <w:r>
        <w:rPr>
          <w:rFonts w:hint="eastAsia" w:ascii="Times New Roman" w:hAnsi="Times New Roman"/>
          <w:spacing w:val="6"/>
          <w:kern w:val="0"/>
          <w:sz w:val="28"/>
          <w:szCs w:val="28"/>
          <w:lang w:eastAsia="zh-CN"/>
        </w:rPr>
        <w:t>《</w:t>
      </w:r>
      <w:r>
        <w:rPr>
          <w:rFonts w:hint="eastAsia" w:ascii="Times New Roman" w:hAnsi="Times New Roman"/>
          <w:spacing w:val="6"/>
          <w:kern w:val="0"/>
          <w:sz w:val="28"/>
          <w:szCs w:val="28"/>
        </w:rPr>
        <w:t>钢结构设计</w:t>
      </w:r>
      <w:r>
        <w:rPr>
          <w:rFonts w:hint="eastAsia" w:ascii="Times New Roman" w:hAnsi="Times New Roman"/>
          <w:spacing w:val="6"/>
          <w:kern w:val="0"/>
          <w:sz w:val="28"/>
          <w:szCs w:val="28"/>
          <w:lang w:val="en-US" w:eastAsia="zh-CN"/>
        </w:rPr>
        <w:t>标准</w:t>
      </w:r>
      <w:r>
        <w:rPr>
          <w:rFonts w:hint="eastAsia" w:ascii="Times New Roman" w:hAnsi="Times New Roman"/>
          <w:spacing w:val="6"/>
          <w:kern w:val="0"/>
          <w:sz w:val="28"/>
          <w:szCs w:val="28"/>
          <w:lang w:eastAsia="zh-CN"/>
        </w:rPr>
        <w:t>》</w:t>
      </w:r>
      <w:r>
        <w:rPr>
          <w:rFonts w:hint="eastAsia" w:ascii="Times New Roman" w:hAnsi="Times New Roman"/>
          <w:spacing w:val="6"/>
          <w:kern w:val="0"/>
          <w:sz w:val="28"/>
          <w:szCs w:val="28"/>
        </w:rPr>
        <w:t>GB 50017及相关规程的要求。</w:t>
      </w:r>
    </w:p>
    <w:p>
      <w:pPr>
        <w:autoSpaceDE w:val="0"/>
        <w:autoSpaceDN w:val="0"/>
        <w:adjustRightInd w:val="0"/>
        <w:spacing w:line="360" w:lineRule="auto"/>
        <w:rPr>
          <w:sz w:val="32"/>
          <w:szCs w:val="32"/>
        </w:rPr>
      </w:pPr>
    </w:p>
    <w:p>
      <w:pPr>
        <w:autoSpaceDE w:val="0"/>
        <w:autoSpaceDN w:val="0"/>
        <w:adjustRightInd w:val="0"/>
        <w:spacing w:line="360" w:lineRule="auto"/>
        <w:rPr>
          <w:sz w:val="32"/>
          <w:szCs w:val="32"/>
        </w:rPr>
      </w:pPr>
    </w:p>
    <w:p>
      <w:pPr>
        <w:autoSpaceDE w:val="0"/>
        <w:autoSpaceDN w:val="0"/>
        <w:adjustRightInd w:val="0"/>
        <w:spacing w:line="360" w:lineRule="auto"/>
        <w:rPr>
          <w:sz w:val="32"/>
          <w:szCs w:val="32"/>
        </w:rPr>
      </w:pPr>
    </w:p>
    <w:p>
      <w:pPr>
        <w:autoSpaceDE w:val="0"/>
        <w:autoSpaceDN w:val="0"/>
        <w:adjustRightInd w:val="0"/>
        <w:spacing w:line="360" w:lineRule="auto"/>
        <w:rPr>
          <w:sz w:val="32"/>
          <w:szCs w:val="32"/>
        </w:rPr>
      </w:pPr>
    </w:p>
    <w:p>
      <w:pPr>
        <w:autoSpaceDE w:val="0"/>
        <w:autoSpaceDN w:val="0"/>
        <w:adjustRightInd w:val="0"/>
        <w:spacing w:line="360" w:lineRule="auto"/>
        <w:rPr>
          <w:sz w:val="32"/>
          <w:szCs w:val="32"/>
        </w:rPr>
      </w:pPr>
    </w:p>
    <w:p>
      <w:pPr>
        <w:autoSpaceDE w:val="0"/>
        <w:autoSpaceDN w:val="0"/>
        <w:adjustRightInd w:val="0"/>
        <w:spacing w:line="360" w:lineRule="auto"/>
        <w:rPr>
          <w:sz w:val="32"/>
          <w:szCs w:val="32"/>
        </w:rPr>
      </w:pPr>
    </w:p>
    <w:p>
      <w:pPr>
        <w:autoSpaceDE w:val="0"/>
        <w:autoSpaceDN w:val="0"/>
        <w:adjustRightInd w:val="0"/>
        <w:spacing w:line="360" w:lineRule="auto"/>
        <w:rPr>
          <w:sz w:val="32"/>
          <w:szCs w:val="32"/>
        </w:rPr>
      </w:pPr>
    </w:p>
    <w:p>
      <w:pPr>
        <w:spacing w:line="360" w:lineRule="auto"/>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附录B  电缆桥架载荷试验</w:t>
      </w:r>
    </w:p>
    <w:p>
      <w:pPr>
        <w:spacing w:line="360" w:lineRule="auto"/>
        <w:rPr>
          <w:rFonts w:ascii="Times New Roman" w:hAnsi="Times New Roman"/>
          <w:b/>
          <w:sz w:val="44"/>
          <w:szCs w:val="44"/>
        </w:rPr>
      </w:pP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 </w:t>
      </w:r>
      <w:r>
        <w:rPr>
          <w:rFonts w:hint="eastAsia" w:asciiTheme="minorEastAsia" w:hAnsiTheme="minorEastAsia" w:eastAsiaTheme="minorEastAsia" w:cstheme="minorEastAsia"/>
          <w:sz w:val="28"/>
          <w:szCs w:val="28"/>
        </w:rPr>
        <w:t>托盘、梯架载荷试验的目的</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一、批量生产阶段的载荷试验目的</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用于产品出厂前的抽检：检查在各种载荷等级、跨距条件下，托盘、梯架的抽样样品是否满足规定的安全工作载荷（即额定均布载荷）以及极限载荷的要求。样品的抽样取样按本规程3.</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的规定</w:t>
      </w:r>
      <w:r>
        <w:rPr>
          <w:rFonts w:hint="eastAsia" w:asciiTheme="minorEastAsia" w:hAnsiTheme="minorEastAsia" w:eastAsiaTheme="minorEastAsia" w:cstheme="minorEastAsia"/>
          <w:sz w:val="28"/>
          <w:szCs w:val="28"/>
        </w:rPr>
        <w:t>进行。</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二、设计阶段的载荷试验目的</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获得并检验在各种载荷等级、跨距条件下，托盘、梯架的极限均布载荷，据此推算出该型托盘、梯架的安全工作载荷。设计计算得到的结果应与试验结果基本保持一致。</w:t>
      </w:r>
    </w:p>
    <w:p>
      <w:pPr>
        <w:autoSpaceDE w:val="0"/>
        <w:autoSpaceDN w:val="0"/>
        <w:adjustRightInd w:val="0"/>
        <w:spacing w:line="360" w:lineRule="auto"/>
        <w:rPr>
          <w:rFonts w:ascii="Times New Roman" w:hAnsi="华文楷体" w:eastAsia="楷体"/>
          <w:color w:val="1F497D"/>
          <w:sz w:val="28"/>
          <w:szCs w:val="28"/>
        </w:rPr>
      </w:pPr>
      <w:r>
        <w:rPr>
          <w:rFonts w:hint="eastAsia" w:ascii="Times New Roman" w:hAnsi="华文楷体" w:eastAsia="楷体"/>
          <w:color w:val="1F497D"/>
          <w:sz w:val="28"/>
          <w:szCs w:val="28"/>
        </w:rPr>
        <w:t>条文说明：两个阶段的试验目的不同。批量生产阶段的试验作为生产工艺质量的控制以及产品合格的证据。设计阶段的试验可以加载到使样品失效（产生永久变形、翻边、塑性曲屈、皱折等现象），以便获得极限载荷，利于新产品的试制。</w:t>
      </w:r>
    </w:p>
    <w:p>
      <w:pPr>
        <w:pStyle w:val="7"/>
        <w:spacing w:before="0" w:beforeAutospacing="0" w:after="0" w:afterAutospacing="0" w:line="360" w:lineRule="auto"/>
        <w:rPr>
          <w:rFonts w:asciiTheme="minorEastAsia" w:hAnsiTheme="minorEastAsia" w:eastAsiaTheme="minorEastAsia" w:cstheme="minorEastAsia"/>
          <w:sz w:val="28"/>
          <w:szCs w:val="28"/>
        </w:rPr>
      </w:pP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B.1.1 </w:t>
      </w:r>
      <w:r>
        <w:rPr>
          <w:rFonts w:hint="eastAsia" w:asciiTheme="minorEastAsia" w:hAnsiTheme="minorEastAsia" w:eastAsiaTheme="minorEastAsia" w:cstheme="minorEastAsia"/>
          <w:sz w:val="28"/>
          <w:szCs w:val="28"/>
        </w:rPr>
        <w:t>试样</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托盘、梯架板材厚度、侧边高度、横档或底板与侧边的连接或任何部件的外形不同，都构成不同的设计结构，需要进行试验。</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对每一种结构的托盘、梯架取一件无拼接的直线段作为试样。对于托盘、梯架的接头位于跨距中部的实际安装情况，须增加一个含接头的直线段作为试样。</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B.1.2 </w:t>
      </w:r>
      <w:r>
        <w:rPr>
          <w:rFonts w:hint="eastAsia" w:asciiTheme="minorEastAsia" w:hAnsiTheme="minorEastAsia" w:eastAsiaTheme="minorEastAsia" w:cstheme="minorEastAsia"/>
          <w:sz w:val="28"/>
          <w:szCs w:val="28"/>
        </w:rPr>
        <w:t>试验支承型式与跨距</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试验支承型式为简支梁，托盘、梯架两端及两侧不受任何约束；试验支承跨距采用设计跨距（</w:t>
      </w:r>
      <w:r>
        <w:rPr>
          <w:rFonts w:ascii="Times New Roman" w:hAnsi="Times New Roman" w:cs="Times New Roman" w:eastAsiaTheme="minorEastAsia"/>
          <w:i/>
          <w:sz w:val="28"/>
          <w:szCs w:val="28"/>
        </w:rPr>
        <w:t>L</w:t>
      </w:r>
      <w:r>
        <w:rPr>
          <w:rFonts w:hint="eastAsia" w:asciiTheme="minorEastAsia" w:hAnsiTheme="minorEastAsia" w:eastAsiaTheme="minorEastAsia" w:cstheme="minorEastAsia"/>
          <w:sz w:val="28"/>
          <w:szCs w:val="28"/>
        </w:rPr>
        <w:t>），允许的试验跨距上下偏差为</w:t>
      </w:r>
      <w:r>
        <w:rPr>
          <w:rFonts w:ascii="Times New Roman" w:hAnsi="Times New Roman" w:cs="Times New Roman" w:eastAsiaTheme="minorEastAsia"/>
          <w:i/>
          <w:sz w:val="28"/>
          <w:szCs w:val="28"/>
        </w:rPr>
        <w:t>Δ</w:t>
      </w:r>
      <w:r>
        <w:rPr>
          <w:rFonts w:ascii="Times New Roman" w:hAnsi="Times New Roman" w:cs="Times New Roman" w:eastAsiaTheme="minorEastAsia"/>
          <w:sz w:val="28"/>
          <w:szCs w:val="28"/>
        </w:rPr>
        <w:t>=0.01</w:t>
      </w:r>
      <w:r>
        <w:rPr>
          <w:rFonts w:ascii="Times New Roman" w:hAnsi="Times New Roman" w:cs="Times New Roman"/>
          <w:sz w:val="28"/>
          <w:szCs w:val="28"/>
        </w:rPr>
        <w:t>×</w:t>
      </w:r>
      <w:r>
        <w:rPr>
          <w:rFonts w:ascii="Times New Roman" w:hAnsi="Times New Roman" w:cs="Times New Roman" w:eastAsiaTheme="minorEastAsia"/>
          <w:i/>
          <w:sz w:val="28"/>
          <w:szCs w:val="28"/>
        </w:rPr>
        <w:t>L</w:t>
      </w:r>
      <w:r>
        <w:rPr>
          <w:rFonts w:ascii="Times New Roman" w:hAnsi="Times New Roman" w:cs="Times New Roman" w:eastAsiaTheme="minorEastAsia"/>
          <w:sz w:val="28"/>
          <w:szCs w:val="28"/>
        </w:rPr>
        <w:t>，且</w:t>
      </w:r>
      <w:r>
        <w:rPr>
          <w:rFonts w:ascii="Times New Roman" w:hAnsi="Times New Roman" w:cs="Times New Roman" w:eastAsiaTheme="minorEastAsia"/>
          <w:i/>
          <w:sz w:val="28"/>
          <w:szCs w:val="28"/>
        </w:rPr>
        <w:t>Δ</w:t>
      </w:r>
      <w:r>
        <w:rPr>
          <w:rFonts w:ascii="Times New Roman" w:hAnsi="Times New Roman" w:cs="Times New Roman" w:eastAsiaTheme="minorEastAsia"/>
          <w:sz w:val="28"/>
          <w:szCs w:val="28"/>
        </w:rPr>
        <w:t>≤30mm。</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对每一种结构的托盘、梯架取一件无拼接的直线段作为试样，如图B.1.1所示。对于托盘、梯架的接头位于跨距中部的实际安装情况，须增加一个含接头的直线段作为试样，如图B.1.2所示。</w:t>
      </w:r>
    </w:p>
    <w:p>
      <w:pPr>
        <w:pStyle w:val="7"/>
        <w:spacing w:before="0" w:beforeAutospacing="0" w:after="0" w:afterAutospacing="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object>
          <v:shape id="_x0000_i1025" o:spt="75" type="#_x0000_t75" style="height:88.55pt;width:302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pPr>
        <w:pStyle w:val="7"/>
        <w:spacing w:before="0" w:beforeAutospacing="0" w:after="0" w:afterAutospacing="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图B.1.1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无拼接直线段试样的试验型式</w:t>
      </w:r>
    </w:p>
    <w:p>
      <w:pPr>
        <w:pStyle w:val="7"/>
        <w:spacing w:before="0" w:beforeAutospacing="0" w:after="0" w:afterAutospacing="0" w:line="360" w:lineRule="auto"/>
        <w:rPr>
          <w:rFonts w:asciiTheme="minorEastAsia" w:hAnsiTheme="minorEastAsia" w:eastAsiaTheme="minorEastAsia" w:cstheme="minorEastAsia"/>
          <w:sz w:val="28"/>
          <w:szCs w:val="28"/>
        </w:rPr>
      </w:pPr>
    </w:p>
    <w:p>
      <w:pPr>
        <w:pStyle w:val="7"/>
        <w:spacing w:before="0" w:beforeAutospacing="0" w:after="0" w:afterAutospacing="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object>
          <v:shape id="_x0000_i1026" o:spt="75" type="#_x0000_t75" style="height:86.8pt;width:296pt;" o:ole="t" filled="f" o:preferrelative="t" stroked="f" coordsize="21600,21600">
            <v:path/>
            <v:fill on="f" focussize="0,0"/>
            <v:stroke on="f"/>
            <v:imagedata r:id="rId10" o:title=""/>
            <o:lock v:ext="edit" aspectratio="t"/>
            <w10:wrap type="none"/>
            <w10:anchorlock/>
          </v:shape>
          <o:OLEObject Type="Embed" ProgID="Visio.Drawing.11" ShapeID="_x0000_i1026" DrawAspect="Content" ObjectID="_1468075726" r:id="rId9">
            <o:LockedField>false</o:LockedField>
          </o:OLEObject>
        </w:object>
      </w:r>
    </w:p>
    <w:p>
      <w:pPr>
        <w:pStyle w:val="7"/>
        <w:spacing w:before="0" w:beforeAutospacing="0" w:after="0" w:afterAutospacing="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图B.1.2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含接头直线段试样的试验型式</w:t>
      </w:r>
    </w:p>
    <w:p>
      <w:pPr>
        <w:pStyle w:val="7"/>
        <w:spacing w:before="0" w:beforeAutospacing="0" w:after="0" w:afterAutospacing="0" w:line="360" w:lineRule="auto"/>
        <w:rPr>
          <w:rFonts w:ascii="Times New Roman" w:hAnsi="华文楷体" w:eastAsia="楷体" w:cs="黑体"/>
          <w:color w:val="1F497D"/>
          <w:kern w:val="2"/>
          <w:sz w:val="28"/>
          <w:szCs w:val="28"/>
        </w:rPr>
      </w:pPr>
      <w:r>
        <w:rPr>
          <w:rFonts w:hint="eastAsia" w:ascii="Times New Roman" w:hAnsi="华文楷体" w:eastAsia="楷体" w:cs="黑体"/>
          <w:color w:val="1F497D"/>
          <w:kern w:val="2"/>
          <w:sz w:val="28"/>
          <w:szCs w:val="28"/>
        </w:rPr>
        <w:t>条文说明：现场安装的情况多种多样，而接头部位可能是桥架强度的薄弱环节之一。含接头直线段试样的试验就是针对接头位于跨距中部的情况，保证接头部位与桥架本体强度的一致性，以确保桥架服役的安全。</w:t>
      </w:r>
    </w:p>
    <w:p>
      <w:pPr>
        <w:pStyle w:val="7"/>
        <w:spacing w:before="0" w:beforeAutospacing="0" w:after="0" w:afterAutospacing="0" w:line="360" w:lineRule="auto"/>
        <w:rPr>
          <w:rFonts w:asciiTheme="minorEastAsia" w:hAnsiTheme="minorEastAsia" w:eastAsiaTheme="minorEastAsia" w:cstheme="minorEastAsia"/>
          <w:sz w:val="28"/>
          <w:szCs w:val="28"/>
        </w:rPr>
      </w:pP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B.1.3 </w:t>
      </w:r>
      <w:r>
        <w:rPr>
          <w:rFonts w:hint="eastAsia" w:asciiTheme="minorEastAsia" w:hAnsiTheme="minorEastAsia" w:eastAsiaTheme="minorEastAsia" w:cstheme="minorEastAsia"/>
          <w:sz w:val="28"/>
          <w:szCs w:val="28"/>
        </w:rPr>
        <w:t>试样定位</w:t>
      </w:r>
    </w:p>
    <w:p>
      <w:pPr>
        <w:pStyle w:val="7"/>
        <w:spacing w:before="0" w:beforeAutospacing="0" w:after="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rPr>
        <w:t>试样水平置放在支架上，两端用扁钢支撑，两个圆钢中心距离为试验跨距长度（</w:t>
      </w:r>
      <w:r>
        <w:rPr>
          <w:rFonts w:hint="eastAsia" w:asciiTheme="minorEastAsia" w:hAnsiTheme="minorEastAsia" w:eastAsiaTheme="minorEastAsia" w:cstheme="minorEastAsia"/>
          <w:i/>
          <w:kern w:val="2"/>
          <w:sz w:val="28"/>
          <w:szCs w:val="28"/>
        </w:rPr>
        <w:t>L</w:t>
      </w:r>
      <w:r>
        <w:rPr>
          <w:rFonts w:hint="eastAsia" w:asciiTheme="minorEastAsia" w:hAnsiTheme="minorEastAsia" w:eastAsiaTheme="minorEastAsia" w:cstheme="minorEastAsia"/>
          <w:kern w:val="2"/>
          <w:sz w:val="28"/>
          <w:szCs w:val="28"/>
        </w:rPr>
        <w:t>±</w:t>
      </w:r>
      <w:r>
        <w:rPr>
          <w:rFonts w:hint="eastAsia" w:asciiTheme="minorEastAsia" w:hAnsiTheme="minorEastAsia" w:eastAsiaTheme="minorEastAsia" w:cstheme="minorEastAsia"/>
          <w:i/>
          <w:kern w:val="2"/>
          <w:sz w:val="28"/>
          <w:szCs w:val="28"/>
        </w:rPr>
        <w:t>Δ</w:t>
      </w:r>
      <w:r>
        <w:rPr>
          <w:rFonts w:hint="eastAsia" w:asciiTheme="minorEastAsia" w:hAnsiTheme="minorEastAsia" w:eastAsiaTheme="minorEastAsia" w:cstheme="minorEastAsia"/>
          <w:kern w:val="2"/>
          <w:sz w:val="28"/>
          <w:szCs w:val="28"/>
        </w:rPr>
        <w:t>），试件两端的外伸段长度</w:t>
      </w:r>
      <w:r>
        <w:rPr>
          <w:rFonts w:hint="eastAsia" w:asciiTheme="minorEastAsia" w:hAnsiTheme="minorEastAsia" w:eastAsiaTheme="minorEastAsia" w:cstheme="minorEastAsia"/>
          <w:i/>
          <w:kern w:val="2"/>
          <w:sz w:val="28"/>
          <w:szCs w:val="28"/>
        </w:rPr>
        <w:t>L</w:t>
      </w:r>
      <w:r>
        <w:rPr>
          <w:rFonts w:hint="eastAsia" w:asciiTheme="minorEastAsia" w:hAnsiTheme="minorEastAsia" w:eastAsiaTheme="minorEastAsia" w:cstheme="minorEastAsia"/>
          <w:kern w:val="2"/>
          <w:sz w:val="28"/>
          <w:szCs w:val="28"/>
        </w:rPr>
        <w:t>s≥100mm。外伸段长度不满足要求时，允许用连接件将试样端部接长，如图B.1.3所示。</w:t>
      </w:r>
    </w:p>
    <w:p>
      <w:pPr>
        <w:pStyle w:val="7"/>
        <w:spacing w:before="0" w:beforeAutospacing="0" w:after="0" w:afterAutospacing="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object>
          <v:shape id="_x0000_i1027" o:spt="75" type="#_x0000_t75" style="height:80.35pt;width:180.4pt;" o:ole="t" filled="f" o:preferrelative="t" stroked="f" coordsize="21600,21600">
            <v:path/>
            <v:fill on="f" focussize="0,0"/>
            <v:stroke on="f"/>
            <v:imagedata r:id="rId12" o:title=""/>
            <o:lock v:ext="edit" aspectratio="t"/>
            <w10:wrap type="none"/>
            <w10:anchorlock/>
          </v:shape>
          <o:OLEObject Type="Embed" ProgID="Visio.Drawing.11" ShapeID="_x0000_i1027" DrawAspect="Content" ObjectID="_1468075727" r:id="rId11">
            <o:LockedField>false</o:LockedField>
          </o:OLEObject>
        </w:object>
      </w:r>
    </w:p>
    <w:p>
      <w:pPr>
        <w:pStyle w:val="7"/>
        <w:spacing w:before="0" w:beforeAutospacing="0" w:after="0" w:afterAutospacing="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w:t>
      </w:r>
      <w:r>
        <w:rPr>
          <w:rFonts w:hint="eastAsia" w:asciiTheme="minorEastAsia" w:hAnsiTheme="minorEastAsia" w:eastAsiaTheme="minorEastAsia" w:cstheme="minorEastAsia"/>
          <w:kern w:val="2"/>
          <w:sz w:val="28"/>
          <w:szCs w:val="28"/>
        </w:rPr>
        <w:t>B.1.3</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试样端部接长的示意图</w:t>
      </w:r>
    </w:p>
    <w:p>
      <w:pPr>
        <w:pStyle w:val="7"/>
        <w:spacing w:before="0" w:beforeAutospacing="0" w:after="0" w:afterAutospacing="0" w:line="360" w:lineRule="auto"/>
        <w:rPr>
          <w:rFonts w:ascii="Times New Roman" w:hAnsi="华文楷体" w:eastAsia="楷体" w:cs="黑体"/>
          <w:color w:val="1F497D"/>
          <w:kern w:val="2"/>
          <w:sz w:val="28"/>
          <w:szCs w:val="28"/>
        </w:rPr>
      </w:pPr>
      <w:r>
        <w:rPr>
          <w:rFonts w:hint="eastAsia" w:ascii="Times New Roman" w:hAnsi="华文楷体" w:eastAsia="楷体" w:cs="黑体"/>
          <w:color w:val="1F497D"/>
          <w:kern w:val="2"/>
          <w:sz w:val="28"/>
          <w:szCs w:val="28"/>
        </w:rPr>
        <w:t>条文说明：托盘、梯架为薄壁结构，试样支撑处存在应力集中，规定最小外伸段长度的目的是避免由于应力集中引发的局部失稳，导致试验失败。当托盘、梯架的长度规格与安装支吊架的跨距相同时，试样端部接长之后才有可能进行试验。</w:t>
      </w:r>
    </w:p>
    <w:p>
      <w:pPr>
        <w:autoSpaceDE w:val="0"/>
        <w:autoSpaceDN w:val="0"/>
        <w:adjustRightInd w:val="0"/>
        <w:spacing w:line="360" w:lineRule="auto"/>
        <w:rPr>
          <w:rFonts w:asciiTheme="minorEastAsia" w:hAnsiTheme="minorEastAsia" w:eastAsiaTheme="minorEastAsia" w:cstheme="minorEastAsia"/>
          <w:sz w:val="28"/>
          <w:szCs w:val="28"/>
        </w:rPr>
      </w:pP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B.1.4 </w:t>
      </w:r>
      <w:r>
        <w:rPr>
          <w:rFonts w:hint="eastAsia" w:asciiTheme="minorEastAsia" w:hAnsiTheme="minorEastAsia" w:eastAsiaTheme="minorEastAsia" w:cstheme="minorEastAsia"/>
          <w:sz w:val="28"/>
          <w:szCs w:val="28"/>
        </w:rPr>
        <w:t>试验载荷用材料</w:t>
      </w:r>
    </w:p>
    <w:p>
      <w:pPr>
        <w:autoSpaceDE w:val="0"/>
        <w:autoSpaceDN w:val="0"/>
        <w:adjustRightIn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试验采用人工加载。载荷用材料可用钢条、砝码块或其他材料。钢条可用厚3mm、宽30～50mm、长度不大于1000mm的扁钢。其他载荷材料宽度不大于125mm，长度不大于300mm，</w:t>
      </w:r>
      <w:r>
        <w:rPr>
          <w:rFonts w:hint="eastAsia" w:asciiTheme="minorEastAsia" w:hAnsiTheme="minorEastAsia" w:eastAsiaTheme="minorEastAsia" w:cstheme="minorEastAsia"/>
          <w:sz w:val="28"/>
          <w:szCs w:val="28"/>
          <w:lang w:val="en-US" w:eastAsia="zh-CN"/>
        </w:rPr>
        <w:t>单</w:t>
      </w:r>
      <w:r>
        <w:rPr>
          <w:rFonts w:hint="eastAsia" w:asciiTheme="minorEastAsia" w:hAnsiTheme="minorEastAsia" w:eastAsiaTheme="minorEastAsia" w:cstheme="minorEastAsia"/>
          <w:sz w:val="28"/>
          <w:szCs w:val="28"/>
        </w:rPr>
        <w:t>件重量不超过5kg。</w:t>
      </w:r>
    </w:p>
    <w:p>
      <w:pPr>
        <w:autoSpaceDE w:val="0"/>
        <w:autoSpaceDN w:val="0"/>
        <w:adjustRightIn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为便于对梯架试样加载，允许用厚1mm，长度不大于1000mm的钢板或网板置放在支架跨距内的横档上，两块钢板之间不能搭接，钢板重量应计入载荷总重量。</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B.1.5 </w:t>
      </w:r>
      <w:r>
        <w:rPr>
          <w:rFonts w:hint="eastAsia" w:asciiTheme="minorEastAsia" w:hAnsiTheme="minorEastAsia" w:eastAsiaTheme="minorEastAsia" w:cstheme="minorEastAsia"/>
          <w:sz w:val="28"/>
          <w:szCs w:val="28"/>
        </w:rPr>
        <w:t>试验载荷</w:t>
      </w:r>
    </w:p>
    <w:p>
      <w:pPr>
        <w:autoSpaceDE w:val="0"/>
        <w:autoSpaceDN w:val="0"/>
        <w:adjustRightIn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试验载荷应按本规程第3.5.</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条确定。</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B.1.6 </w:t>
      </w:r>
      <w:r>
        <w:rPr>
          <w:rFonts w:hint="eastAsia" w:asciiTheme="minorEastAsia" w:hAnsiTheme="minorEastAsia" w:eastAsiaTheme="minorEastAsia" w:cstheme="minorEastAsia"/>
          <w:sz w:val="28"/>
          <w:szCs w:val="28"/>
        </w:rPr>
        <w:t>试验的加载</w:t>
      </w:r>
    </w:p>
    <w:p>
      <w:pPr>
        <w:autoSpaceDE w:val="0"/>
        <w:autoSpaceDN w:val="0"/>
        <w:adjustRightIn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首先按额定的安全工作载荷的10%预加载和卸载，观察支架、挠度测量等是否正常。预加载和卸载后将挠度测量量具的指针调零。</w:t>
      </w:r>
    </w:p>
    <w:p>
      <w:pPr>
        <w:autoSpaceDE w:val="0"/>
        <w:autoSpaceDN w:val="0"/>
        <w:adjustRightIn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在正式试验加载时，可根据载荷用材料的具体情况，将试验载荷分M次加载（批量生产阶段的试验取M≥3，设计阶段的试验取M≥10），每次增加的载荷值相等。例如</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首次加载值＝试验载荷/M（N/m）；</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二次加载值＝首次加载值ｘ2（N/m）；</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三次加载值＝首次加载值ｘ3（N/m）；</w:t>
      </w:r>
    </w:p>
    <w:p>
      <w:pPr>
        <w:autoSpaceDE w:val="0"/>
        <w:autoSpaceDN w:val="0"/>
        <w:adjustRightInd w:val="0"/>
        <w:spacing w:line="360" w:lineRule="auto"/>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其余依次类推。加载时，试验载荷用材料必须均匀分布在跨距</w:t>
      </w:r>
      <w:r>
        <w:rPr>
          <w:rFonts w:hint="eastAsia" w:asciiTheme="minorEastAsia" w:hAnsiTheme="minorEastAsia" w:eastAsiaTheme="minorEastAsia" w:cstheme="minorEastAsia"/>
          <w:i/>
          <w:sz w:val="28"/>
          <w:szCs w:val="28"/>
        </w:rPr>
        <w:t>L</w:t>
      </w:r>
      <w:r>
        <w:rPr>
          <w:rFonts w:hint="eastAsia" w:asciiTheme="minorEastAsia" w:hAnsiTheme="minorEastAsia" w:eastAsiaTheme="minorEastAsia" w:cstheme="minorEastAsia"/>
          <w:sz w:val="28"/>
          <w:szCs w:val="28"/>
        </w:rPr>
        <w:t>之内。</w:t>
      </w:r>
    </w:p>
    <w:p>
      <w:pPr>
        <w:pStyle w:val="7"/>
        <w:spacing w:before="0" w:beforeAutospacing="0" w:after="0" w:afterAutospacing="0" w:line="360" w:lineRule="auto"/>
        <w:rPr>
          <w:rFonts w:ascii="Times New Roman" w:hAnsi="华文楷体" w:eastAsia="楷体" w:cs="黑体"/>
          <w:color w:val="1F497D"/>
          <w:kern w:val="2"/>
          <w:sz w:val="28"/>
          <w:szCs w:val="28"/>
        </w:rPr>
      </w:pPr>
      <w:r>
        <w:rPr>
          <w:rFonts w:hint="eastAsia" w:ascii="Times New Roman" w:hAnsi="华文楷体" w:eastAsia="楷体" w:cs="黑体"/>
          <w:color w:val="1F497D"/>
          <w:kern w:val="2"/>
          <w:sz w:val="28"/>
          <w:szCs w:val="28"/>
        </w:rPr>
        <w:t>条文说明：批量生产阶段与设计阶段的试验目的不同，因此加载次数不同。在正常情况下，在达到极限载荷之前，批量生产阶段的托盘、梯架处于弹性受力的状态，可取较少的加载次数或较大的载荷增加值；而设计阶段的试验目的之一是通过试验得到极限载荷，因此加载次数较多，载荷增加值较小。特别地，当施加载荷达到并超过设计计算的额定工作载荷时，应适当减小每次继续增加的载荷。</w:t>
      </w:r>
    </w:p>
    <w:p>
      <w:pPr>
        <w:pStyle w:val="7"/>
        <w:spacing w:before="0" w:beforeAutospacing="0" w:after="0" w:afterAutospacing="0" w:line="360" w:lineRule="auto"/>
        <w:rPr>
          <w:rFonts w:asciiTheme="minorEastAsia" w:hAnsiTheme="minorEastAsia" w:eastAsiaTheme="minorEastAsia" w:cstheme="minorEastAsia"/>
          <w:color w:val="0070C0"/>
          <w:sz w:val="28"/>
          <w:szCs w:val="28"/>
        </w:rPr>
      </w:pP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B.1.7 </w:t>
      </w:r>
      <w:r>
        <w:rPr>
          <w:rFonts w:hint="eastAsia" w:asciiTheme="minorEastAsia" w:hAnsiTheme="minorEastAsia" w:eastAsiaTheme="minorEastAsia" w:cstheme="minorEastAsia"/>
          <w:sz w:val="28"/>
          <w:szCs w:val="28"/>
        </w:rPr>
        <w:t>试验的卸载与数据记录</w:t>
      </w:r>
    </w:p>
    <w:p>
      <w:pPr>
        <w:pStyle w:val="7"/>
        <w:spacing w:before="0" w:beforeAutospacing="0" w:after="0" w:afterAutospacing="0" w:line="360" w:lineRule="auto"/>
        <w:ind w:firstLine="430"/>
        <w:contextualSpacing/>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托盘、梯架每次加载完成后，保持一段时间（≥5分钟），再按</w:t>
      </w:r>
      <w:r>
        <w:rPr>
          <w:rFonts w:hint="eastAsia" w:asciiTheme="minorEastAsia" w:hAnsiTheme="minorEastAsia" w:eastAsiaTheme="minorEastAsia" w:cstheme="minorEastAsia"/>
          <w:b w:val="0"/>
          <w:bCs/>
          <w:sz w:val="28"/>
          <w:szCs w:val="28"/>
        </w:rPr>
        <w:t>B.1.8</w:t>
      </w:r>
      <w:r>
        <w:rPr>
          <w:rFonts w:hint="eastAsia" w:asciiTheme="minorEastAsia" w:hAnsiTheme="minorEastAsia" w:eastAsiaTheme="minorEastAsia" w:cstheme="minorEastAsia"/>
          <w:b w:val="0"/>
          <w:bCs/>
          <w:kern w:val="2"/>
          <w:sz w:val="28"/>
          <w:szCs w:val="28"/>
        </w:rPr>
        <w:t>的</w:t>
      </w:r>
      <w:r>
        <w:rPr>
          <w:rFonts w:hint="eastAsia" w:asciiTheme="minorEastAsia" w:hAnsiTheme="minorEastAsia" w:eastAsiaTheme="minorEastAsia" w:cstheme="minorEastAsia"/>
          <w:kern w:val="2"/>
          <w:sz w:val="28"/>
          <w:szCs w:val="28"/>
        </w:rPr>
        <w:t>要求测量挠度值，并做好记录。随即卸载并保持一段时间（≥5分钟），使托盘、梯架复原。</w:t>
      </w:r>
    </w:p>
    <w:p>
      <w:pPr>
        <w:pStyle w:val="7"/>
        <w:spacing w:before="0" w:beforeAutospacing="0" w:after="0" w:afterAutospacing="0" w:line="360" w:lineRule="auto"/>
        <w:ind w:firstLine="430"/>
        <w:contextualSpacing/>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观察卸载后的挠度测量量具的指针是否归零，如果指针归零，再进行下一次加载并再次测量、记录、观察指针是否归零。依次类推。</w:t>
      </w:r>
    </w:p>
    <w:p>
      <w:pPr>
        <w:pStyle w:val="7"/>
        <w:spacing w:before="0" w:beforeAutospacing="0" w:after="0" w:afterAutospacing="0" w:line="360" w:lineRule="auto"/>
        <w:ind w:firstLine="430"/>
        <w:contextualSpacing/>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如果出现指针不能完全归零的情况，说明试样已经开始产生永久变形。</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B.1.8 </w:t>
      </w:r>
      <w:r>
        <w:rPr>
          <w:rFonts w:hint="eastAsia" w:asciiTheme="minorEastAsia" w:hAnsiTheme="minorEastAsia" w:eastAsiaTheme="minorEastAsia" w:cstheme="minorEastAsia"/>
          <w:sz w:val="28"/>
          <w:szCs w:val="28"/>
        </w:rPr>
        <w:t>挠度测量</w:t>
      </w:r>
    </w:p>
    <w:p>
      <w:pPr>
        <w:pStyle w:val="7"/>
        <w:spacing w:before="0" w:beforeAutospacing="0" w:after="0" w:afterAutospacing="0" w:line="360" w:lineRule="auto"/>
        <w:contextualSpacing/>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xml:space="preserve">    采用游标高度尺或百分表等量具测量挠度，量具精度不低于0.02mm。挠度测量方向与托盘、梯架试样纵向轴线垂直，测点位于跨距中点两个侧边的中心，每次加载后（保持一段时间≥5分钟），测量两个测点的读数，取平均值即为该载荷下的挠度值（挠度值与跨距之比为相对挠度）。</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B.1.9 </w:t>
      </w:r>
      <w:r>
        <w:rPr>
          <w:rFonts w:hint="eastAsia" w:asciiTheme="minorEastAsia" w:hAnsiTheme="minorEastAsia" w:eastAsiaTheme="minorEastAsia" w:cstheme="minorEastAsia"/>
          <w:sz w:val="28"/>
          <w:szCs w:val="28"/>
        </w:rPr>
        <w:t>试验标准</w:t>
      </w:r>
    </w:p>
    <w:p>
      <w:pPr>
        <w:pStyle w:val="7"/>
        <w:spacing w:before="0" w:beforeAutospacing="0" w:after="0" w:afterAutospacing="0" w:line="360" w:lineRule="auto"/>
        <w:ind w:left="0" w:leftChars="0" w:firstLine="638" w:firstLineChars="228"/>
        <w:contextualSpacing/>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一、批量生产阶段的试验标准</w:t>
      </w:r>
    </w:p>
    <w:p>
      <w:pPr>
        <w:pStyle w:val="7"/>
        <w:spacing w:before="0" w:beforeAutospacing="0" w:after="0" w:afterAutospacing="0" w:line="360" w:lineRule="auto"/>
        <w:ind w:left="0" w:leftChars="0" w:firstLine="638" w:firstLineChars="228"/>
        <w:contextualSpacing/>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b w:val="0"/>
          <w:bCs w:val="0"/>
          <w:color w:val="000000"/>
          <w:sz w:val="28"/>
          <w:szCs w:val="28"/>
        </w:rPr>
        <w:t>按</w:t>
      </w:r>
      <w:r>
        <w:rPr>
          <w:rFonts w:hint="eastAsia" w:asciiTheme="minorEastAsia" w:hAnsiTheme="minorEastAsia" w:eastAsiaTheme="minorEastAsia" w:cstheme="minorEastAsia"/>
          <w:b w:val="0"/>
          <w:bCs w:val="0"/>
          <w:sz w:val="28"/>
          <w:szCs w:val="28"/>
        </w:rPr>
        <w:t>B.1.5</w:t>
      </w:r>
      <w:r>
        <w:rPr>
          <w:rFonts w:hint="eastAsia" w:asciiTheme="minorEastAsia" w:hAnsiTheme="minorEastAsia" w:eastAsiaTheme="minorEastAsia" w:cstheme="minorEastAsia"/>
          <w:color w:val="000000"/>
          <w:sz w:val="28"/>
          <w:szCs w:val="28"/>
        </w:rPr>
        <w:t>在试样上加载至安全工作载荷，试样中心点产生的相对挠度值不得大于试样跨距的1/200；</w:t>
      </w:r>
    </w:p>
    <w:p>
      <w:pPr>
        <w:pStyle w:val="7"/>
        <w:spacing w:before="0" w:beforeAutospacing="0" w:after="0" w:afterAutospacing="0" w:line="360" w:lineRule="auto"/>
        <w:ind w:left="0" w:leftChars="0" w:firstLine="638" w:firstLineChars="228"/>
        <w:contextualSpacing/>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2）按B.1.5在试样上加载至1.5倍的安全工作载荷（极限载荷），卸载后试样的永久变形，即产生的永久变形相对挠度值不大于试样跨距的1/200；</w:t>
      </w:r>
    </w:p>
    <w:p>
      <w:pPr>
        <w:pStyle w:val="7"/>
        <w:spacing w:before="0" w:beforeAutospacing="0" w:after="0" w:afterAutospacing="0" w:line="360" w:lineRule="auto"/>
        <w:rPr>
          <w:rFonts w:ascii="Times New Roman" w:hAnsi="华文楷体" w:eastAsia="楷体" w:cs="黑体"/>
          <w:color w:val="1F497D"/>
          <w:kern w:val="2"/>
          <w:sz w:val="28"/>
          <w:szCs w:val="28"/>
        </w:rPr>
      </w:pPr>
      <w:r>
        <w:rPr>
          <w:rFonts w:hint="eastAsia" w:ascii="Times New Roman" w:hAnsi="华文楷体" w:eastAsia="楷体" w:cs="黑体"/>
          <w:color w:val="1F497D"/>
          <w:kern w:val="2"/>
          <w:sz w:val="28"/>
          <w:szCs w:val="28"/>
        </w:rPr>
        <w:t>条文说明：试样卸载后产生一定的永久变形（规定不大于试样跨距的1/200），说明在极限载荷作用下，试样中部截面上存在一定塑性变形。考虑到不锈钢具有较强的应变强化（加工硬化）特点以及弹性卸载规律，再次加载时只要不超过极限载荷，即1.5倍的安全工作载荷，试样并不会产生新的永久变形，因而是安全的。该规定有利于发挥材料的潜力。</w:t>
      </w:r>
    </w:p>
    <w:p>
      <w:pPr>
        <w:pStyle w:val="7"/>
        <w:spacing w:before="0" w:beforeAutospacing="0" w:after="0" w:afterAutospacing="0" w:line="360" w:lineRule="auto"/>
        <w:ind w:left="0" w:leftChars="0" w:firstLine="638" w:firstLineChars="228"/>
        <w:contextualSpacing/>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3）在以上的加载过程中，一旦试样发生失稳现象，即出现翻边或侧边的曲屈、皱折等现象，即判定该试样不合格，需要重做试验。</w:t>
      </w:r>
    </w:p>
    <w:p>
      <w:pPr>
        <w:pStyle w:val="7"/>
        <w:spacing w:before="0" w:beforeAutospacing="0" w:after="0" w:afterAutospacing="0" w:line="360" w:lineRule="auto"/>
        <w:rPr>
          <w:rFonts w:ascii="Times New Roman" w:hAnsi="华文楷体" w:eastAsia="楷体" w:cs="黑体"/>
          <w:color w:val="1F497D"/>
          <w:kern w:val="2"/>
          <w:sz w:val="28"/>
          <w:szCs w:val="28"/>
        </w:rPr>
      </w:pPr>
      <w:r>
        <w:rPr>
          <w:rFonts w:hint="eastAsia" w:ascii="Times New Roman" w:hAnsi="华文楷体" w:eastAsia="楷体" w:cs="黑体"/>
          <w:color w:val="1F497D"/>
          <w:kern w:val="2"/>
          <w:sz w:val="28"/>
          <w:szCs w:val="28"/>
        </w:rPr>
        <w:t>条文说明：托盘、梯架为薄壁结构，试样失稳是比较危险的失效形式，有可能在弹性受力的状态下发生，所以一旦发生失稳现象，即判定该试样不合格。</w:t>
      </w:r>
    </w:p>
    <w:p>
      <w:pPr>
        <w:pStyle w:val="7"/>
        <w:spacing w:before="0" w:beforeAutospacing="0" w:after="0" w:afterAutospacing="0" w:line="360" w:lineRule="auto"/>
        <w:ind w:left="0" w:leftChars="0" w:firstLine="638" w:firstLineChars="228"/>
        <w:contextualSpacing/>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二、设计阶段的试验标准</w:t>
      </w:r>
    </w:p>
    <w:p>
      <w:pPr>
        <w:autoSpaceDE w:val="0"/>
        <w:autoSpaceDN w:val="0"/>
        <w:adjustRightInd w:val="0"/>
        <w:spacing w:line="360" w:lineRule="auto"/>
        <w:ind w:left="0" w:leftChars="0" w:firstLine="638" w:firstLineChars="228"/>
        <w:contextualSpacing/>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1）按</w:t>
      </w:r>
      <w:r>
        <w:rPr>
          <w:rFonts w:hint="eastAsia" w:asciiTheme="minorEastAsia" w:hAnsiTheme="minorEastAsia" w:eastAsiaTheme="minorEastAsia" w:cstheme="minorEastAsia"/>
          <w:b w:val="0"/>
          <w:bCs/>
          <w:sz w:val="28"/>
          <w:szCs w:val="28"/>
        </w:rPr>
        <w:t>B.1.6</w:t>
      </w:r>
      <w:r>
        <w:rPr>
          <w:rFonts w:hint="eastAsia" w:asciiTheme="minorEastAsia" w:hAnsiTheme="minorEastAsia" w:eastAsiaTheme="minorEastAsia" w:cstheme="minorEastAsia"/>
          <w:b w:val="0"/>
          <w:bCs/>
          <w:color w:val="000000"/>
          <w:sz w:val="28"/>
          <w:szCs w:val="28"/>
        </w:rPr>
        <w:t>逐</w:t>
      </w:r>
      <w:r>
        <w:rPr>
          <w:rFonts w:hint="eastAsia" w:asciiTheme="minorEastAsia" w:hAnsiTheme="minorEastAsia" w:eastAsiaTheme="minorEastAsia" w:cstheme="minorEastAsia"/>
          <w:color w:val="000000"/>
          <w:sz w:val="28"/>
          <w:szCs w:val="28"/>
        </w:rPr>
        <w:t>次加载至试样出现永久变形，即卸载后试样产生1/200跨距的相对挠度值，这时的载荷数值为极限均布载荷，极限载荷的数值除以1.5，即得到该型托盘、梯架的安全工作载荷试验值。如果试验值小于安全工作载荷的设计计算值，则需要检查计算结果，修改或改进结构设计。</w:t>
      </w:r>
    </w:p>
    <w:p>
      <w:pPr>
        <w:autoSpaceDE w:val="0"/>
        <w:autoSpaceDN w:val="0"/>
        <w:adjustRightInd w:val="0"/>
        <w:spacing w:line="360" w:lineRule="auto"/>
        <w:ind w:left="0" w:leftChars="0" w:firstLine="638" w:firstLineChars="228"/>
        <w:contextualSpacing/>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2）在以上的加载过程中，一旦试样发生失稳现象，即出现翻边或侧边的曲屈、皱折等现象，必须修改桥架的结构设计。</w:t>
      </w:r>
    </w:p>
    <w:p>
      <w:pPr>
        <w:autoSpaceDE w:val="0"/>
        <w:autoSpaceDN w:val="0"/>
        <w:adjustRightInd w:val="0"/>
        <w:spacing w:line="360" w:lineRule="auto"/>
        <w:ind w:firstLine="560" w:firstLineChars="20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含接头直线段试样的试验与无拼接直线段试样试验的规定相同。载荷特性及挠度曲线应根据计算及试验结果进行绘制。</w:t>
      </w:r>
    </w:p>
    <w:p>
      <w:pPr>
        <w:pStyle w:val="7"/>
        <w:spacing w:before="0" w:beforeAutospacing="0" w:after="0" w:afterAutospacing="0" w:line="360" w:lineRule="auto"/>
        <w:rPr>
          <w:rFonts w:ascii="Times New Roman" w:hAnsi="华文楷体" w:eastAsia="楷体" w:cs="黑体"/>
          <w:color w:val="1F497D"/>
          <w:kern w:val="2"/>
          <w:sz w:val="28"/>
          <w:szCs w:val="28"/>
        </w:rPr>
      </w:pPr>
      <w:r>
        <w:rPr>
          <w:rFonts w:hint="eastAsia" w:ascii="Times New Roman" w:hAnsi="华文楷体" w:eastAsia="楷体" w:cs="黑体"/>
          <w:color w:val="1F497D"/>
          <w:kern w:val="2"/>
          <w:sz w:val="28"/>
          <w:szCs w:val="28"/>
        </w:rPr>
        <w:t>条文说明：按设计阶段的试验目的规定了试验标准。无论出现试样失稳或者验值小于安全工作载荷的设计计算值，都必须修改桥架的结构设计。</w:t>
      </w:r>
    </w:p>
    <w:p>
      <w:pPr>
        <w:autoSpaceDE w:val="0"/>
        <w:autoSpaceDN w:val="0"/>
        <w:adjustRightInd w:val="0"/>
        <w:spacing w:line="360" w:lineRule="auto"/>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B.1.10 </w:t>
      </w:r>
      <w:r>
        <w:rPr>
          <w:rFonts w:hint="eastAsia" w:asciiTheme="minorEastAsia" w:hAnsiTheme="minorEastAsia" w:eastAsiaTheme="minorEastAsia" w:cstheme="minorEastAsia"/>
          <w:sz w:val="28"/>
          <w:szCs w:val="28"/>
        </w:rPr>
        <w:t>试验载荷的选择</w:t>
      </w:r>
    </w:p>
    <w:p>
      <w:pPr>
        <w:autoSpaceDE w:val="0"/>
        <w:autoSpaceDN w:val="0"/>
        <w:adjustRightInd w:val="0"/>
        <w:spacing w:line="360" w:lineRule="auto"/>
        <w:ind w:firstLine="564"/>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当支吊架的实际距离大于产品规定跨距时，许用的工作载荷需按下式进行折算：</w:t>
      </w:r>
    </w:p>
    <w:p>
      <w:pPr>
        <w:autoSpaceDE w:val="0"/>
        <w:autoSpaceDN w:val="0"/>
        <w:adjustRightInd w:val="0"/>
        <w:spacing w:line="360" w:lineRule="auto"/>
        <w:contextualSpacing/>
        <w:jc w:val="center"/>
        <w:rPr>
          <w:rFonts w:asciiTheme="minorEastAsia" w:hAnsiTheme="minorEastAsia" w:eastAsiaTheme="minorEastAsia" w:cstheme="minorEastAsia"/>
          <w:sz w:val="28"/>
          <w:szCs w:val="28"/>
        </w:rPr>
      </w:pPr>
      <w:r>
        <w:rPr>
          <w:rFonts w:ascii="Times New Roman" w:hAnsi="Times New Roman" w:cs="Times New Roman"/>
          <w:position w:val="-28"/>
          <w:sz w:val="24"/>
          <w:szCs w:val="24"/>
        </w:rPr>
        <w:object>
          <v:shape id="_x0000_i1028" o:spt="75" type="#_x0000_t75" style="height:52.3pt;width:97pt;" o:ole="t" filled="f" o:preferrelative="t" stroked="f" coordsize="21600,21600">
            <v:path/>
            <v:fill on="f" focussize="0,0"/>
            <v:stroke on="f"/>
            <v:imagedata r:id="rId14" o:title=""/>
            <o:lock v:ext="edit" aspectratio="t"/>
            <w10:wrap type="none"/>
            <w10:anchorlock/>
          </v:shape>
          <o:OLEObject Type="Embed" ProgID="Equation.DSMT4" ShapeID="_x0000_i1028" DrawAspect="Content" ObjectID="_1468075728" r:id="rId13">
            <o:LockedField>false</o:LockedField>
          </o:OLEObject>
        </w:object>
      </w:r>
    </w:p>
    <w:p>
      <w:pPr>
        <w:spacing w:line="360" w:lineRule="auto"/>
        <w:ind w:firstLine="465"/>
        <w:rPr>
          <w:rFonts w:ascii="Times New Roman" w:hAnsi="Times New Roman"/>
          <w:sz w:val="28"/>
          <w:szCs w:val="28"/>
        </w:rPr>
      </w:pPr>
      <w:r>
        <w:rPr>
          <w:rFonts w:hint="eastAsia" w:ascii="Times New Roman" w:hAnsi="Times New Roman"/>
          <w:sz w:val="28"/>
          <w:szCs w:val="28"/>
        </w:rPr>
        <w:t>式中</w:t>
      </w:r>
      <w:r>
        <w:rPr>
          <w:rFonts w:ascii="Times New Roman" w:hAnsi="Times New Roman"/>
          <w:sz w:val="28"/>
          <w:szCs w:val="28"/>
        </w:rPr>
        <w:t xml:space="preserve">  </w:t>
      </w:r>
      <w:r>
        <w:rPr>
          <w:rFonts w:ascii="Times New Roman" w:hAnsi="Times New Roman"/>
          <w:i/>
          <w:color w:val="auto"/>
          <w:sz w:val="28"/>
          <w:szCs w:val="28"/>
        </w:rPr>
        <w:t>q</w:t>
      </w:r>
      <w:r>
        <w:rPr>
          <w:rFonts w:ascii="Times New Roman" w:hAnsi="Times New Roman"/>
          <w:i/>
          <w:color w:val="auto"/>
          <w:sz w:val="28"/>
          <w:szCs w:val="28"/>
          <w:vertAlign w:val="subscript"/>
        </w:rPr>
        <w:t>G</w:t>
      </w:r>
      <w:r>
        <w:rPr>
          <w:rFonts w:ascii="Times New Roman" w:hAnsi="Times New Roman"/>
          <w:sz w:val="28"/>
          <w:szCs w:val="28"/>
        </w:rPr>
        <w:t>——</w:t>
      </w:r>
      <w:r>
        <w:rPr>
          <w:rFonts w:hint="eastAsia" w:ascii="Times New Roman" w:hAnsi="Times New Roman"/>
          <w:sz w:val="28"/>
          <w:szCs w:val="28"/>
        </w:rPr>
        <w:t>许用的工作载荷（</w:t>
      </w:r>
      <w:r>
        <w:rPr>
          <w:rFonts w:ascii="Times New Roman" w:hAnsi="Times New Roman"/>
          <w:sz w:val="28"/>
          <w:szCs w:val="28"/>
        </w:rPr>
        <w:t>N</w:t>
      </w:r>
      <w:r>
        <w:rPr>
          <w:rFonts w:hint="eastAsia" w:ascii="Times New Roman" w:hAnsi="Times New Roman"/>
          <w:sz w:val="28"/>
          <w:szCs w:val="28"/>
        </w:rPr>
        <w:t>/</w:t>
      </w:r>
      <w:r>
        <w:rPr>
          <w:rFonts w:ascii="Times New Roman" w:hAnsi="Times New Roman"/>
          <w:sz w:val="28"/>
          <w:szCs w:val="28"/>
        </w:rPr>
        <w:t>m</w:t>
      </w:r>
      <w:r>
        <w:rPr>
          <w:rFonts w:hint="eastAsia" w:ascii="Times New Roman" w:hAnsi="Times New Roman"/>
          <w:sz w:val="28"/>
          <w:szCs w:val="28"/>
        </w:rPr>
        <w:t>）；</w:t>
      </w:r>
    </w:p>
    <w:p>
      <w:pPr>
        <w:spacing w:line="360" w:lineRule="auto"/>
        <w:ind w:firstLine="1377" w:firstLineChars="492"/>
        <w:rPr>
          <w:rFonts w:ascii="Times New Roman" w:hAnsi="Times New Roman"/>
          <w:sz w:val="28"/>
          <w:szCs w:val="28"/>
        </w:rPr>
      </w:pPr>
      <w:r>
        <w:rPr>
          <w:rFonts w:ascii="Times New Roman" w:hAnsi="Times New Roman"/>
          <w:i/>
          <w:color w:val="auto"/>
          <w:sz w:val="28"/>
          <w:szCs w:val="28"/>
        </w:rPr>
        <w:t>q</w:t>
      </w:r>
      <w:r>
        <w:rPr>
          <w:rFonts w:ascii="Times New Roman" w:hAnsi="Times New Roman"/>
          <w:i/>
          <w:color w:val="auto"/>
          <w:sz w:val="28"/>
          <w:szCs w:val="28"/>
          <w:vertAlign w:val="subscript"/>
        </w:rPr>
        <w:t>E</w:t>
      </w:r>
      <w:r>
        <w:rPr>
          <w:rFonts w:ascii="Times New Roman" w:hAnsi="Times New Roman"/>
          <w:sz w:val="28"/>
          <w:szCs w:val="28"/>
        </w:rPr>
        <w:t>——</w:t>
      </w:r>
      <w:r>
        <w:rPr>
          <w:rFonts w:hint="eastAsia" w:ascii="Times New Roman" w:hAnsi="Times New Roman"/>
          <w:sz w:val="28"/>
          <w:szCs w:val="28"/>
        </w:rPr>
        <w:t>产品设计的安全工作载荷（</w:t>
      </w:r>
      <w:r>
        <w:rPr>
          <w:rFonts w:ascii="Times New Roman" w:hAnsi="Times New Roman"/>
          <w:sz w:val="28"/>
          <w:szCs w:val="28"/>
        </w:rPr>
        <w:t>N</w:t>
      </w:r>
      <w:r>
        <w:rPr>
          <w:rFonts w:hint="eastAsia" w:ascii="Times New Roman" w:hAnsi="Times New Roman"/>
          <w:sz w:val="28"/>
          <w:szCs w:val="28"/>
        </w:rPr>
        <w:t>/</w:t>
      </w:r>
      <w:r>
        <w:rPr>
          <w:rFonts w:ascii="Times New Roman" w:hAnsi="Times New Roman"/>
          <w:sz w:val="28"/>
          <w:szCs w:val="28"/>
        </w:rPr>
        <w:t>m</w:t>
      </w:r>
      <w:r>
        <w:rPr>
          <w:rFonts w:hint="eastAsia" w:ascii="Times New Roman" w:hAnsi="Times New Roman"/>
          <w:sz w:val="28"/>
          <w:szCs w:val="28"/>
        </w:rPr>
        <w:t>）；</w:t>
      </w:r>
    </w:p>
    <w:p>
      <w:pPr>
        <w:spacing w:line="360" w:lineRule="auto"/>
        <w:ind w:firstLine="1377" w:firstLineChars="492"/>
        <w:rPr>
          <w:rFonts w:ascii="Times New Roman" w:hAnsi="Times New Roman"/>
          <w:sz w:val="28"/>
          <w:szCs w:val="28"/>
        </w:rPr>
      </w:pPr>
      <w:r>
        <w:rPr>
          <w:rFonts w:ascii="Times New Roman" w:hAnsi="Times New Roman"/>
          <w:i/>
          <w:sz w:val="28"/>
          <w:szCs w:val="28"/>
        </w:rPr>
        <w:t>L</w:t>
      </w:r>
      <w:r>
        <w:rPr>
          <w:rFonts w:hint="eastAsia" w:ascii="Times New Roman" w:hAnsi="Times New Roman"/>
          <w:sz w:val="28"/>
          <w:szCs w:val="28"/>
          <w:vertAlign w:val="subscript"/>
        </w:rPr>
        <w:t xml:space="preserve">  </w:t>
      </w:r>
      <w:r>
        <w:rPr>
          <w:rFonts w:ascii="Times New Roman" w:hAnsi="Times New Roman"/>
          <w:sz w:val="28"/>
          <w:szCs w:val="28"/>
        </w:rPr>
        <w:t>——</w:t>
      </w:r>
      <w:r>
        <w:rPr>
          <w:rFonts w:hint="eastAsia" w:ascii="Times New Roman" w:hAnsi="Times New Roman"/>
          <w:sz w:val="28"/>
          <w:szCs w:val="28"/>
        </w:rPr>
        <w:t>产品设计的跨距（</w:t>
      </w:r>
      <w:r>
        <w:rPr>
          <w:rFonts w:ascii="Times New Roman" w:hAnsi="Times New Roman"/>
          <w:sz w:val="28"/>
          <w:szCs w:val="28"/>
        </w:rPr>
        <w:t>m</w:t>
      </w:r>
      <w:r>
        <w:rPr>
          <w:rFonts w:hint="eastAsia" w:ascii="Times New Roman" w:hAnsi="Times New Roman"/>
          <w:sz w:val="28"/>
          <w:szCs w:val="28"/>
        </w:rPr>
        <w:t>）；</w:t>
      </w:r>
    </w:p>
    <w:p>
      <w:pPr>
        <w:spacing w:line="360" w:lineRule="auto"/>
        <w:ind w:firstLine="817" w:firstLineChars="292"/>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L</w:t>
      </w:r>
      <w:r>
        <w:rPr>
          <w:rFonts w:ascii="Times New Roman" w:hAnsi="Times New Roman"/>
          <w:i/>
          <w:sz w:val="28"/>
          <w:szCs w:val="28"/>
          <w:vertAlign w:val="subscript"/>
        </w:rPr>
        <w:t>G</w:t>
      </w:r>
      <w:r>
        <w:rPr>
          <w:rFonts w:ascii="Times New Roman" w:hAnsi="Times New Roman"/>
          <w:sz w:val="28"/>
          <w:szCs w:val="28"/>
        </w:rPr>
        <w:t>——</w:t>
      </w:r>
      <w:r>
        <w:rPr>
          <w:rFonts w:hint="eastAsia" w:ascii="Times New Roman" w:hAnsi="Times New Roman"/>
          <w:sz w:val="28"/>
          <w:szCs w:val="28"/>
        </w:rPr>
        <w:t>实际跨距，即支吊架的实际距离（</w:t>
      </w:r>
      <w:r>
        <w:rPr>
          <w:rFonts w:ascii="Times New Roman" w:hAnsi="Times New Roman"/>
          <w:sz w:val="28"/>
          <w:szCs w:val="28"/>
        </w:rPr>
        <w:t>m</w:t>
      </w:r>
      <w:r>
        <w:rPr>
          <w:rFonts w:hint="eastAsia" w:ascii="Times New Roman" w:hAnsi="Times New Roman"/>
          <w:sz w:val="28"/>
          <w:szCs w:val="28"/>
        </w:rPr>
        <w:t>）。</w:t>
      </w:r>
      <w:r>
        <w:rPr>
          <w:rFonts w:ascii="Times New Roman" w:hAnsi="Times New Roman"/>
          <w:sz w:val="28"/>
          <w:szCs w:val="28"/>
        </w:rPr>
        <w:t xml:space="preserve">    </w:t>
      </w:r>
    </w:p>
    <w:p>
      <w:pPr>
        <w:autoSpaceDE w:val="0"/>
        <w:autoSpaceDN w:val="0"/>
        <w:adjustRightInd w:val="0"/>
        <w:spacing w:line="360" w:lineRule="auto"/>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许用的工作载荷进行折算后，在进行载荷试验时的最大载荷需要同步进行折算。考虑了</w:t>
      </w:r>
      <w:r>
        <w:rPr>
          <w:rFonts w:ascii="Times New Roman" w:hAnsi="Times New Roman" w:cs="Times New Roman" w:eastAsiaTheme="minorEastAsia"/>
          <w:sz w:val="28"/>
          <w:szCs w:val="28"/>
        </w:rPr>
        <w:t>1.5</w:t>
      </w:r>
      <w:r>
        <w:rPr>
          <w:rFonts w:hint="eastAsia" w:asciiTheme="minorEastAsia" w:hAnsiTheme="minorEastAsia" w:eastAsiaTheme="minorEastAsia" w:cstheme="minorEastAsia"/>
          <w:sz w:val="28"/>
          <w:szCs w:val="28"/>
        </w:rPr>
        <w:t>倍的安全系数之后，对于</w:t>
      </w:r>
      <w:r>
        <w:rPr>
          <w:rFonts w:ascii="Times New Roman" w:hAnsi="Times New Roman" w:cs="Times New Roman" w:eastAsiaTheme="minorEastAsia"/>
          <w:sz w:val="28"/>
          <w:szCs w:val="28"/>
        </w:rPr>
        <w:t>2m</w:t>
      </w:r>
      <w:r>
        <w:rPr>
          <w:rFonts w:hint="eastAsia" w:asciiTheme="minorEastAsia" w:hAnsiTheme="minorEastAsia" w:eastAsiaTheme="minorEastAsia" w:cstheme="minorEastAsia"/>
          <w:sz w:val="28"/>
          <w:szCs w:val="28"/>
        </w:rPr>
        <w:t>、</w:t>
      </w:r>
      <w:r>
        <w:rPr>
          <w:rFonts w:ascii="Times New Roman" w:hAnsi="Times New Roman" w:cs="Times New Roman" w:eastAsiaTheme="minorEastAsia"/>
          <w:sz w:val="28"/>
          <w:szCs w:val="28"/>
        </w:rPr>
        <w:t>3m</w:t>
      </w:r>
      <w:r>
        <w:rPr>
          <w:rFonts w:hint="eastAsia" w:asciiTheme="minorEastAsia" w:hAnsiTheme="minorEastAsia" w:eastAsiaTheme="minorEastAsia" w:cstheme="minorEastAsia"/>
          <w:sz w:val="28"/>
          <w:szCs w:val="28"/>
        </w:rPr>
        <w:t>、</w:t>
      </w:r>
      <w:r>
        <w:rPr>
          <w:rFonts w:ascii="Times New Roman" w:hAnsi="Times New Roman" w:cs="Times New Roman" w:eastAsiaTheme="minorEastAsia"/>
          <w:sz w:val="28"/>
          <w:szCs w:val="28"/>
        </w:rPr>
        <w:t>4m</w:t>
      </w:r>
      <w:r>
        <w:rPr>
          <w:rFonts w:hint="eastAsia" w:asciiTheme="minorEastAsia" w:hAnsiTheme="minorEastAsia" w:eastAsiaTheme="minorEastAsia" w:cstheme="minorEastAsia"/>
          <w:sz w:val="28"/>
          <w:szCs w:val="28"/>
        </w:rPr>
        <w:t>、</w:t>
      </w:r>
      <w:r>
        <w:rPr>
          <w:rFonts w:ascii="Times New Roman" w:hAnsi="Times New Roman" w:cs="Times New Roman" w:eastAsiaTheme="minorEastAsia"/>
          <w:sz w:val="28"/>
          <w:szCs w:val="28"/>
        </w:rPr>
        <w:t>6m</w:t>
      </w:r>
      <w:r>
        <w:rPr>
          <w:rFonts w:hint="eastAsia" w:asciiTheme="minorEastAsia" w:hAnsiTheme="minorEastAsia" w:eastAsiaTheme="minorEastAsia" w:cstheme="minorEastAsia"/>
          <w:sz w:val="28"/>
          <w:szCs w:val="28"/>
        </w:rPr>
        <w:t>四种设计的跨距，其最大试验载荷分别列于表</w:t>
      </w:r>
      <w:r>
        <w:rPr>
          <w:rFonts w:ascii="Times New Roman" w:hAnsi="Times New Roman" w:cs="Times New Roman" w:eastAsiaTheme="minorEastAsia"/>
          <w:sz w:val="28"/>
          <w:szCs w:val="28"/>
        </w:rPr>
        <w:t>B1</w:t>
      </w:r>
      <w:r>
        <w:rPr>
          <w:rFonts w:hint="eastAsia" w:asciiTheme="minorEastAsia" w:hAnsiTheme="minorEastAsia" w:eastAsiaTheme="minorEastAsia" w:cstheme="minorEastAsia"/>
          <w:sz w:val="28"/>
          <w:szCs w:val="28"/>
        </w:rPr>
        <w:t>至</w:t>
      </w:r>
      <w:r>
        <w:rPr>
          <w:rFonts w:ascii="Times New Roman" w:hAnsi="Times New Roman" w:cs="Times New Roman" w:eastAsiaTheme="minorEastAsia"/>
          <w:sz w:val="28"/>
          <w:szCs w:val="28"/>
        </w:rPr>
        <w:t>B4</w:t>
      </w:r>
      <w:r>
        <w:rPr>
          <w:rFonts w:hint="eastAsia" w:ascii="Times New Roman" w:hAnsi="Times New Roman" w:cs="Times New Roman" w:eastAsiaTheme="minorEastAsia"/>
          <w:sz w:val="28"/>
          <w:szCs w:val="28"/>
        </w:rPr>
        <w:t>。</w:t>
      </w:r>
    </w:p>
    <w:p>
      <w:pPr>
        <w:jc w:val="left"/>
        <w:rPr>
          <w:rFonts w:ascii="Times New Roman" w:hAnsi="Times New Roman" w:cs="Times New Roman"/>
        </w:rPr>
      </w:pPr>
    </w:p>
    <w:p>
      <w:pPr>
        <w:jc w:val="center"/>
        <w:rPr>
          <w:rFonts w:ascii="Times New Roman" w:hAnsi="Times New Roman" w:cs="Times New Roman"/>
          <w:b/>
        </w:rPr>
      </w:pPr>
      <w:r>
        <w:rPr>
          <w:rFonts w:hint="eastAsia" w:ascii="Times New Roman" w:hAnsi="Times New Roman" w:cs="Times New Roman"/>
          <w:b/>
        </w:rPr>
        <w:t>表B</w:t>
      </w:r>
      <w:r>
        <w:rPr>
          <w:rFonts w:ascii="Times New Roman" w:hAnsi="Times New Roman" w:cs="Times New Roman"/>
          <w:b/>
        </w:rPr>
        <w:t xml:space="preserve">1  </w:t>
      </w:r>
      <w:r>
        <w:rPr>
          <w:rFonts w:hint="eastAsia" w:ascii="Times New Roman" w:hAnsi="Times New Roman" w:cs="Times New Roman"/>
          <w:b/>
        </w:rPr>
        <w:t>2</w:t>
      </w:r>
      <w:r>
        <w:rPr>
          <w:rFonts w:hint="eastAsia" w:ascii="宋体" w:hAnsi="宋体" w:cs="Times New Roman"/>
          <w:b/>
        </w:rPr>
        <w:t>米桥架试验载荷</w:t>
      </w:r>
      <w:r>
        <w:rPr>
          <w:rFonts w:ascii="Times New Roman" w:hAnsi="Times New Roman" w:cs="Times New Roman"/>
          <w:b/>
        </w:rPr>
        <w:t>（N/m）</w:t>
      </w:r>
    </w:p>
    <w:tbl>
      <w:tblPr>
        <w:tblStyle w:val="9"/>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616"/>
        <w:gridCol w:w="1092"/>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gridSpan w:val="2"/>
            <w:vAlign w:val="center"/>
          </w:tcPr>
          <w:p>
            <w:pPr>
              <w:jc w:val="center"/>
              <w:rPr>
                <w:rFonts w:ascii="Times New Roman" w:hAnsi="Times New Roman" w:cs="Times New Roman"/>
              </w:rPr>
            </w:pPr>
            <w:r>
              <w:rPr>
                <w:rFonts w:hint="eastAsia" w:ascii="宋体" w:hAnsi="宋体" w:cs="Times New Roman"/>
              </w:rPr>
              <w:t>实际</w:t>
            </w:r>
            <w:r>
              <w:rPr>
                <w:rFonts w:ascii="宋体" w:hAnsi="宋体" w:cs="Times New Roman"/>
              </w:rPr>
              <w:t>跨距</w:t>
            </w:r>
            <w:r>
              <w:rPr>
                <w:rFonts w:ascii="Times New Roman" w:hAnsi="Times New Roman" w:cs="Times New Roman"/>
              </w:rPr>
              <w:t>（m</w:t>
            </w:r>
            <w:r>
              <w:rPr>
                <w:rFonts w:hint="eastAsia" w:ascii="Times New Roman" w:hAnsi="Times New Roman" w:cs="Times New Roman"/>
              </w:rPr>
              <w:t>m</w:t>
            </w:r>
            <w:r>
              <w:rPr>
                <w:rFonts w:ascii="Times New Roman" w:hAnsi="Times New Roman" w:cs="Times New Roman"/>
              </w:rPr>
              <w:t>）</w:t>
            </w:r>
          </w:p>
        </w:tc>
        <w:tc>
          <w:tcPr>
            <w:tcW w:w="1092" w:type="dxa"/>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500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gridSpan w:val="2"/>
            <w:vAlign w:val="center"/>
          </w:tcPr>
          <w:p>
            <w:pPr>
              <w:jc w:val="center"/>
              <w:rPr>
                <w:rFonts w:ascii="宋体" w:hAnsi="宋体" w:cs="Times New Roman"/>
              </w:rPr>
            </w:pPr>
            <w:r>
              <w:rPr>
                <w:rFonts w:hint="eastAsia" w:ascii="宋体" w:hAnsi="宋体" w:cs="Times New Roman"/>
              </w:rPr>
              <w:t>系 数</w:t>
            </w:r>
          </w:p>
        </w:tc>
        <w:tc>
          <w:tcPr>
            <w:tcW w:w="1092" w:type="dxa"/>
            <w:vAlign w:val="center"/>
          </w:tcPr>
          <w:p>
            <w:pPr>
              <w:jc w:val="center"/>
              <w:rPr>
                <w:rFonts w:ascii="Times New Roman" w:hAnsi="Times New Roman" w:cs="Times New Roman"/>
              </w:rPr>
            </w:pPr>
            <w:r>
              <w:rPr>
                <w:rFonts w:hint="eastAsia" w:ascii="Times New Roman" w:hAnsi="Times New Roman" w:cs="Times New Roman"/>
              </w:rPr>
              <w:t>1.78</w:t>
            </w:r>
          </w:p>
        </w:tc>
        <w:tc>
          <w:tcPr>
            <w:tcW w:w="1092" w:type="dxa"/>
            <w:vAlign w:val="center"/>
          </w:tcPr>
          <w:p>
            <w:pPr>
              <w:jc w:val="center"/>
              <w:rPr>
                <w:rFonts w:ascii="Times New Roman" w:hAnsi="Times New Roman" w:cs="Times New Roman"/>
              </w:rPr>
            </w:pPr>
            <w:r>
              <w:rPr>
                <w:rFonts w:hint="eastAsia" w:ascii="Times New Roman" w:hAnsi="Times New Roman" w:cs="Times New Roman"/>
              </w:rPr>
              <w:t>1.00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jc w:val="center"/>
              <w:rPr>
                <w:rFonts w:ascii="Times New Roman" w:hAnsi="Times New Roman" w:cs="Times New Roman"/>
              </w:rPr>
            </w:pPr>
            <w:r>
              <w:rPr>
                <w:rFonts w:hint="eastAsia" w:ascii="Times New Roman" w:hAnsi="Times New Roman" w:cs="Times New Roman"/>
              </w:rPr>
              <w:t>载荷等级</w:t>
            </w:r>
          </w:p>
        </w:tc>
        <w:tc>
          <w:tcPr>
            <w:tcW w:w="1616" w:type="dxa"/>
            <w:vAlign w:val="center"/>
          </w:tcPr>
          <w:p>
            <w:pPr>
              <w:jc w:val="cente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650N/m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1735</w:t>
            </w:r>
          </w:p>
        </w:tc>
        <w:tc>
          <w:tcPr>
            <w:tcW w:w="1092" w:type="dxa"/>
            <w:vAlign w:val="center"/>
          </w:tcPr>
          <w:p>
            <w:pPr>
              <w:jc w:val="cente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75</w:t>
            </w:r>
          </w:p>
        </w:tc>
        <w:tc>
          <w:tcPr>
            <w:tcW w:w="1092" w:type="dxa"/>
            <w:vAlign w:val="center"/>
          </w:tcPr>
          <w:p>
            <w:pPr>
              <w:jc w:val="center"/>
              <w:rPr>
                <w:rFonts w:ascii="Times New Roman" w:hAnsi="Times New Roman" w:cs="Times New Roman"/>
              </w:rPr>
            </w:pPr>
            <w:r>
              <w:rPr>
                <w:rFonts w:hint="eastAsia" w:ascii="Times New Roman" w:hAnsi="Times New Roman" w:cs="Times New Roman"/>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1800N/m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4806</w:t>
            </w:r>
          </w:p>
        </w:tc>
        <w:tc>
          <w:tcPr>
            <w:tcW w:w="1092"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700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2600N/m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6942</w:t>
            </w:r>
          </w:p>
        </w:tc>
        <w:tc>
          <w:tcPr>
            <w:tcW w:w="1092" w:type="dxa"/>
            <w:vAlign w:val="center"/>
          </w:tcPr>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900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3250N/m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8678</w:t>
            </w:r>
          </w:p>
        </w:tc>
        <w:tc>
          <w:tcPr>
            <w:tcW w:w="1092" w:type="dxa"/>
            <w:vAlign w:val="center"/>
          </w:tcPr>
          <w:p>
            <w:pPr>
              <w:jc w:val="cente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875</w:t>
            </w:r>
          </w:p>
        </w:tc>
        <w:tc>
          <w:tcPr>
            <w:tcW w:w="1092" w:type="dxa"/>
            <w:vAlign w:val="center"/>
          </w:tcPr>
          <w:p>
            <w:pPr>
              <w:jc w:val="center"/>
              <w:rPr>
                <w:rFonts w:ascii="Times New Roman" w:hAnsi="Times New Roman" w:cs="Times New Roman"/>
              </w:rPr>
            </w:pPr>
            <w:r>
              <w:rPr>
                <w:rFonts w:hint="eastAsia" w:ascii="Times New Roman" w:hAnsi="Times New Roman" w:cs="Times New Roman"/>
              </w:rPr>
              <w:t>3120</w:t>
            </w:r>
          </w:p>
        </w:tc>
      </w:tr>
    </w:tbl>
    <w:p>
      <w:pPr>
        <w:jc w:val="left"/>
        <w:rPr>
          <w:rFonts w:ascii="Times New Roman" w:hAnsi="Times New Roman" w:cs="Times New Roman"/>
        </w:rPr>
      </w:pPr>
    </w:p>
    <w:p>
      <w:pPr>
        <w:jc w:val="center"/>
        <w:rPr>
          <w:rFonts w:ascii="Times New Roman" w:hAnsi="Times New Roman" w:cs="Times New Roman"/>
          <w:b/>
        </w:rPr>
      </w:pPr>
      <w:r>
        <w:rPr>
          <w:rFonts w:hint="eastAsia" w:ascii="Times New Roman" w:hAnsi="Times New Roman" w:cs="Times New Roman"/>
          <w:b/>
        </w:rPr>
        <w:t>表B</w:t>
      </w:r>
      <w:r>
        <w:rPr>
          <w:rFonts w:ascii="Times New Roman" w:hAnsi="Times New Roman" w:cs="Times New Roman"/>
          <w:b/>
        </w:rPr>
        <w:t>2  3</w:t>
      </w:r>
      <w:r>
        <w:rPr>
          <w:rFonts w:hint="eastAsia" w:ascii="宋体" w:hAnsi="宋体" w:cs="Times New Roman"/>
          <w:b/>
        </w:rPr>
        <w:t>米桥架试验载荷</w:t>
      </w:r>
      <w:r>
        <w:rPr>
          <w:rFonts w:ascii="Times New Roman" w:hAnsi="Times New Roman" w:cs="Times New Roman"/>
          <w:b/>
        </w:rPr>
        <w:t>（N/m）</w:t>
      </w:r>
    </w:p>
    <w:tbl>
      <w:tblPr>
        <w:tblStyle w:val="9"/>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616"/>
        <w:gridCol w:w="1092"/>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gridSpan w:val="2"/>
            <w:vAlign w:val="center"/>
          </w:tcPr>
          <w:p>
            <w:pPr>
              <w:jc w:val="center"/>
              <w:rPr>
                <w:rFonts w:ascii="Times New Roman" w:hAnsi="Times New Roman" w:cs="Times New Roman"/>
              </w:rPr>
            </w:pPr>
            <w:r>
              <w:rPr>
                <w:rFonts w:hint="eastAsia" w:ascii="宋体" w:hAnsi="宋体" w:cs="Times New Roman"/>
              </w:rPr>
              <w:t>实际</w:t>
            </w:r>
            <w:r>
              <w:rPr>
                <w:rFonts w:ascii="宋体" w:hAnsi="宋体" w:cs="Times New Roman"/>
              </w:rPr>
              <w:t>跨距</w:t>
            </w:r>
            <w:r>
              <w:rPr>
                <w:rFonts w:ascii="Times New Roman" w:hAnsi="Times New Roman" w:cs="Times New Roman"/>
              </w:rPr>
              <w:t>（m</w:t>
            </w:r>
            <w:r>
              <w:rPr>
                <w:rFonts w:hint="eastAsia" w:ascii="Times New Roman" w:hAnsi="Times New Roman" w:cs="Times New Roman"/>
              </w:rPr>
              <w:t>m</w:t>
            </w:r>
            <w:r>
              <w:rPr>
                <w:rFonts w:ascii="Times New Roman" w:hAnsi="Times New Roman" w:cs="Times New Roman"/>
              </w:rPr>
              <w:t>）</w:t>
            </w:r>
          </w:p>
        </w:tc>
        <w:tc>
          <w:tcPr>
            <w:tcW w:w="1092" w:type="dxa"/>
            <w:vAlign w:val="center"/>
          </w:tcPr>
          <w:p>
            <w:pPr>
              <w:jc w:val="center"/>
              <w:rPr>
                <w:rFonts w:ascii="Times New Roman" w:hAnsi="Times New Roman" w:cs="Times New Roman"/>
              </w:rPr>
            </w:pPr>
            <w:r>
              <w:rPr>
                <w:rFonts w:ascii="Times New Roman" w:hAnsi="Times New Roman" w:cs="Times New Roman"/>
              </w:rPr>
              <w:t>2500</w:t>
            </w:r>
          </w:p>
        </w:tc>
        <w:tc>
          <w:tcPr>
            <w:tcW w:w="1092" w:type="dxa"/>
            <w:vAlign w:val="center"/>
          </w:tcPr>
          <w:p>
            <w:pPr>
              <w:jc w:val="center"/>
              <w:rPr>
                <w:rFonts w:ascii="Times New Roman" w:hAnsi="Times New Roman" w:cs="Times New Roman"/>
              </w:rPr>
            </w:pPr>
            <w:r>
              <w:rPr>
                <w:rFonts w:ascii="Times New Roman" w:hAnsi="Times New Roman" w:cs="Times New Roman"/>
              </w:rPr>
              <w:t>3000</w:t>
            </w:r>
          </w:p>
        </w:tc>
        <w:tc>
          <w:tcPr>
            <w:tcW w:w="1092" w:type="dxa"/>
            <w:vAlign w:val="center"/>
          </w:tcPr>
          <w:p>
            <w:pPr>
              <w:jc w:val="center"/>
              <w:rPr>
                <w:rFonts w:ascii="Times New Roman" w:hAnsi="Times New Roman" w:cs="Times New Roman"/>
              </w:rPr>
            </w:pPr>
            <w:r>
              <w:rPr>
                <w:rFonts w:ascii="Times New Roman" w:hAnsi="Times New Roman" w:cs="Times New Roma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3" w:type="dxa"/>
            <w:gridSpan w:val="2"/>
            <w:vAlign w:val="center"/>
          </w:tcPr>
          <w:p>
            <w:pPr>
              <w:jc w:val="center"/>
              <w:rPr>
                <w:rFonts w:ascii="宋体" w:hAnsi="宋体" w:cs="Times New Roman"/>
              </w:rPr>
            </w:pPr>
            <w:r>
              <w:rPr>
                <w:rFonts w:hint="eastAsia" w:ascii="宋体" w:hAnsi="宋体" w:cs="Times New Roman"/>
              </w:rPr>
              <w:t>系 数</w:t>
            </w:r>
          </w:p>
        </w:tc>
        <w:tc>
          <w:tcPr>
            <w:tcW w:w="1092" w:type="dxa"/>
            <w:vAlign w:val="center"/>
          </w:tcPr>
          <w:p>
            <w:pPr>
              <w:jc w:val="center"/>
              <w:rPr>
                <w:rFonts w:ascii="Times New Roman" w:hAnsi="Times New Roman" w:cs="Times New Roman"/>
              </w:rPr>
            </w:pPr>
            <w:r>
              <w:rPr>
                <w:rFonts w:hint="eastAsia" w:ascii="Times New Roman" w:hAnsi="Times New Roman" w:cs="Times New Roman"/>
              </w:rPr>
              <w:t>1.44</w:t>
            </w:r>
          </w:p>
        </w:tc>
        <w:tc>
          <w:tcPr>
            <w:tcW w:w="1092" w:type="dxa"/>
            <w:vAlign w:val="center"/>
          </w:tcPr>
          <w:p>
            <w:pPr>
              <w:jc w:val="center"/>
              <w:rPr>
                <w:rFonts w:ascii="Times New Roman" w:hAnsi="Times New Roman" w:cs="Times New Roman"/>
              </w:rPr>
            </w:pPr>
            <w:r>
              <w:rPr>
                <w:rFonts w:hint="eastAsia" w:ascii="Times New Roman" w:hAnsi="Times New Roman" w:cs="Times New Roman"/>
              </w:rPr>
              <w:t>1.00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jc w:val="center"/>
              <w:rPr>
                <w:rFonts w:ascii="Times New Roman" w:hAnsi="Times New Roman" w:cs="Times New Roman"/>
              </w:rPr>
            </w:pPr>
            <w:r>
              <w:rPr>
                <w:rFonts w:hint="eastAsia" w:ascii="Times New Roman" w:hAnsi="Times New Roman" w:cs="Times New Roman"/>
              </w:rPr>
              <w:t>载荷等级</w:t>
            </w:r>
          </w:p>
        </w:tc>
        <w:tc>
          <w:tcPr>
            <w:tcW w:w="1616" w:type="dxa"/>
            <w:vAlign w:val="center"/>
          </w:tcPr>
          <w:p>
            <w:pPr>
              <w:jc w:val="cente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39</w:t>
            </w:r>
          </w:p>
        </w:tc>
        <w:tc>
          <w:tcPr>
            <w:tcW w:w="1092" w:type="dxa"/>
            <w:vAlign w:val="center"/>
          </w:tcPr>
          <w:p>
            <w:pPr>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1500N/m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3240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2000N/m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4320</w:t>
            </w:r>
          </w:p>
        </w:tc>
        <w:tc>
          <w:tcPr>
            <w:tcW w:w="1092" w:type="dxa"/>
            <w:vAlign w:val="center"/>
          </w:tcPr>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000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2500N/m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5400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750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2738</w:t>
            </w:r>
          </w:p>
        </w:tc>
      </w:tr>
    </w:tbl>
    <w:p>
      <w:pPr>
        <w:jc w:val="left"/>
        <w:rPr>
          <w:rFonts w:ascii="Times New Roman" w:hAnsi="Times New Roman" w:cs="Times New Roman"/>
        </w:rPr>
      </w:pPr>
    </w:p>
    <w:p>
      <w:pPr>
        <w:jc w:val="center"/>
        <w:rPr>
          <w:rFonts w:ascii="Times New Roman" w:hAnsi="Times New Roman" w:cs="Times New Roman"/>
          <w:b/>
        </w:rPr>
      </w:pPr>
      <w:r>
        <w:rPr>
          <w:rFonts w:hint="eastAsia" w:ascii="Times New Roman" w:hAnsi="Times New Roman" w:cs="Times New Roman"/>
          <w:b/>
        </w:rPr>
        <w:t>表B</w:t>
      </w:r>
      <w:r>
        <w:rPr>
          <w:rFonts w:ascii="Times New Roman" w:hAnsi="Times New Roman" w:cs="Times New Roman"/>
          <w:b/>
        </w:rPr>
        <w:t>3  4</w:t>
      </w:r>
      <w:r>
        <w:rPr>
          <w:rFonts w:hint="eastAsia" w:ascii="宋体" w:hAnsi="宋体" w:cs="Times New Roman"/>
          <w:b/>
        </w:rPr>
        <w:t>米桥架试验载荷</w:t>
      </w:r>
      <w:r>
        <w:rPr>
          <w:rFonts w:ascii="Times New Roman" w:hAnsi="Times New Roman" w:cs="Times New Roman"/>
          <w:b/>
        </w:rPr>
        <w:t>（N/m）</w:t>
      </w:r>
    </w:p>
    <w:tbl>
      <w:tblPr>
        <w:tblStyle w:val="9"/>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616"/>
        <w:gridCol w:w="1092"/>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gridSpan w:val="2"/>
            <w:vAlign w:val="center"/>
          </w:tcPr>
          <w:p>
            <w:pPr>
              <w:jc w:val="center"/>
              <w:rPr>
                <w:rFonts w:ascii="Times New Roman" w:hAnsi="Times New Roman" w:cs="Times New Roman"/>
              </w:rPr>
            </w:pPr>
            <w:r>
              <w:rPr>
                <w:rFonts w:hint="eastAsia" w:ascii="宋体" w:hAnsi="宋体" w:cs="Times New Roman"/>
              </w:rPr>
              <w:t>实际</w:t>
            </w:r>
            <w:r>
              <w:rPr>
                <w:rFonts w:ascii="宋体" w:hAnsi="宋体" w:cs="Times New Roman"/>
              </w:rPr>
              <w:t>跨距</w:t>
            </w:r>
            <w:r>
              <w:rPr>
                <w:rFonts w:ascii="Times New Roman" w:hAnsi="Times New Roman" w:cs="Times New Roman"/>
              </w:rPr>
              <w:t>（m</w:t>
            </w:r>
            <w:r>
              <w:rPr>
                <w:rFonts w:hint="eastAsia" w:ascii="Times New Roman" w:hAnsi="Times New Roman" w:cs="Times New Roman"/>
              </w:rPr>
              <w:t>m</w:t>
            </w:r>
            <w:r>
              <w:rPr>
                <w:rFonts w:ascii="Times New Roman" w:hAnsi="Times New Roman" w:cs="Times New Roman"/>
              </w:rPr>
              <w:t>）</w:t>
            </w:r>
          </w:p>
        </w:tc>
        <w:tc>
          <w:tcPr>
            <w:tcW w:w="1092" w:type="dxa"/>
            <w:vAlign w:val="center"/>
          </w:tcPr>
          <w:p>
            <w:pPr>
              <w:jc w:val="center"/>
              <w:rPr>
                <w:rFonts w:ascii="Times New Roman" w:hAnsi="Times New Roman" w:cs="Times New Roman"/>
              </w:rPr>
            </w:pPr>
            <w:r>
              <w:rPr>
                <w:rFonts w:ascii="Times New Roman" w:hAnsi="Times New Roman" w:cs="Times New Roman"/>
              </w:rPr>
              <w:t>3500</w:t>
            </w:r>
          </w:p>
        </w:tc>
        <w:tc>
          <w:tcPr>
            <w:tcW w:w="1092" w:type="dxa"/>
            <w:vAlign w:val="center"/>
          </w:tcPr>
          <w:p>
            <w:pPr>
              <w:jc w:val="center"/>
              <w:rPr>
                <w:rFonts w:ascii="Times New Roman" w:hAnsi="Times New Roman" w:cs="Times New Roman"/>
              </w:rPr>
            </w:pPr>
            <w:r>
              <w:rPr>
                <w:rFonts w:ascii="Times New Roman" w:hAnsi="Times New Roman" w:cs="Times New Roman"/>
              </w:rPr>
              <w:t>4000</w:t>
            </w:r>
          </w:p>
        </w:tc>
        <w:tc>
          <w:tcPr>
            <w:tcW w:w="1092" w:type="dxa"/>
            <w:vAlign w:val="center"/>
          </w:tcPr>
          <w:p>
            <w:pPr>
              <w:jc w:val="center"/>
              <w:rPr>
                <w:rFonts w:ascii="Times New Roman" w:hAnsi="Times New Roman" w:cs="Times New Roman"/>
              </w:rPr>
            </w:pPr>
            <w:r>
              <w:rPr>
                <w:rFonts w:ascii="Times New Roman" w:hAnsi="Times New Roman" w:cs="Times New Roma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gridSpan w:val="2"/>
            <w:vAlign w:val="center"/>
          </w:tcPr>
          <w:p>
            <w:pPr>
              <w:jc w:val="center"/>
              <w:rPr>
                <w:rFonts w:ascii="宋体" w:hAnsi="宋体" w:cs="Times New Roman"/>
              </w:rPr>
            </w:pPr>
            <w:r>
              <w:rPr>
                <w:rFonts w:hint="eastAsia" w:ascii="宋体" w:hAnsi="宋体" w:cs="Times New Roman"/>
              </w:rPr>
              <w:t>系 数</w:t>
            </w:r>
          </w:p>
        </w:tc>
        <w:tc>
          <w:tcPr>
            <w:tcW w:w="1092" w:type="dxa"/>
            <w:vAlign w:val="center"/>
          </w:tcPr>
          <w:p>
            <w:pPr>
              <w:jc w:val="center"/>
              <w:rPr>
                <w:rFonts w:ascii="Times New Roman" w:hAnsi="Times New Roman" w:cs="Times New Roman"/>
              </w:rPr>
            </w:pPr>
            <w:r>
              <w:rPr>
                <w:rFonts w:hint="eastAsia" w:ascii="Times New Roman" w:hAnsi="Times New Roman" w:cs="Times New Roman"/>
              </w:rPr>
              <w:t>1.31</w:t>
            </w:r>
          </w:p>
        </w:tc>
        <w:tc>
          <w:tcPr>
            <w:tcW w:w="1092" w:type="dxa"/>
            <w:vAlign w:val="center"/>
          </w:tcPr>
          <w:p>
            <w:pPr>
              <w:jc w:val="center"/>
              <w:rPr>
                <w:rFonts w:ascii="Times New Roman" w:hAnsi="Times New Roman" w:cs="Times New Roman"/>
              </w:rPr>
            </w:pPr>
            <w:r>
              <w:rPr>
                <w:rFonts w:hint="eastAsia" w:ascii="Times New Roman" w:hAnsi="Times New Roman" w:cs="Times New Roman"/>
              </w:rPr>
              <w:t>1.00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jc w:val="center"/>
              <w:rPr>
                <w:rFonts w:ascii="Times New Roman" w:hAnsi="Times New Roman" w:cs="Times New Roman"/>
              </w:rPr>
            </w:pPr>
            <w:r>
              <w:rPr>
                <w:rFonts w:hint="eastAsia" w:ascii="Times New Roman" w:hAnsi="Times New Roman" w:cs="Times New Roman"/>
              </w:rPr>
              <w:t>载荷等级</w:t>
            </w:r>
          </w:p>
        </w:tc>
        <w:tc>
          <w:tcPr>
            <w:tcW w:w="1616" w:type="dxa"/>
            <w:vAlign w:val="center"/>
          </w:tcPr>
          <w:p>
            <w:pPr>
              <w:jc w:val="cente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852</w:t>
            </w:r>
          </w:p>
        </w:tc>
        <w:tc>
          <w:tcPr>
            <w:tcW w:w="1092" w:type="dxa"/>
            <w:vAlign w:val="center"/>
          </w:tcPr>
          <w:p>
            <w:pPr>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1500N/m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2948</w:t>
            </w:r>
          </w:p>
        </w:tc>
        <w:tc>
          <w:tcPr>
            <w:tcW w:w="1092"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2000N/m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3930</w:t>
            </w:r>
          </w:p>
        </w:tc>
        <w:tc>
          <w:tcPr>
            <w:tcW w:w="1092" w:type="dxa"/>
            <w:vAlign w:val="center"/>
          </w:tcPr>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000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2500N/m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4913</w:t>
            </w:r>
          </w:p>
        </w:tc>
        <w:tc>
          <w:tcPr>
            <w:tcW w:w="1092" w:type="dxa"/>
            <w:vAlign w:val="center"/>
          </w:tcPr>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750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2963</w:t>
            </w:r>
          </w:p>
        </w:tc>
      </w:tr>
    </w:tbl>
    <w:p>
      <w:pPr>
        <w:jc w:val="left"/>
        <w:rPr>
          <w:rFonts w:ascii="Times New Roman" w:hAnsi="Times New Roman" w:cs="Times New Roman"/>
        </w:rPr>
      </w:pPr>
    </w:p>
    <w:p>
      <w:pPr>
        <w:jc w:val="center"/>
        <w:rPr>
          <w:rFonts w:ascii="Times New Roman" w:hAnsi="Times New Roman" w:cs="Times New Roman"/>
          <w:b/>
        </w:rPr>
      </w:pPr>
      <w:r>
        <w:rPr>
          <w:rFonts w:hint="eastAsia" w:ascii="Times New Roman" w:hAnsi="Times New Roman" w:cs="Times New Roman"/>
          <w:b/>
        </w:rPr>
        <w:t>表B</w:t>
      </w:r>
      <w:r>
        <w:rPr>
          <w:rFonts w:ascii="Times New Roman" w:hAnsi="Times New Roman" w:cs="Times New Roman"/>
          <w:b/>
        </w:rPr>
        <w:t>4  6</w:t>
      </w:r>
      <w:r>
        <w:rPr>
          <w:rFonts w:hint="eastAsia" w:ascii="宋体" w:hAnsi="宋体" w:cs="Times New Roman"/>
          <w:b/>
        </w:rPr>
        <w:t>米桥架试验载荷</w:t>
      </w:r>
      <w:r>
        <w:rPr>
          <w:rFonts w:ascii="Times New Roman" w:hAnsi="Times New Roman" w:cs="Times New Roman"/>
          <w:b/>
        </w:rPr>
        <w:t>（N/m）</w:t>
      </w:r>
    </w:p>
    <w:tbl>
      <w:tblPr>
        <w:tblStyle w:val="9"/>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616"/>
        <w:gridCol w:w="1092"/>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3" w:type="dxa"/>
            <w:gridSpan w:val="2"/>
            <w:vAlign w:val="center"/>
          </w:tcPr>
          <w:p>
            <w:pPr>
              <w:jc w:val="center"/>
              <w:rPr>
                <w:rFonts w:ascii="Times New Roman" w:hAnsi="Times New Roman" w:cs="Times New Roman"/>
              </w:rPr>
            </w:pPr>
            <w:r>
              <w:rPr>
                <w:rFonts w:hint="eastAsia" w:ascii="宋体" w:hAnsi="宋体" w:cs="Times New Roman"/>
              </w:rPr>
              <w:t>实际</w:t>
            </w:r>
            <w:r>
              <w:rPr>
                <w:rFonts w:ascii="宋体" w:hAnsi="宋体" w:cs="Times New Roman"/>
              </w:rPr>
              <w:t>跨距</w:t>
            </w:r>
            <w:r>
              <w:rPr>
                <w:rFonts w:ascii="Times New Roman" w:hAnsi="Times New Roman" w:cs="Times New Roman"/>
              </w:rPr>
              <w:t>（m</w:t>
            </w:r>
            <w:r>
              <w:rPr>
                <w:rFonts w:hint="eastAsia" w:ascii="Times New Roman" w:hAnsi="Times New Roman" w:cs="Times New Roman"/>
              </w:rPr>
              <w:t>m</w:t>
            </w:r>
            <w:r>
              <w:rPr>
                <w:rFonts w:ascii="Times New Roman" w:hAnsi="Times New Roman" w:cs="Times New Roman"/>
              </w:rPr>
              <w:t>）</w:t>
            </w:r>
          </w:p>
        </w:tc>
        <w:tc>
          <w:tcPr>
            <w:tcW w:w="1092" w:type="dxa"/>
            <w:vAlign w:val="center"/>
          </w:tcPr>
          <w:p>
            <w:pPr>
              <w:jc w:val="center"/>
              <w:rPr>
                <w:rFonts w:ascii="Times New Roman" w:hAnsi="Times New Roman" w:cs="Times New Roman"/>
              </w:rPr>
            </w:pPr>
            <w:r>
              <w:rPr>
                <w:rFonts w:ascii="Times New Roman" w:hAnsi="Times New Roman" w:cs="Times New Roman"/>
              </w:rPr>
              <w:t>5500</w:t>
            </w:r>
          </w:p>
        </w:tc>
        <w:tc>
          <w:tcPr>
            <w:tcW w:w="1092" w:type="dxa"/>
            <w:vAlign w:val="center"/>
          </w:tcPr>
          <w:p>
            <w:pPr>
              <w:jc w:val="center"/>
              <w:rPr>
                <w:rFonts w:ascii="Times New Roman" w:hAnsi="Times New Roman" w:cs="Times New Roman"/>
              </w:rPr>
            </w:pPr>
            <w:r>
              <w:rPr>
                <w:rFonts w:ascii="Times New Roman" w:hAnsi="Times New Roman" w:cs="Times New Roman"/>
              </w:rPr>
              <w:t>6000</w:t>
            </w:r>
          </w:p>
        </w:tc>
        <w:tc>
          <w:tcPr>
            <w:tcW w:w="1092" w:type="dxa"/>
            <w:vAlign w:val="center"/>
          </w:tcPr>
          <w:p>
            <w:pPr>
              <w:jc w:val="center"/>
              <w:rPr>
                <w:rFonts w:ascii="Times New Roman" w:hAnsi="Times New Roman" w:cs="Times New Roman"/>
              </w:rPr>
            </w:pPr>
            <w:r>
              <w:rPr>
                <w:rFonts w:ascii="Times New Roman" w:hAnsi="Times New Roman" w:cs="Times New Roma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gridSpan w:val="2"/>
            <w:vAlign w:val="center"/>
          </w:tcPr>
          <w:p>
            <w:pPr>
              <w:jc w:val="center"/>
              <w:rPr>
                <w:rFonts w:ascii="宋体" w:hAnsi="宋体" w:cs="Times New Roman"/>
              </w:rPr>
            </w:pPr>
            <w:r>
              <w:rPr>
                <w:rFonts w:hint="eastAsia" w:ascii="宋体" w:hAnsi="宋体" w:cs="Times New Roman"/>
              </w:rPr>
              <w:t>系 数</w:t>
            </w:r>
          </w:p>
        </w:tc>
        <w:tc>
          <w:tcPr>
            <w:tcW w:w="1092" w:type="dxa"/>
            <w:vAlign w:val="center"/>
          </w:tcPr>
          <w:p>
            <w:pPr>
              <w:jc w:val="center"/>
              <w:rPr>
                <w:rFonts w:ascii="Times New Roman" w:hAnsi="Times New Roman" w:cs="Times New Roman"/>
              </w:rPr>
            </w:pPr>
            <w:r>
              <w:rPr>
                <w:rFonts w:hint="eastAsia" w:ascii="Times New Roman" w:hAnsi="Times New Roman" w:cs="Times New Roman"/>
              </w:rPr>
              <w:t>1.19</w:t>
            </w:r>
          </w:p>
        </w:tc>
        <w:tc>
          <w:tcPr>
            <w:tcW w:w="1092" w:type="dxa"/>
            <w:vAlign w:val="center"/>
          </w:tcPr>
          <w:p>
            <w:pPr>
              <w:jc w:val="center"/>
              <w:rPr>
                <w:rFonts w:ascii="Times New Roman" w:hAnsi="Times New Roman" w:cs="Times New Roman"/>
              </w:rPr>
            </w:pPr>
            <w:r>
              <w:rPr>
                <w:rFonts w:hint="eastAsia" w:ascii="Times New Roman" w:hAnsi="Times New Roman" w:cs="Times New Roman"/>
              </w:rPr>
              <w:t>1.00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jc w:val="center"/>
              <w:rPr>
                <w:rFonts w:ascii="Times New Roman" w:hAnsi="Times New Roman" w:cs="Times New Roman"/>
              </w:rPr>
            </w:pPr>
            <w:r>
              <w:rPr>
                <w:rFonts w:hint="eastAsia" w:ascii="Times New Roman" w:hAnsi="Times New Roman" w:cs="Times New Roman"/>
              </w:rPr>
              <w:t>载荷等级</w:t>
            </w:r>
          </w:p>
        </w:tc>
        <w:tc>
          <w:tcPr>
            <w:tcW w:w="1616" w:type="dxa"/>
            <w:vAlign w:val="center"/>
          </w:tcPr>
          <w:p>
            <w:pPr>
              <w:jc w:val="cente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774</w:t>
            </w:r>
          </w:p>
        </w:tc>
        <w:tc>
          <w:tcPr>
            <w:tcW w:w="1092" w:type="dxa"/>
            <w:vAlign w:val="center"/>
          </w:tcPr>
          <w:p>
            <w:pPr>
              <w:jc w:val="cente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1500N/m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2678</w:t>
            </w:r>
          </w:p>
        </w:tc>
        <w:tc>
          <w:tcPr>
            <w:tcW w:w="1092"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2000N/m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3570</w:t>
            </w:r>
          </w:p>
        </w:tc>
        <w:tc>
          <w:tcPr>
            <w:tcW w:w="1092" w:type="dxa"/>
            <w:vAlign w:val="center"/>
          </w:tcPr>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000</w:t>
            </w:r>
          </w:p>
        </w:tc>
        <w:tc>
          <w:tcPr>
            <w:tcW w:w="1092" w:type="dxa"/>
            <w:vAlign w:val="center"/>
          </w:tcPr>
          <w:p>
            <w:pPr>
              <w:jc w:val="center"/>
              <w:rPr>
                <w:rFonts w:ascii="Times New Roman" w:hAnsi="Times New Roman" w:cs="Times New Roman"/>
              </w:rPr>
            </w:pPr>
            <w:r>
              <w:rPr>
                <w:rFonts w:hint="eastAsia" w:ascii="Times New Roman" w:hAnsi="Times New Roman" w:cs="Times New Roman"/>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jc w:val="center"/>
              <w:rPr>
                <w:rFonts w:ascii="Times New Roman" w:hAnsi="Times New Roman" w:cs="Times New Roman"/>
              </w:rPr>
            </w:pPr>
          </w:p>
        </w:tc>
        <w:tc>
          <w:tcPr>
            <w:tcW w:w="1616" w:type="dxa"/>
            <w:vAlign w:val="center"/>
          </w:tcPr>
          <w:p>
            <w:pPr>
              <w:jc w:val="center"/>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2500N/m</w:t>
            </w:r>
          </w:p>
        </w:tc>
        <w:tc>
          <w:tcPr>
            <w:tcW w:w="1092" w:type="dxa"/>
            <w:vAlign w:val="center"/>
          </w:tcPr>
          <w:p>
            <w:pPr>
              <w:jc w:val="center"/>
              <w:rPr>
                <w:rFonts w:ascii="Times New Roman" w:hAnsi="Times New Roman" w:cs="Times New Roman"/>
              </w:rPr>
            </w:pPr>
            <w:r>
              <w:rPr>
                <w:rFonts w:hint="eastAsia" w:ascii="Times New Roman" w:hAnsi="Times New Roman" w:cs="Times New Roman"/>
              </w:rPr>
              <w:t>4463</w:t>
            </w:r>
          </w:p>
        </w:tc>
        <w:tc>
          <w:tcPr>
            <w:tcW w:w="1092" w:type="dxa"/>
            <w:vAlign w:val="center"/>
          </w:tcPr>
          <w:p>
            <w:pPr>
              <w:jc w:val="cente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750</w:t>
            </w:r>
          </w:p>
        </w:tc>
        <w:tc>
          <w:tcPr>
            <w:tcW w:w="1092" w:type="dxa"/>
            <w:vAlign w:val="center"/>
          </w:tcPr>
          <w:p>
            <w:pPr>
              <w:jc w:val="center"/>
              <w:rPr>
                <w:rFonts w:ascii="Times New Roman" w:hAnsi="Times New Roman" w:cs="Times New Roman"/>
              </w:rPr>
            </w:pPr>
            <w:r>
              <w:rPr>
                <w:rFonts w:hint="eastAsia" w:ascii="Times New Roman" w:hAnsi="Times New Roman" w:cs="Times New Roman"/>
              </w:rPr>
              <w:t>3188</w:t>
            </w:r>
          </w:p>
        </w:tc>
      </w:tr>
    </w:tbl>
    <w:p>
      <w:pPr>
        <w:rPr>
          <w:rFonts w:ascii="Times New Roman" w:hAnsi="Times New Roman" w:cs="Times New Roman"/>
        </w:rPr>
      </w:pP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B.2 </w:t>
      </w:r>
      <w:r>
        <w:rPr>
          <w:rFonts w:hint="eastAsia" w:asciiTheme="minorEastAsia" w:hAnsiTheme="minorEastAsia" w:eastAsiaTheme="minorEastAsia" w:cstheme="minorEastAsia"/>
          <w:sz w:val="28"/>
          <w:szCs w:val="28"/>
        </w:rPr>
        <w:t>支吊架载荷试验</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B.2.1 </w:t>
      </w:r>
      <w:r>
        <w:rPr>
          <w:rFonts w:hint="eastAsia" w:asciiTheme="minorEastAsia" w:hAnsiTheme="minorEastAsia" w:eastAsiaTheme="minorEastAsia" w:cstheme="minorEastAsia"/>
          <w:sz w:val="28"/>
          <w:szCs w:val="28"/>
        </w:rPr>
        <w:t>试样</w:t>
      </w:r>
    </w:p>
    <w:p>
      <w:pPr>
        <w:autoSpaceDE w:val="0"/>
        <w:autoSpaceDN w:val="0"/>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对每种型式、结构、规格的支（吊）架（包括托臂、立柱、吊杆、螺栓等附件），各取一套作为试样。</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B.2.2 </w:t>
      </w:r>
      <w:r>
        <w:rPr>
          <w:rFonts w:hint="eastAsia" w:asciiTheme="minorEastAsia" w:hAnsiTheme="minorEastAsia" w:eastAsiaTheme="minorEastAsia" w:cstheme="minorEastAsia"/>
          <w:sz w:val="28"/>
          <w:szCs w:val="28"/>
        </w:rPr>
        <w:t>支吊架固定体和试样定位</w:t>
      </w:r>
    </w:p>
    <w:p>
      <w:pPr>
        <w:autoSpaceDE w:val="0"/>
        <w:autoSpaceDN w:val="0"/>
        <w:adjustRightInd w:val="0"/>
        <w:spacing w:line="360" w:lineRule="auto"/>
        <w:ind w:firstLine="560" w:firstLineChars="20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支、吊架固定体及试样定位方式，如图B.2.1、B.2.2、B.2.3所示。支吊架固定体应为刚性结构，并满足试验载荷要求。</w:t>
      </w:r>
    </w:p>
    <w:p>
      <w:pPr>
        <w:autoSpaceDE w:val="0"/>
        <w:autoSpaceDN w:val="0"/>
        <w:adjustRightInd w:val="0"/>
        <w:spacing w:line="360" w:lineRule="auto"/>
        <w:contextualSpacing/>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object>
          <v:shape id="_x0000_i1029" o:spt="75" type="#_x0000_t75" style="height:99.65pt;width:134.65pt;" o:ole="t" filled="f" o:preferrelative="t" stroked="f" coordsize="21600,21600">
            <v:path/>
            <v:fill on="f" focussize="0,0"/>
            <v:stroke on="f"/>
            <v:imagedata r:id="rId16" o:title=""/>
            <o:lock v:ext="edit" aspectratio="t"/>
            <w10:wrap type="none"/>
            <w10:anchorlock/>
          </v:shape>
          <o:OLEObject Type="Embed" ProgID="Visio.Drawing.11" ShapeID="_x0000_i1029" DrawAspect="Content" ObjectID="_1468075729" r:id="rId15">
            <o:LockedField>false</o:LockedField>
          </o:OLEObject>
        </w:object>
      </w:r>
    </w:p>
    <w:p>
      <w:pPr>
        <w:pStyle w:val="7"/>
        <w:spacing w:before="0" w:beforeAutospacing="0" w:after="0" w:afterAutospacing="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图B.2.1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支架固定体和定位方式</w:t>
      </w:r>
    </w:p>
    <w:p>
      <w:pPr>
        <w:autoSpaceDE w:val="0"/>
        <w:autoSpaceDN w:val="0"/>
        <w:adjustRightInd w:val="0"/>
        <w:spacing w:line="360" w:lineRule="auto"/>
        <w:contextualSpacing/>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object>
          <v:shape id="_x0000_i1030" o:spt="75" type="#_x0000_t75" style="height:112.5pt;width:164.65pt;" o:ole="t" filled="f" o:preferrelative="t" stroked="f" coordsize="21600,21600">
            <v:path/>
            <v:fill on="f" focussize="0,0"/>
            <v:stroke on="f"/>
            <v:imagedata r:id="rId18" o:title=""/>
            <o:lock v:ext="edit" aspectratio="t"/>
            <w10:wrap type="none"/>
            <w10:anchorlock/>
          </v:shape>
          <o:OLEObject Type="Embed" ProgID="Visio.Drawing.11" ShapeID="_x0000_i1030" DrawAspect="Content" ObjectID="_1468075730" r:id="rId17">
            <o:LockedField>false</o:LockedField>
          </o:OLEObject>
        </w:object>
      </w:r>
    </w:p>
    <w:p>
      <w:pPr>
        <w:autoSpaceDE w:val="0"/>
        <w:autoSpaceDN w:val="0"/>
        <w:adjustRightInd w:val="0"/>
        <w:spacing w:line="360" w:lineRule="auto"/>
        <w:contextualSpacing/>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图B.2.2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吊架固定体和定位方式-1</w:t>
      </w:r>
    </w:p>
    <w:p>
      <w:pPr>
        <w:autoSpaceDE w:val="0"/>
        <w:autoSpaceDN w:val="0"/>
        <w:adjustRightInd w:val="0"/>
        <w:spacing w:line="360" w:lineRule="auto"/>
        <w:contextualSpacing/>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object>
          <v:shape id="_x0000_i1031" o:spt="75" type="#_x0000_t75" style="height:112.65pt;width:165.4pt;" o:ole="t" filled="f" o:preferrelative="t" stroked="f" coordsize="21600,21600">
            <v:path/>
            <v:fill on="f" focussize="0,0"/>
            <v:stroke on="f"/>
            <v:imagedata r:id="rId20" o:title=""/>
            <o:lock v:ext="edit" aspectratio="t"/>
            <w10:wrap type="none"/>
            <w10:anchorlock/>
          </v:shape>
          <o:OLEObject Type="Embed" ProgID="Visio.Drawing.11" ShapeID="_x0000_i1031" DrawAspect="Content" ObjectID="_1468075731" r:id="rId19">
            <o:LockedField>false</o:LockedField>
          </o:OLEObject>
        </w:object>
      </w:r>
    </w:p>
    <w:p>
      <w:pPr>
        <w:autoSpaceDE w:val="0"/>
        <w:autoSpaceDN w:val="0"/>
        <w:adjustRightInd w:val="0"/>
        <w:spacing w:line="360" w:lineRule="auto"/>
        <w:contextualSpacing/>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图B.2.3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吊架固定体和定位方式-2</w:t>
      </w:r>
    </w:p>
    <w:p>
      <w:pPr>
        <w:autoSpaceDE w:val="0"/>
        <w:autoSpaceDN w:val="0"/>
        <w:adjustRightInd w:val="0"/>
        <w:spacing w:line="360" w:lineRule="auto"/>
        <w:contextualSpacing/>
        <w:jc w:val="left"/>
        <w:rPr>
          <w:rFonts w:asciiTheme="minorEastAsia" w:hAnsiTheme="minorEastAsia" w:eastAsiaTheme="minorEastAsia" w:cstheme="minorEastAsia"/>
          <w:sz w:val="28"/>
          <w:szCs w:val="28"/>
        </w:rPr>
      </w:pP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B.2.3 </w:t>
      </w:r>
      <w:r>
        <w:rPr>
          <w:rFonts w:hint="eastAsia" w:asciiTheme="minorEastAsia" w:hAnsiTheme="minorEastAsia" w:eastAsiaTheme="minorEastAsia" w:cstheme="minorEastAsia"/>
          <w:sz w:val="28"/>
          <w:szCs w:val="28"/>
        </w:rPr>
        <w:t>支吊架试验载荷</w:t>
      </w:r>
    </w:p>
    <w:p>
      <w:pPr>
        <w:autoSpaceDE w:val="0"/>
        <w:autoSpaceDN w:val="0"/>
        <w:adjustRightInd w:val="0"/>
        <w:spacing w:line="360" w:lineRule="auto"/>
        <w:ind w:firstLine="560" w:firstLineChars="20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托臂试验载荷按式（B.2.1）确定。</w:t>
      </w:r>
    </w:p>
    <w:p>
      <w:pPr>
        <w:autoSpaceDE w:val="0"/>
        <w:autoSpaceDN w:val="0"/>
        <w:adjustRightInd w:val="0"/>
        <w:spacing w:line="360" w:lineRule="auto"/>
        <w:contextualSpacing/>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W＝L(n</w:t>
      </w:r>
      <w:r>
        <w:rPr>
          <w:rFonts w:hint="eastAsia" w:asciiTheme="minorEastAsia" w:hAnsiTheme="minorEastAsia" w:eastAsiaTheme="minorEastAsia" w:cstheme="minorEastAsia"/>
          <w:sz w:val="28"/>
          <w:szCs w:val="28"/>
          <w:vertAlign w:val="subscript"/>
        </w:rPr>
        <w:t>0</w:t>
      </w:r>
      <w:r>
        <w:rPr>
          <w:rFonts w:ascii="Times New Roman" w:hAnsi="Times New Roman"/>
          <w:i/>
          <w:color w:val="auto"/>
          <w:sz w:val="28"/>
          <w:szCs w:val="28"/>
        </w:rPr>
        <w:t>q</w:t>
      </w:r>
      <w:r>
        <w:rPr>
          <w:rFonts w:ascii="Times New Roman" w:hAnsi="Times New Roman"/>
          <w:i/>
          <w:color w:val="auto"/>
          <w:sz w:val="28"/>
          <w:szCs w:val="28"/>
          <w:vertAlign w:val="subscript"/>
        </w:rPr>
        <w:t>E</w:t>
      </w:r>
      <w:r>
        <w:rPr>
          <w:rFonts w:hint="eastAsia" w:asciiTheme="minorEastAsia" w:hAnsiTheme="minorEastAsia" w:eastAsiaTheme="minorEastAsia" w:cstheme="minorEastAsia"/>
          <w:sz w:val="28"/>
          <w:szCs w:val="28"/>
        </w:rPr>
        <w:t>十G)                (B.2.1)</w:t>
      </w:r>
    </w:p>
    <w:p>
      <w:pPr>
        <w:autoSpaceDE w:val="0"/>
        <w:autoSpaceDN w:val="0"/>
        <w:adjustRightInd w:val="0"/>
        <w:spacing w:line="360" w:lineRule="auto"/>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式中：</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W—托臂试验载荷，单位为牛（N）；</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L —支、吊架相邻两侧等跨布置时的跨距，单位为米（m）；</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ascii="Times New Roman" w:hAnsi="Times New Roman"/>
          <w:i/>
          <w:color w:val="auto"/>
          <w:sz w:val="28"/>
          <w:szCs w:val="28"/>
        </w:rPr>
        <w:t>q</w:t>
      </w:r>
      <w:r>
        <w:rPr>
          <w:rFonts w:ascii="Times New Roman" w:hAnsi="Times New Roman"/>
          <w:i/>
          <w:color w:val="auto"/>
          <w:sz w:val="28"/>
          <w:szCs w:val="28"/>
          <w:vertAlign w:val="subscript"/>
        </w:rPr>
        <w:t>E</w:t>
      </w:r>
      <w:r>
        <w:rPr>
          <w:rFonts w:hint="eastAsia" w:asciiTheme="minorEastAsia" w:hAnsiTheme="minorEastAsia" w:eastAsiaTheme="minorEastAsia" w:cstheme="minorEastAsia"/>
          <w:sz w:val="28"/>
          <w:szCs w:val="28"/>
        </w:rPr>
        <w:t xml:space="preserve"> —每层托盘、梯架的额定均布载荷，单位为牛每米（N/m）；</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G —托盘、梯架及盖板、附件自重，单位为牛每米（N/m）；</w:t>
      </w:r>
    </w:p>
    <w:p>
      <w:pPr>
        <w:autoSpaceDE w:val="0"/>
        <w:autoSpaceDN w:val="0"/>
        <w:adjustRightInd w:val="0"/>
        <w:spacing w:line="360" w:lineRule="auto"/>
        <w:ind w:firstLine="420"/>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n</w:t>
      </w:r>
      <w:r>
        <w:rPr>
          <w:rFonts w:hint="eastAsia" w:asciiTheme="minorEastAsia" w:hAnsiTheme="minorEastAsia" w:eastAsiaTheme="minorEastAsia" w:cstheme="minorEastAsia"/>
          <w:sz w:val="28"/>
          <w:szCs w:val="28"/>
          <w:vertAlign w:val="subscript"/>
        </w:rPr>
        <w:t>0</w:t>
      </w:r>
      <w:r>
        <w:rPr>
          <w:rFonts w:hint="eastAsia" w:asciiTheme="minorEastAsia" w:hAnsiTheme="minorEastAsia" w:eastAsiaTheme="minorEastAsia" w:cstheme="minorEastAsia"/>
          <w:sz w:val="28"/>
          <w:szCs w:val="28"/>
        </w:rPr>
        <w:t xml:space="preserve"> —安全系数，取1.5。</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B.2.4 </w:t>
      </w:r>
      <w:r>
        <w:rPr>
          <w:rFonts w:hint="eastAsia" w:asciiTheme="minorEastAsia" w:hAnsiTheme="minorEastAsia" w:eastAsiaTheme="minorEastAsia" w:cstheme="minorEastAsia"/>
          <w:sz w:val="28"/>
          <w:szCs w:val="28"/>
        </w:rPr>
        <w:t>加载</w:t>
      </w:r>
    </w:p>
    <w:p>
      <w:pPr>
        <w:autoSpaceDE w:val="0"/>
        <w:autoSpaceDN w:val="0"/>
        <w:adjustRightInd w:val="0"/>
        <w:spacing w:line="360" w:lineRule="auto"/>
        <w:ind w:left="0" w:leftChars="0" w:firstLine="638" w:firstLineChars="228"/>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1）按托盘、梯架的两侧边在托臂上的位置吊挂载荷，载荷可用钢块、铅锭或其他比重大的材料，盛装载荷材料的容器、吊具的重量应计入载荷总重量。</w:t>
      </w:r>
    </w:p>
    <w:p>
      <w:pPr>
        <w:autoSpaceDE w:val="0"/>
        <w:autoSpaceDN w:val="0"/>
        <w:adjustRightInd w:val="0"/>
        <w:spacing w:line="360" w:lineRule="auto"/>
        <w:ind w:left="0" w:leftChars="0" w:firstLine="638" w:firstLineChars="228"/>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2）试验时应不少于3次加载，每次加载量相等。</w:t>
      </w:r>
    </w:p>
    <w:p>
      <w:pPr>
        <w:autoSpaceDE w:val="0"/>
        <w:autoSpaceDN w:val="0"/>
        <w:adjustRightInd w:val="0"/>
        <w:spacing w:line="360" w:lineRule="auto"/>
        <w:ind w:left="0" w:leftChars="0" w:firstLine="638" w:firstLineChars="228"/>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3）当立柱或吊杆支承多层托臂时，以各层托臂同时承受各自的试验载荷进行整体试验。</w:t>
      </w:r>
    </w:p>
    <w:p>
      <w:pPr>
        <w:tabs>
          <w:tab w:val="left" w:pos="900"/>
        </w:tabs>
        <w:autoSpaceDE w:val="0"/>
        <w:autoSpaceDN w:val="0"/>
        <w:adjustRightIn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B.2.5 </w:t>
      </w:r>
      <w:r>
        <w:rPr>
          <w:rFonts w:hint="eastAsia" w:asciiTheme="minorEastAsia" w:hAnsiTheme="minorEastAsia" w:eastAsiaTheme="minorEastAsia" w:cstheme="minorEastAsia"/>
          <w:sz w:val="28"/>
          <w:szCs w:val="28"/>
        </w:rPr>
        <w:t>测量与检查</w:t>
      </w:r>
    </w:p>
    <w:p>
      <w:pPr>
        <w:autoSpaceDE w:val="0"/>
        <w:autoSpaceDN w:val="0"/>
        <w:adjustRightInd w:val="0"/>
        <w:spacing w:line="360" w:lineRule="auto"/>
        <w:ind w:left="0" w:leftChars="0" w:firstLine="638" w:firstLineChars="228"/>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1）每次加载后，用百分表等量具测量a、b处的位移或变形量以及卸载后的残余变形量。量具精度不低于0.02mm；</w:t>
      </w:r>
    </w:p>
    <w:p>
      <w:pPr>
        <w:autoSpaceDE w:val="0"/>
        <w:autoSpaceDN w:val="0"/>
        <w:adjustRightInd w:val="0"/>
        <w:spacing w:line="360" w:lineRule="auto"/>
        <w:ind w:left="0" w:leftChars="0" w:firstLine="638" w:firstLineChars="228"/>
        <w:contextualSpacing/>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2）检查焊口或螺栓连接处有无裂纹、变形损坏，卡接式托臂有无下滑；</w:t>
      </w:r>
    </w:p>
    <w:p>
      <w:pPr>
        <w:autoSpaceDE w:val="0"/>
        <w:autoSpaceDN w:val="0"/>
        <w:adjustRightInd w:val="0"/>
        <w:spacing w:line="360" w:lineRule="auto"/>
        <w:ind w:left="0" w:leftChars="0" w:firstLine="638" w:firstLineChars="228"/>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3）列出载荷与位移或变形量的关系曲线或数据表。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autoSpaceDE w:val="0"/>
        <w:autoSpaceDN w:val="0"/>
        <w:adjustRightInd w:val="0"/>
        <w:snapToGrid w:val="0"/>
        <w:spacing w:line="360" w:lineRule="auto"/>
        <w:ind w:firstLine="663" w:firstLineChars="150"/>
        <w:contextualSpacing/>
      </w:pPr>
      <w:r>
        <w:rPr>
          <w:rFonts w:hint="eastAsia"/>
          <w:b/>
          <w:bCs/>
          <w:sz w:val="44"/>
          <w:szCs w:val="44"/>
        </w:rPr>
        <w:t>附录</w:t>
      </w:r>
      <w:r>
        <w:rPr>
          <w:rFonts w:hint="eastAsia"/>
          <w:b/>
          <w:bCs/>
          <w:sz w:val="44"/>
          <w:szCs w:val="44"/>
          <w:lang w:val="en-US" w:eastAsia="zh-CN"/>
        </w:rPr>
        <w:t>C</w:t>
      </w:r>
      <w:r>
        <w:rPr>
          <w:rFonts w:hint="eastAsia"/>
          <w:b/>
          <w:bCs/>
          <w:sz w:val="44"/>
          <w:szCs w:val="44"/>
        </w:rPr>
        <w:t xml:space="preserve"> 不锈彩钢板的物理性能</w:t>
      </w:r>
    </w:p>
    <w:tbl>
      <w:tblPr>
        <w:tblStyle w:val="9"/>
        <w:tblpPr w:leftFromText="181" w:rightFromText="181" w:vertAnchor="page" w:horzAnchor="page" w:tblpX="1493" w:tblpY="2403"/>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457"/>
        <w:gridCol w:w="741"/>
        <w:gridCol w:w="856"/>
        <w:gridCol w:w="961"/>
        <w:gridCol w:w="1022"/>
        <w:gridCol w:w="1060"/>
        <w:gridCol w:w="96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jc w:val="center"/>
            </w:pPr>
            <w:r>
              <w:rPr>
                <w:rFonts w:hint="eastAsia"/>
              </w:rPr>
              <w:t>品 种</w:t>
            </w:r>
          </w:p>
        </w:tc>
        <w:tc>
          <w:tcPr>
            <w:tcW w:w="1457" w:type="dxa"/>
            <w:vAlign w:val="center"/>
          </w:tcPr>
          <w:p>
            <w:pPr>
              <w:jc w:val="center"/>
            </w:pPr>
            <w:r>
              <w:rPr>
                <w:rFonts w:hint="eastAsia"/>
              </w:rPr>
              <w:t>牌 号</w:t>
            </w:r>
          </w:p>
        </w:tc>
        <w:tc>
          <w:tcPr>
            <w:tcW w:w="741" w:type="dxa"/>
            <w:vAlign w:val="center"/>
          </w:tcPr>
          <w:p>
            <w:pPr>
              <w:jc w:val="center"/>
            </w:pPr>
            <w:r>
              <w:rPr>
                <w:rFonts w:hint="eastAsia"/>
              </w:rPr>
              <w:t>简 称</w:t>
            </w:r>
          </w:p>
        </w:tc>
        <w:tc>
          <w:tcPr>
            <w:tcW w:w="856" w:type="dxa"/>
            <w:vAlign w:val="center"/>
          </w:tcPr>
          <w:p>
            <w:pPr>
              <w:jc w:val="center"/>
            </w:pPr>
            <w:r>
              <w:rPr>
                <w:rFonts w:hint="eastAsia"/>
              </w:rPr>
              <w:t>统一字</w:t>
            </w:r>
          </w:p>
          <w:p>
            <w:r>
              <w:rPr>
                <w:rFonts w:hint="eastAsia"/>
              </w:rPr>
              <w:t>代号</w:t>
            </w:r>
          </w:p>
        </w:tc>
        <w:tc>
          <w:tcPr>
            <w:tcW w:w="961" w:type="dxa"/>
            <w:vAlign w:val="center"/>
          </w:tcPr>
          <w:p>
            <w:pPr>
              <w:ind w:firstLine="105" w:firstLineChars="50"/>
              <w:jc w:val="center"/>
            </w:pPr>
            <w:r>
              <w:rPr>
                <w:rFonts w:hint="eastAsia"/>
              </w:rPr>
              <w:t>密 度</w:t>
            </w:r>
          </w:p>
          <w:p>
            <w:pPr>
              <w:jc w:val="center"/>
            </w:pPr>
            <w:r>
              <w:rPr>
                <w:rFonts w:hint="eastAsia"/>
              </w:rPr>
              <w:t>g∕cm</w:t>
            </w:r>
            <w:r>
              <w:rPr>
                <w:rFonts w:hint="eastAsia"/>
                <w:vertAlign w:val="superscript"/>
              </w:rPr>
              <w:t>3</w:t>
            </w:r>
          </w:p>
        </w:tc>
        <w:tc>
          <w:tcPr>
            <w:tcW w:w="1022" w:type="dxa"/>
            <w:vAlign w:val="center"/>
          </w:tcPr>
          <w:p>
            <w:pPr>
              <w:jc w:val="center"/>
            </w:pPr>
            <w:r>
              <w:rPr>
                <w:rFonts w:hint="eastAsia"/>
              </w:rPr>
              <w:t>热导率</w:t>
            </w:r>
          </w:p>
          <w:p>
            <w:pPr>
              <w:jc w:val="center"/>
            </w:pPr>
            <w:r>
              <w:rPr>
                <w:rFonts w:hint="eastAsia"/>
              </w:rPr>
              <w:t>W</w:t>
            </w:r>
            <w:r>
              <w:rPr>
                <w:rFonts w:hint="eastAsia" w:ascii="宋体" w:hAnsi="宋体"/>
              </w:rPr>
              <w:t>∕</w:t>
            </w:r>
            <w:r>
              <w:rPr>
                <w:rFonts w:hint="eastAsia"/>
              </w:rPr>
              <w:t>m*K</w:t>
            </w:r>
          </w:p>
          <w:p>
            <w:pPr>
              <w:jc w:val="center"/>
            </w:pPr>
            <w:r>
              <w:rPr>
                <w:rFonts w:hint="eastAsia"/>
              </w:rPr>
              <w:t>20℃</w:t>
            </w:r>
          </w:p>
        </w:tc>
        <w:tc>
          <w:tcPr>
            <w:tcW w:w="1060" w:type="dxa"/>
            <w:vAlign w:val="center"/>
          </w:tcPr>
          <w:p>
            <w:pPr>
              <w:ind w:firstLine="315" w:firstLineChars="150"/>
              <w:jc w:val="center"/>
            </w:pPr>
            <w:r>
              <w:rPr>
                <w:rFonts w:hint="eastAsia"/>
              </w:rPr>
              <w:t>电 阻</w:t>
            </w:r>
          </w:p>
          <w:p>
            <w:pPr>
              <w:ind w:firstLine="210" w:firstLineChars="100"/>
              <w:jc w:val="center"/>
            </w:pPr>
            <w:r>
              <w:rPr>
                <w:rFonts w:hint="eastAsia"/>
              </w:rPr>
              <w:t>20℃</w:t>
            </w:r>
          </w:p>
          <w:p>
            <w:pPr>
              <w:jc w:val="center"/>
            </w:pPr>
            <w:r>
              <w:rPr>
                <w:rFonts w:hint="eastAsia"/>
              </w:rPr>
              <w:t>Ωmm</w:t>
            </w:r>
            <w:r>
              <w:rPr>
                <w:rFonts w:hint="eastAsia"/>
                <w:vertAlign w:val="superscript"/>
              </w:rPr>
              <w:t>2</w:t>
            </w:r>
            <w:r>
              <w:rPr>
                <w:rFonts w:hint="eastAsia"/>
              </w:rPr>
              <w:t>∕m</w:t>
            </w:r>
          </w:p>
        </w:tc>
        <w:tc>
          <w:tcPr>
            <w:tcW w:w="960" w:type="dxa"/>
            <w:vAlign w:val="center"/>
          </w:tcPr>
          <w:p>
            <w:pPr>
              <w:jc w:val="center"/>
            </w:pPr>
            <w:r>
              <w:rPr>
                <w:rFonts w:hint="eastAsia"/>
              </w:rPr>
              <w:t>线膨胀系数</w:t>
            </w:r>
          </w:p>
          <w:p>
            <w:pPr>
              <w:ind w:firstLine="210" w:firstLineChars="100"/>
              <w:jc w:val="center"/>
            </w:pPr>
            <w:r>
              <w:rPr>
                <w:rFonts w:hint="eastAsia"/>
              </w:rPr>
              <w:t>20℃</w:t>
            </w:r>
          </w:p>
          <w:p>
            <w:pPr>
              <w:ind w:firstLine="210" w:firstLineChars="100"/>
              <w:jc w:val="center"/>
            </w:pPr>
            <w:r>
              <w:t>10</w:t>
            </w:r>
            <w:r>
              <w:rPr>
                <w:vertAlign w:val="superscript"/>
              </w:rPr>
              <w:t>-6</w:t>
            </w:r>
            <w:r>
              <w:t>k</w:t>
            </w:r>
            <w:r>
              <w:rPr>
                <w:vertAlign w:val="superscript"/>
              </w:rPr>
              <w:t>-1</w:t>
            </w:r>
          </w:p>
        </w:tc>
        <w:tc>
          <w:tcPr>
            <w:tcW w:w="787" w:type="dxa"/>
            <w:vAlign w:val="center"/>
          </w:tcPr>
          <w:p>
            <w:pPr>
              <w:jc w:val="center"/>
            </w:pPr>
            <w:r>
              <w:rPr>
                <w:rFonts w:hint="eastAsia"/>
              </w:rPr>
              <w:t>弹性模量</w:t>
            </w:r>
          </w:p>
          <w:p>
            <w:pPr>
              <w:ind w:firstLine="210" w:firstLineChars="100"/>
              <w:jc w:val="center"/>
            </w:pPr>
            <w:r>
              <w:rPr>
                <w:rFonts w:hint="eastAsia"/>
              </w:rPr>
              <w:t>20℃</w:t>
            </w:r>
          </w:p>
          <w:p>
            <w:pPr>
              <w:jc w:val="center"/>
            </w:pPr>
            <w:r>
              <w:rPr>
                <w:rFonts w:hint="eastAsia"/>
              </w:rPr>
              <w:t>kN∕mm</w:t>
            </w:r>
            <w:r>
              <w:rPr>
                <w:rFonts w:hint="eastAsia"/>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jc w:val="center"/>
            </w:pPr>
            <w:r>
              <w:rPr>
                <w:rFonts w:hint="eastAsia"/>
              </w:rPr>
              <w:t>奥氏体不锈钢</w:t>
            </w:r>
          </w:p>
        </w:tc>
        <w:tc>
          <w:tcPr>
            <w:tcW w:w="1457" w:type="dxa"/>
            <w:vAlign w:val="center"/>
          </w:tcPr>
          <w:p>
            <w:r>
              <w:t>06Cr19Ni10</w:t>
            </w:r>
          </w:p>
        </w:tc>
        <w:tc>
          <w:tcPr>
            <w:tcW w:w="741" w:type="dxa"/>
            <w:vAlign w:val="center"/>
          </w:tcPr>
          <w:p>
            <w:pPr>
              <w:jc w:val="center"/>
            </w:pPr>
            <w:r>
              <w:rPr>
                <w:rFonts w:hint="eastAsia"/>
              </w:rPr>
              <w:t>304</w:t>
            </w:r>
          </w:p>
        </w:tc>
        <w:tc>
          <w:tcPr>
            <w:tcW w:w="856" w:type="dxa"/>
            <w:vAlign w:val="center"/>
          </w:tcPr>
          <w:p>
            <w:pPr>
              <w:jc w:val="center"/>
            </w:pPr>
            <w:r>
              <w:rPr>
                <w:rFonts w:hint="eastAsia"/>
              </w:rPr>
              <w:t>S30408</w:t>
            </w:r>
          </w:p>
        </w:tc>
        <w:tc>
          <w:tcPr>
            <w:tcW w:w="961" w:type="dxa"/>
            <w:vAlign w:val="center"/>
          </w:tcPr>
          <w:p>
            <w:pPr>
              <w:jc w:val="center"/>
            </w:pPr>
            <w:r>
              <w:rPr>
                <w:rFonts w:hint="eastAsia"/>
              </w:rPr>
              <w:t>7.93</w:t>
            </w:r>
          </w:p>
        </w:tc>
        <w:tc>
          <w:tcPr>
            <w:tcW w:w="1022" w:type="dxa"/>
            <w:vAlign w:val="center"/>
          </w:tcPr>
          <w:p>
            <w:pPr>
              <w:jc w:val="center"/>
            </w:pPr>
            <w:r>
              <w:rPr>
                <w:rFonts w:hint="eastAsia"/>
              </w:rPr>
              <w:t>15</w:t>
            </w:r>
          </w:p>
        </w:tc>
        <w:tc>
          <w:tcPr>
            <w:tcW w:w="1060" w:type="dxa"/>
            <w:vAlign w:val="center"/>
          </w:tcPr>
          <w:p>
            <w:pPr>
              <w:jc w:val="center"/>
            </w:pPr>
            <w:r>
              <w:rPr>
                <w:rFonts w:hint="eastAsia"/>
              </w:rPr>
              <w:t>0.73</w:t>
            </w:r>
          </w:p>
        </w:tc>
        <w:tc>
          <w:tcPr>
            <w:tcW w:w="960" w:type="dxa"/>
            <w:vAlign w:val="center"/>
          </w:tcPr>
          <w:p>
            <w:pPr>
              <w:jc w:val="center"/>
            </w:pPr>
            <w:r>
              <w:rPr>
                <w:rFonts w:hint="eastAsia"/>
              </w:rPr>
              <w:t>17.2</w:t>
            </w:r>
          </w:p>
        </w:tc>
        <w:tc>
          <w:tcPr>
            <w:tcW w:w="787" w:type="dxa"/>
            <w:vMerge w:val="restart"/>
            <w:vAlign w:val="center"/>
          </w:tcPr>
          <w:p>
            <w:pPr>
              <w:jc w:val="center"/>
            </w:pPr>
            <w:r>
              <w:rPr>
                <w:rFonts w:hint="eastAsia"/>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restart"/>
            <w:vAlign w:val="center"/>
          </w:tcPr>
          <w:p>
            <w:pPr>
              <w:jc w:val="center"/>
            </w:pPr>
            <w:r>
              <w:rPr>
                <w:rFonts w:hint="eastAsia"/>
              </w:rPr>
              <w:t>铁素体不锈钢</w:t>
            </w:r>
          </w:p>
        </w:tc>
        <w:tc>
          <w:tcPr>
            <w:tcW w:w="1457" w:type="dxa"/>
            <w:vAlign w:val="center"/>
          </w:tcPr>
          <w:p>
            <w:r>
              <w:t>022Cr19Ni10</w:t>
            </w:r>
          </w:p>
        </w:tc>
        <w:tc>
          <w:tcPr>
            <w:tcW w:w="741" w:type="dxa"/>
            <w:vAlign w:val="center"/>
          </w:tcPr>
          <w:p>
            <w:pPr>
              <w:jc w:val="center"/>
            </w:pPr>
            <w:r>
              <w:rPr>
                <w:rFonts w:hint="eastAsia"/>
              </w:rPr>
              <w:t>304L</w:t>
            </w:r>
          </w:p>
        </w:tc>
        <w:tc>
          <w:tcPr>
            <w:tcW w:w="856" w:type="dxa"/>
            <w:vAlign w:val="center"/>
          </w:tcPr>
          <w:p>
            <w:pPr>
              <w:jc w:val="center"/>
            </w:pPr>
            <w:r>
              <w:rPr>
                <w:rFonts w:hint="eastAsia"/>
              </w:rPr>
              <w:t>S30403</w:t>
            </w:r>
          </w:p>
        </w:tc>
        <w:tc>
          <w:tcPr>
            <w:tcW w:w="961" w:type="dxa"/>
            <w:vAlign w:val="center"/>
          </w:tcPr>
          <w:p>
            <w:pPr>
              <w:jc w:val="center"/>
            </w:pPr>
            <w:r>
              <w:rPr>
                <w:rFonts w:hint="eastAsia"/>
              </w:rPr>
              <w:t>7.90</w:t>
            </w:r>
          </w:p>
        </w:tc>
        <w:tc>
          <w:tcPr>
            <w:tcW w:w="1022" w:type="dxa"/>
            <w:vAlign w:val="center"/>
          </w:tcPr>
          <w:p>
            <w:pPr>
              <w:jc w:val="center"/>
            </w:pPr>
            <w:r>
              <w:rPr>
                <w:rFonts w:hint="eastAsia"/>
              </w:rPr>
              <w:t>15</w:t>
            </w:r>
          </w:p>
        </w:tc>
        <w:tc>
          <w:tcPr>
            <w:tcW w:w="1060" w:type="dxa"/>
            <w:vAlign w:val="center"/>
          </w:tcPr>
          <w:p>
            <w:pPr>
              <w:jc w:val="center"/>
            </w:pPr>
            <w:r>
              <w:rPr>
                <w:rFonts w:hint="eastAsia"/>
              </w:rPr>
              <w:t>0.73</w:t>
            </w:r>
          </w:p>
        </w:tc>
        <w:tc>
          <w:tcPr>
            <w:tcW w:w="960" w:type="dxa"/>
            <w:vAlign w:val="center"/>
          </w:tcPr>
          <w:p>
            <w:pPr>
              <w:jc w:val="center"/>
            </w:pPr>
            <w:r>
              <w:rPr>
                <w:rFonts w:hint="eastAsia"/>
              </w:rPr>
              <w:t>17.2</w:t>
            </w:r>
          </w:p>
        </w:tc>
        <w:tc>
          <w:tcPr>
            <w:tcW w:w="78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vAlign w:val="center"/>
          </w:tcPr>
          <w:p>
            <w:pPr>
              <w:jc w:val="center"/>
            </w:pPr>
          </w:p>
        </w:tc>
        <w:tc>
          <w:tcPr>
            <w:tcW w:w="1457" w:type="dxa"/>
            <w:vAlign w:val="center"/>
          </w:tcPr>
          <w:p>
            <w:r>
              <w:t>022Cr17Ni12Mo2</w:t>
            </w:r>
          </w:p>
        </w:tc>
        <w:tc>
          <w:tcPr>
            <w:tcW w:w="741" w:type="dxa"/>
            <w:vAlign w:val="center"/>
          </w:tcPr>
          <w:p>
            <w:pPr>
              <w:jc w:val="center"/>
            </w:pPr>
            <w:r>
              <w:rPr>
                <w:rFonts w:hint="eastAsia"/>
              </w:rPr>
              <w:t>316L</w:t>
            </w:r>
          </w:p>
        </w:tc>
        <w:tc>
          <w:tcPr>
            <w:tcW w:w="856" w:type="dxa"/>
            <w:vAlign w:val="center"/>
          </w:tcPr>
          <w:p>
            <w:pPr>
              <w:jc w:val="center"/>
            </w:pPr>
            <w:r>
              <w:rPr>
                <w:rFonts w:hint="eastAsia"/>
              </w:rPr>
              <w:t>S31603</w:t>
            </w:r>
          </w:p>
        </w:tc>
        <w:tc>
          <w:tcPr>
            <w:tcW w:w="961" w:type="dxa"/>
            <w:vAlign w:val="center"/>
          </w:tcPr>
          <w:p>
            <w:pPr>
              <w:jc w:val="center"/>
            </w:pPr>
            <w:r>
              <w:rPr>
                <w:rFonts w:hint="eastAsia"/>
              </w:rPr>
              <w:t>8.00</w:t>
            </w:r>
          </w:p>
        </w:tc>
        <w:tc>
          <w:tcPr>
            <w:tcW w:w="1022" w:type="dxa"/>
            <w:vAlign w:val="center"/>
          </w:tcPr>
          <w:p>
            <w:pPr>
              <w:jc w:val="center"/>
            </w:pPr>
            <w:r>
              <w:rPr>
                <w:rFonts w:hint="eastAsia"/>
              </w:rPr>
              <w:t>15</w:t>
            </w:r>
          </w:p>
        </w:tc>
        <w:tc>
          <w:tcPr>
            <w:tcW w:w="1060" w:type="dxa"/>
            <w:vAlign w:val="center"/>
          </w:tcPr>
          <w:p>
            <w:pPr>
              <w:jc w:val="center"/>
            </w:pPr>
            <w:r>
              <w:rPr>
                <w:rFonts w:hint="eastAsia"/>
              </w:rPr>
              <w:t>0.74</w:t>
            </w:r>
          </w:p>
        </w:tc>
        <w:tc>
          <w:tcPr>
            <w:tcW w:w="960" w:type="dxa"/>
            <w:vAlign w:val="center"/>
          </w:tcPr>
          <w:p>
            <w:pPr>
              <w:jc w:val="center"/>
            </w:pPr>
            <w:r>
              <w:rPr>
                <w:rFonts w:hint="eastAsia"/>
              </w:rPr>
              <w:t>16.0</w:t>
            </w:r>
          </w:p>
        </w:tc>
        <w:tc>
          <w:tcPr>
            <w:tcW w:w="78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vAlign w:val="center"/>
          </w:tcPr>
          <w:p>
            <w:pPr>
              <w:jc w:val="center"/>
            </w:pPr>
          </w:p>
        </w:tc>
        <w:tc>
          <w:tcPr>
            <w:tcW w:w="1457" w:type="dxa"/>
            <w:vAlign w:val="center"/>
          </w:tcPr>
          <w:p>
            <w:r>
              <w:t>022Cr12</w:t>
            </w:r>
          </w:p>
        </w:tc>
        <w:tc>
          <w:tcPr>
            <w:tcW w:w="741" w:type="dxa"/>
            <w:vAlign w:val="center"/>
          </w:tcPr>
          <w:p>
            <w:pPr>
              <w:jc w:val="center"/>
            </w:pPr>
            <w:r>
              <w:rPr>
                <w:rFonts w:hint="eastAsia"/>
              </w:rPr>
              <w:t>410L</w:t>
            </w:r>
          </w:p>
        </w:tc>
        <w:tc>
          <w:tcPr>
            <w:tcW w:w="856" w:type="dxa"/>
            <w:vAlign w:val="center"/>
          </w:tcPr>
          <w:p>
            <w:pPr>
              <w:jc w:val="center"/>
            </w:pPr>
            <w:r>
              <w:rPr>
                <w:rFonts w:hint="eastAsia"/>
              </w:rPr>
              <w:t>S11203</w:t>
            </w:r>
          </w:p>
        </w:tc>
        <w:tc>
          <w:tcPr>
            <w:tcW w:w="961" w:type="dxa"/>
            <w:vAlign w:val="center"/>
          </w:tcPr>
          <w:p>
            <w:pPr>
              <w:jc w:val="center"/>
            </w:pPr>
            <w:r>
              <w:rPr>
                <w:rFonts w:hint="eastAsia"/>
              </w:rPr>
              <w:t>7.7</w:t>
            </w:r>
          </w:p>
        </w:tc>
        <w:tc>
          <w:tcPr>
            <w:tcW w:w="1022" w:type="dxa"/>
            <w:vAlign w:val="center"/>
          </w:tcPr>
          <w:p>
            <w:pPr>
              <w:jc w:val="center"/>
            </w:pPr>
            <w:r>
              <w:rPr>
                <w:rFonts w:hint="eastAsia"/>
              </w:rPr>
              <w:t>25</w:t>
            </w:r>
          </w:p>
        </w:tc>
        <w:tc>
          <w:tcPr>
            <w:tcW w:w="1060" w:type="dxa"/>
            <w:vAlign w:val="center"/>
          </w:tcPr>
          <w:p>
            <w:pPr>
              <w:jc w:val="center"/>
            </w:pPr>
            <w:r>
              <w:rPr>
                <w:rFonts w:hint="eastAsia"/>
              </w:rPr>
              <w:t>0.70</w:t>
            </w:r>
          </w:p>
        </w:tc>
        <w:tc>
          <w:tcPr>
            <w:tcW w:w="960" w:type="dxa"/>
            <w:vAlign w:val="center"/>
          </w:tcPr>
          <w:p>
            <w:pPr>
              <w:jc w:val="center"/>
            </w:pPr>
            <w:r>
              <w:rPr>
                <w:rFonts w:hint="eastAsia"/>
              </w:rPr>
              <w:t>10.0</w:t>
            </w:r>
          </w:p>
        </w:tc>
        <w:tc>
          <w:tcPr>
            <w:tcW w:w="787" w:type="dxa"/>
            <w:vAlign w:val="center"/>
          </w:tcPr>
          <w:p>
            <w:pPr>
              <w:jc w:val="center"/>
            </w:pPr>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vAlign w:val="center"/>
          </w:tcPr>
          <w:p>
            <w:pPr>
              <w:jc w:val="center"/>
            </w:pPr>
          </w:p>
        </w:tc>
        <w:tc>
          <w:tcPr>
            <w:tcW w:w="1457" w:type="dxa"/>
            <w:vAlign w:val="center"/>
          </w:tcPr>
          <w:p>
            <w:r>
              <w:t>10Cr17</w:t>
            </w:r>
          </w:p>
        </w:tc>
        <w:tc>
          <w:tcPr>
            <w:tcW w:w="741" w:type="dxa"/>
            <w:vAlign w:val="center"/>
          </w:tcPr>
          <w:p>
            <w:pPr>
              <w:jc w:val="center"/>
            </w:pPr>
            <w:r>
              <w:rPr>
                <w:rFonts w:hint="eastAsia"/>
              </w:rPr>
              <w:t>430</w:t>
            </w:r>
          </w:p>
        </w:tc>
        <w:tc>
          <w:tcPr>
            <w:tcW w:w="856" w:type="dxa"/>
            <w:vAlign w:val="center"/>
          </w:tcPr>
          <w:p>
            <w:pPr>
              <w:jc w:val="center"/>
            </w:pPr>
            <w:r>
              <w:rPr>
                <w:rFonts w:hint="eastAsia"/>
              </w:rPr>
              <w:t>S11710</w:t>
            </w:r>
          </w:p>
        </w:tc>
        <w:tc>
          <w:tcPr>
            <w:tcW w:w="961" w:type="dxa"/>
            <w:vAlign w:val="center"/>
          </w:tcPr>
          <w:p>
            <w:pPr>
              <w:jc w:val="center"/>
            </w:pPr>
            <w:r>
              <w:rPr>
                <w:rFonts w:hint="eastAsia"/>
              </w:rPr>
              <w:t>7.7</w:t>
            </w:r>
          </w:p>
        </w:tc>
        <w:tc>
          <w:tcPr>
            <w:tcW w:w="1022" w:type="dxa"/>
            <w:vAlign w:val="center"/>
          </w:tcPr>
          <w:p>
            <w:pPr>
              <w:jc w:val="center"/>
            </w:pPr>
            <w:r>
              <w:rPr>
                <w:rFonts w:hint="eastAsia"/>
              </w:rPr>
              <w:t>25</w:t>
            </w:r>
          </w:p>
        </w:tc>
        <w:tc>
          <w:tcPr>
            <w:tcW w:w="1060" w:type="dxa"/>
            <w:vAlign w:val="center"/>
          </w:tcPr>
          <w:p>
            <w:pPr>
              <w:jc w:val="center"/>
            </w:pPr>
            <w:r>
              <w:rPr>
                <w:rFonts w:hint="eastAsia"/>
              </w:rPr>
              <w:t>0.70</w:t>
            </w:r>
          </w:p>
        </w:tc>
        <w:tc>
          <w:tcPr>
            <w:tcW w:w="960" w:type="dxa"/>
            <w:vAlign w:val="center"/>
          </w:tcPr>
          <w:p>
            <w:pPr>
              <w:jc w:val="center"/>
            </w:pPr>
            <w:r>
              <w:rPr>
                <w:rFonts w:hint="eastAsia"/>
              </w:rPr>
              <w:t>10.0</w:t>
            </w:r>
          </w:p>
        </w:tc>
        <w:tc>
          <w:tcPr>
            <w:tcW w:w="787" w:type="dxa"/>
            <w:vAlign w:val="center"/>
          </w:tcPr>
          <w:p>
            <w:pPr>
              <w:jc w:val="center"/>
            </w:pPr>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vAlign w:val="center"/>
          </w:tcPr>
          <w:p>
            <w:pPr>
              <w:jc w:val="center"/>
            </w:pPr>
          </w:p>
        </w:tc>
        <w:tc>
          <w:tcPr>
            <w:tcW w:w="1457" w:type="dxa"/>
            <w:vAlign w:val="center"/>
          </w:tcPr>
          <w:p>
            <w:r>
              <w:t>019Cr21CuTi</w:t>
            </w:r>
          </w:p>
        </w:tc>
        <w:tc>
          <w:tcPr>
            <w:tcW w:w="741" w:type="dxa"/>
            <w:vAlign w:val="center"/>
          </w:tcPr>
          <w:p>
            <w:pPr>
              <w:jc w:val="center"/>
            </w:pPr>
            <w:r>
              <w:rPr>
                <w:rFonts w:hint="eastAsia"/>
              </w:rPr>
              <w:t>443</w:t>
            </w:r>
          </w:p>
        </w:tc>
        <w:tc>
          <w:tcPr>
            <w:tcW w:w="856" w:type="dxa"/>
            <w:vAlign w:val="center"/>
          </w:tcPr>
          <w:p>
            <w:pPr>
              <w:jc w:val="center"/>
            </w:pPr>
            <w:r>
              <w:rPr>
                <w:rFonts w:hint="eastAsia"/>
              </w:rPr>
              <w:t>S12182</w:t>
            </w:r>
          </w:p>
        </w:tc>
        <w:tc>
          <w:tcPr>
            <w:tcW w:w="961" w:type="dxa"/>
            <w:vAlign w:val="center"/>
          </w:tcPr>
          <w:p>
            <w:pPr>
              <w:jc w:val="center"/>
            </w:pPr>
            <w:r>
              <w:rPr>
                <w:rFonts w:hint="eastAsia"/>
              </w:rPr>
              <w:t>7.7</w:t>
            </w:r>
          </w:p>
        </w:tc>
        <w:tc>
          <w:tcPr>
            <w:tcW w:w="1022" w:type="dxa"/>
            <w:vAlign w:val="center"/>
          </w:tcPr>
          <w:p>
            <w:pPr>
              <w:jc w:val="center"/>
            </w:pPr>
            <w:r>
              <w:rPr>
                <w:rFonts w:hint="eastAsia"/>
              </w:rPr>
              <w:t>25</w:t>
            </w:r>
          </w:p>
        </w:tc>
        <w:tc>
          <w:tcPr>
            <w:tcW w:w="1060" w:type="dxa"/>
            <w:vAlign w:val="center"/>
          </w:tcPr>
          <w:p>
            <w:pPr>
              <w:jc w:val="center"/>
            </w:pPr>
            <w:r>
              <w:rPr>
                <w:rFonts w:hint="eastAsia"/>
              </w:rPr>
              <w:t>0.70</w:t>
            </w:r>
          </w:p>
        </w:tc>
        <w:tc>
          <w:tcPr>
            <w:tcW w:w="960" w:type="dxa"/>
            <w:vAlign w:val="center"/>
          </w:tcPr>
          <w:p>
            <w:pPr>
              <w:jc w:val="center"/>
            </w:pPr>
            <w:r>
              <w:rPr>
                <w:rFonts w:hint="eastAsia"/>
              </w:rPr>
              <w:t>10,0</w:t>
            </w:r>
          </w:p>
        </w:tc>
        <w:tc>
          <w:tcPr>
            <w:tcW w:w="7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vAlign w:val="center"/>
          </w:tcPr>
          <w:p>
            <w:pPr>
              <w:jc w:val="center"/>
            </w:pPr>
          </w:p>
        </w:tc>
        <w:tc>
          <w:tcPr>
            <w:tcW w:w="1457" w:type="dxa"/>
            <w:vAlign w:val="center"/>
          </w:tcPr>
          <w:p>
            <w:r>
              <w:t>019Cr19Mo2NbTi</w:t>
            </w:r>
          </w:p>
        </w:tc>
        <w:tc>
          <w:tcPr>
            <w:tcW w:w="741" w:type="dxa"/>
            <w:vAlign w:val="center"/>
          </w:tcPr>
          <w:p>
            <w:pPr>
              <w:jc w:val="center"/>
            </w:pPr>
            <w:r>
              <w:rPr>
                <w:rFonts w:hint="eastAsia"/>
              </w:rPr>
              <w:t>444</w:t>
            </w:r>
          </w:p>
        </w:tc>
        <w:tc>
          <w:tcPr>
            <w:tcW w:w="856" w:type="dxa"/>
            <w:vAlign w:val="center"/>
          </w:tcPr>
          <w:p>
            <w:pPr>
              <w:jc w:val="center"/>
            </w:pPr>
            <w:r>
              <w:rPr>
                <w:rFonts w:hint="eastAsia"/>
              </w:rPr>
              <w:t>S11972</w:t>
            </w:r>
          </w:p>
        </w:tc>
        <w:tc>
          <w:tcPr>
            <w:tcW w:w="961" w:type="dxa"/>
            <w:vAlign w:val="center"/>
          </w:tcPr>
          <w:p>
            <w:pPr>
              <w:jc w:val="center"/>
            </w:pPr>
            <w:r>
              <w:rPr>
                <w:rFonts w:hint="eastAsia"/>
              </w:rPr>
              <w:t>7.75</w:t>
            </w:r>
          </w:p>
        </w:tc>
        <w:tc>
          <w:tcPr>
            <w:tcW w:w="1022" w:type="dxa"/>
            <w:vAlign w:val="center"/>
          </w:tcPr>
          <w:p>
            <w:pPr>
              <w:jc w:val="center"/>
            </w:pPr>
            <w:r>
              <w:rPr>
                <w:rFonts w:hint="eastAsia"/>
              </w:rPr>
              <w:t>25</w:t>
            </w:r>
          </w:p>
        </w:tc>
        <w:tc>
          <w:tcPr>
            <w:tcW w:w="1060" w:type="dxa"/>
            <w:vAlign w:val="center"/>
          </w:tcPr>
          <w:p>
            <w:pPr>
              <w:jc w:val="center"/>
            </w:pPr>
            <w:r>
              <w:rPr>
                <w:rFonts w:hint="eastAsia"/>
              </w:rPr>
              <w:t>0.60</w:t>
            </w:r>
          </w:p>
        </w:tc>
        <w:tc>
          <w:tcPr>
            <w:tcW w:w="960" w:type="dxa"/>
            <w:vAlign w:val="center"/>
          </w:tcPr>
          <w:p>
            <w:pPr>
              <w:jc w:val="center"/>
            </w:pPr>
            <w:r>
              <w:rPr>
                <w:rFonts w:hint="eastAsia"/>
              </w:rPr>
              <w:t>10.6</w:t>
            </w:r>
          </w:p>
          <w:p>
            <w:pPr>
              <w:jc w:val="center"/>
            </w:pPr>
            <w:r>
              <w:rPr>
                <w:rFonts w:hint="eastAsia"/>
              </w:rPr>
              <w:t>（200</w:t>
            </w:r>
            <w:r>
              <w:rPr>
                <w:rFonts w:hint="eastAsia" w:ascii="宋体" w:hAnsi="宋体"/>
              </w:rPr>
              <w:t>℃）</w:t>
            </w:r>
          </w:p>
        </w:tc>
        <w:tc>
          <w:tcPr>
            <w:tcW w:w="787" w:type="dxa"/>
            <w:vAlign w:val="center"/>
          </w:tcPr>
          <w:p>
            <w:pPr>
              <w:jc w:val="cente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vAlign w:val="center"/>
          </w:tcPr>
          <w:p>
            <w:pPr>
              <w:jc w:val="center"/>
            </w:pPr>
          </w:p>
        </w:tc>
        <w:tc>
          <w:tcPr>
            <w:tcW w:w="1457" w:type="dxa"/>
            <w:vAlign w:val="center"/>
          </w:tcPr>
          <w:p>
            <w:r>
              <w:t>019Cr23MoTi</w:t>
            </w:r>
          </w:p>
        </w:tc>
        <w:tc>
          <w:tcPr>
            <w:tcW w:w="741" w:type="dxa"/>
            <w:vAlign w:val="center"/>
          </w:tcPr>
          <w:p>
            <w:pPr>
              <w:jc w:val="center"/>
            </w:pPr>
            <w:r>
              <w:rPr>
                <w:rFonts w:hint="eastAsia"/>
              </w:rPr>
              <w:t>445J1</w:t>
            </w:r>
          </w:p>
        </w:tc>
        <w:tc>
          <w:tcPr>
            <w:tcW w:w="856" w:type="dxa"/>
            <w:vAlign w:val="center"/>
          </w:tcPr>
          <w:p>
            <w:pPr>
              <w:jc w:val="center"/>
            </w:pPr>
            <w:r>
              <w:rPr>
                <w:rFonts w:hint="eastAsia"/>
              </w:rPr>
              <w:t>S12362</w:t>
            </w:r>
          </w:p>
        </w:tc>
        <w:tc>
          <w:tcPr>
            <w:tcW w:w="961" w:type="dxa"/>
            <w:vAlign w:val="center"/>
          </w:tcPr>
          <w:p>
            <w:pPr>
              <w:jc w:val="center"/>
            </w:pPr>
            <w:r>
              <w:rPr>
                <w:rFonts w:hint="eastAsia"/>
              </w:rPr>
              <w:t>7.7</w:t>
            </w:r>
          </w:p>
        </w:tc>
        <w:tc>
          <w:tcPr>
            <w:tcW w:w="1022" w:type="dxa"/>
            <w:vAlign w:val="center"/>
          </w:tcPr>
          <w:p>
            <w:pPr>
              <w:jc w:val="center"/>
            </w:pPr>
            <w:r>
              <w:rPr>
                <w:rFonts w:hint="eastAsia"/>
              </w:rPr>
              <w:t>25</w:t>
            </w:r>
          </w:p>
        </w:tc>
        <w:tc>
          <w:tcPr>
            <w:tcW w:w="1060" w:type="dxa"/>
            <w:vAlign w:val="center"/>
          </w:tcPr>
          <w:p>
            <w:pPr>
              <w:jc w:val="center"/>
            </w:pPr>
            <w:r>
              <w:rPr>
                <w:rFonts w:hint="eastAsia"/>
              </w:rPr>
              <w:t>0.70</w:t>
            </w:r>
          </w:p>
        </w:tc>
        <w:tc>
          <w:tcPr>
            <w:tcW w:w="960" w:type="dxa"/>
            <w:vAlign w:val="center"/>
          </w:tcPr>
          <w:p>
            <w:pPr>
              <w:jc w:val="center"/>
            </w:pPr>
            <w:r>
              <w:rPr>
                <w:rFonts w:hint="eastAsia"/>
              </w:rPr>
              <w:t>10.0</w:t>
            </w:r>
          </w:p>
        </w:tc>
        <w:tc>
          <w:tcPr>
            <w:tcW w:w="787" w:type="dxa"/>
            <w:vAlign w:val="center"/>
          </w:tcPr>
          <w:p>
            <w:pPr>
              <w:jc w:val="center"/>
            </w:pPr>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vAlign w:val="center"/>
          </w:tcPr>
          <w:p>
            <w:pPr>
              <w:jc w:val="center"/>
            </w:pPr>
          </w:p>
        </w:tc>
        <w:tc>
          <w:tcPr>
            <w:tcW w:w="1457" w:type="dxa"/>
            <w:vAlign w:val="center"/>
          </w:tcPr>
          <w:p>
            <w:r>
              <w:t>019Cr23Mo2Ti</w:t>
            </w:r>
          </w:p>
        </w:tc>
        <w:tc>
          <w:tcPr>
            <w:tcW w:w="741" w:type="dxa"/>
            <w:vAlign w:val="center"/>
          </w:tcPr>
          <w:p>
            <w:pPr>
              <w:jc w:val="center"/>
            </w:pPr>
            <w:r>
              <w:rPr>
                <w:rFonts w:hint="eastAsia"/>
              </w:rPr>
              <w:t>445J2</w:t>
            </w:r>
          </w:p>
        </w:tc>
        <w:tc>
          <w:tcPr>
            <w:tcW w:w="856" w:type="dxa"/>
            <w:vAlign w:val="center"/>
          </w:tcPr>
          <w:p>
            <w:pPr>
              <w:jc w:val="center"/>
            </w:pPr>
            <w:r>
              <w:rPr>
                <w:rFonts w:hint="eastAsia"/>
              </w:rPr>
              <w:t>S12361</w:t>
            </w:r>
          </w:p>
        </w:tc>
        <w:tc>
          <w:tcPr>
            <w:tcW w:w="961" w:type="dxa"/>
            <w:vAlign w:val="center"/>
          </w:tcPr>
          <w:p>
            <w:pPr>
              <w:jc w:val="center"/>
            </w:pPr>
            <w:r>
              <w:rPr>
                <w:rFonts w:hint="eastAsia"/>
              </w:rPr>
              <w:t>7.7</w:t>
            </w:r>
          </w:p>
        </w:tc>
        <w:tc>
          <w:tcPr>
            <w:tcW w:w="1022" w:type="dxa"/>
            <w:vAlign w:val="center"/>
          </w:tcPr>
          <w:p>
            <w:pPr>
              <w:jc w:val="center"/>
            </w:pPr>
            <w:r>
              <w:rPr>
                <w:rFonts w:hint="eastAsia"/>
              </w:rPr>
              <w:t>25</w:t>
            </w:r>
          </w:p>
        </w:tc>
        <w:tc>
          <w:tcPr>
            <w:tcW w:w="1060" w:type="dxa"/>
            <w:vAlign w:val="center"/>
          </w:tcPr>
          <w:p>
            <w:pPr>
              <w:jc w:val="center"/>
            </w:pPr>
            <w:r>
              <w:rPr>
                <w:rFonts w:hint="eastAsia"/>
              </w:rPr>
              <w:t>0.70</w:t>
            </w:r>
          </w:p>
        </w:tc>
        <w:tc>
          <w:tcPr>
            <w:tcW w:w="960" w:type="dxa"/>
            <w:vAlign w:val="center"/>
          </w:tcPr>
          <w:p>
            <w:pPr>
              <w:jc w:val="center"/>
            </w:pPr>
            <w:r>
              <w:rPr>
                <w:rFonts w:hint="eastAsia"/>
              </w:rPr>
              <w:t>10.0</w:t>
            </w:r>
          </w:p>
        </w:tc>
        <w:tc>
          <w:tcPr>
            <w:tcW w:w="787" w:type="dxa"/>
            <w:vAlign w:val="center"/>
          </w:tcPr>
          <w:p>
            <w:pPr>
              <w:jc w:val="center"/>
            </w:pPr>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jc w:val="center"/>
            </w:pPr>
            <w:r>
              <w:rPr>
                <w:rFonts w:hint="eastAsia"/>
              </w:rPr>
              <w:t>奥氏体-铁素体</w:t>
            </w:r>
          </w:p>
          <w:p>
            <w:pPr>
              <w:ind w:firstLine="105" w:firstLineChars="50"/>
              <w:jc w:val="center"/>
            </w:pPr>
            <w:r>
              <w:rPr>
                <w:rFonts w:hint="eastAsia"/>
              </w:rPr>
              <w:t>双相不锈钢</w:t>
            </w:r>
          </w:p>
        </w:tc>
        <w:tc>
          <w:tcPr>
            <w:tcW w:w="1457" w:type="dxa"/>
            <w:vAlign w:val="center"/>
          </w:tcPr>
          <w:p>
            <w:r>
              <w:t>022Cr23Ni5Mo3N</w:t>
            </w:r>
          </w:p>
        </w:tc>
        <w:tc>
          <w:tcPr>
            <w:tcW w:w="741" w:type="dxa"/>
            <w:vAlign w:val="center"/>
          </w:tcPr>
          <w:p>
            <w:pPr>
              <w:jc w:val="center"/>
            </w:pPr>
            <w:r>
              <w:rPr>
                <w:rFonts w:hint="eastAsia"/>
              </w:rPr>
              <w:t>2205</w:t>
            </w:r>
          </w:p>
        </w:tc>
        <w:tc>
          <w:tcPr>
            <w:tcW w:w="856" w:type="dxa"/>
            <w:vAlign w:val="center"/>
          </w:tcPr>
          <w:p>
            <w:pPr>
              <w:jc w:val="center"/>
            </w:pPr>
            <w:r>
              <w:rPr>
                <w:rFonts w:hint="eastAsia"/>
              </w:rPr>
              <w:t>S22053</w:t>
            </w:r>
          </w:p>
        </w:tc>
        <w:tc>
          <w:tcPr>
            <w:tcW w:w="961" w:type="dxa"/>
            <w:vAlign w:val="center"/>
          </w:tcPr>
          <w:p>
            <w:pPr>
              <w:jc w:val="center"/>
            </w:pPr>
            <w:r>
              <w:rPr>
                <w:rFonts w:hint="eastAsia"/>
              </w:rPr>
              <w:t>7.8</w:t>
            </w:r>
          </w:p>
        </w:tc>
        <w:tc>
          <w:tcPr>
            <w:tcW w:w="1022" w:type="dxa"/>
            <w:vAlign w:val="center"/>
          </w:tcPr>
          <w:p>
            <w:pPr>
              <w:jc w:val="center"/>
            </w:pPr>
            <w:r>
              <w:rPr>
                <w:rFonts w:hint="eastAsia"/>
              </w:rPr>
              <w:t>16</w:t>
            </w:r>
          </w:p>
        </w:tc>
        <w:tc>
          <w:tcPr>
            <w:tcW w:w="1060" w:type="dxa"/>
            <w:vAlign w:val="center"/>
          </w:tcPr>
          <w:p>
            <w:pPr>
              <w:jc w:val="center"/>
            </w:pPr>
            <w:r>
              <w:rPr>
                <w:rFonts w:hint="eastAsia"/>
              </w:rPr>
              <w:t>0.88</w:t>
            </w:r>
          </w:p>
        </w:tc>
        <w:tc>
          <w:tcPr>
            <w:tcW w:w="960" w:type="dxa"/>
            <w:vAlign w:val="center"/>
          </w:tcPr>
          <w:p>
            <w:pPr>
              <w:jc w:val="center"/>
            </w:pPr>
            <w:r>
              <w:rPr>
                <w:rFonts w:hint="eastAsia"/>
              </w:rPr>
              <w:t>13.0</w:t>
            </w:r>
          </w:p>
        </w:tc>
        <w:tc>
          <w:tcPr>
            <w:tcW w:w="787" w:type="dxa"/>
            <w:vAlign w:val="center"/>
          </w:tcPr>
          <w:p>
            <w:pPr>
              <w:jc w:val="center"/>
            </w:pPr>
            <w:r>
              <w:rPr>
                <w:rFonts w:hint="eastAsia"/>
              </w:rPr>
              <w:t>200</w:t>
            </w:r>
          </w:p>
        </w:tc>
      </w:tr>
    </w:tbl>
    <w:p>
      <w:pPr>
        <w:jc w:val="center"/>
      </w:pPr>
      <w:r>
        <w:rPr>
          <w:rFonts w:hint="eastAsia"/>
          <w:b/>
          <w:bCs/>
          <w:sz w:val="44"/>
          <w:szCs w:val="44"/>
        </w:rPr>
        <w:t>不锈彩钢板的力学性能</w:t>
      </w:r>
    </w:p>
    <w:tbl>
      <w:tblPr>
        <w:tblStyle w:val="9"/>
        <w:tblpPr w:leftFromText="180" w:rightFromText="180" w:vertAnchor="text" w:horzAnchor="page" w:tblpX="1813" w:tblpY="896"/>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59"/>
        <w:gridCol w:w="847"/>
        <w:gridCol w:w="1297"/>
        <w:gridCol w:w="1067"/>
        <w:gridCol w:w="1102"/>
        <w:gridCol w:w="679"/>
        <w:gridCol w:w="609"/>
        <w:gridCol w:w="59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8" w:type="dxa"/>
            <w:vMerge w:val="restart"/>
            <w:shd w:val="clear" w:color="auto" w:fill="auto"/>
            <w:vAlign w:val="center"/>
          </w:tcPr>
          <w:p>
            <w:pPr>
              <w:jc w:val="center"/>
            </w:pPr>
            <w:r>
              <w:rPr>
                <w:rFonts w:hint="eastAsia"/>
              </w:rPr>
              <w:t>牌 号</w:t>
            </w:r>
          </w:p>
        </w:tc>
        <w:tc>
          <w:tcPr>
            <w:tcW w:w="759" w:type="dxa"/>
            <w:vMerge w:val="restart"/>
            <w:shd w:val="clear" w:color="auto" w:fill="auto"/>
            <w:vAlign w:val="center"/>
          </w:tcPr>
          <w:p>
            <w:pPr>
              <w:jc w:val="center"/>
            </w:pPr>
            <w:r>
              <w:rPr>
                <w:rFonts w:hint="eastAsia"/>
              </w:rPr>
              <w:t>简 称</w:t>
            </w:r>
          </w:p>
        </w:tc>
        <w:tc>
          <w:tcPr>
            <w:tcW w:w="847" w:type="dxa"/>
            <w:vMerge w:val="restart"/>
            <w:shd w:val="clear" w:color="auto" w:fill="auto"/>
            <w:vAlign w:val="center"/>
          </w:tcPr>
          <w:p>
            <w:pPr>
              <w:jc w:val="center"/>
            </w:pPr>
            <w:r>
              <w:rPr>
                <w:rFonts w:hint="eastAsia"/>
              </w:rPr>
              <w:t>统一数字代号</w:t>
            </w:r>
          </w:p>
        </w:tc>
        <w:tc>
          <w:tcPr>
            <w:tcW w:w="3466" w:type="dxa"/>
            <w:gridSpan w:val="3"/>
            <w:shd w:val="clear" w:color="auto" w:fill="auto"/>
            <w:vAlign w:val="center"/>
          </w:tcPr>
          <w:p>
            <w:pPr>
              <w:jc w:val="center"/>
            </w:pPr>
            <w:r>
              <w:rPr>
                <w:rFonts w:hint="eastAsia"/>
              </w:rPr>
              <w:t>拉伸试验</w:t>
            </w:r>
          </w:p>
        </w:tc>
        <w:tc>
          <w:tcPr>
            <w:tcW w:w="1879" w:type="dxa"/>
            <w:gridSpan w:val="3"/>
            <w:shd w:val="clear" w:color="auto" w:fill="auto"/>
            <w:vAlign w:val="center"/>
          </w:tcPr>
          <w:p>
            <w:pPr>
              <w:jc w:val="center"/>
            </w:pPr>
            <w:r>
              <w:rPr>
                <w:rFonts w:hint="eastAsia"/>
              </w:rPr>
              <w:t>硬度试验</w:t>
            </w:r>
          </w:p>
        </w:tc>
        <w:tc>
          <w:tcPr>
            <w:tcW w:w="1121" w:type="dxa"/>
            <w:shd w:val="clear" w:color="auto" w:fill="auto"/>
            <w:vAlign w:val="center"/>
          </w:tcPr>
          <w:p>
            <w:pPr>
              <w:jc w:val="center"/>
            </w:pPr>
            <w:r>
              <w:rPr>
                <w:rFonts w:hint="eastAsia"/>
              </w:rPr>
              <w:t>180</w:t>
            </w:r>
            <w:r>
              <w:rPr>
                <w:rFonts w:hint="eastAsia"/>
                <w:vertAlign w:val="superscript"/>
              </w:rPr>
              <w:t>o</w:t>
            </w:r>
            <w:r>
              <w:rPr>
                <w:rFonts w:hint="eastAsia"/>
              </w:rPr>
              <w:t>弯曲试验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8" w:type="dxa"/>
            <w:vMerge w:val="continue"/>
            <w:shd w:val="clear" w:color="auto" w:fill="auto"/>
            <w:vAlign w:val="center"/>
          </w:tcPr>
          <w:p>
            <w:pPr>
              <w:jc w:val="center"/>
            </w:pPr>
          </w:p>
        </w:tc>
        <w:tc>
          <w:tcPr>
            <w:tcW w:w="759" w:type="dxa"/>
            <w:vMerge w:val="continue"/>
            <w:shd w:val="clear" w:color="auto" w:fill="auto"/>
            <w:vAlign w:val="center"/>
          </w:tcPr>
          <w:p>
            <w:pPr>
              <w:jc w:val="center"/>
            </w:pPr>
          </w:p>
        </w:tc>
        <w:tc>
          <w:tcPr>
            <w:tcW w:w="847" w:type="dxa"/>
            <w:vMerge w:val="continue"/>
            <w:shd w:val="clear" w:color="auto" w:fill="auto"/>
            <w:vAlign w:val="center"/>
          </w:tcPr>
          <w:p>
            <w:pPr>
              <w:jc w:val="center"/>
            </w:pPr>
          </w:p>
        </w:tc>
        <w:tc>
          <w:tcPr>
            <w:tcW w:w="1297" w:type="dxa"/>
            <w:shd w:val="clear" w:color="auto" w:fill="auto"/>
            <w:vAlign w:val="center"/>
          </w:tcPr>
          <w:p>
            <w:pPr>
              <w:jc w:val="center"/>
            </w:pPr>
            <w:r>
              <w:rPr>
                <w:rFonts w:hint="eastAsia"/>
              </w:rPr>
              <w:t>规定塑性</w:t>
            </w:r>
          </w:p>
          <w:p>
            <w:pPr>
              <w:jc w:val="center"/>
            </w:pPr>
            <w:r>
              <w:rPr>
                <w:rFonts w:hint="eastAsia"/>
              </w:rPr>
              <w:t>延伸强度</w:t>
            </w:r>
          </w:p>
          <w:p>
            <w:pPr>
              <w:jc w:val="center"/>
            </w:pPr>
            <w:r>
              <w:rPr>
                <w:rFonts w:hint="eastAsia"/>
              </w:rPr>
              <w:t>R</w:t>
            </w:r>
            <w:r>
              <w:rPr>
                <w:rFonts w:hint="eastAsia"/>
                <w:vertAlign w:val="subscript"/>
              </w:rPr>
              <w:t>P0.2</w:t>
            </w:r>
            <w:r>
              <w:rPr>
                <w:rFonts w:hint="eastAsia" w:ascii="宋体" w:hAnsi="宋体"/>
              </w:rPr>
              <w:t>∕</w:t>
            </w:r>
            <w:r>
              <w:rPr>
                <w:rFonts w:hint="eastAsia"/>
              </w:rPr>
              <w:t>MPa</w:t>
            </w:r>
          </w:p>
        </w:tc>
        <w:tc>
          <w:tcPr>
            <w:tcW w:w="1067" w:type="dxa"/>
            <w:shd w:val="clear" w:color="auto" w:fill="auto"/>
            <w:vAlign w:val="center"/>
          </w:tcPr>
          <w:p>
            <w:pPr>
              <w:jc w:val="center"/>
            </w:pPr>
            <w:r>
              <w:rPr>
                <w:rFonts w:hint="eastAsia"/>
              </w:rPr>
              <w:t>抗拉强度</w:t>
            </w:r>
          </w:p>
          <w:p>
            <w:pPr>
              <w:jc w:val="center"/>
            </w:pPr>
            <w:r>
              <w:rPr>
                <w:rFonts w:hint="eastAsia"/>
              </w:rPr>
              <w:t>R</w:t>
            </w:r>
            <w:r>
              <w:rPr>
                <w:rFonts w:hint="eastAsia"/>
                <w:vertAlign w:val="subscript"/>
              </w:rPr>
              <w:t>m</w:t>
            </w:r>
            <w:r>
              <w:rPr>
                <w:rFonts w:hint="eastAsia" w:ascii="宋体" w:hAnsi="宋体"/>
              </w:rPr>
              <w:t>∕M</w:t>
            </w:r>
            <w:r>
              <w:rPr>
                <w:rFonts w:ascii="宋体" w:hAnsi="宋体"/>
              </w:rPr>
              <w:t>p</w:t>
            </w:r>
            <w:r>
              <w:rPr>
                <w:rFonts w:hint="eastAsia" w:ascii="宋体" w:hAnsi="宋体"/>
              </w:rPr>
              <w:t>a</w:t>
            </w:r>
          </w:p>
        </w:tc>
        <w:tc>
          <w:tcPr>
            <w:tcW w:w="1102" w:type="dxa"/>
            <w:shd w:val="clear" w:color="auto" w:fill="auto"/>
            <w:vAlign w:val="center"/>
          </w:tcPr>
          <w:p>
            <w:pPr>
              <w:jc w:val="center"/>
            </w:pPr>
            <w:r>
              <w:rPr>
                <w:rFonts w:hint="eastAsia"/>
              </w:rPr>
              <w:t>断后伸长率A</w:t>
            </w:r>
            <w:r>
              <w:rPr>
                <w:vertAlign w:val="subscript"/>
              </w:rPr>
              <w:softHyphen/>
            </w:r>
            <w:r>
              <w:rPr>
                <w:rFonts w:hint="eastAsia"/>
                <w:vertAlign w:val="subscript"/>
              </w:rPr>
              <w:t>50mm</w:t>
            </w:r>
            <w:r>
              <w:rPr>
                <w:rFonts w:hint="eastAsia" w:ascii="宋体" w:hAnsi="宋体"/>
              </w:rPr>
              <w:t>∕%</w:t>
            </w:r>
          </w:p>
        </w:tc>
        <w:tc>
          <w:tcPr>
            <w:tcW w:w="679" w:type="dxa"/>
            <w:shd w:val="clear" w:color="auto" w:fill="auto"/>
            <w:vAlign w:val="center"/>
          </w:tcPr>
          <w:p>
            <w:pPr>
              <w:jc w:val="center"/>
            </w:pPr>
            <w:r>
              <w:rPr>
                <w:rFonts w:hint="eastAsia"/>
              </w:rPr>
              <w:t>HBW</w:t>
            </w:r>
          </w:p>
        </w:tc>
        <w:tc>
          <w:tcPr>
            <w:tcW w:w="609" w:type="dxa"/>
            <w:shd w:val="clear" w:color="auto" w:fill="auto"/>
            <w:vAlign w:val="center"/>
          </w:tcPr>
          <w:p>
            <w:pPr>
              <w:jc w:val="center"/>
            </w:pPr>
            <w:r>
              <w:rPr>
                <w:rFonts w:hint="eastAsia"/>
              </w:rPr>
              <w:t>HRB</w:t>
            </w:r>
          </w:p>
        </w:tc>
        <w:tc>
          <w:tcPr>
            <w:tcW w:w="591" w:type="dxa"/>
            <w:shd w:val="clear" w:color="auto" w:fill="auto"/>
            <w:vAlign w:val="center"/>
          </w:tcPr>
          <w:p>
            <w:pPr>
              <w:jc w:val="center"/>
            </w:pPr>
            <w:r>
              <w:rPr>
                <w:rFonts w:hint="eastAsia"/>
              </w:rPr>
              <w:t>HV</w:t>
            </w:r>
          </w:p>
        </w:tc>
        <w:tc>
          <w:tcPr>
            <w:tcW w:w="1121" w:type="dxa"/>
            <w:shd w:val="clear" w:color="auto" w:fill="auto"/>
            <w:vAlign w:val="center"/>
          </w:tcPr>
          <w:p>
            <w:pPr>
              <w:jc w:val="center"/>
            </w:pPr>
            <w:r>
              <w:rPr>
                <w:rFonts w:hint="eastAsia"/>
              </w:rPr>
              <w:t>D</w:t>
            </w:r>
            <w:r>
              <w:rPr>
                <w:rFonts w:hint="eastAsia" w:ascii="宋体" w:hAnsi="宋体"/>
              </w:rPr>
              <w:t>―</w:t>
            </w:r>
            <w:r>
              <w:rPr>
                <w:rFonts w:hint="eastAsia"/>
              </w:rPr>
              <w:t>弯曲压头直径</w:t>
            </w:r>
          </w:p>
          <w:p>
            <w:pPr>
              <w:jc w:val="center"/>
            </w:pPr>
            <w:r>
              <w:rPr>
                <w:rFonts w:hint="eastAsia"/>
              </w:rPr>
              <w:t>a</w:t>
            </w:r>
            <w:r>
              <w:rPr>
                <w:rFonts w:hint="eastAsia" w:ascii="宋体" w:hAnsi="宋体"/>
              </w:rPr>
              <w:t>―试样厚度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8" w:type="dxa"/>
            <w:vMerge w:val="continue"/>
            <w:shd w:val="clear" w:color="auto" w:fill="auto"/>
            <w:vAlign w:val="center"/>
          </w:tcPr>
          <w:p>
            <w:pPr>
              <w:jc w:val="center"/>
            </w:pPr>
          </w:p>
        </w:tc>
        <w:tc>
          <w:tcPr>
            <w:tcW w:w="759" w:type="dxa"/>
            <w:vMerge w:val="continue"/>
            <w:shd w:val="clear" w:color="auto" w:fill="auto"/>
            <w:vAlign w:val="center"/>
          </w:tcPr>
          <w:p>
            <w:pPr>
              <w:jc w:val="center"/>
            </w:pPr>
          </w:p>
        </w:tc>
        <w:tc>
          <w:tcPr>
            <w:tcW w:w="847" w:type="dxa"/>
            <w:vMerge w:val="continue"/>
            <w:shd w:val="clear" w:color="auto" w:fill="auto"/>
            <w:vAlign w:val="center"/>
          </w:tcPr>
          <w:p>
            <w:pPr>
              <w:jc w:val="center"/>
            </w:pPr>
          </w:p>
        </w:tc>
        <w:tc>
          <w:tcPr>
            <w:tcW w:w="3466" w:type="dxa"/>
            <w:gridSpan w:val="3"/>
            <w:shd w:val="clear" w:color="auto" w:fill="auto"/>
            <w:vAlign w:val="center"/>
          </w:tcPr>
          <w:p>
            <w:pPr>
              <w:jc w:val="center"/>
            </w:pPr>
            <w:r>
              <w:rPr>
                <w:rFonts w:hint="eastAsia"/>
              </w:rPr>
              <w:t>不小于</w:t>
            </w:r>
          </w:p>
        </w:tc>
        <w:tc>
          <w:tcPr>
            <w:tcW w:w="1879" w:type="dxa"/>
            <w:gridSpan w:val="3"/>
            <w:shd w:val="clear" w:color="auto" w:fill="auto"/>
            <w:vAlign w:val="center"/>
          </w:tcPr>
          <w:p>
            <w:pPr>
              <w:jc w:val="center"/>
            </w:pPr>
            <w:r>
              <w:rPr>
                <w:rFonts w:hint="eastAsia"/>
              </w:rPr>
              <w:t>不大于</w:t>
            </w:r>
          </w:p>
        </w:tc>
        <w:tc>
          <w:tcPr>
            <w:tcW w:w="11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8" w:type="dxa"/>
            <w:shd w:val="clear" w:color="auto" w:fill="auto"/>
            <w:vAlign w:val="center"/>
          </w:tcPr>
          <w:p>
            <w:r>
              <w:t>06Cr19Ni10</w:t>
            </w:r>
          </w:p>
        </w:tc>
        <w:tc>
          <w:tcPr>
            <w:tcW w:w="759" w:type="dxa"/>
            <w:shd w:val="clear" w:color="auto" w:fill="auto"/>
            <w:vAlign w:val="center"/>
          </w:tcPr>
          <w:p>
            <w:r>
              <w:rPr>
                <w:rFonts w:hint="eastAsia"/>
              </w:rPr>
              <w:t>304</w:t>
            </w:r>
          </w:p>
        </w:tc>
        <w:tc>
          <w:tcPr>
            <w:tcW w:w="847" w:type="dxa"/>
            <w:shd w:val="clear" w:color="auto" w:fill="auto"/>
            <w:vAlign w:val="center"/>
          </w:tcPr>
          <w:p>
            <w:r>
              <w:rPr>
                <w:rFonts w:hint="eastAsia"/>
              </w:rPr>
              <w:t>S30408</w:t>
            </w:r>
          </w:p>
        </w:tc>
        <w:tc>
          <w:tcPr>
            <w:tcW w:w="1297" w:type="dxa"/>
            <w:shd w:val="clear" w:color="auto" w:fill="auto"/>
            <w:vAlign w:val="center"/>
          </w:tcPr>
          <w:p>
            <w:pPr>
              <w:jc w:val="center"/>
            </w:pPr>
            <w:r>
              <w:rPr>
                <w:rFonts w:hint="eastAsia"/>
              </w:rPr>
              <w:t>205</w:t>
            </w:r>
          </w:p>
        </w:tc>
        <w:tc>
          <w:tcPr>
            <w:tcW w:w="1067" w:type="dxa"/>
            <w:shd w:val="clear" w:color="auto" w:fill="auto"/>
            <w:vAlign w:val="center"/>
          </w:tcPr>
          <w:p>
            <w:pPr>
              <w:jc w:val="center"/>
            </w:pPr>
            <w:r>
              <w:rPr>
                <w:rFonts w:hint="eastAsia"/>
              </w:rPr>
              <w:t>515</w:t>
            </w:r>
          </w:p>
        </w:tc>
        <w:tc>
          <w:tcPr>
            <w:tcW w:w="1102" w:type="dxa"/>
            <w:shd w:val="clear" w:color="auto" w:fill="auto"/>
            <w:vAlign w:val="center"/>
          </w:tcPr>
          <w:p>
            <w:pPr>
              <w:jc w:val="center"/>
            </w:pPr>
            <w:r>
              <w:rPr>
                <w:rFonts w:hint="eastAsia"/>
              </w:rPr>
              <w:t>40</w:t>
            </w:r>
          </w:p>
        </w:tc>
        <w:tc>
          <w:tcPr>
            <w:tcW w:w="679" w:type="dxa"/>
            <w:vAlign w:val="center"/>
          </w:tcPr>
          <w:p>
            <w:pPr>
              <w:jc w:val="center"/>
            </w:pPr>
            <w:r>
              <w:rPr>
                <w:rFonts w:hint="eastAsia"/>
              </w:rPr>
              <w:t>201</w:t>
            </w:r>
          </w:p>
        </w:tc>
        <w:tc>
          <w:tcPr>
            <w:tcW w:w="609" w:type="dxa"/>
            <w:vAlign w:val="center"/>
          </w:tcPr>
          <w:p>
            <w:pPr>
              <w:jc w:val="center"/>
            </w:pPr>
            <w:r>
              <w:rPr>
                <w:rFonts w:hint="eastAsia"/>
              </w:rPr>
              <w:t>92</w:t>
            </w:r>
          </w:p>
        </w:tc>
        <w:tc>
          <w:tcPr>
            <w:tcW w:w="591" w:type="dxa"/>
            <w:vAlign w:val="center"/>
          </w:tcPr>
          <w:p>
            <w:pPr>
              <w:jc w:val="center"/>
            </w:pPr>
            <w:r>
              <w:rPr>
                <w:rFonts w:hint="eastAsia"/>
              </w:rPr>
              <w:t>210</w:t>
            </w:r>
          </w:p>
        </w:tc>
        <w:tc>
          <w:tcPr>
            <w:tcW w:w="1121" w:type="dxa"/>
            <w:vAlign w:val="center"/>
          </w:tcPr>
          <w:p>
            <w:pPr>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78" w:type="dxa"/>
            <w:vAlign w:val="center"/>
          </w:tcPr>
          <w:p>
            <w:r>
              <w:t>022Cr19Ni10</w:t>
            </w:r>
          </w:p>
        </w:tc>
        <w:tc>
          <w:tcPr>
            <w:tcW w:w="759" w:type="dxa"/>
            <w:vAlign w:val="center"/>
          </w:tcPr>
          <w:p>
            <w:r>
              <w:rPr>
                <w:rFonts w:hint="eastAsia"/>
              </w:rPr>
              <w:t>304L</w:t>
            </w:r>
          </w:p>
        </w:tc>
        <w:tc>
          <w:tcPr>
            <w:tcW w:w="847" w:type="dxa"/>
            <w:vAlign w:val="center"/>
          </w:tcPr>
          <w:p>
            <w:r>
              <w:rPr>
                <w:rFonts w:hint="eastAsia"/>
              </w:rPr>
              <w:t>S30403</w:t>
            </w:r>
          </w:p>
        </w:tc>
        <w:tc>
          <w:tcPr>
            <w:tcW w:w="1297" w:type="dxa"/>
            <w:vAlign w:val="center"/>
          </w:tcPr>
          <w:p>
            <w:pPr>
              <w:jc w:val="center"/>
            </w:pPr>
            <w:r>
              <w:rPr>
                <w:rFonts w:hint="eastAsia"/>
              </w:rPr>
              <w:t>180</w:t>
            </w:r>
          </w:p>
        </w:tc>
        <w:tc>
          <w:tcPr>
            <w:tcW w:w="1067" w:type="dxa"/>
            <w:vAlign w:val="center"/>
          </w:tcPr>
          <w:p>
            <w:pPr>
              <w:jc w:val="center"/>
            </w:pPr>
            <w:r>
              <w:rPr>
                <w:rFonts w:hint="eastAsia"/>
              </w:rPr>
              <w:t>485</w:t>
            </w:r>
          </w:p>
        </w:tc>
        <w:tc>
          <w:tcPr>
            <w:tcW w:w="1102" w:type="dxa"/>
            <w:vAlign w:val="center"/>
          </w:tcPr>
          <w:p>
            <w:pPr>
              <w:jc w:val="center"/>
            </w:pPr>
            <w:r>
              <w:rPr>
                <w:rFonts w:hint="eastAsia"/>
              </w:rPr>
              <w:t>40</w:t>
            </w:r>
          </w:p>
        </w:tc>
        <w:tc>
          <w:tcPr>
            <w:tcW w:w="679" w:type="dxa"/>
            <w:vAlign w:val="center"/>
          </w:tcPr>
          <w:p>
            <w:pPr>
              <w:jc w:val="center"/>
            </w:pPr>
            <w:r>
              <w:rPr>
                <w:rFonts w:hint="eastAsia"/>
              </w:rPr>
              <w:t>201</w:t>
            </w:r>
          </w:p>
        </w:tc>
        <w:tc>
          <w:tcPr>
            <w:tcW w:w="609" w:type="dxa"/>
            <w:vAlign w:val="center"/>
          </w:tcPr>
          <w:p>
            <w:pPr>
              <w:jc w:val="center"/>
            </w:pPr>
            <w:r>
              <w:rPr>
                <w:rFonts w:hint="eastAsia"/>
              </w:rPr>
              <w:t>92</w:t>
            </w:r>
          </w:p>
        </w:tc>
        <w:tc>
          <w:tcPr>
            <w:tcW w:w="591" w:type="dxa"/>
            <w:vAlign w:val="center"/>
          </w:tcPr>
          <w:p>
            <w:pPr>
              <w:jc w:val="center"/>
            </w:pPr>
            <w:r>
              <w:rPr>
                <w:rFonts w:hint="eastAsia"/>
              </w:rPr>
              <w:t>210</w:t>
            </w:r>
          </w:p>
        </w:tc>
        <w:tc>
          <w:tcPr>
            <w:tcW w:w="1121" w:type="dxa"/>
            <w:vAlign w:val="center"/>
          </w:tcPr>
          <w:p>
            <w:pPr>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8" w:type="dxa"/>
            <w:vAlign w:val="center"/>
          </w:tcPr>
          <w:p>
            <w:r>
              <w:t>022Cr17Ni12Mo2</w:t>
            </w:r>
          </w:p>
        </w:tc>
        <w:tc>
          <w:tcPr>
            <w:tcW w:w="759" w:type="dxa"/>
            <w:vAlign w:val="center"/>
          </w:tcPr>
          <w:p>
            <w:r>
              <w:rPr>
                <w:rFonts w:hint="eastAsia"/>
              </w:rPr>
              <w:t>316L</w:t>
            </w:r>
          </w:p>
        </w:tc>
        <w:tc>
          <w:tcPr>
            <w:tcW w:w="847" w:type="dxa"/>
            <w:vAlign w:val="center"/>
          </w:tcPr>
          <w:p>
            <w:r>
              <w:rPr>
                <w:rFonts w:hint="eastAsia"/>
              </w:rPr>
              <w:t>S31603</w:t>
            </w:r>
          </w:p>
        </w:tc>
        <w:tc>
          <w:tcPr>
            <w:tcW w:w="1297" w:type="dxa"/>
            <w:vAlign w:val="center"/>
          </w:tcPr>
          <w:p>
            <w:pPr>
              <w:jc w:val="center"/>
            </w:pPr>
            <w:r>
              <w:rPr>
                <w:rFonts w:hint="eastAsia"/>
              </w:rPr>
              <w:t>180</w:t>
            </w:r>
          </w:p>
        </w:tc>
        <w:tc>
          <w:tcPr>
            <w:tcW w:w="1067" w:type="dxa"/>
            <w:vAlign w:val="center"/>
          </w:tcPr>
          <w:p>
            <w:pPr>
              <w:jc w:val="center"/>
            </w:pPr>
            <w:r>
              <w:rPr>
                <w:rFonts w:hint="eastAsia"/>
              </w:rPr>
              <w:t>485</w:t>
            </w:r>
          </w:p>
        </w:tc>
        <w:tc>
          <w:tcPr>
            <w:tcW w:w="1102" w:type="dxa"/>
            <w:vAlign w:val="center"/>
          </w:tcPr>
          <w:p>
            <w:pPr>
              <w:jc w:val="center"/>
            </w:pPr>
            <w:r>
              <w:rPr>
                <w:rFonts w:hint="eastAsia"/>
              </w:rPr>
              <w:t>40</w:t>
            </w:r>
          </w:p>
        </w:tc>
        <w:tc>
          <w:tcPr>
            <w:tcW w:w="679" w:type="dxa"/>
            <w:vAlign w:val="center"/>
          </w:tcPr>
          <w:p>
            <w:pPr>
              <w:jc w:val="center"/>
            </w:pPr>
            <w:r>
              <w:rPr>
                <w:rFonts w:hint="eastAsia"/>
              </w:rPr>
              <w:t>217</w:t>
            </w:r>
          </w:p>
        </w:tc>
        <w:tc>
          <w:tcPr>
            <w:tcW w:w="609" w:type="dxa"/>
            <w:vAlign w:val="center"/>
          </w:tcPr>
          <w:p>
            <w:pPr>
              <w:jc w:val="center"/>
            </w:pPr>
            <w:r>
              <w:rPr>
                <w:rFonts w:hint="eastAsia"/>
              </w:rPr>
              <w:t>95</w:t>
            </w:r>
          </w:p>
        </w:tc>
        <w:tc>
          <w:tcPr>
            <w:tcW w:w="591" w:type="dxa"/>
            <w:vAlign w:val="center"/>
          </w:tcPr>
          <w:p>
            <w:pPr>
              <w:jc w:val="center"/>
            </w:pPr>
            <w:r>
              <w:rPr>
                <w:rFonts w:hint="eastAsia"/>
              </w:rPr>
              <w:t>220</w:t>
            </w:r>
          </w:p>
        </w:tc>
        <w:tc>
          <w:tcPr>
            <w:tcW w:w="1121" w:type="dxa"/>
            <w:vAlign w:val="center"/>
          </w:tcPr>
          <w:p>
            <w:pPr>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78" w:type="dxa"/>
            <w:vAlign w:val="center"/>
          </w:tcPr>
          <w:p>
            <w:r>
              <w:t>022Cr12</w:t>
            </w:r>
          </w:p>
        </w:tc>
        <w:tc>
          <w:tcPr>
            <w:tcW w:w="759" w:type="dxa"/>
            <w:vAlign w:val="center"/>
          </w:tcPr>
          <w:p>
            <w:r>
              <w:rPr>
                <w:rFonts w:hint="eastAsia"/>
              </w:rPr>
              <w:t>410L</w:t>
            </w:r>
          </w:p>
        </w:tc>
        <w:tc>
          <w:tcPr>
            <w:tcW w:w="847" w:type="dxa"/>
            <w:vAlign w:val="center"/>
          </w:tcPr>
          <w:p>
            <w:r>
              <w:rPr>
                <w:rFonts w:hint="eastAsia"/>
              </w:rPr>
              <w:t>S11203</w:t>
            </w:r>
          </w:p>
        </w:tc>
        <w:tc>
          <w:tcPr>
            <w:tcW w:w="1297" w:type="dxa"/>
            <w:vAlign w:val="center"/>
          </w:tcPr>
          <w:p>
            <w:pPr>
              <w:jc w:val="center"/>
            </w:pPr>
            <w:r>
              <w:rPr>
                <w:rFonts w:hint="eastAsia"/>
              </w:rPr>
              <w:t>195</w:t>
            </w:r>
          </w:p>
        </w:tc>
        <w:tc>
          <w:tcPr>
            <w:tcW w:w="1067" w:type="dxa"/>
            <w:vAlign w:val="center"/>
          </w:tcPr>
          <w:p>
            <w:pPr>
              <w:jc w:val="center"/>
            </w:pPr>
            <w:r>
              <w:rPr>
                <w:rFonts w:hint="eastAsia"/>
              </w:rPr>
              <w:t>360</w:t>
            </w:r>
          </w:p>
        </w:tc>
        <w:tc>
          <w:tcPr>
            <w:tcW w:w="1102" w:type="dxa"/>
            <w:vAlign w:val="center"/>
          </w:tcPr>
          <w:p>
            <w:pPr>
              <w:jc w:val="center"/>
            </w:pPr>
            <w:r>
              <w:rPr>
                <w:rFonts w:hint="eastAsia"/>
              </w:rPr>
              <w:t>22</w:t>
            </w:r>
          </w:p>
        </w:tc>
        <w:tc>
          <w:tcPr>
            <w:tcW w:w="679" w:type="dxa"/>
            <w:vAlign w:val="center"/>
          </w:tcPr>
          <w:p>
            <w:pPr>
              <w:jc w:val="center"/>
            </w:pPr>
            <w:r>
              <w:rPr>
                <w:rFonts w:hint="eastAsia"/>
              </w:rPr>
              <w:t>183</w:t>
            </w:r>
          </w:p>
        </w:tc>
        <w:tc>
          <w:tcPr>
            <w:tcW w:w="609" w:type="dxa"/>
            <w:vAlign w:val="center"/>
          </w:tcPr>
          <w:p>
            <w:pPr>
              <w:jc w:val="center"/>
            </w:pPr>
            <w:r>
              <w:rPr>
                <w:rFonts w:hint="eastAsia"/>
              </w:rPr>
              <w:t>88</w:t>
            </w:r>
          </w:p>
        </w:tc>
        <w:tc>
          <w:tcPr>
            <w:tcW w:w="591" w:type="dxa"/>
            <w:vAlign w:val="center"/>
          </w:tcPr>
          <w:p>
            <w:pPr>
              <w:jc w:val="center"/>
            </w:pPr>
            <w:r>
              <w:rPr>
                <w:rFonts w:hint="eastAsia"/>
              </w:rPr>
              <w:t>200</w:t>
            </w:r>
          </w:p>
        </w:tc>
        <w:tc>
          <w:tcPr>
            <w:tcW w:w="1121" w:type="dxa"/>
            <w:vAlign w:val="center"/>
          </w:tcPr>
          <w:p>
            <w:pPr>
              <w:jc w:val="center"/>
            </w:pPr>
            <w:r>
              <w:rPr>
                <w:rFonts w:hint="eastAsia"/>
              </w:rPr>
              <w:t>D=1a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78" w:type="dxa"/>
            <w:vAlign w:val="center"/>
          </w:tcPr>
          <w:p>
            <w:r>
              <w:t>10Cr17</w:t>
            </w:r>
          </w:p>
        </w:tc>
        <w:tc>
          <w:tcPr>
            <w:tcW w:w="759" w:type="dxa"/>
            <w:vAlign w:val="center"/>
          </w:tcPr>
          <w:p>
            <w:r>
              <w:rPr>
                <w:rFonts w:hint="eastAsia"/>
              </w:rPr>
              <w:t>430</w:t>
            </w:r>
          </w:p>
        </w:tc>
        <w:tc>
          <w:tcPr>
            <w:tcW w:w="847" w:type="dxa"/>
            <w:vAlign w:val="center"/>
          </w:tcPr>
          <w:p>
            <w:r>
              <w:rPr>
                <w:rFonts w:hint="eastAsia"/>
              </w:rPr>
              <w:t>S11710</w:t>
            </w:r>
          </w:p>
        </w:tc>
        <w:tc>
          <w:tcPr>
            <w:tcW w:w="1297" w:type="dxa"/>
            <w:vAlign w:val="center"/>
          </w:tcPr>
          <w:p>
            <w:pPr>
              <w:jc w:val="center"/>
            </w:pPr>
            <w:r>
              <w:rPr>
                <w:rFonts w:hint="eastAsia"/>
              </w:rPr>
              <w:t>205</w:t>
            </w:r>
          </w:p>
        </w:tc>
        <w:tc>
          <w:tcPr>
            <w:tcW w:w="1067" w:type="dxa"/>
            <w:vAlign w:val="center"/>
          </w:tcPr>
          <w:p>
            <w:pPr>
              <w:jc w:val="center"/>
            </w:pPr>
            <w:r>
              <w:rPr>
                <w:rFonts w:hint="eastAsia"/>
              </w:rPr>
              <w:t>420</w:t>
            </w:r>
          </w:p>
        </w:tc>
        <w:tc>
          <w:tcPr>
            <w:tcW w:w="1102" w:type="dxa"/>
            <w:vAlign w:val="center"/>
          </w:tcPr>
          <w:p>
            <w:pPr>
              <w:jc w:val="center"/>
            </w:pPr>
            <w:r>
              <w:rPr>
                <w:rFonts w:hint="eastAsia"/>
              </w:rPr>
              <w:t>22</w:t>
            </w:r>
          </w:p>
        </w:tc>
        <w:tc>
          <w:tcPr>
            <w:tcW w:w="679" w:type="dxa"/>
            <w:vAlign w:val="center"/>
          </w:tcPr>
          <w:p>
            <w:pPr>
              <w:jc w:val="center"/>
            </w:pPr>
            <w:r>
              <w:rPr>
                <w:rFonts w:hint="eastAsia"/>
              </w:rPr>
              <w:t>183</w:t>
            </w:r>
          </w:p>
        </w:tc>
        <w:tc>
          <w:tcPr>
            <w:tcW w:w="609" w:type="dxa"/>
            <w:vAlign w:val="center"/>
          </w:tcPr>
          <w:p>
            <w:pPr>
              <w:jc w:val="center"/>
            </w:pPr>
            <w:r>
              <w:rPr>
                <w:rFonts w:hint="eastAsia"/>
              </w:rPr>
              <w:t>89</w:t>
            </w:r>
          </w:p>
        </w:tc>
        <w:tc>
          <w:tcPr>
            <w:tcW w:w="591" w:type="dxa"/>
            <w:vAlign w:val="center"/>
          </w:tcPr>
          <w:p>
            <w:pPr>
              <w:jc w:val="center"/>
            </w:pPr>
            <w:r>
              <w:rPr>
                <w:rFonts w:hint="eastAsia"/>
              </w:rPr>
              <w:t>200</w:t>
            </w:r>
          </w:p>
        </w:tc>
        <w:tc>
          <w:tcPr>
            <w:tcW w:w="1121" w:type="dxa"/>
            <w:vAlign w:val="center"/>
          </w:tcPr>
          <w:p>
            <w:pPr>
              <w:jc w:val="center"/>
            </w:pPr>
            <w:r>
              <w:rPr>
                <w:rFonts w:hint="eastAsia"/>
              </w:rPr>
              <w:t>D=1a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8" w:type="dxa"/>
            <w:vAlign w:val="center"/>
          </w:tcPr>
          <w:p>
            <w:r>
              <w:t>019Cr21CuTi</w:t>
            </w:r>
          </w:p>
        </w:tc>
        <w:tc>
          <w:tcPr>
            <w:tcW w:w="759" w:type="dxa"/>
            <w:vAlign w:val="center"/>
          </w:tcPr>
          <w:p>
            <w:r>
              <w:rPr>
                <w:rFonts w:hint="eastAsia"/>
              </w:rPr>
              <w:t>443</w:t>
            </w:r>
          </w:p>
        </w:tc>
        <w:tc>
          <w:tcPr>
            <w:tcW w:w="847" w:type="dxa"/>
            <w:vAlign w:val="center"/>
          </w:tcPr>
          <w:p>
            <w:r>
              <w:rPr>
                <w:rFonts w:hint="eastAsia"/>
              </w:rPr>
              <w:t>S12182</w:t>
            </w:r>
          </w:p>
        </w:tc>
        <w:tc>
          <w:tcPr>
            <w:tcW w:w="1297" w:type="dxa"/>
            <w:vAlign w:val="center"/>
          </w:tcPr>
          <w:p>
            <w:pPr>
              <w:jc w:val="center"/>
            </w:pPr>
            <w:r>
              <w:rPr>
                <w:rFonts w:hint="eastAsia"/>
              </w:rPr>
              <w:t>205</w:t>
            </w:r>
          </w:p>
        </w:tc>
        <w:tc>
          <w:tcPr>
            <w:tcW w:w="1067" w:type="dxa"/>
            <w:vAlign w:val="center"/>
          </w:tcPr>
          <w:p>
            <w:pPr>
              <w:jc w:val="center"/>
            </w:pPr>
            <w:r>
              <w:rPr>
                <w:rFonts w:hint="eastAsia"/>
              </w:rPr>
              <w:t>390</w:t>
            </w:r>
          </w:p>
        </w:tc>
        <w:tc>
          <w:tcPr>
            <w:tcW w:w="1102" w:type="dxa"/>
            <w:vAlign w:val="center"/>
          </w:tcPr>
          <w:p>
            <w:pPr>
              <w:jc w:val="center"/>
            </w:pPr>
            <w:r>
              <w:rPr>
                <w:rFonts w:hint="eastAsia"/>
              </w:rPr>
              <w:t>22</w:t>
            </w:r>
          </w:p>
        </w:tc>
        <w:tc>
          <w:tcPr>
            <w:tcW w:w="679" w:type="dxa"/>
            <w:vAlign w:val="center"/>
          </w:tcPr>
          <w:p>
            <w:pPr>
              <w:jc w:val="center"/>
            </w:pPr>
            <w:r>
              <w:rPr>
                <w:rFonts w:hint="eastAsia"/>
              </w:rPr>
              <w:t>192</w:t>
            </w:r>
          </w:p>
        </w:tc>
        <w:tc>
          <w:tcPr>
            <w:tcW w:w="609" w:type="dxa"/>
            <w:vAlign w:val="center"/>
          </w:tcPr>
          <w:p>
            <w:pPr>
              <w:jc w:val="center"/>
            </w:pPr>
            <w:r>
              <w:rPr>
                <w:rFonts w:hint="eastAsia"/>
              </w:rPr>
              <w:t>90</w:t>
            </w:r>
          </w:p>
        </w:tc>
        <w:tc>
          <w:tcPr>
            <w:tcW w:w="591" w:type="dxa"/>
            <w:vAlign w:val="center"/>
          </w:tcPr>
          <w:p>
            <w:pPr>
              <w:jc w:val="center"/>
            </w:pPr>
            <w:r>
              <w:rPr>
                <w:rFonts w:hint="eastAsia"/>
              </w:rPr>
              <w:t>200</w:t>
            </w:r>
          </w:p>
        </w:tc>
        <w:tc>
          <w:tcPr>
            <w:tcW w:w="1121" w:type="dxa"/>
            <w:vAlign w:val="center"/>
          </w:tcPr>
          <w:p>
            <w:pPr>
              <w:jc w:val="center"/>
            </w:pPr>
            <w:r>
              <w:rPr>
                <w:rFonts w:hint="eastAsia"/>
              </w:rPr>
              <w:t>D=1a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78" w:type="dxa"/>
            <w:vAlign w:val="center"/>
          </w:tcPr>
          <w:p>
            <w:r>
              <w:t>019Cr19Mo2NbTi</w:t>
            </w:r>
          </w:p>
        </w:tc>
        <w:tc>
          <w:tcPr>
            <w:tcW w:w="759" w:type="dxa"/>
            <w:vAlign w:val="center"/>
          </w:tcPr>
          <w:p>
            <w:r>
              <w:rPr>
                <w:rFonts w:hint="eastAsia"/>
              </w:rPr>
              <w:t>444</w:t>
            </w:r>
          </w:p>
        </w:tc>
        <w:tc>
          <w:tcPr>
            <w:tcW w:w="847" w:type="dxa"/>
            <w:vAlign w:val="center"/>
          </w:tcPr>
          <w:p>
            <w:r>
              <w:rPr>
                <w:rFonts w:hint="eastAsia"/>
              </w:rPr>
              <w:t>S11972</w:t>
            </w:r>
          </w:p>
        </w:tc>
        <w:tc>
          <w:tcPr>
            <w:tcW w:w="1297" w:type="dxa"/>
            <w:vAlign w:val="center"/>
          </w:tcPr>
          <w:p>
            <w:pPr>
              <w:jc w:val="center"/>
            </w:pPr>
            <w:r>
              <w:rPr>
                <w:rFonts w:hint="eastAsia"/>
              </w:rPr>
              <w:t>275</w:t>
            </w:r>
          </w:p>
        </w:tc>
        <w:tc>
          <w:tcPr>
            <w:tcW w:w="1067" w:type="dxa"/>
            <w:vAlign w:val="center"/>
          </w:tcPr>
          <w:p>
            <w:pPr>
              <w:jc w:val="center"/>
            </w:pPr>
            <w:r>
              <w:rPr>
                <w:rFonts w:hint="eastAsia"/>
              </w:rPr>
              <w:t>415</w:t>
            </w:r>
          </w:p>
        </w:tc>
        <w:tc>
          <w:tcPr>
            <w:tcW w:w="1102" w:type="dxa"/>
            <w:vAlign w:val="center"/>
          </w:tcPr>
          <w:p>
            <w:pPr>
              <w:jc w:val="center"/>
            </w:pPr>
            <w:r>
              <w:rPr>
                <w:rFonts w:hint="eastAsia"/>
              </w:rPr>
              <w:t>20</w:t>
            </w:r>
          </w:p>
        </w:tc>
        <w:tc>
          <w:tcPr>
            <w:tcW w:w="679" w:type="dxa"/>
            <w:vAlign w:val="center"/>
          </w:tcPr>
          <w:p>
            <w:pPr>
              <w:jc w:val="center"/>
            </w:pPr>
            <w:r>
              <w:rPr>
                <w:rFonts w:hint="eastAsia"/>
              </w:rPr>
              <w:t>217</w:t>
            </w:r>
          </w:p>
        </w:tc>
        <w:tc>
          <w:tcPr>
            <w:tcW w:w="609" w:type="dxa"/>
            <w:vAlign w:val="center"/>
          </w:tcPr>
          <w:p>
            <w:pPr>
              <w:jc w:val="center"/>
            </w:pPr>
            <w:r>
              <w:rPr>
                <w:rFonts w:hint="eastAsia"/>
              </w:rPr>
              <w:t>96</w:t>
            </w:r>
          </w:p>
        </w:tc>
        <w:tc>
          <w:tcPr>
            <w:tcW w:w="591" w:type="dxa"/>
            <w:vAlign w:val="center"/>
          </w:tcPr>
          <w:p>
            <w:pPr>
              <w:jc w:val="center"/>
            </w:pPr>
            <w:r>
              <w:rPr>
                <w:rFonts w:hint="eastAsia"/>
              </w:rPr>
              <w:t>230</w:t>
            </w:r>
          </w:p>
        </w:tc>
        <w:tc>
          <w:tcPr>
            <w:tcW w:w="1121" w:type="dxa"/>
            <w:vAlign w:val="center"/>
          </w:tcPr>
          <w:p>
            <w:pPr>
              <w:jc w:val="center"/>
            </w:pPr>
            <w:r>
              <w:rPr>
                <w:rFonts w:hint="eastAsia"/>
              </w:rPr>
              <w:t>D=1a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8" w:type="dxa"/>
            <w:vAlign w:val="center"/>
          </w:tcPr>
          <w:p>
            <w:r>
              <w:t>019Cr23MoTi</w:t>
            </w:r>
          </w:p>
        </w:tc>
        <w:tc>
          <w:tcPr>
            <w:tcW w:w="759" w:type="dxa"/>
            <w:vAlign w:val="center"/>
          </w:tcPr>
          <w:p>
            <w:r>
              <w:rPr>
                <w:rFonts w:hint="eastAsia"/>
              </w:rPr>
              <w:t>445J1</w:t>
            </w:r>
          </w:p>
        </w:tc>
        <w:tc>
          <w:tcPr>
            <w:tcW w:w="847" w:type="dxa"/>
            <w:vAlign w:val="center"/>
          </w:tcPr>
          <w:p>
            <w:r>
              <w:rPr>
                <w:rFonts w:hint="eastAsia"/>
              </w:rPr>
              <w:t>S12362</w:t>
            </w:r>
          </w:p>
        </w:tc>
        <w:tc>
          <w:tcPr>
            <w:tcW w:w="1297" w:type="dxa"/>
            <w:vAlign w:val="center"/>
          </w:tcPr>
          <w:p>
            <w:pPr>
              <w:jc w:val="center"/>
            </w:pPr>
            <w:r>
              <w:rPr>
                <w:rFonts w:hint="eastAsia"/>
              </w:rPr>
              <w:t>245</w:t>
            </w:r>
          </w:p>
        </w:tc>
        <w:tc>
          <w:tcPr>
            <w:tcW w:w="1067" w:type="dxa"/>
            <w:vAlign w:val="center"/>
          </w:tcPr>
          <w:p>
            <w:pPr>
              <w:jc w:val="center"/>
            </w:pPr>
            <w:r>
              <w:rPr>
                <w:rFonts w:hint="eastAsia"/>
              </w:rPr>
              <w:t>410</w:t>
            </w:r>
          </w:p>
        </w:tc>
        <w:tc>
          <w:tcPr>
            <w:tcW w:w="1102" w:type="dxa"/>
            <w:vAlign w:val="center"/>
          </w:tcPr>
          <w:p>
            <w:pPr>
              <w:jc w:val="center"/>
            </w:pPr>
            <w:r>
              <w:rPr>
                <w:rFonts w:hint="eastAsia"/>
              </w:rPr>
              <w:t>20</w:t>
            </w:r>
          </w:p>
        </w:tc>
        <w:tc>
          <w:tcPr>
            <w:tcW w:w="679" w:type="dxa"/>
            <w:vAlign w:val="center"/>
          </w:tcPr>
          <w:p>
            <w:pPr>
              <w:jc w:val="center"/>
            </w:pPr>
            <w:r>
              <w:rPr>
                <w:rFonts w:hint="eastAsia"/>
              </w:rPr>
              <w:t>217</w:t>
            </w:r>
          </w:p>
        </w:tc>
        <w:tc>
          <w:tcPr>
            <w:tcW w:w="609" w:type="dxa"/>
            <w:vAlign w:val="center"/>
          </w:tcPr>
          <w:p>
            <w:pPr>
              <w:jc w:val="center"/>
            </w:pPr>
            <w:r>
              <w:rPr>
                <w:rFonts w:hint="eastAsia"/>
              </w:rPr>
              <w:t>96</w:t>
            </w:r>
          </w:p>
        </w:tc>
        <w:tc>
          <w:tcPr>
            <w:tcW w:w="591" w:type="dxa"/>
            <w:vAlign w:val="center"/>
          </w:tcPr>
          <w:p>
            <w:pPr>
              <w:jc w:val="center"/>
            </w:pPr>
            <w:r>
              <w:rPr>
                <w:rFonts w:hint="eastAsia"/>
              </w:rPr>
              <w:t>230</w:t>
            </w:r>
          </w:p>
        </w:tc>
        <w:tc>
          <w:tcPr>
            <w:tcW w:w="1121" w:type="dxa"/>
            <w:vAlign w:val="center"/>
          </w:tcPr>
          <w:p>
            <w:pPr>
              <w:jc w:val="center"/>
            </w:pPr>
            <w:r>
              <w:rPr>
                <w:rFonts w:hint="eastAsia"/>
              </w:rPr>
              <w:t>D=1a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78" w:type="dxa"/>
            <w:vAlign w:val="center"/>
          </w:tcPr>
          <w:p>
            <w:r>
              <w:t>019Cr23Mo2Ti</w:t>
            </w:r>
          </w:p>
        </w:tc>
        <w:tc>
          <w:tcPr>
            <w:tcW w:w="759" w:type="dxa"/>
            <w:vAlign w:val="center"/>
          </w:tcPr>
          <w:p>
            <w:r>
              <w:rPr>
                <w:rFonts w:hint="eastAsia"/>
              </w:rPr>
              <w:t>445J2</w:t>
            </w:r>
          </w:p>
        </w:tc>
        <w:tc>
          <w:tcPr>
            <w:tcW w:w="847" w:type="dxa"/>
            <w:vAlign w:val="center"/>
          </w:tcPr>
          <w:p>
            <w:r>
              <w:rPr>
                <w:rFonts w:hint="eastAsia"/>
              </w:rPr>
              <w:t>S12361</w:t>
            </w:r>
          </w:p>
        </w:tc>
        <w:tc>
          <w:tcPr>
            <w:tcW w:w="1297" w:type="dxa"/>
            <w:vAlign w:val="center"/>
          </w:tcPr>
          <w:p>
            <w:pPr>
              <w:jc w:val="center"/>
            </w:pPr>
            <w:r>
              <w:rPr>
                <w:rFonts w:hint="eastAsia"/>
              </w:rPr>
              <w:t>245</w:t>
            </w:r>
          </w:p>
        </w:tc>
        <w:tc>
          <w:tcPr>
            <w:tcW w:w="1067" w:type="dxa"/>
            <w:vAlign w:val="center"/>
          </w:tcPr>
          <w:p>
            <w:pPr>
              <w:jc w:val="center"/>
            </w:pPr>
            <w:r>
              <w:rPr>
                <w:rFonts w:hint="eastAsia"/>
              </w:rPr>
              <w:t>410</w:t>
            </w:r>
          </w:p>
        </w:tc>
        <w:tc>
          <w:tcPr>
            <w:tcW w:w="1102" w:type="dxa"/>
            <w:vAlign w:val="center"/>
          </w:tcPr>
          <w:p>
            <w:pPr>
              <w:jc w:val="center"/>
            </w:pPr>
            <w:r>
              <w:rPr>
                <w:rFonts w:hint="eastAsia"/>
              </w:rPr>
              <w:t>20</w:t>
            </w:r>
          </w:p>
        </w:tc>
        <w:tc>
          <w:tcPr>
            <w:tcW w:w="679" w:type="dxa"/>
            <w:vAlign w:val="center"/>
          </w:tcPr>
          <w:p>
            <w:pPr>
              <w:jc w:val="center"/>
            </w:pPr>
            <w:r>
              <w:rPr>
                <w:rFonts w:hint="eastAsia"/>
              </w:rPr>
              <w:t>217</w:t>
            </w:r>
          </w:p>
        </w:tc>
        <w:tc>
          <w:tcPr>
            <w:tcW w:w="609" w:type="dxa"/>
            <w:vAlign w:val="center"/>
          </w:tcPr>
          <w:p>
            <w:pPr>
              <w:jc w:val="center"/>
            </w:pPr>
            <w:r>
              <w:rPr>
                <w:rFonts w:hint="eastAsia"/>
              </w:rPr>
              <w:t>96</w:t>
            </w:r>
          </w:p>
        </w:tc>
        <w:tc>
          <w:tcPr>
            <w:tcW w:w="591" w:type="dxa"/>
            <w:vAlign w:val="center"/>
          </w:tcPr>
          <w:p>
            <w:pPr>
              <w:jc w:val="center"/>
            </w:pPr>
            <w:r>
              <w:rPr>
                <w:rFonts w:hint="eastAsia"/>
              </w:rPr>
              <w:t>230</w:t>
            </w:r>
          </w:p>
        </w:tc>
        <w:tc>
          <w:tcPr>
            <w:tcW w:w="1121" w:type="dxa"/>
            <w:vAlign w:val="center"/>
          </w:tcPr>
          <w:p>
            <w:pPr>
              <w:jc w:val="center"/>
            </w:pPr>
            <w:r>
              <w:rPr>
                <w:rFonts w:hint="eastAsia"/>
              </w:rPr>
              <w:t>D=1a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8" w:type="dxa"/>
            <w:vAlign w:val="center"/>
          </w:tcPr>
          <w:p>
            <w:r>
              <w:t>022Cr23Ni5Mo3N</w:t>
            </w:r>
          </w:p>
        </w:tc>
        <w:tc>
          <w:tcPr>
            <w:tcW w:w="759" w:type="dxa"/>
            <w:vAlign w:val="center"/>
          </w:tcPr>
          <w:p>
            <w:r>
              <w:rPr>
                <w:rFonts w:hint="eastAsia"/>
              </w:rPr>
              <w:t>2205</w:t>
            </w:r>
          </w:p>
        </w:tc>
        <w:tc>
          <w:tcPr>
            <w:tcW w:w="847" w:type="dxa"/>
            <w:vAlign w:val="center"/>
          </w:tcPr>
          <w:p>
            <w:r>
              <w:rPr>
                <w:rFonts w:hint="eastAsia"/>
              </w:rPr>
              <w:t>S22053</w:t>
            </w:r>
          </w:p>
        </w:tc>
        <w:tc>
          <w:tcPr>
            <w:tcW w:w="1297" w:type="dxa"/>
            <w:vAlign w:val="center"/>
          </w:tcPr>
          <w:p>
            <w:pPr>
              <w:jc w:val="center"/>
            </w:pPr>
            <w:r>
              <w:rPr>
                <w:rFonts w:hint="eastAsia"/>
              </w:rPr>
              <w:t>450</w:t>
            </w:r>
          </w:p>
        </w:tc>
        <w:tc>
          <w:tcPr>
            <w:tcW w:w="1067" w:type="dxa"/>
            <w:vAlign w:val="center"/>
          </w:tcPr>
          <w:p>
            <w:pPr>
              <w:jc w:val="center"/>
            </w:pPr>
            <w:r>
              <w:rPr>
                <w:rFonts w:hint="eastAsia"/>
              </w:rPr>
              <w:t>665</w:t>
            </w:r>
          </w:p>
        </w:tc>
        <w:tc>
          <w:tcPr>
            <w:tcW w:w="1102" w:type="dxa"/>
            <w:vAlign w:val="center"/>
          </w:tcPr>
          <w:p>
            <w:pPr>
              <w:jc w:val="center"/>
            </w:pPr>
            <w:r>
              <w:rPr>
                <w:rFonts w:hint="eastAsia"/>
              </w:rPr>
              <w:t>25</w:t>
            </w:r>
          </w:p>
        </w:tc>
        <w:tc>
          <w:tcPr>
            <w:tcW w:w="679" w:type="dxa"/>
            <w:vAlign w:val="center"/>
          </w:tcPr>
          <w:p>
            <w:pPr>
              <w:jc w:val="center"/>
            </w:pPr>
            <w:r>
              <w:rPr>
                <w:rFonts w:hint="eastAsia"/>
              </w:rPr>
              <w:t>293</w:t>
            </w:r>
          </w:p>
        </w:tc>
        <w:tc>
          <w:tcPr>
            <w:tcW w:w="609" w:type="dxa"/>
            <w:vAlign w:val="center"/>
          </w:tcPr>
          <w:p>
            <w:pPr>
              <w:jc w:val="center"/>
            </w:pPr>
            <w:r>
              <w:rPr>
                <w:rFonts w:hint="eastAsia"/>
              </w:rPr>
              <w:t>31</w:t>
            </w:r>
          </w:p>
        </w:tc>
        <w:tc>
          <w:tcPr>
            <w:tcW w:w="591" w:type="dxa"/>
            <w:vAlign w:val="center"/>
          </w:tcPr>
          <w:p>
            <w:pPr>
              <w:jc w:val="center"/>
            </w:pPr>
            <w:r>
              <w:rPr>
                <w:rFonts w:hint="eastAsia" w:ascii="宋体" w:hAnsi="宋体"/>
              </w:rPr>
              <w:t>―</w:t>
            </w:r>
          </w:p>
        </w:tc>
        <w:tc>
          <w:tcPr>
            <w:tcW w:w="1121" w:type="dxa"/>
            <w:vAlign w:val="center"/>
          </w:tcPr>
          <w:p>
            <w:pPr>
              <w:jc w:val="center"/>
            </w:pPr>
            <w:r>
              <w:rPr>
                <w:rFonts w:hint="eastAsia" w:ascii="宋体" w:hAnsi="宋体"/>
              </w:rPr>
              <w:t>―</w:t>
            </w:r>
          </w:p>
        </w:tc>
      </w:tr>
    </w:tbl>
    <w:p>
      <w:pPr>
        <w:spacing w:line="360" w:lineRule="auto"/>
        <w:rPr>
          <w:rFonts w:ascii="Times New Roman" w:hAnsi="Times New Roman"/>
          <w:sz w:val="24"/>
          <w:szCs w:val="24"/>
        </w:rPr>
      </w:pPr>
    </w:p>
    <w:p>
      <w:pPr>
        <w:autoSpaceDE w:val="0"/>
        <w:autoSpaceDN w:val="0"/>
        <w:adjustRightInd w:val="0"/>
        <w:spacing w:line="360" w:lineRule="auto"/>
        <w:ind w:firstLine="2280" w:firstLineChars="500"/>
        <w:rPr>
          <w:spacing w:val="8"/>
          <w:kern w:val="0"/>
          <w:sz w:val="44"/>
          <w:szCs w:val="44"/>
        </w:rPr>
      </w:pPr>
    </w:p>
    <w:p>
      <w:pPr>
        <w:autoSpaceDE w:val="0"/>
        <w:autoSpaceDN w:val="0"/>
        <w:adjustRightInd w:val="0"/>
        <w:spacing w:line="360" w:lineRule="auto"/>
        <w:ind w:firstLine="2280" w:firstLineChars="500"/>
        <w:rPr>
          <w:spacing w:val="8"/>
          <w:kern w:val="0"/>
          <w:sz w:val="44"/>
          <w:szCs w:val="44"/>
        </w:rPr>
      </w:pPr>
    </w:p>
    <w:p>
      <w:pPr>
        <w:autoSpaceDE w:val="0"/>
        <w:autoSpaceDN w:val="0"/>
        <w:adjustRightInd w:val="0"/>
        <w:spacing w:line="360" w:lineRule="auto"/>
        <w:ind w:firstLine="2280" w:firstLineChars="500"/>
        <w:rPr>
          <w:spacing w:val="8"/>
          <w:kern w:val="0"/>
          <w:sz w:val="44"/>
          <w:szCs w:val="44"/>
        </w:rPr>
      </w:pPr>
    </w:p>
    <w:p>
      <w:pPr>
        <w:autoSpaceDE w:val="0"/>
        <w:autoSpaceDN w:val="0"/>
        <w:adjustRightInd w:val="0"/>
        <w:spacing w:line="360" w:lineRule="auto"/>
        <w:ind w:firstLine="2280" w:firstLineChars="500"/>
        <w:rPr>
          <w:spacing w:val="8"/>
          <w:kern w:val="0"/>
          <w:sz w:val="44"/>
          <w:szCs w:val="44"/>
        </w:rPr>
      </w:pPr>
    </w:p>
    <w:p>
      <w:pPr>
        <w:autoSpaceDE w:val="0"/>
        <w:autoSpaceDN w:val="0"/>
        <w:adjustRightInd w:val="0"/>
        <w:spacing w:line="360" w:lineRule="auto"/>
        <w:ind w:firstLine="2280" w:firstLineChars="500"/>
        <w:rPr>
          <w:spacing w:val="8"/>
          <w:kern w:val="0"/>
          <w:sz w:val="44"/>
          <w:szCs w:val="44"/>
        </w:rPr>
      </w:pPr>
    </w:p>
    <w:p>
      <w:pPr>
        <w:autoSpaceDE w:val="0"/>
        <w:autoSpaceDN w:val="0"/>
        <w:adjustRightInd w:val="0"/>
        <w:spacing w:line="360" w:lineRule="auto"/>
        <w:ind w:firstLine="2280" w:firstLineChars="500"/>
        <w:rPr>
          <w:spacing w:val="8"/>
          <w:kern w:val="0"/>
          <w:sz w:val="44"/>
          <w:szCs w:val="44"/>
        </w:rPr>
      </w:pPr>
    </w:p>
    <w:p>
      <w:pPr>
        <w:autoSpaceDE w:val="0"/>
        <w:autoSpaceDN w:val="0"/>
        <w:adjustRightInd w:val="0"/>
        <w:spacing w:line="360" w:lineRule="auto"/>
        <w:ind w:firstLine="2280" w:firstLineChars="500"/>
        <w:rPr>
          <w:spacing w:val="8"/>
          <w:kern w:val="0"/>
          <w:sz w:val="44"/>
          <w:szCs w:val="44"/>
        </w:rPr>
      </w:pPr>
    </w:p>
    <w:p>
      <w:pPr>
        <w:autoSpaceDE w:val="0"/>
        <w:autoSpaceDN w:val="0"/>
        <w:adjustRightInd w:val="0"/>
        <w:spacing w:line="360" w:lineRule="auto"/>
        <w:rPr>
          <w:spacing w:val="8"/>
          <w:kern w:val="0"/>
          <w:sz w:val="44"/>
          <w:szCs w:val="44"/>
        </w:rPr>
      </w:pPr>
    </w:p>
    <w:p>
      <w:pPr>
        <w:autoSpaceDE w:val="0"/>
        <w:autoSpaceDN w:val="0"/>
        <w:adjustRightInd w:val="0"/>
        <w:spacing w:line="360" w:lineRule="auto"/>
        <w:ind w:firstLine="2280" w:firstLineChars="500"/>
        <w:rPr>
          <w:spacing w:val="8"/>
          <w:kern w:val="0"/>
          <w:sz w:val="44"/>
          <w:szCs w:val="44"/>
        </w:rPr>
      </w:pPr>
      <w:r>
        <w:rPr>
          <w:spacing w:val="8"/>
          <w:kern w:val="0"/>
          <w:sz w:val="44"/>
          <w:szCs w:val="44"/>
        </w:rPr>
        <w:t>本</w:t>
      </w:r>
      <w:r>
        <w:rPr>
          <w:rFonts w:hint="eastAsia"/>
          <w:spacing w:val="8"/>
          <w:kern w:val="0"/>
          <w:sz w:val="44"/>
          <w:szCs w:val="44"/>
        </w:rPr>
        <w:t>规程</w:t>
      </w:r>
      <w:r>
        <w:rPr>
          <w:spacing w:val="8"/>
          <w:kern w:val="0"/>
          <w:sz w:val="44"/>
          <w:szCs w:val="44"/>
        </w:rPr>
        <w:t>用词说明</w:t>
      </w:r>
    </w:p>
    <w:p>
      <w:pPr>
        <w:autoSpaceDE w:val="0"/>
        <w:autoSpaceDN w:val="0"/>
        <w:adjustRightInd w:val="0"/>
        <w:spacing w:line="360" w:lineRule="auto"/>
        <w:rPr>
          <w:spacing w:val="8"/>
          <w:kern w:val="0"/>
          <w:sz w:val="32"/>
          <w:szCs w:val="32"/>
        </w:rPr>
      </w:pPr>
    </w:p>
    <w:p>
      <w:pPr>
        <w:autoSpaceDE w:val="0"/>
        <w:autoSpaceDN w:val="0"/>
        <w:adjustRightInd w:val="0"/>
        <w:spacing w:line="360" w:lineRule="auto"/>
        <w:rPr>
          <w:rFonts w:ascii="Times New Roman" w:hAnsi="Times New Roman"/>
          <w:spacing w:val="8"/>
          <w:kern w:val="0"/>
          <w:sz w:val="28"/>
          <w:szCs w:val="28"/>
        </w:rPr>
      </w:pPr>
      <w:r>
        <w:rPr>
          <w:spacing w:val="8"/>
          <w:kern w:val="0"/>
          <w:sz w:val="24"/>
          <w:szCs w:val="24"/>
        </w:rPr>
        <w:t xml:space="preserve">   </w:t>
      </w:r>
      <w:r>
        <w:rPr>
          <w:rFonts w:ascii="Times New Roman" w:hAnsi="Times New Roman"/>
          <w:b/>
          <w:spacing w:val="8"/>
          <w:kern w:val="0"/>
          <w:sz w:val="28"/>
          <w:szCs w:val="28"/>
        </w:rPr>
        <w:t>1</w:t>
      </w:r>
      <w:r>
        <w:rPr>
          <w:rFonts w:ascii="Times New Roman" w:hAnsi="Times New Roman"/>
          <w:spacing w:val="8"/>
          <w:kern w:val="0"/>
          <w:sz w:val="28"/>
          <w:szCs w:val="28"/>
        </w:rPr>
        <w:t xml:space="preserve">  </w:t>
      </w:r>
      <w:r>
        <w:rPr>
          <w:rFonts w:ascii="Times New Roman"/>
          <w:spacing w:val="8"/>
          <w:kern w:val="0"/>
          <w:sz w:val="28"/>
          <w:szCs w:val="28"/>
        </w:rPr>
        <w:t>为了便于在执行本规程条文时区别对待，对要求严格程度不同的用词说明如下：</w:t>
      </w:r>
    </w:p>
    <w:p>
      <w:pPr>
        <w:pStyle w:val="26"/>
        <w:numPr>
          <w:ilvl w:val="0"/>
          <w:numId w:val="3"/>
        </w:numPr>
        <w:autoSpaceDE w:val="0"/>
        <w:autoSpaceDN w:val="0"/>
        <w:adjustRightInd w:val="0"/>
        <w:spacing w:line="360" w:lineRule="auto"/>
        <w:ind w:firstLineChars="0"/>
        <w:rPr>
          <w:rFonts w:ascii="Times New Roman" w:hAnsi="Times New Roman"/>
          <w:spacing w:val="8"/>
          <w:kern w:val="0"/>
          <w:sz w:val="28"/>
          <w:szCs w:val="28"/>
        </w:rPr>
      </w:pPr>
      <w:r>
        <w:rPr>
          <w:rFonts w:ascii="Times New Roman"/>
          <w:spacing w:val="8"/>
          <w:kern w:val="0"/>
          <w:sz w:val="28"/>
          <w:szCs w:val="28"/>
        </w:rPr>
        <w:t>表示很</w:t>
      </w:r>
      <w:r>
        <w:rPr>
          <w:rFonts w:ascii="Times New Roman" w:hAnsi="宋体"/>
          <w:spacing w:val="8"/>
          <w:kern w:val="0"/>
          <w:sz w:val="28"/>
          <w:szCs w:val="28"/>
        </w:rPr>
        <w:t>严</w:t>
      </w:r>
      <w:r>
        <w:rPr>
          <w:rFonts w:ascii="Times New Roman" w:hAnsi="MS Gothic"/>
          <w:spacing w:val="8"/>
          <w:kern w:val="0"/>
          <w:sz w:val="28"/>
          <w:szCs w:val="28"/>
        </w:rPr>
        <w:t>格，非</w:t>
      </w:r>
      <w:r>
        <w:rPr>
          <w:rFonts w:ascii="Times New Roman" w:hAnsi="宋体"/>
          <w:spacing w:val="8"/>
          <w:kern w:val="0"/>
          <w:sz w:val="28"/>
          <w:szCs w:val="28"/>
        </w:rPr>
        <w:t>这样</w:t>
      </w:r>
      <w:r>
        <w:rPr>
          <w:rFonts w:ascii="Times New Roman" w:hAnsi="MS Gothic"/>
          <w:spacing w:val="8"/>
          <w:kern w:val="0"/>
          <w:sz w:val="28"/>
          <w:szCs w:val="28"/>
        </w:rPr>
        <w:t>做不可的：</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正面词采用</w:t>
      </w:r>
      <w:r>
        <w:rPr>
          <w:rFonts w:hint="eastAsia" w:ascii="Times New Roman" w:hAnsi="Times New Roman"/>
          <w:spacing w:val="8"/>
          <w:kern w:val="0"/>
          <w:sz w:val="28"/>
          <w:szCs w:val="28"/>
        </w:rPr>
        <w:t>“</w:t>
      </w:r>
      <w:r>
        <w:rPr>
          <w:rFonts w:ascii="Times New Roman"/>
          <w:spacing w:val="8"/>
          <w:kern w:val="0"/>
          <w:sz w:val="28"/>
          <w:szCs w:val="28"/>
        </w:rPr>
        <w:t>必须</w:t>
      </w:r>
      <w:r>
        <w:rPr>
          <w:rFonts w:hint="eastAsia" w:ascii="Times New Roman" w:hAnsi="Times New Roman"/>
          <w:spacing w:val="8"/>
          <w:kern w:val="0"/>
          <w:sz w:val="28"/>
          <w:szCs w:val="28"/>
        </w:rPr>
        <w:t>”</w:t>
      </w:r>
      <w:r>
        <w:rPr>
          <w:rFonts w:ascii="Times New Roman"/>
          <w:spacing w:val="8"/>
          <w:kern w:val="0"/>
          <w:sz w:val="28"/>
          <w:szCs w:val="28"/>
        </w:rPr>
        <w:t>；</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反面词采用</w:t>
      </w:r>
      <w:r>
        <w:rPr>
          <w:rFonts w:hint="eastAsia" w:ascii="Times New Roman" w:hAnsi="Times New Roman"/>
          <w:spacing w:val="8"/>
          <w:kern w:val="0"/>
          <w:sz w:val="28"/>
          <w:szCs w:val="28"/>
        </w:rPr>
        <w:t>“</w:t>
      </w:r>
      <w:r>
        <w:rPr>
          <w:rFonts w:ascii="Times New Roman"/>
          <w:spacing w:val="8"/>
          <w:kern w:val="0"/>
          <w:sz w:val="28"/>
          <w:szCs w:val="28"/>
        </w:rPr>
        <w:t>严禁</w:t>
      </w:r>
      <w:r>
        <w:rPr>
          <w:rFonts w:hint="eastAsia" w:ascii="Times New Roman" w:hAnsi="Times New Roman"/>
          <w:spacing w:val="8"/>
          <w:kern w:val="0"/>
          <w:sz w:val="28"/>
          <w:szCs w:val="28"/>
        </w:rPr>
        <w:t>”</w:t>
      </w:r>
      <w:r>
        <w:rPr>
          <w:rFonts w:ascii="Times New Roman"/>
          <w:spacing w:val="8"/>
          <w:kern w:val="0"/>
          <w:sz w:val="28"/>
          <w:szCs w:val="28"/>
        </w:rPr>
        <w:t>。</w:t>
      </w:r>
    </w:p>
    <w:p>
      <w:pPr>
        <w:pStyle w:val="26"/>
        <w:numPr>
          <w:ilvl w:val="0"/>
          <w:numId w:val="3"/>
        </w:numPr>
        <w:autoSpaceDE w:val="0"/>
        <w:autoSpaceDN w:val="0"/>
        <w:adjustRightInd w:val="0"/>
        <w:spacing w:line="360" w:lineRule="auto"/>
        <w:ind w:firstLineChars="0"/>
        <w:rPr>
          <w:rFonts w:ascii="Times New Roman" w:hAnsi="Times New Roman"/>
          <w:spacing w:val="8"/>
          <w:kern w:val="0"/>
          <w:sz w:val="28"/>
          <w:szCs w:val="28"/>
        </w:rPr>
      </w:pPr>
      <w:r>
        <w:rPr>
          <w:rFonts w:ascii="Times New Roman"/>
          <w:spacing w:val="8"/>
          <w:kern w:val="0"/>
          <w:sz w:val="28"/>
          <w:szCs w:val="28"/>
        </w:rPr>
        <w:t>表示</w:t>
      </w:r>
      <w:r>
        <w:rPr>
          <w:rFonts w:ascii="Times New Roman" w:hAnsi="宋体"/>
          <w:spacing w:val="8"/>
          <w:kern w:val="0"/>
          <w:sz w:val="28"/>
          <w:szCs w:val="28"/>
        </w:rPr>
        <w:t>严</w:t>
      </w:r>
      <w:r>
        <w:rPr>
          <w:rFonts w:ascii="Times New Roman" w:hAnsi="MS Gothic"/>
          <w:spacing w:val="8"/>
          <w:kern w:val="0"/>
          <w:sz w:val="28"/>
          <w:szCs w:val="28"/>
        </w:rPr>
        <w:t>格，在正常情况下均</w:t>
      </w:r>
      <w:r>
        <w:rPr>
          <w:rFonts w:ascii="Times New Roman" w:hAnsi="宋体"/>
          <w:spacing w:val="8"/>
          <w:kern w:val="0"/>
          <w:sz w:val="28"/>
          <w:szCs w:val="28"/>
        </w:rPr>
        <w:t>应这样</w:t>
      </w:r>
      <w:r>
        <w:rPr>
          <w:rFonts w:ascii="Times New Roman" w:hAnsi="MS Gothic"/>
          <w:spacing w:val="8"/>
          <w:kern w:val="0"/>
          <w:sz w:val="28"/>
          <w:szCs w:val="28"/>
        </w:rPr>
        <w:t>做的：</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正面词采用</w:t>
      </w:r>
      <w:r>
        <w:rPr>
          <w:rFonts w:hint="eastAsia" w:ascii="Times New Roman" w:hAnsi="Times New Roman"/>
          <w:spacing w:val="8"/>
          <w:kern w:val="0"/>
          <w:sz w:val="28"/>
          <w:szCs w:val="28"/>
        </w:rPr>
        <w:t>“</w:t>
      </w:r>
      <w:r>
        <w:rPr>
          <w:rFonts w:ascii="Times New Roman"/>
          <w:spacing w:val="8"/>
          <w:kern w:val="0"/>
          <w:sz w:val="28"/>
          <w:szCs w:val="28"/>
        </w:rPr>
        <w:t>应</w:t>
      </w:r>
      <w:r>
        <w:rPr>
          <w:rFonts w:hint="eastAsia" w:ascii="Times New Roman" w:hAnsi="Times New Roman"/>
          <w:spacing w:val="8"/>
          <w:kern w:val="0"/>
          <w:sz w:val="28"/>
          <w:szCs w:val="28"/>
        </w:rPr>
        <w:t>”</w:t>
      </w:r>
      <w:r>
        <w:rPr>
          <w:rFonts w:ascii="Times New Roman"/>
          <w:spacing w:val="8"/>
          <w:kern w:val="0"/>
          <w:sz w:val="28"/>
          <w:szCs w:val="28"/>
        </w:rPr>
        <w:t>：</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反面词采用</w:t>
      </w:r>
      <w:r>
        <w:rPr>
          <w:rFonts w:hint="eastAsia" w:ascii="Times New Roman" w:hAnsi="Times New Roman"/>
          <w:spacing w:val="8"/>
          <w:kern w:val="0"/>
          <w:sz w:val="28"/>
          <w:szCs w:val="28"/>
        </w:rPr>
        <w:t>“</w:t>
      </w:r>
      <w:r>
        <w:rPr>
          <w:rFonts w:ascii="Times New Roman"/>
          <w:spacing w:val="8"/>
          <w:kern w:val="0"/>
          <w:sz w:val="28"/>
          <w:szCs w:val="28"/>
        </w:rPr>
        <w:t>不应</w:t>
      </w:r>
      <w:r>
        <w:rPr>
          <w:rFonts w:hint="eastAsia" w:ascii="Times New Roman" w:hAnsi="Times New Roman"/>
          <w:spacing w:val="8"/>
          <w:kern w:val="0"/>
          <w:sz w:val="28"/>
          <w:szCs w:val="28"/>
        </w:rPr>
        <w:t>”</w:t>
      </w:r>
      <w:r>
        <w:rPr>
          <w:rFonts w:ascii="Times New Roman"/>
          <w:spacing w:val="8"/>
          <w:kern w:val="0"/>
          <w:sz w:val="28"/>
          <w:szCs w:val="28"/>
        </w:rPr>
        <w:t>或</w:t>
      </w:r>
      <w:r>
        <w:rPr>
          <w:rFonts w:hint="eastAsia" w:ascii="Times New Roman" w:hAnsi="Times New Roman"/>
          <w:spacing w:val="8"/>
          <w:kern w:val="0"/>
          <w:sz w:val="28"/>
          <w:szCs w:val="28"/>
        </w:rPr>
        <w:t>“</w:t>
      </w:r>
      <w:r>
        <w:rPr>
          <w:rFonts w:ascii="Times New Roman"/>
          <w:spacing w:val="8"/>
          <w:kern w:val="0"/>
          <w:sz w:val="28"/>
          <w:szCs w:val="28"/>
        </w:rPr>
        <w:t>不得</w:t>
      </w:r>
      <w:r>
        <w:rPr>
          <w:rFonts w:hint="eastAsia" w:ascii="Times New Roman" w:hAnsi="Times New Roman"/>
          <w:spacing w:val="8"/>
          <w:kern w:val="0"/>
          <w:sz w:val="28"/>
          <w:szCs w:val="28"/>
        </w:rPr>
        <w:t>”</w:t>
      </w:r>
      <w:r>
        <w:rPr>
          <w:rFonts w:ascii="Times New Roman"/>
          <w:spacing w:val="8"/>
          <w:kern w:val="0"/>
          <w:sz w:val="28"/>
          <w:szCs w:val="28"/>
        </w:rPr>
        <w:t>。</w:t>
      </w:r>
    </w:p>
    <w:p>
      <w:pPr>
        <w:pStyle w:val="26"/>
        <w:numPr>
          <w:ilvl w:val="0"/>
          <w:numId w:val="3"/>
        </w:numPr>
        <w:autoSpaceDE w:val="0"/>
        <w:autoSpaceDN w:val="0"/>
        <w:adjustRightInd w:val="0"/>
        <w:spacing w:line="360" w:lineRule="auto"/>
        <w:ind w:firstLineChars="0"/>
        <w:rPr>
          <w:rFonts w:ascii="Times New Roman" w:hAnsi="Times New Roman"/>
          <w:spacing w:val="8"/>
          <w:kern w:val="0"/>
          <w:sz w:val="28"/>
          <w:szCs w:val="28"/>
        </w:rPr>
      </w:pPr>
      <w:r>
        <w:rPr>
          <w:rFonts w:ascii="Times New Roman"/>
          <w:spacing w:val="8"/>
          <w:kern w:val="0"/>
          <w:sz w:val="28"/>
          <w:szCs w:val="28"/>
        </w:rPr>
        <w:t>表示允</w:t>
      </w:r>
      <w:r>
        <w:rPr>
          <w:rFonts w:ascii="Times New Roman" w:hAnsi="宋体"/>
          <w:spacing w:val="8"/>
          <w:kern w:val="0"/>
          <w:sz w:val="28"/>
          <w:szCs w:val="28"/>
        </w:rPr>
        <w:t>许</w:t>
      </w:r>
      <w:r>
        <w:rPr>
          <w:rFonts w:ascii="Times New Roman" w:hAnsi="MS Gothic"/>
          <w:spacing w:val="8"/>
          <w:kern w:val="0"/>
          <w:sz w:val="28"/>
          <w:szCs w:val="28"/>
        </w:rPr>
        <w:t>稍有</w:t>
      </w:r>
      <w:r>
        <w:rPr>
          <w:rFonts w:ascii="Times New Roman"/>
          <w:spacing w:val="8"/>
          <w:kern w:val="0"/>
          <w:sz w:val="28"/>
          <w:szCs w:val="28"/>
        </w:rPr>
        <w:t>选择，在条件许可时首先应这样做的；</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正面词采用</w:t>
      </w:r>
      <w:r>
        <w:rPr>
          <w:rFonts w:hint="eastAsia" w:ascii="Times New Roman" w:hAnsi="Times New Roman"/>
          <w:spacing w:val="8"/>
          <w:kern w:val="0"/>
          <w:sz w:val="28"/>
          <w:szCs w:val="28"/>
        </w:rPr>
        <w:t>“</w:t>
      </w:r>
      <w:r>
        <w:rPr>
          <w:rFonts w:ascii="Times New Roman"/>
          <w:spacing w:val="8"/>
          <w:kern w:val="0"/>
          <w:sz w:val="28"/>
          <w:szCs w:val="28"/>
        </w:rPr>
        <w:t>宜</w:t>
      </w:r>
      <w:r>
        <w:rPr>
          <w:rFonts w:hint="eastAsia" w:ascii="Times New Roman" w:hAnsi="Times New Roman"/>
          <w:spacing w:val="8"/>
          <w:kern w:val="0"/>
          <w:sz w:val="28"/>
          <w:szCs w:val="28"/>
        </w:rPr>
        <w:t>”</w:t>
      </w:r>
      <w:r>
        <w:rPr>
          <w:rFonts w:ascii="Times New Roman"/>
          <w:spacing w:val="8"/>
          <w:kern w:val="0"/>
          <w:sz w:val="28"/>
          <w:szCs w:val="28"/>
        </w:rPr>
        <w:t>，</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反面词采用</w:t>
      </w:r>
      <w:r>
        <w:rPr>
          <w:rFonts w:hint="eastAsia" w:ascii="Times New Roman" w:hAnsi="Times New Roman"/>
          <w:spacing w:val="8"/>
          <w:kern w:val="0"/>
          <w:sz w:val="28"/>
          <w:szCs w:val="28"/>
        </w:rPr>
        <w:t>“</w:t>
      </w:r>
      <w:r>
        <w:rPr>
          <w:rFonts w:ascii="Times New Roman"/>
          <w:spacing w:val="8"/>
          <w:kern w:val="0"/>
          <w:sz w:val="28"/>
          <w:szCs w:val="28"/>
        </w:rPr>
        <w:t>不宜</w:t>
      </w:r>
      <w:r>
        <w:rPr>
          <w:rFonts w:hint="eastAsia" w:ascii="Times New Roman" w:hAnsi="Times New Roman"/>
          <w:spacing w:val="8"/>
          <w:kern w:val="0"/>
          <w:sz w:val="28"/>
          <w:szCs w:val="28"/>
        </w:rPr>
        <w:t>”</w:t>
      </w:r>
      <w:r>
        <w:rPr>
          <w:rFonts w:ascii="Times New Roman"/>
          <w:spacing w:val="8"/>
          <w:kern w:val="0"/>
          <w:sz w:val="28"/>
          <w:szCs w:val="28"/>
        </w:rPr>
        <w:t>。</w:t>
      </w:r>
    </w:p>
    <w:p>
      <w:pPr>
        <w:pStyle w:val="26"/>
        <w:numPr>
          <w:ilvl w:val="0"/>
          <w:numId w:val="3"/>
        </w:numPr>
        <w:autoSpaceDE w:val="0"/>
        <w:autoSpaceDN w:val="0"/>
        <w:adjustRightInd w:val="0"/>
        <w:spacing w:line="360" w:lineRule="auto"/>
        <w:ind w:firstLineChars="0"/>
        <w:rPr>
          <w:rFonts w:ascii="Times New Roman" w:hAnsi="Times New Roman"/>
          <w:spacing w:val="8"/>
          <w:kern w:val="0"/>
          <w:sz w:val="28"/>
          <w:szCs w:val="28"/>
        </w:rPr>
      </w:pPr>
      <w:r>
        <w:rPr>
          <w:rFonts w:ascii="Times New Roman"/>
          <w:spacing w:val="8"/>
          <w:kern w:val="0"/>
          <w:sz w:val="28"/>
          <w:szCs w:val="28"/>
        </w:rPr>
        <w:t>表示有</w:t>
      </w:r>
      <w:r>
        <w:rPr>
          <w:rFonts w:ascii="Times New Roman" w:hAnsi="宋体"/>
          <w:spacing w:val="8"/>
          <w:kern w:val="0"/>
          <w:sz w:val="28"/>
          <w:szCs w:val="28"/>
        </w:rPr>
        <w:t>选择</w:t>
      </w:r>
      <w:r>
        <w:rPr>
          <w:rFonts w:ascii="Times New Roman" w:hAnsi="MS Gothic"/>
          <w:spacing w:val="8"/>
          <w:kern w:val="0"/>
          <w:sz w:val="28"/>
          <w:szCs w:val="28"/>
        </w:rPr>
        <w:t>，在一定条件下可以</w:t>
      </w:r>
      <w:r>
        <w:rPr>
          <w:rFonts w:ascii="Times New Roman" w:hAnsi="宋体"/>
          <w:spacing w:val="8"/>
          <w:kern w:val="0"/>
          <w:sz w:val="28"/>
          <w:szCs w:val="28"/>
        </w:rPr>
        <w:t>这样</w:t>
      </w:r>
      <w:r>
        <w:rPr>
          <w:rFonts w:ascii="Times New Roman" w:hAnsi="MS Gothic"/>
          <w:spacing w:val="8"/>
          <w:kern w:val="0"/>
          <w:sz w:val="28"/>
          <w:szCs w:val="28"/>
        </w:rPr>
        <w:t>做的：</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正面词采用</w:t>
      </w:r>
      <w:r>
        <w:rPr>
          <w:rFonts w:hint="eastAsia" w:ascii="Times New Roman" w:hAnsi="Times New Roman"/>
          <w:spacing w:val="8"/>
          <w:kern w:val="0"/>
          <w:sz w:val="28"/>
          <w:szCs w:val="28"/>
        </w:rPr>
        <w:t>“</w:t>
      </w:r>
      <w:r>
        <w:rPr>
          <w:rFonts w:ascii="Times New Roman"/>
          <w:spacing w:val="8"/>
          <w:kern w:val="0"/>
          <w:sz w:val="28"/>
          <w:szCs w:val="28"/>
        </w:rPr>
        <w:t>可</w:t>
      </w:r>
      <w:r>
        <w:rPr>
          <w:rFonts w:hint="eastAsia" w:ascii="Times New Roman" w:hAnsi="Times New Roman"/>
          <w:spacing w:val="8"/>
          <w:kern w:val="0"/>
          <w:sz w:val="28"/>
          <w:szCs w:val="28"/>
        </w:rPr>
        <w:t>”</w:t>
      </w:r>
      <w:r>
        <w:rPr>
          <w:rFonts w:ascii="Times New Roman"/>
          <w:spacing w:val="8"/>
          <w:kern w:val="0"/>
          <w:sz w:val="28"/>
          <w:szCs w:val="28"/>
        </w:rPr>
        <w:t>；</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反面词采用</w:t>
      </w:r>
      <w:r>
        <w:rPr>
          <w:rFonts w:hint="eastAsia" w:ascii="Times New Roman" w:hAnsi="Times New Roman"/>
          <w:spacing w:val="8"/>
          <w:kern w:val="0"/>
          <w:sz w:val="28"/>
          <w:szCs w:val="28"/>
        </w:rPr>
        <w:t>“</w:t>
      </w:r>
      <w:r>
        <w:rPr>
          <w:rFonts w:ascii="Times New Roman"/>
          <w:spacing w:val="8"/>
          <w:kern w:val="0"/>
          <w:sz w:val="28"/>
          <w:szCs w:val="28"/>
        </w:rPr>
        <w:t>不可</w:t>
      </w:r>
      <w:r>
        <w:rPr>
          <w:rFonts w:hint="eastAsia" w:ascii="Times New Roman" w:hAnsi="Times New Roman"/>
          <w:spacing w:val="8"/>
          <w:kern w:val="0"/>
          <w:sz w:val="28"/>
          <w:szCs w:val="28"/>
        </w:rPr>
        <w:t>”</w:t>
      </w:r>
      <w:r>
        <w:rPr>
          <w:rFonts w:ascii="Times New Roman"/>
          <w:spacing w:val="8"/>
          <w:kern w:val="0"/>
          <w:sz w:val="28"/>
          <w:szCs w:val="28"/>
        </w:rPr>
        <w:t>。</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hAnsi="Times New Roman"/>
          <w:b/>
          <w:spacing w:val="8"/>
          <w:kern w:val="0"/>
          <w:sz w:val="28"/>
          <w:szCs w:val="28"/>
        </w:rPr>
        <w:t>2</w:t>
      </w:r>
      <w:r>
        <w:rPr>
          <w:rFonts w:ascii="Times New Roman" w:hAnsi="Times New Roman"/>
          <w:spacing w:val="8"/>
          <w:kern w:val="0"/>
          <w:sz w:val="28"/>
          <w:szCs w:val="28"/>
        </w:rPr>
        <w:t xml:space="preserve">  </w:t>
      </w:r>
      <w:r>
        <w:rPr>
          <w:rFonts w:ascii="Times New Roman"/>
          <w:spacing w:val="8"/>
          <w:kern w:val="0"/>
          <w:sz w:val="28"/>
          <w:szCs w:val="28"/>
        </w:rPr>
        <w:t>条文中指定应按其他有关标准执行时，写法为</w:t>
      </w:r>
      <w:r>
        <w:rPr>
          <w:rFonts w:hint="eastAsia" w:ascii="Times New Roman" w:hAnsi="Times New Roman"/>
          <w:spacing w:val="8"/>
          <w:kern w:val="0"/>
          <w:sz w:val="28"/>
          <w:szCs w:val="28"/>
        </w:rPr>
        <w:t>“</w:t>
      </w:r>
      <w:r>
        <w:rPr>
          <w:rFonts w:ascii="Times New Roman"/>
          <w:spacing w:val="8"/>
          <w:kern w:val="0"/>
          <w:sz w:val="28"/>
          <w:szCs w:val="28"/>
        </w:rPr>
        <w:t>应符合</w:t>
      </w:r>
    </w:p>
    <w:p>
      <w:pPr>
        <w:autoSpaceDE w:val="0"/>
        <w:autoSpaceDN w:val="0"/>
        <w:adjustRightInd w:val="0"/>
        <w:spacing w:line="360" w:lineRule="auto"/>
        <w:rPr>
          <w:rFonts w:ascii="Times New Roman"/>
          <w:spacing w:val="8"/>
          <w:kern w:val="0"/>
          <w:sz w:val="28"/>
          <w:szCs w:val="28"/>
        </w:rPr>
      </w:pPr>
      <w:r>
        <w:rPr>
          <w:rFonts w:ascii="Times New Roman" w:hAnsi="Times New Roman"/>
          <w:spacing w:val="8"/>
          <w:kern w:val="0"/>
          <w:sz w:val="28"/>
          <w:szCs w:val="28"/>
        </w:rPr>
        <w:t>……</w:t>
      </w:r>
      <w:r>
        <w:rPr>
          <w:rFonts w:ascii="Times New Roman"/>
          <w:spacing w:val="8"/>
          <w:kern w:val="0"/>
          <w:sz w:val="28"/>
          <w:szCs w:val="28"/>
        </w:rPr>
        <w:t>要求</w:t>
      </w:r>
      <w:r>
        <w:rPr>
          <w:rFonts w:ascii="Times New Roman" w:hAnsi="Times New Roman"/>
          <w:spacing w:val="8"/>
          <w:kern w:val="0"/>
          <w:sz w:val="28"/>
          <w:szCs w:val="28"/>
        </w:rPr>
        <w:t>(</w:t>
      </w:r>
      <w:r>
        <w:rPr>
          <w:rFonts w:ascii="Times New Roman"/>
          <w:spacing w:val="8"/>
          <w:kern w:val="0"/>
          <w:sz w:val="28"/>
          <w:szCs w:val="28"/>
        </w:rPr>
        <w:t>或规定</w:t>
      </w:r>
      <w:r>
        <w:rPr>
          <w:rFonts w:ascii="Times New Roman" w:hAnsi="Times New Roman"/>
          <w:spacing w:val="8"/>
          <w:kern w:val="0"/>
          <w:sz w:val="28"/>
          <w:szCs w:val="28"/>
        </w:rPr>
        <w:t>)</w:t>
      </w:r>
      <w:r>
        <w:rPr>
          <w:rFonts w:hint="eastAsia" w:ascii="Times New Roman" w:hAnsi="Times New Roman"/>
          <w:spacing w:val="8"/>
          <w:kern w:val="0"/>
          <w:sz w:val="28"/>
          <w:szCs w:val="28"/>
        </w:rPr>
        <w:t>”</w:t>
      </w:r>
      <w:r>
        <w:rPr>
          <w:rFonts w:ascii="Times New Roman"/>
          <w:spacing w:val="8"/>
          <w:kern w:val="0"/>
          <w:sz w:val="28"/>
          <w:szCs w:val="28"/>
        </w:rPr>
        <w:t>或</w:t>
      </w:r>
      <w:r>
        <w:rPr>
          <w:rFonts w:hint="eastAsia" w:ascii="Times New Roman" w:hAnsi="Times New Roman"/>
          <w:spacing w:val="8"/>
          <w:kern w:val="0"/>
          <w:sz w:val="28"/>
          <w:szCs w:val="28"/>
        </w:rPr>
        <w:t>“</w:t>
      </w:r>
      <w:r>
        <w:rPr>
          <w:rFonts w:ascii="Times New Roman"/>
          <w:spacing w:val="8"/>
          <w:kern w:val="0"/>
          <w:sz w:val="28"/>
          <w:szCs w:val="28"/>
        </w:rPr>
        <w:t>应按</w:t>
      </w:r>
      <w:r>
        <w:rPr>
          <w:rFonts w:ascii="Times New Roman" w:hAnsi="Times New Roman"/>
          <w:spacing w:val="8"/>
          <w:kern w:val="0"/>
          <w:sz w:val="28"/>
          <w:szCs w:val="28"/>
        </w:rPr>
        <w:t>……</w:t>
      </w:r>
      <w:r>
        <w:rPr>
          <w:rFonts w:ascii="Times New Roman"/>
          <w:spacing w:val="8"/>
          <w:kern w:val="0"/>
          <w:sz w:val="28"/>
          <w:szCs w:val="28"/>
        </w:rPr>
        <w:t>执行</w:t>
      </w:r>
      <w:r>
        <w:rPr>
          <w:rFonts w:hint="eastAsia" w:ascii="Times New Roman" w:hAnsi="Times New Roman"/>
          <w:spacing w:val="8"/>
          <w:kern w:val="0"/>
          <w:sz w:val="28"/>
          <w:szCs w:val="28"/>
        </w:rPr>
        <w:t>”</w:t>
      </w:r>
      <w:r>
        <w:rPr>
          <w:rFonts w:ascii="Times New Roman"/>
          <w:spacing w:val="8"/>
          <w:kern w:val="0"/>
          <w:sz w:val="28"/>
          <w:szCs w:val="28"/>
        </w:rPr>
        <w:t>。</w:t>
      </w:r>
    </w:p>
    <w:p>
      <w:pPr>
        <w:autoSpaceDE w:val="0"/>
        <w:autoSpaceDN w:val="0"/>
        <w:adjustRightInd w:val="0"/>
        <w:spacing w:line="360" w:lineRule="auto"/>
        <w:rPr>
          <w:rFonts w:ascii="Times New Roman"/>
          <w:spacing w:val="8"/>
          <w:kern w:val="0"/>
          <w:sz w:val="28"/>
          <w:szCs w:val="28"/>
        </w:rPr>
      </w:pPr>
    </w:p>
    <w:p>
      <w:pPr>
        <w:autoSpaceDE w:val="0"/>
        <w:autoSpaceDN w:val="0"/>
        <w:adjustRightInd w:val="0"/>
        <w:spacing w:line="360" w:lineRule="auto"/>
        <w:rPr>
          <w:sz w:val="32"/>
          <w:szCs w:val="32"/>
        </w:rPr>
      </w:pPr>
    </w:p>
    <w:p>
      <w:pPr>
        <w:autoSpaceDE w:val="0"/>
        <w:autoSpaceDN w:val="0"/>
        <w:adjustRightInd w:val="0"/>
        <w:spacing w:line="360" w:lineRule="auto"/>
        <w:rPr>
          <w:sz w:val="32"/>
          <w:szCs w:val="32"/>
        </w:rPr>
      </w:pPr>
    </w:p>
    <w:p>
      <w:pPr>
        <w:jc w:val="center"/>
        <w:rPr>
          <w:rFonts w:hint="eastAsia"/>
          <w:spacing w:val="8"/>
          <w:kern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 w:afterAutospacing="0" w:line="15" w:lineRule="atLeast"/>
        <w:ind w:left="0" w:right="0" w:firstLine="0"/>
        <w:jc w:val="center"/>
        <w:rPr>
          <w:rFonts w:ascii="Arial" w:hAnsi="Arial" w:cs="Arial"/>
          <w:i w:val="0"/>
          <w:caps w:val="0"/>
          <w:color w:val="333333"/>
          <w:spacing w:val="0"/>
          <w:sz w:val="27"/>
          <w:szCs w:val="27"/>
        </w:rPr>
      </w:pPr>
      <w:r>
        <w:rPr>
          <w:rFonts w:hint="eastAsia"/>
          <w:spacing w:val="8"/>
          <w:kern w:val="0"/>
          <w:sz w:val="44"/>
          <w:szCs w:val="44"/>
        </w:rPr>
        <w:t>引用标准名录</w:t>
      </w:r>
    </w:p>
    <w:p>
      <w:pPr>
        <w:rPr>
          <w:spacing w:val="8"/>
          <w:kern w:val="0"/>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sz w:val="28"/>
          <w:szCs w:val="28"/>
        </w:rPr>
        <w:t xml:space="preserve"> 《钢结构设计规程》GB 50017</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 《冷弯薄壁型钢结构技术规程》GB 50018</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 《钢结构工程施工质量验收规程》GB 50205</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 《建筑电气工程施工质量验收规程》 GB 50303</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 《建筑机电工程抗震设计规程》GB 50981</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 《漆膜柔韧性测定法》GB/T 1731</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 《漆膜耐冲击性测定法》GB/T 1732</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8 《漆膜厚度测定法》GB/T 1764</w:t>
      </w:r>
    </w:p>
    <w:p>
      <w:pPr>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9《不锈钢冷轧钢板和钢带》GB/T 3280-2015</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10 《色漆和清漆 漆膜的划格试验》GB/T 9286</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11 《不锈钢和耐热钢 牌号及化学成分》GB/T 20878</w:t>
      </w:r>
    </w:p>
    <w:p>
      <w:pPr>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12《</w:t>
      </w:r>
      <w:r>
        <w:rPr>
          <w:rFonts w:hint="default" w:asciiTheme="minorEastAsia" w:hAnsiTheme="minorEastAsia" w:eastAsiaTheme="minorEastAsia" w:cstheme="minorEastAsia"/>
          <w:b w:val="0"/>
          <w:bCs/>
          <w:sz w:val="28"/>
          <w:szCs w:val="28"/>
          <w:lang w:val="en-US" w:eastAsia="zh-CN"/>
        </w:rPr>
        <w:t>建筑屋面和幕墙用冷轧不锈钢钢板和钢带</w:t>
      </w:r>
      <w:r>
        <w:rPr>
          <w:rFonts w:hint="eastAsia" w:asciiTheme="minorEastAsia" w:hAnsiTheme="minorEastAsia" w:eastAsiaTheme="minorEastAsia" w:cstheme="minorEastAsia"/>
          <w:b w:val="0"/>
          <w:bCs/>
          <w:sz w:val="28"/>
          <w:szCs w:val="28"/>
          <w:lang w:val="en-US" w:eastAsia="zh-CN"/>
        </w:rPr>
        <w:t>》GB /T 34200-2017</w:t>
      </w: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13 《混凝土结构后锚固技术规程》JGJ 145</w:t>
      </w:r>
    </w:p>
    <w:p>
      <w:pPr>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14 《钢制电缆桥架工程技术规程》T/CECS 31-2017</w:t>
      </w:r>
    </w:p>
    <w:p>
      <w:pPr>
        <w:spacing w:line="360" w:lineRule="auto"/>
        <w:jc w:val="center"/>
        <w:rPr>
          <w:rFonts w:ascii="Times New Roman" w:hAnsi="Times New Roman"/>
          <w:b/>
          <w:sz w:val="44"/>
          <w:szCs w:val="44"/>
        </w:rPr>
      </w:pPr>
    </w:p>
    <w:p>
      <w:pPr>
        <w:spacing w:line="360" w:lineRule="auto"/>
        <w:jc w:val="center"/>
        <w:rPr>
          <w:rFonts w:ascii="Times New Roman" w:hAnsi="Times New Roman"/>
          <w:b/>
          <w:sz w:val="44"/>
          <w:szCs w:val="44"/>
        </w:rPr>
      </w:pPr>
    </w:p>
    <w:p>
      <w:pPr>
        <w:spacing w:line="360" w:lineRule="auto"/>
        <w:jc w:val="center"/>
        <w:rPr>
          <w:rFonts w:ascii="Times New Roman" w:hAnsi="Times New Roman"/>
          <w:b/>
          <w:sz w:val="44"/>
          <w:szCs w:val="44"/>
        </w:rPr>
      </w:pPr>
    </w:p>
    <w:p>
      <w:pPr>
        <w:spacing w:line="360" w:lineRule="auto"/>
        <w:jc w:val="both"/>
        <w:rPr>
          <w:rFonts w:ascii="Times New Roman" w:hAnsi="Times New Roman"/>
          <w:b/>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38B"/>
    <w:multiLevelType w:val="multilevel"/>
    <w:tmpl w:val="09B3438B"/>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47441"/>
    <w:multiLevelType w:val="multilevel"/>
    <w:tmpl w:val="7DD47441"/>
    <w:lvl w:ilvl="0" w:tentative="0">
      <w:start w:val="1"/>
      <w:numFmt w:val="decimal"/>
      <w:lvlText w:val="A.0.%1"/>
      <w:lvlJc w:val="left"/>
      <w:pPr>
        <w:ind w:left="360" w:hanging="420"/>
      </w:pPr>
      <w:rPr>
        <w:rFonts w:hint="eastAsia"/>
        <w:b/>
        <w:sz w:val="28"/>
        <w:szCs w:val="28"/>
      </w:rPr>
    </w:lvl>
    <w:lvl w:ilvl="1" w:tentative="0">
      <w:start w:val="2"/>
      <w:numFmt w:val="decimal"/>
      <w:lvlText w:val="%2"/>
      <w:lvlJc w:val="left"/>
      <w:pPr>
        <w:tabs>
          <w:tab w:val="left" w:pos="300"/>
        </w:tabs>
        <w:ind w:left="300" w:hanging="360"/>
      </w:pPr>
      <w:rPr>
        <w:rFonts w:hint="default"/>
        <w:b/>
      </w:rPr>
    </w:lvl>
    <w:lvl w:ilvl="2" w:tentative="0">
      <w:start w:val="1"/>
      <w:numFmt w:val="lowerRoman"/>
      <w:lvlText w:val="%3."/>
      <w:lvlJc w:val="right"/>
      <w:pPr>
        <w:ind w:left="1200" w:hanging="420"/>
      </w:pPr>
    </w:lvl>
    <w:lvl w:ilvl="3" w:tentative="0">
      <w:start w:val="1"/>
      <w:numFmt w:val="decimal"/>
      <w:lvlText w:val="%4."/>
      <w:lvlJc w:val="left"/>
      <w:pPr>
        <w:ind w:left="1620" w:hanging="420"/>
      </w:pPr>
    </w:lvl>
    <w:lvl w:ilvl="4" w:tentative="0">
      <w:start w:val="1"/>
      <w:numFmt w:val="lowerLetter"/>
      <w:lvlText w:val="%5)"/>
      <w:lvlJc w:val="left"/>
      <w:pPr>
        <w:ind w:left="2040" w:hanging="420"/>
      </w:pPr>
    </w:lvl>
    <w:lvl w:ilvl="5" w:tentative="0">
      <w:start w:val="1"/>
      <w:numFmt w:val="lowerRoman"/>
      <w:lvlText w:val="%6."/>
      <w:lvlJc w:val="right"/>
      <w:pPr>
        <w:ind w:left="2460" w:hanging="420"/>
      </w:pPr>
    </w:lvl>
    <w:lvl w:ilvl="6" w:tentative="0">
      <w:start w:val="1"/>
      <w:numFmt w:val="decimal"/>
      <w:lvlText w:val="%7."/>
      <w:lvlJc w:val="left"/>
      <w:pPr>
        <w:ind w:left="2880" w:hanging="420"/>
      </w:pPr>
    </w:lvl>
    <w:lvl w:ilvl="7" w:tentative="0">
      <w:start w:val="1"/>
      <w:numFmt w:val="lowerLetter"/>
      <w:lvlText w:val="%8)"/>
      <w:lvlJc w:val="left"/>
      <w:pPr>
        <w:ind w:left="3300" w:hanging="420"/>
      </w:pPr>
    </w:lvl>
    <w:lvl w:ilvl="8" w:tentative="0">
      <w:start w:val="1"/>
      <w:numFmt w:val="lowerRoman"/>
      <w:lvlText w:val="%9."/>
      <w:lvlJc w:val="right"/>
      <w:pPr>
        <w:ind w:left="37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ED"/>
    <w:rsid w:val="0002286F"/>
    <w:rsid w:val="00032FED"/>
    <w:rsid w:val="00066B66"/>
    <w:rsid w:val="000736E9"/>
    <w:rsid w:val="00084CF5"/>
    <w:rsid w:val="00087574"/>
    <w:rsid w:val="000B0B6B"/>
    <w:rsid w:val="000C6935"/>
    <w:rsid w:val="000D3E66"/>
    <w:rsid w:val="000D4401"/>
    <w:rsid w:val="001055A1"/>
    <w:rsid w:val="00162472"/>
    <w:rsid w:val="00171008"/>
    <w:rsid w:val="00175A70"/>
    <w:rsid w:val="001925FC"/>
    <w:rsid w:val="001A6CBB"/>
    <w:rsid w:val="001C59A6"/>
    <w:rsid w:val="001D4A65"/>
    <w:rsid w:val="001D4DCF"/>
    <w:rsid w:val="001E2E66"/>
    <w:rsid w:val="00204F1F"/>
    <w:rsid w:val="002249D1"/>
    <w:rsid w:val="00237775"/>
    <w:rsid w:val="00240545"/>
    <w:rsid w:val="00271D8D"/>
    <w:rsid w:val="0027362A"/>
    <w:rsid w:val="0028283C"/>
    <w:rsid w:val="002B0691"/>
    <w:rsid w:val="002C75D7"/>
    <w:rsid w:val="002E7438"/>
    <w:rsid w:val="003105DD"/>
    <w:rsid w:val="00345556"/>
    <w:rsid w:val="0035235F"/>
    <w:rsid w:val="003610CA"/>
    <w:rsid w:val="00385FA3"/>
    <w:rsid w:val="00397B05"/>
    <w:rsid w:val="003C6390"/>
    <w:rsid w:val="00406B83"/>
    <w:rsid w:val="004545D7"/>
    <w:rsid w:val="00457ABD"/>
    <w:rsid w:val="00480C02"/>
    <w:rsid w:val="004910FD"/>
    <w:rsid w:val="004A206B"/>
    <w:rsid w:val="004C1CC8"/>
    <w:rsid w:val="004C49BF"/>
    <w:rsid w:val="004D5367"/>
    <w:rsid w:val="00510A0E"/>
    <w:rsid w:val="005132FC"/>
    <w:rsid w:val="00513F0B"/>
    <w:rsid w:val="00522307"/>
    <w:rsid w:val="005318DA"/>
    <w:rsid w:val="0053302E"/>
    <w:rsid w:val="00537122"/>
    <w:rsid w:val="00546BCA"/>
    <w:rsid w:val="00550B3C"/>
    <w:rsid w:val="005519FB"/>
    <w:rsid w:val="00563540"/>
    <w:rsid w:val="005750C9"/>
    <w:rsid w:val="0057519D"/>
    <w:rsid w:val="00576CC3"/>
    <w:rsid w:val="005A00ED"/>
    <w:rsid w:val="005A6A19"/>
    <w:rsid w:val="005C5ECF"/>
    <w:rsid w:val="005D102C"/>
    <w:rsid w:val="005D6259"/>
    <w:rsid w:val="005F06BE"/>
    <w:rsid w:val="005F26A8"/>
    <w:rsid w:val="00611C7B"/>
    <w:rsid w:val="006146B9"/>
    <w:rsid w:val="00632ACA"/>
    <w:rsid w:val="00676CD9"/>
    <w:rsid w:val="00680E1C"/>
    <w:rsid w:val="0068575F"/>
    <w:rsid w:val="006B61A3"/>
    <w:rsid w:val="006C7ED5"/>
    <w:rsid w:val="006D1373"/>
    <w:rsid w:val="006E08A7"/>
    <w:rsid w:val="006E2928"/>
    <w:rsid w:val="006E71D4"/>
    <w:rsid w:val="006F4E39"/>
    <w:rsid w:val="007116A2"/>
    <w:rsid w:val="00713A1A"/>
    <w:rsid w:val="00774FE3"/>
    <w:rsid w:val="0079227C"/>
    <w:rsid w:val="0079262A"/>
    <w:rsid w:val="007E21D6"/>
    <w:rsid w:val="007F6701"/>
    <w:rsid w:val="008002BF"/>
    <w:rsid w:val="00830D37"/>
    <w:rsid w:val="00835764"/>
    <w:rsid w:val="00846A25"/>
    <w:rsid w:val="008753B3"/>
    <w:rsid w:val="00876349"/>
    <w:rsid w:val="00890E84"/>
    <w:rsid w:val="008939A7"/>
    <w:rsid w:val="008D78AE"/>
    <w:rsid w:val="009033B5"/>
    <w:rsid w:val="009459ED"/>
    <w:rsid w:val="00957CA9"/>
    <w:rsid w:val="00960F16"/>
    <w:rsid w:val="00963269"/>
    <w:rsid w:val="00971C32"/>
    <w:rsid w:val="009836E9"/>
    <w:rsid w:val="00997A31"/>
    <w:rsid w:val="009A7EF2"/>
    <w:rsid w:val="009C026D"/>
    <w:rsid w:val="009E3993"/>
    <w:rsid w:val="00A06E76"/>
    <w:rsid w:val="00A119AD"/>
    <w:rsid w:val="00A15425"/>
    <w:rsid w:val="00A465BF"/>
    <w:rsid w:val="00A50669"/>
    <w:rsid w:val="00A72273"/>
    <w:rsid w:val="00A81319"/>
    <w:rsid w:val="00A869E5"/>
    <w:rsid w:val="00A97B06"/>
    <w:rsid w:val="00AA271C"/>
    <w:rsid w:val="00AC2BEF"/>
    <w:rsid w:val="00AD382D"/>
    <w:rsid w:val="00AD40D5"/>
    <w:rsid w:val="00AD594E"/>
    <w:rsid w:val="00AD5BDC"/>
    <w:rsid w:val="00AD7F1C"/>
    <w:rsid w:val="00AF7E46"/>
    <w:rsid w:val="00B321F8"/>
    <w:rsid w:val="00B37939"/>
    <w:rsid w:val="00B5481B"/>
    <w:rsid w:val="00B60A5F"/>
    <w:rsid w:val="00B63696"/>
    <w:rsid w:val="00B73328"/>
    <w:rsid w:val="00B95284"/>
    <w:rsid w:val="00BA5F6C"/>
    <w:rsid w:val="00BA6EC8"/>
    <w:rsid w:val="00BE1789"/>
    <w:rsid w:val="00BF2BB4"/>
    <w:rsid w:val="00C11FF5"/>
    <w:rsid w:val="00C37C5B"/>
    <w:rsid w:val="00C50EEB"/>
    <w:rsid w:val="00C624CE"/>
    <w:rsid w:val="00C822FE"/>
    <w:rsid w:val="00C95989"/>
    <w:rsid w:val="00CF1C83"/>
    <w:rsid w:val="00D00BAE"/>
    <w:rsid w:val="00D07D16"/>
    <w:rsid w:val="00D10252"/>
    <w:rsid w:val="00D82895"/>
    <w:rsid w:val="00D82B80"/>
    <w:rsid w:val="00D9778E"/>
    <w:rsid w:val="00DC038E"/>
    <w:rsid w:val="00DC2FF8"/>
    <w:rsid w:val="00DE6B23"/>
    <w:rsid w:val="00DF1409"/>
    <w:rsid w:val="00E017E2"/>
    <w:rsid w:val="00E17EFE"/>
    <w:rsid w:val="00E2208D"/>
    <w:rsid w:val="00E30511"/>
    <w:rsid w:val="00E617A5"/>
    <w:rsid w:val="00E711BA"/>
    <w:rsid w:val="00E87082"/>
    <w:rsid w:val="00EC5698"/>
    <w:rsid w:val="00ED5A5C"/>
    <w:rsid w:val="00ED5E59"/>
    <w:rsid w:val="00EE29C4"/>
    <w:rsid w:val="00EE3037"/>
    <w:rsid w:val="00EF1138"/>
    <w:rsid w:val="00F03F03"/>
    <w:rsid w:val="00F14594"/>
    <w:rsid w:val="00F379A9"/>
    <w:rsid w:val="00F41DE6"/>
    <w:rsid w:val="00F63E96"/>
    <w:rsid w:val="00F6740D"/>
    <w:rsid w:val="00F72F52"/>
    <w:rsid w:val="00F81CEA"/>
    <w:rsid w:val="00F84BDD"/>
    <w:rsid w:val="00F8720F"/>
    <w:rsid w:val="00FA7809"/>
    <w:rsid w:val="00FB0AB7"/>
    <w:rsid w:val="00FC4463"/>
    <w:rsid w:val="01031513"/>
    <w:rsid w:val="01197114"/>
    <w:rsid w:val="014521AA"/>
    <w:rsid w:val="014E21A3"/>
    <w:rsid w:val="0152002D"/>
    <w:rsid w:val="015952F2"/>
    <w:rsid w:val="01632066"/>
    <w:rsid w:val="017B159B"/>
    <w:rsid w:val="018B3119"/>
    <w:rsid w:val="0192552C"/>
    <w:rsid w:val="019432B4"/>
    <w:rsid w:val="01B61117"/>
    <w:rsid w:val="01BB70B4"/>
    <w:rsid w:val="01BE3566"/>
    <w:rsid w:val="01D02BC7"/>
    <w:rsid w:val="01D76D72"/>
    <w:rsid w:val="01DE33E7"/>
    <w:rsid w:val="02493201"/>
    <w:rsid w:val="025070BE"/>
    <w:rsid w:val="02583206"/>
    <w:rsid w:val="025F6C73"/>
    <w:rsid w:val="026D352C"/>
    <w:rsid w:val="027443E0"/>
    <w:rsid w:val="0299021B"/>
    <w:rsid w:val="02C63093"/>
    <w:rsid w:val="030D3595"/>
    <w:rsid w:val="031411D9"/>
    <w:rsid w:val="03194083"/>
    <w:rsid w:val="031A1EDF"/>
    <w:rsid w:val="031D31D6"/>
    <w:rsid w:val="032877E4"/>
    <w:rsid w:val="033255BE"/>
    <w:rsid w:val="033A7ACC"/>
    <w:rsid w:val="033E4B74"/>
    <w:rsid w:val="0351152D"/>
    <w:rsid w:val="039104F8"/>
    <w:rsid w:val="03990FFE"/>
    <w:rsid w:val="039A71F6"/>
    <w:rsid w:val="03A96A11"/>
    <w:rsid w:val="03BB0074"/>
    <w:rsid w:val="03BC09DC"/>
    <w:rsid w:val="03CF2EAA"/>
    <w:rsid w:val="03E026FB"/>
    <w:rsid w:val="03E67FBA"/>
    <w:rsid w:val="03EC366D"/>
    <w:rsid w:val="03F9559A"/>
    <w:rsid w:val="042C5991"/>
    <w:rsid w:val="04540D30"/>
    <w:rsid w:val="04772EF1"/>
    <w:rsid w:val="047B5749"/>
    <w:rsid w:val="047C70D9"/>
    <w:rsid w:val="04902C03"/>
    <w:rsid w:val="049704F7"/>
    <w:rsid w:val="04A31678"/>
    <w:rsid w:val="04A853ED"/>
    <w:rsid w:val="04B95FB2"/>
    <w:rsid w:val="04C54508"/>
    <w:rsid w:val="04FF362F"/>
    <w:rsid w:val="052819C2"/>
    <w:rsid w:val="055D1DB4"/>
    <w:rsid w:val="056C71A5"/>
    <w:rsid w:val="057D70F3"/>
    <w:rsid w:val="059A5297"/>
    <w:rsid w:val="059B43DA"/>
    <w:rsid w:val="05AA6B43"/>
    <w:rsid w:val="05CA7FC6"/>
    <w:rsid w:val="05DA300E"/>
    <w:rsid w:val="05E81EBB"/>
    <w:rsid w:val="067B79C3"/>
    <w:rsid w:val="06BF76CE"/>
    <w:rsid w:val="06CA723B"/>
    <w:rsid w:val="06E10570"/>
    <w:rsid w:val="06E905DF"/>
    <w:rsid w:val="06EA06B5"/>
    <w:rsid w:val="07294A32"/>
    <w:rsid w:val="077B7B63"/>
    <w:rsid w:val="077D4547"/>
    <w:rsid w:val="07A453C5"/>
    <w:rsid w:val="07A54FB2"/>
    <w:rsid w:val="07C143EC"/>
    <w:rsid w:val="07C5663D"/>
    <w:rsid w:val="07DA22B8"/>
    <w:rsid w:val="08402F7E"/>
    <w:rsid w:val="08421610"/>
    <w:rsid w:val="08494FBD"/>
    <w:rsid w:val="089059BA"/>
    <w:rsid w:val="08A6066E"/>
    <w:rsid w:val="08E06546"/>
    <w:rsid w:val="08EE0AB0"/>
    <w:rsid w:val="090725DD"/>
    <w:rsid w:val="092B56D0"/>
    <w:rsid w:val="09463786"/>
    <w:rsid w:val="09703BFD"/>
    <w:rsid w:val="09746F9F"/>
    <w:rsid w:val="099F414F"/>
    <w:rsid w:val="09AC77B6"/>
    <w:rsid w:val="09AE2715"/>
    <w:rsid w:val="09C31C34"/>
    <w:rsid w:val="09FA5750"/>
    <w:rsid w:val="09FB1783"/>
    <w:rsid w:val="09FE2215"/>
    <w:rsid w:val="0A1F24BE"/>
    <w:rsid w:val="0A34747D"/>
    <w:rsid w:val="0A361732"/>
    <w:rsid w:val="0A4B2AEF"/>
    <w:rsid w:val="0A504CE7"/>
    <w:rsid w:val="0A567305"/>
    <w:rsid w:val="0A630EEF"/>
    <w:rsid w:val="0A922BB5"/>
    <w:rsid w:val="0AAC19EA"/>
    <w:rsid w:val="0AC572E9"/>
    <w:rsid w:val="0AEC6337"/>
    <w:rsid w:val="0B3315E1"/>
    <w:rsid w:val="0B565267"/>
    <w:rsid w:val="0B5B66FC"/>
    <w:rsid w:val="0B7D681B"/>
    <w:rsid w:val="0BA11311"/>
    <w:rsid w:val="0BB74F8E"/>
    <w:rsid w:val="0BC22B35"/>
    <w:rsid w:val="0BCC0325"/>
    <w:rsid w:val="0BDC319B"/>
    <w:rsid w:val="0C0D75B4"/>
    <w:rsid w:val="0C1455F8"/>
    <w:rsid w:val="0C2469C6"/>
    <w:rsid w:val="0C296765"/>
    <w:rsid w:val="0C2F0968"/>
    <w:rsid w:val="0C54424E"/>
    <w:rsid w:val="0C7C5EFB"/>
    <w:rsid w:val="0C9633B7"/>
    <w:rsid w:val="0CA44566"/>
    <w:rsid w:val="0CA84C06"/>
    <w:rsid w:val="0CC50DBF"/>
    <w:rsid w:val="0CDE5D84"/>
    <w:rsid w:val="0CE93821"/>
    <w:rsid w:val="0CF65F92"/>
    <w:rsid w:val="0D1E59EF"/>
    <w:rsid w:val="0D2A2F92"/>
    <w:rsid w:val="0D3233E1"/>
    <w:rsid w:val="0D371295"/>
    <w:rsid w:val="0D6F12B4"/>
    <w:rsid w:val="0D736E92"/>
    <w:rsid w:val="0D9317AC"/>
    <w:rsid w:val="0D997197"/>
    <w:rsid w:val="0DB16995"/>
    <w:rsid w:val="0DB80CCF"/>
    <w:rsid w:val="0DC967F5"/>
    <w:rsid w:val="0DDF2AFB"/>
    <w:rsid w:val="0E5F23CD"/>
    <w:rsid w:val="0E853F64"/>
    <w:rsid w:val="0E8602A9"/>
    <w:rsid w:val="0E893ECC"/>
    <w:rsid w:val="0EAA020D"/>
    <w:rsid w:val="0EC169D3"/>
    <w:rsid w:val="0F0C6FFD"/>
    <w:rsid w:val="0F2B7490"/>
    <w:rsid w:val="0F487D29"/>
    <w:rsid w:val="0F4C2138"/>
    <w:rsid w:val="0F8261F0"/>
    <w:rsid w:val="0F883627"/>
    <w:rsid w:val="0FA165FD"/>
    <w:rsid w:val="0FA56B91"/>
    <w:rsid w:val="0FD65994"/>
    <w:rsid w:val="0FDB55B0"/>
    <w:rsid w:val="10115E05"/>
    <w:rsid w:val="10152DFC"/>
    <w:rsid w:val="10204FC1"/>
    <w:rsid w:val="105A5C8F"/>
    <w:rsid w:val="11044FE8"/>
    <w:rsid w:val="11062D84"/>
    <w:rsid w:val="110873E1"/>
    <w:rsid w:val="11133513"/>
    <w:rsid w:val="1113667D"/>
    <w:rsid w:val="11170D28"/>
    <w:rsid w:val="111F134C"/>
    <w:rsid w:val="112E68AC"/>
    <w:rsid w:val="114B4E34"/>
    <w:rsid w:val="115721A9"/>
    <w:rsid w:val="11877E22"/>
    <w:rsid w:val="11886533"/>
    <w:rsid w:val="119160C7"/>
    <w:rsid w:val="11A678AC"/>
    <w:rsid w:val="11A74905"/>
    <w:rsid w:val="11C9147C"/>
    <w:rsid w:val="11DE1B9B"/>
    <w:rsid w:val="11E54FBA"/>
    <w:rsid w:val="123908C6"/>
    <w:rsid w:val="123F3866"/>
    <w:rsid w:val="125E2006"/>
    <w:rsid w:val="12883774"/>
    <w:rsid w:val="12971488"/>
    <w:rsid w:val="1297475D"/>
    <w:rsid w:val="129C02B9"/>
    <w:rsid w:val="12D61A88"/>
    <w:rsid w:val="12D66527"/>
    <w:rsid w:val="12E24BB2"/>
    <w:rsid w:val="13251010"/>
    <w:rsid w:val="135D04B6"/>
    <w:rsid w:val="136409E5"/>
    <w:rsid w:val="136B312D"/>
    <w:rsid w:val="13800477"/>
    <w:rsid w:val="13983FB4"/>
    <w:rsid w:val="139F7F55"/>
    <w:rsid w:val="13A02527"/>
    <w:rsid w:val="13AC2558"/>
    <w:rsid w:val="13AF082F"/>
    <w:rsid w:val="13CC70F1"/>
    <w:rsid w:val="13D049FF"/>
    <w:rsid w:val="13D608F2"/>
    <w:rsid w:val="13DC6FF0"/>
    <w:rsid w:val="14136DF7"/>
    <w:rsid w:val="14142098"/>
    <w:rsid w:val="141F6BE4"/>
    <w:rsid w:val="14262496"/>
    <w:rsid w:val="14441655"/>
    <w:rsid w:val="144A20AB"/>
    <w:rsid w:val="1467281D"/>
    <w:rsid w:val="14BA5FC0"/>
    <w:rsid w:val="14EB6CA1"/>
    <w:rsid w:val="14F959A9"/>
    <w:rsid w:val="15082123"/>
    <w:rsid w:val="154126AD"/>
    <w:rsid w:val="15451F05"/>
    <w:rsid w:val="15474C6F"/>
    <w:rsid w:val="15600721"/>
    <w:rsid w:val="15626E1F"/>
    <w:rsid w:val="158A0894"/>
    <w:rsid w:val="159243ED"/>
    <w:rsid w:val="159B487D"/>
    <w:rsid w:val="15AD1303"/>
    <w:rsid w:val="15B06BE9"/>
    <w:rsid w:val="15CA7AE4"/>
    <w:rsid w:val="15D0196E"/>
    <w:rsid w:val="15D5434B"/>
    <w:rsid w:val="15D66D9F"/>
    <w:rsid w:val="15E57FB7"/>
    <w:rsid w:val="15F70DD3"/>
    <w:rsid w:val="15FD1B66"/>
    <w:rsid w:val="160E241F"/>
    <w:rsid w:val="16227942"/>
    <w:rsid w:val="162D7F76"/>
    <w:rsid w:val="162F0601"/>
    <w:rsid w:val="16337E54"/>
    <w:rsid w:val="16351703"/>
    <w:rsid w:val="16395830"/>
    <w:rsid w:val="16405368"/>
    <w:rsid w:val="16517029"/>
    <w:rsid w:val="167F018A"/>
    <w:rsid w:val="16C440D2"/>
    <w:rsid w:val="16C46F16"/>
    <w:rsid w:val="16D75516"/>
    <w:rsid w:val="16F80CEC"/>
    <w:rsid w:val="173747BE"/>
    <w:rsid w:val="17433E8D"/>
    <w:rsid w:val="1753298E"/>
    <w:rsid w:val="17987907"/>
    <w:rsid w:val="17F60507"/>
    <w:rsid w:val="18120594"/>
    <w:rsid w:val="181F3BFF"/>
    <w:rsid w:val="182D32F0"/>
    <w:rsid w:val="182F0761"/>
    <w:rsid w:val="18535AC7"/>
    <w:rsid w:val="186347E3"/>
    <w:rsid w:val="187A1BD0"/>
    <w:rsid w:val="189E6D4B"/>
    <w:rsid w:val="18A8166B"/>
    <w:rsid w:val="18AB0BFC"/>
    <w:rsid w:val="18D53FD8"/>
    <w:rsid w:val="19183BBF"/>
    <w:rsid w:val="1927108A"/>
    <w:rsid w:val="19471D89"/>
    <w:rsid w:val="196C7C05"/>
    <w:rsid w:val="196D0B75"/>
    <w:rsid w:val="19962863"/>
    <w:rsid w:val="199D1AC2"/>
    <w:rsid w:val="199E39EF"/>
    <w:rsid w:val="19AA05E6"/>
    <w:rsid w:val="19B05199"/>
    <w:rsid w:val="19E5155A"/>
    <w:rsid w:val="1A117389"/>
    <w:rsid w:val="1A316EC1"/>
    <w:rsid w:val="1A5D74A4"/>
    <w:rsid w:val="1A657DD3"/>
    <w:rsid w:val="1A9F0136"/>
    <w:rsid w:val="1AB243DA"/>
    <w:rsid w:val="1AFA03DF"/>
    <w:rsid w:val="1B1B5389"/>
    <w:rsid w:val="1B1C6A60"/>
    <w:rsid w:val="1B210460"/>
    <w:rsid w:val="1B3673D3"/>
    <w:rsid w:val="1B437B70"/>
    <w:rsid w:val="1B7A4A2D"/>
    <w:rsid w:val="1B961CA5"/>
    <w:rsid w:val="1BDC2B44"/>
    <w:rsid w:val="1C0023B8"/>
    <w:rsid w:val="1C11569A"/>
    <w:rsid w:val="1C1429CA"/>
    <w:rsid w:val="1C2D66A4"/>
    <w:rsid w:val="1C3727D8"/>
    <w:rsid w:val="1C3B0FCE"/>
    <w:rsid w:val="1C4B24AA"/>
    <w:rsid w:val="1C5146F9"/>
    <w:rsid w:val="1C5D718C"/>
    <w:rsid w:val="1C6B4519"/>
    <w:rsid w:val="1C807FB4"/>
    <w:rsid w:val="1C930649"/>
    <w:rsid w:val="1CB31A60"/>
    <w:rsid w:val="1CD2520F"/>
    <w:rsid w:val="1CD5699B"/>
    <w:rsid w:val="1CF272D0"/>
    <w:rsid w:val="1D055C26"/>
    <w:rsid w:val="1D0659E1"/>
    <w:rsid w:val="1D086217"/>
    <w:rsid w:val="1D1371A3"/>
    <w:rsid w:val="1D316F68"/>
    <w:rsid w:val="1D6B0D2A"/>
    <w:rsid w:val="1D7B07B6"/>
    <w:rsid w:val="1D8D528E"/>
    <w:rsid w:val="1DB8722E"/>
    <w:rsid w:val="1DF274E1"/>
    <w:rsid w:val="1E0021DD"/>
    <w:rsid w:val="1E1A1F4F"/>
    <w:rsid w:val="1E210AB3"/>
    <w:rsid w:val="1E26069B"/>
    <w:rsid w:val="1E2C43CB"/>
    <w:rsid w:val="1E3846DE"/>
    <w:rsid w:val="1E643E34"/>
    <w:rsid w:val="1E6952CA"/>
    <w:rsid w:val="1E8D3BB8"/>
    <w:rsid w:val="1E8D6F27"/>
    <w:rsid w:val="1EA00440"/>
    <w:rsid w:val="1EB53458"/>
    <w:rsid w:val="1ED64F3D"/>
    <w:rsid w:val="1EEC48A3"/>
    <w:rsid w:val="1EEF5FD3"/>
    <w:rsid w:val="1EFB5192"/>
    <w:rsid w:val="1F08218A"/>
    <w:rsid w:val="1F253084"/>
    <w:rsid w:val="1F464BEC"/>
    <w:rsid w:val="1F4D3309"/>
    <w:rsid w:val="1F61333E"/>
    <w:rsid w:val="1F934316"/>
    <w:rsid w:val="1FD63F17"/>
    <w:rsid w:val="201B5FA4"/>
    <w:rsid w:val="20336CF9"/>
    <w:rsid w:val="20400F8B"/>
    <w:rsid w:val="204B4A32"/>
    <w:rsid w:val="20877A3E"/>
    <w:rsid w:val="20A16773"/>
    <w:rsid w:val="20A4113D"/>
    <w:rsid w:val="20BB221E"/>
    <w:rsid w:val="20C40195"/>
    <w:rsid w:val="20D71DB3"/>
    <w:rsid w:val="20E90F77"/>
    <w:rsid w:val="20EA70F5"/>
    <w:rsid w:val="21456374"/>
    <w:rsid w:val="214D5E51"/>
    <w:rsid w:val="21694107"/>
    <w:rsid w:val="21854958"/>
    <w:rsid w:val="21DF27B8"/>
    <w:rsid w:val="21F256E3"/>
    <w:rsid w:val="22073E35"/>
    <w:rsid w:val="2211112F"/>
    <w:rsid w:val="221229BA"/>
    <w:rsid w:val="22393905"/>
    <w:rsid w:val="224A7BAA"/>
    <w:rsid w:val="2253722F"/>
    <w:rsid w:val="227D20E1"/>
    <w:rsid w:val="228C2F8D"/>
    <w:rsid w:val="22B16F74"/>
    <w:rsid w:val="22C26ABD"/>
    <w:rsid w:val="22D13494"/>
    <w:rsid w:val="22F004E2"/>
    <w:rsid w:val="22F86B1B"/>
    <w:rsid w:val="23150E95"/>
    <w:rsid w:val="23176AE3"/>
    <w:rsid w:val="23491207"/>
    <w:rsid w:val="236D310F"/>
    <w:rsid w:val="23882CF5"/>
    <w:rsid w:val="238858E9"/>
    <w:rsid w:val="238A2AA9"/>
    <w:rsid w:val="23955E46"/>
    <w:rsid w:val="239B4285"/>
    <w:rsid w:val="23A63C67"/>
    <w:rsid w:val="23B759A7"/>
    <w:rsid w:val="240F560E"/>
    <w:rsid w:val="241E70CD"/>
    <w:rsid w:val="244B56CA"/>
    <w:rsid w:val="24570D0D"/>
    <w:rsid w:val="24573914"/>
    <w:rsid w:val="246770E7"/>
    <w:rsid w:val="248B7BFD"/>
    <w:rsid w:val="24C14FF2"/>
    <w:rsid w:val="24CD2BFA"/>
    <w:rsid w:val="24DE0F59"/>
    <w:rsid w:val="24E9614E"/>
    <w:rsid w:val="24EC7E07"/>
    <w:rsid w:val="24EE27DE"/>
    <w:rsid w:val="24F65813"/>
    <w:rsid w:val="25111813"/>
    <w:rsid w:val="2519502D"/>
    <w:rsid w:val="251E4A47"/>
    <w:rsid w:val="251F2B49"/>
    <w:rsid w:val="25570E4B"/>
    <w:rsid w:val="2562182E"/>
    <w:rsid w:val="25DB5D79"/>
    <w:rsid w:val="25E10C03"/>
    <w:rsid w:val="26026EE6"/>
    <w:rsid w:val="260A5208"/>
    <w:rsid w:val="261D6595"/>
    <w:rsid w:val="266B7D93"/>
    <w:rsid w:val="268811E7"/>
    <w:rsid w:val="26BB41AE"/>
    <w:rsid w:val="26D416A9"/>
    <w:rsid w:val="26D9764B"/>
    <w:rsid w:val="26E06348"/>
    <w:rsid w:val="2742749F"/>
    <w:rsid w:val="276D3670"/>
    <w:rsid w:val="27744D98"/>
    <w:rsid w:val="27784BB2"/>
    <w:rsid w:val="277B1D02"/>
    <w:rsid w:val="27974133"/>
    <w:rsid w:val="27AF488C"/>
    <w:rsid w:val="27C24CFB"/>
    <w:rsid w:val="27D014EE"/>
    <w:rsid w:val="27E26298"/>
    <w:rsid w:val="27E446E5"/>
    <w:rsid w:val="27F5323C"/>
    <w:rsid w:val="27F97D5E"/>
    <w:rsid w:val="27FD6198"/>
    <w:rsid w:val="28125DC9"/>
    <w:rsid w:val="281F3B17"/>
    <w:rsid w:val="28320D72"/>
    <w:rsid w:val="28394CF0"/>
    <w:rsid w:val="28571464"/>
    <w:rsid w:val="28671D83"/>
    <w:rsid w:val="2869609D"/>
    <w:rsid w:val="286B0419"/>
    <w:rsid w:val="287B47EE"/>
    <w:rsid w:val="28F86E87"/>
    <w:rsid w:val="28FA5D96"/>
    <w:rsid w:val="28FF4BCE"/>
    <w:rsid w:val="29454F41"/>
    <w:rsid w:val="294D4EC0"/>
    <w:rsid w:val="297D2AF2"/>
    <w:rsid w:val="2985599E"/>
    <w:rsid w:val="299F7CF9"/>
    <w:rsid w:val="29B87030"/>
    <w:rsid w:val="29BC0D19"/>
    <w:rsid w:val="29D451DD"/>
    <w:rsid w:val="29E07FCE"/>
    <w:rsid w:val="2A0425A3"/>
    <w:rsid w:val="2A1B7125"/>
    <w:rsid w:val="2A215E2D"/>
    <w:rsid w:val="2A41683F"/>
    <w:rsid w:val="2A9E23EB"/>
    <w:rsid w:val="2AAA47AC"/>
    <w:rsid w:val="2AB00351"/>
    <w:rsid w:val="2AB70899"/>
    <w:rsid w:val="2ABE672A"/>
    <w:rsid w:val="2AED6E56"/>
    <w:rsid w:val="2B032689"/>
    <w:rsid w:val="2B1C24B4"/>
    <w:rsid w:val="2B4025FA"/>
    <w:rsid w:val="2B630F0F"/>
    <w:rsid w:val="2B6A3F59"/>
    <w:rsid w:val="2B6C1913"/>
    <w:rsid w:val="2B752125"/>
    <w:rsid w:val="2B9135DC"/>
    <w:rsid w:val="2BBA261F"/>
    <w:rsid w:val="2BD11C7C"/>
    <w:rsid w:val="2BD248FD"/>
    <w:rsid w:val="2C092F31"/>
    <w:rsid w:val="2C20626C"/>
    <w:rsid w:val="2C275441"/>
    <w:rsid w:val="2C7C4871"/>
    <w:rsid w:val="2C7D006D"/>
    <w:rsid w:val="2CDF026C"/>
    <w:rsid w:val="2CE32D94"/>
    <w:rsid w:val="2CE92785"/>
    <w:rsid w:val="2CEE4249"/>
    <w:rsid w:val="2D196079"/>
    <w:rsid w:val="2D4B6E89"/>
    <w:rsid w:val="2D5C60EB"/>
    <w:rsid w:val="2D711C84"/>
    <w:rsid w:val="2D7E0DBE"/>
    <w:rsid w:val="2D95482A"/>
    <w:rsid w:val="2D996A5E"/>
    <w:rsid w:val="2DD61C18"/>
    <w:rsid w:val="2DED51E8"/>
    <w:rsid w:val="2DFC19CE"/>
    <w:rsid w:val="2DFE0E3E"/>
    <w:rsid w:val="2E2C4AE0"/>
    <w:rsid w:val="2E460258"/>
    <w:rsid w:val="2E5E2B7C"/>
    <w:rsid w:val="2E6927D6"/>
    <w:rsid w:val="2E76080D"/>
    <w:rsid w:val="2EED09A6"/>
    <w:rsid w:val="2F294938"/>
    <w:rsid w:val="2F29777B"/>
    <w:rsid w:val="2F31091D"/>
    <w:rsid w:val="2F64283C"/>
    <w:rsid w:val="2F742514"/>
    <w:rsid w:val="2F865931"/>
    <w:rsid w:val="2F9A1E37"/>
    <w:rsid w:val="2FCB1605"/>
    <w:rsid w:val="2FEB31A8"/>
    <w:rsid w:val="2FF30235"/>
    <w:rsid w:val="2FF634B8"/>
    <w:rsid w:val="301B07EA"/>
    <w:rsid w:val="30613369"/>
    <w:rsid w:val="307276F0"/>
    <w:rsid w:val="30824331"/>
    <w:rsid w:val="30971FED"/>
    <w:rsid w:val="309F331F"/>
    <w:rsid w:val="30E82A4E"/>
    <w:rsid w:val="30E973FF"/>
    <w:rsid w:val="30EA6F1D"/>
    <w:rsid w:val="31224AC1"/>
    <w:rsid w:val="312A30D3"/>
    <w:rsid w:val="313A5709"/>
    <w:rsid w:val="31523A65"/>
    <w:rsid w:val="315B528C"/>
    <w:rsid w:val="31713F6D"/>
    <w:rsid w:val="31752DB0"/>
    <w:rsid w:val="318D6707"/>
    <w:rsid w:val="319822A0"/>
    <w:rsid w:val="319E54CB"/>
    <w:rsid w:val="31A0348E"/>
    <w:rsid w:val="322806C1"/>
    <w:rsid w:val="32437FE6"/>
    <w:rsid w:val="32531B5F"/>
    <w:rsid w:val="326701D7"/>
    <w:rsid w:val="327B4FB4"/>
    <w:rsid w:val="32A4730D"/>
    <w:rsid w:val="32B72582"/>
    <w:rsid w:val="32C121C1"/>
    <w:rsid w:val="32E37347"/>
    <w:rsid w:val="32EC61AB"/>
    <w:rsid w:val="32F53EB2"/>
    <w:rsid w:val="33111970"/>
    <w:rsid w:val="337A60A4"/>
    <w:rsid w:val="337B0C62"/>
    <w:rsid w:val="33D60BC2"/>
    <w:rsid w:val="33E468F7"/>
    <w:rsid w:val="343746C9"/>
    <w:rsid w:val="345834B5"/>
    <w:rsid w:val="348562FF"/>
    <w:rsid w:val="348C7D7E"/>
    <w:rsid w:val="349E3EA1"/>
    <w:rsid w:val="34A410B5"/>
    <w:rsid w:val="34AF40F6"/>
    <w:rsid w:val="34B27C70"/>
    <w:rsid w:val="34C00249"/>
    <w:rsid w:val="34DD1AF2"/>
    <w:rsid w:val="35046849"/>
    <w:rsid w:val="35127840"/>
    <w:rsid w:val="35183429"/>
    <w:rsid w:val="352136C3"/>
    <w:rsid w:val="354B0533"/>
    <w:rsid w:val="355138A7"/>
    <w:rsid w:val="355D2012"/>
    <w:rsid w:val="35657EA3"/>
    <w:rsid w:val="35673D06"/>
    <w:rsid w:val="35CA0597"/>
    <w:rsid w:val="35E677C9"/>
    <w:rsid w:val="35ED5E2C"/>
    <w:rsid w:val="35F57887"/>
    <w:rsid w:val="35FE6EA7"/>
    <w:rsid w:val="363644BF"/>
    <w:rsid w:val="36364FFB"/>
    <w:rsid w:val="36390116"/>
    <w:rsid w:val="36411516"/>
    <w:rsid w:val="366833F7"/>
    <w:rsid w:val="367F704D"/>
    <w:rsid w:val="36804943"/>
    <w:rsid w:val="36840744"/>
    <w:rsid w:val="368E2B85"/>
    <w:rsid w:val="36BF22B6"/>
    <w:rsid w:val="371C48D6"/>
    <w:rsid w:val="372F01E8"/>
    <w:rsid w:val="373105C9"/>
    <w:rsid w:val="373D026D"/>
    <w:rsid w:val="3752700D"/>
    <w:rsid w:val="37662544"/>
    <w:rsid w:val="376F78EE"/>
    <w:rsid w:val="37A40614"/>
    <w:rsid w:val="37CC6CB6"/>
    <w:rsid w:val="37D47EA4"/>
    <w:rsid w:val="37D5603F"/>
    <w:rsid w:val="37F4022C"/>
    <w:rsid w:val="37FB2234"/>
    <w:rsid w:val="381C78C6"/>
    <w:rsid w:val="38342100"/>
    <w:rsid w:val="385C6498"/>
    <w:rsid w:val="38687494"/>
    <w:rsid w:val="389E5B10"/>
    <w:rsid w:val="38B54932"/>
    <w:rsid w:val="38C536B5"/>
    <w:rsid w:val="38D126FF"/>
    <w:rsid w:val="38DA0B01"/>
    <w:rsid w:val="38DA1671"/>
    <w:rsid w:val="38DA7D79"/>
    <w:rsid w:val="38FF2408"/>
    <w:rsid w:val="397B239A"/>
    <w:rsid w:val="39830AB9"/>
    <w:rsid w:val="398D4D9B"/>
    <w:rsid w:val="39A74FF1"/>
    <w:rsid w:val="39C00F92"/>
    <w:rsid w:val="39C523FC"/>
    <w:rsid w:val="39EE6598"/>
    <w:rsid w:val="39F665DC"/>
    <w:rsid w:val="39FF5739"/>
    <w:rsid w:val="3A01095B"/>
    <w:rsid w:val="3A0B1F26"/>
    <w:rsid w:val="3A173B11"/>
    <w:rsid w:val="3A285D0C"/>
    <w:rsid w:val="3A370549"/>
    <w:rsid w:val="3A572922"/>
    <w:rsid w:val="3A694C2F"/>
    <w:rsid w:val="3A9223E6"/>
    <w:rsid w:val="3AC06D36"/>
    <w:rsid w:val="3AEE1A10"/>
    <w:rsid w:val="3AF17121"/>
    <w:rsid w:val="3AF85CB1"/>
    <w:rsid w:val="3B15160D"/>
    <w:rsid w:val="3B252A1E"/>
    <w:rsid w:val="3B3D1D89"/>
    <w:rsid w:val="3B5342BC"/>
    <w:rsid w:val="3B754563"/>
    <w:rsid w:val="3BC805A0"/>
    <w:rsid w:val="3BD662CD"/>
    <w:rsid w:val="3BF7569C"/>
    <w:rsid w:val="3C1050AA"/>
    <w:rsid w:val="3C3E375D"/>
    <w:rsid w:val="3C4A1082"/>
    <w:rsid w:val="3C653181"/>
    <w:rsid w:val="3C71113D"/>
    <w:rsid w:val="3CA12367"/>
    <w:rsid w:val="3CA4710B"/>
    <w:rsid w:val="3CB15C5F"/>
    <w:rsid w:val="3CE176AB"/>
    <w:rsid w:val="3CEE3A36"/>
    <w:rsid w:val="3D087711"/>
    <w:rsid w:val="3D3F1050"/>
    <w:rsid w:val="3D5565E6"/>
    <w:rsid w:val="3D581EBC"/>
    <w:rsid w:val="3D7D3AA0"/>
    <w:rsid w:val="3D91489A"/>
    <w:rsid w:val="3D954D35"/>
    <w:rsid w:val="3DB00D39"/>
    <w:rsid w:val="3DC450B1"/>
    <w:rsid w:val="3DDE71E4"/>
    <w:rsid w:val="3DE6673C"/>
    <w:rsid w:val="3DEF5C28"/>
    <w:rsid w:val="3E0E521D"/>
    <w:rsid w:val="3E166B51"/>
    <w:rsid w:val="3E356A2D"/>
    <w:rsid w:val="3E5A71B1"/>
    <w:rsid w:val="3E5F3AC0"/>
    <w:rsid w:val="3E8931A5"/>
    <w:rsid w:val="3E8E15EC"/>
    <w:rsid w:val="3E971EE8"/>
    <w:rsid w:val="3ECB4C98"/>
    <w:rsid w:val="3EED34F4"/>
    <w:rsid w:val="3EEF6C51"/>
    <w:rsid w:val="3F111202"/>
    <w:rsid w:val="3F1A323B"/>
    <w:rsid w:val="3F2500EA"/>
    <w:rsid w:val="3F5162E8"/>
    <w:rsid w:val="3F5A0FAD"/>
    <w:rsid w:val="3F6362CF"/>
    <w:rsid w:val="3F9F5A14"/>
    <w:rsid w:val="3FB64E55"/>
    <w:rsid w:val="3FF86332"/>
    <w:rsid w:val="40180F39"/>
    <w:rsid w:val="40235024"/>
    <w:rsid w:val="405C711A"/>
    <w:rsid w:val="408D4C2B"/>
    <w:rsid w:val="409604B4"/>
    <w:rsid w:val="409D556D"/>
    <w:rsid w:val="40A57FDC"/>
    <w:rsid w:val="40B047D8"/>
    <w:rsid w:val="40E512B0"/>
    <w:rsid w:val="40FB7CEA"/>
    <w:rsid w:val="410419C9"/>
    <w:rsid w:val="41110D02"/>
    <w:rsid w:val="41413D7C"/>
    <w:rsid w:val="4144069C"/>
    <w:rsid w:val="41486DE7"/>
    <w:rsid w:val="414A4F54"/>
    <w:rsid w:val="415B17B3"/>
    <w:rsid w:val="419B7AC9"/>
    <w:rsid w:val="41D33744"/>
    <w:rsid w:val="41E13DB8"/>
    <w:rsid w:val="42043C6B"/>
    <w:rsid w:val="42072942"/>
    <w:rsid w:val="420C453B"/>
    <w:rsid w:val="420D0DD4"/>
    <w:rsid w:val="4217782F"/>
    <w:rsid w:val="42316332"/>
    <w:rsid w:val="42403772"/>
    <w:rsid w:val="42592C59"/>
    <w:rsid w:val="4287505F"/>
    <w:rsid w:val="428B4F28"/>
    <w:rsid w:val="4299534B"/>
    <w:rsid w:val="42AB4811"/>
    <w:rsid w:val="42D97342"/>
    <w:rsid w:val="42DF05D0"/>
    <w:rsid w:val="42E905CF"/>
    <w:rsid w:val="42E95973"/>
    <w:rsid w:val="42FC374D"/>
    <w:rsid w:val="4350650D"/>
    <w:rsid w:val="43550C00"/>
    <w:rsid w:val="438175BF"/>
    <w:rsid w:val="438D1D40"/>
    <w:rsid w:val="4396794C"/>
    <w:rsid w:val="43AC5880"/>
    <w:rsid w:val="43AD2B23"/>
    <w:rsid w:val="43BA084C"/>
    <w:rsid w:val="43CF208B"/>
    <w:rsid w:val="43E469E1"/>
    <w:rsid w:val="440E2A21"/>
    <w:rsid w:val="44246E16"/>
    <w:rsid w:val="442D04C5"/>
    <w:rsid w:val="443A7659"/>
    <w:rsid w:val="447049F8"/>
    <w:rsid w:val="44720A5A"/>
    <w:rsid w:val="44C33262"/>
    <w:rsid w:val="44CB58BE"/>
    <w:rsid w:val="44D67DF8"/>
    <w:rsid w:val="44E83FAB"/>
    <w:rsid w:val="44F62162"/>
    <w:rsid w:val="44FF32B6"/>
    <w:rsid w:val="4507130B"/>
    <w:rsid w:val="45531427"/>
    <w:rsid w:val="45574053"/>
    <w:rsid w:val="4570223C"/>
    <w:rsid w:val="458B7900"/>
    <w:rsid w:val="45C67129"/>
    <w:rsid w:val="45D37268"/>
    <w:rsid w:val="45EC5530"/>
    <w:rsid w:val="4618184E"/>
    <w:rsid w:val="46246351"/>
    <w:rsid w:val="463D1E98"/>
    <w:rsid w:val="46675E6F"/>
    <w:rsid w:val="467325B0"/>
    <w:rsid w:val="46983472"/>
    <w:rsid w:val="46B75F45"/>
    <w:rsid w:val="47041E9B"/>
    <w:rsid w:val="4708549F"/>
    <w:rsid w:val="470D1DF1"/>
    <w:rsid w:val="47395200"/>
    <w:rsid w:val="473A614C"/>
    <w:rsid w:val="473B4F66"/>
    <w:rsid w:val="474A43C4"/>
    <w:rsid w:val="477431FD"/>
    <w:rsid w:val="478B2912"/>
    <w:rsid w:val="47C81DEA"/>
    <w:rsid w:val="47D03ABF"/>
    <w:rsid w:val="47D13A3A"/>
    <w:rsid w:val="47E06330"/>
    <w:rsid w:val="4808264D"/>
    <w:rsid w:val="4815775D"/>
    <w:rsid w:val="48177E6C"/>
    <w:rsid w:val="481C7451"/>
    <w:rsid w:val="481C76B5"/>
    <w:rsid w:val="48245DBF"/>
    <w:rsid w:val="483D27A8"/>
    <w:rsid w:val="48525CFC"/>
    <w:rsid w:val="487622E6"/>
    <w:rsid w:val="48A22C22"/>
    <w:rsid w:val="48B26B42"/>
    <w:rsid w:val="48D47426"/>
    <w:rsid w:val="48E420DF"/>
    <w:rsid w:val="48EF28F2"/>
    <w:rsid w:val="49026071"/>
    <w:rsid w:val="49110856"/>
    <w:rsid w:val="49371375"/>
    <w:rsid w:val="494569D0"/>
    <w:rsid w:val="4946698B"/>
    <w:rsid w:val="495814EE"/>
    <w:rsid w:val="49763DF1"/>
    <w:rsid w:val="4976420E"/>
    <w:rsid w:val="49915780"/>
    <w:rsid w:val="49985F2E"/>
    <w:rsid w:val="499A7018"/>
    <w:rsid w:val="49F86BC1"/>
    <w:rsid w:val="4A331A89"/>
    <w:rsid w:val="4A5731B6"/>
    <w:rsid w:val="4A7D30E2"/>
    <w:rsid w:val="4ABC2B56"/>
    <w:rsid w:val="4AC07906"/>
    <w:rsid w:val="4B0E1E3A"/>
    <w:rsid w:val="4B0F0335"/>
    <w:rsid w:val="4B115FED"/>
    <w:rsid w:val="4B1C263B"/>
    <w:rsid w:val="4B85237D"/>
    <w:rsid w:val="4BB0212C"/>
    <w:rsid w:val="4BC83DE0"/>
    <w:rsid w:val="4BFD3F70"/>
    <w:rsid w:val="4BFF3C59"/>
    <w:rsid w:val="4C1D398F"/>
    <w:rsid w:val="4C390FCD"/>
    <w:rsid w:val="4C3C7C47"/>
    <w:rsid w:val="4C925F6A"/>
    <w:rsid w:val="4C9E1575"/>
    <w:rsid w:val="4CA07CFA"/>
    <w:rsid w:val="4CBF25FB"/>
    <w:rsid w:val="4CFE1EEF"/>
    <w:rsid w:val="4D235490"/>
    <w:rsid w:val="4D334711"/>
    <w:rsid w:val="4D376DF1"/>
    <w:rsid w:val="4D41629A"/>
    <w:rsid w:val="4D4F163A"/>
    <w:rsid w:val="4D520D26"/>
    <w:rsid w:val="4D5A4E99"/>
    <w:rsid w:val="4D767A5B"/>
    <w:rsid w:val="4D775C65"/>
    <w:rsid w:val="4D840591"/>
    <w:rsid w:val="4D89068D"/>
    <w:rsid w:val="4D8A352A"/>
    <w:rsid w:val="4D8A766F"/>
    <w:rsid w:val="4D8D5130"/>
    <w:rsid w:val="4DA36249"/>
    <w:rsid w:val="4DB64778"/>
    <w:rsid w:val="4DBC1FAF"/>
    <w:rsid w:val="4DD47C7A"/>
    <w:rsid w:val="4DD97398"/>
    <w:rsid w:val="4DE5196C"/>
    <w:rsid w:val="4DE77D13"/>
    <w:rsid w:val="4DFE1E0C"/>
    <w:rsid w:val="4E0D7B35"/>
    <w:rsid w:val="4E1A7CF3"/>
    <w:rsid w:val="4E1C2C2B"/>
    <w:rsid w:val="4E4B37A4"/>
    <w:rsid w:val="4E4E6A0E"/>
    <w:rsid w:val="4E5A6A01"/>
    <w:rsid w:val="4E7242B7"/>
    <w:rsid w:val="4E911B8F"/>
    <w:rsid w:val="4EAD35CA"/>
    <w:rsid w:val="4EB948F4"/>
    <w:rsid w:val="4EF05148"/>
    <w:rsid w:val="4F0448EA"/>
    <w:rsid w:val="4F12067B"/>
    <w:rsid w:val="4F3341B9"/>
    <w:rsid w:val="4F3C0526"/>
    <w:rsid w:val="4F4A41EF"/>
    <w:rsid w:val="4F534AEF"/>
    <w:rsid w:val="4F5445C8"/>
    <w:rsid w:val="4F6E6171"/>
    <w:rsid w:val="4F7A518F"/>
    <w:rsid w:val="4F7E5E8A"/>
    <w:rsid w:val="4F987034"/>
    <w:rsid w:val="4F9C59A0"/>
    <w:rsid w:val="4FA20A2E"/>
    <w:rsid w:val="4FC619CE"/>
    <w:rsid w:val="4FC63F2C"/>
    <w:rsid w:val="4FE72315"/>
    <w:rsid w:val="4FEF45D9"/>
    <w:rsid w:val="4FF83E41"/>
    <w:rsid w:val="4FF859AF"/>
    <w:rsid w:val="50223002"/>
    <w:rsid w:val="505215C6"/>
    <w:rsid w:val="509F00AA"/>
    <w:rsid w:val="50CE4075"/>
    <w:rsid w:val="50E006DF"/>
    <w:rsid w:val="50E03D0E"/>
    <w:rsid w:val="50EC6352"/>
    <w:rsid w:val="50F64933"/>
    <w:rsid w:val="50F84BBC"/>
    <w:rsid w:val="50FD6991"/>
    <w:rsid w:val="50FF348B"/>
    <w:rsid w:val="510D0A3F"/>
    <w:rsid w:val="513D2F0E"/>
    <w:rsid w:val="515A425C"/>
    <w:rsid w:val="516341D3"/>
    <w:rsid w:val="516D1895"/>
    <w:rsid w:val="517A312A"/>
    <w:rsid w:val="517E79B8"/>
    <w:rsid w:val="519E2910"/>
    <w:rsid w:val="51E251B8"/>
    <w:rsid w:val="51F32979"/>
    <w:rsid w:val="51FA1F03"/>
    <w:rsid w:val="524E3CAB"/>
    <w:rsid w:val="52783F43"/>
    <w:rsid w:val="527D2B5B"/>
    <w:rsid w:val="529F3015"/>
    <w:rsid w:val="52E41605"/>
    <w:rsid w:val="53085580"/>
    <w:rsid w:val="533C043D"/>
    <w:rsid w:val="534551D5"/>
    <w:rsid w:val="53624FA0"/>
    <w:rsid w:val="536646EB"/>
    <w:rsid w:val="536D660C"/>
    <w:rsid w:val="536F6A21"/>
    <w:rsid w:val="53812030"/>
    <w:rsid w:val="538B2507"/>
    <w:rsid w:val="538F43E3"/>
    <w:rsid w:val="53A219C3"/>
    <w:rsid w:val="53C364F8"/>
    <w:rsid w:val="53CB6EFB"/>
    <w:rsid w:val="53ED21C1"/>
    <w:rsid w:val="540969B6"/>
    <w:rsid w:val="540B4119"/>
    <w:rsid w:val="54174133"/>
    <w:rsid w:val="541D476C"/>
    <w:rsid w:val="541E54C0"/>
    <w:rsid w:val="54387FFF"/>
    <w:rsid w:val="543C2B0A"/>
    <w:rsid w:val="54631421"/>
    <w:rsid w:val="547470C4"/>
    <w:rsid w:val="547A2035"/>
    <w:rsid w:val="54910F37"/>
    <w:rsid w:val="549C1C91"/>
    <w:rsid w:val="54A762DB"/>
    <w:rsid w:val="54B43E9D"/>
    <w:rsid w:val="54B761B0"/>
    <w:rsid w:val="550055B0"/>
    <w:rsid w:val="550376DE"/>
    <w:rsid w:val="550B23A4"/>
    <w:rsid w:val="55157A38"/>
    <w:rsid w:val="55167521"/>
    <w:rsid w:val="5522122C"/>
    <w:rsid w:val="55242893"/>
    <w:rsid w:val="55345126"/>
    <w:rsid w:val="553569FA"/>
    <w:rsid w:val="554B5A93"/>
    <w:rsid w:val="5563548B"/>
    <w:rsid w:val="55B1571A"/>
    <w:rsid w:val="55B2147D"/>
    <w:rsid w:val="55C03A94"/>
    <w:rsid w:val="55C77B62"/>
    <w:rsid w:val="55CD64FC"/>
    <w:rsid w:val="55F7509E"/>
    <w:rsid w:val="560A188F"/>
    <w:rsid w:val="56601244"/>
    <w:rsid w:val="56603509"/>
    <w:rsid w:val="567B3879"/>
    <w:rsid w:val="568052D5"/>
    <w:rsid w:val="569C7D2B"/>
    <w:rsid w:val="56BA69F9"/>
    <w:rsid w:val="56C17FFE"/>
    <w:rsid w:val="56CB16A3"/>
    <w:rsid w:val="56D529E5"/>
    <w:rsid w:val="56E603B5"/>
    <w:rsid w:val="57054B19"/>
    <w:rsid w:val="5726390C"/>
    <w:rsid w:val="572C2F20"/>
    <w:rsid w:val="572E6372"/>
    <w:rsid w:val="574244AC"/>
    <w:rsid w:val="57431628"/>
    <w:rsid w:val="576D5FFB"/>
    <w:rsid w:val="576E2535"/>
    <w:rsid w:val="57895104"/>
    <w:rsid w:val="578D6C66"/>
    <w:rsid w:val="579C1B55"/>
    <w:rsid w:val="57AF3200"/>
    <w:rsid w:val="57B60E18"/>
    <w:rsid w:val="57B71086"/>
    <w:rsid w:val="57BF49B8"/>
    <w:rsid w:val="57ED1287"/>
    <w:rsid w:val="583529F4"/>
    <w:rsid w:val="583576C4"/>
    <w:rsid w:val="58510A5F"/>
    <w:rsid w:val="58A45632"/>
    <w:rsid w:val="58A55BA0"/>
    <w:rsid w:val="58C93822"/>
    <w:rsid w:val="58F77CC8"/>
    <w:rsid w:val="591768D4"/>
    <w:rsid w:val="59403AAD"/>
    <w:rsid w:val="59411A5D"/>
    <w:rsid w:val="594706D0"/>
    <w:rsid w:val="594B3767"/>
    <w:rsid w:val="595A2839"/>
    <w:rsid w:val="59680090"/>
    <w:rsid w:val="59804266"/>
    <w:rsid w:val="59925212"/>
    <w:rsid w:val="5992522C"/>
    <w:rsid w:val="59B663A3"/>
    <w:rsid w:val="59BD032C"/>
    <w:rsid w:val="59C31A34"/>
    <w:rsid w:val="59D32D15"/>
    <w:rsid w:val="59DB4B79"/>
    <w:rsid w:val="5A3B6356"/>
    <w:rsid w:val="5A4642C8"/>
    <w:rsid w:val="5A653483"/>
    <w:rsid w:val="5A7A422E"/>
    <w:rsid w:val="5A834233"/>
    <w:rsid w:val="5A8D081E"/>
    <w:rsid w:val="5A9F3CAE"/>
    <w:rsid w:val="5AA5248B"/>
    <w:rsid w:val="5AB43719"/>
    <w:rsid w:val="5ABB55B8"/>
    <w:rsid w:val="5AF57E7D"/>
    <w:rsid w:val="5B1F7F4E"/>
    <w:rsid w:val="5B2005E5"/>
    <w:rsid w:val="5B2034E4"/>
    <w:rsid w:val="5B2D2E12"/>
    <w:rsid w:val="5B4A0AEB"/>
    <w:rsid w:val="5B5B7DD7"/>
    <w:rsid w:val="5B945EDB"/>
    <w:rsid w:val="5BA26F35"/>
    <w:rsid w:val="5BC7336C"/>
    <w:rsid w:val="5BD33FFB"/>
    <w:rsid w:val="5BD4492F"/>
    <w:rsid w:val="5BE343A2"/>
    <w:rsid w:val="5BF1266B"/>
    <w:rsid w:val="5BFA7BFD"/>
    <w:rsid w:val="5BFB64FA"/>
    <w:rsid w:val="5C066DA3"/>
    <w:rsid w:val="5C105AD3"/>
    <w:rsid w:val="5C27685C"/>
    <w:rsid w:val="5C566B83"/>
    <w:rsid w:val="5C692C0B"/>
    <w:rsid w:val="5C7C3BF5"/>
    <w:rsid w:val="5C851639"/>
    <w:rsid w:val="5C947940"/>
    <w:rsid w:val="5CED5773"/>
    <w:rsid w:val="5CFE348C"/>
    <w:rsid w:val="5D041D98"/>
    <w:rsid w:val="5D1E5A8E"/>
    <w:rsid w:val="5D30547A"/>
    <w:rsid w:val="5D41383A"/>
    <w:rsid w:val="5D445851"/>
    <w:rsid w:val="5D475366"/>
    <w:rsid w:val="5D4C62C0"/>
    <w:rsid w:val="5D520317"/>
    <w:rsid w:val="5D8E71D2"/>
    <w:rsid w:val="5D933A69"/>
    <w:rsid w:val="5D937DB4"/>
    <w:rsid w:val="5D9657E8"/>
    <w:rsid w:val="5DC81416"/>
    <w:rsid w:val="5DCF4315"/>
    <w:rsid w:val="5DD126B9"/>
    <w:rsid w:val="5DD516C1"/>
    <w:rsid w:val="5E01727F"/>
    <w:rsid w:val="5E220FAC"/>
    <w:rsid w:val="5E4E202E"/>
    <w:rsid w:val="5E8C0CE0"/>
    <w:rsid w:val="5EF20E3A"/>
    <w:rsid w:val="5EF44762"/>
    <w:rsid w:val="5EFF1D84"/>
    <w:rsid w:val="5F21028B"/>
    <w:rsid w:val="5F381B62"/>
    <w:rsid w:val="5F7508A0"/>
    <w:rsid w:val="5F8E268F"/>
    <w:rsid w:val="5F960294"/>
    <w:rsid w:val="5F9F3C42"/>
    <w:rsid w:val="5FA15E7F"/>
    <w:rsid w:val="5FA324BF"/>
    <w:rsid w:val="5FD0045D"/>
    <w:rsid w:val="5FF652B0"/>
    <w:rsid w:val="6002474F"/>
    <w:rsid w:val="60265A79"/>
    <w:rsid w:val="6036001B"/>
    <w:rsid w:val="605A2AC4"/>
    <w:rsid w:val="6061265D"/>
    <w:rsid w:val="60662F31"/>
    <w:rsid w:val="607671C8"/>
    <w:rsid w:val="608174CF"/>
    <w:rsid w:val="6099669F"/>
    <w:rsid w:val="60AB0188"/>
    <w:rsid w:val="60B76D5E"/>
    <w:rsid w:val="60BF74DF"/>
    <w:rsid w:val="60D3586C"/>
    <w:rsid w:val="60D77007"/>
    <w:rsid w:val="60F644E5"/>
    <w:rsid w:val="610F2D2C"/>
    <w:rsid w:val="612745DB"/>
    <w:rsid w:val="61483553"/>
    <w:rsid w:val="614F1B1E"/>
    <w:rsid w:val="61690201"/>
    <w:rsid w:val="617403B2"/>
    <w:rsid w:val="618960D4"/>
    <w:rsid w:val="618E4D97"/>
    <w:rsid w:val="61C86B65"/>
    <w:rsid w:val="61EE43AD"/>
    <w:rsid w:val="623642AB"/>
    <w:rsid w:val="62433023"/>
    <w:rsid w:val="627039D7"/>
    <w:rsid w:val="627B2DC0"/>
    <w:rsid w:val="629A5A1B"/>
    <w:rsid w:val="62C032E2"/>
    <w:rsid w:val="62ED3BA1"/>
    <w:rsid w:val="62F7347A"/>
    <w:rsid w:val="63081EDB"/>
    <w:rsid w:val="6315058F"/>
    <w:rsid w:val="632D5ADA"/>
    <w:rsid w:val="63380105"/>
    <w:rsid w:val="63403213"/>
    <w:rsid w:val="637F3BC7"/>
    <w:rsid w:val="63927B6A"/>
    <w:rsid w:val="639B5C16"/>
    <w:rsid w:val="63AA329F"/>
    <w:rsid w:val="63D05128"/>
    <w:rsid w:val="63DB6FAB"/>
    <w:rsid w:val="63F25F2B"/>
    <w:rsid w:val="63F83B47"/>
    <w:rsid w:val="63FC23A5"/>
    <w:rsid w:val="640211E8"/>
    <w:rsid w:val="64265A97"/>
    <w:rsid w:val="642E6BBD"/>
    <w:rsid w:val="643A4F77"/>
    <w:rsid w:val="644A1A7C"/>
    <w:rsid w:val="644C2ACE"/>
    <w:rsid w:val="64607A9C"/>
    <w:rsid w:val="64693489"/>
    <w:rsid w:val="64734CB4"/>
    <w:rsid w:val="64911B79"/>
    <w:rsid w:val="64BE09DA"/>
    <w:rsid w:val="64C4597A"/>
    <w:rsid w:val="64D67293"/>
    <w:rsid w:val="64EE197D"/>
    <w:rsid w:val="657757D5"/>
    <w:rsid w:val="65806AEE"/>
    <w:rsid w:val="659166D4"/>
    <w:rsid w:val="6615746C"/>
    <w:rsid w:val="662A52D3"/>
    <w:rsid w:val="662F3B31"/>
    <w:rsid w:val="664535E5"/>
    <w:rsid w:val="664C30E0"/>
    <w:rsid w:val="664D1017"/>
    <w:rsid w:val="66667636"/>
    <w:rsid w:val="666D76C3"/>
    <w:rsid w:val="667B745E"/>
    <w:rsid w:val="66843966"/>
    <w:rsid w:val="668D14FD"/>
    <w:rsid w:val="66915396"/>
    <w:rsid w:val="66A07C8A"/>
    <w:rsid w:val="66FC4EC2"/>
    <w:rsid w:val="67070E05"/>
    <w:rsid w:val="671103F0"/>
    <w:rsid w:val="67114A96"/>
    <w:rsid w:val="67201D28"/>
    <w:rsid w:val="67336D87"/>
    <w:rsid w:val="673D6BCE"/>
    <w:rsid w:val="67500492"/>
    <w:rsid w:val="677F64EB"/>
    <w:rsid w:val="67BB4230"/>
    <w:rsid w:val="67BE0DF6"/>
    <w:rsid w:val="67CB03E5"/>
    <w:rsid w:val="67FE65D7"/>
    <w:rsid w:val="68277239"/>
    <w:rsid w:val="6828341D"/>
    <w:rsid w:val="68386422"/>
    <w:rsid w:val="685E6595"/>
    <w:rsid w:val="687A7A08"/>
    <w:rsid w:val="689F10E1"/>
    <w:rsid w:val="68B027FB"/>
    <w:rsid w:val="68BE2962"/>
    <w:rsid w:val="68E6731E"/>
    <w:rsid w:val="68FB77D9"/>
    <w:rsid w:val="690B40ED"/>
    <w:rsid w:val="691762FE"/>
    <w:rsid w:val="691B3A22"/>
    <w:rsid w:val="69366911"/>
    <w:rsid w:val="695B1C43"/>
    <w:rsid w:val="695F3980"/>
    <w:rsid w:val="696116CC"/>
    <w:rsid w:val="6975200E"/>
    <w:rsid w:val="697E667D"/>
    <w:rsid w:val="69874D00"/>
    <w:rsid w:val="69D94C4D"/>
    <w:rsid w:val="69E81889"/>
    <w:rsid w:val="6A0632FC"/>
    <w:rsid w:val="6A1A25C7"/>
    <w:rsid w:val="6A1E3079"/>
    <w:rsid w:val="6A2903D8"/>
    <w:rsid w:val="6A315BB3"/>
    <w:rsid w:val="6A442CF9"/>
    <w:rsid w:val="6A6A495F"/>
    <w:rsid w:val="6A747BC4"/>
    <w:rsid w:val="6A7A360A"/>
    <w:rsid w:val="6A863DA9"/>
    <w:rsid w:val="6AB5164E"/>
    <w:rsid w:val="6ACB5525"/>
    <w:rsid w:val="6ADF252E"/>
    <w:rsid w:val="6AFE0E30"/>
    <w:rsid w:val="6B145939"/>
    <w:rsid w:val="6B242CF1"/>
    <w:rsid w:val="6B2C76B3"/>
    <w:rsid w:val="6B543F4D"/>
    <w:rsid w:val="6B6A0542"/>
    <w:rsid w:val="6B711E75"/>
    <w:rsid w:val="6B7519C4"/>
    <w:rsid w:val="6B756420"/>
    <w:rsid w:val="6B8B2B70"/>
    <w:rsid w:val="6BAF2580"/>
    <w:rsid w:val="6BB266FF"/>
    <w:rsid w:val="6BB73DF5"/>
    <w:rsid w:val="6BB9125B"/>
    <w:rsid w:val="6BCA1D83"/>
    <w:rsid w:val="6BD74AAE"/>
    <w:rsid w:val="6BE36436"/>
    <w:rsid w:val="6C0C5998"/>
    <w:rsid w:val="6C1D5C52"/>
    <w:rsid w:val="6C540D55"/>
    <w:rsid w:val="6C6704E3"/>
    <w:rsid w:val="6C7156C1"/>
    <w:rsid w:val="6C7B7812"/>
    <w:rsid w:val="6C942B59"/>
    <w:rsid w:val="6CBB5292"/>
    <w:rsid w:val="6CD26D04"/>
    <w:rsid w:val="6D0957DA"/>
    <w:rsid w:val="6D1A2DD5"/>
    <w:rsid w:val="6D311D80"/>
    <w:rsid w:val="6D4A24A4"/>
    <w:rsid w:val="6D523E6A"/>
    <w:rsid w:val="6D532F46"/>
    <w:rsid w:val="6D5451EC"/>
    <w:rsid w:val="6D7E0A0C"/>
    <w:rsid w:val="6D835F29"/>
    <w:rsid w:val="6D8543F3"/>
    <w:rsid w:val="6D955FDB"/>
    <w:rsid w:val="6DE846F6"/>
    <w:rsid w:val="6DF92FF0"/>
    <w:rsid w:val="6E1C3A06"/>
    <w:rsid w:val="6E1D17DD"/>
    <w:rsid w:val="6E2C40D4"/>
    <w:rsid w:val="6E3B4687"/>
    <w:rsid w:val="6E3C1DE7"/>
    <w:rsid w:val="6E4D16AB"/>
    <w:rsid w:val="6E7A230B"/>
    <w:rsid w:val="6E7F055F"/>
    <w:rsid w:val="6E8B1162"/>
    <w:rsid w:val="6E8C156A"/>
    <w:rsid w:val="6E9237F5"/>
    <w:rsid w:val="6E973415"/>
    <w:rsid w:val="6ED8591B"/>
    <w:rsid w:val="6EF46E28"/>
    <w:rsid w:val="6EFB7099"/>
    <w:rsid w:val="6F34128D"/>
    <w:rsid w:val="6F4A6375"/>
    <w:rsid w:val="6F5168DC"/>
    <w:rsid w:val="6F545EF3"/>
    <w:rsid w:val="6F5D5D15"/>
    <w:rsid w:val="6F743001"/>
    <w:rsid w:val="6F7E1E72"/>
    <w:rsid w:val="6FBA3280"/>
    <w:rsid w:val="6FD30713"/>
    <w:rsid w:val="6FE62C4D"/>
    <w:rsid w:val="6FF364BB"/>
    <w:rsid w:val="6FF81FD8"/>
    <w:rsid w:val="704D5D62"/>
    <w:rsid w:val="704E5619"/>
    <w:rsid w:val="70616432"/>
    <w:rsid w:val="707A3662"/>
    <w:rsid w:val="707E0823"/>
    <w:rsid w:val="709B46A1"/>
    <w:rsid w:val="70C91F37"/>
    <w:rsid w:val="70F2522C"/>
    <w:rsid w:val="711D22EC"/>
    <w:rsid w:val="71321F07"/>
    <w:rsid w:val="71437F6F"/>
    <w:rsid w:val="714D016C"/>
    <w:rsid w:val="716B6C1F"/>
    <w:rsid w:val="716C6EBA"/>
    <w:rsid w:val="716E5E1F"/>
    <w:rsid w:val="71CB4D05"/>
    <w:rsid w:val="71EA06E3"/>
    <w:rsid w:val="71F76674"/>
    <w:rsid w:val="722E51BF"/>
    <w:rsid w:val="723C54F4"/>
    <w:rsid w:val="72434078"/>
    <w:rsid w:val="724A28DE"/>
    <w:rsid w:val="724C5894"/>
    <w:rsid w:val="726B6B74"/>
    <w:rsid w:val="72731837"/>
    <w:rsid w:val="7282725F"/>
    <w:rsid w:val="72955EEB"/>
    <w:rsid w:val="72AD7A53"/>
    <w:rsid w:val="72C5638D"/>
    <w:rsid w:val="72C95DF1"/>
    <w:rsid w:val="72E27F3B"/>
    <w:rsid w:val="72E6713A"/>
    <w:rsid w:val="72EE4BF0"/>
    <w:rsid w:val="72F76102"/>
    <w:rsid w:val="73123986"/>
    <w:rsid w:val="73127FE5"/>
    <w:rsid w:val="73205C23"/>
    <w:rsid w:val="73A0239C"/>
    <w:rsid w:val="73C44213"/>
    <w:rsid w:val="73D22D88"/>
    <w:rsid w:val="73F120D2"/>
    <w:rsid w:val="73F203D1"/>
    <w:rsid w:val="74024273"/>
    <w:rsid w:val="74206D2E"/>
    <w:rsid w:val="742E01C1"/>
    <w:rsid w:val="74487469"/>
    <w:rsid w:val="74765552"/>
    <w:rsid w:val="749C04C0"/>
    <w:rsid w:val="74C40927"/>
    <w:rsid w:val="74C93DB7"/>
    <w:rsid w:val="75050EE6"/>
    <w:rsid w:val="751A090E"/>
    <w:rsid w:val="752767C5"/>
    <w:rsid w:val="752E1F6F"/>
    <w:rsid w:val="75775E27"/>
    <w:rsid w:val="75870F2B"/>
    <w:rsid w:val="759001D6"/>
    <w:rsid w:val="75970C12"/>
    <w:rsid w:val="75AF6907"/>
    <w:rsid w:val="75C46D5B"/>
    <w:rsid w:val="75D10C80"/>
    <w:rsid w:val="75EB68D6"/>
    <w:rsid w:val="760C1C9A"/>
    <w:rsid w:val="761D05B6"/>
    <w:rsid w:val="7644361F"/>
    <w:rsid w:val="76496D85"/>
    <w:rsid w:val="764A1BA3"/>
    <w:rsid w:val="76607295"/>
    <w:rsid w:val="766276D2"/>
    <w:rsid w:val="76910FF4"/>
    <w:rsid w:val="769D3501"/>
    <w:rsid w:val="76A117A0"/>
    <w:rsid w:val="76C37CCD"/>
    <w:rsid w:val="76C70393"/>
    <w:rsid w:val="76CB557A"/>
    <w:rsid w:val="76D7686F"/>
    <w:rsid w:val="76DB1117"/>
    <w:rsid w:val="76FD334E"/>
    <w:rsid w:val="77095D0F"/>
    <w:rsid w:val="771B3D7C"/>
    <w:rsid w:val="77204F1A"/>
    <w:rsid w:val="772F55D0"/>
    <w:rsid w:val="7734417C"/>
    <w:rsid w:val="774111D3"/>
    <w:rsid w:val="77627E26"/>
    <w:rsid w:val="777C33D1"/>
    <w:rsid w:val="7796097D"/>
    <w:rsid w:val="77B20CF5"/>
    <w:rsid w:val="77D801D9"/>
    <w:rsid w:val="77D86612"/>
    <w:rsid w:val="77DC1156"/>
    <w:rsid w:val="77E168F8"/>
    <w:rsid w:val="77E44503"/>
    <w:rsid w:val="77E77FEF"/>
    <w:rsid w:val="781A5E2A"/>
    <w:rsid w:val="78352F51"/>
    <w:rsid w:val="78433570"/>
    <w:rsid w:val="78587C52"/>
    <w:rsid w:val="786369F4"/>
    <w:rsid w:val="78875A23"/>
    <w:rsid w:val="78880C62"/>
    <w:rsid w:val="788A1DEA"/>
    <w:rsid w:val="78990CE2"/>
    <w:rsid w:val="78A66D71"/>
    <w:rsid w:val="78D829C1"/>
    <w:rsid w:val="78DC365C"/>
    <w:rsid w:val="78F02EE2"/>
    <w:rsid w:val="790B5E03"/>
    <w:rsid w:val="790D087E"/>
    <w:rsid w:val="79163E52"/>
    <w:rsid w:val="79243748"/>
    <w:rsid w:val="7938696E"/>
    <w:rsid w:val="794504C6"/>
    <w:rsid w:val="796972EB"/>
    <w:rsid w:val="79741A3E"/>
    <w:rsid w:val="79753B8C"/>
    <w:rsid w:val="79817945"/>
    <w:rsid w:val="798A3169"/>
    <w:rsid w:val="7992389E"/>
    <w:rsid w:val="79AF5B43"/>
    <w:rsid w:val="79B46664"/>
    <w:rsid w:val="79B569DA"/>
    <w:rsid w:val="7A075C83"/>
    <w:rsid w:val="7A3A5CE2"/>
    <w:rsid w:val="7A58170E"/>
    <w:rsid w:val="7A617247"/>
    <w:rsid w:val="7A962FEF"/>
    <w:rsid w:val="7AAC695C"/>
    <w:rsid w:val="7ABE6FE8"/>
    <w:rsid w:val="7AD435BB"/>
    <w:rsid w:val="7AE40391"/>
    <w:rsid w:val="7B4A195E"/>
    <w:rsid w:val="7B544B78"/>
    <w:rsid w:val="7B6F2958"/>
    <w:rsid w:val="7B80234C"/>
    <w:rsid w:val="7BA82993"/>
    <w:rsid w:val="7C06329F"/>
    <w:rsid w:val="7C213E4D"/>
    <w:rsid w:val="7C2916C8"/>
    <w:rsid w:val="7C78320F"/>
    <w:rsid w:val="7CB17F08"/>
    <w:rsid w:val="7CB6419C"/>
    <w:rsid w:val="7CC366A2"/>
    <w:rsid w:val="7CD46056"/>
    <w:rsid w:val="7CF43427"/>
    <w:rsid w:val="7D044F87"/>
    <w:rsid w:val="7D23438F"/>
    <w:rsid w:val="7D3D1E9B"/>
    <w:rsid w:val="7D4601FD"/>
    <w:rsid w:val="7D6D7212"/>
    <w:rsid w:val="7D7623C7"/>
    <w:rsid w:val="7D886BC5"/>
    <w:rsid w:val="7DC36CF2"/>
    <w:rsid w:val="7DED6BD3"/>
    <w:rsid w:val="7E6D5130"/>
    <w:rsid w:val="7E8E400A"/>
    <w:rsid w:val="7E9E4108"/>
    <w:rsid w:val="7EC371FF"/>
    <w:rsid w:val="7EDB4F44"/>
    <w:rsid w:val="7EFB7109"/>
    <w:rsid w:val="7F061204"/>
    <w:rsid w:val="7F57112B"/>
    <w:rsid w:val="7F7A2138"/>
    <w:rsid w:val="7F7D4B58"/>
    <w:rsid w:val="7F851024"/>
    <w:rsid w:val="7F8804CB"/>
    <w:rsid w:val="7F987056"/>
    <w:rsid w:val="7FC1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27"/>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30" w:lineRule="atLeast"/>
      <w:jc w:val="left"/>
    </w:pPr>
    <w:rPr>
      <w:rFonts w:ascii="宋体" w:hAnsi="宋体" w:cs="宋体"/>
      <w:kern w:val="0"/>
      <w:sz w:val="22"/>
    </w:rPr>
  </w:style>
  <w:style w:type="table" w:styleId="9">
    <w:name w:val="Table Grid"/>
    <w:basedOn w:val="8"/>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iPriority w:val="0"/>
    <w:rPr>
      <w:color w:val="2D64B3"/>
      <w:u w:val="none"/>
    </w:rPr>
  </w:style>
  <w:style w:type="character" w:styleId="13">
    <w:name w:val="Emphasis"/>
    <w:qFormat/>
    <w:uiPriority w:val="0"/>
    <w:rPr>
      <w:i/>
      <w:iCs/>
    </w:rPr>
  </w:style>
  <w:style w:type="character" w:styleId="14">
    <w:name w:val="HTML Definition"/>
    <w:basedOn w:val="10"/>
    <w:uiPriority w:val="0"/>
  </w:style>
  <w:style w:type="character" w:styleId="15">
    <w:name w:val="HTML Variable"/>
    <w:basedOn w:val="10"/>
    <w:uiPriority w:val="0"/>
  </w:style>
  <w:style w:type="character" w:styleId="16">
    <w:name w:val="Hyperlink"/>
    <w:basedOn w:val="10"/>
    <w:qFormat/>
    <w:uiPriority w:val="0"/>
    <w:rPr>
      <w:color w:val="0000FF"/>
      <w:u w:val="single"/>
    </w:rPr>
  </w:style>
  <w:style w:type="character" w:styleId="17">
    <w:name w:val="HTML Code"/>
    <w:basedOn w:val="10"/>
    <w:uiPriority w:val="0"/>
    <w:rPr>
      <w:rFonts w:hint="default" w:ascii="Arial" w:hAnsi="Arial" w:cs="Arial"/>
      <w:sz w:val="20"/>
    </w:rPr>
  </w:style>
  <w:style w:type="character" w:styleId="18">
    <w:name w:val="HTML Cite"/>
    <w:basedOn w:val="10"/>
    <w:uiPriority w:val="0"/>
    <w:rPr>
      <w:color w:val="008000"/>
    </w:rPr>
  </w:style>
  <w:style w:type="character" w:styleId="19">
    <w:name w:val="HTML Keyboard"/>
    <w:basedOn w:val="10"/>
    <w:uiPriority w:val="0"/>
    <w:rPr>
      <w:rFonts w:hint="default" w:ascii="Arial" w:hAnsi="Arial" w:cs="Arial"/>
      <w:sz w:val="20"/>
    </w:rPr>
  </w:style>
  <w:style w:type="character" w:styleId="20">
    <w:name w:val="HTML Sample"/>
    <w:basedOn w:val="10"/>
    <w:uiPriority w:val="0"/>
    <w:rPr>
      <w:rFonts w:hint="eastAsia" w:ascii="Arial" w:hAnsi="Arial" w:cs="Arial"/>
    </w:rPr>
  </w:style>
  <w:style w:type="paragraph" w:customStyle="1" w:styleId="21">
    <w:name w:val="样式1"/>
    <w:basedOn w:val="1"/>
    <w:qFormat/>
    <w:uiPriority w:val="0"/>
    <w:rPr>
      <w:rFonts w:ascii="Arial" w:hAnsi="Arial" w:cs="Times New Roman"/>
    </w:rPr>
  </w:style>
  <w:style w:type="paragraph" w:customStyle="1" w:styleId="22">
    <w:name w:val="列出段落1"/>
    <w:basedOn w:val="1"/>
    <w:qFormat/>
    <w:uiPriority w:val="34"/>
    <w:pPr>
      <w:ind w:firstLine="420" w:firstLineChars="200"/>
    </w:pPr>
  </w:style>
  <w:style w:type="paragraph" w:customStyle="1" w:styleId="23">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 w:type="character" w:customStyle="1" w:styleId="25">
    <w:name w:val="apple-converted-space"/>
    <w:basedOn w:val="10"/>
    <w:qFormat/>
    <w:uiPriority w:val="0"/>
  </w:style>
  <w:style w:type="paragraph" w:styleId="26">
    <w:name w:val="List Paragraph"/>
    <w:basedOn w:val="1"/>
    <w:qFormat/>
    <w:uiPriority w:val="34"/>
    <w:pPr>
      <w:ind w:firstLine="420" w:firstLineChars="200"/>
    </w:pPr>
  </w:style>
  <w:style w:type="character" w:customStyle="1" w:styleId="27">
    <w:name w:val="批注框文本 字符"/>
    <w:basedOn w:val="10"/>
    <w:link w:val="4"/>
    <w:qFormat/>
    <w:uiPriority w:val="0"/>
    <w:rPr>
      <w:rFonts w:cs="黑体"/>
      <w:kern w:val="2"/>
      <w:sz w:val="18"/>
      <w:szCs w:val="18"/>
    </w:rPr>
  </w:style>
  <w:style w:type="character" w:customStyle="1" w:styleId="28">
    <w:name w:val="font11"/>
    <w:basedOn w:val="10"/>
    <w:qFormat/>
    <w:uiPriority w:val="0"/>
    <w:rPr>
      <w:rFonts w:hint="default" w:ascii="Times New Roman" w:hAnsi="Times New Roman" w:cs="Times New Roman"/>
      <w:color w:val="000000"/>
      <w:sz w:val="21"/>
      <w:szCs w:val="21"/>
      <w:u w:val="none"/>
    </w:rPr>
  </w:style>
  <w:style w:type="character" w:customStyle="1" w:styleId="29">
    <w:name w:val="font01"/>
    <w:basedOn w:val="10"/>
    <w:qFormat/>
    <w:uiPriority w:val="0"/>
    <w:rPr>
      <w:rFonts w:hint="eastAsia" w:ascii="新宋体" w:hAnsi="新宋体" w:eastAsia="新宋体" w:cs="新宋体"/>
      <w:color w:val="000000"/>
      <w:sz w:val="21"/>
      <w:szCs w:val="21"/>
      <w:u w:val="none"/>
    </w:rPr>
  </w:style>
  <w:style w:type="character" w:customStyle="1" w:styleId="30">
    <w:name w:val="页眉 字符"/>
    <w:basedOn w:val="10"/>
    <w:link w:val="6"/>
    <w:qFormat/>
    <w:uiPriority w:val="0"/>
    <w:rPr>
      <w:rFonts w:ascii="Calibri" w:hAnsi="Calibri" w:eastAsia="宋体" w:cs="黑体"/>
      <w:kern w:val="2"/>
      <w:sz w:val="18"/>
      <w:szCs w:val="18"/>
    </w:rPr>
  </w:style>
  <w:style w:type="character" w:customStyle="1" w:styleId="31">
    <w:name w:val="c-icon1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4680</Words>
  <Characters>26677</Characters>
  <Lines>222</Lines>
  <Paragraphs>62</Paragraphs>
  <TotalTime>83</TotalTime>
  <ScaleCrop>false</ScaleCrop>
  <LinksUpToDate>false</LinksUpToDate>
  <CharactersWithSpaces>31295</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2017-12-06T03:43:00Z</dcterms:created>
  <dc:creator>地平线1978</dc:creator>
  <cp:lastModifiedBy>guojun</cp:lastModifiedBy>
  <cp:lastPrinted>2020-04-30T06:32:00Z</cp:lastPrinted>
  <dcterms:modified xsi:type="dcterms:W3CDTF">2020-06-03T07:25:04Z</dcterms:modified>
  <dc:title>_x0001_                               CECS 31:2017</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