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30"/>
          <w:szCs w:val="30"/>
        </w:rPr>
      </w:pPr>
      <w:bookmarkStart w:id="19" w:name="_GoBack"/>
      <w:bookmarkEnd w:id="19"/>
      <w:r>
        <w:rPr>
          <w:rFonts w:ascii="Times New Roman" w:hAnsi="Times New Roman"/>
          <w:sz w:val="112"/>
          <w:szCs w:val="24"/>
        </w:rPr>
        <w:pict>
          <v:group id="组合 27" o:spid="_x0000_s1026" o:spt="203" style="position:absolute;left:0pt;margin-left:-30.9pt;margin-top:5.2pt;height:683.05pt;width:489.2pt;z-index:251680768;mso-width-relative:page;mso-height-relative:page;" coordorigin="3714,2847" coordsize="9784,1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">
            <o:lock v:ext="edit"/>
            <v:line id="直接连接符 11" o:spid="_x0000_s1027" o:spt="20" style="position:absolute;left:3714;top:15711;height:0;width:964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">
              <v:path arrowok="t"/>
              <v:fill focussize="0,0"/>
              <v:stroke weight="1pt" color="#800008"/>
              <v:imagedata o:title=""/>
              <o:lock v:ext="edit"/>
            </v:line>
            <v:shape id="文本框 10" o:spid="_x0000_s1028" o:spt="202" type="#_x0000_t202" style="position:absolute;left:9933;top:15096;height:492;width:318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v:path/>
              <v:fill focussize="0,0"/>
              <v:stroke on="f" joinstyle="miter"/>
              <v:imagedata o:title=""/>
              <o:lock v:ext="edit"/>
              <v:textbox inset="0mm,0mm,0mm,0mm">
                <w:txbxContent>
                  <w:p>
                    <w:pPr>
                      <w:widowControl/>
                      <w:jc w:val="right"/>
                      <w:rPr>
                        <w:rFonts w:ascii="Times New Roman" w:hAnsi="Times New Roman" w:eastAsia="黑体"/>
                        <w:kern w:val="0"/>
                        <w:sz w:val="28"/>
                        <w:szCs w:val="20"/>
                      </w:rPr>
                    </w:pPr>
                    <w:r>
                      <w:rPr>
                        <w:rFonts w:hint="eastAsia" w:ascii="Times New Roman" w:hAnsi="Times New Roman" w:eastAsia="黑体"/>
                        <w:kern w:val="0"/>
                        <w:sz w:val="28"/>
                        <w:szCs w:val="20"/>
                      </w:rPr>
                      <w:t>××××-××-××实施</w:t>
                    </w:r>
                  </w:p>
                </w:txbxContent>
              </v:textbox>
            </v:shape>
            <v:shape id="文本框 9" o:spid="_x0000_s1029" o:spt="202" type="#_x0000_t202" style="position:absolute;left:3860;top:15138;height:492;width:318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v:path/>
              <v:fill focussize="0,0"/>
              <v:stroke on="f" joinstyle="miter"/>
              <v:imagedata o:title=""/>
              <o:lock v:ext="edit"/>
              <v:textbox inset="0mm,0mm,0mm,0mm">
                <w:txbxContent>
                  <w:p>
                    <w:pPr>
                      <w:rPr>
                        <w:rFonts w:ascii="Times New Roman" w:hAnsi="Times New Roman" w:eastAsia="黑体"/>
                        <w:sz w:val="28"/>
                      </w:rPr>
                    </w:pPr>
                    <w:r>
                      <w:rPr>
                        <w:rFonts w:hint="eastAsia" w:ascii="Times New Roman" w:hAnsi="Times New Roman" w:eastAsia="黑体"/>
                        <w:sz w:val="28"/>
                      </w:rPr>
                      <w:t>××××-××-××发布</w:t>
                    </w:r>
                  </w:p>
                </w:txbxContent>
              </v:textbox>
            </v:shape>
            <v:shape id="文本框 8" o:spid="_x0000_s1030" o:spt="202" type="#_x0000_t202" style="position:absolute;left:3860;top:15936;height:572;width:9638;"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v:path/>
              <v:fill focussize="0,0"/>
              <v:stroke on="f" joinstyle="miter"/>
              <v:imagedata o:title=""/>
              <o:lock v:ext="edit"/>
              <v:textbox inset="0mm,0mm,0mm,0mm">
                <w:txbxContent>
                  <w:p>
                    <w:pPr>
                      <w:pStyle w:val="64"/>
                      <w:jc w:val="right"/>
                    </w:pPr>
                    <w:r>
                      <w:rPr>
                        <w:rStyle w:val="65"/>
                        <w:rFonts w:hint="eastAsia"/>
                      </w:rPr>
                      <w:t xml:space="preserve">      发布</w:t>
                    </w:r>
                  </w:p>
                </w:txbxContent>
              </v:textbox>
            </v:shape>
            <v:shape id="文本框 6" o:spid="_x0000_s1031" o:spt="202" type="#_x0000_t202" style="position:absolute;left:3858;top:7371;height:6420;width:940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v:path/>
              <v:fill focussize="0,0"/>
              <v:stroke on="f" joinstyle="miter"/>
              <v:imagedata o:title=""/>
              <o:lock v:ext="edit"/>
              <v:textbox inset="0mm,0mm,0mm,0mm">
                <w:txbxContent>
                  <w:p>
                    <w:pPr>
                      <w:jc w:val="center"/>
                      <w:rPr>
                        <w:rFonts w:hint="eastAsia" w:ascii="黑体" w:hAnsi="Times New Roman" w:eastAsia="黑体"/>
                        <w:spacing w:val="80"/>
                        <w:sz w:val="52"/>
                        <w:szCs w:val="52"/>
                        <w:lang w:eastAsia="zh-CN"/>
                      </w:rPr>
                    </w:pPr>
                    <w:r>
                      <w:rPr>
                        <w:rFonts w:hint="eastAsia" w:ascii="黑体" w:hAnsi="Times New Roman" w:eastAsia="黑体"/>
                        <w:spacing w:val="80"/>
                        <w:sz w:val="52"/>
                        <w:szCs w:val="52"/>
                        <w:lang w:eastAsia="zh-CN"/>
                      </w:rPr>
                      <w:t>湿气固化型缓粘结预应力筋用粘合剂</w:t>
                    </w:r>
                  </w:p>
                  <w:p>
                    <w:pPr>
                      <w:jc w:val="center"/>
                      <w:rPr>
                        <w:rFonts w:ascii="黑体" w:hAnsi="Times New Roman" w:eastAsia="黑体"/>
                        <w:spacing w:val="80"/>
                        <w:sz w:val="52"/>
                        <w:szCs w:val="52"/>
                      </w:rPr>
                    </w:pPr>
                    <w:r>
                      <w:rPr>
                        <w:rFonts w:hint="eastAsia" w:ascii="黑体" w:hAnsi="Times New Roman" w:eastAsia="黑体"/>
                        <w:spacing w:val="80"/>
                        <w:sz w:val="52"/>
                        <w:szCs w:val="52"/>
                      </w:rPr>
                      <w:t>专用粘合剂</w:t>
                    </w:r>
                  </w:p>
                  <w:p>
                    <w:pPr>
                      <w:jc w:val="center"/>
                      <w:rPr>
                        <w:rFonts w:ascii="黑体" w:hAnsi="黑体" w:eastAsia="黑体" w:cs="黑体"/>
                        <w:bCs/>
                        <w:sz w:val="28"/>
                        <w:szCs w:val="28"/>
                      </w:rPr>
                    </w:pPr>
                    <w:r>
                      <w:rPr>
                        <w:rFonts w:hint="eastAsia" w:ascii="黑体" w:hAnsi="黑体" w:eastAsia="黑体" w:cs="黑体"/>
                        <w:bCs/>
                        <w:sz w:val="28"/>
                        <w:szCs w:val="28"/>
                      </w:rPr>
                      <w:t>Adhesives for Moisture-type Retard-bonded Prestressing Steel Strand</w:t>
                    </w:r>
                  </w:p>
                  <w:p>
                    <w:pPr>
                      <w:jc w:val="center"/>
                      <w:rPr>
                        <w:rFonts w:ascii="黑体" w:hAnsi="黑体" w:eastAsia="黑体" w:cs="黑体"/>
                        <w:bCs/>
                        <w:sz w:val="28"/>
                        <w:szCs w:val="28"/>
                      </w:rPr>
                    </w:pPr>
                  </w:p>
                  <w:p>
                    <w:pPr>
                      <w:jc w:val="center"/>
                      <w:rPr>
                        <w:rFonts w:ascii="黑体" w:hAnsi="Times New Roman" w:eastAsia="黑体"/>
                        <w:sz w:val="44"/>
                        <w:szCs w:val="44"/>
                      </w:rPr>
                    </w:pPr>
                    <w:r>
                      <w:rPr>
                        <w:rFonts w:hint="eastAsia" w:ascii="黑体" w:hAnsi="Times New Roman" w:eastAsia="黑体"/>
                        <w:sz w:val="44"/>
                        <w:szCs w:val="44"/>
                      </w:rPr>
                      <w:t>（征求意见稿）</w:t>
                    </w:r>
                  </w:p>
                </w:txbxContent>
              </v:textbox>
            </v:shape>
            <v:line id="直接连接符 7" o:spid="_x0000_s1032" o:spt="20" style="position:absolute;left:3792;top:6468;height:0;width:964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">
              <v:path arrowok="t"/>
              <v:fill focussize="0,0"/>
              <v:stroke weight="1pt" color="#800008"/>
              <v:imagedata o:title=""/>
              <o:lock v:ext="edit"/>
            </v:line>
            <v:shape id="文本框 5" o:spid="_x0000_s1033" o:spt="202" type="#_x0000_t202" style="position:absolute;left:3860;top:5335;height:1115;width:9138;"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v:path/>
              <v:fill focussize="0,0"/>
              <v:stroke on="f" joinstyle="miter"/>
              <v:imagedata o:title=""/>
              <o:lock v:ext="edit"/>
              <v:textbox inset="0mm,0mm,0mm,0mm">
                <w:txbxContent>
                  <w:p>
                    <w:pPr>
                      <w:pStyle w:val="61"/>
                    </w:pPr>
                    <w:r>
                      <w:t>×× ××××—××××</w:t>
                    </w:r>
                  </w:p>
                </w:txbxContent>
              </v:textbox>
            </v:shape>
            <v:shape id="_x0000_s1034" o:spid="_x0000_s1034" o:spt="202" type="#_x0000_t202" style="position:absolute;left:4032;top:4497;height:905;width:8826;"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v:path/>
              <v:fill focussize="0,0"/>
              <v:stroke on="f" joinstyle="miter"/>
              <v:imagedata o:title=""/>
              <o:lock v:ext="edit"/>
              <v:textbox inset="0mm,0mm,0mm,0mm">
                <w:txbxContent>
                  <w:p>
                    <w:pPr>
                      <w:jc w:val="center"/>
                      <w:rPr>
                        <w:rFonts w:ascii="黑体" w:hAnsi="Times New Roman" w:eastAsia="黑体"/>
                        <w:sz w:val="52"/>
                        <w:szCs w:val="52"/>
                      </w:rPr>
                    </w:pPr>
                    <w:r>
                      <w:rPr>
                        <w:rFonts w:hint="eastAsia" w:ascii="黑体" w:hAnsi="Times New Roman" w:eastAsia="黑体"/>
                        <w:sz w:val="52"/>
                        <w:szCs w:val="52"/>
                      </w:rPr>
                      <w:t>中国工程建设标准化协会标准</w:t>
                    </w:r>
                  </w:p>
                </w:txbxContent>
              </v:textbox>
            </v:shape>
            <v:shape id="文本框 3" o:spid="_x0000_s1035" o:spt="202" type="#_x0000_t202" style="position:absolute;left:8022;top:2847;height:1098;width:500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v:path/>
              <v:fill focussize="0,0"/>
              <v:stroke on="f" joinstyle="miter"/>
              <v:imagedata o:title=""/>
              <o:lock v:ext="edit"/>
              <v:textbox inset="0mm,0mm,0mm,0mm">
                <w:txbxContent>
                  <w:p>
                    <w:pPr>
                      <w:shd w:val="solid" w:color="FFFFFF" w:fill="FFFFFF"/>
                      <w:spacing w:line="0" w:lineRule="atLeast"/>
                      <w:jc w:val="right"/>
                      <w:rPr>
                        <w:rFonts w:ascii="Times New Roman" w:hAnsi="Times New Roman"/>
                        <w:b/>
                        <w:w w:val="170"/>
                        <w:sz w:val="96"/>
                        <w:szCs w:val="96"/>
                      </w:rPr>
                    </w:pPr>
                    <w:r>
                      <w:rPr>
                        <w:rFonts w:hint="eastAsia" w:ascii="Times New Roman" w:hAnsi="Times New Roman"/>
                        <w:b/>
                        <w:w w:val="170"/>
                        <w:sz w:val="96"/>
                        <w:szCs w:val="96"/>
                      </w:rPr>
                      <w:t>XX</w:t>
                    </w:r>
                  </w:p>
                </w:txbxContent>
              </v:textbox>
            </v:shape>
            <v:shape id="文本框 1" o:spid="_x0000_s1036" o:spt="202" type="#_x0000_t202" style="position:absolute;left:3860;top:2888;height:1036;width:400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v:path/>
              <v:fill focussize="0,0"/>
              <v:stroke on="f" joinstyle="miter"/>
              <v:imagedata o:title=""/>
              <o:lock v:ext="edit"/>
              <v:textbox inset="0mm,0mm,0mm,0mm">
                <w:txbxContent>
                  <w:p>
                    <w:pPr>
                      <w:rPr>
                        <w:rFonts w:ascii="黑体" w:hAnsi="黑体" w:eastAsia="黑体" w:cs="黑体"/>
                        <w:szCs w:val="24"/>
                      </w:rPr>
                    </w:pPr>
                    <w:r>
                      <w:rPr>
                        <w:rFonts w:hint="eastAsia" w:ascii="黑体" w:hAnsi="黑体" w:eastAsia="黑体" w:cs="黑体"/>
                        <w:szCs w:val="24"/>
                      </w:rPr>
                      <w:t>ICS ××××××</w:t>
                    </w:r>
                  </w:p>
                  <w:p>
                    <w:pPr>
                      <w:textAlignment w:val="center"/>
                      <w:rPr>
                        <w:rFonts w:ascii="黑体" w:hAnsi="Times New Roman" w:eastAsia="黑体"/>
                        <w:szCs w:val="21"/>
                      </w:rPr>
                    </w:pPr>
                    <w:r>
                      <w:rPr>
                        <w:rFonts w:ascii="黑体" w:hAnsi="Times New Roman" w:eastAsia="黑体"/>
                        <w:szCs w:val="21"/>
                      </w:rPr>
                      <w:t>× ××</w:t>
                    </w:r>
                  </w:p>
                  <w:p>
                    <w:pPr>
                      <w:textAlignment w:val="center"/>
                      <w:rPr>
                        <w:rFonts w:ascii="黑体" w:hAnsi="Times New Roman" w:eastAsia="黑体"/>
                        <w:szCs w:val="21"/>
                      </w:rPr>
                    </w:pPr>
                    <w:r>
                      <w:rPr>
                        <w:rFonts w:hint="eastAsia" w:ascii="黑体" w:hAnsi="Times New Roman" w:eastAsia="黑体"/>
                        <w:szCs w:val="21"/>
                      </w:rPr>
                      <w:t>备案号：</w:t>
                    </w:r>
                  </w:p>
                </w:txbxContent>
              </v:textbox>
            </v:shape>
          </v:group>
        </w:pict>
      </w: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p>
    <w:p>
      <w:pPr>
        <w:rPr>
          <w:color w:val="000000"/>
          <w:sz w:val="30"/>
          <w:szCs w:val="30"/>
        </w:rPr>
      </w:pPr>
      <w:r>
        <w:rPr>
          <w:color w:val="000000"/>
          <w:sz w:val="30"/>
          <w:szCs w:val="30"/>
        </w:rPr>
        <w:br w:type="page"/>
      </w:r>
      <w:r>
        <w:rPr>
          <w:color w:val="000000"/>
          <w:sz w:val="30"/>
          <w:szCs w:val="30"/>
        </w:rPr>
        <w:br w:type="page"/>
      </w:r>
    </w:p>
    <w:p>
      <w:pPr>
        <w:rPr>
          <w:color w:val="000000"/>
          <w:sz w:val="30"/>
          <w:szCs w:val="30"/>
        </w:rPr>
      </w:pPr>
    </w:p>
    <w:sdt>
      <w:sdtPr>
        <w:rPr>
          <w:rFonts w:ascii="黑体" w:hAnsi="黑体" w:eastAsia="黑体"/>
          <w:sz w:val="32"/>
          <w:szCs w:val="32"/>
        </w:rPr>
        <w:id w:val="147477285"/>
      </w:sdtPr>
      <w:sdtEndPr>
        <w:rPr>
          <w:rFonts w:ascii="Calibri" w:hAnsi="Calibri" w:eastAsia="宋体"/>
          <w:sz w:val="21"/>
          <w:szCs w:val="22"/>
        </w:rPr>
      </w:sdtEndPr>
      <w:sdtContent>
        <w:p>
          <w:pPr>
            <w:tabs>
              <w:tab w:val="left" w:pos="422"/>
            </w:tabs>
            <w:spacing w:before="122"/>
            <w:ind w:right="19"/>
            <w:jc w:val="center"/>
            <w:rPr>
              <w:rFonts w:ascii="黑体" w:hAnsi="黑体" w:eastAsia="黑体"/>
              <w:sz w:val="32"/>
              <w:szCs w:val="32"/>
            </w:rPr>
          </w:pPr>
          <w:r>
            <w:rPr>
              <w:rFonts w:ascii="黑体" w:hAnsi="黑体" w:eastAsia="黑体"/>
              <w:sz w:val="32"/>
              <w:szCs w:val="32"/>
            </w:rPr>
            <w:t>目</w:t>
          </w:r>
          <w:r>
            <w:rPr>
              <w:rFonts w:hint="eastAsia" w:ascii="黑体" w:hAnsi="黑体" w:eastAsia="黑体"/>
              <w:sz w:val="32"/>
              <w:szCs w:val="32"/>
            </w:rPr>
            <w:t xml:space="preserve">  次</w:t>
          </w:r>
        </w:p>
        <w:p>
          <w:pPr>
            <w:pStyle w:val="9"/>
            <w:rPr>
              <w:rFonts w:asciiTheme="minorEastAsia" w:hAnsiTheme="minorEastAsia" w:eastAsiaTheme="minorEastAsia" w:cstheme="minorBidi"/>
            </w:rPr>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r>
            <w:fldChar w:fldCharType="begin"/>
          </w:r>
          <w:r>
            <w:instrText xml:space="preserve"> HYPERLINK \l "_Toc38268688" </w:instrText>
          </w:r>
          <w:r>
            <w:fldChar w:fldCharType="separate"/>
          </w:r>
          <w:r>
            <w:rPr>
              <w:rStyle w:val="15"/>
              <w:rFonts w:cs="黑体" w:asciiTheme="minorEastAsia" w:hAnsiTheme="minorEastAsia" w:eastAsiaTheme="minorEastAsia"/>
              <w:bCs/>
              <w:kern w:val="44"/>
            </w:rPr>
            <w:t>前  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_Toc38268688 \h </w:instrText>
          </w:r>
          <w:r>
            <w:rPr>
              <w:rFonts w:asciiTheme="minorEastAsia" w:hAnsiTheme="minorEastAsia" w:eastAsiaTheme="minorEastAsia"/>
            </w:rPr>
            <w:fldChar w:fldCharType="separate"/>
          </w:r>
          <w:r>
            <w:rPr>
              <w:rFonts w:asciiTheme="minorEastAsia" w:hAnsiTheme="minorEastAsia" w:eastAsiaTheme="minorEastAsia"/>
            </w:rPr>
            <w:t>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"_Toc38268689" </w:instrText>
          </w:r>
          <w:r>
            <w:fldChar w:fldCharType="separate"/>
          </w:r>
          <w:r>
            <w:rPr>
              <w:rStyle w:val="15"/>
              <w:rFonts w:cs="黑体" w:asciiTheme="minorEastAsia" w:hAnsiTheme="minorEastAsia" w:eastAsiaTheme="minorEastAsia"/>
            </w:rPr>
            <w:t>1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_Toc38268689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"_Toc38268690" </w:instrText>
          </w:r>
          <w:r>
            <w:fldChar w:fldCharType="separate"/>
          </w:r>
          <w:r>
            <w:rPr>
              <w:rStyle w:val="15"/>
              <w:rFonts w:cs="黑体" w:asciiTheme="minorEastAsia" w:hAnsiTheme="minorEastAsia" w:eastAsiaTheme="minorEastAsia"/>
            </w:rPr>
            <w:t>2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"_Toc38268691" </w:instrText>
          </w:r>
          <w:r>
            <w:fldChar w:fldCharType="separate"/>
          </w:r>
          <w:r>
            <w:rPr>
              <w:rStyle w:val="15"/>
              <w:rFonts w:cs="黑体" w:asciiTheme="minorEastAsia" w:hAnsiTheme="minorEastAsia" w:eastAsiaTheme="minorEastAsia"/>
            </w:rPr>
            <w:t>3  术语、定义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_Toc38268691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"_Toc38268692" </w:instrText>
          </w:r>
          <w:r>
            <w:fldChar w:fldCharType="separate"/>
          </w:r>
          <w:r>
            <w:rPr>
              <w:rStyle w:val="15"/>
              <w:rFonts w:cs="黑体" w:asciiTheme="minorEastAsia" w:hAnsiTheme="minorEastAsia" w:eastAsiaTheme="minorEastAsia"/>
            </w:rPr>
            <w:t xml:space="preserve">4  </w:t>
          </w:r>
          <w:r>
            <w:rPr>
              <w:rStyle w:val="15"/>
              <w:rFonts w:hint="eastAsia" w:cs="黑体" w:asciiTheme="minorEastAsia" w:hAnsiTheme="minorEastAsia" w:eastAsiaTheme="minorEastAsia"/>
            </w:rPr>
            <w:t>代号、</w:t>
          </w:r>
          <w:r>
            <w:rPr>
              <w:rStyle w:val="15"/>
              <w:rFonts w:cs="黑体" w:asciiTheme="minorEastAsia" w:hAnsiTheme="minorEastAsia" w:eastAsiaTheme="minorEastAsia"/>
            </w:rPr>
            <w:t>标记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"_Toc38268693" </w:instrText>
          </w:r>
          <w:r>
            <w:fldChar w:fldCharType="separate"/>
          </w:r>
          <w:r>
            <w:rPr>
              <w:rStyle w:val="15"/>
              <w:rFonts w:cs="黑体" w:asciiTheme="minorEastAsia" w:hAnsiTheme="minorEastAsia" w:eastAsiaTheme="minorEastAsia"/>
            </w:rPr>
            <w:t>5  技术要求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"_Toc38268694" </w:instrText>
          </w:r>
          <w:r>
            <w:fldChar w:fldCharType="separate"/>
          </w:r>
          <w:r>
            <w:rPr>
              <w:rStyle w:val="15"/>
              <w:rFonts w:cs="黑体" w:asciiTheme="minorEastAsia" w:hAnsiTheme="minorEastAsia" w:eastAsiaTheme="minorEastAsia"/>
            </w:rPr>
            <w:t>6  试验方法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_Toc38268694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"_Toc38268695" </w:instrText>
          </w:r>
          <w:r>
            <w:fldChar w:fldCharType="separate"/>
          </w:r>
          <w:r>
            <w:rPr>
              <w:rStyle w:val="15"/>
              <w:rFonts w:cs="黑体" w:asciiTheme="minorEastAsia" w:hAnsiTheme="minorEastAsia" w:eastAsiaTheme="minorEastAsia"/>
            </w:rPr>
            <w:t>7  检验规则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_Toc38268695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"_Toc38268696" </w:instrText>
          </w:r>
          <w:r>
            <w:fldChar w:fldCharType="separate"/>
          </w:r>
          <w:r>
            <w:rPr>
              <w:rStyle w:val="15"/>
              <w:rFonts w:cs="黑体" w:asciiTheme="minorEastAsia" w:hAnsiTheme="minorEastAsia" w:eastAsiaTheme="minorEastAsia"/>
            </w:rPr>
            <w:t>8  标志、包装、质量证明书、贮存、运输</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_Toc38268696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"_Toc38268697" </w:instrText>
          </w:r>
          <w:r>
            <w:fldChar w:fldCharType="separate"/>
          </w:r>
          <w:r>
            <w:rPr>
              <w:rStyle w:val="15"/>
              <w:rFonts w:cs="黑体" w:asciiTheme="minorEastAsia" w:hAnsiTheme="minorEastAsia" w:eastAsiaTheme="minorEastAsia"/>
            </w:rPr>
            <w:t>附录A</w:t>
          </w:r>
          <w:r>
            <w:rPr>
              <w:rFonts w:hint="eastAsia" w:ascii="Times New Roman" w:hAnsi="Times New Roman"/>
              <w:szCs w:val="21"/>
            </w:rPr>
            <w:t>(规范性附录)湿气型缓凝粘合剂抗压强度检验方法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_Toc38268697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"_Toc38268698" </w:instrText>
          </w:r>
          <w:r>
            <w:fldChar w:fldCharType="separate"/>
          </w:r>
          <w:r>
            <w:rPr>
              <w:rStyle w:val="15"/>
              <w:rFonts w:cs="黑体" w:asciiTheme="minorEastAsia" w:hAnsiTheme="minorEastAsia" w:eastAsiaTheme="minorEastAsia"/>
            </w:rPr>
            <w:t>附录B</w:t>
          </w:r>
          <w:r>
            <w:rPr>
              <w:rFonts w:hint="eastAsia" w:ascii="Times New Roman" w:hAnsi="Times New Roman"/>
              <w:szCs w:val="21"/>
            </w:rPr>
            <w:t>(规范性附录)湿气型缓凝粘合剂拉伸剪切强度检验方法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_Toc38268698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"_Toc38268699" </w:instrText>
          </w:r>
          <w:r>
            <w:fldChar w:fldCharType="separate"/>
          </w:r>
          <w:r>
            <w:rPr>
              <w:rStyle w:val="15"/>
              <w:rFonts w:cs="黑体" w:asciiTheme="minorEastAsia" w:hAnsiTheme="minorEastAsia" w:eastAsiaTheme="minorEastAsia"/>
            </w:rPr>
            <w:t>附录C</w:t>
          </w:r>
          <w:r>
            <w:rPr>
              <w:rFonts w:hint="eastAsia" w:ascii="Times New Roman" w:hAnsi="Times New Roman"/>
              <w:szCs w:val="21"/>
            </w:rPr>
            <w:t>(规范性附录)缓凝粘合剂快速固化拉伸剪切强度检验方法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_Toc38268699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"_Toc38268700" </w:instrText>
          </w:r>
          <w:r>
            <w:fldChar w:fldCharType="separate"/>
          </w:r>
          <w:r>
            <w:rPr>
              <w:rStyle w:val="15"/>
              <w:rFonts w:cs="黑体" w:asciiTheme="minorEastAsia" w:hAnsiTheme="minorEastAsia" w:eastAsiaTheme="minorEastAsia"/>
              <w:bCs/>
              <w:kern w:val="44"/>
            </w:rPr>
            <w:t>附录D</w:t>
          </w:r>
          <w:r>
            <w:rPr>
              <w:rFonts w:hint="eastAsia" w:ascii="Times New Roman" w:hAnsi="Times New Roman"/>
              <w:szCs w:val="21"/>
            </w:rPr>
            <w:t>(规范性附录)湿气型缓凝粘合剂类型检验方法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_Toc38268700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"_Toc38268701" </w:instrText>
          </w:r>
          <w:r>
            <w:fldChar w:fldCharType="separate"/>
          </w:r>
          <w:r>
            <w:rPr>
              <w:rStyle w:val="15"/>
              <w:rFonts w:cs="黑体" w:asciiTheme="minorEastAsia" w:hAnsiTheme="minorEastAsia" w:eastAsiaTheme="minorEastAsia"/>
              <w:bCs/>
              <w:kern w:val="44"/>
            </w:rPr>
            <w:t>附录E</w:t>
          </w:r>
          <w:r>
            <w:rPr>
              <w:rFonts w:hint="eastAsia" w:ascii="Times New Roman" w:hAnsi="Times New Roman"/>
              <w:szCs w:val="21"/>
            </w:rPr>
            <w:t>(规范性附录)湿气型缓凝粘合剂标准张拉适用期、粘结特征强度标准固化期、标准固化期检验方法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_Toc38268701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9"/>
            <w:rPr>
              <w:rFonts w:asciiTheme="minorEastAsia" w:hAnsiTheme="minorEastAsia" w:eastAsiaTheme="minorEastAsia" w:cstheme="minorBidi"/>
            </w:rPr>
          </w:pPr>
          <w:r>
            <w:fldChar w:fldCharType="begin"/>
          </w:r>
          <w:r>
            <w:instrText xml:space="preserve"> HYPERLINK \l "_Toc38268702" </w:instrText>
          </w:r>
          <w:r>
            <w:fldChar w:fldCharType="separate"/>
          </w:r>
          <w:r>
            <w:rPr>
              <w:rStyle w:val="15"/>
              <w:rFonts w:cs="黑体" w:asciiTheme="minorEastAsia" w:hAnsiTheme="minorEastAsia" w:eastAsiaTheme="minorEastAsia"/>
              <w:bCs/>
              <w:kern w:val="44"/>
            </w:rPr>
            <w:t>附录F</w:t>
          </w:r>
          <w:r>
            <w:rPr>
              <w:rFonts w:hint="eastAsia" w:ascii="Times New Roman" w:hAnsi="Times New Roman"/>
              <w:szCs w:val="21"/>
            </w:rPr>
            <w:t>(规范性附录)常用湿气型缓凝粘合剂标准固化期快速检验方法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_Toc38268702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spacing w:line="400" w:lineRule="exact"/>
          </w:pPr>
          <w:r>
            <w:rPr>
              <w:rFonts w:hint="eastAsia" w:ascii="宋体" w:hAnsi="宋体" w:cs="宋体"/>
            </w:rPr>
            <w:fldChar w:fldCharType="end"/>
          </w:r>
        </w:p>
      </w:sdtContent>
    </w:sdt>
    <w:p/>
    <w:p>
      <w:pPr>
        <w:widowControl/>
        <w:jc w:val="left"/>
      </w:pPr>
      <w:r>
        <w:br w:type="page"/>
      </w:r>
    </w:p>
    <w:p/>
    <w:p/>
    <w:p>
      <w:pPr>
        <w:sectPr>
          <w:footerReference r:id="rId3" w:type="default"/>
          <w:pgSz w:w="11906" w:h="16838"/>
          <w:pgMar w:top="1440" w:right="1800" w:bottom="1440" w:left="1800" w:header="851" w:footer="992" w:gutter="0"/>
          <w:pgNumType w:start="1"/>
          <w:cols w:space="425" w:num="1"/>
          <w:docGrid w:type="lines" w:linePitch="312" w:charSpace="0"/>
        </w:sectPr>
      </w:pPr>
      <w:r>
        <w:fldChar w:fldCharType="begin"/>
      </w:r>
      <w:r>
        <w:instrText xml:space="preserve"> HYPERLINK \l "_Toc200" </w:instrText>
      </w:r>
      <w:r>
        <w:fldChar w:fldCharType="separate"/>
      </w:r>
      <w:r>
        <w:fldChar w:fldCharType="end"/>
      </w:r>
    </w:p>
    <w:p>
      <w:pPr>
        <w:keepNext/>
        <w:keepLines/>
        <w:spacing w:after="8" w:line="360" w:lineRule="auto"/>
        <w:jc w:val="center"/>
        <w:outlineLvl w:val="0"/>
        <w:rPr>
          <w:rFonts w:ascii="黑体" w:hAnsi="黑体" w:eastAsia="黑体" w:cs="黑体"/>
          <w:bCs/>
          <w:kern w:val="44"/>
          <w:sz w:val="32"/>
          <w:szCs w:val="32"/>
        </w:rPr>
      </w:pPr>
      <w:bookmarkStart w:id="0" w:name="_Toc38268688"/>
      <w:r>
        <w:rPr>
          <w:rFonts w:hint="eastAsia" w:ascii="黑体" w:hAnsi="黑体" w:eastAsia="黑体" w:cs="黑体"/>
          <w:bCs/>
          <w:kern w:val="44"/>
          <w:sz w:val="32"/>
          <w:szCs w:val="32"/>
        </w:rPr>
        <w:t>前  言</w:t>
      </w:r>
      <w:bookmarkEnd w:id="0"/>
    </w:p>
    <w:p>
      <w:pPr>
        <w:spacing w:line="360" w:lineRule="auto"/>
        <w:ind w:firstLine="420" w:firstLineChars="200"/>
        <w:rPr>
          <w:rFonts w:ascii="Times New Roman" w:hAnsi="Times New Roman"/>
          <w:szCs w:val="21"/>
        </w:rPr>
      </w:pPr>
      <w:r>
        <w:rPr>
          <w:rFonts w:ascii="Times New Roman" w:hAnsi="Times New Roman"/>
          <w:szCs w:val="21"/>
        </w:rPr>
        <w:t>本标准根据中国工程建设标准化协会《2018年第一批协会标准制订、修订计划》（建标协字[2018]015号文）的要求制定。</w:t>
      </w:r>
    </w:p>
    <w:p>
      <w:pPr>
        <w:spacing w:line="360" w:lineRule="auto"/>
        <w:ind w:firstLine="420" w:firstLineChars="200"/>
        <w:rPr>
          <w:rFonts w:ascii="宋体" w:hAnsi="宋体" w:cs="宋体"/>
          <w:szCs w:val="21"/>
        </w:rPr>
      </w:pPr>
      <w:r>
        <w:rPr>
          <w:rFonts w:ascii="Times New Roman" w:hAnsi="Times New Roman"/>
          <w:szCs w:val="21"/>
        </w:rPr>
        <w:t>本标准按GB/T1.1-2009给出的规定起</w:t>
      </w:r>
      <w:r>
        <w:rPr>
          <w:rFonts w:hint="eastAsia" w:ascii="宋体" w:hAnsi="宋体" w:cs="宋体"/>
          <w:szCs w:val="21"/>
        </w:rPr>
        <w:t>草。</w:t>
      </w:r>
    </w:p>
    <w:p>
      <w:pPr>
        <w:spacing w:line="360" w:lineRule="auto"/>
        <w:ind w:firstLine="420" w:firstLineChars="200"/>
        <w:rPr>
          <w:rFonts w:ascii="宋体" w:hAnsi="宋体" w:cs="宋体"/>
          <w:szCs w:val="21"/>
        </w:rPr>
      </w:pPr>
      <w:r>
        <w:rPr>
          <w:rFonts w:hint="eastAsia" w:ascii="宋体" w:hAnsi="宋体" w:cs="宋体"/>
          <w:szCs w:val="21"/>
        </w:rPr>
        <w:t>本标准由中国工程标准化协会混凝土结构专业委员会提出并归口。</w:t>
      </w:r>
    </w:p>
    <w:p>
      <w:pPr>
        <w:spacing w:line="360" w:lineRule="auto"/>
        <w:ind w:firstLine="420" w:firstLineChars="200"/>
        <w:rPr>
          <w:rFonts w:ascii="宋体" w:hAnsi="宋体" w:cs="宋体"/>
          <w:szCs w:val="21"/>
        </w:rPr>
      </w:pPr>
      <w:r>
        <w:rPr>
          <w:rFonts w:hint="eastAsia" w:ascii="宋体" w:hAnsi="宋体" w:cs="宋体"/>
          <w:szCs w:val="21"/>
        </w:rPr>
        <w:t>本标准负责起草单位：中国建筑技术集团有限公司</w:t>
      </w:r>
    </w:p>
    <w:p>
      <w:pPr>
        <w:spacing w:line="360" w:lineRule="auto"/>
        <w:ind w:firstLine="2520" w:firstLineChars="1200"/>
        <w:rPr>
          <w:rFonts w:ascii="宋体" w:hAnsi="宋体" w:cs="宋体"/>
          <w:szCs w:val="21"/>
        </w:rPr>
      </w:pPr>
      <w:r>
        <w:rPr>
          <w:rFonts w:hint="eastAsia" w:ascii="宋体" w:hAnsi="宋体" w:cs="宋体"/>
          <w:szCs w:val="21"/>
        </w:rPr>
        <w:t>北京兆福基新材料科技发展有限公司</w:t>
      </w:r>
    </w:p>
    <w:p>
      <w:pPr>
        <w:spacing w:line="360" w:lineRule="auto"/>
        <w:ind w:firstLine="420" w:firstLineChars="200"/>
        <w:rPr>
          <w:rFonts w:ascii="宋体" w:hAnsi="宋体" w:cs="宋体"/>
          <w:szCs w:val="21"/>
        </w:rPr>
      </w:pPr>
      <w:r>
        <w:rPr>
          <w:rFonts w:hint="eastAsia" w:ascii="宋体" w:hAnsi="宋体" w:cs="宋体"/>
          <w:szCs w:val="21"/>
        </w:rPr>
        <w:t>本标准参加起草单位：中国铁道科学研究院铁道建筑研究所</w:t>
      </w:r>
    </w:p>
    <w:p>
      <w:pPr>
        <w:spacing w:line="360" w:lineRule="auto"/>
        <w:ind w:firstLine="2520" w:firstLineChars="1200"/>
        <w:rPr>
          <w:rFonts w:ascii="宋体" w:hAnsi="宋体" w:cs="宋体"/>
          <w:szCs w:val="21"/>
        </w:rPr>
      </w:pPr>
      <w:r>
        <w:rPr>
          <w:rFonts w:hint="eastAsia" w:ascii="宋体" w:hAnsi="宋体" w:cs="宋体"/>
          <w:szCs w:val="21"/>
        </w:rPr>
        <w:t>中铁第四勘察设计院集团有限公司</w:t>
      </w:r>
    </w:p>
    <w:p>
      <w:pPr>
        <w:spacing w:line="360" w:lineRule="auto"/>
        <w:ind w:firstLine="2520" w:firstLineChars="1200"/>
        <w:rPr>
          <w:rFonts w:ascii="宋体" w:hAnsi="宋体" w:cs="宋体"/>
          <w:szCs w:val="21"/>
        </w:rPr>
      </w:pPr>
      <w:r>
        <w:rPr>
          <w:rFonts w:hint="eastAsia" w:ascii="宋体" w:hAnsi="宋体" w:cs="宋体"/>
          <w:szCs w:val="21"/>
        </w:rPr>
        <w:t>中铁第一勘察设计院集团有限公司</w:t>
      </w:r>
    </w:p>
    <w:p>
      <w:pPr>
        <w:spacing w:line="360" w:lineRule="auto"/>
        <w:ind w:firstLine="2520" w:firstLineChars="1200"/>
        <w:rPr>
          <w:rFonts w:ascii="宋体" w:hAnsi="宋体" w:cs="宋体"/>
          <w:szCs w:val="21"/>
        </w:rPr>
      </w:pPr>
      <w:r>
        <w:rPr>
          <w:rFonts w:hint="eastAsia" w:ascii="宋体" w:hAnsi="宋体" w:cs="宋体"/>
          <w:szCs w:val="21"/>
        </w:rPr>
        <w:t>中国铁路设计集团有限公司</w:t>
      </w:r>
    </w:p>
    <w:p>
      <w:pPr>
        <w:spacing w:line="360" w:lineRule="auto"/>
        <w:ind w:firstLine="2520" w:firstLineChars="1200"/>
        <w:rPr>
          <w:rFonts w:hint="eastAsia" w:ascii="宋体" w:hAnsi="宋体" w:cs="宋体"/>
          <w:szCs w:val="21"/>
        </w:rPr>
      </w:pPr>
      <w:r>
        <w:rPr>
          <w:rFonts w:hint="eastAsia" w:ascii="宋体" w:hAnsi="宋体" w:cs="宋体"/>
          <w:szCs w:val="21"/>
        </w:rPr>
        <w:t>中铁二院工程集团有限责任公司</w:t>
      </w:r>
    </w:p>
    <w:p>
      <w:pPr>
        <w:spacing w:line="360" w:lineRule="auto"/>
        <w:ind w:firstLine="2520" w:firstLineChars="1200"/>
        <w:rPr>
          <w:rFonts w:ascii="宋体" w:hAnsi="宋体" w:cs="宋体"/>
          <w:szCs w:val="21"/>
        </w:rPr>
      </w:pPr>
      <w:r>
        <w:rPr>
          <w:rFonts w:hint="eastAsia" w:ascii="宋体" w:hAnsi="宋体" w:cs="宋体"/>
          <w:szCs w:val="21"/>
        </w:rPr>
        <w:t>中南建筑设计院股份有限公司</w:t>
      </w:r>
    </w:p>
    <w:p>
      <w:pPr>
        <w:spacing w:line="360" w:lineRule="auto"/>
        <w:ind w:firstLine="2520" w:firstLineChars="1200"/>
        <w:rPr>
          <w:rFonts w:ascii="宋体" w:hAnsi="宋体" w:cs="宋体"/>
          <w:szCs w:val="21"/>
        </w:rPr>
      </w:pPr>
      <w:r>
        <w:rPr>
          <w:rFonts w:hint="eastAsia" w:ascii="宋体" w:hAnsi="宋体" w:cs="宋体"/>
          <w:szCs w:val="21"/>
        </w:rPr>
        <w:t>中国建筑西南设计研究院有限公司</w:t>
      </w:r>
    </w:p>
    <w:p>
      <w:pPr>
        <w:spacing w:line="360" w:lineRule="auto"/>
        <w:ind w:firstLine="2520" w:firstLineChars="1200"/>
        <w:rPr>
          <w:rFonts w:ascii="宋体" w:hAnsi="宋体" w:cs="宋体"/>
          <w:szCs w:val="21"/>
        </w:rPr>
      </w:pPr>
      <w:r>
        <w:rPr>
          <w:rFonts w:hint="eastAsia" w:ascii="宋体" w:hAnsi="宋体" w:cs="宋体"/>
          <w:szCs w:val="21"/>
        </w:rPr>
        <w:t>中铁第五勘察设计院集团有限公司</w:t>
      </w:r>
    </w:p>
    <w:p>
      <w:pPr>
        <w:spacing w:line="360" w:lineRule="auto"/>
        <w:ind w:firstLine="2520" w:firstLineChars="1200"/>
        <w:rPr>
          <w:rFonts w:ascii="宋体" w:hAnsi="宋体" w:cs="宋体"/>
          <w:szCs w:val="21"/>
        </w:rPr>
      </w:pPr>
      <w:r>
        <w:rPr>
          <w:rFonts w:hint="eastAsia" w:ascii="宋体" w:hAnsi="宋体" w:cs="宋体"/>
          <w:szCs w:val="21"/>
        </w:rPr>
        <w:t>中铁第六勘察设计院集团有限公司</w:t>
      </w:r>
    </w:p>
    <w:p>
      <w:pPr>
        <w:spacing w:line="360" w:lineRule="auto"/>
        <w:ind w:firstLine="2520" w:firstLineChars="1200"/>
        <w:rPr>
          <w:rFonts w:ascii="宋体" w:hAnsi="宋体" w:cs="宋体"/>
          <w:szCs w:val="21"/>
        </w:rPr>
      </w:pPr>
      <w:r>
        <w:rPr>
          <w:rFonts w:hint="eastAsia" w:ascii="宋体" w:hAnsi="宋体" w:cs="宋体"/>
          <w:szCs w:val="21"/>
        </w:rPr>
        <w:t>中国铁路上海局集团有限公司南京铁路枢纽工程建设指挥部</w:t>
      </w:r>
    </w:p>
    <w:p>
      <w:pPr>
        <w:spacing w:line="360" w:lineRule="auto"/>
        <w:ind w:firstLine="2520" w:firstLineChars="1200"/>
        <w:rPr>
          <w:rFonts w:ascii="宋体" w:hAnsi="宋体" w:cs="宋体"/>
          <w:szCs w:val="21"/>
        </w:rPr>
      </w:pPr>
      <w:r>
        <w:rPr>
          <w:rFonts w:hint="eastAsia" w:ascii="宋体" w:hAnsi="宋体" w:cs="宋体"/>
          <w:szCs w:val="21"/>
        </w:rPr>
        <w:t>北京工业大学</w:t>
      </w:r>
    </w:p>
    <w:p>
      <w:pPr>
        <w:spacing w:line="360" w:lineRule="auto"/>
        <w:ind w:firstLine="2520" w:firstLineChars="1200"/>
        <w:rPr>
          <w:rFonts w:ascii="宋体" w:hAnsi="宋体" w:cs="宋体"/>
          <w:szCs w:val="21"/>
        </w:rPr>
      </w:pPr>
      <w:r>
        <w:rPr>
          <w:rFonts w:hint="eastAsia" w:ascii="宋体" w:hAnsi="宋体" w:cs="宋体"/>
          <w:szCs w:val="21"/>
        </w:rPr>
        <w:t>武汉铁路职业技术学院</w:t>
      </w:r>
    </w:p>
    <w:p>
      <w:pPr>
        <w:spacing w:line="360" w:lineRule="auto"/>
        <w:ind w:firstLine="2520" w:firstLineChars="1200"/>
        <w:rPr>
          <w:rFonts w:ascii="宋体" w:hAnsi="宋体" w:cs="宋体"/>
          <w:szCs w:val="21"/>
        </w:rPr>
      </w:pPr>
      <w:r>
        <w:rPr>
          <w:rFonts w:hint="eastAsia" w:ascii="宋体" w:hAnsi="宋体" w:cs="宋体"/>
          <w:szCs w:val="21"/>
        </w:rPr>
        <w:t>鞍钢股份有限公司</w:t>
      </w:r>
    </w:p>
    <w:p>
      <w:pPr>
        <w:spacing w:line="360" w:lineRule="auto"/>
        <w:ind w:firstLine="2520" w:firstLineChars="1200"/>
        <w:rPr>
          <w:rFonts w:ascii="宋体" w:hAnsi="宋体" w:cs="宋体"/>
          <w:szCs w:val="21"/>
        </w:rPr>
      </w:pPr>
      <w:r>
        <w:rPr>
          <w:rFonts w:hint="eastAsia" w:ascii="宋体" w:hAnsi="宋体" w:cs="宋体"/>
          <w:szCs w:val="21"/>
        </w:rPr>
        <w:t>北京宝维森新材料科技发展有限公司</w:t>
      </w:r>
    </w:p>
    <w:p>
      <w:pPr>
        <w:spacing w:line="360" w:lineRule="auto"/>
        <w:ind w:firstLine="2520" w:firstLineChars="1200"/>
        <w:rPr>
          <w:rFonts w:ascii="宋体" w:hAnsi="宋体" w:cs="宋体"/>
          <w:szCs w:val="21"/>
        </w:rPr>
      </w:pPr>
      <w:r>
        <w:rPr>
          <w:rFonts w:hint="eastAsia" w:ascii="宋体" w:hAnsi="宋体" w:cs="宋体"/>
          <w:szCs w:val="21"/>
        </w:rPr>
        <w:t>同济大学建筑设计研究院(集团)有限公司</w:t>
      </w:r>
    </w:p>
    <w:p>
      <w:pPr>
        <w:spacing w:line="360" w:lineRule="auto"/>
        <w:ind w:firstLine="2520" w:firstLineChars="1200"/>
        <w:rPr>
          <w:rFonts w:ascii="宋体" w:hAnsi="宋体" w:cs="宋体"/>
          <w:szCs w:val="21"/>
        </w:rPr>
      </w:pPr>
      <w:r>
        <w:rPr>
          <w:rFonts w:hint="eastAsia" w:ascii="宋体" w:hAnsi="宋体" w:cs="宋体"/>
          <w:szCs w:val="21"/>
        </w:rPr>
        <w:t>中铁上海设计院集团有限公司</w:t>
      </w:r>
    </w:p>
    <w:p>
      <w:pPr>
        <w:spacing w:line="360" w:lineRule="auto"/>
        <w:ind w:firstLine="2520" w:firstLineChars="1200"/>
        <w:rPr>
          <w:rFonts w:ascii="宋体" w:hAnsi="宋体" w:cs="宋体"/>
          <w:szCs w:val="21"/>
        </w:rPr>
      </w:pPr>
      <w:r>
        <w:rPr>
          <w:rFonts w:hint="eastAsia" w:ascii="宋体" w:hAnsi="宋体" w:cs="宋体"/>
          <w:szCs w:val="21"/>
        </w:rPr>
        <w:t>中铁西安勘察设计研究院有限责任公司</w:t>
      </w:r>
    </w:p>
    <w:p>
      <w:pPr>
        <w:spacing w:line="360" w:lineRule="auto"/>
        <w:ind w:firstLine="2520" w:firstLineChars="1200"/>
        <w:rPr>
          <w:rFonts w:ascii="宋体" w:hAnsi="宋体" w:cs="宋体"/>
          <w:szCs w:val="21"/>
        </w:rPr>
      </w:pPr>
      <w:r>
        <w:rPr>
          <w:rFonts w:hint="eastAsia" w:ascii="宋体" w:hAnsi="宋体" w:cs="宋体"/>
          <w:szCs w:val="21"/>
        </w:rPr>
        <w:t>上海联创建筑设计有限公司</w:t>
      </w:r>
    </w:p>
    <w:p>
      <w:pPr>
        <w:spacing w:line="360" w:lineRule="auto"/>
        <w:ind w:firstLine="2520" w:firstLineChars="1200"/>
        <w:rPr>
          <w:rFonts w:ascii="宋体" w:hAnsi="宋体" w:cs="宋体"/>
          <w:szCs w:val="21"/>
        </w:rPr>
      </w:pPr>
      <w:r>
        <w:rPr>
          <w:rFonts w:hint="eastAsia" w:ascii="宋体" w:hAnsi="宋体" w:cs="宋体"/>
          <w:szCs w:val="21"/>
        </w:rPr>
        <w:t>杭州中联筑境建筑设计有限公司</w:t>
      </w:r>
    </w:p>
    <w:p>
      <w:pPr>
        <w:spacing w:line="360" w:lineRule="auto"/>
        <w:ind w:firstLine="2520" w:firstLineChars="1200"/>
        <w:rPr>
          <w:rFonts w:ascii="宋体" w:hAnsi="宋体" w:cs="宋体"/>
          <w:szCs w:val="21"/>
        </w:rPr>
      </w:pPr>
      <w:r>
        <w:rPr>
          <w:rFonts w:hint="eastAsia" w:ascii="宋体" w:hAnsi="宋体" w:cs="宋体"/>
          <w:szCs w:val="21"/>
        </w:rPr>
        <w:t>北京市建筑设计研究院有限公司</w:t>
      </w:r>
    </w:p>
    <w:p>
      <w:pPr>
        <w:spacing w:line="360" w:lineRule="auto"/>
        <w:ind w:firstLine="2520" w:firstLineChars="1200"/>
        <w:rPr>
          <w:rFonts w:ascii="宋体" w:hAnsi="宋体" w:cs="宋体"/>
          <w:szCs w:val="21"/>
        </w:rPr>
      </w:pPr>
      <w:r>
        <w:rPr>
          <w:rFonts w:hint="eastAsia" w:ascii="宋体" w:hAnsi="宋体" w:cs="宋体"/>
          <w:szCs w:val="21"/>
        </w:rPr>
        <w:t>中国建筑西北设计研究院有限公司</w:t>
      </w:r>
    </w:p>
    <w:p>
      <w:pPr>
        <w:spacing w:line="360" w:lineRule="auto"/>
        <w:ind w:firstLine="2520" w:firstLineChars="1200"/>
        <w:rPr>
          <w:rFonts w:ascii="宋体" w:hAnsi="宋体" w:cs="宋体"/>
          <w:szCs w:val="21"/>
        </w:rPr>
      </w:pPr>
      <w:r>
        <w:rPr>
          <w:rFonts w:hint="eastAsia" w:ascii="宋体" w:hAnsi="宋体" w:cs="宋体"/>
          <w:szCs w:val="21"/>
        </w:rPr>
        <w:t>国家建筑工程质量监督检验中心</w:t>
      </w:r>
    </w:p>
    <w:p>
      <w:pPr>
        <w:spacing w:line="360" w:lineRule="auto"/>
        <w:ind w:firstLine="2520" w:firstLineChars="1200"/>
        <w:rPr>
          <w:rFonts w:ascii="宋体" w:hAnsi="宋体" w:cs="宋体"/>
          <w:szCs w:val="21"/>
        </w:rPr>
      </w:pPr>
      <w:r>
        <w:rPr>
          <w:rFonts w:hint="eastAsia" w:ascii="宋体" w:hAnsi="宋体" w:cs="宋体"/>
          <w:szCs w:val="21"/>
        </w:rPr>
        <w:t>中国中铁建工集团有限公司上海分公司</w:t>
      </w:r>
    </w:p>
    <w:p>
      <w:pPr>
        <w:spacing w:line="360" w:lineRule="auto"/>
        <w:ind w:firstLine="2520" w:firstLineChars="1200"/>
        <w:rPr>
          <w:rFonts w:hint="eastAsia" w:ascii="宋体" w:hAnsi="宋体" w:cs="宋体"/>
          <w:szCs w:val="21"/>
        </w:rPr>
      </w:pPr>
      <w:r>
        <w:rPr>
          <w:rFonts w:hint="eastAsia" w:ascii="宋体" w:hAnsi="宋体" w:cs="宋体"/>
          <w:szCs w:val="21"/>
        </w:rPr>
        <w:t>中铁建设集团基础设施建设有限公司</w:t>
      </w:r>
    </w:p>
    <w:p>
      <w:pPr>
        <w:spacing w:line="360" w:lineRule="auto"/>
        <w:ind w:firstLine="2520" w:firstLineChars="1200"/>
        <w:rPr>
          <w:rFonts w:ascii="宋体" w:hAnsi="宋体" w:cs="宋体"/>
          <w:szCs w:val="21"/>
        </w:rPr>
      </w:pPr>
      <w:r>
        <w:rPr>
          <w:rFonts w:hint="eastAsia" w:ascii="宋体" w:hAnsi="宋体" w:cs="宋体"/>
          <w:szCs w:val="21"/>
        </w:rPr>
        <w:t>保定市银燕预应力工程有限公司</w:t>
      </w:r>
    </w:p>
    <w:p>
      <w:pPr>
        <w:spacing w:line="360" w:lineRule="auto"/>
        <w:ind w:firstLine="2520" w:firstLineChars="1200"/>
        <w:rPr>
          <w:rFonts w:ascii="宋体" w:hAnsi="宋体" w:cs="宋体"/>
          <w:szCs w:val="21"/>
        </w:rPr>
      </w:pPr>
      <w:r>
        <w:rPr>
          <w:rFonts w:hint="eastAsia" w:ascii="宋体" w:hAnsi="宋体" w:cs="宋体"/>
          <w:szCs w:val="21"/>
        </w:rPr>
        <w:t>上海建科预应力技术工程有限公司</w:t>
      </w:r>
    </w:p>
    <w:p>
      <w:pPr>
        <w:spacing w:line="360" w:lineRule="auto"/>
        <w:ind w:firstLine="2520" w:firstLineChars="1200"/>
        <w:rPr>
          <w:rFonts w:ascii="宋体" w:hAnsi="宋体" w:cs="宋体"/>
          <w:szCs w:val="21"/>
        </w:rPr>
      </w:pPr>
      <w:r>
        <w:rPr>
          <w:rFonts w:hint="eastAsia" w:ascii="宋体" w:hAnsi="宋体" w:cs="宋体"/>
          <w:szCs w:val="21"/>
        </w:rPr>
        <w:t>北京市三强钢筋预应力设备有限公司</w:t>
      </w:r>
    </w:p>
    <w:p>
      <w:pPr>
        <w:spacing w:line="360" w:lineRule="auto"/>
        <w:ind w:firstLine="420" w:firstLineChars="200"/>
        <w:rPr>
          <w:rFonts w:ascii="宋体" w:hAnsi="宋体" w:cs="宋体"/>
          <w:szCs w:val="21"/>
        </w:rPr>
      </w:pPr>
      <w:r>
        <w:rPr>
          <w:rFonts w:hint="eastAsia" w:ascii="宋体" w:hAnsi="宋体" w:cs="宋体"/>
          <w:szCs w:val="21"/>
        </w:rPr>
        <w:t xml:space="preserve">本标准主要起草人员：李佩勋 </w:t>
      </w:r>
      <w:r>
        <w:rPr>
          <w:rFonts w:ascii="宋体" w:hAnsi="宋体" w:cs="宋体"/>
          <w:szCs w:val="21"/>
        </w:rPr>
        <w:t xml:space="preserve"> </w:t>
      </w:r>
      <w:r>
        <w:rPr>
          <w:rFonts w:hint="eastAsia" w:ascii="宋体" w:hAnsi="宋体" w:cs="宋体"/>
          <w:szCs w:val="21"/>
        </w:rPr>
        <w:t xml:space="preserve">李东彬  蒋方新  姚张婷  刘  运  吴转琴  范蕴蕴  </w:t>
      </w:r>
    </w:p>
    <w:p>
      <w:pPr>
        <w:spacing w:line="360" w:lineRule="auto"/>
        <w:ind w:left="2520" w:leftChars="1200"/>
        <w:rPr>
          <w:rFonts w:ascii="宋体" w:hAnsi="宋体" w:cs="宋体"/>
          <w:szCs w:val="21"/>
        </w:rPr>
      </w:pPr>
      <w:r>
        <w:rPr>
          <w:rFonts w:hint="eastAsia" w:ascii="宋体" w:hAnsi="宋体" w:cs="宋体"/>
          <w:szCs w:val="21"/>
        </w:rPr>
        <w:t xml:space="preserve">马 </w:t>
      </w:r>
      <w:r>
        <w:rPr>
          <w:rFonts w:ascii="宋体" w:hAnsi="宋体" w:cs="宋体"/>
          <w:szCs w:val="21"/>
        </w:rPr>
        <w:t xml:space="preserve"> </w:t>
      </w:r>
      <w:r>
        <w:rPr>
          <w:rFonts w:hint="eastAsia" w:ascii="宋体" w:hAnsi="宋体" w:cs="宋体"/>
          <w:szCs w:val="21"/>
        </w:rPr>
        <w:t xml:space="preserve">林  苏永华  刘吉元  李 </w:t>
      </w:r>
      <w:r>
        <w:rPr>
          <w:rFonts w:ascii="宋体" w:hAnsi="宋体" w:cs="宋体"/>
          <w:szCs w:val="21"/>
        </w:rPr>
        <w:t xml:space="preserve"> </w:t>
      </w:r>
      <w:r>
        <w:rPr>
          <w:rFonts w:hint="eastAsia" w:ascii="宋体" w:hAnsi="宋体" w:cs="宋体"/>
          <w:szCs w:val="21"/>
        </w:rPr>
        <w:t xml:space="preserve">庆 </w:t>
      </w:r>
      <w:r>
        <w:rPr>
          <w:rFonts w:ascii="宋体" w:hAnsi="宋体" w:cs="宋体"/>
          <w:szCs w:val="21"/>
        </w:rPr>
        <w:t xml:space="preserve"> </w:t>
      </w:r>
      <w:r>
        <w:rPr>
          <w:rFonts w:hint="eastAsia" w:ascii="宋体" w:hAnsi="宋体" w:cs="宋体"/>
          <w:szCs w:val="21"/>
        </w:rPr>
        <w:t xml:space="preserve">熊学炜 </w:t>
      </w:r>
      <w:r>
        <w:rPr>
          <w:rFonts w:ascii="宋体" w:hAnsi="宋体" w:cs="宋体"/>
          <w:szCs w:val="21"/>
        </w:rPr>
        <w:t xml:space="preserve"> </w:t>
      </w:r>
      <w:r>
        <w:rPr>
          <w:rFonts w:hint="eastAsia" w:ascii="宋体" w:hAnsi="宋体" w:cs="宋体"/>
          <w:szCs w:val="21"/>
        </w:rPr>
        <w:t>吴延伟 欧阳辉来曾永平  米宏广  刘振标  周彦华</w:t>
      </w:r>
      <w:r>
        <w:rPr>
          <w:rFonts w:hint="eastAsia" w:ascii="宋体" w:hAnsi="宋体" w:cs="宋体"/>
          <w:szCs w:val="21"/>
          <w:lang w:val="en-US" w:eastAsia="zh-CN"/>
        </w:rPr>
        <w:t xml:space="preserve">  </w:t>
      </w:r>
      <w:r>
        <w:rPr>
          <w:rFonts w:hint="eastAsia" w:ascii="宋体" w:hAnsi="宋体" w:cs="宋体"/>
          <w:szCs w:val="21"/>
        </w:rPr>
        <w:t>魏  剑  刘宜丰  杨  劲  张金强</w:t>
      </w:r>
      <w:r>
        <w:rPr>
          <w:rFonts w:hint="eastAsia" w:ascii="宋体" w:hAnsi="宋体" w:cs="宋体"/>
          <w:szCs w:val="21"/>
          <w:lang w:val="en-US" w:eastAsia="zh-CN"/>
        </w:rPr>
        <w:t xml:space="preserve">  </w:t>
      </w:r>
      <w:r>
        <w:rPr>
          <w:rFonts w:hint="eastAsia" w:ascii="宋体" w:hAnsi="宋体" w:cs="宋体"/>
          <w:szCs w:val="21"/>
        </w:rPr>
        <w:t xml:space="preserve">郭熙斌  刘传平 </w:t>
      </w:r>
      <w:r>
        <w:rPr>
          <w:rFonts w:ascii="宋体" w:hAnsi="宋体" w:cs="宋体"/>
          <w:szCs w:val="21"/>
        </w:rPr>
        <w:t xml:space="preserve"> </w:t>
      </w:r>
      <w:r>
        <w:rPr>
          <w:rFonts w:hint="eastAsia" w:ascii="宋体" w:hAnsi="宋体" w:cs="宋体"/>
          <w:szCs w:val="21"/>
        </w:rPr>
        <w:t xml:space="preserve">李  黎  范余华 </w:t>
      </w:r>
      <w:r>
        <w:rPr>
          <w:rFonts w:ascii="宋体" w:hAnsi="宋体" w:cs="宋体"/>
          <w:szCs w:val="21"/>
        </w:rPr>
        <w:t xml:space="preserve"> </w:t>
      </w:r>
      <w:r>
        <w:rPr>
          <w:rFonts w:hint="eastAsia" w:ascii="宋体" w:hAnsi="宋体" w:cs="宋体"/>
          <w:szCs w:val="21"/>
        </w:rPr>
        <w:t xml:space="preserve">杨晓军  任玉辉 </w:t>
      </w:r>
      <w:r>
        <w:rPr>
          <w:rFonts w:ascii="宋体" w:hAnsi="宋体" w:cs="宋体"/>
          <w:szCs w:val="21"/>
        </w:rPr>
        <w:t xml:space="preserve"> </w:t>
      </w:r>
      <w:r>
        <w:rPr>
          <w:rFonts w:hint="eastAsia" w:ascii="宋体" w:hAnsi="宋体" w:cs="宋体"/>
          <w:szCs w:val="21"/>
        </w:rPr>
        <w:t xml:space="preserve">王瑷琳  颜  阳 </w:t>
      </w:r>
      <w:r>
        <w:rPr>
          <w:rFonts w:ascii="宋体" w:hAnsi="宋体" w:cs="宋体"/>
          <w:szCs w:val="21"/>
        </w:rPr>
        <w:t xml:space="preserve"> </w:t>
      </w:r>
      <w:r>
        <w:rPr>
          <w:rFonts w:hint="eastAsia" w:ascii="宋体" w:hAnsi="宋体" w:cs="宋体"/>
          <w:szCs w:val="21"/>
        </w:rPr>
        <w:t xml:space="preserve">肖  安  黄泰烈  许建华  吴邑涛 </w:t>
      </w:r>
      <w:r>
        <w:rPr>
          <w:rFonts w:ascii="宋体" w:hAnsi="宋体" w:cs="宋体"/>
          <w:szCs w:val="21"/>
        </w:rPr>
        <w:t xml:space="preserve"> </w:t>
      </w:r>
      <w:r>
        <w:rPr>
          <w:rFonts w:hint="eastAsia" w:ascii="宋体" w:hAnsi="宋体" w:cs="宋体"/>
          <w:szCs w:val="21"/>
        </w:rPr>
        <w:t xml:space="preserve">朱  聪  曹  莉  杨旭晨  周  笋 </w:t>
      </w:r>
      <w:r>
        <w:rPr>
          <w:rFonts w:ascii="宋体" w:hAnsi="宋体" w:cs="宋体"/>
          <w:szCs w:val="21"/>
        </w:rPr>
        <w:t xml:space="preserve"> </w:t>
      </w:r>
      <w:r>
        <w:rPr>
          <w:rFonts w:hint="eastAsia" w:ascii="宋体" w:hAnsi="宋体" w:cs="宋体"/>
          <w:szCs w:val="21"/>
        </w:rPr>
        <w:t xml:space="preserve">戈  兵  李梦彦  王  波  陈尚志  范晓鸣 </w:t>
      </w:r>
      <w:r>
        <w:rPr>
          <w:rFonts w:ascii="宋体" w:hAnsi="宋体" w:cs="宋体"/>
          <w:szCs w:val="21"/>
        </w:rPr>
        <w:t xml:space="preserve"> </w:t>
      </w:r>
      <w:r>
        <w:rPr>
          <w:rFonts w:hint="eastAsia" w:ascii="宋体" w:hAnsi="宋体" w:cs="宋体"/>
          <w:szCs w:val="21"/>
        </w:rPr>
        <w:t xml:space="preserve">江子云  张欢乐 </w:t>
      </w:r>
      <w:r>
        <w:rPr>
          <w:rFonts w:ascii="宋体" w:hAnsi="宋体" w:cs="宋体"/>
          <w:szCs w:val="21"/>
        </w:rPr>
        <w:t xml:space="preserve"> </w:t>
      </w:r>
      <w:r>
        <w:rPr>
          <w:rFonts w:hint="eastAsia" w:ascii="宋体" w:hAnsi="宋体" w:cs="宋体"/>
          <w:szCs w:val="21"/>
        </w:rPr>
        <w:t xml:space="preserve">刘顺风 </w:t>
      </w:r>
      <w:r>
        <w:rPr>
          <w:rFonts w:ascii="宋体" w:hAnsi="宋体" w:cs="宋体"/>
          <w:szCs w:val="21"/>
        </w:rPr>
        <w:t xml:space="preserve"> </w:t>
      </w:r>
      <w:r>
        <w:rPr>
          <w:rFonts w:hint="eastAsia" w:ascii="宋体" w:hAnsi="宋体" w:cs="宋体"/>
          <w:szCs w:val="21"/>
        </w:rPr>
        <w:t xml:space="preserve">代伟明  吉明军  韩 </w:t>
      </w:r>
      <w:r>
        <w:rPr>
          <w:rFonts w:ascii="宋体" w:hAnsi="宋体" w:cs="宋体"/>
          <w:szCs w:val="21"/>
        </w:rPr>
        <w:t xml:space="preserve"> </w:t>
      </w:r>
      <w:r>
        <w:rPr>
          <w:rFonts w:hint="eastAsia" w:ascii="宋体" w:hAnsi="宋体" w:cs="宋体"/>
          <w:szCs w:val="21"/>
        </w:rPr>
        <w:t xml:space="preserve">锋 </w:t>
      </w:r>
      <w:r>
        <w:rPr>
          <w:rFonts w:ascii="宋体" w:hAnsi="宋体" w:cs="宋体"/>
          <w:szCs w:val="21"/>
        </w:rPr>
        <w:t xml:space="preserve"> </w:t>
      </w:r>
      <w:r>
        <w:rPr>
          <w:rFonts w:hint="eastAsia" w:ascii="宋体" w:hAnsi="宋体" w:cs="宋体"/>
          <w:szCs w:val="21"/>
        </w:rPr>
        <w:t xml:space="preserve">陈 </w:t>
      </w:r>
      <w:r>
        <w:rPr>
          <w:rFonts w:ascii="宋体" w:hAnsi="宋体" w:cs="宋体"/>
          <w:szCs w:val="21"/>
        </w:rPr>
        <w:t xml:space="preserve"> </w:t>
      </w:r>
      <w:r>
        <w:rPr>
          <w:rFonts w:hint="eastAsia" w:ascii="宋体" w:hAnsi="宋体" w:cs="宋体"/>
          <w:szCs w:val="21"/>
        </w:rPr>
        <w:t xml:space="preserve">静 </w:t>
      </w:r>
      <w:r>
        <w:rPr>
          <w:rFonts w:ascii="宋体" w:hAnsi="宋体" w:cs="宋体"/>
          <w:szCs w:val="21"/>
        </w:rPr>
        <w:t xml:space="preserve"> </w:t>
      </w:r>
      <w:r>
        <w:rPr>
          <w:rFonts w:hint="eastAsia" w:ascii="宋体" w:hAnsi="宋体" w:cs="宋体"/>
          <w:szCs w:val="21"/>
        </w:rPr>
        <w:t>郄国辉</w:t>
      </w:r>
      <w:r>
        <w:rPr>
          <w:rFonts w:ascii="宋体" w:hAnsi="宋体" w:cs="宋体"/>
          <w:szCs w:val="21"/>
        </w:rPr>
        <w:t xml:space="preserve">  </w:t>
      </w:r>
      <w:r>
        <w:rPr>
          <w:rFonts w:hint="eastAsia" w:ascii="宋体" w:hAnsi="宋体" w:cs="宋体"/>
          <w:szCs w:val="21"/>
        </w:rPr>
        <w:t xml:space="preserve">周永祥 </w:t>
      </w:r>
      <w:r>
        <w:rPr>
          <w:rFonts w:ascii="宋体" w:hAnsi="宋体" w:cs="宋体"/>
          <w:szCs w:val="21"/>
        </w:rPr>
        <w:t xml:space="preserve"> </w:t>
      </w:r>
      <w:r>
        <w:rPr>
          <w:rFonts w:hint="eastAsia" w:ascii="宋体" w:hAnsi="宋体" w:cs="宋体"/>
          <w:szCs w:val="21"/>
        </w:rPr>
        <w:t xml:space="preserve">唐 </w:t>
      </w:r>
      <w:r>
        <w:rPr>
          <w:rFonts w:ascii="宋体" w:hAnsi="宋体" w:cs="宋体"/>
          <w:szCs w:val="21"/>
        </w:rPr>
        <w:t xml:space="preserve"> </w:t>
      </w:r>
      <w:r>
        <w:rPr>
          <w:rFonts w:hint="eastAsia" w:ascii="宋体" w:hAnsi="宋体" w:cs="宋体"/>
          <w:szCs w:val="21"/>
        </w:rPr>
        <w:t xml:space="preserve">喜 </w:t>
      </w:r>
      <w:r>
        <w:rPr>
          <w:rFonts w:ascii="宋体" w:hAnsi="宋体" w:cs="宋体"/>
          <w:szCs w:val="21"/>
        </w:rPr>
        <w:t xml:space="preserve"> </w:t>
      </w:r>
      <w:r>
        <w:rPr>
          <w:rFonts w:hint="eastAsia" w:ascii="宋体" w:hAnsi="宋体" w:cs="宋体"/>
          <w:szCs w:val="21"/>
        </w:rPr>
        <w:t>王远强</w:t>
      </w:r>
    </w:p>
    <w:p>
      <w:pPr>
        <w:spacing w:line="360" w:lineRule="auto"/>
        <w:ind w:firstLine="420" w:firstLineChars="200"/>
        <w:rPr>
          <w:rFonts w:ascii="宋体" w:hAnsi="宋体" w:cs="宋体"/>
          <w:szCs w:val="21"/>
        </w:rPr>
      </w:pPr>
      <w:r>
        <w:rPr>
          <w:rFonts w:hint="eastAsia" w:ascii="宋体" w:hAnsi="宋体" w:cs="宋体"/>
          <w:szCs w:val="21"/>
        </w:rPr>
        <w:t>本标准为首次发布。</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480" w:lineRule="auto"/>
        <w:ind w:firstLine="480" w:firstLineChars="200"/>
        <w:rPr>
          <w:rFonts w:hAnsi="宋体"/>
          <w:sz w:val="24"/>
          <w:szCs w:val="24"/>
        </w:rPr>
      </w:pPr>
    </w:p>
    <w:p>
      <w:pPr>
        <w:spacing w:line="272" w:lineRule="auto"/>
        <w:rPr>
          <w:szCs w:val="21"/>
        </w:rPr>
        <w:sectPr>
          <w:footerReference r:id="rId4" w:type="default"/>
          <w:pgSz w:w="11910" w:h="16840"/>
          <w:pgMar w:top="1440" w:right="1803" w:bottom="1440" w:left="1803" w:header="720" w:footer="720" w:gutter="0"/>
          <w:pgNumType w:fmt="upperRoman" w:start="1"/>
          <w:cols w:space="720" w:num="1"/>
        </w:sectPr>
      </w:pPr>
    </w:p>
    <w:p>
      <w:pPr>
        <w:spacing w:line="360" w:lineRule="auto"/>
        <w:jc w:val="center"/>
        <w:rPr>
          <w:rFonts w:ascii="黑体" w:hAnsi="黑体" w:eastAsia="黑体" w:cs="黑体"/>
          <w:sz w:val="32"/>
          <w:szCs w:val="32"/>
        </w:rPr>
      </w:pPr>
      <w:bookmarkStart w:id="1" w:name="_Toc11811"/>
      <w:r>
        <w:rPr>
          <w:rFonts w:hint="eastAsia" w:ascii="黑体" w:hAnsi="黑体" w:eastAsia="黑体" w:cs="黑体"/>
          <w:sz w:val="32"/>
          <w:szCs w:val="32"/>
          <w:lang w:eastAsia="zh-CN"/>
        </w:rPr>
        <w:t>湿气固化型缓粘结预应力筋用粘合剂</w:t>
      </w:r>
      <w:r>
        <w:rPr>
          <w:rFonts w:hint="eastAsia" w:ascii="黑体" w:hAnsi="黑体" w:eastAsia="黑体" w:cs="黑体"/>
          <w:sz w:val="32"/>
          <w:szCs w:val="32"/>
        </w:rPr>
        <w:t>专用粘合剂</w:t>
      </w:r>
      <w:bookmarkEnd w:id="1"/>
    </w:p>
    <w:p>
      <w:pPr>
        <w:pStyle w:val="2"/>
        <w:spacing w:before="0" w:after="0" w:line="720" w:lineRule="auto"/>
        <w:rPr>
          <w:rFonts w:ascii="黑体" w:hAnsi="黑体" w:eastAsia="黑体" w:cs="黑体"/>
          <w:b w:val="0"/>
          <w:sz w:val="21"/>
          <w:szCs w:val="21"/>
        </w:rPr>
      </w:pPr>
      <w:bookmarkStart w:id="2" w:name="_Toc38268689"/>
      <w:r>
        <w:rPr>
          <w:rFonts w:hint="eastAsia" w:ascii="黑体" w:hAnsi="黑体" w:eastAsia="黑体" w:cs="黑体"/>
          <w:b w:val="0"/>
          <w:sz w:val="21"/>
          <w:szCs w:val="21"/>
        </w:rPr>
        <w:t>1  范围</w:t>
      </w:r>
      <w:bookmarkEnd w:id="2"/>
    </w:p>
    <w:p>
      <w:pPr>
        <w:spacing w:line="360" w:lineRule="auto"/>
        <w:ind w:firstLine="482"/>
        <w:rPr>
          <w:rFonts w:ascii="宋体" w:hAnsi="宋体"/>
          <w:szCs w:val="21"/>
        </w:rPr>
      </w:pPr>
      <w:r>
        <w:rPr>
          <w:rFonts w:hint="eastAsia" w:ascii="宋体" w:hAnsi="宋体"/>
          <w:szCs w:val="21"/>
        </w:rPr>
        <w:t>本标准规定了</w:t>
      </w:r>
      <w:r>
        <w:rPr>
          <w:rFonts w:hint="eastAsia" w:ascii="宋体" w:hAnsi="宋体"/>
          <w:szCs w:val="21"/>
          <w:lang w:eastAsia="zh-CN"/>
        </w:rPr>
        <w:t>湿气固化型缓粘结预应力筋用粘合剂</w:t>
      </w:r>
      <w:r>
        <w:rPr>
          <w:rFonts w:hint="eastAsia" w:ascii="宋体" w:hAnsi="宋体"/>
          <w:szCs w:val="21"/>
        </w:rPr>
        <w:t>专用粘合剂的术语和定义、标记、要求、试验方法、检验规则、标志、包装、运输和贮存。</w:t>
      </w:r>
    </w:p>
    <w:p>
      <w:pPr>
        <w:spacing w:line="360" w:lineRule="auto"/>
        <w:ind w:firstLine="482"/>
        <w:rPr>
          <w:rFonts w:ascii="宋体" w:hAnsi="宋体"/>
          <w:szCs w:val="21"/>
        </w:rPr>
      </w:pPr>
      <w:r>
        <w:rPr>
          <w:rFonts w:hint="eastAsia" w:ascii="宋体" w:hAnsi="宋体"/>
          <w:szCs w:val="21"/>
        </w:rPr>
        <w:t>本标准适用于</w:t>
      </w:r>
      <w:r>
        <w:rPr>
          <w:rFonts w:hint="eastAsia" w:ascii="宋体" w:hAnsi="宋体"/>
          <w:szCs w:val="21"/>
          <w:lang w:eastAsia="zh-CN"/>
        </w:rPr>
        <w:t>湿气固化型缓粘结预应力筋用粘合剂</w:t>
      </w:r>
      <w:r>
        <w:rPr>
          <w:rFonts w:hint="eastAsia" w:ascii="宋体" w:hAnsi="宋体"/>
          <w:szCs w:val="21"/>
        </w:rPr>
        <w:t>专用粘合剂的生产和检验。</w:t>
      </w:r>
    </w:p>
    <w:p>
      <w:pPr>
        <w:pStyle w:val="2"/>
        <w:spacing w:before="0" w:after="0" w:line="720" w:lineRule="auto"/>
        <w:rPr>
          <w:rFonts w:ascii="黑体" w:hAnsi="黑体" w:eastAsia="黑体" w:cs="黑体"/>
          <w:b w:val="0"/>
          <w:sz w:val="21"/>
          <w:szCs w:val="21"/>
        </w:rPr>
      </w:pPr>
      <w:bookmarkStart w:id="3" w:name="_Toc38268690"/>
      <w:r>
        <w:rPr>
          <w:rFonts w:hint="eastAsia" w:ascii="黑体" w:hAnsi="黑体" w:eastAsia="黑体" w:cs="黑体"/>
          <w:b w:val="0"/>
          <w:sz w:val="21"/>
          <w:szCs w:val="21"/>
        </w:rPr>
        <w:t>2  规范性引用文件</w:t>
      </w:r>
      <w:bookmarkEnd w:id="3"/>
    </w:p>
    <w:p>
      <w:pPr>
        <w:spacing w:line="360" w:lineRule="auto"/>
        <w:ind w:firstLine="420" w:firstLineChars="200"/>
        <w:rPr>
          <w:rFonts w:ascii="宋体" w:hAnsi="宋体"/>
          <w:szCs w:val="21"/>
        </w:rPr>
      </w:pPr>
      <w:r>
        <w:rPr>
          <w:rFonts w:hint="eastAsia" w:ascii="宋体" w:hAnsi="宋体"/>
          <w:szCs w:val="21"/>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420" w:firstLineChars="200"/>
        <w:rPr>
          <w:rFonts w:ascii="Times New Roman" w:hAnsi="Times New Roman"/>
          <w:szCs w:val="21"/>
        </w:rPr>
      </w:pPr>
      <w:r>
        <w:rPr>
          <w:rFonts w:ascii="Times New Roman" w:hAnsi="Times New Roman"/>
          <w:szCs w:val="21"/>
        </w:rPr>
        <w:t xml:space="preserve">GB/T 14518  胶粘剂pH值的测定  </w:t>
      </w:r>
    </w:p>
    <w:p>
      <w:pPr>
        <w:spacing w:line="360" w:lineRule="auto"/>
        <w:ind w:firstLine="420" w:firstLineChars="200"/>
        <w:rPr>
          <w:rFonts w:ascii="Times New Roman" w:hAnsi="Times New Roman"/>
          <w:szCs w:val="21"/>
        </w:rPr>
      </w:pPr>
      <w:r>
        <w:rPr>
          <w:rFonts w:ascii="Times New Roman" w:hAnsi="Times New Roman"/>
          <w:szCs w:val="21"/>
        </w:rPr>
        <w:t>GB/T 17671水泥胶砂强度检验方法（ISO法）</w:t>
      </w:r>
    </w:p>
    <w:p>
      <w:pPr>
        <w:spacing w:line="360" w:lineRule="auto"/>
        <w:ind w:firstLine="420" w:firstLineChars="200"/>
        <w:rPr>
          <w:rFonts w:ascii="Times New Roman" w:hAnsi="Times New Roman"/>
          <w:szCs w:val="21"/>
        </w:rPr>
      </w:pPr>
      <w:r>
        <w:rPr>
          <w:rFonts w:ascii="Times New Roman" w:hAnsi="Times New Roman"/>
          <w:szCs w:val="21"/>
        </w:rPr>
        <w:t>GB/T 269  润滑脂和石油脂锥入度测定方法</w:t>
      </w:r>
    </w:p>
    <w:p>
      <w:pPr>
        <w:spacing w:line="360" w:lineRule="auto"/>
        <w:ind w:firstLine="420" w:firstLineChars="200"/>
        <w:rPr>
          <w:rFonts w:ascii="Times New Roman" w:hAnsi="Times New Roman"/>
          <w:szCs w:val="21"/>
        </w:rPr>
      </w:pPr>
      <w:r>
        <w:rPr>
          <w:rFonts w:ascii="Times New Roman" w:hAnsi="Times New Roman"/>
          <w:szCs w:val="21"/>
        </w:rPr>
        <w:t>GB/T 2793  胶粘剂不挥发物含量的测定</w:t>
      </w:r>
    </w:p>
    <w:p>
      <w:pPr>
        <w:spacing w:line="360" w:lineRule="auto"/>
        <w:ind w:firstLine="420" w:firstLineChars="200"/>
        <w:rPr>
          <w:rFonts w:ascii="Times New Roman" w:hAnsi="Times New Roman"/>
          <w:szCs w:val="21"/>
        </w:rPr>
      </w:pPr>
      <w:r>
        <w:rPr>
          <w:rFonts w:ascii="Times New Roman" w:hAnsi="Times New Roman"/>
          <w:szCs w:val="21"/>
        </w:rPr>
        <w:t xml:space="preserve">GB/T 531.1  硫化橡胶或热塑性橡胶压入硬度试验方法 </w:t>
      </w:r>
      <w:r>
        <w:rPr>
          <w:rFonts w:hint="eastAsia" w:ascii="Times New Roman" w:hAnsi="Times New Roman"/>
          <w:szCs w:val="21"/>
        </w:rPr>
        <w:t>第1部分：邵氏硬度计法（邵尔硬度）</w:t>
      </w:r>
    </w:p>
    <w:p>
      <w:pPr>
        <w:spacing w:line="360" w:lineRule="auto"/>
        <w:ind w:firstLine="420" w:firstLineChars="200"/>
        <w:rPr>
          <w:rFonts w:ascii="Times New Roman" w:hAnsi="Times New Roman"/>
          <w:szCs w:val="21"/>
        </w:rPr>
      </w:pPr>
      <w:r>
        <w:rPr>
          <w:rFonts w:ascii="Times New Roman" w:hAnsi="Times New Roman"/>
          <w:szCs w:val="21"/>
        </w:rPr>
        <w:t>GB/T</w:t>
      </w:r>
      <w:r>
        <w:rPr>
          <w:rFonts w:hint="eastAsia" w:ascii="Times New Roman" w:hAnsi="Times New Roman"/>
          <w:szCs w:val="21"/>
        </w:rPr>
        <w:t xml:space="preserve"> </w:t>
      </w:r>
      <w:r>
        <w:rPr>
          <w:rFonts w:ascii="Times New Roman" w:hAnsi="Times New Roman"/>
          <w:szCs w:val="21"/>
        </w:rPr>
        <w:t xml:space="preserve">7124 </w:t>
      </w:r>
      <w:r>
        <w:rPr>
          <w:rFonts w:hint="eastAsia" w:ascii="Times New Roman" w:hAnsi="Times New Roman"/>
          <w:szCs w:val="21"/>
        </w:rPr>
        <w:t xml:space="preserve"> </w:t>
      </w:r>
      <w:r>
        <w:rPr>
          <w:rFonts w:ascii="Times New Roman" w:hAnsi="Times New Roman"/>
          <w:szCs w:val="21"/>
        </w:rPr>
        <w:t>胶粘剂拉伸剪切强度的测定（刚性材料对刚性材料）</w:t>
      </w:r>
    </w:p>
    <w:p>
      <w:pPr>
        <w:spacing w:line="360" w:lineRule="auto"/>
        <w:ind w:firstLine="420" w:firstLineChars="200"/>
        <w:rPr>
          <w:rFonts w:ascii="Times New Roman" w:hAnsi="Times New Roman"/>
          <w:szCs w:val="21"/>
        </w:rPr>
      </w:pPr>
      <w:r>
        <w:rPr>
          <w:rFonts w:ascii="Times New Roman" w:hAnsi="Times New Roman"/>
          <w:szCs w:val="21"/>
        </w:rPr>
        <w:t>JG/T 370  缓粘结预应力钢绞线专用粘合剂</w:t>
      </w:r>
    </w:p>
    <w:p>
      <w:pPr>
        <w:pStyle w:val="2"/>
        <w:spacing w:before="0" w:after="0" w:line="720" w:lineRule="auto"/>
        <w:rPr>
          <w:rFonts w:ascii="黑体" w:hAnsi="黑体" w:eastAsia="黑体" w:cs="黑体"/>
          <w:b w:val="0"/>
          <w:sz w:val="21"/>
          <w:szCs w:val="21"/>
        </w:rPr>
      </w:pPr>
      <w:bookmarkStart w:id="4" w:name="_Toc38268691"/>
      <w:r>
        <w:rPr>
          <w:rFonts w:hint="eastAsia" w:ascii="黑体" w:hAnsi="黑体" w:eastAsia="黑体" w:cs="黑体"/>
          <w:b w:val="0"/>
          <w:sz w:val="21"/>
          <w:szCs w:val="21"/>
        </w:rPr>
        <w:t>3  术语、定义</w:t>
      </w:r>
      <w:bookmarkEnd w:id="4"/>
    </w:p>
    <w:p>
      <w:pPr>
        <w:pStyle w:val="3"/>
        <w:spacing w:before="0" w:after="0" w:line="480" w:lineRule="auto"/>
        <w:rPr>
          <w:rFonts w:ascii="Times New Roman" w:hAnsi="Times New Roman"/>
          <w:b w:val="0"/>
          <w:bCs/>
          <w:sz w:val="21"/>
          <w:szCs w:val="21"/>
        </w:rPr>
      </w:pPr>
      <w:bookmarkStart w:id="5" w:name="_Toc20618785"/>
      <w:r>
        <w:rPr>
          <w:rFonts w:hint="eastAsia" w:ascii="黑体" w:hAnsi="黑体" w:cs="黑体"/>
          <w:b w:val="0"/>
          <w:bCs/>
          <w:sz w:val="21"/>
          <w:szCs w:val="21"/>
        </w:rPr>
        <w:t xml:space="preserve">3.1  </w:t>
      </w:r>
      <w:r>
        <w:rPr>
          <w:rFonts w:hint="eastAsia" w:ascii="黑体" w:hAnsi="黑体" w:cs="黑体"/>
          <w:b w:val="0"/>
          <w:bCs/>
          <w:sz w:val="21"/>
          <w:szCs w:val="21"/>
          <w:lang w:eastAsia="zh-CN"/>
        </w:rPr>
        <w:t>湿气固化型缓粘结预应力筋用粘合剂</w:t>
      </w:r>
      <w:r>
        <w:rPr>
          <w:rFonts w:hint="eastAsia" w:ascii="黑体" w:hAnsi="黑体" w:cs="黑体"/>
          <w:b w:val="0"/>
          <w:bCs/>
          <w:sz w:val="21"/>
          <w:szCs w:val="21"/>
        </w:rPr>
        <w:t>专用粘合剂</w:t>
      </w:r>
      <w:r>
        <w:rPr>
          <w:rFonts w:ascii="Times New Roman" w:hAnsi="Times New Roman"/>
          <w:b w:val="0"/>
          <w:bCs/>
          <w:sz w:val="21"/>
          <w:szCs w:val="21"/>
        </w:rPr>
        <w:t xml:space="preserve">  adhesives for moisture-type retard-bonded prestressing steel strand</w:t>
      </w:r>
    </w:p>
    <w:bookmarkEnd w:id="5"/>
    <w:p>
      <w:pPr>
        <w:spacing w:line="360" w:lineRule="auto"/>
        <w:ind w:firstLine="420" w:firstLineChars="200"/>
        <w:rPr>
          <w:szCs w:val="21"/>
        </w:rPr>
      </w:pPr>
      <w:r>
        <w:rPr>
          <w:rFonts w:hint="eastAsia"/>
          <w:szCs w:val="21"/>
        </w:rPr>
        <w:t>由环氧树脂、湿气型固化剂、添加剂和骨料组成，涂敷在预应力钢绞线外、透气型护套内，按预期时间，通过吸收水分逐渐固化的胶凝材料。简称湿气型缓凝粘合剂。</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3.2  </w:t>
      </w:r>
      <w:r>
        <w:rPr>
          <w:rFonts w:hint="eastAsia" w:ascii="黑体" w:hAnsi="黑体" w:cs="黑体"/>
          <w:b w:val="0"/>
          <w:bCs/>
          <w:sz w:val="21"/>
          <w:szCs w:val="21"/>
          <w:lang w:eastAsia="zh-CN"/>
        </w:rPr>
        <w:t>湿气固化型缓粘结预应力筋用粘合剂</w:t>
      </w:r>
      <w:r>
        <w:rPr>
          <w:rFonts w:hint="eastAsia" w:ascii="黑体" w:hAnsi="黑体" w:cs="黑体"/>
          <w:b w:val="0"/>
          <w:bCs/>
          <w:sz w:val="21"/>
          <w:szCs w:val="21"/>
        </w:rPr>
        <w:t xml:space="preserve"> </w:t>
      </w:r>
      <w:r>
        <w:rPr>
          <w:rFonts w:ascii="Times New Roman" w:hAnsi="Times New Roman"/>
          <w:b w:val="0"/>
          <w:bCs/>
          <w:sz w:val="21"/>
          <w:szCs w:val="21"/>
        </w:rPr>
        <w:t xml:space="preserve"> moisture-type retard-bonded prestressing steel strand</w:t>
      </w:r>
    </w:p>
    <w:p>
      <w:pPr>
        <w:spacing w:line="360" w:lineRule="auto"/>
        <w:ind w:firstLine="420" w:firstLineChars="200"/>
        <w:jc w:val="left"/>
        <w:rPr>
          <w:szCs w:val="21"/>
        </w:rPr>
      </w:pPr>
      <w:r>
        <w:rPr>
          <w:rFonts w:hint="eastAsia"/>
          <w:szCs w:val="21"/>
        </w:rPr>
        <w:t>表面涂敷湿气型缓凝粘合剂，外包带肋护套，固化后与周围混凝土之间永久粘结成为一体的高强度低松弛预应力钢绞线。简称湿气型缓粘结钢绞线。</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3.3  标准抗压强度  </w:t>
      </w:r>
      <w:r>
        <w:rPr>
          <w:rFonts w:hint="eastAsia" w:ascii="Times New Roman" w:hAnsi="Times New Roman"/>
          <w:b w:val="0"/>
          <w:bCs/>
          <w:sz w:val="21"/>
          <w:szCs w:val="21"/>
        </w:rPr>
        <w:t>standard compressive strength of adhesive</w:t>
      </w:r>
    </w:p>
    <w:p>
      <w:pPr>
        <w:spacing w:line="360" w:lineRule="auto"/>
        <w:ind w:firstLine="420" w:firstLineChars="200"/>
        <w:rPr>
          <w:rFonts w:ascii="Times New Roman" w:hAnsi="Times New Roman"/>
          <w:szCs w:val="21"/>
        </w:rPr>
      </w:pPr>
      <w:r>
        <w:rPr>
          <w:rFonts w:hint="eastAsia" w:ascii="Times New Roman" w:hAnsi="Times New Roman"/>
          <w:szCs w:val="21"/>
        </w:rPr>
        <w:t>湿气型</w:t>
      </w:r>
      <w:r>
        <w:rPr>
          <w:rFonts w:ascii="Times New Roman" w:hAnsi="Times New Roman"/>
          <w:szCs w:val="21"/>
        </w:rPr>
        <w:t>缓凝粘合剂配制完成，经过固化，</w:t>
      </w:r>
      <w:r>
        <w:rPr>
          <w:rFonts w:hint="eastAsia" w:ascii="Times New Roman" w:hAnsi="Times New Roman"/>
          <w:szCs w:val="21"/>
        </w:rPr>
        <w:t>邵氏</w:t>
      </w:r>
      <w:r>
        <w:rPr>
          <w:rFonts w:ascii="Times New Roman" w:hAnsi="Times New Roman"/>
          <w:szCs w:val="21"/>
        </w:rPr>
        <w:t>硬度达到80D时所具有的</w:t>
      </w:r>
      <w:r>
        <w:rPr>
          <w:rFonts w:hint="eastAsia" w:ascii="Times New Roman" w:hAnsi="Times New Roman"/>
          <w:szCs w:val="21"/>
        </w:rPr>
        <w:t>抗压</w:t>
      </w:r>
      <w:r>
        <w:rPr>
          <w:rFonts w:ascii="Times New Roman" w:hAnsi="Times New Roman"/>
          <w:szCs w:val="21"/>
        </w:rPr>
        <w:t>强度。</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3.4  粘结特征强度  </w:t>
      </w:r>
      <w:r>
        <w:rPr>
          <w:rFonts w:hint="eastAsia" w:ascii="Times New Roman" w:hAnsi="Times New Roman"/>
          <w:b w:val="0"/>
          <w:bCs/>
          <w:sz w:val="21"/>
          <w:szCs w:val="21"/>
        </w:rPr>
        <w:t>strength for adhesive property</w:t>
      </w:r>
    </w:p>
    <w:p>
      <w:pPr>
        <w:spacing w:line="360" w:lineRule="auto"/>
        <w:ind w:firstLine="420" w:firstLineChars="200"/>
        <w:rPr>
          <w:rFonts w:ascii="Times New Roman" w:hAnsi="Times New Roman"/>
          <w:szCs w:val="21"/>
        </w:rPr>
      </w:pPr>
      <w:r>
        <w:rPr>
          <w:rFonts w:hint="eastAsia" w:ascii="Times New Roman" w:hAnsi="Times New Roman"/>
          <w:szCs w:val="21"/>
        </w:rPr>
        <w:t>湿气型缓粘结钢绞线配置于混凝土结构中，湿气型缓凝粘合剂</w:t>
      </w:r>
      <w:r>
        <w:rPr>
          <w:rFonts w:ascii="Times New Roman" w:hAnsi="Times New Roman"/>
          <w:szCs w:val="21"/>
        </w:rPr>
        <w:t>逐渐固化，</w:t>
      </w:r>
      <w:r>
        <w:rPr>
          <w:rFonts w:hint="eastAsia" w:ascii="Times New Roman" w:hAnsi="Times New Roman"/>
          <w:szCs w:val="21"/>
        </w:rPr>
        <w:t>当邵氏硬度达到50D时，缓粘结预应力钢绞线与混凝土共同工作，成为有粘结预应力混凝土结构，此时湿气型缓凝粘合剂强度为粘结特征强度。</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5</w:t>
      </w:r>
      <w:r>
        <w:rPr>
          <w:rFonts w:hint="eastAsia" w:ascii="黑体" w:hAnsi="黑体" w:cs="黑体"/>
          <w:b w:val="0"/>
          <w:bCs/>
          <w:sz w:val="21"/>
          <w:szCs w:val="21"/>
        </w:rPr>
        <w:t xml:space="preserve"> </w:t>
      </w:r>
      <w:r>
        <w:rPr>
          <w:rFonts w:ascii="黑体" w:hAnsi="黑体" w:cs="黑体"/>
          <w:b w:val="0"/>
          <w:bCs/>
          <w:sz w:val="21"/>
          <w:szCs w:val="21"/>
        </w:rPr>
        <w:t xml:space="preserve"> </w:t>
      </w:r>
      <w:r>
        <w:rPr>
          <w:rFonts w:hint="eastAsia" w:ascii="黑体" w:hAnsi="黑体" w:cs="黑体"/>
          <w:b w:val="0"/>
          <w:bCs/>
          <w:sz w:val="21"/>
          <w:szCs w:val="21"/>
        </w:rPr>
        <w:t xml:space="preserve">拉伸剪切强度  </w:t>
      </w:r>
      <w:r>
        <w:rPr>
          <w:rFonts w:hint="eastAsia" w:ascii="Times New Roman" w:hAnsi="Times New Roman"/>
          <w:b w:val="0"/>
          <w:bCs/>
          <w:sz w:val="21"/>
          <w:szCs w:val="21"/>
        </w:rPr>
        <w:t>tensile shear strength</w:t>
      </w:r>
    </w:p>
    <w:p>
      <w:pPr>
        <w:spacing w:line="360" w:lineRule="auto"/>
        <w:ind w:firstLine="420" w:firstLineChars="200"/>
      </w:pPr>
      <w:r>
        <w:rPr>
          <w:rFonts w:hint="eastAsia" w:ascii="Times New Roman" w:hAnsi="Times New Roman"/>
          <w:szCs w:val="21"/>
        </w:rPr>
        <w:t>湿气型</w:t>
      </w:r>
      <w:r>
        <w:rPr>
          <w:rFonts w:ascii="Times New Roman" w:hAnsi="Times New Roman"/>
          <w:szCs w:val="21"/>
        </w:rPr>
        <w:t>缓凝粘合剂配制完成，经过固化，</w:t>
      </w:r>
      <w:r>
        <w:rPr>
          <w:rFonts w:hint="eastAsia" w:ascii="Times New Roman" w:hAnsi="Times New Roman"/>
          <w:szCs w:val="21"/>
        </w:rPr>
        <w:t>邵氏</w:t>
      </w:r>
      <w:r>
        <w:rPr>
          <w:rFonts w:ascii="Times New Roman" w:hAnsi="Times New Roman"/>
          <w:szCs w:val="21"/>
        </w:rPr>
        <w:t>硬度达到80D时</w:t>
      </w:r>
      <w:r>
        <w:rPr>
          <w:rFonts w:hint="eastAsia" w:ascii="Times New Roman" w:hAnsi="Times New Roman"/>
          <w:szCs w:val="21"/>
        </w:rPr>
        <w:t>，</w:t>
      </w:r>
      <w:r>
        <w:rPr>
          <w:rFonts w:ascii="Times New Roman" w:hAnsi="Times New Roman"/>
          <w:szCs w:val="21"/>
        </w:rPr>
        <w:t>所</w:t>
      </w:r>
      <w:r>
        <w:rPr>
          <w:rFonts w:hint="eastAsia" w:ascii="Times New Roman" w:hAnsi="Times New Roman"/>
          <w:szCs w:val="21"/>
        </w:rPr>
        <w:t>达到的拉伸剪切</w:t>
      </w:r>
      <w:r>
        <w:rPr>
          <w:rFonts w:ascii="Times New Roman" w:hAnsi="Times New Roman"/>
          <w:szCs w:val="21"/>
        </w:rPr>
        <w:t>强度</w:t>
      </w:r>
      <w:r>
        <w:rPr>
          <w:rFonts w:hint="eastAsia" w:ascii="Times New Roman" w:hAnsi="Times New Roman"/>
          <w:szCs w:val="21"/>
        </w:rPr>
        <w:t>。</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3.6  标准固化期  </w:t>
      </w:r>
      <w:r>
        <w:rPr>
          <w:rFonts w:hint="eastAsia" w:ascii="Times New Roman" w:hAnsi="Times New Roman"/>
          <w:b w:val="0"/>
          <w:bCs/>
          <w:sz w:val="21"/>
          <w:szCs w:val="21"/>
        </w:rPr>
        <w:t>standard curing time</w:t>
      </w:r>
    </w:p>
    <w:p>
      <w:pPr>
        <w:spacing w:line="360" w:lineRule="auto"/>
        <w:ind w:firstLine="420" w:firstLineChars="200"/>
        <w:rPr>
          <w:rFonts w:ascii="Times New Roman" w:hAnsi="Times New Roman"/>
          <w:szCs w:val="21"/>
        </w:rPr>
      </w:pPr>
      <w:r>
        <w:rPr>
          <w:rFonts w:ascii="Times New Roman" w:hAnsi="Times New Roman"/>
          <w:szCs w:val="21"/>
        </w:rPr>
        <w:t>在环境温度25℃、相对湿度60%的标准条件下，湿气型缓凝粘合剂从配制完成，生产缓粘结钢绞线，在</w:t>
      </w:r>
      <w:r>
        <w:rPr>
          <w:rFonts w:hint="eastAsia" w:ascii="Times New Roman" w:hAnsi="Times New Roman"/>
          <w:szCs w:val="21"/>
        </w:rPr>
        <w:t>透气型</w:t>
      </w:r>
      <w:r>
        <w:rPr>
          <w:rFonts w:ascii="Times New Roman" w:hAnsi="Times New Roman"/>
          <w:szCs w:val="21"/>
        </w:rPr>
        <w:t>护套内经过固化，邵氏硬度达到80D所经历的时间（d）。</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3.7  实际固化期  </w:t>
      </w:r>
      <w:r>
        <w:rPr>
          <w:rFonts w:hint="eastAsia" w:ascii="Times New Roman" w:hAnsi="Times New Roman"/>
          <w:b w:val="0"/>
          <w:bCs/>
          <w:sz w:val="21"/>
          <w:szCs w:val="21"/>
        </w:rPr>
        <w:t>practical curing time</w:t>
      </w:r>
    </w:p>
    <w:p>
      <w:pPr>
        <w:spacing w:line="360" w:lineRule="auto"/>
        <w:ind w:firstLine="420" w:firstLineChars="200"/>
        <w:rPr>
          <w:rFonts w:ascii="Times New Roman" w:hAnsi="Times New Roman"/>
          <w:szCs w:val="21"/>
        </w:rPr>
      </w:pPr>
      <w:r>
        <w:rPr>
          <w:rFonts w:ascii="Times New Roman" w:hAnsi="Times New Roman"/>
          <w:szCs w:val="21"/>
        </w:rPr>
        <w:t>在实际环境条件下，湿气型缓凝粘合剂从配制完成，生产缓粘结钢绞线，在</w:t>
      </w:r>
      <w:r>
        <w:rPr>
          <w:rFonts w:hint="eastAsia" w:ascii="Times New Roman" w:hAnsi="Times New Roman"/>
          <w:szCs w:val="21"/>
        </w:rPr>
        <w:t>透气型</w:t>
      </w:r>
      <w:r>
        <w:rPr>
          <w:rFonts w:ascii="Times New Roman" w:hAnsi="Times New Roman"/>
          <w:szCs w:val="21"/>
        </w:rPr>
        <w:t>护套内经过固化，邵氏硬度达到80D时所经历的时间（d）。</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3.8  粘结特征强度标准固化期  </w:t>
      </w:r>
      <w:r>
        <w:rPr>
          <w:rFonts w:hint="eastAsia" w:ascii="Times New Roman" w:hAnsi="Times New Roman"/>
          <w:b w:val="0"/>
          <w:bCs/>
          <w:sz w:val="21"/>
          <w:szCs w:val="21"/>
        </w:rPr>
        <w:t>standard curing time for strength for adhesive property</w:t>
      </w:r>
    </w:p>
    <w:p>
      <w:pPr>
        <w:spacing w:line="360" w:lineRule="auto"/>
        <w:ind w:firstLine="420" w:firstLineChars="200"/>
        <w:rPr>
          <w:rFonts w:ascii="Times New Roman" w:hAnsi="Times New Roman"/>
          <w:szCs w:val="21"/>
        </w:rPr>
      </w:pPr>
      <w:r>
        <w:rPr>
          <w:rFonts w:ascii="Times New Roman" w:hAnsi="Times New Roman"/>
          <w:szCs w:val="21"/>
        </w:rPr>
        <w:t>在环境温度25℃、相对湿度60%的标准条件下，湿气型缓凝粘合剂从配制完成，生产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护套内经过固化，邵氏硬度达50D时所经历的时间（d）。</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 xml:space="preserve">3.9  粘结特征强度实际固化期  </w:t>
      </w:r>
      <w:r>
        <w:rPr>
          <w:rFonts w:hint="eastAsia" w:ascii="Times New Roman" w:hAnsi="Times New Roman"/>
          <w:b w:val="0"/>
          <w:bCs/>
          <w:sz w:val="21"/>
          <w:szCs w:val="21"/>
        </w:rPr>
        <w:t>practical curing time for strength for adhesive property</w:t>
      </w:r>
    </w:p>
    <w:p>
      <w:pPr>
        <w:spacing w:line="360" w:lineRule="auto"/>
        <w:ind w:firstLine="420" w:firstLineChars="200"/>
        <w:rPr>
          <w:rFonts w:ascii="Times New Roman" w:hAnsi="Times New Roman"/>
          <w:szCs w:val="21"/>
        </w:rPr>
      </w:pPr>
      <w:r>
        <w:rPr>
          <w:rFonts w:ascii="Times New Roman" w:hAnsi="Times New Roman"/>
          <w:szCs w:val="21"/>
        </w:rPr>
        <w:t>在实际环境条件下，湿气型缓凝粘合剂从配制完成，生产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护套内经过固化，邵氏硬度达到50D所经历的时间（d）。</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10</w:t>
      </w:r>
      <w:r>
        <w:rPr>
          <w:rFonts w:hint="eastAsia" w:ascii="黑体" w:hAnsi="黑体" w:cs="黑体"/>
          <w:b w:val="0"/>
          <w:bCs/>
          <w:sz w:val="21"/>
          <w:szCs w:val="21"/>
        </w:rPr>
        <w:t xml:space="preserve">  标准张拉适用期  </w:t>
      </w:r>
      <w:r>
        <w:rPr>
          <w:rFonts w:hint="eastAsia" w:ascii="Times New Roman" w:hAnsi="Times New Roman"/>
          <w:b w:val="0"/>
          <w:bCs/>
          <w:sz w:val="21"/>
          <w:szCs w:val="21"/>
        </w:rPr>
        <w:t>standard tensioning period limit</w:t>
      </w:r>
    </w:p>
    <w:p>
      <w:pPr>
        <w:spacing w:line="360" w:lineRule="auto"/>
        <w:ind w:firstLine="420" w:firstLineChars="200"/>
        <w:rPr>
          <w:rFonts w:ascii="Times New Roman" w:hAnsi="Times New Roman"/>
          <w:szCs w:val="21"/>
        </w:rPr>
      </w:pPr>
      <w:r>
        <w:rPr>
          <w:rFonts w:ascii="Times New Roman" w:hAnsi="Times New Roman"/>
          <w:szCs w:val="21"/>
        </w:rPr>
        <w:t>在环境温度25℃、相对湿度60%的标准条件下，湿气型缓凝粘合剂从配制完成，生产</w:t>
      </w:r>
      <w:r>
        <w:rPr>
          <w:rFonts w:hint="eastAsia" w:ascii="Times New Roman" w:hAnsi="Times New Roman"/>
          <w:szCs w:val="21"/>
        </w:rPr>
        <w:t>湿气型</w:t>
      </w:r>
      <w:r>
        <w:rPr>
          <w:rFonts w:ascii="Times New Roman" w:hAnsi="Times New Roman"/>
          <w:szCs w:val="21"/>
        </w:rPr>
        <w:t>缓粘结钢绞线，在</w:t>
      </w:r>
      <w:r>
        <w:rPr>
          <w:rFonts w:hint="eastAsia" w:ascii="Times New Roman" w:hAnsi="Times New Roman"/>
          <w:szCs w:val="21"/>
        </w:rPr>
        <w:t>透气型</w:t>
      </w:r>
      <w:r>
        <w:rPr>
          <w:rFonts w:ascii="Times New Roman" w:hAnsi="Times New Roman"/>
          <w:szCs w:val="21"/>
        </w:rPr>
        <w:t>护套内经过固化，稠度下降至</w:t>
      </w:r>
      <w:r>
        <w:rPr>
          <w:rFonts w:hint="eastAsia" w:ascii="Times New Roman" w:hAnsi="Times New Roman"/>
          <w:szCs w:val="21"/>
        </w:rPr>
        <w:t>4</w:t>
      </w:r>
      <w:r>
        <w:rPr>
          <w:rFonts w:ascii="Times New Roman" w:hAnsi="Times New Roman"/>
          <w:szCs w:val="21"/>
        </w:rPr>
        <w:t>0</w:t>
      </w:r>
      <w:r>
        <w:rPr>
          <w:rFonts w:hint="eastAsia" w:ascii="Times New Roman" w:hAnsi="Times New Roman"/>
          <w:szCs w:val="21"/>
        </w:rPr>
        <w:t>（0.1</w:t>
      </w:r>
      <w:r>
        <w:rPr>
          <w:rFonts w:ascii="Times New Roman" w:hAnsi="Times New Roman"/>
          <w:szCs w:val="21"/>
        </w:rPr>
        <w:t>mm</w:t>
      </w:r>
      <w:r>
        <w:rPr>
          <w:rFonts w:hint="eastAsia" w:ascii="Times New Roman" w:hAnsi="Times New Roman"/>
          <w:szCs w:val="21"/>
        </w:rPr>
        <w:t>）</w:t>
      </w:r>
      <w:r>
        <w:rPr>
          <w:rFonts w:ascii="Times New Roman" w:hAnsi="Times New Roman"/>
          <w:szCs w:val="21"/>
        </w:rPr>
        <w:t>所经历的时间（d）。</w:t>
      </w:r>
    </w:p>
    <w:p>
      <w:pPr>
        <w:pStyle w:val="3"/>
        <w:spacing w:before="0" w:after="0" w:line="480" w:lineRule="auto"/>
        <w:rPr>
          <w:rFonts w:ascii="Times New Roman" w:hAnsi="Times New Roman"/>
          <w:b w:val="0"/>
          <w:bCs/>
          <w:sz w:val="21"/>
          <w:szCs w:val="21"/>
        </w:rPr>
      </w:pPr>
      <w:r>
        <w:rPr>
          <w:rFonts w:hint="eastAsia" w:ascii="黑体" w:hAnsi="黑体" w:cs="黑体"/>
          <w:b w:val="0"/>
          <w:bCs/>
          <w:sz w:val="21"/>
          <w:szCs w:val="21"/>
        </w:rPr>
        <w:t>3.</w:t>
      </w:r>
      <w:r>
        <w:rPr>
          <w:rFonts w:ascii="黑体" w:hAnsi="黑体" w:cs="黑体"/>
          <w:b w:val="0"/>
          <w:bCs/>
          <w:sz w:val="21"/>
          <w:szCs w:val="21"/>
        </w:rPr>
        <w:t>11</w:t>
      </w:r>
      <w:r>
        <w:rPr>
          <w:rFonts w:hint="eastAsia" w:ascii="黑体" w:hAnsi="黑体" w:cs="黑体"/>
          <w:b w:val="0"/>
          <w:bCs/>
          <w:sz w:val="21"/>
          <w:szCs w:val="21"/>
        </w:rPr>
        <w:t xml:space="preserve">  实际张拉适用期  </w:t>
      </w:r>
      <w:r>
        <w:rPr>
          <w:rFonts w:hint="eastAsia" w:ascii="Times New Roman" w:hAnsi="Times New Roman"/>
          <w:b w:val="0"/>
          <w:bCs/>
          <w:sz w:val="21"/>
          <w:szCs w:val="21"/>
        </w:rPr>
        <w:t>practical tensioning period limit</w:t>
      </w:r>
    </w:p>
    <w:p>
      <w:pPr>
        <w:spacing w:line="360" w:lineRule="auto"/>
        <w:ind w:firstLine="420" w:firstLineChars="200"/>
        <w:rPr>
          <w:rFonts w:ascii="Times New Roman" w:hAnsi="Times New Roman"/>
          <w:szCs w:val="21"/>
        </w:rPr>
      </w:pPr>
      <w:r>
        <w:rPr>
          <w:rFonts w:ascii="Times New Roman" w:hAnsi="Times New Roman"/>
          <w:bCs/>
          <w:szCs w:val="24"/>
        </w:rPr>
        <w:t>在实际环境条件下，湿气型缓凝粘合剂从配制完成，生产</w:t>
      </w:r>
      <w:r>
        <w:rPr>
          <w:rFonts w:hint="eastAsia" w:ascii="Times New Roman" w:hAnsi="Times New Roman"/>
          <w:bCs/>
          <w:szCs w:val="24"/>
        </w:rPr>
        <w:t>湿气型</w:t>
      </w:r>
      <w:r>
        <w:rPr>
          <w:rFonts w:ascii="Times New Roman" w:hAnsi="Times New Roman"/>
          <w:bCs/>
          <w:szCs w:val="24"/>
        </w:rPr>
        <w:t>缓粘结钢绞</w:t>
      </w:r>
      <w:r>
        <w:rPr>
          <w:rFonts w:ascii="Times New Roman" w:hAnsi="Times New Roman"/>
          <w:szCs w:val="21"/>
        </w:rPr>
        <w:t>线，在</w:t>
      </w:r>
      <w:r>
        <w:rPr>
          <w:rFonts w:hint="eastAsia" w:ascii="Times New Roman" w:hAnsi="Times New Roman"/>
          <w:szCs w:val="21"/>
        </w:rPr>
        <w:t>透气型</w:t>
      </w:r>
      <w:r>
        <w:rPr>
          <w:rFonts w:ascii="Times New Roman" w:hAnsi="Times New Roman"/>
          <w:szCs w:val="21"/>
        </w:rPr>
        <w:t>护套内经过固化，稠度下降至</w:t>
      </w:r>
      <w:r>
        <w:rPr>
          <w:rFonts w:hint="eastAsia" w:ascii="Times New Roman" w:hAnsi="Times New Roman"/>
          <w:szCs w:val="21"/>
        </w:rPr>
        <w:t>4</w:t>
      </w:r>
      <w:r>
        <w:rPr>
          <w:rFonts w:ascii="Times New Roman" w:hAnsi="Times New Roman"/>
          <w:szCs w:val="21"/>
        </w:rPr>
        <w:t>0</w:t>
      </w:r>
      <w:r>
        <w:rPr>
          <w:rFonts w:hint="eastAsia" w:ascii="Times New Roman" w:hAnsi="Times New Roman"/>
          <w:szCs w:val="21"/>
        </w:rPr>
        <w:t>（0.1</w:t>
      </w:r>
      <w:r>
        <w:rPr>
          <w:rFonts w:ascii="Times New Roman" w:hAnsi="Times New Roman"/>
          <w:szCs w:val="21"/>
        </w:rPr>
        <w:t>mm</w:t>
      </w:r>
      <w:r>
        <w:rPr>
          <w:rFonts w:hint="eastAsia" w:ascii="Times New Roman" w:hAnsi="Times New Roman"/>
          <w:szCs w:val="21"/>
        </w:rPr>
        <w:t>）</w:t>
      </w:r>
      <w:r>
        <w:rPr>
          <w:rFonts w:ascii="Times New Roman" w:hAnsi="Times New Roman"/>
          <w:szCs w:val="21"/>
        </w:rPr>
        <w:t>时所经历的时间（d）。</w:t>
      </w:r>
    </w:p>
    <w:p>
      <w:pPr>
        <w:pStyle w:val="2"/>
        <w:spacing w:before="0" w:after="0" w:line="720" w:lineRule="auto"/>
        <w:rPr>
          <w:rFonts w:ascii="黑体" w:hAnsi="黑体" w:eastAsia="黑体" w:cs="黑体"/>
          <w:b w:val="0"/>
          <w:sz w:val="21"/>
          <w:szCs w:val="21"/>
        </w:rPr>
      </w:pPr>
      <w:bookmarkStart w:id="6" w:name="_Toc38268692"/>
      <w:r>
        <w:rPr>
          <w:rFonts w:hint="eastAsia" w:ascii="黑体" w:hAnsi="黑体" w:eastAsia="黑体" w:cs="黑体"/>
          <w:b w:val="0"/>
          <w:sz w:val="21"/>
          <w:szCs w:val="21"/>
        </w:rPr>
        <w:t>4  代号、标记</w:t>
      </w:r>
      <w:bookmarkEnd w:id="6"/>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4.1  代号</w:t>
      </w:r>
    </w:p>
    <w:p>
      <w:pPr>
        <w:spacing w:line="360" w:lineRule="auto"/>
        <w:rPr>
          <w:rFonts w:ascii="宋体" w:hAnsi="宋体" w:cs="宋体"/>
          <w:szCs w:val="21"/>
        </w:rPr>
      </w:pPr>
      <w:r>
        <w:rPr>
          <w:rFonts w:hint="eastAsia" w:ascii="黑体" w:hAnsi="黑体" w:eastAsia="黑体" w:cs="黑体"/>
          <w:szCs w:val="21"/>
        </w:rPr>
        <w:t xml:space="preserve">4.1.1 </w:t>
      </w:r>
      <w:r>
        <w:rPr>
          <w:rFonts w:hint="eastAsia" w:asciiTheme="minorEastAsia" w:hAnsiTheme="minorEastAsia" w:eastAsiaTheme="minorEastAsia"/>
          <w:szCs w:val="21"/>
        </w:rPr>
        <w:t xml:space="preserve"> 缓凝粘合剂的产品代号</w:t>
      </w:r>
      <w:r>
        <w:rPr>
          <w:rFonts w:hint="eastAsia" w:ascii="宋体" w:hAnsi="宋体" w:cs="宋体"/>
          <w:szCs w:val="21"/>
        </w:rPr>
        <w:t>为：</w:t>
      </w:r>
      <w:r>
        <w:rPr>
          <w:rFonts w:ascii="Times New Roman" w:hAnsi="Times New Roman"/>
          <w:szCs w:val="21"/>
        </w:rPr>
        <w:t>Ra</w:t>
      </w:r>
      <w:r>
        <w:rPr>
          <w:rFonts w:hint="eastAsia" w:ascii="宋体" w:hAnsi="宋体" w:cs="宋体"/>
          <w:szCs w:val="21"/>
        </w:rPr>
        <w:t>。</w:t>
      </w:r>
    </w:p>
    <w:p>
      <w:pPr>
        <w:spacing w:line="360" w:lineRule="auto"/>
        <w:rPr>
          <w:rFonts w:ascii="宋体" w:hAnsi="宋体" w:cs="宋体"/>
          <w:szCs w:val="21"/>
        </w:rPr>
      </w:pPr>
      <w:r>
        <w:rPr>
          <w:rFonts w:hint="eastAsia" w:ascii="黑体" w:hAnsi="黑体" w:eastAsia="黑体" w:cs="黑体"/>
          <w:szCs w:val="21"/>
        </w:rPr>
        <w:t xml:space="preserve">4.1.2 </w:t>
      </w:r>
      <w:r>
        <w:rPr>
          <w:rFonts w:hint="eastAsia" w:asciiTheme="minorEastAsia" w:hAnsiTheme="minorEastAsia" w:eastAsiaTheme="minorEastAsia"/>
          <w:szCs w:val="21"/>
        </w:rPr>
        <w:t xml:space="preserve"> 湿气型缓凝粘合剂的类型代号</w:t>
      </w:r>
      <w:r>
        <w:rPr>
          <w:rFonts w:hint="eastAsia" w:ascii="宋体" w:hAnsi="宋体" w:cs="宋体"/>
          <w:szCs w:val="21"/>
        </w:rPr>
        <w:t>为：</w:t>
      </w:r>
      <w:r>
        <w:rPr>
          <w:rFonts w:ascii="Times New Roman" w:hAnsi="Times New Roman"/>
          <w:szCs w:val="21"/>
        </w:rPr>
        <w:t>M</w:t>
      </w:r>
      <w:r>
        <w:rPr>
          <w:rFonts w:hint="eastAsia" w:ascii="宋体" w:hAnsi="宋体" w:cs="宋体"/>
          <w:szCs w:val="21"/>
        </w:rPr>
        <w:t>。</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4.2  标记</w:t>
      </w:r>
    </w:p>
    <w:p>
      <w:pPr>
        <w:spacing w:line="360" w:lineRule="auto"/>
        <w:ind w:firstLine="420" w:firstLineChars="200"/>
        <w:rPr>
          <w:szCs w:val="21"/>
        </w:rPr>
      </w:pPr>
      <w:r>
        <w:rPr>
          <w:rFonts w:hint="eastAsia"/>
          <w:szCs w:val="21"/>
        </w:rPr>
        <w:t>湿气型</w:t>
      </w:r>
      <w:r>
        <w:rPr>
          <w:rFonts w:hint="eastAsia" w:asciiTheme="minorEastAsia" w:hAnsiTheme="minorEastAsia" w:eastAsiaTheme="minorEastAsia"/>
          <w:szCs w:val="21"/>
        </w:rPr>
        <w:t>缓凝粘合剂</w:t>
      </w:r>
      <w:r>
        <w:rPr>
          <w:szCs w:val="21"/>
        </w:rPr>
        <w:t>的标记由</w:t>
      </w:r>
      <w:r>
        <w:rPr>
          <w:rFonts w:hint="eastAsia"/>
          <w:szCs w:val="21"/>
        </w:rPr>
        <w:t>产品</w:t>
      </w:r>
      <w:r>
        <w:rPr>
          <w:szCs w:val="21"/>
        </w:rPr>
        <w:t>代号、类型</w:t>
      </w:r>
      <w:r>
        <w:rPr>
          <w:rFonts w:hint="eastAsia"/>
          <w:szCs w:val="21"/>
        </w:rPr>
        <w:t>代号、</w:t>
      </w:r>
      <w:r>
        <w:rPr>
          <w:szCs w:val="21"/>
        </w:rPr>
        <w:t>标准固化</w:t>
      </w:r>
      <w:r>
        <w:rPr>
          <w:rFonts w:hint="eastAsia"/>
          <w:szCs w:val="21"/>
        </w:rPr>
        <w:t>期</w:t>
      </w:r>
      <w:r>
        <w:rPr>
          <w:szCs w:val="21"/>
        </w:rPr>
        <w:t>组成:</w:t>
      </w:r>
    </w:p>
    <w:p>
      <w:pPr>
        <w:pStyle w:val="26"/>
        <w:shd w:val="clear" w:color="auto" w:fill="auto"/>
        <w:spacing w:after="0" w:line="360" w:lineRule="auto"/>
        <w:ind w:firstLine="3255" w:firstLineChars="1550"/>
        <w:jc w:val="left"/>
        <w:rPr>
          <w:rFonts w:ascii="Times New Roman" w:hAnsi="宋体" w:eastAsia="宋体" w:cs="Times New Roman"/>
          <w:b w:val="0"/>
          <w:bCs w:val="0"/>
          <w:sz w:val="21"/>
          <w:szCs w:val="21"/>
          <w:lang w:eastAsia="zh-CN" w:bidi="ar-SA"/>
        </w:rPr>
      </w:pPr>
      <w:r>
        <w:rPr>
          <w:rFonts w:ascii="Times New Roman" w:hAnsi="Times New Roman" w:eastAsia="宋体" w:cs="Times New Roman"/>
          <w:b w:val="0"/>
          <w:bCs w:val="0"/>
          <w:sz w:val="21"/>
          <w:szCs w:val="21"/>
          <w:lang w:eastAsia="zh-CN" w:bidi="ar-SA"/>
        </w:rPr>
        <w:pict>
          <v:group id="组合 2" o:spid="_x0000_s1052" o:spt="203" style="position:absolute;left:0pt;margin-left:167.15pt;margin-top:17.5pt;height:66.6pt;width:82.1pt;z-index:251677696;mso-width-relative:page;mso-height-relative:margin;" coordorigin="8450,80693" coordsize="1642,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">
            <o:lock v:ext="edit"/>
            <v:group id="组合 15" o:spid="_x0000_s1057" o:spt="203" style="position:absolute;left:9027;top:80739;height:205;width:1061;" coordorigin="6093,77619" coordsize="106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v:line id="直接连接符 13" o:spid="_x0000_s1059" o:spt="20" style="position:absolute;left:6093;top:77619;height:20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v:path arrowok="t"/>
                <v:fill focussize="0,0"/>
                <v:stroke weight="0.5pt" joinstyle="miter"/>
                <v:imagedata o:title=""/>
                <o:lock v:ext="edit"/>
              </v:line>
              <v:line id="直接连接符 14" o:spid="_x0000_s1058" o:spt="20" style="position:absolute;left:6093;top:77824;height:0;width:106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v:path arrowok="t"/>
                <v:fill focussize="0,0"/>
                <v:stroke weight="0.5pt" joinstyle="miter"/>
                <v:imagedata o:title=""/>
                <o:lock v:ext="edit"/>
              </v:line>
            </v:group>
            <v:line id="直接连接符 17" o:spid="_x0000_s1056" o:spt="20" style="position:absolute;left:8727;top:80717;height:56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v:path arrowok="t"/>
              <v:fill focussize="0,0"/>
              <v:stroke weight="0.5pt" joinstyle="miter"/>
              <v:imagedata o:title=""/>
              <o:lock v:ext="edit"/>
            </v:line>
            <v:line id="直接连接符 18" o:spid="_x0000_s1055" o:spt="20" style="position:absolute;left:8727;top:81286;height:0;width:136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v:path arrowok="t"/>
              <v:fill focussize="0,0"/>
              <v:stroke weight="0.5pt" joinstyle="miter"/>
              <v:imagedata o:title=""/>
              <o:lock v:ext="edit"/>
            </v:line>
            <v:line id="直接连接符 22" o:spid="_x0000_s1054" o:spt="20" style="position:absolute;left:8450;top:80693;height:10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v:path arrowok="t"/>
              <v:fill focussize="0,0"/>
              <v:stroke weight="0.5pt" joinstyle="miter"/>
              <v:imagedata o:title=""/>
              <o:lock v:ext="edit"/>
            </v:line>
            <v:line id="直接连接符 23" o:spid="_x0000_s1053" o:spt="20" style="position:absolute;left:8461;top:81704;height:0;width:1627;"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v:path arrowok="t"/>
              <v:fill focussize="0,0"/>
              <v:stroke weight="0.5pt" joinstyle="miter"/>
              <v:imagedata o:title=""/>
              <o:lock v:ext="edit"/>
            </v:line>
          </v:group>
        </w:pict>
      </w:r>
      <w:r>
        <w:rPr>
          <w:rFonts w:ascii="Times New Roman" w:hAnsi="Times New Roman" w:eastAsia="宋体" w:cs="Times New Roman"/>
          <w:b w:val="0"/>
          <w:bCs w:val="0"/>
          <w:sz w:val="21"/>
          <w:szCs w:val="21"/>
          <w:lang w:eastAsia="zh-CN" w:bidi="ar-SA"/>
        </w:rPr>
        <w:t>Ra-M</w:t>
      </w:r>
      <w:r>
        <w:rPr>
          <w:rFonts w:hint="eastAsia" w:ascii="宋体" w:hAnsi="宋体" w:eastAsia="宋体" w:cs="宋体"/>
          <w:b w:val="0"/>
          <w:bCs w:val="0"/>
          <w:sz w:val="21"/>
          <w:szCs w:val="21"/>
          <w:lang w:eastAsia="zh-CN" w:bidi="ar-SA"/>
        </w:rPr>
        <w:t>-</w:t>
      </w:r>
      <w:r>
        <w:rPr>
          <w:rFonts w:hint="eastAsia" w:ascii="Times New Roman" w:hAnsi="宋体" w:eastAsia="宋体" w:cs="Times New Roman"/>
          <w:b w:val="0"/>
          <w:bCs w:val="0"/>
          <w:sz w:val="21"/>
          <w:szCs w:val="21"/>
          <w:lang w:eastAsia="zh-CN" w:bidi="ar-SA"/>
        </w:rPr>
        <w:t>□</w:t>
      </w:r>
    </w:p>
    <w:p>
      <w:pPr>
        <w:pStyle w:val="24"/>
        <w:shd w:val="clear" w:color="auto" w:fill="auto"/>
        <w:tabs>
          <w:tab w:val="left" w:leader="hyphen" w:pos="4841"/>
        </w:tabs>
        <w:spacing w:before="0" w:after="0" w:line="360" w:lineRule="auto"/>
        <w:ind w:left="399" w:leftChars="190" w:firstLine="4628" w:firstLineChars="2204"/>
        <w:rPr>
          <w:rFonts w:ascii="Times New Roman" w:hAnsi="Times New Roman" w:eastAsia="宋体" w:cs="Times New Roman"/>
          <w:color w:val="000000"/>
          <w:sz w:val="21"/>
          <w:szCs w:val="21"/>
          <w:lang w:val="zh-TW" w:eastAsia="zh-TW" w:bidi="en-US"/>
        </w:rPr>
      </w:pPr>
      <w:r>
        <w:rPr>
          <w:rFonts w:hint="eastAsia" w:ascii="宋体" w:hAnsi="宋体" w:eastAsia="宋体" w:cs="宋体"/>
          <w:color w:val="000000"/>
          <w:sz w:val="21"/>
          <w:szCs w:val="21"/>
          <w:lang w:val="zh-TW" w:eastAsia="zh-TW" w:bidi="en-US"/>
        </w:rPr>
        <w:t>标准固化</w:t>
      </w:r>
      <w:r>
        <w:rPr>
          <w:rFonts w:hint="eastAsia" w:ascii="宋体" w:hAnsi="宋体" w:eastAsia="宋体" w:cs="宋体"/>
          <w:color w:val="000000"/>
          <w:sz w:val="21"/>
          <w:szCs w:val="21"/>
          <w:lang w:bidi="en-US"/>
        </w:rPr>
        <w:t>期</w:t>
      </w:r>
      <w:r>
        <w:rPr>
          <w:rFonts w:ascii="Times New Roman" w:hAnsi="Times New Roman" w:eastAsia="宋体" w:cs="Times New Roman"/>
          <w:color w:val="000000"/>
          <w:sz w:val="21"/>
          <w:szCs w:val="21"/>
          <w:lang w:val="zh-TW" w:eastAsia="zh-TW" w:bidi="en-US"/>
        </w:rPr>
        <w:t>（</w:t>
      </w:r>
      <w:r>
        <w:rPr>
          <w:rFonts w:ascii="Times New Roman" w:hAnsi="Times New Roman" w:eastAsia="宋体" w:cs="Times New Roman"/>
          <w:sz w:val="21"/>
          <w:szCs w:val="21"/>
          <w:lang w:val="zh-TW" w:eastAsia="zh-TW"/>
        </w:rPr>
        <w:t>d)</w:t>
      </w:r>
    </w:p>
    <w:p>
      <w:pPr>
        <w:pStyle w:val="24"/>
        <w:shd w:val="clear" w:color="auto" w:fill="auto"/>
        <w:tabs>
          <w:tab w:val="left" w:leader="hyphen" w:pos="4841"/>
        </w:tabs>
        <w:spacing w:before="0" w:after="0" w:line="360" w:lineRule="auto"/>
        <w:ind w:left="3580" w:firstLine="1470" w:firstLineChars="700"/>
        <w:rPr>
          <w:rFonts w:ascii="宋体" w:hAnsi="宋体" w:eastAsia="宋体" w:cs="宋体"/>
          <w:sz w:val="21"/>
          <w:szCs w:val="21"/>
        </w:rPr>
      </w:pPr>
      <w:r>
        <w:rPr>
          <w:rFonts w:hint="eastAsia" w:ascii="宋体" w:hAnsi="宋体" w:eastAsia="宋体" w:cs="宋体"/>
          <w:sz w:val="21"/>
          <w:szCs w:val="21"/>
        </w:rPr>
        <w:t>类型代号</w:t>
      </w:r>
    </w:p>
    <w:p>
      <w:pPr>
        <w:pStyle w:val="24"/>
        <w:shd w:val="clear" w:color="auto" w:fill="auto"/>
        <w:tabs>
          <w:tab w:val="left" w:leader="hyphen" w:pos="4841"/>
        </w:tabs>
        <w:spacing w:before="0" w:after="0" w:line="360" w:lineRule="auto"/>
        <w:ind w:left="399" w:leftChars="190" w:firstLine="4628" w:firstLineChars="2204"/>
        <w:rPr>
          <w:rFonts w:ascii="宋体" w:hAnsi="宋体" w:eastAsia="宋体" w:cs="宋体"/>
          <w:color w:val="000000"/>
          <w:sz w:val="21"/>
          <w:szCs w:val="21"/>
          <w:lang w:bidi="en-US"/>
        </w:rPr>
      </w:pPr>
      <w:r>
        <w:rPr>
          <w:rFonts w:hint="eastAsia" w:eastAsia="宋体"/>
          <w:sz w:val="21"/>
        </w:rPr>
        <w:t>产品</w:t>
      </w:r>
      <w:r>
        <w:rPr>
          <w:rFonts w:hint="eastAsia" w:ascii="宋体" w:hAnsi="宋体" w:eastAsia="宋体" w:cs="宋体"/>
          <w:color w:val="000000"/>
          <w:sz w:val="21"/>
          <w:szCs w:val="21"/>
          <w:lang w:bidi="en-US"/>
        </w:rPr>
        <w:t>代号</w:t>
      </w:r>
    </w:p>
    <w:p>
      <w:pPr>
        <w:spacing w:line="360" w:lineRule="auto"/>
        <w:ind w:firstLine="420" w:firstLineChars="200"/>
        <w:rPr>
          <w:rFonts w:ascii="Times New Roman" w:hAnsi="Times New Roman"/>
          <w:szCs w:val="21"/>
        </w:rPr>
      </w:pPr>
      <w:r>
        <w:rPr>
          <w:rFonts w:ascii="Times New Roman" w:hAnsi="Times New Roman"/>
          <w:szCs w:val="21"/>
        </w:rPr>
        <w:t>示例：标准固化期为</w:t>
      </w:r>
      <w:r>
        <w:rPr>
          <w:rFonts w:hint="eastAsia" w:ascii="Times New Roman" w:hAnsi="Times New Roman"/>
          <w:szCs w:val="21"/>
        </w:rPr>
        <w:t>65</w:t>
      </w:r>
      <w:r>
        <w:rPr>
          <w:rFonts w:ascii="Times New Roman" w:hAnsi="Times New Roman"/>
          <w:szCs w:val="21"/>
        </w:rPr>
        <w:t>0</w:t>
      </w:r>
      <w:r>
        <w:rPr>
          <w:rFonts w:ascii="宋体" w:hAnsi="宋体" w:cs="宋体"/>
          <w:szCs w:val="21"/>
        </w:rPr>
        <w:t>天的湿气型缓凝粘合</w:t>
      </w:r>
      <w:r>
        <w:rPr>
          <w:rFonts w:ascii="Times New Roman" w:hAnsi="Times New Roman"/>
          <w:szCs w:val="21"/>
        </w:rPr>
        <w:t>剂，标记为：</w:t>
      </w:r>
    </w:p>
    <w:p>
      <w:pPr>
        <w:spacing w:line="360" w:lineRule="auto"/>
        <w:ind w:firstLine="420" w:firstLineChars="200"/>
        <w:jc w:val="center"/>
        <w:rPr>
          <w:rFonts w:ascii="Times New Roman" w:hAnsi="Times New Roman"/>
          <w:szCs w:val="21"/>
        </w:rPr>
      </w:pPr>
      <w:r>
        <w:rPr>
          <w:rFonts w:ascii="Times New Roman" w:hAnsi="Times New Roman"/>
          <w:szCs w:val="21"/>
        </w:rPr>
        <w:t>Ra-M-</w:t>
      </w:r>
      <w:r>
        <w:rPr>
          <w:rFonts w:hint="eastAsia" w:ascii="Times New Roman" w:hAnsi="Times New Roman"/>
          <w:szCs w:val="21"/>
        </w:rPr>
        <w:t>65</w:t>
      </w:r>
      <w:r>
        <w:rPr>
          <w:rFonts w:ascii="Times New Roman" w:hAnsi="Times New Roman"/>
          <w:szCs w:val="21"/>
        </w:rPr>
        <w:t>0</w:t>
      </w:r>
    </w:p>
    <w:p>
      <w:pPr>
        <w:pStyle w:val="2"/>
        <w:spacing w:before="0" w:after="0" w:line="720" w:lineRule="auto"/>
        <w:rPr>
          <w:rFonts w:ascii="黑体" w:hAnsi="黑体" w:eastAsia="黑体" w:cs="黑体"/>
          <w:b w:val="0"/>
          <w:sz w:val="21"/>
          <w:szCs w:val="21"/>
        </w:rPr>
      </w:pPr>
      <w:bookmarkStart w:id="7" w:name="_Toc38268693"/>
      <w:r>
        <w:rPr>
          <w:rFonts w:hint="eastAsia" w:ascii="黑体" w:hAnsi="黑体" w:eastAsia="黑体" w:cs="黑体"/>
          <w:b w:val="0"/>
          <w:sz w:val="21"/>
          <w:szCs w:val="21"/>
        </w:rPr>
        <w:t xml:space="preserve">5  </w:t>
      </w:r>
      <w:r>
        <w:rPr>
          <w:rFonts w:ascii="黑体" w:hAnsi="黑体" w:eastAsia="黑体" w:cs="黑体"/>
          <w:b w:val="0"/>
          <w:sz w:val="21"/>
          <w:szCs w:val="21"/>
        </w:rPr>
        <w:t>技术</w:t>
      </w:r>
      <w:r>
        <w:rPr>
          <w:rFonts w:hint="eastAsia" w:ascii="黑体" w:hAnsi="黑体" w:eastAsia="黑体" w:cs="黑体"/>
          <w:b w:val="0"/>
          <w:sz w:val="21"/>
          <w:szCs w:val="21"/>
        </w:rPr>
        <w:t>要求</w:t>
      </w:r>
      <w:bookmarkEnd w:id="7"/>
    </w:p>
    <w:p>
      <w:pPr>
        <w:spacing w:line="360" w:lineRule="auto"/>
        <w:rPr>
          <w:rFonts w:ascii="宋体" w:hAnsi="宋体" w:cs="宋体"/>
          <w:szCs w:val="21"/>
        </w:rPr>
      </w:pPr>
      <w:r>
        <w:rPr>
          <w:rFonts w:hint="eastAsia" w:ascii="黑体" w:hAnsi="黑体" w:eastAsia="黑体" w:cs="黑体"/>
          <w:bCs/>
          <w:szCs w:val="21"/>
        </w:rPr>
        <w:t xml:space="preserve">5.1 </w:t>
      </w:r>
      <w:r>
        <w:rPr>
          <w:rFonts w:hint="eastAsia" w:ascii="宋体" w:hAnsi="宋体" w:cs="宋体"/>
          <w:szCs w:val="21"/>
        </w:rPr>
        <w:t xml:space="preserve"> 湿气型</w:t>
      </w:r>
      <w:r>
        <w:rPr>
          <w:rFonts w:hint="eastAsia" w:asciiTheme="minorEastAsia" w:hAnsiTheme="minorEastAsia" w:eastAsiaTheme="minorEastAsia"/>
          <w:szCs w:val="21"/>
        </w:rPr>
        <w:t>缓凝粘合剂</w:t>
      </w:r>
      <w:r>
        <w:rPr>
          <w:rFonts w:hint="eastAsia" w:ascii="宋体" w:hAnsi="宋体" w:cs="宋体"/>
          <w:szCs w:val="21"/>
        </w:rPr>
        <w:t>的性能应符合表</w:t>
      </w:r>
      <w:r>
        <w:rPr>
          <w:rFonts w:ascii="Times New Roman" w:hAnsi="Times New Roman"/>
          <w:szCs w:val="21"/>
        </w:rPr>
        <w:t>1</w:t>
      </w:r>
      <w:r>
        <w:rPr>
          <w:rFonts w:hint="eastAsia" w:ascii="宋体" w:hAnsi="宋体" w:cs="宋体"/>
          <w:szCs w:val="21"/>
        </w:rPr>
        <w:t>的要求。</w:t>
      </w:r>
    </w:p>
    <w:p>
      <w:pPr>
        <w:widowControl/>
        <w:jc w:val="left"/>
        <w:rPr>
          <w:rFonts w:ascii="宋体" w:hAnsi="宋体" w:cs="宋体"/>
          <w:szCs w:val="21"/>
        </w:rPr>
      </w:pPr>
      <w:r>
        <w:rPr>
          <w:rFonts w:ascii="宋体" w:hAnsi="宋体" w:cs="宋体"/>
          <w:szCs w:val="21"/>
        </w:rPr>
        <w:br w:type="page"/>
      </w:r>
    </w:p>
    <w:p>
      <w:pPr>
        <w:spacing w:line="360" w:lineRule="auto"/>
        <w:rPr>
          <w:rFonts w:ascii="宋体" w:hAnsi="宋体" w:cs="宋体"/>
          <w:szCs w:val="21"/>
        </w:rPr>
      </w:pPr>
    </w:p>
    <w:p>
      <w:pPr>
        <w:spacing w:before="156" w:beforeLines="50" w:after="156" w:afterLines="50"/>
        <w:ind w:firstLine="105" w:firstLineChars="50"/>
        <w:jc w:val="center"/>
        <w:rPr>
          <w:rFonts w:ascii="黑体" w:hAnsi="宋体" w:eastAsia="黑体"/>
          <w:szCs w:val="21"/>
        </w:rPr>
      </w:pPr>
      <w:r>
        <w:rPr>
          <w:rFonts w:hint="eastAsia" w:ascii="黑体" w:hAnsi="宋体" w:eastAsia="黑体"/>
          <w:szCs w:val="21"/>
        </w:rPr>
        <w:t>表1  湿气型缓粘剂性能指标</w:t>
      </w:r>
    </w:p>
    <w:tbl>
      <w:tblPr>
        <w:tblStyle w:val="12"/>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562"/>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942" w:type="dxa"/>
            <w:gridSpan w:val="2"/>
            <w:vAlign w:val="center"/>
          </w:tcPr>
          <w:p>
            <w:pPr>
              <w:spacing w:line="264" w:lineRule="auto"/>
              <w:jc w:val="center"/>
              <w:rPr>
                <w:rFonts w:ascii="Times New Roman" w:hAnsi="Times New Roman"/>
                <w:color w:val="000000"/>
                <w:sz w:val="18"/>
              </w:rPr>
            </w:pPr>
            <w:r>
              <w:rPr>
                <w:rFonts w:ascii="Times New Roman" w:hAnsi="Times New Roman"/>
                <w:color w:val="000000"/>
                <w:sz w:val="18"/>
              </w:rPr>
              <w:t>性能项目</w:t>
            </w:r>
          </w:p>
        </w:tc>
        <w:tc>
          <w:tcPr>
            <w:tcW w:w="2566" w:type="dxa"/>
            <w:vAlign w:val="center"/>
          </w:tcPr>
          <w:p>
            <w:pPr>
              <w:spacing w:line="264" w:lineRule="auto"/>
              <w:jc w:val="center"/>
              <w:rPr>
                <w:rFonts w:ascii="Times New Roman" w:hAnsi="Times New Roman"/>
                <w:color w:val="000000"/>
                <w:sz w:val="18"/>
              </w:rPr>
            </w:pPr>
            <w:r>
              <w:rPr>
                <w:rFonts w:ascii="Times New Roman" w:hAnsi="Times New Roman"/>
                <w:color w:val="000000"/>
                <w:sz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2" w:type="dxa"/>
            <w:gridSpan w:val="2"/>
            <w:vAlign w:val="center"/>
          </w:tcPr>
          <w:p>
            <w:pPr>
              <w:spacing w:line="264" w:lineRule="auto"/>
              <w:jc w:val="center"/>
              <w:rPr>
                <w:rFonts w:ascii="宋体" w:hAnsi="宋体" w:cs="宋体"/>
                <w:color w:val="000000"/>
                <w:sz w:val="18"/>
              </w:rPr>
            </w:pPr>
            <w:r>
              <w:rPr>
                <w:rFonts w:hint="eastAsia" w:ascii="宋体" w:hAnsi="宋体" w:cs="宋体"/>
                <w:color w:val="000000"/>
                <w:sz w:val="18"/>
              </w:rPr>
              <w:t>外观</w:t>
            </w:r>
          </w:p>
        </w:tc>
        <w:tc>
          <w:tcPr>
            <w:tcW w:w="2566" w:type="dxa"/>
            <w:vAlign w:val="center"/>
          </w:tcPr>
          <w:p>
            <w:pPr>
              <w:spacing w:line="264" w:lineRule="auto"/>
              <w:jc w:val="center"/>
              <w:rPr>
                <w:rFonts w:ascii="宋体" w:hAnsi="宋体" w:cs="宋体"/>
                <w:sz w:val="18"/>
              </w:rPr>
            </w:pPr>
            <w:r>
              <w:rPr>
                <w:rFonts w:hint="eastAsia" w:ascii="宋体" w:hAnsi="宋体" w:cs="宋体"/>
                <w:sz w:val="18"/>
              </w:rPr>
              <w:t>质地均匀、无任何杂质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2" w:type="dxa"/>
            <w:gridSpan w:val="2"/>
            <w:shd w:val="clear" w:color="auto" w:fill="auto"/>
            <w:vAlign w:val="center"/>
          </w:tcPr>
          <w:p>
            <w:pPr>
              <w:spacing w:line="264" w:lineRule="auto"/>
              <w:jc w:val="center"/>
              <w:rPr>
                <w:rFonts w:ascii="宋体" w:hAnsi="宋体" w:cs="宋体"/>
                <w:color w:val="000000"/>
                <w:sz w:val="18"/>
              </w:rPr>
            </w:pPr>
            <w:r>
              <w:rPr>
                <w:rFonts w:hint="eastAsia" w:ascii="宋体" w:hAnsi="宋体" w:cs="宋体"/>
                <w:color w:val="000000"/>
                <w:sz w:val="18"/>
              </w:rPr>
              <w:t>不挥发物含量</w:t>
            </w:r>
            <w:r>
              <w:rPr>
                <w:rFonts w:ascii="Times New Roman" w:hAnsi="Times New Roman"/>
                <w:color w:val="000000"/>
                <w:sz w:val="18"/>
              </w:rPr>
              <w:t>（%）</w:t>
            </w:r>
          </w:p>
        </w:tc>
        <w:tc>
          <w:tcPr>
            <w:tcW w:w="2566" w:type="dxa"/>
            <w:vAlign w:val="center"/>
          </w:tcPr>
          <w:p>
            <w:pPr>
              <w:spacing w:line="264" w:lineRule="auto"/>
              <w:jc w:val="center"/>
              <w:rPr>
                <w:rFonts w:ascii="Times New Roman" w:hAnsi="Times New Roman"/>
                <w:sz w:val="18"/>
              </w:rPr>
            </w:pPr>
            <w:r>
              <w:rPr>
                <w:rFonts w:ascii="Times New Roman" w:hAnsi="Times New Roman"/>
                <w:sz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2" w:type="dxa"/>
            <w:gridSpan w:val="2"/>
            <w:shd w:val="clear" w:color="auto" w:fill="auto"/>
            <w:vAlign w:val="center"/>
          </w:tcPr>
          <w:p>
            <w:pPr>
              <w:spacing w:line="264" w:lineRule="auto"/>
              <w:jc w:val="center"/>
              <w:rPr>
                <w:rFonts w:ascii="宋体" w:hAnsi="宋体" w:cs="宋体"/>
                <w:color w:val="000000"/>
                <w:sz w:val="18"/>
                <w:highlight w:val="yellow"/>
              </w:rPr>
            </w:pPr>
            <w:r>
              <w:rPr>
                <w:rFonts w:hint="eastAsia" w:ascii="宋体" w:hAnsi="宋体" w:cs="宋体"/>
                <w:color w:val="000000"/>
                <w:sz w:val="18"/>
              </w:rPr>
              <w:t>初始稠度</w:t>
            </w:r>
            <w:r>
              <w:rPr>
                <w:rFonts w:ascii="Times New Roman" w:hAnsi="Times New Roman"/>
                <w:color w:val="000000"/>
                <w:sz w:val="18"/>
              </w:rPr>
              <w:t>（</w:t>
            </w:r>
            <w:r>
              <w:rPr>
                <w:rFonts w:hint="eastAsia" w:ascii="Times New Roman" w:hAnsi="Times New Roman"/>
                <w:color w:val="000000"/>
                <w:sz w:val="18"/>
              </w:rPr>
              <w:t>0.1</w:t>
            </w:r>
            <w:r>
              <w:rPr>
                <w:rFonts w:ascii="Times New Roman" w:hAnsi="Times New Roman"/>
                <w:color w:val="000000"/>
                <w:sz w:val="18"/>
              </w:rPr>
              <w:t>mm）</w:t>
            </w:r>
          </w:p>
        </w:tc>
        <w:tc>
          <w:tcPr>
            <w:tcW w:w="2566" w:type="dxa"/>
            <w:vAlign w:val="center"/>
          </w:tcPr>
          <w:p>
            <w:pPr>
              <w:jc w:val="center"/>
              <w:rPr>
                <w:rFonts w:ascii="Times New Roman" w:hAnsi="Times New Roman"/>
                <w:sz w:val="18"/>
                <w:highlight w:val="yellow"/>
              </w:rPr>
            </w:pPr>
            <w:r>
              <w:rPr>
                <w:rFonts w:hint="eastAsia" w:ascii="Times New Roman" w:hAnsi="Times New Roman"/>
                <w:sz w:val="18"/>
              </w:rPr>
              <w:t>6</w:t>
            </w:r>
            <w:r>
              <w:rPr>
                <w:rFonts w:ascii="Times New Roman" w:hAnsi="Times New Roman"/>
                <w:sz w:val="18"/>
              </w:rPr>
              <w:t>5～</w:t>
            </w:r>
            <w:r>
              <w:rPr>
                <w:rFonts w:hint="eastAsia" w:ascii="Times New Roman" w:hAnsi="Times New Roman"/>
                <w:sz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2" w:type="dxa"/>
            <w:gridSpan w:val="2"/>
            <w:shd w:val="clear" w:color="auto" w:fill="auto"/>
            <w:vAlign w:val="center"/>
          </w:tcPr>
          <w:p>
            <w:pPr>
              <w:spacing w:line="264" w:lineRule="auto"/>
              <w:jc w:val="center"/>
              <w:rPr>
                <w:rFonts w:ascii="宋体" w:hAnsi="宋体" w:cs="宋体"/>
                <w:color w:val="000000"/>
                <w:sz w:val="18"/>
              </w:rPr>
            </w:pPr>
            <w:r>
              <w:rPr>
                <w:rFonts w:ascii="Times New Roman" w:hAnsi="Times New Roman"/>
                <w:color w:val="000000"/>
                <w:sz w:val="18"/>
              </w:rPr>
              <w:t>pH</w:t>
            </w:r>
            <w:r>
              <w:rPr>
                <w:rFonts w:hint="eastAsia" w:ascii="宋体" w:hAnsi="宋体" w:cs="宋体"/>
                <w:color w:val="000000"/>
                <w:sz w:val="18"/>
              </w:rPr>
              <w:t>值</w:t>
            </w:r>
          </w:p>
        </w:tc>
        <w:tc>
          <w:tcPr>
            <w:tcW w:w="2566" w:type="dxa"/>
            <w:vAlign w:val="center"/>
          </w:tcPr>
          <w:p>
            <w:pPr>
              <w:spacing w:line="264" w:lineRule="auto"/>
              <w:jc w:val="center"/>
              <w:rPr>
                <w:rFonts w:ascii="Times New Roman" w:hAnsi="Times New Roman"/>
                <w:sz w:val="18"/>
              </w:rPr>
            </w:pPr>
            <w:r>
              <w:rPr>
                <w:rFonts w:ascii="Times New Roman" w:hAnsi="Times New Roman"/>
                <w:sz w:val="1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80" w:type="dxa"/>
            <w:vMerge w:val="restart"/>
            <w:vAlign w:val="center"/>
          </w:tcPr>
          <w:p>
            <w:pPr>
              <w:spacing w:line="264" w:lineRule="auto"/>
              <w:jc w:val="center"/>
              <w:rPr>
                <w:rFonts w:ascii="宋体" w:hAnsi="宋体" w:cs="宋体"/>
                <w:color w:val="000000"/>
                <w:sz w:val="18"/>
              </w:rPr>
            </w:pPr>
            <w:r>
              <w:rPr>
                <w:rFonts w:hint="eastAsia" w:ascii="宋体" w:hAnsi="宋体" w:cs="宋体"/>
                <w:color w:val="000000"/>
                <w:sz w:val="18"/>
              </w:rPr>
              <w:t>达到80D后力学性能</w:t>
            </w:r>
          </w:p>
        </w:tc>
        <w:tc>
          <w:tcPr>
            <w:tcW w:w="2562"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抗压强度</w:t>
            </w:r>
            <w:r>
              <w:rPr>
                <w:rFonts w:ascii="宋体" w:hAnsi="宋体" w:cs="宋体"/>
                <w:color w:val="000000"/>
                <w:sz w:val="18"/>
              </w:rPr>
              <w:t>（</w:t>
            </w:r>
            <w:r>
              <w:rPr>
                <w:rFonts w:ascii="Times New Roman" w:hAnsi="Times New Roman"/>
                <w:color w:val="000000"/>
                <w:sz w:val="18"/>
              </w:rPr>
              <w:t>MPa）</w:t>
            </w:r>
          </w:p>
        </w:tc>
        <w:tc>
          <w:tcPr>
            <w:tcW w:w="2566" w:type="dxa"/>
            <w:vAlign w:val="center"/>
          </w:tcPr>
          <w:p>
            <w:pPr>
              <w:spacing w:line="264" w:lineRule="auto"/>
              <w:jc w:val="center"/>
              <w:rPr>
                <w:rFonts w:ascii="Times New Roman" w:hAnsi="Times New Roman"/>
                <w:sz w:val="18"/>
              </w:rPr>
            </w:pPr>
            <w:r>
              <w:rPr>
                <w:rFonts w:ascii="Times New Roman" w:hAnsi="Times New Roman"/>
                <w:sz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80" w:type="dxa"/>
            <w:vMerge w:val="continue"/>
            <w:vAlign w:val="center"/>
          </w:tcPr>
          <w:p>
            <w:pPr>
              <w:spacing w:line="264" w:lineRule="auto"/>
              <w:jc w:val="center"/>
              <w:rPr>
                <w:rFonts w:ascii="宋体" w:hAnsi="宋体" w:cs="宋体"/>
                <w:color w:val="000000"/>
                <w:sz w:val="18"/>
              </w:rPr>
            </w:pPr>
          </w:p>
        </w:tc>
        <w:tc>
          <w:tcPr>
            <w:tcW w:w="2562"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拉伸剪切强度</w:t>
            </w:r>
            <w:r>
              <w:rPr>
                <w:rFonts w:ascii="宋体" w:hAnsi="宋体" w:cs="宋体"/>
                <w:color w:val="000000"/>
                <w:sz w:val="18"/>
              </w:rPr>
              <w:t>（</w:t>
            </w:r>
            <w:r>
              <w:rPr>
                <w:rFonts w:ascii="Times New Roman" w:hAnsi="Times New Roman"/>
                <w:color w:val="000000"/>
                <w:sz w:val="18"/>
              </w:rPr>
              <w:t>MPa）</w:t>
            </w:r>
          </w:p>
        </w:tc>
        <w:tc>
          <w:tcPr>
            <w:tcW w:w="2566" w:type="dxa"/>
            <w:vAlign w:val="center"/>
          </w:tcPr>
          <w:p>
            <w:pPr>
              <w:spacing w:line="264" w:lineRule="auto"/>
              <w:jc w:val="center"/>
              <w:rPr>
                <w:rFonts w:ascii="Times New Roman" w:hAnsi="Times New Roman"/>
                <w:sz w:val="18"/>
              </w:rPr>
            </w:pPr>
            <w:r>
              <w:rPr>
                <w:rFonts w:ascii="Times New Roman" w:hAnsi="Times New Roman"/>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80"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快速固化达到80D后</w:t>
            </w:r>
          </w:p>
          <w:p>
            <w:pPr>
              <w:spacing w:line="264" w:lineRule="auto"/>
              <w:jc w:val="center"/>
              <w:rPr>
                <w:rFonts w:ascii="宋体" w:hAnsi="宋体" w:cs="宋体"/>
                <w:color w:val="000000"/>
                <w:sz w:val="18"/>
              </w:rPr>
            </w:pPr>
            <w:r>
              <w:rPr>
                <w:rFonts w:hint="eastAsia" w:ascii="宋体" w:hAnsi="宋体" w:cs="宋体"/>
                <w:color w:val="000000"/>
                <w:sz w:val="18"/>
              </w:rPr>
              <w:t>拉伸剪切强度</w:t>
            </w:r>
          </w:p>
        </w:tc>
        <w:tc>
          <w:tcPr>
            <w:tcW w:w="2562"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拉伸剪切强度</w:t>
            </w:r>
            <w:r>
              <w:rPr>
                <w:rFonts w:ascii="宋体" w:hAnsi="宋体" w:cs="宋体"/>
                <w:color w:val="000000"/>
                <w:sz w:val="18"/>
              </w:rPr>
              <w:t>（</w:t>
            </w:r>
            <w:r>
              <w:rPr>
                <w:rFonts w:ascii="Times New Roman" w:hAnsi="Times New Roman"/>
                <w:color w:val="000000"/>
                <w:sz w:val="18"/>
              </w:rPr>
              <w:t>MPa）</w:t>
            </w:r>
          </w:p>
        </w:tc>
        <w:tc>
          <w:tcPr>
            <w:tcW w:w="2566" w:type="dxa"/>
            <w:vAlign w:val="center"/>
          </w:tcPr>
          <w:p>
            <w:pPr>
              <w:spacing w:line="264" w:lineRule="auto"/>
              <w:jc w:val="center"/>
              <w:rPr>
                <w:rFonts w:ascii="Times New Roman" w:hAnsi="Times New Roman"/>
                <w:sz w:val="18"/>
              </w:rPr>
            </w:pPr>
            <w:r>
              <w:rPr>
                <w:rFonts w:ascii="Times New Roman" w:hAnsi="Times New Roman"/>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42" w:type="dxa"/>
            <w:gridSpan w:val="2"/>
            <w:vAlign w:val="center"/>
          </w:tcPr>
          <w:p>
            <w:pPr>
              <w:spacing w:line="264" w:lineRule="auto"/>
              <w:jc w:val="center"/>
              <w:rPr>
                <w:rFonts w:ascii="宋体" w:hAnsi="宋体" w:cs="宋体"/>
                <w:color w:val="000000"/>
                <w:sz w:val="18"/>
              </w:rPr>
            </w:pPr>
            <w:r>
              <w:rPr>
                <w:rFonts w:hint="eastAsia" w:ascii="宋体" w:hAnsi="宋体" w:cs="宋体"/>
                <w:color w:val="000000"/>
                <w:sz w:val="18"/>
              </w:rPr>
              <w:t>达到80D后硬度</w:t>
            </w:r>
          </w:p>
        </w:tc>
        <w:tc>
          <w:tcPr>
            <w:tcW w:w="2566" w:type="dxa"/>
            <w:vAlign w:val="center"/>
          </w:tcPr>
          <w:p>
            <w:pPr>
              <w:spacing w:line="264" w:lineRule="auto"/>
              <w:jc w:val="center"/>
              <w:rPr>
                <w:rFonts w:ascii="Times New Roman" w:hAnsi="Times New Roman"/>
                <w:sz w:val="18"/>
              </w:rPr>
            </w:pPr>
            <w:r>
              <w:rPr>
                <w:rFonts w:ascii="Times New Roman" w:hAnsi="Times New Roman"/>
                <w:sz w:val="18"/>
              </w:rPr>
              <w:t>≥</w:t>
            </w:r>
            <w:r>
              <w:rPr>
                <w:rFonts w:hint="eastAsia" w:ascii="Times New Roman" w:hAnsi="Times New Roman"/>
                <w:sz w:val="18"/>
              </w:rPr>
              <w:t>80D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80" w:type="dxa"/>
            <w:vAlign w:val="center"/>
          </w:tcPr>
          <w:p>
            <w:pPr>
              <w:spacing w:line="264" w:lineRule="auto"/>
              <w:jc w:val="center"/>
              <w:rPr>
                <w:rFonts w:ascii="宋体" w:hAnsi="宋体" w:cs="宋体"/>
                <w:color w:val="000000"/>
                <w:sz w:val="18"/>
              </w:rPr>
            </w:pPr>
            <w:r>
              <w:rPr>
                <w:rFonts w:ascii="宋体" w:hAnsi="宋体" w:cs="宋体"/>
                <w:color w:val="000000"/>
                <w:sz w:val="18"/>
              </w:rPr>
              <w:t>缓凝粘合剂</w:t>
            </w:r>
            <w:r>
              <w:rPr>
                <w:rFonts w:hint="eastAsia" w:ascii="宋体" w:hAnsi="宋体" w:cs="宋体"/>
                <w:color w:val="000000"/>
                <w:sz w:val="18"/>
              </w:rPr>
              <w:t>类型</w:t>
            </w:r>
          </w:p>
        </w:tc>
        <w:tc>
          <w:tcPr>
            <w:tcW w:w="2562"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85℃168小时稠度变化</w:t>
            </w:r>
            <w:r>
              <w:rPr>
                <w:rFonts w:ascii="宋体" w:hAnsi="宋体" w:cs="宋体"/>
                <w:color w:val="000000"/>
                <w:sz w:val="18"/>
              </w:rPr>
              <w:t>（</w:t>
            </w:r>
            <w:r>
              <w:rPr>
                <w:rFonts w:ascii="Times New Roman" w:hAnsi="Times New Roman"/>
                <w:color w:val="000000"/>
                <w:sz w:val="18"/>
              </w:rPr>
              <w:t>%）</w:t>
            </w:r>
          </w:p>
        </w:tc>
        <w:tc>
          <w:tcPr>
            <w:tcW w:w="2566" w:type="dxa"/>
            <w:vAlign w:val="center"/>
          </w:tcPr>
          <w:p>
            <w:pPr>
              <w:spacing w:line="264" w:lineRule="auto"/>
              <w:jc w:val="center"/>
              <w:rPr>
                <w:rFonts w:ascii="Times New Roman" w:hAnsi="Times New Roman"/>
                <w:sz w:val="18"/>
              </w:rPr>
            </w:pPr>
            <w:r>
              <w:rPr>
                <w:rFonts w:hint="eastAsia" w:ascii="Times New Roman" w:hAnsi="Times New Roman"/>
                <w:sz w:val="18"/>
              </w:rPr>
              <w:t>热固型</w:t>
            </w:r>
            <w:r>
              <w:rPr>
                <w:rFonts w:ascii="Times New Roman" w:hAnsi="Times New Roman"/>
                <w:sz w:val="18"/>
              </w:rPr>
              <w:t>≥4</w:t>
            </w:r>
            <w:r>
              <w:rPr>
                <w:rFonts w:hint="eastAsia" w:ascii="Times New Roman" w:hAnsi="Times New Roman"/>
                <w:sz w:val="18"/>
              </w:rPr>
              <w:t>0</w:t>
            </w:r>
            <w:r>
              <w:rPr>
                <w:rFonts w:ascii="Times New Roman" w:hAnsi="Times New Roman"/>
                <w:sz w:val="18"/>
              </w:rPr>
              <w:t>≥</w:t>
            </w:r>
            <w:r>
              <w:rPr>
                <w:rFonts w:hint="eastAsia" w:ascii="Times New Roman" w:hAnsi="Times New Roman"/>
                <w:sz w:val="18"/>
              </w:rPr>
              <w:t>湿气型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80" w:type="dxa"/>
            <w:vMerge w:val="restart"/>
            <w:vAlign w:val="center"/>
          </w:tcPr>
          <w:p>
            <w:pPr>
              <w:spacing w:line="264" w:lineRule="auto"/>
              <w:jc w:val="center"/>
              <w:rPr>
                <w:rFonts w:ascii="宋体" w:hAnsi="宋体" w:cs="宋体"/>
                <w:color w:val="000000"/>
                <w:sz w:val="18"/>
              </w:rPr>
            </w:pPr>
            <w:r>
              <w:rPr>
                <w:rFonts w:hint="eastAsia" w:ascii="宋体" w:hAnsi="宋体" w:cs="宋体"/>
                <w:color w:val="000000"/>
                <w:sz w:val="18"/>
              </w:rPr>
              <w:t>达到固化期后</w:t>
            </w:r>
            <w:r>
              <w:rPr>
                <w:rFonts w:ascii="宋体" w:hAnsi="宋体" w:cs="宋体"/>
                <w:color w:val="000000"/>
                <w:sz w:val="18"/>
              </w:rPr>
              <w:t>耐</w:t>
            </w:r>
            <w:r>
              <w:rPr>
                <w:rFonts w:hint="eastAsia" w:ascii="宋体" w:hAnsi="宋体" w:cs="宋体"/>
                <w:color w:val="000000"/>
                <w:sz w:val="18"/>
              </w:rPr>
              <w:t>久性能</w:t>
            </w:r>
          </w:p>
        </w:tc>
        <w:tc>
          <w:tcPr>
            <w:tcW w:w="2562"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耐湿热老化性能</w:t>
            </w:r>
          </w:p>
        </w:tc>
        <w:tc>
          <w:tcPr>
            <w:tcW w:w="2566" w:type="dxa"/>
            <w:vAlign w:val="center"/>
          </w:tcPr>
          <w:p>
            <w:pPr>
              <w:spacing w:line="264" w:lineRule="auto"/>
              <w:jc w:val="center"/>
              <w:rPr>
                <w:rFonts w:ascii="宋体" w:hAnsi="宋体" w:cs="宋体"/>
                <w:sz w:val="18"/>
              </w:rPr>
            </w:pPr>
            <w:r>
              <w:rPr>
                <w:rFonts w:hint="eastAsia" w:ascii="宋体" w:hAnsi="宋体" w:cs="宋体"/>
                <w:sz w:val="18"/>
              </w:rPr>
              <w:t>拉伸剪切强度下降率</w:t>
            </w:r>
            <w:r>
              <w:rPr>
                <w:rFonts w:ascii="Times New Roman" w:hAnsi="Times New Roman"/>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80" w:type="dxa"/>
            <w:vMerge w:val="continue"/>
            <w:vAlign w:val="center"/>
          </w:tcPr>
          <w:p>
            <w:pPr>
              <w:spacing w:line="264" w:lineRule="auto"/>
              <w:jc w:val="center"/>
              <w:rPr>
                <w:rFonts w:ascii="宋体" w:hAnsi="宋体" w:cs="宋体"/>
                <w:color w:val="000000"/>
                <w:sz w:val="18"/>
              </w:rPr>
            </w:pPr>
          </w:p>
        </w:tc>
        <w:tc>
          <w:tcPr>
            <w:tcW w:w="2562"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高低温交变性能</w:t>
            </w:r>
          </w:p>
        </w:tc>
        <w:tc>
          <w:tcPr>
            <w:tcW w:w="2566" w:type="dxa"/>
            <w:vAlign w:val="center"/>
          </w:tcPr>
          <w:p>
            <w:pPr>
              <w:spacing w:line="264" w:lineRule="auto"/>
              <w:jc w:val="center"/>
              <w:rPr>
                <w:rFonts w:ascii="宋体" w:hAnsi="宋体" w:cs="宋体"/>
                <w:sz w:val="18"/>
              </w:rPr>
            </w:pPr>
            <w:r>
              <w:rPr>
                <w:rFonts w:hint="eastAsia" w:ascii="宋体" w:hAnsi="宋体" w:cs="宋体"/>
                <w:sz w:val="18"/>
              </w:rPr>
              <w:t>拉伸剪切强度下降率</w:t>
            </w:r>
            <w:r>
              <w:rPr>
                <w:rFonts w:ascii="Times New Roman" w:hAnsi="Times New Roman"/>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80"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标准固化期快速检验</w:t>
            </w:r>
          </w:p>
        </w:tc>
        <w:tc>
          <w:tcPr>
            <w:tcW w:w="2562" w:type="dxa"/>
            <w:vAlign w:val="center"/>
          </w:tcPr>
          <w:p>
            <w:pPr>
              <w:spacing w:line="264" w:lineRule="auto"/>
              <w:jc w:val="center"/>
              <w:rPr>
                <w:rFonts w:ascii="宋体" w:hAnsi="宋体" w:cs="宋体"/>
                <w:color w:val="000000"/>
                <w:sz w:val="18"/>
              </w:rPr>
            </w:pPr>
            <w:r>
              <w:rPr>
                <w:rFonts w:hint="eastAsia" w:ascii="宋体" w:hAnsi="宋体" w:cs="宋体"/>
                <w:color w:val="000000"/>
                <w:sz w:val="18"/>
              </w:rPr>
              <w:t>85℃相对湿度60%240小时</w:t>
            </w:r>
          </w:p>
          <w:p>
            <w:pPr>
              <w:spacing w:line="264" w:lineRule="auto"/>
              <w:jc w:val="center"/>
              <w:rPr>
                <w:rFonts w:ascii="宋体" w:hAnsi="宋体" w:cs="宋体"/>
                <w:color w:val="000000"/>
                <w:sz w:val="18"/>
              </w:rPr>
            </w:pPr>
            <w:r>
              <w:rPr>
                <w:rFonts w:hint="eastAsia" w:ascii="宋体" w:hAnsi="宋体" w:cs="宋体"/>
                <w:color w:val="000000"/>
                <w:sz w:val="18"/>
              </w:rPr>
              <w:t>稠度变化</w:t>
            </w:r>
            <w:r>
              <w:rPr>
                <w:rFonts w:ascii="宋体" w:hAnsi="宋体" w:cs="宋体"/>
                <w:color w:val="000000"/>
                <w:sz w:val="18"/>
              </w:rPr>
              <w:t>（</w:t>
            </w:r>
            <w:r>
              <w:rPr>
                <w:rFonts w:ascii="Times New Roman" w:hAnsi="Times New Roman"/>
                <w:color w:val="000000"/>
                <w:sz w:val="18"/>
              </w:rPr>
              <w:t>%）</w:t>
            </w:r>
          </w:p>
        </w:tc>
        <w:tc>
          <w:tcPr>
            <w:tcW w:w="2566" w:type="dxa"/>
            <w:vAlign w:val="center"/>
          </w:tcPr>
          <w:p>
            <w:pPr>
              <w:spacing w:line="264" w:lineRule="auto"/>
              <w:jc w:val="center"/>
              <w:rPr>
                <w:rFonts w:ascii="Times New Roman" w:hAnsi="Times New Roman"/>
                <w:sz w:val="18"/>
              </w:rPr>
            </w:pPr>
            <w:r>
              <w:rPr>
                <w:rFonts w:hint="eastAsia" w:ascii="Times New Roman" w:hAnsi="Times New Roman"/>
                <w:sz w:val="18"/>
              </w:rPr>
              <w:t>55</w:t>
            </w:r>
            <w:r>
              <w:rPr>
                <w:rFonts w:ascii="Times New Roman" w:hAnsi="Times New Roman"/>
                <w:sz w:val="18"/>
              </w:rPr>
              <w:t>≥</w:t>
            </w:r>
            <w:r>
              <w:rPr>
                <w:rFonts w:hint="eastAsia" w:ascii="宋体" w:hAnsi="宋体" w:cs="宋体"/>
                <w:sz w:val="18"/>
                <w:szCs w:val="18"/>
              </w:rPr>
              <w:t>湿气型</w:t>
            </w:r>
            <w:r>
              <w:rPr>
                <w:rFonts w:hint="eastAsia" w:ascii="Times New Roman" w:hAnsi="Times New Roman"/>
                <w:sz w:val="18"/>
              </w:rPr>
              <w:t>A</w:t>
            </w:r>
            <w:r>
              <w:rPr>
                <w:rFonts w:ascii="Times New Roman" w:hAnsi="Times New Roman"/>
                <w:sz w:val="18"/>
              </w:rPr>
              <w:t>≥</w:t>
            </w:r>
            <w:r>
              <w:rPr>
                <w:rFonts w:hint="eastAsia" w:ascii="Times New Roman" w:hAnsi="Times New Roman"/>
                <w:sz w:val="18"/>
              </w:rPr>
              <w:t>40</w:t>
            </w:r>
          </w:p>
          <w:p>
            <w:pPr>
              <w:spacing w:line="264" w:lineRule="auto"/>
              <w:jc w:val="center"/>
              <w:rPr>
                <w:rFonts w:ascii="Times New Roman" w:hAnsi="Times New Roman"/>
                <w:sz w:val="18"/>
              </w:rPr>
            </w:pPr>
            <w:r>
              <w:rPr>
                <w:rFonts w:hint="eastAsia" w:ascii="Times New Roman" w:hAnsi="Times New Roman"/>
                <w:sz w:val="18"/>
              </w:rPr>
              <w:t>65</w:t>
            </w:r>
            <w:r>
              <w:rPr>
                <w:rFonts w:ascii="Times New Roman" w:hAnsi="Times New Roman"/>
                <w:sz w:val="18"/>
              </w:rPr>
              <w:t>≥</w:t>
            </w:r>
            <w:r>
              <w:rPr>
                <w:rFonts w:hint="eastAsia" w:ascii="宋体" w:hAnsi="宋体" w:cs="宋体"/>
                <w:sz w:val="18"/>
                <w:szCs w:val="18"/>
              </w:rPr>
              <w:t>湿气型</w:t>
            </w:r>
            <w:r>
              <w:rPr>
                <w:rFonts w:hint="eastAsia" w:ascii="Times New Roman" w:hAnsi="Times New Roman"/>
                <w:sz w:val="18"/>
              </w:rPr>
              <w:t>B</w:t>
            </w:r>
            <w:r>
              <w:rPr>
                <w:rFonts w:ascii="Times New Roman" w:hAnsi="Times New Roman"/>
                <w:sz w:val="18"/>
              </w:rPr>
              <w:t>≥</w:t>
            </w:r>
            <w:r>
              <w:rPr>
                <w:rFonts w:hint="eastAsia" w:ascii="Times New Roman" w:hAnsi="Times New Roman"/>
                <w:sz w:val="18"/>
              </w:rPr>
              <w:t>55</w:t>
            </w:r>
          </w:p>
          <w:p>
            <w:pPr>
              <w:spacing w:line="264" w:lineRule="auto"/>
              <w:jc w:val="center"/>
              <w:rPr>
                <w:rFonts w:ascii="Times New Roman" w:hAnsi="Times New Roman"/>
                <w:sz w:val="18"/>
              </w:rPr>
            </w:pPr>
            <w:r>
              <w:rPr>
                <w:rFonts w:hint="eastAsia" w:ascii="Times New Roman" w:hAnsi="Times New Roman"/>
                <w:sz w:val="18"/>
              </w:rPr>
              <w:t>80</w:t>
            </w:r>
            <w:r>
              <w:rPr>
                <w:rFonts w:ascii="Times New Roman" w:hAnsi="Times New Roman"/>
                <w:sz w:val="18"/>
              </w:rPr>
              <w:t>≥</w:t>
            </w:r>
            <w:r>
              <w:rPr>
                <w:rFonts w:hint="eastAsia" w:ascii="宋体" w:hAnsi="宋体" w:cs="宋体"/>
                <w:sz w:val="18"/>
                <w:szCs w:val="18"/>
              </w:rPr>
              <w:t>湿气型</w:t>
            </w:r>
            <w:r>
              <w:rPr>
                <w:rFonts w:hint="eastAsia" w:ascii="Times New Roman" w:hAnsi="Times New Roman"/>
                <w:sz w:val="18"/>
              </w:rPr>
              <w:t>C</w:t>
            </w:r>
            <w:r>
              <w:rPr>
                <w:rFonts w:ascii="Times New Roman" w:hAnsi="Times New Roman"/>
                <w:sz w:val="18"/>
              </w:rPr>
              <w:t>≥</w:t>
            </w:r>
            <w:r>
              <w:rPr>
                <w:rFonts w:hint="eastAsia" w:ascii="Times New Roman" w:hAnsi="Times New Roman"/>
                <w:sz w:val="18"/>
              </w:rPr>
              <w:t>65</w:t>
            </w:r>
          </w:p>
        </w:tc>
      </w:tr>
    </w:tbl>
    <w:p>
      <w:pPr>
        <w:spacing w:line="312" w:lineRule="auto"/>
        <w:rPr>
          <w:rFonts w:ascii="宋体" w:hAnsi="宋体" w:cs="宋体"/>
          <w:szCs w:val="21"/>
        </w:rPr>
      </w:pPr>
      <w:r>
        <w:rPr>
          <w:rFonts w:hint="eastAsia" w:ascii="黑体" w:hAnsi="黑体" w:eastAsia="黑体" w:cs="黑体"/>
          <w:szCs w:val="21"/>
        </w:rPr>
        <w:t xml:space="preserve">5.2  </w:t>
      </w:r>
      <w:r>
        <w:rPr>
          <w:rFonts w:hint="eastAsia" w:ascii="宋体" w:hAnsi="宋体" w:cs="宋体"/>
          <w:szCs w:val="21"/>
        </w:rPr>
        <w:t>常用湿气型缓凝粘合剂性能及使用范</w:t>
      </w:r>
      <w:r>
        <w:rPr>
          <w:rFonts w:ascii="宋体" w:hAnsi="宋体" w:cs="宋体"/>
          <w:szCs w:val="21"/>
        </w:rPr>
        <w:t>围见表</w:t>
      </w:r>
      <w:r>
        <w:rPr>
          <w:rFonts w:ascii="Times New Roman" w:hAnsi="Times New Roman"/>
          <w:szCs w:val="21"/>
        </w:rPr>
        <w:t>2</w:t>
      </w:r>
      <w:r>
        <w:rPr>
          <w:rFonts w:ascii="宋体" w:hAnsi="宋体" w:cs="宋体"/>
          <w:szCs w:val="21"/>
        </w:rPr>
        <w:t>。</w:t>
      </w:r>
    </w:p>
    <w:p>
      <w:pPr>
        <w:spacing w:before="156" w:beforeLines="50" w:after="156" w:afterLines="50"/>
        <w:ind w:firstLine="105" w:firstLineChars="50"/>
        <w:jc w:val="center"/>
        <w:rPr>
          <w:rFonts w:ascii="黑体" w:hAnsi="宋体" w:eastAsia="黑体"/>
          <w:szCs w:val="21"/>
        </w:rPr>
      </w:pPr>
      <w:r>
        <w:rPr>
          <w:rFonts w:hint="eastAsia" w:ascii="黑体" w:hAnsi="宋体" w:eastAsia="黑体"/>
          <w:szCs w:val="21"/>
        </w:rPr>
        <w:t>表2  常用湿气型缓凝粘合剂性能及使用范围</w:t>
      </w:r>
    </w:p>
    <w:tbl>
      <w:tblPr>
        <w:tblStyle w:val="12"/>
        <w:tblW w:w="8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3188"/>
        <w:gridCol w:w="1500"/>
        <w:gridCol w:w="1477"/>
        <w:gridCol w:w="1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07" w:type="dxa"/>
            <w:vAlign w:val="center"/>
          </w:tcPr>
          <w:p>
            <w:pPr>
              <w:spacing w:line="312" w:lineRule="auto"/>
              <w:jc w:val="center"/>
              <w:rPr>
                <w:rFonts w:ascii="宋体" w:hAnsi="宋体" w:cs="宋体"/>
                <w:sz w:val="18"/>
                <w:szCs w:val="18"/>
              </w:rPr>
            </w:pPr>
            <w:r>
              <w:rPr>
                <w:rFonts w:hint="eastAsia" w:ascii="宋体" w:hAnsi="宋体" w:cs="宋体"/>
                <w:sz w:val="18"/>
                <w:szCs w:val="18"/>
              </w:rPr>
              <w:t>常用缓凝粘合剂类型</w:t>
            </w:r>
          </w:p>
        </w:tc>
        <w:tc>
          <w:tcPr>
            <w:tcW w:w="3188" w:type="dxa"/>
            <w:vAlign w:val="center"/>
          </w:tcPr>
          <w:p>
            <w:pPr>
              <w:spacing w:line="312" w:lineRule="auto"/>
              <w:jc w:val="center"/>
              <w:rPr>
                <w:rFonts w:ascii="宋体" w:hAnsi="宋体" w:cs="宋体"/>
                <w:sz w:val="18"/>
                <w:szCs w:val="18"/>
              </w:rPr>
            </w:pPr>
            <w:r>
              <w:rPr>
                <w:rFonts w:hint="eastAsia" w:ascii="宋体" w:hAnsi="宋体" w:cs="宋体"/>
                <w:sz w:val="18"/>
                <w:szCs w:val="18"/>
              </w:rPr>
              <w:t>适用范围</w:t>
            </w:r>
          </w:p>
          <w:p>
            <w:pPr>
              <w:spacing w:line="312" w:lineRule="auto"/>
              <w:jc w:val="center"/>
              <w:rPr>
                <w:rFonts w:ascii="宋体" w:hAnsi="宋体" w:cs="宋体"/>
                <w:sz w:val="18"/>
                <w:szCs w:val="18"/>
              </w:rPr>
            </w:pPr>
            <w:r>
              <w:rPr>
                <w:rFonts w:hint="eastAsia" w:ascii="宋体" w:hAnsi="宋体" w:cs="宋体"/>
                <w:sz w:val="18"/>
                <w:szCs w:val="18"/>
              </w:rPr>
              <w:t>环境湿度≥10%</w:t>
            </w:r>
          </w:p>
        </w:tc>
        <w:tc>
          <w:tcPr>
            <w:tcW w:w="1500" w:type="dxa"/>
            <w:vAlign w:val="center"/>
          </w:tcPr>
          <w:p>
            <w:pPr>
              <w:spacing w:line="312" w:lineRule="auto"/>
              <w:jc w:val="center"/>
              <w:rPr>
                <w:rFonts w:ascii="宋体" w:hAnsi="宋体" w:cs="宋体"/>
                <w:sz w:val="18"/>
                <w:szCs w:val="18"/>
              </w:rPr>
            </w:pPr>
            <w:r>
              <w:rPr>
                <w:rFonts w:hint="eastAsia" w:ascii="宋体" w:hAnsi="宋体" w:cs="宋体"/>
                <w:sz w:val="18"/>
                <w:szCs w:val="18"/>
              </w:rPr>
              <w:t>标准张拉适用期</w:t>
            </w:r>
          </w:p>
          <w:p>
            <w:pPr>
              <w:spacing w:line="312" w:lineRule="auto"/>
              <w:jc w:val="center"/>
              <w:rPr>
                <w:rFonts w:ascii="宋体" w:hAnsi="宋体" w:cs="宋体"/>
                <w:sz w:val="18"/>
                <w:szCs w:val="18"/>
              </w:rPr>
            </w:pPr>
            <w:r>
              <w:rPr>
                <w:rFonts w:hint="eastAsia" w:ascii="宋体" w:hAnsi="宋体" w:cs="宋体"/>
                <w:sz w:val="18"/>
                <w:szCs w:val="18"/>
              </w:rPr>
              <w:t>（d）</w:t>
            </w:r>
          </w:p>
        </w:tc>
        <w:tc>
          <w:tcPr>
            <w:tcW w:w="1477" w:type="dxa"/>
            <w:vAlign w:val="center"/>
          </w:tcPr>
          <w:p>
            <w:pPr>
              <w:spacing w:line="312" w:lineRule="auto"/>
              <w:jc w:val="center"/>
              <w:rPr>
                <w:rFonts w:ascii="宋体" w:hAnsi="宋体" w:cs="宋体"/>
                <w:sz w:val="18"/>
                <w:szCs w:val="18"/>
              </w:rPr>
            </w:pPr>
            <w:r>
              <w:rPr>
                <w:rFonts w:hint="eastAsia" w:ascii="宋体" w:hAnsi="宋体" w:cs="宋体"/>
                <w:sz w:val="18"/>
                <w:szCs w:val="18"/>
              </w:rPr>
              <w:t>标准有效强度期</w:t>
            </w:r>
          </w:p>
          <w:p>
            <w:pPr>
              <w:spacing w:line="312" w:lineRule="auto"/>
              <w:jc w:val="center"/>
              <w:rPr>
                <w:rFonts w:ascii="宋体" w:hAnsi="宋体" w:cs="宋体"/>
                <w:sz w:val="18"/>
                <w:szCs w:val="18"/>
              </w:rPr>
            </w:pPr>
            <w:r>
              <w:rPr>
                <w:rFonts w:hint="eastAsia" w:ascii="宋体" w:hAnsi="宋体" w:cs="宋体"/>
                <w:sz w:val="18"/>
                <w:szCs w:val="18"/>
              </w:rPr>
              <w:t>（d）</w:t>
            </w:r>
          </w:p>
        </w:tc>
        <w:tc>
          <w:tcPr>
            <w:tcW w:w="1358" w:type="dxa"/>
            <w:vAlign w:val="center"/>
          </w:tcPr>
          <w:p>
            <w:pPr>
              <w:spacing w:line="312" w:lineRule="auto"/>
              <w:jc w:val="center"/>
              <w:rPr>
                <w:rFonts w:ascii="宋体" w:hAnsi="宋体" w:cs="宋体"/>
                <w:sz w:val="18"/>
                <w:szCs w:val="18"/>
              </w:rPr>
            </w:pPr>
            <w:r>
              <w:rPr>
                <w:rFonts w:hint="eastAsia" w:ascii="宋体" w:hAnsi="宋体" w:cs="宋体"/>
                <w:sz w:val="18"/>
                <w:szCs w:val="18"/>
              </w:rPr>
              <w:t>标准固化时间</w:t>
            </w:r>
          </w:p>
          <w:p>
            <w:pPr>
              <w:spacing w:line="312" w:lineRule="auto"/>
              <w:jc w:val="center"/>
              <w:rPr>
                <w:rFonts w:ascii="宋体" w:hAnsi="宋体" w:cs="宋体"/>
                <w:sz w:val="18"/>
                <w:szCs w:val="18"/>
              </w:rPr>
            </w:pPr>
            <w:r>
              <w:rPr>
                <w:rFonts w:hint="eastAsia" w:ascii="宋体" w:hAnsi="宋体" w:cs="宋体"/>
                <w:sz w:val="18"/>
                <w:szCs w:val="18"/>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07" w:type="dxa"/>
            <w:vAlign w:val="center"/>
          </w:tcPr>
          <w:p>
            <w:pPr>
              <w:spacing w:line="312" w:lineRule="auto"/>
              <w:jc w:val="center"/>
              <w:rPr>
                <w:rFonts w:ascii="宋体" w:hAnsi="宋体" w:cs="宋体"/>
                <w:sz w:val="18"/>
                <w:szCs w:val="18"/>
              </w:rPr>
            </w:pPr>
            <w:r>
              <w:rPr>
                <w:rFonts w:hint="eastAsia" w:ascii="宋体" w:hAnsi="宋体" w:cs="宋体"/>
                <w:sz w:val="18"/>
                <w:szCs w:val="18"/>
              </w:rPr>
              <w:t>湿气型A</w:t>
            </w:r>
          </w:p>
        </w:tc>
        <w:tc>
          <w:tcPr>
            <w:tcW w:w="3188" w:type="dxa"/>
            <w:vAlign w:val="center"/>
          </w:tcPr>
          <w:p>
            <w:pPr>
              <w:spacing w:line="312" w:lineRule="auto"/>
              <w:jc w:val="center"/>
              <w:rPr>
                <w:rFonts w:ascii="宋体" w:hAnsi="宋体" w:cs="宋体"/>
                <w:sz w:val="18"/>
                <w:szCs w:val="18"/>
              </w:rPr>
            </w:pPr>
            <w:r>
              <w:rPr>
                <w:rFonts w:hint="eastAsia" w:ascii="宋体" w:hAnsi="宋体" w:cs="宋体"/>
                <w:sz w:val="18"/>
                <w:szCs w:val="18"/>
              </w:rPr>
              <w:t>平均环境温度≤36℃，混凝土水化热最高温度≤95℃。</w:t>
            </w:r>
          </w:p>
        </w:tc>
        <w:tc>
          <w:tcPr>
            <w:tcW w:w="1500" w:type="dxa"/>
            <w:vAlign w:val="center"/>
          </w:tcPr>
          <w:p>
            <w:pPr>
              <w:spacing w:line="312" w:lineRule="auto"/>
              <w:jc w:val="center"/>
              <w:rPr>
                <w:rFonts w:ascii="宋体" w:hAnsi="宋体" w:cs="宋体"/>
                <w:sz w:val="18"/>
                <w:szCs w:val="18"/>
              </w:rPr>
            </w:pPr>
            <w:r>
              <w:rPr>
                <w:rFonts w:hint="eastAsia" w:ascii="宋体" w:hAnsi="宋体" w:cs="宋体"/>
                <w:sz w:val="18"/>
                <w:szCs w:val="18"/>
              </w:rPr>
              <w:t>31</w:t>
            </w:r>
            <w:r>
              <w:rPr>
                <w:rFonts w:ascii="宋体" w:hAnsi="宋体" w:cs="宋体"/>
                <w:sz w:val="18"/>
                <w:szCs w:val="18"/>
              </w:rPr>
              <w:t>0</w:t>
            </w:r>
            <w:r>
              <w:rPr>
                <w:rFonts w:hint="eastAsia" w:ascii="宋体" w:hAnsi="宋体" w:cs="宋体"/>
                <w:sz w:val="18"/>
                <w:szCs w:val="18"/>
              </w:rPr>
              <w:t>，±40</w:t>
            </w:r>
          </w:p>
        </w:tc>
        <w:tc>
          <w:tcPr>
            <w:tcW w:w="1477" w:type="dxa"/>
            <w:vAlign w:val="center"/>
          </w:tcPr>
          <w:p>
            <w:pPr>
              <w:spacing w:line="312" w:lineRule="auto"/>
              <w:jc w:val="center"/>
              <w:rPr>
                <w:rFonts w:ascii="宋体" w:hAnsi="宋体" w:cs="宋体"/>
                <w:sz w:val="18"/>
                <w:szCs w:val="18"/>
              </w:rPr>
            </w:pPr>
            <w:r>
              <w:rPr>
                <w:rFonts w:hint="eastAsia" w:ascii="宋体" w:hAnsi="宋体" w:cs="宋体"/>
                <w:sz w:val="18"/>
                <w:szCs w:val="18"/>
              </w:rPr>
              <w:t>630，±70</w:t>
            </w:r>
          </w:p>
        </w:tc>
        <w:tc>
          <w:tcPr>
            <w:tcW w:w="1358" w:type="dxa"/>
            <w:vAlign w:val="center"/>
          </w:tcPr>
          <w:p>
            <w:pPr>
              <w:spacing w:line="312" w:lineRule="auto"/>
              <w:jc w:val="center"/>
              <w:rPr>
                <w:rFonts w:ascii="宋体" w:hAnsi="宋体" w:cs="宋体"/>
                <w:sz w:val="18"/>
                <w:szCs w:val="18"/>
              </w:rPr>
            </w:pPr>
            <w:r>
              <w:rPr>
                <w:rFonts w:hint="eastAsia" w:ascii="宋体" w:hAnsi="宋体" w:cs="宋体"/>
                <w:sz w:val="18"/>
                <w:szCs w:val="18"/>
              </w:rPr>
              <w:t>900，±100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07" w:type="dxa"/>
            <w:vAlign w:val="center"/>
          </w:tcPr>
          <w:p>
            <w:pPr>
              <w:spacing w:line="312" w:lineRule="auto"/>
              <w:jc w:val="center"/>
              <w:rPr>
                <w:rFonts w:ascii="宋体" w:hAnsi="宋体" w:cs="宋体"/>
                <w:sz w:val="18"/>
                <w:szCs w:val="18"/>
              </w:rPr>
            </w:pPr>
            <w:r>
              <w:rPr>
                <w:rFonts w:hint="eastAsia" w:ascii="宋体" w:hAnsi="宋体" w:cs="宋体"/>
                <w:sz w:val="18"/>
                <w:szCs w:val="18"/>
              </w:rPr>
              <w:t>湿气型B</w:t>
            </w:r>
          </w:p>
        </w:tc>
        <w:tc>
          <w:tcPr>
            <w:tcW w:w="3188" w:type="dxa"/>
            <w:vAlign w:val="center"/>
          </w:tcPr>
          <w:p>
            <w:pPr>
              <w:spacing w:line="312" w:lineRule="auto"/>
              <w:jc w:val="center"/>
              <w:rPr>
                <w:rFonts w:ascii="宋体" w:hAnsi="宋体" w:cs="宋体"/>
                <w:sz w:val="18"/>
                <w:szCs w:val="18"/>
              </w:rPr>
            </w:pPr>
            <w:r>
              <w:rPr>
                <w:rFonts w:hint="eastAsia" w:ascii="宋体" w:hAnsi="宋体" w:cs="宋体"/>
                <w:sz w:val="18"/>
                <w:szCs w:val="18"/>
              </w:rPr>
              <w:t>平均环境温度≤36℃，混凝土水化热最高温度≤95℃。</w:t>
            </w:r>
          </w:p>
        </w:tc>
        <w:tc>
          <w:tcPr>
            <w:tcW w:w="1500" w:type="dxa"/>
            <w:vAlign w:val="center"/>
          </w:tcPr>
          <w:p>
            <w:pPr>
              <w:spacing w:line="312" w:lineRule="auto"/>
              <w:jc w:val="center"/>
              <w:rPr>
                <w:rFonts w:ascii="宋体" w:hAnsi="宋体" w:cs="宋体"/>
                <w:sz w:val="18"/>
                <w:szCs w:val="18"/>
              </w:rPr>
            </w:pPr>
            <w:r>
              <w:rPr>
                <w:rFonts w:hint="eastAsia" w:ascii="宋体" w:hAnsi="宋体" w:cs="宋体"/>
                <w:sz w:val="18"/>
                <w:szCs w:val="18"/>
              </w:rPr>
              <w:t>230，±30</w:t>
            </w:r>
          </w:p>
        </w:tc>
        <w:tc>
          <w:tcPr>
            <w:tcW w:w="1477" w:type="dxa"/>
            <w:vAlign w:val="center"/>
          </w:tcPr>
          <w:p>
            <w:pPr>
              <w:spacing w:line="312" w:lineRule="auto"/>
              <w:jc w:val="center"/>
              <w:rPr>
                <w:rFonts w:ascii="宋体" w:hAnsi="宋体" w:cs="宋体"/>
                <w:sz w:val="18"/>
                <w:szCs w:val="18"/>
              </w:rPr>
            </w:pPr>
            <w:r>
              <w:rPr>
                <w:rFonts w:hint="eastAsia" w:ascii="宋体" w:hAnsi="宋体" w:cs="宋体"/>
                <w:sz w:val="18"/>
                <w:szCs w:val="18"/>
              </w:rPr>
              <w:t>450，±50</w:t>
            </w:r>
          </w:p>
        </w:tc>
        <w:tc>
          <w:tcPr>
            <w:tcW w:w="1358" w:type="dxa"/>
            <w:vAlign w:val="center"/>
          </w:tcPr>
          <w:p>
            <w:pPr>
              <w:spacing w:line="312" w:lineRule="auto"/>
              <w:jc w:val="center"/>
              <w:rPr>
                <w:rFonts w:ascii="宋体" w:hAnsi="宋体" w:cs="宋体"/>
                <w:sz w:val="18"/>
                <w:szCs w:val="18"/>
              </w:rPr>
            </w:pPr>
            <w:r>
              <w:rPr>
                <w:rFonts w:hint="eastAsia" w:ascii="宋体" w:hAnsi="宋体" w:cs="宋体"/>
                <w:sz w:val="18"/>
                <w:szCs w:val="18"/>
              </w:rPr>
              <w:t>650，±70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07" w:type="dxa"/>
            <w:vAlign w:val="center"/>
          </w:tcPr>
          <w:p>
            <w:pPr>
              <w:spacing w:line="312" w:lineRule="auto"/>
              <w:jc w:val="center"/>
              <w:rPr>
                <w:rFonts w:ascii="宋体" w:hAnsi="宋体" w:cs="宋体"/>
                <w:sz w:val="18"/>
                <w:szCs w:val="18"/>
              </w:rPr>
            </w:pPr>
            <w:r>
              <w:rPr>
                <w:rFonts w:hint="eastAsia" w:ascii="宋体" w:hAnsi="宋体" w:cs="宋体"/>
                <w:sz w:val="18"/>
                <w:szCs w:val="18"/>
              </w:rPr>
              <w:t>湿气型C</w:t>
            </w:r>
          </w:p>
        </w:tc>
        <w:tc>
          <w:tcPr>
            <w:tcW w:w="3188" w:type="dxa"/>
            <w:vAlign w:val="center"/>
          </w:tcPr>
          <w:p>
            <w:pPr>
              <w:spacing w:line="312" w:lineRule="auto"/>
              <w:jc w:val="center"/>
              <w:rPr>
                <w:rFonts w:ascii="宋体" w:hAnsi="宋体" w:cs="宋体"/>
                <w:sz w:val="18"/>
                <w:szCs w:val="18"/>
              </w:rPr>
            </w:pPr>
            <w:r>
              <w:rPr>
                <w:rFonts w:hint="eastAsia" w:ascii="宋体" w:hAnsi="宋体" w:cs="宋体"/>
                <w:sz w:val="18"/>
                <w:szCs w:val="18"/>
              </w:rPr>
              <w:t>平均环境温度≤30℃，混凝土水化热最高温度≤80℃。</w:t>
            </w:r>
          </w:p>
        </w:tc>
        <w:tc>
          <w:tcPr>
            <w:tcW w:w="1500" w:type="dxa"/>
            <w:vAlign w:val="center"/>
          </w:tcPr>
          <w:p>
            <w:pPr>
              <w:spacing w:line="312" w:lineRule="auto"/>
              <w:jc w:val="center"/>
              <w:rPr>
                <w:rFonts w:ascii="宋体" w:hAnsi="宋体" w:cs="宋体"/>
                <w:sz w:val="18"/>
                <w:szCs w:val="18"/>
              </w:rPr>
            </w:pPr>
            <w:r>
              <w:rPr>
                <w:rFonts w:hint="eastAsia" w:ascii="宋体" w:hAnsi="宋体" w:cs="宋体"/>
                <w:sz w:val="18"/>
                <w:szCs w:val="18"/>
              </w:rPr>
              <w:t>130，±20</w:t>
            </w:r>
          </w:p>
        </w:tc>
        <w:tc>
          <w:tcPr>
            <w:tcW w:w="1477" w:type="dxa"/>
            <w:vAlign w:val="center"/>
          </w:tcPr>
          <w:p>
            <w:pPr>
              <w:spacing w:line="312" w:lineRule="auto"/>
              <w:jc w:val="center"/>
              <w:rPr>
                <w:rFonts w:ascii="宋体" w:hAnsi="宋体" w:cs="宋体"/>
                <w:sz w:val="18"/>
                <w:szCs w:val="18"/>
              </w:rPr>
            </w:pPr>
            <w:r>
              <w:rPr>
                <w:rFonts w:hint="eastAsia" w:ascii="宋体" w:hAnsi="宋体" w:cs="宋体"/>
                <w:sz w:val="18"/>
                <w:szCs w:val="18"/>
              </w:rPr>
              <w:t>250，±30</w:t>
            </w:r>
          </w:p>
        </w:tc>
        <w:tc>
          <w:tcPr>
            <w:tcW w:w="1358" w:type="dxa"/>
            <w:vAlign w:val="center"/>
          </w:tcPr>
          <w:p>
            <w:pPr>
              <w:spacing w:line="312" w:lineRule="auto"/>
              <w:jc w:val="center"/>
              <w:rPr>
                <w:rFonts w:ascii="宋体" w:hAnsi="宋体" w:cs="宋体"/>
                <w:sz w:val="18"/>
                <w:szCs w:val="18"/>
              </w:rPr>
            </w:pPr>
            <w:r>
              <w:rPr>
                <w:rFonts w:hint="eastAsia" w:ascii="宋体" w:hAnsi="宋体" w:cs="宋体"/>
                <w:sz w:val="18"/>
                <w:szCs w:val="18"/>
              </w:rPr>
              <w:t>360，±40</w:t>
            </w:r>
          </w:p>
        </w:tc>
      </w:tr>
    </w:tbl>
    <w:p>
      <w:pPr>
        <w:pStyle w:val="2"/>
        <w:spacing w:before="0" w:after="0" w:line="720" w:lineRule="auto"/>
        <w:rPr>
          <w:rFonts w:ascii="黑体" w:hAnsi="黑体" w:eastAsia="黑体" w:cs="黑体"/>
          <w:b w:val="0"/>
          <w:sz w:val="21"/>
          <w:szCs w:val="21"/>
        </w:rPr>
      </w:pPr>
      <w:bookmarkStart w:id="8" w:name="_Toc38268694"/>
      <w:r>
        <w:rPr>
          <w:rFonts w:hint="eastAsia" w:ascii="黑体" w:hAnsi="黑体" w:eastAsia="黑体" w:cs="黑体"/>
          <w:b w:val="0"/>
          <w:sz w:val="21"/>
          <w:szCs w:val="21"/>
        </w:rPr>
        <w:t>6  试验方法</w:t>
      </w:r>
      <w:bookmarkEnd w:id="8"/>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6.1  外观质量</w:t>
      </w:r>
    </w:p>
    <w:p>
      <w:pPr>
        <w:spacing w:line="360" w:lineRule="auto"/>
        <w:ind w:firstLine="420" w:firstLineChars="200"/>
        <w:rPr>
          <w:rStyle w:val="34"/>
          <w:rFonts w:ascii="Times New Roman" w:hAnsi="Times New Roman" w:cs="Times New Roman" w:eastAsiaTheme="minorEastAsia"/>
          <w:sz w:val="21"/>
          <w:szCs w:val="21"/>
        </w:rPr>
      </w:pPr>
      <w:r>
        <w:rPr>
          <w:rFonts w:ascii="Times New Roman" w:hAnsi="Times New Roman" w:eastAsiaTheme="minorEastAsia"/>
          <w:szCs w:val="21"/>
        </w:rPr>
        <w:t>在自然光或等效光源下</w:t>
      </w:r>
      <w:r>
        <w:rPr>
          <w:rFonts w:ascii="宋体" w:hAnsi="宋体" w:cs="宋体"/>
          <w:szCs w:val="21"/>
        </w:rPr>
        <w:t>，距离</w:t>
      </w:r>
      <w:r>
        <w:rPr>
          <w:rFonts w:ascii="Times New Roman" w:hAnsi="Times New Roman"/>
          <w:szCs w:val="21"/>
        </w:rPr>
        <w:t>0.5m</w:t>
      </w:r>
      <w:r>
        <w:rPr>
          <w:rFonts w:ascii="宋体" w:hAnsi="宋体" w:cs="宋体"/>
          <w:szCs w:val="21"/>
        </w:rPr>
        <w:t>进行目</w:t>
      </w:r>
      <w:r>
        <w:rPr>
          <w:rFonts w:ascii="Times New Roman" w:hAnsi="Times New Roman" w:eastAsiaTheme="minorEastAsia"/>
          <w:szCs w:val="21"/>
        </w:rPr>
        <w:t>测检查。</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6.2  不挥发物含量</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w:t>
      </w:r>
      <w:r>
        <w:rPr>
          <w:rFonts w:ascii="Times New Roman" w:hAnsi="Times New Roman"/>
          <w:szCs w:val="21"/>
        </w:rPr>
        <w:t>GB/T 2793</w:t>
      </w:r>
      <w:r>
        <w:rPr>
          <w:rFonts w:hint="eastAsia" w:ascii="宋体" w:hAnsi="宋体" w:cs="宋体"/>
          <w:szCs w:val="21"/>
        </w:rPr>
        <w:t>规定的</w:t>
      </w:r>
      <w:r>
        <w:rPr>
          <w:rFonts w:hint="eastAsia" w:ascii="Times New Roman" w:hAnsi="Times New Roman" w:eastAsiaTheme="minorEastAsia"/>
          <w:szCs w:val="21"/>
        </w:rPr>
        <w:t>方法检测。</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6.3  初始稠度</w:t>
      </w:r>
    </w:p>
    <w:p>
      <w:pPr>
        <w:spacing w:line="360" w:lineRule="auto"/>
        <w:ind w:firstLine="420" w:firstLineChars="200"/>
        <w:rPr>
          <w:rFonts w:ascii="Times New Roman" w:hAnsi="Times New Roman" w:eastAsiaTheme="minorEastAsia"/>
          <w:szCs w:val="21"/>
          <w:lang w:val="zh-TW"/>
        </w:rPr>
      </w:pPr>
      <w:r>
        <w:rPr>
          <w:rFonts w:hint="eastAsia" w:ascii="Times New Roman" w:hAnsi="Times New Roman" w:eastAsiaTheme="minorEastAsia"/>
          <w:szCs w:val="21"/>
        </w:rPr>
        <w:t>按照</w:t>
      </w:r>
      <w:r>
        <w:rPr>
          <w:rFonts w:ascii="Times New Roman" w:hAnsi="Times New Roman"/>
          <w:szCs w:val="21"/>
        </w:rPr>
        <w:t>GB/T 269中</w:t>
      </w:r>
      <w:r>
        <w:rPr>
          <w:rFonts w:hint="eastAsia" w:ascii="Times New Roman" w:hAnsi="Times New Roman"/>
          <w:szCs w:val="21"/>
        </w:rPr>
        <w:t>1</w:t>
      </w:r>
      <w:r>
        <w:rPr>
          <w:rFonts w:ascii="Times New Roman" w:hAnsi="Times New Roman"/>
          <w:szCs w:val="21"/>
        </w:rPr>
        <w:t>/4</w:t>
      </w:r>
      <w:r>
        <w:rPr>
          <w:rFonts w:hint="eastAsia" w:ascii="Times New Roman" w:hAnsi="Times New Roman"/>
          <w:szCs w:val="21"/>
        </w:rPr>
        <w:t>比例锥体</w:t>
      </w:r>
      <w:r>
        <w:rPr>
          <w:rFonts w:ascii="Times New Roman" w:hAnsi="Times New Roman"/>
          <w:szCs w:val="21"/>
        </w:rPr>
        <w:t>方法中的不工作锥入度</w:t>
      </w:r>
      <w:r>
        <w:rPr>
          <w:rFonts w:hint="eastAsia" w:ascii="宋体" w:hAnsi="宋体" w:cs="宋体"/>
          <w:szCs w:val="21"/>
        </w:rPr>
        <w:t>规定</w:t>
      </w:r>
      <w:r>
        <w:rPr>
          <w:rFonts w:hint="eastAsia" w:ascii="Times New Roman" w:hAnsi="Times New Roman" w:eastAsiaTheme="minorEastAsia"/>
          <w:szCs w:val="21"/>
        </w:rPr>
        <w:t>的方法检测。</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 xml:space="preserve">6.4  </w:t>
      </w:r>
      <w:r>
        <w:rPr>
          <w:rFonts w:ascii="黑体" w:hAnsi="黑体" w:cs="黑体"/>
          <w:b w:val="0"/>
          <w:bCs/>
          <w:sz w:val="21"/>
          <w:szCs w:val="21"/>
        </w:rPr>
        <w:t>pH</w:t>
      </w:r>
      <w:r>
        <w:rPr>
          <w:rFonts w:hint="eastAsia" w:ascii="黑体" w:hAnsi="黑体" w:cs="黑体"/>
          <w:b w:val="0"/>
          <w:bCs/>
          <w:sz w:val="21"/>
          <w:szCs w:val="21"/>
        </w:rPr>
        <w:t>值</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w:t>
      </w:r>
      <w:r>
        <w:rPr>
          <w:rFonts w:ascii="Times New Roman" w:hAnsi="Times New Roman"/>
          <w:szCs w:val="21"/>
        </w:rPr>
        <w:t>GB/T 14518</w:t>
      </w:r>
      <w:r>
        <w:rPr>
          <w:rFonts w:hint="eastAsia" w:ascii="宋体" w:hAnsi="宋体" w:cs="宋体"/>
          <w:szCs w:val="21"/>
        </w:rPr>
        <w:t>规定的</w:t>
      </w:r>
      <w:r>
        <w:rPr>
          <w:rFonts w:hint="eastAsia" w:ascii="Times New Roman" w:hAnsi="Times New Roman" w:eastAsiaTheme="minorEastAsia"/>
          <w:szCs w:val="21"/>
        </w:rPr>
        <w:t>方法检测。</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6.5  固化后力学性能</w:t>
      </w:r>
    </w:p>
    <w:p>
      <w:pPr>
        <w:spacing w:line="360" w:lineRule="auto"/>
        <w:rPr>
          <w:rFonts w:ascii="黑体" w:hAnsi="黑体" w:eastAsia="黑体" w:cs="黑体"/>
          <w:szCs w:val="21"/>
        </w:rPr>
      </w:pPr>
      <w:r>
        <w:rPr>
          <w:rFonts w:hint="eastAsia" w:ascii="黑体" w:hAnsi="黑体" w:eastAsia="黑体" w:cs="黑体"/>
          <w:szCs w:val="21"/>
        </w:rPr>
        <w:t>6.5.1  抗压强度</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按照附</w:t>
      </w:r>
      <w:r>
        <w:rPr>
          <w:rFonts w:hint="eastAsia" w:ascii="宋体" w:hAnsi="宋体" w:cs="宋体"/>
          <w:szCs w:val="21"/>
        </w:rPr>
        <w:t>录</w:t>
      </w:r>
      <w:r>
        <w:rPr>
          <w:rFonts w:ascii="Times New Roman" w:hAnsi="Times New Roman"/>
          <w:szCs w:val="21"/>
        </w:rPr>
        <w:t>A</w:t>
      </w:r>
      <w:r>
        <w:rPr>
          <w:rFonts w:hint="eastAsia" w:ascii="宋体" w:hAnsi="宋体" w:cs="宋体"/>
          <w:szCs w:val="21"/>
        </w:rPr>
        <w:t>规</w:t>
      </w:r>
      <w:r>
        <w:rPr>
          <w:rFonts w:hint="eastAsia" w:ascii="Times New Roman" w:hAnsi="Times New Roman" w:eastAsiaTheme="minorEastAsia"/>
          <w:szCs w:val="21"/>
        </w:rPr>
        <w:t>定的方法</w:t>
      </w:r>
      <w:r>
        <w:rPr>
          <w:rFonts w:ascii="Times New Roman" w:hAnsi="Times New Roman" w:eastAsiaTheme="minorEastAsia"/>
          <w:szCs w:val="21"/>
        </w:rPr>
        <w:t>检测</w:t>
      </w:r>
      <w:r>
        <w:rPr>
          <w:rFonts w:hint="eastAsia" w:ascii="Times New Roman" w:hAnsi="Times New Roman" w:eastAsiaTheme="minorEastAsia"/>
          <w:szCs w:val="21"/>
        </w:rPr>
        <w:t>。</w:t>
      </w:r>
    </w:p>
    <w:p>
      <w:pPr>
        <w:spacing w:line="360" w:lineRule="auto"/>
        <w:rPr>
          <w:rFonts w:ascii="黑体" w:hAnsi="黑体" w:eastAsia="黑体" w:cs="黑体"/>
          <w:szCs w:val="21"/>
        </w:rPr>
      </w:pPr>
      <w:r>
        <w:rPr>
          <w:rFonts w:hint="eastAsia" w:ascii="黑体" w:hAnsi="黑体" w:eastAsia="黑体" w:cs="黑体"/>
          <w:szCs w:val="21"/>
        </w:rPr>
        <w:t>6.5.2  拉伸剪切强度</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w:t>
      </w:r>
      <w:r>
        <w:rPr>
          <w:rFonts w:hint="eastAsia" w:ascii="宋体" w:hAnsi="宋体" w:cs="宋体"/>
          <w:szCs w:val="21"/>
        </w:rPr>
        <w:t>附录</w:t>
      </w:r>
      <w:r>
        <w:rPr>
          <w:rFonts w:ascii="Times New Roman" w:hAnsi="Times New Roman"/>
          <w:szCs w:val="21"/>
        </w:rPr>
        <w:t>B</w:t>
      </w:r>
      <w:r>
        <w:rPr>
          <w:rFonts w:hint="eastAsia" w:ascii="宋体" w:hAnsi="宋体" w:cs="宋体"/>
          <w:szCs w:val="21"/>
        </w:rPr>
        <w:t>规定</w:t>
      </w:r>
      <w:r>
        <w:rPr>
          <w:rFonts w:hint="eastAsia" w:ascii="Times New Roman" w:hAnsi="Times New Roman" w:eastAsiaTheme="minorEastAsia"/>
          <w:szCs w:val="21"/>
        </w:rPr>
        <w:t>的方法</w:t>
      </w:r>
      <w:r>
        <w:rPr>
          <w:rFonts w:ascii="Times New Roman" w:hAnsi="Times New Roman" w:eastAsiaTheme="minorEastAsia"/>
          <w:szCs w:val="21"/>
        </w:rPr>
        <w:t>检测</w:t>
      </w:r>
      <w:r>
        <w:rPr>
          <w:rFonts w:hint="eastAsia" w:ascii="Times New Roman" w:hAnsi="Times New Roman" w:eastAsiaTheme="minorEastAsia"/>
          <w:szCs w:val="21"/>
        </w:rPr>
        <w:t>。</w:t>
      </w:r>
    </w:p>
    <w:p>
      <w:pPr>
        <w:spacing w:line="360" w:lineRule="auto"/>
        <w:rPr>
          <w:rFonts w:ascii="黑体" w:hAnsi="黑体" w:eastAsia="黑体" w:cs="黑体"/>
          <w:szCs w:val="21"/>
        </w:rPr>
      </w:pPr>
      <w:r>
        <w:rPr>
          <w:rFonts w:hint="eastAsia" w:ascii="黑体" w:hAnsi="黑体" w:eastAsia="黑体" w:cs="黑体"/>
          <w:szCs w:val="21"/>
        </w:rPr>
        <w:t>6.5.3  快速固化拉伸剪切强度</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按照附录</w:t>
      </w:r>
      <w:r>
        <w:rPr>
          <w:rFonts w:ascii="Times New Roman" w:hAnsi="Times New Roman"/>
          <w:szCs w:val="21"/>
        </w:rPr>
        <w:t>C</w:t>
      </w:r>
      <w:r>
        <w:rPr>
          <w:rFonts w:hint="eastAsia" w:ascii="Times New Roman" w:hAnsi="Times New Roman" w:eastAsiaTheme="minorEastAsia"/>
          <w:szCs w:val="21"/>
        </w:rPr>
        <w:t>规定的方法检测。</w:t>
      </w:r>
    </w:p>
    <w:p>
      <w:pPr>
        <w:spacing w:line="360" w:lineRule="auto"/>
        <w:rPr>
          <w:rFonts w:ascii="黑体" w:hAnsi="黑体" w:eastAsia="黑体" w:cs="黑体"/>
          <w:szCs w:val="21"/>
        </w:rPr>
      </w:pPr>
      <w:r>
        <w:rPr>
          <w:rFonts w:hint="eastAsia" w:ascii="黑体" w:hAnsi="黑体" w:eastAsia="黑体" w:cs="黑体"/>
          <w:szCs w:val="21"/>
        </w:rPr>
        <w:t>6.5.4</w:t>
      </w:r>
      <w:r>
        <w:rPr>
          <w:rFonts w:ascii="黑体" w:hAnsi="黑体" w:eastAsia="黑体" w:cs="黑体"/>
          <w:szCs w:val="21"/>
        </w:rPr>
        <w:t xml:space="preserve">  </w:t>
      </w:r>
      <w:r>
        <w:rPr>
          <w:rFonts w:hint="eastAsia" w:ascii="黑体" w:hAnsi="黑体" w:eastAsia="黑体" w:cs="黑体"/>
          <w:szCs w:val="21"/>
        </w:rPr>
        <w:t>固化后硬度</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w:t>
      </w:r>
      <w:r>
        <w:rPr>
          <w:rFonts w:ascii="Times New Roman" w:hAnsi="Times New Roman" w:eastAsiaTheme="minorEastAsia"/>
          <w:szCs w:val="21"/>
        </w:rPr>
        <w:t>GB/T 531.1第一部分 D型</w:t>
      </w:r>
      <w:r>
        <w:rPr>
          <w:rFonts w:hint="eastAsia" w:ascii="Times New Roman" w:hAnsi="Times New Roman" w:eastAsiaTheme="minorEastAsia"/>
          <w:szCs w:val="21"/>
        </w:rPr>
        <w:t>规定的方法检测。</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6.6</w:t>
      </w:r>
      <w:r>
        <w:rPr>
          <w:rFonts w:ascii="黑体" w:hAnsi="黑体" w:cs="黑体"/>
          <w:b w:val="0"/>
          <w:bCs/>
          <w:sz w:val="21"/>
          <w:szCs w:val="21"/>
        </w:rPr>
        <w:t xml:space="preserve">  </w:t>
      </w:r>
      <w:r>
        <w:rPr>
          <w:rFonts w:hint="eastAsia" w:ascii="黑体" w:hAnsi="黑体" w:cs="黑体"/>
          <w:b w:val="0"/>
          <w:bCs/>
          <w:sz w:val="21"/>
          <w:szCs w:val="21"/>
        </w:rPr>
        <w:t>缓凝</w:t>
      </w:r>
      <w:r>
        <w:rPr>
          <w:rFonts w:ascii="黑体" w:hAnsi="黑体" w:cs="黑体"/>
          <w:b w:val="0"/>
          <w:bCs/>
          <w:sz w:val="21"/>
          <w:szCs w:val="21"/>
        </w:rPr>
        <w:t>粘合剂</w:t>
      </w:r>
      <w:r>
        <w:rPr>
          <w:rFonts w:hint="eastAsia" w:ascii="黑体" w:hAnsi="黑体" w:cs="黑体"/>
          <w:b w:val="0"/>
          <w:bCs/>
          <w:sz w:val="21"/>
          <w:szCs w:val="21"/>
        </w:rPr>
        <w:t>类型</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按照附</w:t>
      </w:r>
      <w:r>
        <w:rPr>
          <w:rFonts w:hint="eastAsia" w:ascii="宋体" w:hAnsi="宋体" w:cs="宋体"/>
          <w:szCs w:val="21"/>
        </w:rPr>
        <w:t>录</w:t>
      </w:r>
      <w:r>
        <w:rPr>
          <w:rFonts w:ascii="Times New Roman" w:hAnsi="Times New Roman"/>
          <w:szCs w:val="21"/>
        </w:rPr>
        <w:t>D</w:t>
      </w:r>
      <w:r>
        <w:rPr>
          <w:rFonts w:hint="eastAsia" w:ascii="宋体" w:hAnsi="宋体" w:cs="宋体"/>
          <w:szCs w:val="21"/>
        </w:rPr>
        <w:t>规</w:t>
      </w:r>
      <w:r>
        <w:rPr>
          <w:rFonts w:hint="eastAsia" w:ascii="Times New Roman" w:hAnsi="Times New Roman" w:eastAsiaTheme="minorEastAsia"/>
          <w:szCs w:val="21"/>
        </w:rPr>
        <w:t>定的方法</w:t>
      </w:r>
      <w:r>
        <w:rPr>
          <w:rFonts w:ascii="Times New Roman" w:hAnsi="Times New Roman" w:eastAsiaTheme="minorEastAsia"/>
          <w:szCs w:val="21"/>
        </w:rPr>
        <w:t>检测</w:t>
      </w:r>
      <w:r>
        <w:rPr>
          <w:rFonts w:hint="eastAsia" w:ascii="Times New Roman" w:hAnsi="Times New Roman" w:eastAsiaTheme="minorEastAsia"/>
          <w:szCs w:val="21"/>
        </w:rPr>
        <w:t>。</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6.7  固化后耐久性能</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w:t>
      </w:r>
      <w:r>
        <w:rPr>
          <w:rFonts w:ascii="Times New Roman" w:hAnsi="Times New Roman"/>
          <w:szCs w:val="21"/>
        </w:rPr>
        <w:t>JG/T 370</w:t>
      </w:r>
      <w:r>
        <w:rPr>
          <w:rFonts w:hint="eastAsia" w:ascii="宋体" w:hAnsi="宋体" w:cs="宋体"/>
          <w:szCs w:val="21"/>
        </w:rPr>
        <w:t>附录</w:t>
      </w:r>
      <w:r>
        <w:rPr>
          <w:rFonts w:ascii="Times New Roman" w:hAnsi="Times New Roman"/>
          <w:szCs w:val="21"/>
        </w:rPr>
        <w:t>B</w:t>
      </w:r>
      <w:r>
        <w:rPr>
          <w:rFonts w:hint="eastAsia" w:ascii="宋体" w:hAnsi="宋体" w:cs="宋体"/>
          <w:szCs w:val="21"/>
        </w:rPr>
        <w:t>规定</w:t>
      </w:r>
      <w:r>
        <w:rPr>
          <w:rFonts w:hint="eastAsia" w:ascii="Times New Roman" w:hAnsi="Times New Roman" w:eastAsiaTheme="minorEastAsia"/>
          <w:szCs w:val="21"/>
        </w:rPr>
        <w:t>的方法检测。</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6.8  标准张拉适用期、粘结特征强度标准固化期、标准固化期</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按照附</w:t>
      </w:r>
      <w:r>
        <w:rPr>
          <w:rFonts w:hint="eastAsia" w:ascii="宋体" w:hAnsi="宋体" w:cs="宋体"/>
          <w:szCs w:val="21"/>
        </w:rPr>
        <w:t>录</w:t>
      </w:r>
      <w:r>
        <w:rPr>
          <w:rFonts w:ascii="Times New Roman" w:hAnsi="Times New Roman"/>
          <w:szCs w:val="21"/>
        </w:rPr>
        <w:t>E</w:t>
      </w:r>
      <w:r>
        <w:rPr>
          <w:rFonts w:hint="eastAsia" w:ascii="宋体" w:hAnsi="宋体" w:cs="宋体"/>
          <w:szCs w:val="21"/>
        </w:rPr>
        <w:t>规定的</w:t>
      </w:r>
      <w:r>
        <w:rPr>
          <w:rFonts w:hint="eastAsia" w:ascii="Times New Roman" w:hAnsi="Times New Roman" w:eastAsiaTheme="minorEastAsia"/>
          <w:szCs w:val="21"/>
        </w:rPr>
        <w:t>方法检验。</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 xml:space="preserve">6.9 </w:t>
      </w:r>
      <w:r>
        <w:rPr>
          <w:rFonts w:ascii="黑体" w:hAnsi="黑体" w:cs="黑体"/>
          <w:b w:val="0"/>
          <w:bCs/>
          <w:sz w:val="21"/>
          <w:szCs w:val="21"/>
        </w:rPr>
        <w:t xml:space="preserve"> </w:t>
      </w:r>
      <w:r>
        <w:rPr>
          <w:rFonts w:hint="eastAsia" w:ascii="黑体" w:hAnsi="黑体" w:cs="黑体"/>
          <w:b w:val="0"/>
          <w:bCs/>
          <w:sz w:val="21"/>
          <w:szCs w:val="21"/>
        </w:rPr>
        <w:t>标准固化期快速检验</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按照附</w:t>
      </w:r>
      <w:r>
        <w:rPr>
          <w:rFonts w:ascii="Times New Roman" w:hAnsi="Times New Roman"/>
          <w:szCs w:val="21"/>
        </w:rPr>
        <w:t>录F规定</w:t>
      </w:r>
      <w:r>
        <w:rPr>
          <w:rFonts w:hint="eastAsia" w:ascii="宋体" w:hAnsi="宋体" w:cs="宋体"/>
          <w:szCs w:val="21"/>
        </w:rPr>
        <w:t>的</w:t>
      </w:r>
      <w:r>
        <w:rPr>
          <w:rFonts w:hint="eastAsia" w:ascii="Times New Roman" w:hAnsi="Times New Roman" w:eastAsiaTheme="minorEastAsia"/>
          <w:szCs w:val="21"/>
        </w:rPr>
        <w:t>方法检验。</w:t>
      </w:r>
    </w:p>
    <w:p>
      <w:pPr>
        <w:pStyle w:val="2"/>
        <w:spacing w:before="0" w:after="0" w:line="720" w:lineRule="auto"/>
        <w:rPr>
          <w:rFonts w:ascii="黑体" w:hAnsi="黑体" w:eastAsia="黑体" w:cs="黑体"/>
          <w:b w:val="0"/>
          <w:sz w:val="21"/>
          <w:szCs w:val="21"/>
        </w:rPr>
      </w:pPr>
      <w:bookmarkStart w:id="9" w:name="_Toc38268695"/>
      <w:r>
        <w:rPr>
          <w:rFonts w:hint="eastAsia" w:ascii="黑体" w:hAnsi="黑体" w:eastAsia="黑体" w:cs="黑体"/>
          <w:b w:val="0"/>
          <w:sz w:val="21"/>
          <w:szCs w:val="21"/>
        </w:rPr>
        <w:t>7  检验规则</w:t>
      </w:r>
      <w:bookmarkEnd w:id="9"/>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7.1  检验分类</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产品检验分出厂检验和型式检验。</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7.2  检验项目</w:t>
      </w:r>
    </w:p>
    <w:p>
      <w:pPr>
        <w:spacing w:line="360" w:lineRule="auto"/>
        <w:rPr>
          <w:rFonts w:ascii="黑体" w:hAnsi="黑体" w:eastAsia="黑体" w:cs="黑体"/>
          <w:szCs w:val="21"/>
        </w:rPr>
      </w:pPr>
      <w:r>
        <w:rPr>
          <w:rFonts w:hint="eastAsia" w:ascii="黑体" w:hAnsi="黑体" w:eastAsia="黑体" w:cs="黑体"/>
          <w:szCs w:val="21"/>
        </w:rPr>
        <w:t xml:space="preserve">7.2.1  </w:t>
      </w:r>
      <w:r>
        <w:rPr>
          <w:rFonts w:hint="eastAsia" w:ascii="Times New Roman" w:hAnsi="Times New Roman" w:eastAsiaTheme="minorEastAsia"/>
          <w:szCs w:val="21"/>
        </w:rPr>
        <w:t>出厂检验项目应符合表</w:t>
      </w:r>
      <w:r>
        <w:rPr>
          <w:rFonts w:ascii="Times New Roman" w:hAnsi="Times New Roman"/>
          <w:szCs w:val="21"/>
        </w:rPr>
        <w:t>3</w:t>
      </w:r>
      <w:r>
        <w:rPr>
          <w:rFonts w:hint="eastAsia" w:ascii="宋体" w:hAnsi="宋体" w:cs="宋体"/>
          <w:szCs w:val="21"/>
        </w:rPr>
        <w:t>的</w:t>
      </w:r>
      <w:r>
        <w:rPr>
          <w:rFonts w:hint="eastAsia" w:ascii="Times New Roman" w:hAnsi="Times New Roman" w:eastAsiaTheme="minorEastAsia"/>
          <w:szCs w:val="21"/>
        </w:rPr>
        <w:t>规定。</w:t>
      </w:r>
    </w:p>
    <w:p>
      <w:pPr>
        <w:spacing w:line="360" w:lineRule="auto"/>
        <w:rPr>
          <w:rFonts w:ascii="Times New Roman" w:hAnsi="Times New Roman" w:eastAsiaTheme="minorEastAsia"/>
          <w:szCs w:val="21"/>
        </w:rPr>
      </w:pPr>
      <w:r>
        <w:rPr>
          <w:rFonts w:hint="eastAsia" w:ascii="黑体" w:hAnsi="黑体" w:eastAsia="黑体" w:cs="黑体"/>
          <w:szCs w:val="21"/>
        </w:rPr>
        <w:t>7.2.2</w:t>
      </w:r>
      <w:r>
        <w:rPr>
          <w:rFonts w:hint="eastAsia" w:ascii="Times New Roman" w:hAnsi="Times New Roman" w:eastAsiaTheme="minorEastAsia"/>
          <w:szCs w:val="21"/>
        </w:rPr>
        <w:t xml:space="preserve">  型式检验项目应符合</w:t>
      </w:r>
      <w:r>
        <w:rPr>
          <w:rFonts w:hint="eastAsia" w:ascii="宋体" w:hAnsi="宋体" w:cs="宋体"/>
          <w:szCs w:val="21"/>
        </w:rPr>
        <w:t>表</w:t>
      </w:r>
      <w:r>
        <w:rPr>
          <w:rFonts w:hint="eastAsia" w:ascii="Times New Roman" w:hAnsi="Times New Roman"/>
          <w:szCs w:val="21"/>
        </w:rPr>
        <w:t>3</w:t>
      </w:r>
      <w:r>
        <w:rPr>
          <w:rFonts w:hint="eastAsia" w:ascii="宋体" w:hAnsi="宋体" w:cs="宋体"/>
          <w:szCs w:val="21"/>
        </w:rPr>
        <w:t>的规定</w:t>
      </w:r>
      <w:r>
        <w:rPr>
          <w:rFonts w:hint="eastAsia" w:ascii="Times New Roman" w:hAnsi="Times New Roman" w:eastAsiaTheme="minorEastAsia"/>
          <w:szCs w:val="21"/>
        </w:rPr>
        <w:t>，有下列情况之一时，应按本标准要求进行型式检验:</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a)  新产品试制或产品转产生产的试制定型鉴定；</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b)  正式生产后，如原材料来源或工艺有较大改变，可能影响性能时；</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c)  正常生产期间，其性能每</w:t>
      </w:r>
      <w:r>
        <w:rPr>
          <w:rFonts w:hint="eastAsia" w:ascii="Times New Roman" w:hAnsi="Times New Roman"/>
          <w:szCs w:val="21"/>
        </w:rPr>
        <w:t>3</w:t>
      </w:r>
      <w:r>
        <w:rPr>
          <w:rFonts w:ascii="宋体" w:hAnsi="宋体" w:cs="宋体"/>
          <w:szCs w:val="21"/>
        </w:rPr>
        <w:t>年不</w:t>
      </w:r>
      <w:r>
        <w:rPr>
          <w:rFonts w:ascii="Times New Roman" w:hAnsi="Times New Roman" w:eastAsiaTheme="minorEastAsia"/>
          <w:szCs w:val="21"/>
        </w:rPr>
        <w:t>少于一次检验；</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d)  停产一年后,恢复生产时；</w:t>
      </w:r>
    </w:p>
    <w:p>
      <w:pPr>
        <w:pStyle w:val="24"/>
        <w:shd w:val="clear" w:color="auto" w:fill="auto"/>
        <w:spacing w:before="0" w:after="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sz w:val="21"/>
          <w:szCs w:val="21"/>
        </w:rPr>
        <w:t xml:space="preserve">e)  </w:t>
      </w:r>
      <w:r>
        <w:rPr>
          <w:rFonts w:ascii="Times New Roman" w:hAnsi="Times New Roman" w:eastAsia="宋体" w:cs="Times New Roman"/>
          <w:bCs/>
          <w:sz w:val="21"/>
          <w:szCs w:val="21"/>
        </w:rPr>
        <w:t>出厂检验结果与前一次检验有较大差异的；</w:t>
      </w:r>
    </w:p>
    <w:p>
      <w:pPr>
        <w:pStyle w:val="24"/>
        <w:shd w:val="clear" w:color="auto" w:fill="auto"/>
        <w:spacing w:before="0" w:after="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sz w:val="21"/>
          <w:szCs w:val="21"/>
        </w:rPr>
        <w:t xml:space="preserve">f)  </w:t>
      </w:r>
      <w:r>
        <w:rPr>
          <w:rFonts w:ascii="Times New Roman" w:hAnsi="Times New Roman" w:eastAsia="宋体" w:cs="Times New Roman"/>
          <w:bCs/>
          <w:sz w:val="21"/>
          <w:szCs w:val="21"/>
        </w:rPr>
        <w:t>国家质量监督机构提出进行型式检验要求时。</w:t>
      </w:r>
    </w:p>
    <w:p>
      <w:pPr>
        <w:spacing w:before="156" w:beforeLines="50" w:after="156" w:afterLines="50"/>
        <w:ind w:firstLine="105" w:firstLineChars="50"/>
        <w:jc w:val="center"/>
        <w:rPr>
          <w:rFonts w:ascii="黑体" w:hAnsi="宋体" w:eastAsia="黑体"/>
          <w:szCs w:val="21"/>
        </w:rPr>
      </w:pPr>
      <w:r>
        <w:rPr>
          <w:rFonts w:hint="eastAsia" w:ascii="黑体" w:hAnsi="宋体" w:eastAsia="黑体"/>
          <w:szCs w:val="21"/>
        </w:rPr>
        <w:t>表3  检验项目</w:t>
      </w:r>
    </w:p>
    <w:tbl>
      <w:tblPr>
        <w:tblStyle w:val="13"/>
        <w:tblpPr w:leftFromText="180" w:rightFromText="180" w:vertAnchor="text" w:horzAnchor="page" w:tblpX="2097" w:tblpY="1"/>
        <w:tblOverlap w:val="never"/>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124"/>
        <w:gridCol w:w="2250"/>
        <w:gridCol w:w="987"/>
        <w:gridCol w:w="957"/>
        <w:gridCol w:w="773"/>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00" w:type="dxa"/>
            <w:vAlign w:val="center"/>
          </w:tcPr>
          <w:p>
            <w:pPr>
              <w:spacing w:line="312" w:lineRule="auto"/>
              <w:jc w:val="center"/>
              <w:rPr>
                <w:rFonts w:ascii="宋体" w:hAnsi="宋体" w:cs="宋体"/>
                <w:szCs w:val="21"/>
              </w:rPr>
            </w:pPr>
            <w:r>
              <w:rPr>
                <w:rFonts w:hint="eastAsia" w:ascii="宋体" w:hAnsi="宋体" w:cs="宋体"/>
                <w:sz w:val="18"/>
                <w:szCs w:val="18"/>
              </w:rPr>
              <w:t>序号</w:t>
            </w:r>
          </w:p>
        </w:tc>
        <w:tc>
          <w:tcPr>
            <w:tcW w:w="4374" w:type="dxa"/>
            <w:gridSpan w:val="2"/>
            <w:vAlign w:val="center"/>
          </w:tcPr>
          <w:p>
            <w:pPr>
              <w:spacing w:line="312" w:lineRule="auto"/>
              <w:jc w:val="center"/>
              <w:rPr>
                <w:rFonts w:ascii="宋体" w:hAnsi="宋体" w:cs="宋体"/>
                <w:szCs w:val="21"/>
              </w:rPr>
            </w:pPr>
            <w:r>
              <w:rPr>
                <w:rFonts w:hint="eastAsia" w:ascii="宋体" w:hAnsi="宋体" w:cs="宋体"/>
                <w:sz w:val="18"/>
                <w:szCs w:val="18"/>
              </w:rPr>
              <w:t>检验项目</w:t>
            </w:r>
          </w:p>
        </w:tc>
        <w:tc>
          <w:tcPr>
            <w:tcW w:w="987" w:type="dxa"/>
            <w:vAlign w:val="center"/>
          </w:tcPr>
          <w:p>
            <w:pPr>
              <w:spacing w:line="312" w:lineRule="auto"/>
              <w:jc w:val="center"/>
              <w:rPr>
                <w:rFonts w:ascii="宋体" w:hAnsi="宋体" w:cs="宋体"/>
                <w:szCs w:val="21"/>
              </w:rPr>
            </w:pPr>
            <w:r>
              <w:rPr>
                <w:rFonts w:hint="eastAsia" w:ascii="宋体" w:hAnsi="宋体" w:cs="宋体"/>
                <w:sz w:val="18"/>
                <w:szCs w:val="18"/>
              </w:rPr>
              <w:t>出厂检验</w:t>
            </w:r>
          </w:p>
        </w:tc>
        <w:tc>
          <w:tcPr>
            <w:tcW w:w="957" w:type="dxa"/>
            <w:vAlign w:val="center"/>
          </w:tcPr>
          <w:p>
            <w:pPr>
              <w:spacing w:line="312" w:lineRule="auto"/>
              <w:jc w:val="center"/>
              <w:rPr>
                <w:rFonts w:ascii="宋体" w:hAnsi="宋体" w:cs="宋体"/>
                <w:szCs w:val="21"/>
              </w:rPr>
            </w:pPr>
            <w:r>
              <w:rPr>
                <w:rFonts w:hint="eastAsia" w:ascii="宋体" w:hAnsi="宋体" w:cs="宋体"/>
                <w:sz w:val="18"/>
                <w:szCs w:val="18"/>
              </w:rPr>
              <w:t>型式检验</w:t>
            </w:r>
          </w:p>
        </w:tc>
        <w:tc>
          <w:tcPr>
            <w:tcW w:w="773" w:type="dxa"/>
            <w:vAlign w:val="center"/>
          </w:tcPr>
          <w:p>
            <w:pPr>
              <w:spacing w:line="312" w:lineRule="auto"/>
              <w:jc w:val="center"/>
              <w:rPr>
                <w:rFonts w:ascii="宋体" w:hAnsi="宋体" w:cs="宋体"/>
                <w:sz w:val="18"/>
                <w:szCs w:val="18"/>
              </w:rPr>
            </w:pPr>
            <w:r>
              <w:rPr>
                <w:rFonts w:hint="eastAsia" w:ascii="宋体" w:hAnsi="宋体" w:cs="宋体"/>
                <w:sz w:val="18"/>
                <w:szCs w:val="18"/>
              </w:rPr>
              <w:t>要求</w:t>
            </w:r>
          </w:p>
        </w:tc>
        <w:tc>
          <w:tcPr>
            <w:tcW w:w="1039" w:type="dxa"/>
            <w:vAlign w:val="center"/>
          </w:tcPr>
          <w:p>
            <w:pPr>
              <w:spacing w:line="312" w:lineRule="auto"/>
              <w:jc w:val="center"/>
              <w:rPr>
                <w:rFonts w:ascii="宋体" w:hAnsi="宋体" w:cs="宋体"/>
                <w:sz w:val="18"/>
                <w:szCs w:val="18"/>
              </w:rPr>
            </w:pPr>
            <w:r>
              <w:rPr>
                <w:rFonts w:hint="eastAsia" w:ascii="宋体" w:hAnsi="宋体" w:cs="宋体"/>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Cs w:val="21"/>
              </w:rPr>
            </w:pPr>
            <w:r>
              <w:rPr>
                <w:rFonts w:ascii="Times New Roman" w:hAnsi="Times New Roman"/>
                <w:sz w:val="18"/>
                <w:szCs w:val="18"/>
              </w:rPr>
              <w:t>1</w:t>
            </w:r>
          </w:p>
        </w:tc>
        <w:tc>
          <w:tcPr>
            <w:tcW w:w="4374" w:type="dxa"/>
            <w:gridSpan w:val="2"/>
            <w:vAlign w:val="center"/>
          </w:tcPr>
          <w:p>
            <w:pPr>
              <w:spacing w:line="312" w:lineRule="auto"/>
              <w:jc w:val="center"/>
              <w:rPr>
                <w:rFonts w:ascii="宋体" w:hAnsi="宋体" w:cs="宋体"/>
                <w:szCs w:val="21"/>
              </w:rPr>
            </w:pPr>
            <w:r>
              <w:rPr>
                <w:rFonts w:hint="eastAsia" w:ascii="宋体" w:hAnsi="宋体" w:cs="宋体"/>
                <w:sz w:val="18"/>
                <w:szCs w:val="18"/>
              </w:rPr>
              <w:t>外观</w:t>
            </w:r>
          </w:p>
        </w:tc>
        <w:tc>
          <w:tcPr>
            <w:tcW w:w="987" w:type="dxa"/>
            <w:vAlign w:val="center"/>
          </w:tcPr>
          <w:p>
            <w:pPr>
              <w:spacing w:line="312" w:lineRule="auto"/>
              <w:jc w:val="center"/>
              <w:rPr>
                <w:rFonts w:ascii="宋体" w:hAnsi="宋体" w:cs="宋体"/>
                <w:szCs w:val="21"/>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restart"/>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5.1</w:t>
            </w:r>
          </w:p>
        </w:tc>
        <w:tc>
          <w:tcPr>
            <w:tcW w:w="1039" w:type="dxa"/>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Cs w:val="21"/>
              </w:rPr>
            </w:pPr>
            <w:r>
              <w:rPr>
                <w:rFonts w:ascii="Times New Roman" w:hAnsi="Times New Roman"/>
                <w:sz w:val="18"/>
                <w:szCs w:val="18"/>
              </w:rPr>
              <w:t>2</w:t>
            </w:r>
          </w:p>
        </w:tc>
        <w:tc>
          <w:tcPr>
            <w:tcW w:w="4374" w:type="dxa"/>
            <w:gridSpan w:val="2"/>
            <w:vAlign w:val="center"/>
          </w:tcPr>
          <w:p>
            <w:pPr>
              <w:spacing w:line="312" w:lineRule="auto"/>
              <w:jc w:val="center"/>
              <w:rPr>
                <w:rFonts w:ascii="宋体" w:hAnsi="宋体" w:cs="宋体"/>
                <w:szCs w:val="21"/>
              </w:rPr>
            </w:pPr>
            <w:r>
              <w:rPr>
                <w:rFonts w:hint="eastAsia" w:ascii="宋体" w:hAnsi="宋体" w:cs="宋体"/>
                <w:sz w:val="18"/>
                <w:szCs w:val="18"/>
              </w:rPr>
              <w:t>不挥发物含量</w:t>
            </w:r>
          </w:p>
        </w:tc>
        <w:tc>
          <w:tcPr>
            <w:tcW w:w="987" w:type="dxa"/>
            <w:vAlign w:val="center"/>
          </w:tcPr>
          <w:p>
            <w:pPr>
              <w:spacing w:line="312" w:lineRule="auto"/>
              <w:jc w:val="center"/>
              <w:rPr>
                <w:rFonts w:ascii="宋体" w:hAnsi="宋体" w:cs="宋体"/>
                <w:szCs w:val="21"/>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Cs w:val="21"/>
              </w:rPr>
            </w:pPr>
            <w:r>
              <w:rPr>
                <w:rFonts w:ascii="Times New Roman" w:hAnsi="Times New Roman"/>
                <w:sz w:val="18"/>
                <w:szCs w:val="18"/>
              </w:rPr>
              <w:t>3</w:t>
            </w:r>
          </w:p>
        </w:tc>
        <w:tc>
          <w:tcPr>
            <w:tcW w:w="4374" w:type="dxa"/>
            <w:gridSpan w:val="2"/>
            <w:vAlign w:val="center"/>
          </w:tcPr>
          <w:p>
            <w:pPr>
              <w:spacing w:line="312" w:lineRule="auto"/>
              <w:jc w:val="center"/>
              <w:rPr>
                <w:rFonts w:ascii="宋体" w:hAnsi="宋体" w:cs="宋体"/>
                <w:szCs w:val="21"/>
              </w:rPr>
            </w:pPr>
            <w:r>
              <w:rPr>
                <w:rFonts w:hint="eastAsia" w:ascii="宋体" w:hAnsi="宋体" w:cs="宋体"/>
                <w:sz w:val="18"/>
                <w:szCs w:val="18"/>
              </w:rPr>
              <w:t>初始稠度</w:t>
            </w:r>
          </w:p>
        </w:tc>
        <w:tc>
          <w:tcPr>
            <w:tcW w:w="987" w:type="dxa"/>
            <w:vAlign w:val="center"/>
          </w:tcPr>
          <w:p>
            <w:pPr>
              <w:spacing w:line="312" w:lineRule="auto"/>
              <w:jc w:val="center"/>
              <w:rPr>
                <w:rFonts w:ascii="宋体" w:hAnsi="宋体" w:cs="宋体"/>
                <w:szCs w:val="21"/>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Cs w:val="21"/>
              </w:rPr>
            </w:pPr>
            <w:r>
              <w:rPr>
                <w:rFonts w:ascii="Times New Roman" w:hAnsi="Times New Roman"/>
                <w:sz w:val="18"/>
                <w:szCs w:val="18"/>
              </w:rPr>
              <w:t>4</w:t>
            </w:r>
          </w:p>
        </w:tc>
        <w:tc>
          <w:tcPr>
            <w:tcW w:w="4374" w:type="dxa"/>
            <w:gridSpan w:val="2"/>
            <w:vAlign w:val="center"/>
          </w:tcPr>
          <w:p>
            <w:pPr>
              <w:spacing w:line="312" w:lineRule="auto"/>
              <w:jc w:val="center"/>
              <w:rPr>
                <w:rFonts w:ascii="宋体" w:hAnsi="宋体" w:cs="宋体"/>
                <w:szCs w:val="21"/>
              </w:rPr>
            </w:pPr>
            <w:r>
              <w:rPr>
                <w:rFonts w:ascii="Times New Roman" w:hAnsi="Times New Roman"/>
                <w:sz w:val="18"/>
                <w:szCs w:val="18"/>
              </w:rPr>
              <w:t>pH</w:t>
            </w:r>
            <w:r>
              <w:rPr>
                <w:rFonts w:hint="eastAsia" w:ascii="宋体" w:hAnsi="宋体" w:cs="宋体"/>
                <w:sz w:val="18"/>
                <w:szCs w:val="18"/>
              </w:rPr>
              <w:t>值</w:t>
            </w:r>
          </w:p>
        </w:tc>
        <w:tc>
          <w:tcPr>
            <w:tcW w:w="987" w:type="dxa"/>
            <w:vAlign w:val="center"/>
          </w:tcPr>
          <w:p>
            <w:pPr>
              <w:spacing w:line="312" w:lineRule="auto"/>
              <w:jc w:val="center"/>
              <w:rPr>
                <w:rFonts w:ascii="宋体" w:hAnsi="宋体" w:cs="宋体"/>
                <w:szCs w:val="21"/>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Cs w:val="21"/>
              </w:rPr>
            </w:pPr>
            <w:r>
              <w:rPr>
                <w:rFonts w:ascii="Times New Roman" w:hAnsi="Times New Roman"/>
                <w:sz w:val="18"/>
                <w:szCs w:val="18"/>
              </w:rPr>
              <w:t>5</w:t>
            </w:r>
          </w:p>
        </w:tc>
        <w:tc>
          <w:tcPr>
            <w:tcW w:w="2124" w:type="dxa"/>
            <w:vMerge w:val="restart"/>
            <w:vAlign w:val="center"/>
          </w:tcPr>
          <w:p>
            <w:pPr>
              <w:spacing w:line="312" w:lineRule="auto"/>
              <w:jc w:val="center"/>
              <w:rPr>
                <w:rFonts w:ascii="宋体" w:hAnsi="宋体" w:cs="宋体"/>
                <w:szCs w:val="21"/>
              </w:rPr>
            </w:pPr>
            <w:r>
              <w:rPr>
                <w:rFonts w:hint="eastAsia" w:ascii="宋体" w:hAnsi="宋体" w:cs="宋体"/>
                <w:color w:val="000000"/>
                <w:sz w:val="18"/>
                <w:szCs w:val="18"/>
              </w:rPr>
              <w:t>达到固化期后力学性能</w:t>
            </w:r>
          </w:p>
        </w:tc>
        <w:tc>
          <w:tcPr>
            <w:tcW w:w="2250" w:type="dxa"/>
            <w:vAlign w:val="center"/>
          </w:tcPr>
          <w:p>
            <w:pPr>
              <w:spacing w:line="312" w:lineRule="auto"/>
              <w:jc w:val="center"/>
              <w:rPr>
                <w:rFonts w:ascii="宋体" w:hAnsi="宋体" w:cs="宋体"/>
                <w:szCs w:val="21"/>
              </w:rPr>
            </w:pPr>
            <w:r>
              <w:rPr>
                <w:rFonts w:hint="eastAsia" w:ascii="宋体" w:hAnsi="宋体" w:cs="宋体"/>
                <w:sz w:val="18"/>
                <w:szCs w:val="18"/>
              </w:rPr>
              <w:t>抗压强度</w:t>
            </w:r>
          </w:p>
        </w:tc>
        <w:tc>
          <w:tcPr>
            <w:tcW w:w="987" w:type="dxa"/>
            <w:vAlign w:val="center"/>
          </w:tcPr>
          <w:p>
            <w:pPr>
              <w:spacing w:line="312" w:lineRule="auto"/>
              <w:jc w:val="center"/>
              <w:rPr>
                <w:rFonts w:ascii="宋体" w:hAnsi="宋体" w:cs="宋体"/>
                <w:szCs w:val="21"/>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Merge w:val="restart"/>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Cs w:val="21"/>
              </w:rPr>
            </w:pPr>
            <w:r>
              <w:rPr>
                <w:rFonts w:ascii="Times New Roman" w:hAnsi="Times New Roman"/>
                <w:sz w:val="18"/>
                <w:szCs w:val="18"/>
              </w:rPr>
              <w:t>6</w:t>
            </w:r>
          </w:p>
        </w:tc>
        <w:tc>
          <w:tcPr>
            <w:tcW w:w="2124" w:type="dxa"/>
            <w:vMerge w:val="continue"/>
            <w:vAlign w:val="center"/>
          </w:tcPr>
          <w:p>
            <w:pPr>
              <w:spacing w:line="312" w:lineRule="auto"/>
              <w:jc w:val="center"/>
              <w:rPr>
                <w:rFonts w:ascii="宋体" w:hAnsi="宋体" w:cs="宋体"/>
                <w:szCs w:val="21"/>
              </w:rPr>
            </w:pPr>
          </w:p>
        </w:tc>
        <w:tc>
          <w:tcPr>
            <w:tcW w:w="2250" w:type="dxa"/>
            <w:vAlign w:val="center"/>
          </w:tcPr>
          <w:p>
            <w:pPr>
              <w:spacing w:line="312" w:lineRule="auto"/>
              <w:jc w:val="center"/>
              <w:rPr>
                <w:rFonts w:ascii="宋体" w:hAnsi="宋体" w:cs="宋体"/>
                <w:szCs w:val="21"/>
              </w:rPr>
            </w:pPr>
            <w:r>
              <w:rPr>
                <w:rFonts w:hint="eastAsia" w:ascii="宋体" w:hAnsi="宋体" w:cs="宋体"/>
                <w:sz w:val="18"/>
                <w:szCs w:val="18"/>
              </w:rPr>
              <w:t>拉伸剪切强度</w:t>
            </w:r>
          </w:p>
        </w:tc>
        <w:tc>
          <w:tcPr>
            <w:tcW w:w="987" w:type="dxa"/>
            <w:vAlign w:val="center"/>
          </w:tcPr>
          <w:p>
            <w:pPr>
              <w:spacing w:line="312" w:lineRule="auto"/>
              <w:jc w:val="center"/>
              <w:rPr>
                <w:rFonts w:ascii="宋体" w:hAnsi="宋体" w:cs="宋体"/>
                <w:szCs w:val="21"/>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Merge w:val="continue"/>
            <w:vAlign w:val="center"/>
          </w:tcPr>
          <w:p>
            <w:pPr>
              <w:spacing w:line="312" w:lineRule="auto"/>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 w:val="18"/>
                <w:szCs w:val="18"/>
              </w:rPr>
            </w:pPr>
            <w:r>
              <w:rPr>
                <w:rFonts w:ascii="Times New Roman" w:hAnsi="Times New Roman"/>
                <w:sz w:val="18"/>
                <w:szCs w:val="18"/>
              </w:rPr>
              <w:t>7</w:t>
            </w:r>
          </w:p>
        </w:tc>
        <w:tc>
          <w:tcPr>
            <w:tcW w:w="2124" w:type="dxa"/>
            <w:vAlign w:val="center"/>
          </w:tcPr>
          <w:p>
            <w:pPr>
              <w:spacing w:line="312" w:lineRule="auto"/>
              <w:jc w:val="center"/>
              <w:rPr>
                <w:rFonts w:ascii="宋体" w:hAnsi="宋体" w:cs="宋体"/>
                <w:sz w:val="18"/>
                <w:szCs w:val="18"/>
              </w:rPr>
            </w:pPr>
            <w:r>
              <w:rPr>
                <w:rFonts w:hint="eastAsia" w:ascii="宋体" w:hAnsi="宋体" w:cs="宋体"/>
                <w:sz w:val="18"/>
                <w:szCs w:val="18"/>
              </w:rPr>
              <w:t>快速固化拉伸剪切强度</w:t>
            </w:r>
          </w:p>
        </w:tc>
        <w:tc>
          <w:tcPr>
            <w:tcW w:w="2250" w:type="dxa"/>
            <w:vAlign w:val="center"/>
          </w:tcPr>
          <w:p>
            <w:pPr>
              <w:spacing w:line="312" w:lineRule="auto"/>
              <w:jc w:val="center"/>
              <w:rPr>
                <w:rFonts w:ascii="宋体" w:hAnsi="宋体" w:cs="宋体"/>
                <w:sz w:val="18"/>
                <w:szCs w:val="18"/>
              </w:rPr>
            </w:pPr>
            <w:r>
              <w:rPr>
                <w:rFonts w:hint="eastAsia" w:ascii="宋体" w:hAnsi="宋体" w:cs="宋体"/>
                <w:sz w:val="18"/>
                <w:szCs w:val="18"/>
              </w:rPr>
              <w:t>拉伸剪切强度</w:t>
            </w:r>
          </w:p>
        </w:tc>
        <w:tc>
          <w:tcPr>
            <w:tcW w:w="987" w:type="dxa"/>
            <w:vAlign w:val="center"/>
          </w:tcPr>
          <w:p>
            <w:pPr>
              <w:spacing w:line="312" w:lineRule="auto"/>
              <w:jc w:val="center"/>
              <w:rPr>
                <w:rFonts w:ascii="宋体" w:hAnsi="宋体" w:cs="宋体"/>
                <w:sz w:val="18"/>
                <w:szCs w:val="18"/>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sz w:val="18"/>
                <w:szCs w:val="18"/>
              </w:rPr>
            </w:pPr>
          </w:p>
        </w:tc>
        <w:tc>
          <w:tcPr>
            <w:tcW w:w="1039" w:type="dxa"/>
            <w:vMerge w:val="continue"/>
            <w:vAlign w:val="center"/>
          </w:tcPr>
          <w:p>
            <w:pPr>
              <w:spacing w:line="312"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 w:val="18"/>
                <w:szCs w:val="18"/>
              </w:rPr>
            </w:pPr>
            <w:r>
              <w:rPr>
                <w:rFonts w:ascii="Times New Roman" w:hAnsi="Times New Roman"/>
                <w:sz w:val="18"/>
                <w:szCs w:val="18"/>
              </w:rPr>
              <w:t>8</w:t>
            </w:r>
          </w:p>
        </w:tc>
        <w:tc>
          <w:tcPr>
            <w:tcW w:w="4374" w:type="dxa"/>
            <w:gridSpan w:val="2"/>
            <w:vAlign w:val="center"/>
          </w:tcPr>
          <w:p>
            <w:pPr>
              <w:spacing w:line="312" w:lineRule="auto"/>
              <w:jc w:val="center"/>
              <w:rPr>
                <w:rFonts w:ascii="宋体" w:hAnsi="宋体" w:cs="宋体"/>
                <w:sz w:val="18"/>
                <w:szCs w:val="18"/>
              </w:rPr>
            </w:pPr>
            <w:r>
              <w:rPr>
                <w:rFonts w:hint="eastAsia" w:ascii="宋体" w:hAnsi="宋体" w:cs="宋体"/>
                <w:sz w:val="18"/>
                <w:szCs w:val="18"/>
              </w:rPr>
              <w:t>达到固化期后硬度</w:t>
            </w:r>
          </w:p>
        </w:tc>
        <w:tc>
          <w:tcPr>
            <w:tcW w:w="987" w:type="dxa"/>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957" w:type="dxa"/>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sz w:val="18"/>
                <w:szCs w:val="18"/>
              </w:rPr>
            </w:pPr>
          </w:p>
        </w:tc>
        <w:tc>
          <w:tcPr>
            <w:tcW w:w="1039" w:type="dxa"/>
            <w:vMerge w:val="continue"/>
            <w:vAlign w:val="center"/>
          </w:tcPr>
          <w:p>
            <w:pPr>
              <w:spacing w:line="312"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Cs w:val="21"/>
              </w:rPr>
            </w:pPr>
            <w:r>
              <w:rPr>
                <w:rFonts w:ascii="Times New Roman" w:hAnsi="Times New Roman"/>
                <w:sz w:val="18"/>
                <w:szCs w:val="18"/>
              </w:rPr>
              <w:t>9</w:t>
            </w:r>
          </w:p>
        </w:tc>
        <w:tc>
          <w:tcPr>
            <w:tcW w:w="2124" w:type="dxa"/>
            <w:vMerge w:val="restart"/>
            <w:vAlign w:val="center"/>
          </w:tcPr>
          <w:p>
            <w:pPr>
              <w:spacing w:line="312" w:lineRule="auto"/>
              <w:jc w:val="center"/>
              <w:rPr>
                <w:rFonts w:ascii="宋体" w:hAnsi="宋体" w:cs="宋体"/>
                <w:szCs w:val="21"/>
              </w:rPr>
            </w:pPr>
            <w:r>
              <w:rPr>
                <w:rFonts w:hint="eastAsia" w:ascii="宋体" w:hAnsi="宋体" w:cs="宋体"/>
                <w:sz w:val="18"/>
                <w:szCs w:val="18"/>
              </w:rPr>
              <w:t>达到固化期后耐久性能</w:t>
            </w:r>
          </w:p>
        </w:tc>
        <w:tc>
          <w:tcPr>
            <w:tcW w:w="2250" w:type="dxa"/>
            <w:vAlign w:val="center"/>
          </w:tcPr>
          <w:p>
            <w:pPr>
              <w:spacing w:line="312" w:lineRule="auto"/>
              <w:jc w:val="center"/>
              <w:rPr>
                <w:rFonts w:ascii="宋体" w:hAnsi="宋体" w:cs="宋体"/>
                <w:szCs w:val="21"/>
              </w:rPr>
            </w:pPr>
            <w:r>
              <w:rPr>
                <w:rFonts w:hint="eastAsia" w:ascii="宋体" w:hAnsi="宋体" w:cs="宋体"/>
                <w:sz w:val="18"/>
                <w:szCs w:val="18"/>
              </w:rPr>
              <w:t>耐湿热老化性能</w:t>
            </w:r>
          </w:p>
        </w:tc>
        <w:tc>
          <w:tcPr>
            <w:tcW w:w="987" w:type="dxa"/>
            <w:vAlign w:val="center"/>
          </w:tcPr>
          <w:p>
            <w:pPr>
              <w:spacing w:line="312" w:lineRule="auto"/>
              <w:jc w:val="center"/>
              <w:rPr>
                <w:rFonts w:ascii="宋体" w:hAnsi="宋体" w:cs="宋体"/>
                <w:szCs w:val="21"/>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Merge w:val="restart"/>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Cs w:val="21"/>
              </w:rPr>
            </w:pPr>
            <w:r>
              <w:rPr>
                <w:rFonts w:ascii="Times New Roman" w:hAnsi="Times New Roman"/>
                <w:sz w:val="18"/>
                <w:szCs w:val="18"/>
              </w:rPr>
              <w:t>10</w:t>
            </w:r>
          </w:p>
        </w:tc>
        <w:tc>
          <w:tcPr>
            <w:tcW w:w="2124" w:type="dxa"/>
            <w:vMerge w:val="continue"/>
            <w:vAlign w:val="center"/>
          </w:tcPr>
          <w:p>
            <w:pPr>
              <w:spacing w:line="312" w:lineRule="auto"/>
              <w:jc w:val="center"/>
              <w:rPr>
                <w:rFonts w:ascii="宋体" w:hAnsi="宋体" w:cs="宋体"/>
                <w:szCs w:val="21"/>
              </w:rPr>
            </w:pPr>
          </w:p>
        </w:tc>
        <w:tc>
          <w:tcPr>
            <w:tcW w:w="2250" w:type="dxa"/>
            <w:vAlign w:val="center"/>
          </w:tcPr>
          <w:p>
            <w:pPr>
              <w:spacing w:line="312" w:lineRule="auto"/>
              <w:jc w:val="center"/>
              <w:rPr>
                <w:rFonts w:ascii="宋体" w:hAnsi="宋体" w:cs="宋体"/>
                <w:szCs w:val="21"/>
              </w:rPr>
            </w:pPr>
            <w:r>
              <w:rPr>
                <w:rFonts w:hint="eastAsia" w:ascii="宋体" w:hAnsi="宋体" w:cs="宋体"/>
                <w:sz w:val="18"/>
                <w:szCs w:val="18"/>
              </w:rPr>
              <w:t>高低温交变性能</w:t>
            </w:r>
          </w:p>
        </w:tc>
        <w:tc>
          <w:tcPr>
            <w:tcW w:w="987" w:type="dxa"/>
            <w:vAlign w:val="center"/>
          </w:tcPr>
          <w:p>
            <w:pPr>
              <w:spacing w:line="312" w:lineRule="auto"/>
              <w:jc w:val="center"/>
              <w:rPr>
                <w:rFonts w:ascii="宋体" w:hAnsi="宋体" w:cs="宋体"/>
                <w:szCs w:val="21"/>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Merge w:val="continue"/>
            <w:vAlign w:val="center"/>
          </w:tcPr>
          <w:p>
            <w:pPr>
              <w:spacing w:line="312" w:lineRule="auto"/>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0" w:type="dxa"/>
            <w:vAlign w:val="center"/>
          </w:tcPr>
          <w:p>
            <w:pPr>
              <w:spacing w:line="312" w:lineRule="auto"/>
              <w:jc w:val="center"/>
              <w:rPr>
                <w:rFonts w:ascii="Times New Roman" w:hAnsi="Times New Roman"/>
                <w:sz w:val="18"/>
                <w:szCs w:val="18"/>
              </w:rPr>
            </w:pPr>
            <w:r>
              <w:rPr>
                <w:rFonts w:ascii="Times New Roman" w:hAnsi="Times New Roman"/>
                <w:sz w:val="18"/>
                <w:szCs w:val="18"/>
              </w:rPr>
              <w:t>11</w:t>
            </w:r>
          </w:p>
        </w:tc>
        <w:tc>
          <w:tcPr>
            <w:tcW w:w="2124" w:type="dxa"/>
            <w:vAlign w:val="center"/>
          </w:tcPr>
          <w:p>
            <w:pPr>
              <w:spacing w:line="312" w:lineRule="auto"/>
              <w:jc w:val="center"/>
              <w:rPr>
                <w:rFonts w:ascii="宋体" w:hAnsi="宋体" w:cs="宋体"/>
                <w:szCs w:val="21"/>
              </w:rPr>
            </w:pPr>
            <w:r>
              <w:rPr>
                <w:rFonts w:ascii="宋体" w:hAnsi="宋体" w:cs="宋体"/>
                <w:color w:val="000000"/>
                <w:sz w:val="18"/>
                <w:szCs w:val="18"/>
              </w:rPr>
              <w:t>缓凝粘合剂</w:t>
            </w:r>
            <w:r>
              <w:rPr>
                <w:rFonts w:hint="eastAsia" w:ascii="宋体" w:hAnsi="宋体" w:cs="宋体"/>
                <w:color w:val="000000"/>
                <w:sz w:val="18"/>
                <w:szCs w:val="18"/>
              </w:rPr>
              <w:t>类型</w:t>
            </w:r>
          </w:p>
        </w:tc>
        <w:tc>
          <w:tcPr>
            <w:tcW w:w="2250" w:type="dxa"/>
            <w:vAlign w:val="center"/>
          </w:tcPr>
          <w:p>
            <w:pPr>
              <w:spacing w:line="312" w:lineRule="auto"/>
              <w:jc w:val="center"/>
              <w:rPr>
                <w:rFonts w:ascii="宋体" w:hAnsi="宋体" w:cs="宋体"/>
                <w:sz w:val="18"/>
                <w:szCs w:val="18"/>
              </w:rPr>
            </w:pPr>
            <w:r>
              <w:rPr>
                <w:rFonts w:hint="eastAsia" w:ascii="Times New Roman" w:hAnsi="Times New Roman"/>
                <w:color w:val="000000"/>
                <w:sz w:val="18"/>
              </w:rPr>
              <w:t>85</w:t>
            </w:r>
            <w:r>
              <w:rPr>
                <w:rFonts w:hint="eastAsia" w:ascii="宋体" w:hAnsi="宋体" w:cs="宋体"/>
                <w:color w:val="000000"/>
                <w:sz w:val="18"/>
              </w:rPr>
              <w:t>℃</w:t>
            </w:r>
            <w:r>
              <w:rPr>
                <w:rFonts w:ascii="Times New Roman" w:hAnsi="Times New Roman"/>
                <w:color w:val="000000"/>
                <w:sz w:val="18"/>
              </w:rPr>
              <w:t>变化试验/%</w:t>
            </w:r>
          </w:p>
        </w:tc>
        <w:tc>
          <w:tcPr>
            <w:tcW w:w="987" w:type="dxa"/>
            <w:vAlign w:val="center"/>
          </w:tcPr>
          <w:p>
            <w:pPr>
              <w:spacing w:line="312" w:lineRule="auto"/>
              <w:jc w:val="center"/>
              <w:rPr>
                <w:rFonts w:ascii="宋体" w:hAnsi="宋体" w:cs="宋体"/>
                <w:sz w:val="18"/>
                <w:szCs w:val="18"/>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00" w:type="dxa"/>
            <w:vAlign w:val="center"/>
          </w:tcPr>
          <w:p>
            <w:pPr>
              <w:spacing w:line="312"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2</w:t>
            </w:r>
          </w:p>
        </w:tc>
        <w:tc>
          <w:tcPr>
            <w:tcW w:w="4374" w:type="dxa"/>
            <w:gridSpan w:val="2"/>
            <w:vAlign w:val="center"/>
          </w:tcPr>
          <w:p>
            <w:pPr>
              <w:spacing w:line="312" w:lineRule="auto"/>
              <w:jc w:val="center"/>
              <w:rPr>
                <w:rFonts w:ascii="宋体" w:hAnsi="宋体" w:cs="宋体"/>
                <w:color w:val="000000"/>
                <w:sz w:val="18"/>
              </w:rPr>
            </w:pPr>
            <w:r>
              <w:rPr>
                <w:rFonts w:hint="eastAsia" w:ascii="宋体" w:hAnsi="宋体" w:cs="宋体"/>
                <w:color w:val="000000"/>
                <w:sz w:val="18"/>
              </w:rPr>
              <w:t>标准张拉适用期、粘结特征强度标准固化期、</w:t>
            </w:r>
          </w:p>
          <w:p>
            <w:pPr>
              <w:spacing w:line="312" w:lineRule="auto"/>
              <w:jc w:val="center"/>
              <w:rPr>
                <w:rFonts w:ascii="宋体" w:hAnsi="宋体" w:cs="宋体"/>
                <w:color w:val="000000"/>
                <w:sz w:val="18"/>
              </w:rPr>
            </w:pPr>
            <w:r>
              <w:rPr>
                <w:rFonts w:hint="eastAsia" w:ascii="宋体" w:hAnsi="宋体" w:cs="宋体"/>
                <w:color w:val="000000"/>
                <w:sz w:val="18"/>
              </w:rPr>
              <w:t>标准固化期检验</w:t>
            </w:r>
          </w:p>
        </w:tc>
        <w:tc>
          <w:tcPr>
            <w:tcW w:w="987" w:type="dxa"/>
            <w:vAlign w:val="center"/>
          </w:tcPr>
          <w:p>
            <w:pPr>
              <w:spacing w:line="312" w:lineRule="auto"/>
              <w:jc w:val="center"/>
              <w:rPr>
                <w:rFonts w:ascii="宋体" w:hAnsi="宋体" w:cs="宋体"/>
                <w:color w:val="000000"/>
                <w:sz w:val="18"/>
                <w:szCs w:val="18"/>
              </w:rPr>
            </w:pPr>
            <w:r>
              <w:rPr>
                <w:rFonts w:hint="eastAsia" w:ascii="宋体" w:hAnsi="宋体" w:cs="宋体"/>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Merge w:val="continue"/>
            <w:vAlign w:val="center"/>
          </w:tcPr>
          <w:p>
            <w:pPr>
              <w:spacing w:line="312" w:lineRule="auto"/>
              <w:jc w:val="center"/>
              <w:rPr>
                <w:rFonts w:ascii="Times New Roman" w:hAnsi="Times New Roman"/>
                <w:color w:val="000000"/>
                <w:sz w:val="18"/>
                <w:szCs w:val="18"/>
              </w:rPr>
            </w:pPr>
          </w:p>
        </w:tc>
        <w:tc>
          <w:tcPr>
            <w:tcW w:w="1039" w:type="dxa"/>
            <w:vAlign w:val="center"/>
          </w:tcPr>
          <w:p>
            <w:pPr>
              <w:spacing w:line="312" w:lineRule="auto"/>
              <w:jc w:val="center"/>
              <w:rPr>
                <w:rFonts w:ascii="Times New Roman" w:hAnsi="Times New Roman"/>
                <w:color w:val="000000"/>
                <w:sz w:val="18"/>
                <w:szCs w:val="18"/>
              </w:rPr>
            </w:pPr>
            <w:r>
              <w:rPr>
                <w:rFonts w:ascii="Times New Roman" w:hAnsi="Times New Roman"/>
                <w:color w:val="000000"/>
                <w:sz w:val="18"/>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312"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3</w:t>
            </w:r>
          </w:p>
        </w:tc>
        <w:tc>
          <w:tcPr>
            <w:tcW w:w="4374" w:type="dxa"/>
            <w:gridSpan w:val="2"/>
            <w:vAlign w:val="center"/>
          </w:tcPr>
          <w:p>
            <w:pPr>
              <w:spacing w:line="312" w:lineRule="auto"/>
              <w:jc w:val="center"/>
              <w:rPr>
                <w:rFonts w:ascii="宋体" w:hAnsi="宋体" w:cs="宋体"/>
                <w:color w:val="000000"/>
                <w:sz w:val="18"/>
              </w:rPr>
            </w:pPr>
            <w:r>
              <w:rPr>
                <w:rFonts w:hint="eastAsia" w:ascii="宋体" w:hAnsi="宋体" w:cs="宋体"/>
                <w:color w:val="000000"/>
                <w:sz w:val="18"/>
              </w:rPr>
              <w:t>标准固化期快速检验</w:t>
            </w:r>
          </w:p>
        </w:tc>
        <w:tc>
          <w:tcPr>
            <w:tcW w:w="987" w:type="dxa"/>
            <w:vAlign w:val="center"/>
          </w:tcPr>
          <w:p>
            <w:pPr>
              <w:spacing w:line="312" w:lineRule="auto"/>
              <w:jc w:val="center"/>
              <w:rPr>
                <w:rFonts w:ascii="宋体" w:hAnsi="宋体" w:cs="宋体"/>
                <w:sz w:val="18"/>
                <w:szCs w:val="18"/>
              </w:rPr>
            </w:pPr>
            <w:r>
              <w:rPr>
                <w:rFonts w:hint="eastAsia" w:ascii="宋体" w:hAnsi="宋体" w:cs="宋体"/>
                <w:color w:val="000000"/>
                <w:sz w:val="18"/>
                <w:szCs w:val="18"/>
              </w:rPr>
              <w:t>√</w:t>
            </w:r>
          </w:p>
        </w:tc>
        <w:tc>
          <w:tcPr>
            <w:tcW w:w="957" w:type="dxa"/>
            <w:vAlign w:val="center"/>
          </w:tcPr>
          <w:p>
            <w:pPr>
              <w:spacing w:line="312" w:lineRule="auto"/>
              <w:jc w:val="center"/>
              <w:rPr>
                <w:rFonts w:ascii="宋体" w:hAnsi="宋体" w:cs="宋体"/>
                <w:color w:val="000000"/>
                <w:sz w:val="18"/>
                <w:szCs w:val="18"/>
              </w:rPr>
            </w:pPr>
            <w:r>
              <w:rPr>
                <w:rFonts w:hint="eastAsia" w:ascii="宋体" w:hAnsi="宋体" w:cs="宋体"/>
                <w:color w:val="000000"/>
                <w:sz w:val="18"/>
                <w:szCs w:val="18"/>
              </w:rPr>
              <w:t>√</w:t>
            </w:r>
          </w:p>
        </w:tc>
        <w:tc>
          <w:tcPr>
            <w:tcW w:w="773" w:type="dxa"/>
            <w:vAlign w:val="center"/>
          </w:tcPr>
          <w:p>
            <w:pPr>
              <w:spacing w:line="312" w:lineRule="auto"/>
              <w:jc w:val="center"/>
              <w:rPr>
                <w:rFonts w:ascii="Times New Roman" w:hAnsi="Times New Roman"/>
                <w:color w:val="000000"/>
                <w:sz w:val="18"/>
                <w:szCs w:val="18"/>
              </w:rPr>
            </w:pPr>
            <w:r>
              <w:rPr>
                <w:rFonts w:hint="eastAsia" w:ascii="Times New Roman" w:hAnsi="Times New Roman"/>
                <w:color w:val="000000"/>
                <w:sz w:val="18"/>
                <w:szCs w:val="18"/>
              </w:rPr>
              <w:t>5</w:t>
            </w:r>
            <w:r>
              <w:rPr>
                <w:rFonts w:ascii="Times New Roman" w:hAnsi="Times New Roman"/>
                <w:color w:val="000000"/>
                <w:sz w:val="18"/>
                <w:szCs w:val="18"/>
              </w:rPr>
              <w:t>.2</w:t>
            </w:r>
          </w:p>
        </w:tc>
        <w:tc>
          <w:tcPr>
            <w:tcW w:w="1039" w:type="dxa"/>
            <w:vAlign w:val="center"/>
          </w:tcPr>
          <w:p>
            <w:pPr>
              <w:spacing w:line="312" w:lineRule="auto"/>
              <w:jc w:val="center"/>
              <w:rPr>
                <w:rFonts w:ascii="Times New Roman" w:hAnsi="Times New Roman"/>
                <w:color w:val="000000"/>
                <w:sz w:val="18"/>
                <w:szCs w:val="18"/>
              </w:rPr>
            </w:pPr>
            <w:r>
              <w:rPr>
                <w:rFonts w:hint="eastAsia" w:ascii="Times New Roman" w:hAnsi="Times New Roman"/>
                <w:color w:val="000000"/>
                <w:sz w:val="18"/>
                <w:szCs w:val="18"/>
              </w:rPr>
              <w:t>6.</w:t>
            </w:r>
            <w:r>
              <w:rPr>
                <w:rFonts w:ascii="Times New Roman" w:hAnsi="Times New Roman"/>
                <w:color w:val="000000"/>
                <w:sz w:val="18"/>
                <w:szCs w:val="18"/>
              </w:rPr>
              <w:t>9</w:t>
            </w:r>
          </w:p>
        </w:tc>
      </w:tr>
    </w:tbl>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7.3组批、抽样和判定规定</w:t>
      </w:r>
    </w:p>
    <w:p>
      <w:pPr>
        <w:pStyle w:val="24"/>
        <w:shd w:val="clear" w:color="auto" w:fill="auto"/>
        <w:spacing w:before="0" w:after="0" w:line="360" w:lineRule="auto"/>
        <w:ind w:firstLine="0"/>
        <w:jc w:val="left"/>
        <w:rPr>
          <w:rFonts w:ascii="宋体" w:hAnsi="宋体" w:eastAsia="宋体" w:cs="宋体"/>
          <w:sz w:val="21"/>
          <w:szCs w:val="21"/>
        </w:rPr>
      </w:pPr>
      <w:r>
        <w:rPr>
          <w:rFonts w:hint="eastAsia" w:ascii="黑体" w:hAnsi="宋体" w:eastAsia="黑体" w:cs="Times New Roman"/>
          <w:sz w:val="21"/>
          <w:szCs w:val="21"/>
        </w:rPr>
        <w:t xml:space="preserve">7.3.1  </w:t>
      </w:r>
      <w:r>
        <w:rPr>
          <w:rStyle w:val="28"/>
          <w:rFonts w:hint="eastAsia" w:ascii="宋体" w:hAnsi="宋体" w:eastAsia="宋体" w:cs="宋体"/>
          <w:sz w:val="21"/>
          <w:szCs w:val="21"/>
        </w:rPr>
        <w:t>组批</w:t>
      </w:r>
    </w:p>
    <w:p>
      <w:pPr>
        <w:pStyle w:val="24"/>
        <w:shd w:val="clear" w:color="auto" w:fill="auto"/>
        <w:spacing w:before="0" w:after="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lang w:val="zh-TW" w:eastAsia="zh-TW" w:bidi="zh-TW"/>
        </w:rPr>
        <w:t>同批次</w:t>
      </w:r>
      <w:r>
        <w:rPr>
          <w:rFonts w:ascii="Times New Roman" w:hAnsi="Times New Roman" w:eastAsia="宋体" w:cs="Times New Roman"/>
          <w:color w:val="000000"/>
          <w:sz w:val="21"/>
          <w:szCs w:val="21"/>
          <w:lang w:val="zh-TW" w:bidi="zh-TW"/>
        </w:rPr>
        <w:t>湿气</w:t>
      </w:r>
      <w:r>
        <w:rPr>
          <w:rFonts w:hint="eastAsia" w:ascii="Times New Roman" w:hAnsi="Times New Roman" w:eastAsia="宋体" w:cs="Times New Roman"/>
          <w:color w:val="000000"/>
          <w:sz w:val="21"/>
          <w:szCs w:val="21"/>
          <w:lang w:bidi="zh-TW"/>
        </w:rPr>
        <w:t>型缓凝粘合剂</w:t>
      </w:r>
      <w:r>
        <w:rPr>
          <w:rFonts w:ascii="Times New Roman" w:hAnsi="Times New Roman" w:eastAsia="宋体" w:cs="Times New Roman"/>
          <w:sz w:val="21"/>
          <w:szCs w:val="21"/>
          <w:lang w:val="zh-TW" w:eastAsia="zh-TW"/>
        </w:rPr>
        <w:t>2</w:t>
      </w:r>
      <w:r>
        <w:rPr>
          <w:rFonts w:ascii="Times New Roman" w:hAnsi="Times New Roman" w:eastAsia="宋体" w:cs="Times New Roman"/>
          <w:sz w:val="21"/>
          <w:szCs w:val="21"/>
        </w:rPr>
        <w:t>0t</w:t>
      </w:r>
      <w:r>
        <w:rPr>
          <w:rFonts w:ascii="宋体" w:hAnsi="宋体" w:eastAsia="宋体" w:cs="宋体"/>
          <w:sz w:val="21"/>
          <w:szCs w:val="21"/>
          <w:lang w:val="zh-TW" w:eastAsia="zh-TW"/>
        </w:rPr>
        <w:t>为一批，不足</w:t>
      </w:r>
      <w:r>
        <w:rPr>
          <w:rFonts w:ascii="Times New Roman" w:hAnsi="Times New Roman" w:eastAsia="宋体" w:cs="Times New Roman"/>
          <w:sz w:val="21"/>
          <w:szCs w:val="21"/>
          <w:lang w:val="zh-TW" w:eastAsia="zh-TW"/>
        </w:rPr>
        <w:t>20</w:t>
      </w:r>
      <w:r>
        <w:rPr>
          <w:rFonts w:ascii="Times New Roman" w:hAnsi="Times New Roman" w:eastAsia="宋体" w:cs="Times New Roman"/>
          <w:sz w:val="21"/>
          <w:szCs w:val="21"/>
        </w:rPr>
        <w:t>t</w:t>
      </w:r>
      <w:r>
        <w:rPr>
          <w:rFonts w:ascii="宋体" w:hAnsi="宋体" w:eastAsia="宋体" w:cs="宋体"/>
          <w:sz w:val="21"/>
          <w:szCs w:val="21"/>
          <w:lang w:val="zh-TW" w:eastAsia="zh-TW"/>
        </w:rPr>
        <w:t>时</w:t>
      </w:r>
      <w:r>
        <w:rPr>
          <w:rStyle w:val="27"/>
          <w:rFonts w:ascii="Times New Roman" w:hAnsi="Times New Roman" w:eastAsia="宋体" w:cs="Times New Roman"/>
          <w:b w:val="0"/>
          <w:sz w:val="21"/>
          <w:szCs w:val="21"/>
          <w:lang w:val="zh-TW" w:eastAsia="zh-TW"/>
        </w:rPr>
        <w:t>，仍按</w:t>
      </w:r>
      <w:r>
        <w:rPr>
          <w:rFonts w:ascii="Times New Roman" w:hAnsi="Times New Roman" w:eastAsia="宋体" w:cs="Times New Roman"/>
          <w:color w:val="000000"/>
          <w:sz w:val="21"/>
          <w:szCs w:val="21"/>
          <w:lang w:val="zh-TW" w:eastAsia="zh-TW" w:bidi="zh-TW"/>
        </w:rPr>
        <w:t>一批计。</w:t>
      </w:r>
    </w:p>
    <w:p>
      <w:pPr>
        <w:pStyle w:val="24"/>
        <w:shd w:val="clear" w:color="auto" w:fill="auto"/>
        <w:spacing w:before="0" w:after="0" w:line="360" w:lineRule="auto"/>
        <w:ind w:firstLine="0"/>
        <w:rPr>
          <w:rFonts w:ascii="宋体" w:hAnsi="宋体" w:eastAsia="宋体" w:cs="宋体"/>
          <w:sz w:val="21"/>
          <w:szCs w:val="21"/>
        </w:rPr>
      </w:pPr>
      <w:r>
        <w:rPr>
          <w:rFonts w:hint="eastAsia" w:ascii="黑体" w:hAnsi="宋体" w:eastAsia="黑体" w:cs="Times New Roman"/>
          <w:sz w:val="21"/>
          <w:szCs w:val="21"/>
        </w:rPr>
        <w:t xml:space="preserve">7.3.2  </w:t>
      </w:r>
      <w:r>
        <w:rPr>
          <w:rStyle w:val="28"/>
          <w:rFonts w:hint="eastAsia" w:ascii="宋体" w:hAnsi="宋体" w:eastAsia="宋体" w:cs="宋体"/>
          <w:sz w:val="21"/>
          <w:szCs w:val="21"/>
        </w:rPr>
        <w:t>抽样</w:t>
      </w:r>
    </w:p>
    <w:p>
      <w:pPr>
        <w:pStyle w:val="24"/>
        <w:shd w:val="clear" w:color="auto" w:fill="auto"/>
        <w:spacing w:before="0" w:after="0" w:line="360" w:lineRule="auto"/>
        <w:ind w:firstLine="420" w:firstLineChars="200"/>
        <w:rPr>
          <w:rFonts w:ascii="宋体" w:hAnsi="宋体" w:eastAsia="宋体" w:cs="宋体"/>
          <w:sz w:val="21"/>
          <w:szCs w:val="21"/>
        </w:rPr>
      </w:pPr>
      <w:r>
        <w:rPr>
          <w:rFonts w:hint="eastAsia" w:ascii="Times New Roman" w:hAnsi="Times New Roman" w:eastAsia="宋体" w:cs="Times New Roman"/>
          <w:sz w:val="21"/>
          <w:szCs w:val="21"/>
          <w:lang w:val="zh-TW" w:eastAsia="zh-TW" w:bidi="zh-TW"/>
        </w:rPr>
        <w:t>外观质量应全数检查，</w:t>
      </w:r>
      <w:r>
        <w:rPr>
          <w:rFonts w:ascii="Times New Roman" w:hAnsi="Times New Roman" w:eastAsia="宋体" w:cs="Times New Roman"/>
          <w:sz w:val="21"/>
          <w:szCs w:val="21"/>
          <w:lang w:eastAsia="zh-TW" w:bidi="zh-TW"/>
        </w:rPr>
        <w:t>其他</w:t>
      </w:r>
      <w:r>
        <w:rPr>
          <w:rFonts w:ascii="Times New Roman" w:hAnsi="Times New Roman" w:eastAsia="宋体" w:cs="Times New Roman"/>
          <w:color w:val="000000"/>
          <w:sz w:val="21"/>
          <w:szCs w:val="21"/>
          <w:lang w:eastAsia="zh-TW" w:bidi="zh-TW"/>
        </w:rPr>
        <w:t>检测项目</w:t>
      </w:r>
      <w:r>
        <w:rPr>
          <w:rFonts w:ascii="Times New Roman" w:hAnsi="Times New Roman" w:eastAsia="宋体" w:cs="Times New Roman"/>
          <w:color w:val="000000"/>
          <w:sz w:val="21"/>
          <w:szCs w:val="21"/>
          <w:lang w:val="zh-TW" w:eastAsia="zh-TW" w:bidi="zh-TW"/>
        </w:rPr>
        <w:t>每批抽样样本数为</w:t>
      </w:r>
      <w:r>
        <w:rPr>
          <w:rFonts w:ascii="Times New Roman" w:hAnsi="Times New Roman" w:eastAsia="宋体" w:cs="Times New Roman"/>
          <w:sz w:val="21"/>
          <w:szCs w:val="21"/>
          <w:lang w:val="zh-TW" w:eastAsia="zh-TW"/>
        </w:rPr>
        <w:t>3</w:t>
      </w:r>
      <w:r>
        <w:rPr>
          <w:rFonts w:hint="eastAsia" w:ascii="Times New Roman" w:hAnsi="Times New Roman" w:eastAsia="宋体" w:cs="Times New Roman"/>
          <w:sz w:val="21"/>
          <w:szCs w:val="21"/>
        </w:rPr>
        <w:t>桶，每桶230公斤</w:t>
      </w:r>
      <w:r>
        <w:rPr>
          <w:rFonts w:ascii="宋体" w:hAnsi="宋体" w:eastAsia="宋体" w:cs="宋体"/>
          <w:sz w:val="21"/>
          <w:szCs w:val="21"/>
          <w:lang w:val="zh-TW" w:eastAsia="zh-TW"/>
        </w:rPr>
        <w:t>。</w:t>
      </w:r>
    </w:p>
    <w:p>
      <w:pPr>
        <w:pStyle w:val="24"/>
        <w:shd w:val="clear" w:color="auto" w:fill="auto"/>
        <w:spacing w:before="0" w:after="0" w:line="360" w:lineRule="auto"/>
        <w:ind w:firstLine="0"/>
        <w:rPr>
          <w:rFonts w:ascii="宋体" w:hAnsi="宋体" w:eastAsia="宋体" w:cs="宋体"/>
          <w:sz w:val="21"/>
          <w:szCs w:val="21"/>
        </w:rPr>
      </w:pPr>
      <w:r>
        <w:rPr>
          <w:rFonts w:hint="eastAsia" w:ascii="黑体" w:hAnsi="宋体" w:eastAsia="黑体" w:cs="Times New Roman"/>
          <w:sz w:val="21"/>
          <w:szCs w:val="21"/>
        </w:rPr>
        <w:t xml:space="preserve">7.3.3  </w:t>
      </w:r>
      <w:r>
        <w:rPr>
          <w:rFonts w:hint="eastAsia" w:ascii="宋体" w:hAnsi="宋体" w:eastAsia="宋体" w:cs="宋体"/>
          <w:sz w:val="21"/>
          <w:szCs w:val="21"/>
        </w:rPr>
        <w:t>判定规则</w:t>
      </w:r>
    </w:p>
    <w:p>
      <w:pPr>
        <w:pStyle w:val="24"/>
        <w:shd w:val="clear" w:color="auto" w:fill="auto"/>
        <w:spacing w:before="0" w:after="0" w:line="360" w:lineRule="auto"/>
        <w:ind w:firstLine="0"/>
        <w:rPr>
          <w:rFonts w:ascii="宋体" w:hAnsi="宋体" w:eastAsia="宋体" w:cs="宋体"/>
          <w:sz w:val="21"/>
          <w:szCs w:val="21"/>
        </w:rPr>
      </w:pPr>
      <w:r>
        <w:rPr>
          <w:rFonts w:hint="eastAsia" w:ascii="黑体" w:hAnsi="宋体" w:eastAsia="黑体" w:cs="Times New Roman"/>
          <w:sz w:val="21"/>
          <w:szCs w:val="21"/>
        </w:rPr>
        <w:t>7.3.3.</w:t>
      </w:r>
      <w:r>
        <w:rPr>
          <w:rFonts w:hint="eastAsia" w:ascii="黑体" w:hAnsi="宋体" w:eastAsia="黑体" w:cs="Times New Roman"/>
          <w:sz w:val="21"/>
          <w:szCs w:val="21"/>
          <w:lang w:val="zh-TW" w:eastAsia="zh-TW"/>
        </w:rPr>
        <w:t>1</w:t>
      </w:r>
      <w:r>
        <w:rPr>
          <w:rFonts w:hint="eastAsia" w:ascii="黑体" w:hAnsi="宋体" w:eastAsia="黑体" w:cs="Times New Roman"/>
          <w:sz w:val="21"/>
          <w:szCs w:val="21"/>
        </w:rPr>
        <w:t xml:space="preserve">  </w:t>
      </w:r>
      <w:r>
        <w:rPr>
          <w:rFonts w:hint="eastAsia" w:ascii="宋体" w:hAnsi="宋体" w:eastAsia="宋体" w:cs="宋体"/>
          <w:color w:val="000000"/>
          <w:sz w:val="21"/>
          <w:szCs w:val="21"/>
          <w:lang w:val="zh-TW" w:eastAsia="zh-TW" w:bidi="zh-TW"/>
        </w:rPr>
        <w:t>当全部出厂检验项目均符合要求时，则判定该批为合格；当检验结果有一项不合格时，对不合格项目加倍取样进行复验，若复验合格，则判定该批为合格，否则</w:t>
      </w:r>
      <w:r>
        <w:rPr>
          <w:rFonts w:hint="eastAsia" w:ascii="宋体" w:hAnsi="宋体" w:eastAsia="宋体" w:cs="宋体"/>
          <w:color w:val="000000"/>
          <w:sz w:val="21"/>
          <w:szCs w:val="21"/>
          <w:lang w:bidi="zh-TW"/>
        </w:rPr>
        <w:t>应逐桶检验，符合要求，为合格，否则为不合格。</w:t>
      </w:r>
    </w:p>
    <w:p>
      <w:pPr>
        <w:pStyle w:val="24"/>
        <w:shd w:val="clear" w:color="auto" w:fill="auto"/>
        <w:tabs>
          <w:tab w:val="left" w:pos="344"/>
        </w:tabs>
        <w:spacing w:before="0" w:after="0" w:line="360" w:lineRule="auto"/>
        <w:ind w:firstLine="0"/>
        <w:rPr>
          <w:rFonts w:ascii="宋体" w:hAnsi="宋体" w:eastAsia="PMingLiU" w:cs="宋体"/>
          <w:color w:val="000000"/>
          <w:sz w:val="21"/>
          <w:szCs w:val="21"/>
          <w:lang w:val="zh-TW" w:eastAsia="zh-TW" w:bidi="zh-TW"/>
        </w:rPr>
      </w:pPr>
      <w:r>
        <w:rPr>
          <w:rFonts w:hint="eastAsia" w:ascii="黑体" w:hAnsi="宋体" w:eastAsia="黑体" w:cs="Times New Roman"/>
          <w:sz w:val="21"/>
          <w:szCs w:val="21"/>
        </w:rPr>
        <w:t>7.3.3.</w:t>
      </w:r>
      <w:r>
        <w:rPr>
          <w:rFonts w:hint="eastAsia" w:ascii="黑体" w:hAnsi="宋体" w:eastAsia="黑体" w:cs="Times New Roman"/>
          <w:sz w:val="21"/>
          <w:szCs w:val="21"/>
          <w:lang w:val="zh-TW" w:eastAsia="zh-TW"/>
        </w:rPr>
        <w:t>2</w:t>
      </w:r>
      <w:r>
        <w:rPr>
          <w:rFonts w:hint="eastAsia" w:ascii="黑体" w:hAnsi="宋体" w:eastAsia="黑体" w:cs="Times New Roman"/>
          <w:sz w:val="21"/>
          <w:szCs w:val="21"/>
        </w:rPr>
        <w:t xml:space="preserve">  </w:t>
      </w:r>
      <w:r>
        <w:rPr>
          <w:rFonts w:hint="eastAsia" w:ascii="宋体" w:hAnsi="宋体" w:eastAsia="宋体" w:cs="宋体"/>
          <w:color w:val="000000"/>
          <w:sz w:val="21"/>
          <w:szCs w:val="21"/>
          <w:lang w:val="zh-TW" w:eastAsia="zh-TW" w:bidi="zh-TW"/>
        </w:rPr>
        <w:t>当全部型式检验项目均符合本标准的技术要求时，则判定型式检验为合格；当检验结果有一项不合格时，对不合格项目加倍取样进行复验，若复验合格</w:t>
      </w:r>
      <w:r>
        <w:rPr>
          <w:rFonts w:hint="eastAsia" w:ascii="宋体" w:hAnsi="宋体" w:eastAsia="宋体" w:cs="宋体"/>
          <w:color w:val="000000"/>
          <w:sz w:val="21"/>
          <w:szCs w:val="21"/>
          <w:lang w:val="zh-TW" w:bidi="zh-TW"/>
        </w:rPr>
        <w:t>，</w:t>
      </w:r>
      <w:r>
        <w:rPr>
          <w:rFonts w:hint="eastAsia" w:ascii="宋体" w:hAnsi="宋体" w:eastAsia="宋体" w:cs="宋体"/>
          <w:color w:val="000000"/>
          <w:sz w:val="21"/>
          <w:szCs w:val="21"/>
          <w:lang w:val="zh-TW" w:eastAsia="zh-TW" w:bidi="zh-TW"/>
        </w:rPr>
        <w:t>则判定型式检验为合格，否则判定为不合格。</w:t>
      </w:r>
    </w:p>
    <w:p>
      <w:pPr>
        <w:pStyle w:val="2"/>
        <w:spacing w:before="0" w:after="0" w:line="720" w:lineRule="auto"/>
        <w:rPr>
          <w:rFonts w:ascii="黑体" w:hAnsi="黑体" w:eastAsia="黑体" w:cs="黑体"/>
          <w:b w:val="0"/>
          <w:sz w:val="21"/>
          <w:szCs w:val="21"/>
        </w:rPr>
      </w:pPr>
      <w:bookmarkStart w:id="10" w:name="_Toc38268696"/>
      <w:r>
        <w:rPr>
          <w:rFonts w:hint="eastAsia" w:ascii="黑体" w:hAnsi="黑体" w:eastAsia="黑体" w:cs="黑体"/>
          <w:b w:val="0"/>
          <w:sz w:val="21"/>
          <w:szCs w:val="21"/>
        </w:rPr>
        <w:t>8  标志、包装、质量证明书、贮存、运输</w:t>
      </w:r>
      <w:bookmarkEnd w:id="10"/>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8.1  标志</w:t>
      </w:r>
    </w:p>
    <w:p>
      <w:pPr>
        <w:pStyle w:val="24"/>
        <w:shd w:val="clear" w:color="auto" w:fill="auto"/>
        <w:spacing w:before="0" w:after="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lang w:val="zh-TW" w:eastAsia="zh-TW" w:bidi="zh-TW"/>
        </w:rPr>
        <w:t>产品包装应标明下列内容：</w:t>
      </w:r>
    </w:p>
    <w:p>
      <w:pPr>
        <w:pStyle w:val="24"/>
        <w:numPr>
          <w:ilvl w:val="0"/>
          <w:numId w:val="1"/>
        </w:numPr>
        <w:shd w:val="clear" w:color="auto" w:fill="auto"/>
        <w:tabs>
          <w:tab w:val="left" w:pos="884"/>
        </w:tabs>
        <w:spacing w:before="0" w:after="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lang w:bidi="zh-TW"/>
        </w:rPr>
        <w:t xml:space="preserve"> </w:t>
      </w:r>
      <w:r>
        <w:rPr>
          <w:rFonts w:ascii="Times New Roman" w:hAnsi="Times New Roman" w:eastAsia="宋体" w:cs="Times New Roman"/>
          <w:color w:val="000000"/>
          <w:sz w:val="21"/>
          <w:szCs w:val="21"/>
          <w:lang w:val="zh-TW" w:eastAsia="zh-TW" w:bidi="zh-TW"/>
        </w:rPr>
        <w:t>制造企业名称、地址、电话；</w:t>
      </w:r>
    </w:p>
    <w:p>
      <w:pPr>
        <w:pStyle w:val="24"/>
        <w:numPr>
          <w:ilvl w:val="0"/>
          <w:numId w:val="1"/>
        </w:numPr>
        <w:shd w:val="clear" w:color="auto" w:fill="auto"/>
        <w:tabs>
          <w:tab w:val="left" w:pos="884"/>
        </w:tabs>
        <w:spacing w:before="0" w:after="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lang w:bidi="zh-TW"/>
        </w:rPr>
        <w:t xml:space="preserve"> </w:t>
      </w:r>
      <w:r>
        <w:rPr>
          <w:rFonts w:ascii="Times New Roman" w:hAnsi="Times New Roman" w:eastAsia="宋体" w:cs="Times New Roman"/>
          <w:color w:val="000000"/>
          <w:sz w:val="21"/>
          <w:szCs w:val="21"/>
          <w:lang w:val="zh-TW" w:eastAsia="zh-TW" w:bidi="zh-TW"/>
        </w:rPr>
        <w:t>产品名称、类型、标准固化期；</w:t>
      </w:r>
    </w:p>
    <w:p>
      <w:pPr>
        <w:pStyle w:val="24"/>
        <w:numPr>
          <w:ilvl w:val="0"/>
          <w:numId w:val="1"/>
        </w:numPr>
        <w:shd w:val="clear" w:color="auto" w:fill="auto"/>
        <w:tabs>
          <w:tab w:val="left" w:pos="884"/>
        </w:tabs>
        <w:spacing w:before="0" w:after="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lang w:bidi="zh-TW"/>
        </w:rPr>
        <w:t xml:space="preserve"> </w:t>
      </w:r>
      <w:r>
        <w:rPr>
          <w:rFonts w:ascii="Times New Roman" w:hAnsi="Times New Roman" w:eastAsia="宋体" w:cs="Times New Roman"/>
          <w:color w:val="000000"/>
          <w:sz w:val="21"/>
          <w:szCs w:val="21"/>
          <w:lang w:val="zh-TW" w:eastAsia="zh-TW" w:bidi="zh-TW"/>
        </w:rPr>
        <w:t>标记、商标；</w:t>
      </w:r>
    </w:p>
    <w:p>
      <w:pPr>
        <w:pStyle w:val="24"/>
        <w:numPr>
          <w:ilvl w:val="0"/>
          <w:numId w:val="1"/>
        </w:numPr>
        <w:shd w:val="clear" w:color="auto" w:fill="auto"/>
        <w:tabs>
          <w:tab w:val="left" w:pos="884"/>
        </w:tabs>
        <w:spacing w:before="0" w:after="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lang w:bidi="zh-TW"/>
        </w:rPr>
        <w:t xml:space="preserve"> </w:t>
      </w:r>
      <w:r>
        <w:rPr>
          <w:rFonts w:ascii="Times New Roman" w:hAnsi="Times New Roman" w:eastAsia="宋体" w:cs="Times New Roman"/>
          <w:color w:val="000000"/>
          <w:sz w:val="21"/>
          <w:szCs w:val="21"/>
          <w:lang w:val="zh-TW" w:eastAsia="zh-TW" w:bidi="zh-TW"/>
        </w:rPr>
        <w:t>生产日期、批号；</w:t>
      </w:r>
    </w:p>
    <w:p>
      <w:pPr>
        <w:pStyle w:val="24"/>
        <w:numPr>
          <w:ilvl w:val="0"/>
          <w:numId w:val="1"/>
        </w:numPr>
        <w:shd w:val="clear" w:color="auto" w:fill="auto"/>
        <w:tabs>
          <w:tab w:val="left" w:pos="884"/>
        </w:tabs>
        <w:spacing w:before="0" w:after="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lang w:bidi="zh-TW"/>
        </w:rPr>
        <w:t xml:space="preserve"> </w:t>
      </w:r>
      <w:r>
        <w:rPr>
          <w:rFonts w:ascii="Times New Roman" w:hAnsi="Times New Roman" w:eastAsia="宋体" w:cs="Times New Roman"/>
          <w:color w:val="000000"/>
          <w:sz w:val="21"/>
          <w:szCs w:val="21"/>
          <w:lang w:val="zh-TW" w:eastAsia="zh-TW" w:bidi="zh-TW"/>
        </w:rPr>
        <w:t>净重；</w:t>
      </w:r>
    </w:p>
    <w:p>
      <w:pPr>
        <w:pStyle w:val="24"/>
        <w:numPr>
          <w:ilvl w:val="0"/>
          <w:numId w:val="1"/>
        </w:numPr>
        <w:shd w:val="clear" w:color="auto" w:fill="auto"/>
        <w:spacing w:before="0" w:after="0" w:line="360" w:lineRule="auto"/>
        <w:ind w:firstLine="420" w:firstLineChars="200"/>
        <w:jc w:val="left"/>
        <w:rPr>
          <w:rFonts w:ascii="Times New Roman" w:hAnsi="Times New Roman" w:eastAsia="宋体" w:cs="Times New Roman"/>
          <w:color w:val="000000"/>
          <w:sz w:val="21"/>
          <w:szCs w:val="21"/>
          <w:lang w:val="zh-TW" w:bidi="zh-TW"/>
        </w:rPr>
      </w:pPr>
      <w:r>
        <w:rPr>
          <w:rFonts w:ascii="Times New Roman" w:hAnsi="Times New Roman" w:eastAsia="宋体" w:cs="Times New Roman"/>
          <w:color w:val="000000"/>
          <w:sz w:val="21"/>
          <w:szCs w:val="21"/>
          <w:lang w:bidi="zh-TW"/>
        </w:rPr>
        <w:t xml:space="preserve"> </w:t>
      </w:r>
      <w:r>
        <w:rPr>
          <w:rFonts w:ascii="Times New Roman" w:hAnsi="Times New Roman" w:eastAsia="宋体" w:cs="Times New Roman"/>
          <w:color w:val="000000"/>
          <w:sz w:val="21"/>
          <w:szCs w:val="21"/>
          <w:lang w:val="zh-TW" w:eastAsia="zh-TW" w:bidi="zh-TW"/>
        </w:rPr>
        <w:t>贮存和运输注意事项、环境温度范围</w:t>
      </w:r>
      <w:r>
        <w:rPr>
          <w:rFonts w:ascii="Times New Roman" w:hAnsi="Times New Roman" w:eastAsia="宋体" w:cs="Times New Roman"/>
          <w:color w:val="000000"/>
          <w:sz w:val="21"/>
          <w:szCs w:val="21"/>
          <w:lang w:val="zh-TW" w:bidi="zh-TW"/>
        </w:rPr>
        <w:t>；</w:t>
      </w:r>
    </w:p>
    <w:p>
      <w:pPr>
        <w:pStyle w:val="24"/>
        <w:numPr>
          <w:ilvl w:val="0"/>
          <w:numId w:val="1"/>
        </w:numPr>
        <w:shd w:val="clear" w:color="auto" w:fill="auto"/>
        <w:tabs>
          <w:tab w:val="left" w:pos="884"/>
        </w:tabs>
        <w:spacing w:before="0" w:after="0" w:line="360" w:lineRule="auto"/>
        <w:ind w:firstLine="420" w:firstLineChars="200"/>
        <w:jc w:val="left"/>
        <w:rPr>
          <w:rFonts w:ascii="Times New Roman" w:hAnsi="Times New Roman" w:eastAsia="宋体" w:cs="Times New Roman"/>
          <w:color w:val="000000"/>
          <w:sz w:val="21"/>
          <w:szCs w:val="21"/>
          <w:lang w:val="zh-TW" w:bidi="zh-TW"/>
        </w:rPr>
      </w:pPr>
      <w:r>
        <w:rPr>
          <w:rFonts w:ascii="Times New Roman" w:hAnsi="Times New Roman" w:eastAsia="宋体" w:cs="Times New Roman"/>
          <w:color w:val="000000"/>
          <w:sz w:val="21"/>
          <w:szCs w:val="21"/>
          <w:lang w:bidi="zh-TW"/>
        </w:rPr>
        <w:t xml:space="preserve"> </w:t>
      </w:r>
      <w:r>
        <w:rPr>
          <w:rFonts w:ascii="Times New Roman" w:hAnsi="Times New Roman" w:eastAsia="宋体" w:cs="Times New Roman"/>
          <w:color w:val="000000"/>
          <w:sz w:val="21"/>
          <w:szCs w:val="21"/>
          <w:lang w:val="zh-TW" w:eastAsia="zh-TW" w:bidi="zh-TW"/>
        </w:rPr>
        <w:t>产品使用说明</w:t>
      </w:r>
      <w:r>
        <w:rPr>
          <w:rFonts w:ascii="Times New Roman" w:hAnsi="Times New Roman" w:eastAsia="宋体" w:cs="Times New Roman"/>
          <w:color w:val="000000"/>
          <w:sz w:val="21"/>
          <w:szCs w:val="21"/>
          <w:lang w:val="zh-TW" w:bidi="zh-TW"/>
        </w:rPr>
        <w:t>；</w:t>
      </w:r>
    </w:p>
    <w:p>
      <w:pPr>
        <w:pStyle w:val="24"/>
        <w:numPr>
          <w:ilvl w:val="0"/>
          <w:numId w:val="1"/>
        </w:numPr>
        <w:shd w:val="clear" w:color="auto" w:fill="auto"/>
        <w:tabs>
          <w:tab w:val="left" w:pos="884"/>
        </w:tabs>
        <w:spacing w:before="0" w:after="0" w:line="360" w:lineRule="auto"/>
        <w:ind w:firstLine="420" w:firstLineChars="200"/>
        <w:jc w:val="left"/>
        <w:rPr>
          <w:rFonts w:ascii="Times New Roman" w:hAnsi="Times New Roman" w:eastAsia="宋体" w:cs="Times New Roman"/>
          <w:color w:val="000000"/>
          <w:sz w:val="21"/>
          <w:szCs w:val="21"/>
          <w:lang w:val="zh-TW" w:eastAsia="zh-TW" w:bidi="zh-TW"/>
        </w:rPr>
      </w:pPr>
      <w:r>
        <w:rPr>
          <w:rFonts w:ascii="Times New Roman" w:hAnsi="Times New Roman" w:eastAsia="宋体" w:cs="Times New Roman"/>
          <w:color w:val="000000"/>
          <w:sz w:val="21"/>
          <w:szCs w:val="21"/>
          <w:lang w:bidi="zh-TW"/>
        </w:rPr>
        <w:t xml:space="preserve"> </w:t>
      </w:r>
      <w:r>
        <w:rPr>
          <w:rFonts w:ascii="Times New Roman" w:hAnsi="Times New Roman" w:eastAsia="宋体" w:cs="Times New Roman"/>
          <w:color w:val="000000"/>
          <w:sz w:val="21"/>
          <w:szCs w:val="21"/>
          <w:lang w:val="zh-TW" w:eastAsia="zh-TW" w:bidi="zh-TW"/>
        </w:rPr>
        <w:t>产品合格证。</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8.2  包装</w:t>
      </w:r>
    </w:p>
    <w:p>
      <w:pPr>
        <w:pStyle w:val="24"/>
        <w:shd w:val="clear" w:color="auto" w:fill="auto"/>
        <w:spacing w:before="0" w:after="0" w:line="360" w:lineRule="auto"/>
        <w:ind w:firstLine="420" w:firstLineChars="200"/>
        <w:jc w:val="left"/>
        <w:rPr>
          <w:rFonts w:ascii="宋体" w:hAnsi="宋体" w:eastAsia="宋体" w:cs="宋体"/>
          <w:color w:val="000000"/>
          <w:sz w:val="21"/>
          <w:szCs w:val="21"/>
          <w:lang w:val="zh-TW" w:eastAsia="zh-TW" w:bidi="zh-TW"/>
        </w:rPr>
      </w:pPr>
      <w:r>
        <w:rPr>
          <w:rFonts w:hint="eastAsia" w:ascii="宋体" w:hAnsi="宋体" w:eastAsia="宋体" w:cs="宋体"/>
          <w:color w:val="000000"/>
          <w:sz w:val="21"/>
          <w:szCs w:val="21"/>
          <w:lang w:val="zh-TW" w:eastAsia="zh-TW" w:bidi="zh-TW"/>
        </w:rPr>
        <w:t>包装容器</w:t>
      </w:r>
      <w:r>
        <w:rPr>
          <w:rFonts w:hint="eastAsia" w:ascii="宋体" w:hAnsi="宋体" w:eastAsia="宋体" w:cs="宋体"/>
          <w:color w:val="000000"/>
          <w:sz w:val="21"/>
          <w:szCs w:val="21"/>
          <w:lang w:bidi="zh-TW"/>
        </w:rPr>
        <w:t>应为金属材料，且</w:t>
      </w:r>
      <w:r>
        <w:rPr>
          <w:rFonts w:hint="eastAsia" w:ascii="宋体" w:hAnsi="宋体" w:eastAsia="宋体" w:cs="宋体"/>
          <w:color w:val="000000"/>
          <w:sz w:val="21"/>
          <w:szCs w:val="21"/>
          <w:lang w:val="zh-TW" w:eastAsia="zh-TW" w:bidi="zh-TW"/>
        </w:rPr>
        <w:t>清洁、干燥，包装后密封。</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8.3  质量证明书</w:t>
      </w:r>
    </w:p>
    <w:p>
      <w:pPr>
        <w:pStyle w:val="24"/>
        <w:shd w:val="clear" w:color="auto" w:fill="auto"/>
        <w:spacing w:before="0" w:after="0" w:line="360" w:lineRule="auto"/>
        <w:ind w:firstLine="420" w:firstLineChars="200"/>
        <w:jc w:val="left"/>
        <w:rPr>
          <w:rFonts w:ascii="宋体" w:hAnsi="宋体" w:eastAsia="宋体" w:cs="宋体"/>
          <w:color w:val="000000"/>
          <w:sz w:val="21"/>
          <w:szCs w:val="21"/>
          <w:lang w:val="zh-TW" w:eastAsia="zh-TW" w:bidi="zh-TW"/>
        </w:rPr>
      </w:pPr>
      <w:r>
        <w:rPr>
          <w:rFonts w:ascii="宋体" w:hAnsi="宋体" w:eastAsia="宋体" w:cs="宋体"/>
          <w:color w:val="000000"/>
          <w:sz w:val="21"/>
          <w:szCs w:val="21"/>
          <w:lang w:val="zh-TW" w:eastAsia="zh-TW" w:bidi="zh-TW"/>
        </w:rPr>
        <w:t>每一合同批产品应附有质量证明书，应包括：供方名称、产品名称、标记、缓凝粘合剂类型、标准固化期、批号、执行标准号、重量及件数、需方名称、试验结果、</w:t>
      </w:r>
      <w:r>
        <w:rPr>
          <w:rFonts w:hint="eastAsia" w:ascii="宋体" w:hAnsi="宋体" w:eastAsia="宋体" w:cs="宋体"/>
          <w:color w:val="000000"/>
          <w:sz w:val="21"/>
          <w:szCs w:val="21"/>
          <w:lang w:val="zh-TW" w:eastAsia="zh-TW" w:bidi="zh-TW"/>
        </w:rPr>
        <w:t>生产</w:t>
      </w:r>
      <w:r>
        <w:rPr>
          <w:rFonts w:ascii="宋体" w:hAnsi="宋体" w:eastAsia="宋体" w:cs="宋体"/>
          <w:color w:val="000000"/>
          <w:sz w:val="21"/>
          <w:szCs w:val="21"/>
          <w:lang w:val="zh-TW" w:eastAsia="zh-TW" w:bidi="zh-TW"/>
        </w:rPr>
        <w:t>日期、质量检验部门印记</w:t>
      </w:r>
      <w:r>
        <w:rPr>
          <w:rFonts w:hint="eastAsia" w:ascii="宋体" w:hAnsi="宋体" w:eastAsia="宋体" w:cs="宋体"/>
          <w:color w:val="000000"/>
          <w:sz w:val="21"/>
          <w:szCs w:val="21"/>
          <w:lang w:val="zh-TW" w:eastAsia="zh-TW" w:bidi="zh-TW"/>
        </w:rPr>
        <w:t>。</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8.3  运输</w:t>
      </w:r>
    </w:p>
    <w:p>
      <w:pPr>
        <w:pStyle w:val="24"/>
        <w:shd w:val="clear" w:color="auto" w:fill="auto"/>
        <w:spacing w:before="0" w:after="0" w:line="360" w:lineRule="auto"/>
        <w:ind w:firstLine="420" w:firstLineChars="200"/>
        <w:jc w:val="left"/>
        <w:rPr>
          <w:rFonts w:ascii="宋体" w:hAnsi="宋体" w:eastAsia="宋体" w:cs="宋体"/>
          <w:sz w:val="21"/>
          <w:szCs w:val="21"/>
        </w:rPr>
      </w:pPr>
      <w:r>
        <w:rPr>
          <w:rFonts w:hint="eastAsia" w:ascii="宋体" w:hAnsi="宋体" w:eastAsia="宋体" w:cs="宋体"/>
          <w:color w:val="000000"/>
          <w:sz w:val="21"/>
          <w:szCs w:val="21"/>
          <w:lang w:val="zh-TW" w:eastAsia="zh-TW" w:bidi="zh-TW"/>
        </w:rPr>
        <w:t>运输过程及装、卸时不应损坏包装，运输过程中应有遮挡，严禁太阳暴晒。</w:t>
      </w:r>
    </w:p>
    <w:p>
      <w:pPr>
        <w:pStyle w:val="3"/>
        <w:spacing w:before="0" w:after="0" w:line="480" w:lineRule="auto"/>
        <w:rPr>
          <w:rFonts w:ascii="黑体" w:hAnsi="黑体" w:cs="黑体"/>
          <w:b w:val="0"/>
          <w:bCs/>
          <w:sz w:val="21"/>
          <w:szCs w:val="21"/>
        </w:rPr>
      </w:pPr>
      <w:r>
        <w:rPr>
          <w:rFonts w:hint="eastAsia" w:ascii="黑体" w:hAnsi="黑体" w:cs="黑体"/>
          <w:b w:val="0"/>
          <w:bCs/>
          <w:sz w:val="21"/>
          <w:szCs w:val="21"/>
        </w:rPr>
        <w:t>8.4  贮存</w:t>
      </w:r>
    </w:p>
    <w:p>
      <w:pPr>
        <w:pStyle w:val="24"/>
        <w:shd w:val="clear" w:color="auto" w:fill="auto"/>
        <w:spacing w:before="0" w:after="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lang w:val="zh-TW" w:eastAsia="zh-TW" w:bidi="zh-TW"/>
        </w:rPr>
        <w:t>产品</w:t>
      </w:r>
      <w:r>
        <w:rPr>
          <w:rFonts w:ascii="Times New Roman" w:hAnsi="Times New Roman" w:eastAsia="宋体" w:cs="Times New Roman"/>
          <w:color w:val="000000"/>
          <w:sz w:val="21"/>
          <w:szCs w:val="21"/>
          <w:lang w:bidi="zh-TW"/>
        </w:rPr>
        <w:t>应在生产后12小时内</w:t>
      </w:r>
      <w:r>
        <w:rPr>
          <w:rFonts w:ascii="Times New Roman" w:hAnsi="Times New Roman" w:eastAsia="宋体" w:cs="Times New Roman"/>
        </w:rPr>
        <w:t>用于生产</w:t>
      </w:r>
      <w:r>
        <w:rPr>
          <w:rFonts w:ascii="Times New Roman" w:hAnsi="Times New Roman" w:eastAsia="宋体" w:cs="Times New Roman"/>
          <w:sz w:val="21"/>
          <w:szCs w:val="21"/>
          <w:lang w:val="zh-TW" w:eastAsia="zh-TW"/>
        </w:rPr>
        <w:t>湿气型缓粘结钢绞线</w:t>
      </w:r>
      <w:r>
        <w:rPr>
          <w:rFonts w:ascii="Times New Roman" w:hAnsi="Times New Roman" w:eastAsia="宋体" w:cs="Times New Roman"/>
          <w:sz w:val="21"/>
          <w:szCs w:val="21"/>
          <w:lang w:val="zh-TW"/>
        </w:rPr>
        <w:t>。</w:t>
      </w:r>
      <w:r>
        <w:rPr>
          <w:rFonts w:ascii="Times New Roman" w:hAnsi="Times New Roman" w:eastAsia="宋体" w:cs="Times New Roman"/>
          <w:sz w:val="21"/>
          <w:szCs w:val="21"/>
        </w:rPr>
        <w:t>当需要储存时</w:t>
      </w:r>
      <w:r>
        <w:rPr>
          <w:rFonts w:ascii="Times New Roman" w:hAnsi="Times New Roman" w:eastAsia="宋体" w:cs="Times New Roman"/>
          <w:color w:val="000000"/>
          <w:sz w:val="21"/>
          <w:szCs w:val="21"/>
          <w:lang w:val="zh-TW" w:eastAsia="zh-TW" w:bidi="zh-TW"/>
        </w:rPr>
        <w:t>应</w:t>
      </w:r>
      <w:r>
        <w:rPr>
          <w:rFonts w:ascii="Times New Roman" w:hAnsi="Times New Roman" w:eastAsia="宋体" w:cs="Times New Roman"/>
          <w:color w:val="000000"/>
          <w:sz w:val="21"/>
          <w:szCs w:val="21"/>
          <w:lang w:bidi="zh-TW"/>
        </w:rPr>
        <w:t>用金属桶密封</w:t>
      </w:r>
      <w:r>
        <w:rPr>
          <w:rFonts w:ascii="Times New Roman" w:hAnsi="Times New Roman" w:eastAsia="宋体" w:cs="Times New Roman"/>
          <w:color w:val="000000"/>
          <w:sz w:val="21"/>
          <w:szCs w:val="21"/>
          <w:lang w:val="zh-TW" w:bidi="zh-TW"/>
        </w:rPr>
        <w:t>，</w:t>
      </w:r>
      <w:r>
        <w:rPr>
          <w:rFonts w:ascii="Times New Roman" w:hAnsi="Times New Roman" w:eastAsia="宋体" w:cs="Times New Roman"/>
          <w:color w:val="000000"/>
          <w:sz w:val="21"/>
          <w:szCs w:val="21"/>
          <w:lang w:bidi="zh-TW"/>
        </w:rPr>
        <w:t>不得接触空气和水，放置在</w:t>
      </w:r>
      <w:r>
        <w:rPr>
          <w:rFonts w:ascii="Times New Roman" w:hAnsi="Times New Roman" w:eastAsia="宋体" w:cs="Times New Roman"/>
          <w:color w:val="000000"/>
          <w:sz w:val="21"/>
          <w:szCs w:val="21"/>
          <w:lang w:val="zh-TW" w:eastAsia="zh-TW" w:bidi="zh-TW"/>
        </w:rPr>
        <w:t>室内干燥、通风处，避免火种，远离热源，严禁太阳暴晒，存放温度</w:t>
      </w:r>
      <w:r>
        <w:rPr>
          <w:rFonts w:ascii="Times New Roman" w:hAnsi="Times New Roman" w:eastAsia="宋体" w:cs="Times New Roman"/>
          <w:color w:val="000000"/>
          <w:sz w:val="21"/>
          <w:szCs w:val="21"/>
          <w:lang w:bidi="zh-TW"/>
        </w:rPr>
        <w:t>不应高于</w:t>
      </w:r>
      <w:r>
        <w:rPr>
          <w:rFonts w:ascii="Times New Roman" w:hAnsi="Times New Roman" w:eastAsia="宋体" w:cs="Times New Roman"/>
          <w:sz w:val="21"/>
          <w:szCs w:val="21"/>
        </w:rPr>
        <w:t>40</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存放时间不宜超过30</w:t>
      </w:r>
      <w:r>
        <w:rPr>
          <w:rFonts w:ascii="Times New Roman" w:hAnsi="Times New Roman" w:eastAsia="宋体" w:cs="Times New Roman"/>
          <w:sz w:val="21"/>
          <w:szCs w:val="21"/>
          <w:lang w:val="zh-TW" w:eastAsia="zh-TW"/>
        </w:rPr>
        <w:t>天</w:t>
      </w:r>
      <w:r>
        <w:rPr>
          <w:rFonts w:ascii="Times New Roman" w:hAnsi="Times New Roman" w:eastAsia="宋体" w:cs="Times New Roman"/>
        </w:rPr>
        <w:t>。打开密封后应在</w:t>
      </w:r>
      <w:r>
        <w:rPr>
          <w:rFonts w:ascii="Times New Roman" w:hAnsi="Times New Roman" w:eastAsia="宋体" w:cs="Times New Roman"/>
          <w:sz w:val="21"/>
          <w:szCs w:val="21"/>
        </w:rPr>
        <w:t>12</w:t>
      </w:r>
      <w:r>
        <w:rPr>
          <w:rFonts w:ascii="Times New Roman" w:hAnsi="Times New Roman" w:eastAsia="宋体" w:cs="Times New Roman"/>
        </w:rPr>
        <w:t>小时之内用于生产</w:t>
      </w:r>
      <w:r>
        <w:rPr>
          <w:rFonts w:ascii="Times New Roman" w:hAnsi="Times New Roman" w:eastAsia="宋体" w:cs="Times New Roman"/>
          <w:sz w:val="21"/>
          <w:szCs w:val="21"/>
          <w:lang w:val="zh-TW" w:eastAsia="zh-TW"/>
        </w:rPr>
        <w:t>湿气型缓粘结钢绞线</w:t>
      </w:r>
      <w:r>
        <w:rPr>
          <w:rFonts w:ascii="Times New Roman" w:hAnsi="Times New Roman" w:eastAsia="宋体" w:cs="Times New Roman"/>
          <w:sz w:val="21"/>
          <w:szCs w:val="21"/>
          <w:lang w:val="zh-TW"/>
        </w:rPr>
        <w:t>。</w:t>
      </w:r>
    </w:p>
    <w:p>
      <w:pPr>
        <w:pStyle w:val="24"/>
        <w:shd w:val="clear" w:color="auto" w:fill="auto"/>
        <w:spacing w:before="0" w:after="0" w:line="360" w:lineRule="auto"/>
        <w:ind w:firstLine="420" w:firstLineChars="200"/>
        <w:jc w:val="left"/>
        <w:rPr>
          <w:rFonts w:ascii="宋体" w:hAnsi="宋体" w:eastAsia="宋体" w:cs="宋体"/>
          <w:color w:val="000000"/>
          <w:sz w:val="21"/>
          <w:szCs w:val="21"/>
          <w:lang w:val="zh-TW" w:eastAsia="zh-TW" w:bidi="zh-TW"/>
        </w:rPr>
      </w:pPr>
    </w:p>
    <w:p>
      <w:pPr>
        <w:pStyle w:val="24"/>
        <w:shd w:val="clear" w:color="auto" w:fill="auto"/>
        <w:spacing w:before="0" w:after="0" w:line="312" w:lineRule="auto"/>
        <w:ind w:firstLine="420" w:firstLineChars="200"/>
        <w:jc w:val="left"/>
        <w:rPr>
          <w:rFonts w:ascii="宋体" w:hAnsi="宋体" w:eastAsia="PMingLiU" w:cs="宋体"/>
          <w:color w:val="000000"/>
          <w:sz w:val="21"/>
          <w:szCs w:val="21"/>
          <w:lang w:val="zh-TW" w:eastAsia="zh-TW" w:bidi="zh-TW"/>
        </w:rPr>
      </w:pPr>
    </w:p>
    <w:p>
      <w:pPr>
        <w:pStyle w:val="24"/>
        <w:shd w:val="clear" w:color="auto" w:fill="auto"/>
        <w:spacing w:before="0" w:after="0" w:line="312" w:lineRule="auto"/>
        <w:ind w:firstLine="420" w:firstLineChars="200"/>
        <w:jc w:val="left"/>
        <w:rPr>
          <w:rFonts w:ascii="宋体" w:hAnsi="宋体" w:eastAsia="PMingLiU" w:cs="宋体"/>
          <w:color w:val="000000"/>
          <w:sz w:val="21"/>
          <w:szCs w:val="21"/>
          <w:lang w:val="zh-TW" w:eastAsia="zh-TW" w:bidi="zh-TW"/>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0" w:after="0" w:line="360" w:lineRule="auto"/>
        <w:ind w:right="10" w:rightChars="5"/>
        <w:jc w:val="center"/>
        <w:rPr>
          <w:rFonts w:ascii="黑体" w:hAnsi="黑体" w:eastAsia="黑体" w:cs="黑体"/>
          <w:b w:val="0"/>
          <w:sz w:val="21"/>
          <w:szCs w:val="21"/>
        </w:rPr>
      </w:pPr>
      <w:bookmarkStart w:id="11" w:name="_Toc38268697"/>
      <w:bookmarkStart w:id="12" w:name="_Toc532145414"/>
      <w:r>
        <w:rPr>
          <w:rFonts w:hint="eastAsia" w:ascii="黑体" w:hAnsi="黑体" w:eastAsia="黑体" w:cs="黑体"/>
          <w:b w:val="0"/>
          <w:sz w:val="21"/>
          <w:szCs w:val="21"/>
        </w:rPr>
        <w:t>附录A</w:t>
      </w:r>
      <w:bookmarkEnd w:id="11"/>
    </w:p>
    <w:p>
      <w:pPr>
        <w:spacing w:line="360" w:lineRule="auto"/>
        <w:jc w:val="center"/>
        <w:rPr>
          <w:rFonts w:ascii="黑体" w:hAnsi="黑体" w:eastAsia="黑体" w:cs="黑体"/>
          <w:bCs/>
          <w:szCs w:val="21"/>
        </w:rPr>
      </w:pPr>
      <w:r>
        <w:rPr>
          <w:rFonts w:hint="eastAsia" w:ascii="黑体" w:hAnsi="黑体" w:eastAsia="黑体" w:cs="黑体"/>
          <w:bCs/>
          <w:szCs w:val="21"/>
        </w:rPr>
        <w:t>(规范性附录)</w:t>
      </w:r>
    </w:p>
    <w:p>
      <w:pPr>
        <w:spacing w:after="156" w:afterLines="50" w:line="360" w:lineRule="auto"/>
        <w:jc w:val="center"/>
        <w:rPr>
          <w:rFonts w:ascii="黑体" w:hAnsi="黑体" w:eastAsia="黑体" w:cs="黑体"/>
          <w:bCs/>
          <w:szCs w:val="21"/>
        </w:rPr>
      </w:pPr>
      <w:r>
        <w:rPr>
          <w:rFonts w:hint="eastAsia" w:ascii="黑体" w:hAnsi="黑体" w:eastAsia="黑体" w:cs="黑体"/>
          <w:bCs/>
          <w:szCs w:val="21"/>
        </w:rPr>
        <w:t>湿气型缓凝粘合剂抗压强度检验方法</w:t>
      </w:r>
    </w:p>
    <w:p>
      <w:pPr>
        <w:spacing w:line="720" w:lineRule="auto"/>
        <w:rPr>
          <w:rFonts w:ascii="黑体" w:hAnsi="黑体" w:eastAsia="黑体" w:cs="黑体"/>
        </w:rPr>
      </w:pPr>
      <w:r>
        <w:rPr>
          <w:rFonts w:hint="eastAsia" w:ascii="黑体" w:hAnsi="黑体" w:eastAsia="黑体" w:cs="黑体"/>
        </w:rPr>
        <w:t>A.1  一般规定</w:t>
      </w:r>
    </w:p>
    <w:p>
      <w:pPr>
        <w:spacing w:line="360" w:lineRule="auto"/>
      </w:pPr>
      <w:r>
        <w:rPr>
          <w:rFonts w:hint="eastAsia" w:ascii="黑体" w:hAnsi="黑体" w:eastAsia="黑体" w:cs="黑体"/>
        </w:rPr>
        <w:t xml:space="preserve">A.1.1 </w:t>
      </w:r>
      <w:r>
        <w:rPr>
          <w:rFonts w:hint="eastAsia" w:eastAsia="黑体"/>
        </w:rPr>
        <w:t xml:space="preserve"> </w:t>
      </w:r>
      <w:r>
        <w:rPr>
          <w:rFonts w:hint="eastAsia"/>
        </w:rPr>
        <w:t>本检验方法适用于湿气型缓凝粘合剂抗压强度检验</w:t>
      </w:r>
      <w:r>
        <w:t>。</w:t>
      </w:r>
    </w:p>
    <w:p>
      <w:pPr>
        <w:spacing w:line="360" w:lineRule="auto"/>
      </w:pPr>
      <w:r>
        <w:rPr>
          <w:rFonts w:hint="eastAsia" w:ascii="黑体" w:hAnsi="黑体" w:eastAsia="黑体" w:cs="黑体"/>
        </w:rPr>
        <w:t>A</w:t>
      </w:r>
      <w:r>
        <w:rPr>
          <w:rFonts w:ascii="黑体" w:hAnsi="黑体" w:eastAsia="黑体" w:cs="黑体"/>
        </w:rPr>
        <w:t xml:space="preserve">.1.2  </w:t>
      </w:r>
      <w:r>
        <w:rPr>
          <w:rFonts w:hint="eastAsia"/>
        </w:rPr>
        <w:t>本检验方法共制</w:t>
      </w:r>
      <w:r>
        <w:rPr>
          <w:rFonts w:hint="eastAsia" w:ascii="宋体" w:hAnsi="宋体" w:cs="宋体"/>
        </w:rPr>
        <w:t>备</w:t>
      </w:r>
      <w:r>
        <w:rPr>
          <w:rFonts w:ascii="Times New Roman" w:hAnsi="Times New Roman"/>
        </w:rPr>
        <w:t>9个</w:t>
      </w:r>
      <w:r>
        <w:rPr>
          <w:rFonts w:hint="eastAsia" w:ascii="宋体" w:hAnsi="宋体" w:cs="宋体"/>
        </w:rPr>
        <w:t>试件，其中</w:t>
      </w:r>
      <w:r>
        <w:rPr>
          <w:rFonts w:hint="eastAsia" w:ascii="Times New Roman" w:hAnsi="Times New Roman"/>
        </w:rPr>
        <w:t>6个试件为测量抗压强度用试件，3个试件为测量硬度用试件。当试件的表面硬度和内部硬度均大于等于80D</w:t>
      </w:r>
      <w:r>
        <w:rPr>
          <w:rFonts w:hint="eastAsia" w:ascii="宋体" w:hAnsi="宋体" w:cs="宋体"/>
        </w:rPr>
        <w:t>时方可进行抗压强度</w:t>
      </w:r>
      <w:r>
        <w:rPr>
          <w:rFonts w:hint="eastAsia"/>
        </w:rPr>
        <w:t>检验。</w:t>
      </w:r>
    </w:p>
    <w:p>
      <w:pPr>
        <w:spacing w:line="720" w:lineRule="auto"/>
        <w:rPr>
          <w:rFonts w:ascii="黑体" w:hAnsi="黑体" w:eastAsia="黑体" w:cs="黑体"/>
        </w:rPr>
      </w:pPr>
      <w:r>
        <w:rPr>
          <w:rFonts w:hint="eastAsia" w:ascii="黑体" w:hAnsi="黑体" w:eastAsia="黑体" w:cs="黑体"/>
        </w:rPr>
        <w:t>A.2  试件制作</w:t>
      </w:r>
    </w:p>
    <w:p>
      <w:pPr>
        <w:spacing w:line="360" w:lineRule="auto"/>
      </w:pPr>
      <w:r>
        <w:rPr>
          <w:rFonts w:hint="eastAsia" w:ascii="黑体" w:hAnsi="黑体" w:eastAsia="黑体" w:cs="黑体"/>
        </w:rPr>
        <w:t xml:space="preserve">A.2.1 </w:t>
      </w:r>
      <w:r>
        <w:rPr>
          <w:rFonts w:hint="eastAsia" w:eastAsia="黑体"/>
        </w:rPr>
        <w:t xml:space="preserve"> </w:t>
      </w:r>
      <w:r>
        <w:t>取</w:t>
      </w:r>
      <w:r>
        <w:rPr>
          <w:rFonts w:hint="eastAsia"/>
        </w:rPr>
        <w:t>制作同批次的湿气型缓</w:t>
      </w:r>
      <w:r>
        <w:rPr>
          <w:rFonts w:hint="eastAsia" w:ascii="宋体" w:hAnsi="宋体" w:cs="宋体"/>
        </w:rPr>
        <w:t>凝粘合剂不少于</w:t>
      </w:r>
      <w:r>
        <w:rPr>
          <w:rFonts w:hint="eastAsia" w:ascii="Times New Roman" w:hAnsi="Times New Roman"/>
        </w:rPr>
        <w:t>5000g</w:t>
      </w:r>
      <w:r>
        <w:rPr>
          <w:rFonts w:ascii="Times New Roman" w:hAnsi="Times New Roman"/>
        </w:rPr>
        <w:t>。</w:t>
      </w:r>
    </w:p>
    <w:p>
      <w:pPr>
        <w:spacing w:line="360" w:lineRule="auto"/>
      </w:pPr>
      <w:r>
        <w:rPr>
          <w:rFonts w:ascii="黑体" w:hAnsi="黑体" w:eastAsia="黑体" w:cs="黑体"/>
        </w:rPr>
        <w:t>A.</w:t>
      </w:r>
      <w:r>
        <w:rPr>
          <w:rFonts w:hint="eastAsia" w:ascii="黑体" w:hAnsi="黑体" w:eastAsia="黑体" w:cs="黑体"/>
        </w:rPr>
        <w:t>2</w:t>
      </w:r>
      <w:r>
        <w:rPr>
          <w:rFonts w:ascii="黑体" w:hAnsi="黑体" w:eastAsia="黑体" w:cs="黑体"/>
        </w:rPr>
        <w:t xml:space="preserve">.2  </w:t>
      </w:r>
      <w:r>
        <w:rPr>
          <w:rFonts w:hint="eastAsia"/>
        </w:rPr>
        <w:t>按照</w:t>
      </w:r>
      <w:r>
        <w:rPr>
          <w:rFonts w:ascii="Times New Roman" w:hAnsi="Times New Roman" w:eastAsiaTheme="minorEastAsia"/>
          <w:szCs w:val="21"/>
        </w:rPr>
        <w:t>现行国家标准《</w:t>
      </w:r>
      <w:r>
        <w:rPr>
          <w:rFonts w:ascii="Times New Roman" w:hAnsi="Times New Roman"/>
          <w:szCs w:val="21"/>
        </w:rPr>
        <w:t>水泥胶砂强度检验方法（ISO法）</w:t>
      </w:r>
      <w:r>
        <w:rPr>
          <w:rFonts w:ascii="Times New Roman" w:hAnsi="Times New Roman" w:eastAsiaTheme="minorEastAsia"/>
          <w:szCs w:val="21"/>
        </w:rPr>
        <w:t>》</w:t>
      </w:r>
      <w:r>
        <w:rPr>
          <w:rFonts w:ascii="Times New Roman" w:hAnsi="Times New Roman"/>
        </w:rPr>
        <w:t>GB/T 17671中</w:t>
      </w:r>
      <w:r>
        <w:rPr>
          <w:rFonts w:hint="eastAsia" w:ascii="宋体" w:hAnsi="宋体" w:cs="宋体"/>
        </w:rPr>
        <w:t>的规定准备</w:t>
      </w:r>
      <w:r>
        <w:rPr>
          <w:rFonts w:ascii="Times New Roman" w:hAnsi="Times New Roman"/>
        </w:rPr>
        <w:t>9个尺寸为40mm×40mm×160mm</w:t>
      </w:r>
      <w:r>
        <w:rPr>
          <w:rFonts w:hint="eastAsia" w:ascii="宋体" w:hAnsi="宋体" w:cs="宋体"/>
        </w:rPr>
        <w:t>的棱形试模。在试模内表面涂上一薄层机油或模型油后，将</w:t>
      </w:r>
      <w:r>
        <w:rPr>
          <w:rFonts w:hint="eastAsia"/>
        </w:rPr>
        <w:t>湿气型</w:t>
      </w:r>
      <w:r>
        <w:rPr>
          <w:rFonts w:hint="eastAsia" w:ascii="宋体" w:hAnsi="宋体" w:cs="宋体"/>
        </w:rPr>
        <w:t>缓凝粘合剂装填进</w:t>
      </w:r>
      <w:r>
        <w:rPr>
          <w:rFonts w:ascii="Times New Roman" w:hAnsi="Times New Roman"/>
        </w:rPr>
        <w:t>9</w:t>
      </w:r>
      <w:r>
        <w:rPr>
          <w:rFonts w:hint="eastAsia" w:ascii="宋体" w:hAnsi="宋体" w:cs="宋体"/>
        </w:rPr>
        <w:t>个试模中，装填</w:t>
      </w:r>
      <w:r>
        <w:rPr>
          <w:rFonts w:hint="eastAsia"/>
        </w:rPr>
        <w:t>湿气型</w:t>
      </w:r>
      <w:r>
        <w:rPr>
          <w:rFonts w:hint="eastAsia" w:ascii="宋体" w:hAnsi="宋体" w:cs="宋体"/>
        </w:rPr>
        <w:t>缓凝粘合剂时需不停地振动试模，以</w:t>
      </w:r>
      <w:r>
        <w:rPr>
          <w:rFonts w:hint="eastAsia"/>
        </w:rPr>
        <w:t>除去湿气型缓凝粘合剂中混入的空气，随后用刮刀沿试模边缘将湿气型缓凝粘合剂表面刮平整。</w:t>
      </w:r>
    </w:p>
    <w:p>
      <w:pPr>
        <w:spacing w:line="720" w:lineRule="auto"/>
        <w:rPr>
          <w:rFonts w:ascii="黑体" w:hAnsi="黑体" w:eastAsia="黑体" w:cs="黑体"/>
        </w:rPr>
      </w:pPr>
      <w:r>
        <w:rPr>
          <w:rFonts w:ascii="黑体" w:hAnsi="黑体" w:eastAsia="黑体" w:cs="黑体"/>
        </w:rPr>
        <w:t>A.</w:t>
      </w:r>
      <w:r>
        <w:rPr>
          <w:rFonts w:hint="eastAsia" w:ascii="黑体" w:hAnsi="黑体" w:eastAsia="黑体" w:cs="黑体"/>
        </w:rPr>
        <w:t>3</w:t>
      </w:r>
      <w:r>
        <w:rPr>
          <w:rFonts w:ascii="黑体" w:hAnsi="黑体" w:eastAsia="黑体" w:cs="黑体"/>
        </w:rPr>
        <w:t xml:space="preserve">  试件</w:t>
      </w:r>
      <w:r>
        <w:rPr>
          <w:rFonts w:hint="eastAsia" w:ascii="黑体" w:hAnsi="黑体" w:eastAsia="黑体" w:cs="黑体"/>
        </w:rPr>
        <w:t>养护及</w:t>
      </w:r>
      <w:r>
        <w:rPr>
          <w:rFonts w:ascii="黑体" w:hAnsi="黑体" w:eastAsia="黑体" w:cs="黑体"/>
        </w:rPr>
        <w:t>测试</w:t>
      </w:r>
    </w:p>
    <w:p>
      <w:pPr>
        <w:spacing w:line="360" w:lineRule="auto"/>
        <w:rPr>
          <w:rFonts w:ascii="Times New Roman" w:hAnsi="Times New Roman"/>
        </w:rPr>
      </w:pPr>
      <w:r>
        <w:rPr>
          <w:rFonts w:ascii="黑体" w:hAnsi="黑体" w:eastAsia="黑体" w:cs="黑体"/>
        </w:rPr>
        <w:t>A.</w:t>
      </w:r>
      <w:r>
        <w:rPr>
          <w:rFonts w:hint="eastAsia" w:ascii="黑体" w:hAnsi="黑体" w:eastAsia="黑体" w:cs="黑体"/>
        </w:rPr>
        <w:t>3</w:t>
      </w:r>
      <w:r>
        <w:rPr>
          <w:rFonts w:ascii="黑体" w:hAnsi="黑体" w:eastAsia="黑体" w:cs="黑体"/>
        </w:rPr>
        <w:t>.</w:t>
      </w:r>
      <w:r>
        <w:rPr>
          <w:rFonts w:hint="eastAsia" w:ascii="黑体" w:hAnsi="黑体" w:eastAsia="黑体" w:cs="黑体"/>
        </w:rPr>
        <w:t>1</w:t>
      </w:r>
      <w:r>
        <w:rPr>
          <w:rFonts w:ascii="黑体" w:hAnsi="黑体" w:eastAsia="黑体" w:cs="黑体"/>
        </w:rPr>
        <w:t xml:space="preserve"> </w:t>
      </w:r>
      <w:r>
        <w:t xml:space="preserve"> </w:t>
      </w:r>
      <w:r>
        <w:rPr>
          <w:rFonts w:hint="eastAsia"/>
        </w:rPr>
        <w:t>将制好</w:t>
      </w:r>
      <w:r>
        <w:rPr>
          <w:rFonts w:hint="eastAsia" w:ascii="宋体" w:hAnsi="宋体" w:cs="宋体"/>
        </w:rPr>
        <w:t>的</w:t>
      </w:r>
      <w:r>
        <w:rPr>
          <w:rFonts w:ascii="Times New Roman" w:hAnsi="Times New Roman"/>
        </w:rPr>
        <w:t>9个试件置于温度25℃，相对湿度60%的温湿度箱中养护，随后每隔4小时将温湿度箱中温度升高10℃，相对湿度升高5%，直至温度达到85℃，相对湿度达到</w:t>
      </w:r>
      <w:r>
        <w:rPr>
          <w:rFonts w:hint="eastAsia" w:ascii="Times New Roman" w:hAnsi="Times New Roman"/>
        </w:rPr>
        <w:t>8</w:t>
      </w:r>
      <w:r>
        <w:rPr>
          <w:rFonts w:ascii="Times New Roman" w:hAnsi="Times New Roman"/>
        </w:rPr>
        <w:t>0%，并在此环境条件下养护1200小时。</w:t>
      </w:r>
    </w:p>
    <w:p>
      <w:pPr>
        <w:spacing w:line="360" w:lineRule="auto"/>
        <w:rPr>
          <w:rFonts w:ascii="Times New Roman" w:hAnsi="Times New Roman"/>
        </w:rPr>
      </w:pPr>
      <w:r>
        <w:rPr>
          <w:rFonts w:ascii="黑体" w:hAnsi="黑体" w:eastAsia="黑体" w:cs="黑体"/>
        </w:rPr>
        <w:t>A.</w:t>
      </w:r>
      <w:r>
        <w:rPr>
          <w:rFonts w:hint="eastAsia" w:ascii="黑体" w:hAnsi="黑体" w:eastAsia="黑体" w:cs="黑体"/>
        </w:rPr>
        <w:t>3</w:t>
      </w:r>
      <w:r>
        <w:rPr>
          <w:rFonts w:ascii="黑体" w:hAnsi="黑体" w:eastAsia="黑体" w:cs="黑体"/>
        </w:rPr>
        <w:t>.</w:t>
      </w:r>
      <w:r>
        <w:rPr>
          <w:rFonts w:hint="eastAsia" w:ascii="黑体" w:hAnsi="黑体" w:eastAsia="黑体" w:cs="黑体"/>
        </w:rPr>
        <w:t>2</w:t>
      </w:r>
      <w:r>
        <w:rPr>
          <w:rFonts w:ascii="黑体" w:hAnsi="黑体" w:eastAsia="黑体" w:cs="黑体"/>
        </w:rPr>
        <w:t xml:space="preserve"> </w:t>
      </w:r>
      <w:r>
        <w:t xml:space="preserve"> </w:t>
      </w:r>
      <w:r>
        <w:rPr>
          <w:rFonts w:hint="eastAsia"/>
        </w:rPr>
        <w:t>达到养护时间后</w:t>
      </w:r>
      <w:r>
        <w:rPr>
          <w:rFonts w:hint="eastAsia" w:ascii="宋体" w:hAnsi="宋体" w:cs="宋体"/>
        </w:rPr>
        <w:t>，</w:t>
      </w:r>
      <w:r>
        <w:rPr>
          <w:rFonts w:ascii="Times New Roman" w:hAnsi="Times New Roman"/>
        </w:rPr>
        <w:t>每隔4小时将温湿度箱中的温度降低10℃，湿度降低5%，直至温度达到25℃，相对湿度达到60%</w:t>
      </w:r>
      <w:r>
        <w:t>。</w:t>
      </w:r>
      <w:r>
        <w:rPr>
          <w:rFonts w:ascii="Times New Roman" w:hAnsi="Times New Roman"/>
        </w:rPr>
        <w:t>在此环境条件下养护4小时后，将温度箱中一块硬度测试试件取出后脱模，按照</w:t>
      </w:r>
      <w:r>
        <w:rPr>
          <w:rFonts w:ascii="Times New Roman" w:hAnsi="Times New Roman" w:eastAsiaTheme="minorEastAsia"/>
          <w:szCs w:val="21"/>
        </w:rPr>
        <w:t>现行国家标准《</w:t>
      </w:r>
      <w:r>
        <w:rPr>
          <w:rFonts w:ascii="Times New Roman" w:hAnsi="Times New Roman"/>
          <w:szCs w:val="21"/>
        </w:rPr>
        <w:t>硫化橡胶或热塑性橡胶压入硬度试验方法 第一部分 D型</w:t>
      </w:r>
      <w:r>
        <w:rPr>
          <w:rFonts w:ascii="Times New Roman" w:hAnsi="Times New Roman" w:eastAsiaTheme="minorEastAsia"/>
          <w:szCs w:val="21"/>
        </w:rPr>
        <w:t>》</w:t>
      </w:r>
      <w:r>
        <w:rPr>
          <w:rFonts w:ascii="Times New Roman" w:hAnsi="Times New Roman"/>
        </w:rPr>
        <w:t>GB/T 531.1标准的规定对试件进行硬度测量。</w:t>
      </w:r>
    </w:p>
    <w:p>
      <w:pPr>
        <w:spacing w:line="360" w:lineRule="auto"/>
        <w:rPr>
          <w:rFonts w:ascii="Times New Roman" w:hAnsi="Times New Roman"/>
        </w:rPr>
      </w:pPr>
      <w:r>
        <w:rPr>
          <w:rFonts w:ascii="黑体" w:hAnsi="黑体" w:eastAsia="黑体" w:cs="黑体"/>
        </w:rPr>
        <w:t>A.</w:t>
      </w:r>
      <w:r>
        <w:rPr>
          <w:rFonts w:hint="eastAsia" w:ascii="黑体" w:hAnsi="黑体" w:eastAsia="黑体" w:cs="黑体"/>
        </w:rPr>
        <w:t>3</w:t>
      </w:r>
      <w:r>
        <w:rPr>
          <w:rFonts w:ascii="黑体" w:hAnsi="黑体" w:eastAsia="黑体" w:cs="黑体"/>
        </w:rPr>
        <w:t>.</w:t>
      </w:r>
      <w:r>
        <w:rPr>
          <w:rFonts w:hint="eastAsia" w:ascii="黑体" w:hAnsi="黑体" w:eastAsia="黑体" w:cs="黑体"/>
        </w:rPr>
        <w:t>3</w:t>
      </w:r>
      <w:r>
        <w:t xml:space="preserve">  </w:t>
      </w:r>
      <w:r>
        <w:rPr>
          <w:rFonts w:hint="eastAsia"/>
        </w:rPr>
        <w:t>表面硬度测量，将试件任</w:t>
      </w:r>
      <w:r>
        <w:rPr>
          <w:rFonts w:hint="eastAsia" w:ascii="宋体" w:hAnsi="宋体" w:cs="宋体"/>
        </w:rPr>
        <w:t>意</w:t>
      </w:r>
      <w:r>
        <w:rPr>
          <w:rFonts w:ascii="Times New Roman" w:hAnsi="Times New Roman"/>
        </w:rPr>
        <w:t>40mm×160mm侧面等分为40mm×40mm大小4部分，取各部分侧面的中心点为表面测点，如图A.1。采用邵氏D型硬度计进行的测量，取4个测点测量值的中值记为表面硬度。</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7"/>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07" w:type="dxa"/>
            <w:vAlign w:val="center"/>
          </w:tcPr>
          <w:p>
            <w:pPr>
              <w:spacing w:line="360" w:lineRule="auto"/>
              <w:jc w:val="center"/>
              <w:rPr>
                <w:rFonts w:ascii="黑体" w:hAnsi="宋体" w:eastAsia="黑体"/>
                <w:szCs w:val="21"/>
              </w:rPr>
            </w:pPr>
            <w:r>
              <w:pict>
                <v:rect id="_x0000_s1051" o:spid="_x0000_s1051" o:spt="1" style="position:absolute;left:0pt;margin-left:207.4pt;margin-top:95.95pt;height:3.6pt;width:6pt;z-index:251678720;v-text-anchor:middle;mso-width-relative:page;mso-height-relative:page;" stroked="t" coordsize="21600,21600" o:gfxdata="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IWmKNgAAAALAQAADwAAAAAA&#10;AAABACAAAAAiAAAAZHJzL2Rvd25yZXYueG1sUEsBAhQAFAAAAAgAh07iQKmwJU1MAgAAowQAAA4A&#10;AAAAAAAAAQAgAAAAJwEAAGRycy9lMm9Eb2MueG1sUEsFBgAAAAAGAAYAWQEAAOUFAAAAAA==&#10;">
                  <v:path/>
                  <v:fill focussize="0,0"/>
                  <v:stroke weight="1pt" color="#FFFFFF"/>
                  <v:imagedata o:title=""/>
                  <o:lock v:ext="edit"/>
                </v:rect>
              </w:pict>
            </w:r>
            <w:r>
              <w:drawing>
                <wp:inline distT="0" distB="0" distL="114300" distR="114300">
                  <wp:extent cx="3620135" cy="1262380"/>
                  <wp:effectExtent l="0" t="0" r="18415" b="13970"/>
                  <wp:docPr id="3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7"/>
                          <pic:cNvPicPr>
                            <a:picLocks noChangeAspect="1"/>
                          </pic:cNvPicPr>
                        </pic:nvPicPr>
                        <pic:blipFill>
                          <a:blip r:embed="rId11" cstate="print"/>
                          <a:srcRect l="36896" t="26090" r="22663" b="47120"/>
                          <a:stretch>
                            <a:fillRect/>
                          </a:stretch>
                        </pic:blipFill>
                        <pic:spPr>
                          <a:xfrm>
                            <a:off x="0" y="0"/>
                            <a:ext cx="3620135" cy="1262380"/>
                          </a:xfrm>
                          <a:prstGeom prst="rect">
                            <a:avLst/>
                          </a:prstGeom>
                          <a:noFill/>
                          <a:ln>
                            <a:noFill/>
                          </a:ln>
                        </pic:spPr>
                      </pic:pic>
                    </a:graphicData>
                  </a:graphic>
                </wp:inline>
              </w:drawing>
            </w:r>
          </w:p>
        </w:tc>
        <w:tc>
          <w:tcPr>
            <w:tcW w:w="2715" w:type="dxa"/>
            <w:vAlign w:val="center"/>
          </w:tcPr>
          <w:p>
            <w:pPr>
              <w:spacing w:line="360" w:lineRule="auto"/>
              <w:rPr>
                <w:rFonts w:ascii="黑体" w:hAnsi="宋体" w:eastAsia="黑体"/>
                <w:szCs w:val="21"/>
              </w:rPr>
            </w:pPr>
            <w:r>
              <w:drawing>
                <wp:inline distT="0" distB="0" distL="114300" distR="114300">
                  <wp:extent cx="1638935" cy="1164590"/>
                  <wp:effectExtent l="0" t="0" r="18415" b="16510"/>
                  <wp:docPr id="3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7"/>
                          <pic:cNvPicPr>
                            <a:picLocks noChangeAspect="1"/>
                          </pic:cNvPicPr>
                        </pic:nvPicPr>
                        <pic:blipFill>
                          <a:blip r:embed="rId11" cstate="print"/>
                          <a:srcRect l="47288" t="63877" r="34134" b="11053"/>
                          <a:stretch>
                            <a:fillRect/>
                          </a:stretch>
                        </pic:blipFill>
                        <pic:spPr>
                          <a:xfrm>
                            <a:off x="0" y="0"/>
                            <a:ext cx="1638935" cy="116459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vAlign w:val="center"/>
          </w:tcPr>
          <w:p>
            <w:pPr>
              <w:spacing w:before="156" w:beforeLines="50" w:after="156" w:afterLines="50"/>
              <w:jc w:val="center"/>
              <w:rPr>
                <w:rFonts w:ascii="黑体" w:hAnsi="宋体" w:eastAsia="黑体"/>
                <w:szCs w:val="21"/>
              </w:rPr>
            </w:pPr>
            <w:r>
              <w:rPr>
                <w:rFonts w:hint="eastAsia" w:ascii="黑体" w:hAnsi="宋体" w:eastAsia="黑体"/>
                <w:szCs w:val="21"/>
              </w:rPr>
              <w:t>图A.1  试件测点分布示意图</w:t>
            </w:r>
          </w:p>
        </w:tc>
      </w:tr>
    </w:tbl>
    <w:p>
      <w:pPr>
        <w:spacing w:line="360" w:lineRule="auto"/>
      </w:pPr>
      <w:r>
        <w:rPr>
          <w:rFonts w:ascii="黑体" w:hAnsi="黑体" w:eastAsia="黑体" w:cs="黑体"/>
        </w:rPr>
        <w:t>A.</w:t>
      </w:r>
      <w:r>
        <w:rPr>
          <w:rFonts w:hint="eastAsia" w:ascii="黑体" w:hAnsi="黑体" w:eastAsia="黑体" w:cs="黑体"/>
        </w:rPr>
        <w:t>3</w:t>
      </w:r>
      <w:r>
        <w:rPr>
          <w:rFonts w:ascii="黑体" w:hAnsi="黑体" w:eastAsia="黑体" w:cs="黑体"/>
        </w:rPr>
        <w:t>.</w:t>
      </w:r>
      <w:r>
        <w:rPr>
          <w:rFonts w:hint="eastAsia" w:ascii="黑体" w:hAnsi="黑体" w:eastAsia="黑体" w:cs="黑体"/>
        </w:rPr>
        <w:t>4</w:t>
      </w:r>
      <w:r>
        <w:t xml:space="preserve">  </w:t>
      </w:r>
      <w:r>
        <w:rPr>
          <w:rFonts w:hint="eastAsia"/>
        </w:rPr>
        <w:t>当试件测得的表面硬度</w:t>
      </w:r>
      <w:r>
        <w:rPr>
          <w:rFonts w:ascii="Times New Roman" w:hAnsi="Times New Roman"/>
        </w:rPr>
        <w:t>不小于80D时，进行内部硬度测量。将硬度测量试件沿等分线切割为独立的4部分，尺寸为40mm×40mm×40mm，每部分取切割面的中心点为内部测点，如图A.1。采用邵氏D型硬度计进行的测量，取6个测点测量值的中值记为内部硬度。</w:t>
      </w:r>
    </w:p>
    <w:p>
      <w:pPr>
        <w:spacing w:line="360" w:lineRule="auto"/>
        <w:rPr>
          <w:rFonts w:ascii="Times New Roman" w:hAnsi="Times New Roman"/>
        </w:rPr>
      </w:pPr>
      <w:r>
        <w:rPr>
          <w:rFonts w:ascii="黑体" w:hAnsi="黑体" w:eastAsia="黑体" w:cs="黑体"/>
        </w:rPr>
        <w:t>A.</w:t>
      </w:r>
      <w:r>
        <w:rPr>
          <w:rFonts w:hint="eastAsia" w:ascii="黑体" w:hAnsi="黑体" w:eastAsia="黑体" w:cs="黑体"/>
        </w:rPr>
        <w:t>3</w:t>
      </w:r>
      <w:r>
        <w:rPr>
          <w:rFonts w:ascii="黑体" w:hAnsi="黑体" w:eastAsia="黑体" w:cs="黑体"/>
        </w:rPr>
        <w:t>.</w:t>
      </w:r>
      <w:r>
        <w:rPr>
          <w:rFonts w:hint="eastAsia" w:ascii="黑体" w:hAnsi="黑体" w:eastAsia="黑体" w:cs="黑体"/>
        </w:rPr>
        <w:t>5</w:t>
      </w:r>
      <w:r>
        <w:t xml:space="preserve">  </w:t>
      </w:r>
      <w:r>
        <w:rPr>
          <w:rFonts w:hint="eastAsia"/>
        </w:rPr>
        <w:t>当内部硬度不小</w:t>
      </w:r>
      <w:r>
        <w:rPr>
          <w:rFonts w:hint="eastAsia" w:ascii="宋体" w:hAnsi="宋体" w:cs="宋体"/>
        </w:rPr>
        <w:t>于</w:t>
      </w:r>
      <w:r>
        <w:rPr>
          <w:rFonts w:ascii="Times New Roman" w:hAnsi="Times New Roman"/>
        </w:rPr>
        <w:t>80D时，可进行抗压强度测量。将6个抗压强度试件从温度箱中取出后脱模，再按照</w:t>
      </w:r>
      <w:r>
        <w:rPr>
          <w:rFonts w:ascii="Times New Roman" w:hAnsi="Times New Roman" w:eastAsiaTheme="minorEastAsia"/>
          <w:szCs w:val="21"/>
        </w:rPr>
        <w:t>现行国家标准《</w:t>
      </w:r>
      <w:r>
        <w:rPr>
          <w:rFonts w:ascii="Times New Roman" w:hAnsi="Times New Roman"/>
          <w:szCs w:val="21"/>
        </w:rPr>
        <w:t>水泥胶砂强度检验方法（ISO法）</w:t>
      </w:r>
      <w:r>
        <w:rPr>
          <w:rFonts w:ascii="Times New Roman" w:hAnsi="Times New Roman" w:eastAsiaTheme="minorEastAsia"/>
          <w:szCs w:val="21"/>
        </w:rPr>
        <w:t>》</w:t>
      </w:r>
      <w:r>
        <w:rPr>
          <w:rFonts w:ascii="Times New Roman" w:hAnsi="Times New Roman"/>
        </w:rPr>
        <w:t>GB/T 17671的规定对试件进行抗压强度测量，记录破坏时的最大荷载。</w:t>
      </w:r>
    </w:p>
    <w:p>
      <w:pPr>
        <w:spacing w:line="360" w:lineRule="auto"/>
        <w:rPr>
          <w:rFonts w:ascii="Times New Roman" w:hAnsi="Times New Roman"/>
        </w:rPr>
      </w:pPr>
      <w:r>
        <w:rPr>
          <w:rFonts w:ascii="黑体" w:hAnsi="黑体" w:eastAsia="黑体" w:cs="黑体"/>
        </w:rPr>
        <w:t>A.</w:t>
      </w:r>
      <w:r>
        <w:rPr>
          <w:rFonts w:hint="eastAsia" w:ascii="黑体" w:hAnsi="黑体" w:eastAsia="黑体" w:cs="黑体"/>
        </w:rPr>
        <w:t>3</w:t>
      </w:r>
      <w:r>
        <w:rPr>
          <w:rFonts w:ascii="黑体" w:hAnsi="黑体" w:eastAsia="黑体" w:cs="黑体"/>
        </w:rPr>
        <w:t>.</w:t>
      </w:r>
      <w:r>
        <w:rPr>
          <w:rFonts w:hint="eastAsia" w:ascii="黑体" w:hAnsi="黑体" w:eastAsia="黑体" w:cs="黑体"/>
        </w:rPr>
        <w:t>6</w:t>
      </w:r>
      <w:r>
        <w:t xml:space="preserve">  </w:t>
      </w:r>
      <w:r>
        <w:rPr>
          <w:rFonts w:hint="eastAsia"/>
        </w:rPr>
        <w:t>当硬度测量试件测得的表面硬度</w:t>
      </w:r>
      <w:r>
        <w:rPr>
          <w:rFonts w:ascii="Times New Roman" w:hAnsi="Times New Roman"/>
        </w:rPr>
        <w:t>或内部硬度小于80D时，试件需继续在温度箱中养护，温湿度箱每隔4小时温度升高10℃，相对湿度升高5%，直至温度达到85℃，相对湿度达到90%，试件在温度箱中养护200小时后，再重复A.3.2~A.3.5。</w:t>
      </w:r>
    </w:p>
    <w:p>
      <w:pPr>
        <w:spacing w:line="720" w:lineRule="auto"/>
        <w:rPr>
          <w:rFonts w:ascii="黑体" w:hAnsi="黑体" w:eastAsia="黑体" w:cs="黑体"/>
        </w:rPr>
      </w:pPr>
      <w:r>
        <w:rPr>
          <w:rFonts w:ascii="黑体" w:hAnsi="黑体" w:eastAsia="黑体" w:cs="黑体"/>
        </w:rPr>
        <w:t>A.</w:t>
      </w:r>
      <w:r>
        <w:rPr>
          <w:rFonts w:hint="eastAsia" w:ascii="黑体" w:hAnsi="黑体" w:eastAsia="黑体" w:cs="黑体"/>
        </w:rPr>
        <w:t>4</w:t>
      </w:r>
      <w:r>
        <w:rPr>
          <w:rFonts w:ascii="黑体" w:hAnsi="黑体" w:eastAsia="黑体" w:cs="黑体"/>
        </w:rPr>
        <w:t xml:space="preserve">  测试结果</w:t>
      </w:r>
    </w:p>
    <w:p>
      <w:pPr>
        <w:spacing w:line="360" w:lineRule="auto"/>
      </w:pPr>
      <w:r>
        <w:rPr>
          <w:rFonts w:ascii="黑体" w:hAnsi="黑体" w:eastAsia="黑体" w:cs="黑体"/>
        </w:rPr>
        <w:t>A.</w:t>
      </w:r>
      <w:r>
        <w:rPr>
          <w:rFonts w:hint="eastAsia" w:ascii="黑体" w:hAnsi="黑体" w:eastAsia="黑体" w:cs="黑体"/>
        </w:rPr>
        <w:t>4</w:t>
      </w:r>
      <w:r>
        <w:rPr>
          <w:rFonts w:ascii="黑体" w:hAnsi="黑体" w:eastAsia="黑体" w:cs="黑体"/>
        </w:rPr>
        <w:t xml:space="preserve">.1 </w:t>
      </w:r>
      <w:r>
        <w:t xml:space="preserve"> 测试结果以</w:t>
      </w:r>
      <w:r>
        <w:rPr>
          <w:rFonts w:hint="eastAsia"/>
        </w:rPr>
        <w:t>六个棱柱体上得到的六个抗压强度测量值的算术平均值为检测结果。</w:t>
      </w:r>
    </w:p>
    <w:p>
      <w:pPr>
        <w:adjustRightInd w:val="0"/>
        <w:snapToGrid w:val="0"/>
        <w:spacing w:line="360" w:lineRule="auto"/>
        <w:ind w:firstLine="420" w:firstLineChars="200"/>
        <w:jc w:val="right"/>
        <w:rPr>
          <w:rFonts w:ascii="宋体" w:hAnsi="宋体" w:cs="宋体"/>
        </w:rPr>
      </w:pPr>
      <w:r>
        <w:rPr>
          <w:position w:val="-24"/>
        </w:rPr>
        <w:object>
          <v:shape id="_x0000_i1025" o:spt="75" type="#_x0000_t75" style="height:30.6pt;width:45.6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rPr>
        <w:t xml:space="preserve">                                </w:t>
      </w:r>
      <w:r>
        <w:rPr>
          <w:rFonts w:hint="eastAsia"/>
          <w:i/>
          <w:position w:val="-22"/>
          <w:szCs w:val="21"/>
        </w:rPr>
        <w:t xml:space="preserve">  </w:t>
      </w:r>
      <w:r>
        <w:rPr>
          <w:rFonts w:hint="eastAsia" w:ascii="宋体" w:hAnsi="宋体" w:cs="宋体"/>
        </w:rPr>
        <w:t>(A.1)</w:t>
      </w:r>
    </w:p>
    <w:p>
      <w:pPr>
        <w:adjustRightInd w:val="0"/>
        <w:snapToGrid w:val="0"/>
        <w:spacing w:line="360" w:lineRule="auto"/>
        <w:ind w:firstLine="420" w:firstLineChars="200"/>
        <w:jc w:val="right"/>
        <w:rPr>
          <w:rFonts w:ascii="宋体" w:hAnsi="宋体" w:cs="宋体"/>
        </w:rPr>
      </w:pPr>
      <w:r>
        <w:rPr>
          <w:position w:val="-24"/>
        </w:rPr>
        <w:object>
          <v:shape id="_x0000_i1026" o:spt="75" type="#_x0000_t75" style="height:36.6pt;width:61.8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rPr>
        <w:t xml:space="preserve">                              </w:t>
      </w:r>
      <w:r>
        <w:rPr>
          <w:rFonts w:hint="eastAsia"/>
          <w:i/>
          <w:position w:val="-22"/>
          <w:szCs w:val="21"/>
        </w:rPr>
        <w:t xml:space="preserve">  </w:t>
      </w:r>
      <w:r>
        <w:rPr>
          <w:rFonts w:hint="eastAsia" w:ascii="宋体" w:hAnsi="宋体" w:cs="宋体"/>
        </w:rPr>
        <w:t>(A.2)</w:t>
      </w:r>
    </w:p>
    <w:p>
      <w:pPr>
        <w:adjustRightInd w:val="0"/>
        <w:snapToGrid w:val="0"/>
        <w:spacing w:line="360" w:lineRule="auto"/>
        <w:ind w:firstLine="420" w:firstLineChars="200"/>
      </w:pPr>
      <w:r>
        <w:rPr>
          <w:rFonts w:hint="eastAsia"/>
        </w:rPr>
        <w:t>式中：</w:t>
      </w:r>
    </w:p>
    <w:p>
      <w:pPr>
        <w:adjustRightInd w:val="0"/>
        <w:snapToGrid w:val="0"/>
        <w:spacing w:line="360" w:lineRule="auto"/>
        <w:ind w:firstLine="480" w:firstLineChars="200"/>
        <w:rPr>
          <w:rFonts w:ascii="Times New Roman" w:hAnsi="Times New Roman"/>
        </w:rPr>
      </w:pPr>
      <w:r>
        <w:rPr>
          <w:position w:val="-12"/>
          <w:sz w:val="24"/>
        </w:rPr>
        <w:object>
          <v:shape id="_x0000_i1027" o:spt="75" type="#_x0000_t75" style="height:18pt;width:17.4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rPr>
        <w:t>—第</w:t>
      </w:r>
      <w:r>
        <w:rPr>
          <w:rFonts w:ascii="Times New Roman" w:hAnsi="Times New Roman"/>
        </w:rPr>
        <w:t>i个试件抗压强度（MPa）；</w:t>
      </w:r>
    </w:p>
    <w:p>
      <w:pPr>
        <w:adjustRightInd w:val="0"/>
        <w:snapToGrid w:val="0"/>
        <w:spacing w:line="360" w:lineRule="auto"/>
        <w:ind w:firstLine="480" w:firstLineChars="200"/>
        <w:rPr>
          <w:rFonts w:ascii="Times New Roman" w:hAnsi="Times New Roman"/>
        </w:rPr>
      </w:pPr>
      <w:r>
        <w:rPr>
          <w:rFonts w:ascii="Times New Roman" w:hAnsi="Times New Roman"/>
          <w:position w:val="-4"/>
          <w:sz w:val="24"/>
        </w:rPr>
        <w:object>
          <v:shape id="_x0000_i1028" o:spt="75" type="#_x0000_t75" style="height:12.6pt;width:12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ascii="Times New Roman" w:hAnsi="Times New Roman"/>
        </w:rPr>
        <w:t>—第i个试件受压面积（40mm×40mm=1600mm</w:t>
      </w:r>
      <w:r>
        <w:rPr>
          <w:rFonts w:ascii="Times New Roman" w:hAnsi="Times New Roman"/>
          <w:vertAlign w:val="superscript"/>
        </w:rPr>
        <w:t>2</w:t>
      </w:r>
      <w:r>
        <w:rPr>
          <w:rFonts w:ascii="Times New Roman" w:hAnsi="Times New Roman"/>
        </w:rPr>
        <w:t>）；</w:t>
      </w:r>
    </w:p>
    <w:p>
      <w:pPr>
        <w:adjustRightInd w:val="0"/>
        <w:snapToGrid w:val="0"/>
        <w:spacing w:line="360" w:lineRule="auto"/>
        <w:ind w:firstLine="480" w:firstLineChars="200"/>
        <w:rPr>
          <w:rFonts w:ascii="Times New Roman" w:hAnsi="Times New Roman"/>
        </w:rPr>
      </w:pPr>
      <w:r>
        <w:rPr>
          <w:rFonts w:ascii="Times New Roman" w:hAnsi="Times New Roman"/>
          <w:position w:val="-12"/>
          <w:sz w:val="24"/>
        </w:rPr>
        <w:object>
          <v:shape id="_x0000_i1029" o:spt="75" type="#_x0000_t75" style="height:18pt;width:16.2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ascii="Times New Roman" w:hAnsi="Times New Roman"/>
        </w:rPr>
        <w:t>—第i个试件破坏时最大荷载（N）；</w:t>
      </w:r>
    </w:p>
    <w:p>
      <w:pPr>
        <w:adjustRightInd w:val="0"/>
        <w:snapToGrid w:val="0"/>
        <w:spacing w:line="360" w:lineRule="auto"/>
        <w:ind w:firstLine="480" w:firstLineChars="200"/>
        <w:rPr>
          <w:rFonts w:ascii="Times New Roman" w:hAnsi="Times New Roman"/>
        </w:rPr>
      </w:pPr>
      <w:r>
        <w:rPr>
          <w:rFonts w:ascii="Times New Roman" w:hAnsi="Times New Roman"/>
          <w:position w:val="-6"/>
          <w:sz w:val="24"/>
        </w:rPr>
        <w:object>
          <v:shape id="_x0000_i1030" o:spt="75" type="#_x0000_t75" style="height:12pt;width:10.2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ascii="Times New Roman" w:hAnsi="Times New Roman"/>
        </w:rPr>
        <w:t>—试件个数；</w:t>
      </w:r>
    </w:p>
    <w:p>
      <w:pPr>
        <w:adjustRightInd w:val="0"/>
        <w:snapToGrid w:val="0"/>
        <w:spacing w:line="360" w:lineRule="auto"/>
        <w:ind w:firstLine="480" w:firstLineChars="200"/>
        <w:rPr>
          <w:rFonts w:ascii="宋体" w:hAnsi="宋体" w:cs="宋体"/>
        </w:rPr>
      </w:pPr>
      <w:r>
        <w:rPr>
          <w:rFonts w:ascii="Times New Roman" w:hAnsi="Times New Roman"/>
          <w:position w:val="-12"/>
          <w:sz w:val="24"/>
        </w:rPr>
        <w:object>
          <v:shape id="_x0000_i1031" o:spt="75" type="#_x0000_t75" style="height:18.6pt;width:14.4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ascii="Times New Roman" w:hAnsi="Times New Roman"/>
        </w:rPr>
        <w:t>—缓凝粘合剂抗压强度（MPa）</w:t>
      </w:r>
      <w:r>
        <w:rPr>
          <w:rFonts w:hint="eastAsia" w:ascii="宋体" w:hAnsi="宋体" w:cs="宋体"/>
        </w:rPr>
        <w:t>。</w:t>
      </w:r>
    </w:p>
    <w:p>
      <w:pPr>
        <w:spacing w:line="360" w:lineRule="auto"/>
        <w:rPr>
          <w:rFonts w:ascii="黑体" w:hAnsi="黑体" w:eastAsia="黑体" w:cs="黑体"/>
          <w:bCs/>
          <w:szCs w:val="21"/>
        </w:rPr>
      </w:pPr>
      <w:r>
        <w:rPr>
          <w:rFonts w:ascii="黑体" w:hAnsi="黑体" w:eastAsia="黑体" w:cs="黑体"/>
        </w:rPr>
        <w:t>A.</w:t>
      </w:r>
      <w:r>
        <w:rPr>
          <w:rFonts w:hint="eastAsia" w:ascii="黑体" w:hAnsi="黑体" w:eastAsia="黑体" w:cs="黑体"/>
        </w:rPr>
        <w:t>4</w:t>
      </w:r>
      <w:r>
        <w:rPr>
          <w:rFonts w:ascii="黑体" w:hAnsi="黑体" w:eastAsia="黑体" w:cs="黑体"/>
        </w:rPr>
        <w:t>.</w:t>
      </w:r>
      <w:r>
        <w:rPr>
          <w:rFonts w:hint="eastAsia" w:ascii="黑体" w:hAnsi="黑体" w:eastAsia="黑体" w:cs="黑体"/>
        </w:rPr>
        <w:t>2</w:t>
      </w:r>
      <w:r>
        <w:rPr>
          <w:rFonts w:ascii="黑体" w:hAnsi="黑体" w:eastAsia="黑体" w:cs="黑体"/>
        </w:rPr>
        <w:t xml:space="preserve"> </w:t>
      </w:r>
      <w:r>
        <w:t xml:space="preserve"> </w:t>
      </w:r>
      <w:r>
        <w:rPr>
          <w:rFonts w:hint="eastAsia"/>
        </w:rPr>
        <w:t>当六个测量值中</w:t>
      </w:r>
      <w:r>
        <w:rPr>
          <w:rFonts w:ascii="Times New Roman" w:hAnsi="Times New Roman"/>
        </w:rPr>
        <w:t>有一个超出六个平均值的±10%，应剔除该测量值，以剩下五个测量值的平均数为结果。若剩余五个测量值中再有超出它们平均值±10%的</w:t>
      </w:r>
      <w:r>
        <w:rPr>
          <w:rFonts w:hint="eastAsia" w:ascii="宋体" w:hAnsi="宋体" w:cs="宋体"/>
        </w:rPr>
        <w:t>，</w:t>
      </w:r>
      <w:r>
        <w:rPr>
          <w:rFonts w:hint="eastAsia"/>
        </w:rPr>
        <w:t>则此组结果作废。</w:t>
      </w:r>
    </w:p>
    <w:p>
      <w:pPr>
        <w:rPr>
          <w:rFonts w:ascii="黑体" w:hAnsi="黑体" w:eastAsia="黑体" w:cs="黑体"/>
          <w:bCs/>
          <w:szCs w:val="21"/>
        </w:rPr>
        <w:sectPr>
          <w:footerReference r:id="rId6" w:type="default"/>
          <w:pgSz w:w="11906" w:h="16838"/>
          <w:pgMar w:top="1440" w:right="1800" w:bottom="1440" w:left="1800" w:header="851" w:footer="992" w:gutter="0"/>
          <w:cols w:space="425" w:num="1"/>
          <w:docGrid w:type="lines" w:linePitch="312" w:charSpace="0"/>
        </w:sectPr>
      </w:pPr>
    </w:p>
    <w:p>
      <w:pPr>
        <w:pStyle w:val="2"/>
        <w:spacing w:before="0" w:after="0" w:line="360" w:lineRule="auto"/>
        <w:ind w:right="10" w:rightChars="5"/>
        <w:jc w:val="center"/>
        <w:rPr>
          <w:rFonts w:ascii="黑体" w:hAnsi="黑体" w:eastAsia="黑体" w:cs="黑体"/>
          <w:b w:val="0"/>
          <w:sz w:val="21"/>
          <w:szCs w:val="21"/>
        </w:rPr>
      </w:pPr>
      <w:bookmarkStart w:id="13" w:name="_Toc38268698"/>
      <w:r>
        <w:rPr>
          <w:rFonts w:hint="eastAsia" w:ascii="黑体" w:hAnsi="黑体" w:eastAsia="黑体" w:cs="黑体"/>
          <w:b w:val="0"/>
          <w:sz w:val="21"/>
          <w:szCs w:val="21"/>
        </w:rPr>
        <w:t>附录B</w:t>
      </w:r>
      <w:bookmarkEnd w:id="12"/>
      <w:bookmarkEnd w:id="13"/>
    </w:p>
    <w:p>
      <w:pPr>
        <w:spacing w:line="360" w:lineRule="auto"/>
        <w:jc w:val="center"/>
        <w:rPr>
          <w:rFonts w:ascii="黑体" w:hAnsi="黑体" w:eastAsia="黑体" w:cs="黑体"/>
          <w:bCs/>
          <w:szCs w:val="21"/>
        </w:rPr>
      </w:pPr>
      <w:r>
        <w:rPr>
          <w:rFonts w:hint="eastAsia" w:ascii="黑体" w:hAnsi="黑体" w:eastAsia="黑体" w:cs="黑体"/>
          <w:bCs/>
          <w:szCs w:val="21"/>
        </w:rPr>
        <w:t>(规范性附录)</w:t>
      </w:r>
    </w:p>
    <w:p>
      <w:pPr>
        <w:spacing w:after="156" w:afterLines="50" w:line="360" w:lineRule="auto"/>
        <w:jc w:val="center"/>
        <w:rPr>
          <w:rFonts w:ascii="黑体" w:hAnsi="黑体" w:eastAsia="黑体" w:cs="黑体"/>
          <w:bCs/>
          <w:szCs w:val="21"/>
        </w:rPr>
      </w:pPr>
      <w:r>
        <w:rPr>
          <w:rFonts w:hint="eastAsia" w:ascii="黑体" w:hAnsi="黑体" w:eastAsia="黑体" w:cs="黑体"/>
          <w:bCs/>
          <w:szCs w:val="21"/>
        </w:rPr>
        <w:t>湿气型缓凝粘合剂拉伸剪切强度检验方法</w:t>
      </w:r>
    </w:p>
    <w:p>
      <w:pPr>
        <w:spacing w:line="720" w:lineRule="auto"/>
        <w:rPr>
          <w:rFonts w:ascii="黑体" w:hAnsi="黑体" w:eastAsia="黑体" w:cs="黑体"/>
        </w:rPr>
      </w:pPr>
      <w:r>
        <w:rPr>
          <w:rFonts w:hint="eastAsia" w:ascii="黑体" w:hAnsi="黑体" w:eastAsia="黑体" w:cs="黑体"/>
        </w:rPr>
        <w:t>B.1  一般规定</w:t>
      </w:r>
    </w:p>
    <w:p>
      <w:pPr>
        <w:spacing w:line="360" w:lineRule="auto"/>
      </w:pPr>
      <w:r>
        <w:rPr>
          <w:rFonts w:hint="eastAsia" w:ascii="黑体" w:hAnsi="黑体" w:eastAsia="黑体" w:cs="黑体"/>
        </w:rPr>
        <w:t xml:space="preserve">B.1.1 </w:t>
      </w:r>
      <w:r>
        <w:rPr>
          <w:rFonts w:hint="eastAsia" w:eastAsia="黑体"/>
        </w:rPr>
        <w:t xml:space="preserve"> </w:t>
      </w:r>
      <w:r>
        <w:rPr>
          <w:rFonts w:hint="eastAsia"/>
        </w:rPr>
        <w:t>本检验方法适用于湿气型缓凝粘合剂拉伸剪切强度检验</w:t>
      </w:r>
      <w:r>
        <w:t>。</w:t>
      </w:r>
    </w:p>
    <w:p>
      <w:pPr>
        <w:spacing w:line="360" w:lineRule="auto"/>
      </w:pPr>
      <w:r>
        <w:rPr>
          <w:rFonts w:hint="eastAsia" w:ascii="黑体" w:hAnsi="黑体" w:eastAsia="黑体" w:cs="黑体"/>
        </w:rPr>
        <w:t>B</w:t>
      </w:r>
      <w:r>
        <w:rPr>
          <w:rFonts w:ascii="黑体" w:hAnsi="黑体" w:eastAsia="黑体" w:cs="黑体"/>
        </w:rPr>
        <w:t xml:space="preserve">.1.2  </w:t>
      </w:r>
      <w:r>
        <w:rPr>
          <w:rFonts w:hint="eastAsia"/>
        </w:rPr>
        <w:t>本检验方法共</w:t>
      </w:r>
      <w:r>
        <w:rPr>
          <w:rFonts w:ascii="Times New Roman" w:hAnsi="Times New Roman"/>
        </w:rPr>
        <w:t>制备3个硬度试件和5片拉伸剪切强度试件。当硬度试件测得的硬度值大于等于80D时方可进行拉伸剪切强度检验。</w:t>
      </w:r>
    </w:p>
    <w:p>
      <w:pPr>
        <w:spacing w:line="720" w:lineRule="auto"/>
        <w:rPr>
          <w:rFonts w:ascii="黑体" w:hAnsi="黑体" w:eastAsia="黑体" w:cs="黑体"/>
        </w:rPr>
      </w:pPr>
      <w:r>
        <w:rPr>
          <w:rFonts w:hint="eastAsia" w:ascii="黑体" w:hAnsi="黑体" w:eastAsia="黑体" w:cs="黑体"/>
        </w:rPr>
        <w:t>B.2  试件制作</w:t>
      </w:r>
    </w:p>
    <w:p>
      <w:pPr>
        <w:spacing w:line="360" w:lineRule="auto"/>
        <w:rPr>
          <w:rFonts w:ascii="Times New Roman" w:hAnsi="Times New Roman"/>
        </w:rPr>
      </w:pPr>
      <w:r>
        <w:rPr>
          <w:rFonts w:hint="eastAsia" w:ascii="黑体" w:hAnsi="黑体" w:eastAsia="黑体" w:cs="黑体"/>
        </w:rPr>
        <w:t xml:space="preserve">B.2.1 </w:t>
      </w:r>
      <w:r>
        <w:rPr>
          <w:rFonts w:hint="eastAsia" w:eastAsia="黑体"/>
        </w:rPr>
        <w:t xml:space="preserve"> </w:t>
      </w:r>
      <w:r>
        <w:rPr>
          <w:rFonts w:hint="eastAsia"/>
        </w:rPr>
        <w:t>取同批次</w:t>
      </w:r>
      <w:r>
        <w:rPr>
          <w:rFonts w:ascii="Times New Roman" w:hAnsi="Times New Roman"/>
        </w:rPr>
        <w:t>的湿气型缓凝粘合剂不少于500g。</w:t>
      </w:r>
    </w:p>
    <w:p>
      <w:pPr>
        <w:spacing w:line="360" w:lineRule="auto"/>
        <w:rPr>
          <w:rFonts w:hAnsi="宋体"/>
          <w:szCs w:val="21"/>
        </w:rPr>
      </w:pPr>
      <w:r>
        <w:rPr>
          <w:rFonts w:hint="eastAsia" w:ascii="黑体" w:hAnsi="黑体" w:eastAsia="黑体" w:cs="黑体"/>
        </w:rPr>
        <w:t>B</w:t>
      </w:r>
      <w:r>
        <w:rPr>
          <w:rFonts w:ascii="黑体" w:hAnsi="黑体" w:eastAsia="黑体" w:cs="黑体"/>
        </w:rPr>
        <w:t>.</w:t>
      </w:r>
      <w:r>
        <w:rPr>
          <w:rFonts w:hint="eastAsia" w:ascii="黑体" w:hAnsi="黑体" w:eastAsia="黑体" w:cs="黑体"/>
        </w:rPr>
        <w:t>2</w:t>
      </w:r>
      <w:r>
        <w:rPr>
          <w:rFonts w:ascii="黑体" w:hAnsi="黑体" w:eastAsia="黑体" w:cs="黑体"/>
        </w:rPr>
        <w:t xml:space="preserve">.2  </w:t>
      </w:r>
      <w:r>
        <w:rPr>
          <w:rFonts w:hint="eastAsia"/>
        </w:rPr>
        <w:t>按照</w:t>
      </w:r>
      <w:r>
        <w:rPr>
          <w:rFonts w:ascii="Times New Roman" w:hAnsi="Times New Roman" w:eastAsiaTheme="minorEastAsia"/>
          <w:szCs w:val="21"/>
        </w:rPr>
        <w:t>现行国家标准《</w:t>
      </w:r>
      <w:r>
        <w:rPr>
          <w:rFonts w:ascii="Times New Roman" w:hAnsi="Times New Roman"/>
          <w:szCs w:val="21"/>
        </w:rPr>
        <w:t>硫化橡胶或热塑性橡胶压入硬度试验方法 第一部分 D型</w:t>
      </w:r>
      <w:r>
        <w:rPr>
          <w:rFonts w:ascii="Times New Roman" w:hAnsi="Times New Roman" w:eastAsiaTheme="minorEastAsia"/>
          <w:szCs w:val="21"/>
        </w:rPr>
        <w:t xml:space="preserve">》 </w:t>
      </w:r>
      <w:r>
        <w:rPr>
          <w:rFonts w:ascii="Times New Roman" w:hAnsi="Times New Roman"/>
        </w:rPr>
        <w:t>GB/T 531.1的规定制作3个硬度试件。硬度试件的厚度6—10mm；表面圆形直径50—80mm，使邵氏D型硬度计的测量位置距离任一边缘至少12mm。试件内部及表面不应有气泡，且表面在一</w:t>
      </w:r>
      <w:r>
        <w:rPr>
          <w:rFonts w:ascii="Times New Roman" w:hAnsi="Times New Roman"/>
          <w:szCs w:val="21"/>
        </w:rPr>
        <w:t>定范围内应平整，上下平行，以使得邵氏硬度计的压足能和试样在足够面积内进行接触。</w:t>
      </w:r>
    </w:p>
    <w:p>
      <w:pPr>
        <w:spacing w:line="360" w:lineRule="auto"/>
      </w:pPr>
      <w:r>
        <w:rPr>
          <w:rFonts w:hint="eastAsia" w:ascii="黑体" w:hAnsi="黑体" w:eastAsia="黑体" w:cs="黑体"/>
        </w:rPr>
        <w:t>B</w:t>
      </w:r>
      <w:r>
        <w:rPr>
          <w:rFonts w:ascii="黑体" w:hAnsi="黑体" w:eastAsia="黑体" w:cs="黑体"/>
        </w:rPr>
        <w:t>.</w:t>
      </w:r>
      <w:r>
        <w:rPr>
          <w:rFonts w:hint="eastAsia" w:ascii="黑体" w:hAnsi="黑体" w:eastAsia="黑体" w:cs="黑体"/>
        </w:rPr>
        <w:t>2</w:t>
      </w:r>
      <w:r>
        <w:rPr>
          <w:rFonts w:ascii="黑体" w:hAnsi="黑体" w:eastAsia="黑体" w:cs="黑体"/>
        </w:rPr>
        <w:t>.</w:t>
      </w:r>
      <w:r>
        <w:rPr>
          <w:rFonts w:hint="eastAsia" w:ascii="黑体" w:hAnsi="黑体" w:eastAsia="黑体" w:cs="黑体"/>
        </w:rPr>
        <w:t>3</w:t>
      </w:r>
      <w:r>
        <w:rPr>
          <w:rFonts w:ascii="黑体" w:hAnsi="黑体" w:eastAsia="黑体" w:cs="黑体"/>
        </w:rPr>
        <w:t xml:space="preserve"> </w:t>
      </w:r>
      <w:r>
        <w:t xml:space="preserve"> </w:t>
      </w:r>
      <w:r>
        <w:rPr>
          <w:rFonts w:hint="eastAsia"/>
        </w:rPr>
        <w:t>按</w:t>
      </w:r>
      <w:r>
        <w:rPr>
          <w:rFonts w:ascii="Times New Roman" w:hAnsi="Times New Roman"/>
        </w:rPr>
        <w:t>照</w:t>
      </w:r>
      <w:r>
        <w:rPr>
          <w:rFonts w:ascii="Times New Roman" w:hAnsi="Times New Roman" w:eastAsiaTheme="minorEastAsia"/>
          <w:szCs w:val="21"/>
        </w:rPr>
        <w:t>现行国家标准《</w:t>
      </w:r>
      <w:r>
        <w:rPr>
          <w:rFonts w:ascii="Times New Roman" w:hAnsi="Times New Roman"/>
          <w:szCs w:val="21"/>
        </w:rPr>
        <w:t>胶粘剂拉伸剪切强度的测定（刚性材料对刚性材料）</w:t>
      </w:r>
      <w:r>
        <w:rPr>
          <w:rFonts w:ascii="Times New Roman" w:hAnsi="Times New Roman" w:eastAsiaTheme="minorEastAsia"/>
          <w:szCs w:val="21"/>
        </w:rPr>
        <w:t xml:space="preserve">》 </w:t>
      </w:r>
      <w:r>
        <w:rPr>
          <w:rFonts w:ascii="Times New Roman" w:hAnsi="Times New Roman"/>
        </w:rPr>
        <w:t>GB/T 7124标准的规定制备5片拉伸</w:t>
      </w:r>
      <w:r>
        <w:rPr>
          <w:rFonts w:hint="eastAsia" w:ascii="宋体" w:hAnsi="宋体" w:cs="宋体"/>
        </w:rPr>
        <w:t>剪切强度试件。两金属试片的叠合位置应进行喷砂或打磨处理以适宜粘结，湿气型缓凝粘合剂应均匀地涂抹在两金属试片的叠合位置，制备试件时应特别小心，确保两被粘结试片精确对齐，尽可能使湿气型缓凝粘合剂胶层厚度均匀、一致。湿气型缓凝粘</w:t>
      </w:r>
      <w:r>
        <w:rPr>
          <w:rFonts w:hint="eastAsia"/>
        </w:rPr>
        <w:t>合剂粘接过程中应采用夹具夹持两金属试片的叠合位置，使两试片夹持牢固，不得产生位移。</w:t>
      </w:r>
    </w:p>
    <w:p>
      <w:pPr>
        <w:spacing w:line="720" w:lineRule="auto"/>
        <w:rPr>
          <w:rFonts w:ascii="黑体" w:hAnsi="黑体" w:eastAsia="黑体" w:cs="黑体"/>
        </w:rPr>
      </w:pPr>
      <w:r>
        <w:rPr>
          <w:rFonts w:hint="eastAsia" w:ascii="黑体" w:hAnsi="黑体" w:eastAsia="黑体" w:cs="黑体"/>
        </w:rPr>
        <w:t>B</w:t>
      </w:r>
      <w:r>
        <w:rPr>
          <w:rFonts w:ascii="黑体" w:hAnsi="黑体" w:eastAsia="黑体" w:cs="黑体"/>
        </w:rPr>
        <w:t>.</w:t>
      </w:r>
      <w:r>
        <w:rPr>
          <w:rFonts w:hint="eastAsia" w:ascii="黑体" w:hAnsi="黑体" w:eastAsia="黑体" w:cs="黑体"/>
        </w:rPr>
        <w:t>3</w:t>
      </w:r>
      <w:r>
        <w:rPr>
          <w:rFonts w:ascii="黑体" w:hAnsi="黑体" w:eastAsia="黑体" w:cs="黑体"/>
        </w:rPr>
        <w:t xml:space="preserve">  试件</w:t>
      </w:r>
      <w:r>
        <w:rPr>
          <w:rFonts w:hint="eastAsia" w:ascii="黑体" w:hAnsi="黑体" w:eastAsia="黑体" w:cs="黑体"/>
        </w:rPr>
        <w:t>养护及</w:t>
      </w:r>
      <w:r>
        <w:rPr>
          <w:rFonts w:ascii="黑体" w:hAnsi="黑体" w:eastAsia="黑体" w:cs="黑体"/>
        </w:rPr>
        <w:t>测试</w:t>
      </w:r>
    </w:p>
    <w:p>
      <w:pPr>
        <w:spacing w:line="360" w:lineRule="auto"/>
      </w:pPr>
      <w:r>
        <w:rPr>
          <w:rFonts w:hint="eastAsia" w:ascii="黑体" w:hAnsi="黑体" w:eastAsia="黑体" w:cs="黑体"/>
        </w:rPr>
        <w:t>B</w:t>
      </w:r>
      <w:r>
        <w:rPr>
          <w:rFonts w:ascii="黑体" w:hAnsi="黑体" w:eastAsia="黑体" w:cs="黑体"/>
        </w:rPr>
        <w:t>.</w:t>
      </w:r>
      <w:r>
        <w:rPr>
          <w:rFonts w:hint="eastAsia" w:ascii="黑体" w:hAnsi="黑体" w:eastAsia="黑体" w:cs="黑体"/>
        </w:rPr>
        <w:t>3</w:t>
      </w:r>
      <w:r>
        <w:rPr>
          <w:rFonts w:ascii="黑体" w:hAnsi="黑体" w:eastAsia="黑体" w:cs="黑体"/>
        </w:rPr>
        <w:t>.</w:t>
      </w:r>
      <w:r>
        <w:rPr>
          <w:rFonts w:hint="eastAsia" w:ascii="黑体" w:hAnsi="黑体" w:eastAsia="黑体" w:cs="黑体"/>
        </w:rPr>
        <w:t>1</w:t>
      </w:r>
      <w:r>
        <w:rPr>
          <w:rFonts w:ascii="黑体" w:hAnsi="黑体" w:eastAsia="黑体" w:cs="黑体"/>
        </w:rPr>
        <w:t xml:space="preserve"> </w:t>
      </w:r>
      <w:r>
        <w:rPr>
          <w:rFonts w:hint="eastAsia" w:ascii="黑体" w:hAnsi="黑体" w:eastAsia="黑体" w:cs="黑体"/>
        </w:rPr>
        <w:t xml:space="preserve"> </w:t>
      </w:r>
      <w:r>
        <w:t>将</w:t>
      </w:r>
      <w:r>
        <w:rPr>
          <w:rFonts w:ascii="Times New Roman" w:hAnsi="Times New Roman"/>
        </w:rPr>
        <w:t>制好的3个硬度试件和5片拉伸剪切强度试件置于温度25℃，相对湿度60%的温</w:t>
      </w:r>
      <w:r>
        <w:t>湿</w:t>
      </w:r>
      <w:r>
        <w:rPr>
          <w:rFonts w:ascii="Times New Roman" w:hAnsi="Times New Roman"/>
        </w:rPr>
        <w:t>度箱中养护，随后每隔4小时将温湿度箱中温度升高10℃，湿度升高5%。直至温度达到85℃，相对湿度达到</w:t>
      </w:r>
      <w:r>
        <w:rPr>
          <w:rFonts w:hint="eastAsia" w:ascii="Times New Roman" w:hAnsi="Times New Roman"/>
        </w:rPr>
        <w:t>8</w:t>
      </w:r>
      <w:r>
        <w:rPr>
          <w:rFonts w:ascii="Times New Roman" w:hAnsi="Times New Roman"/>
        </w:rPr>
        <w:t>0%。养护1200小时。</w:t>
      </w:r>
    </w:p>
    <w:p>
      <w:pPr>
        <w:spacing w:line="360" w:lineRule="auto"/>
      </w:pPr>
      <w:r>
        <w:rPr>
          <w:rFonts w:hint="eastAsia" w:ascii="黑体" w:hAnsi="黑体" w:eastAsia="黑体" w:cs="黑体"/>
        </w:rPr>
        <w:t xml:space="preserve">B.3.2  </w:t>
      </w:r>
      <w:r>
        <w:rPr>
          <w:rFonts w:hint="eastAsia"/>
        </w:rPr>
        <w:t>达到养护时</w:t>
      </w:r>
      <w:r>
        <w:rPr>
          <w:rFonts w:hint="eastAsia" w:ascii="宋体" w:hAnsi="宋体" w:cs="宋体"/>
        </w:rPr>
        <w:t>间后，</w:t>
      </w:r>
      <w:r>
        <w:rPr>
          <w:rFonts w:ascii="宋体" w:hAnsi="宋体" w:cs="宋体"/>
        </w:rPr>
        <w:t>将</w:t>
      </w:r>
      <w:r>
        <w:rPr>
          <w:rFonts w:ascii="Times New Roman" w:hAnsi="Times New Roman"/>
        </w:rPr>
        <w:t>温度为85℃，相对湿度为90%温湿度箱中的温度和湿度每隔4小时分别降低10℃及5%，直至温度降至25℃，相对湿度降至60%。在此环境条件下养护4小时后，将温度箱中一块硬度测试试件取出，按照现行国家标准</w:t>
      </w:r>
      <w:r>
        <w:rPr>
          <w:rFonts w:ascii="Times New Roman" w:hAnsi="Times New Roman" w:eastAsiaTheme="minorEastAsia"/>
          <w:szCs w:val="21"/>
        </w:rPr>
        <w:t>《</w:t>
      </w:r>
      <w:r>
        <w:rPr>
          <w:rFonts w:ascii="Times New Roman" w:hAnsi="Times New Roman"/>
          <w:szCs w:val="21"/>
        </w:rPr>
        <w:t>硫化橡胶或热塑性橡胶压入硬度试验方法 第一部分 D型</w:t>
      </w:r>
      <w:r>
        <w:rPr>
          <w:rFonts w:ascii="Times New Roman" w:hAnsi="Times New Roman" w:eastAsiaTheme="minorEastAsia"/>
          <w:szCs w:val="21"/>
        </w:rPr>
        <w:t>》</w:t>
      </w:r>
      <w:r>
        <w:rPr>
          <w:rFonts w:ascii="Times New Roman" w:hAnsi="Times New Roman"/>
        </w:rPr>
        <w:t>GB/T 531.1的规定对试件进行硬度测量。在试件表面不同位置进行5次测量，取5次测量值的中值记为该试件硬度值。</w:t>
      </w:r>
    </w:p>
    <w:p>
      <w:pPr>
        <w:spacing w:line="360" w:lineRule="auto"/>
        <w:rPr>
          <w:rFonts w:ascii="宋体" w:hAnsi="宋体" w:cs="宋体"/>
        </w:rPr>
      </w:pPr>
      <w:r>
        <w:rPr>
          <w:rFonts w:hint="eastAsia" w:ascii="黑体" w:hAnsi="黑体" w:eastAsia="黑体" w:cs="黑体"/>
        </w:rPr>
        <w:t>B</w:t>
      </w:r>
      <w:r>
        <w:rPr>
          <w:rFonts w:ascii="黑体" w:hAnsi="黑体" w:eastAsia="黑体" w:cs="黑体"/>
        </w:rPr>
        <w:t>.</w:t>
      </w:r>
      <w:r>
        <w:rPr>
          <w:rFonts w:hint="eastAsia" w:ascii="黑体" w:hAnsi="黑体" w:eastAsia="黑体" w:cs="黑体"/>
        </w:rPr>
        <w:t>3</w:t>
      </w:r>
      <w:r>
        <w:rPr>
          <w:rFonts w:ascii="黑体" w:hAnsi="黑体" w:eastAsia="黑体" w:cs="黑体"/>
        </w:rPr>
        <w:t>.</w:t>
      </w:r>
      <w:r>
        <w:rPr>
          <w:rFonts w:hint="eastAsia" w:ascii="黑体" w:hAnsi="黑体" w:eastAsia="黑体" w:cs="黑体"/>
        </w:rPr>
        <w:t>3</w:t>
      </w:r>
      <w:r>
        <w:rPr>
          <w:rFonts w:ascii="黑体" w:hAnsi="黑体" w:eastAsia="黑体" w:cs="黑体"/>
        </w:rPr>
        <w:t xml:space="preserve"> </w:t>
      </w:r>
      <w:r>
        <w:t xml:space="preserve"> </w:t>
      </w:r>
      <w:r>
        <w:rPr>
          <w:rFonts w:hint="eastAsia"/>
        </w:rPr>
        <w:t>当试件测得的</w:t>
      </w:r>
      <w:r>
        <w:rPr>
          <w:rFonts w:ascii="Times New Roman" w:hAnsi="Times New Roman"/>
        </w:rPr>
        <w:t>硬度值不小于80D时，将5个拉伸剪切强度试件从温度箱中取出，按照现行国家标准</w:t>
      </w:r>
      <w:r>
        <w:rPr>
          <w:rFonts w:ascii="Times New Roman" w:hAnsi="Times New Roman" w:eastAsiaTheme="minorEastAsia"/>
          <w:szCs w:val="21"/>
        </w:rPr>
        <w:t>《</w:t>
      </w:r>
      <w:r>
        <w:rPr>
          <w:rFonts w:ascii="Times New Roman" w:hAnsi="Times New Roman"/>
          <w:szCs w:val="21"/>
        </w:rPr>
        <w:t>胶粘剂拉伸剪切强度的测定（刚性材料对刚性材料）</w:t>
      </w:r>
      <w:r>
        <w:rPr>
          <w:rFonts w:ascii="Times New Roman" w:hAnsi="Times New Roman" w:eastAsiaTheme="minorEastAsia"/>
          <w:szCs w:val="21"/>
        </w:rPr>
        <w:t>》</w:t>
      </w:r>
      <w:r>
        <w:rPr>
          <w:rFonts w:ascii="Times New Roman" w:hAnsi="Times New Roman"/>
        </w:rPr>
        <w:t>GB/T 7124的规定</w:t>
      </w:r>
      <w:r>
        <w:rPr>
          <w:rFonts w:hint="eastAsia" w:ascii="宋体" w:hAnsi="宋体" w:cs="宋体"/>
        </w:rPr>
        <w:t>对试件进行拉伸剪切强度测量，记录试样剪切破坏的最大负载作为破坏载荷。</w:t>
      </w:r>
    </w:p>
    <w:p>
      <w:pPr>
        <w:spacing w:line="360" w:lineRule="auto"/>
        <w:rPr>
          <w:rFonts w:ascii="Times New Roman" w:hAnsi="Times New Roman"/>
        </w:rPr>
      </w:pPr>
      <w:r>
        <w:rPr>
          <w:rFonts w:hint="eastAsia" w:ascii="黑体" w:hAnsi="黑体" w:eastAsia="黑体" w:cs="黑体"/>
        </w:rPr>
        <w:t>B</w:t>
      </w:r>
      <w:r>
        <w:rPr>
          <w:rFonts w:ascii="黑体" w:hAnsi="黑体" w:eastAsia="黑体" w:cs="黑体"/>
        </w:rPr>
        <w:t>.</w:t>
      </w:r>
      <w:r>
        <w:rPr>
          <w:rFonts w:hint="eastAsia" w:ascii="黑体" w:hAnsi="黑体" w:eastAsia="黑体" w:cs="黑体"/>
        </w:rPr>
        <w:t>3</w:t>
      </w:r>
      <w:r>
        <w:rPr>
          <w:rFonts w:ascii="黑体" w:hAnsi="黑体" w:eastAsia="黑体" w:cs="黑体"/>
        </w:rPr>
        <w:t>.</w:t>
      </w:r>
      <w:r>
        <w:rPr>
          <w:rFonts w:hint="eastAsia" w:ascii="黑体" w:hAnsi="黑体" w:eastAsia="黑体" w:cs="黑体"/>
        </w:rPr>
        <w:t>4</w:t>
      </w:r>
      <w:r>
        <w:t xml:space="preserve">  </w:t>
      </w:r>
      <w:r>
        <w:rPr>
          <w:rFonts w:hint="eastAsia"/>
        </w:rPr>
        <w:t>当硬度测量试件</w:t>
      </w:r>
      <w:r>
        <w:rPr>
          <w:rFonts w:ascii="Times New Roman" w:hAnsi="Times New Roman"/>
        </w:rPr>
        <w:t>测得的硬度值小于80D时，试件需继续在温度箱中养护，温湿度箱每隔4小时温度升高10℃，相对湿度升高5%，直至温度达到85℃，相对湿度达到</w:t>
      </w:r>
      <w:r>
        <w:rPr>
          <w:rFonts w:hint="eastAsia" w:ascii="Times New Roman" w:hAnsi="Times New Roman"/>
        </w:rPr>
        <w:t>8</w:t>
      </w:r>
      <w:r>
        <w:rPr>
          <w:rFonts w:ascii="Times New Roman" w:hAnsi="Times New Roman"/>
        </w:rPr>
        <w:t>0%，试件在温度箱中养护200小时后，再重复B.3.2~B.3.3。</w:t>
      </w:r>
    </w:p>
    <w:p>
      <w:pPr>
        <w:spacing w:line="720" w:lineRule="auto"/>
        <w:rPr>
          <w:rFonts w:ascii="黑体" w:hAnsi="黑体" w:eastAsia="黑体" w:cs="黑体"/>
        </w:rPr>
      </w:pPr>
      <w:r>
        <w:rPr>
          <w:rFonts w:hint="eastAsia" w:ascii="黑体" w:hAnsi="黑体" w:eastAsia="黑体" w:cs="黑体"/>
        </w:rPr>
        <w:t>B</w:t>
      </w:r>
      <w:r>
        <w:rPr>
          <w:rFonts w:ascii="黑体" w:hAnsi="黑体" w:eastAsia="黑体" w:cs="黑体"/>
        </w:rPr>
        <w:t>.</w:t>
      </w:r>
      <w:r>
        <w:rPr>
          <w:rFonts w:hint="eastAsia" w:ascii="黑体" w:hAnsi="黑体" w:eastAsia="黑体" w:cs="黑体"/>
        </w:rPr>
        <w:t>4</w:t>
      </w:r>
      <w:r>
        <w:rPr>
          <w:rFonts w:ascii="黑体" w:hAnsi="黑体" w:eastAsia="黑体" w:cs="黑体"/>
        </w:rPr>
        <w:t xml:space="preserve">  测试结果</w:t>
      </w:r>
    </w:p>
    <w:p>
      <w:pPr>
        <w:spacing w:line="360" w:lineRule="auto"/>
        <w:ind w:firstLine="420" w:firstLineChars="200"/>
        <w:rPr>
          <w:rFonts w:ascii="宋体" w:hAnsi="宋体" w:cs="宋体"/>
        </w:rPr>
      </w:pPr>
      <w:r>
        <w:rPr>
          <w:rFonts w:ascii="Times New Roman" w:hAnsi="Times New Roman"/>
        </w:rPr>
        <w:t>除去测试结果</w:t>
      </w:r>
      <w:r>
        <w:rPr>
          <w:rFonts w:hint="eastAsia" w:ascii="Times New Roman" w:hAnsi="Times New Roman"/>
        </w:rPr>
        <w:t>中最大值及最小值后</w:t>
      </w:r>
      <w:r>
        <w:rPr>
          <w:rFonts w:ascii="Times New Roman" w:hAnsi="Times New Roman"/>
        </w:rPr>
        <w:t>，按公式（B.1）（B.2）计算剩余3个测试结果的算术平均值作为缓凝粘合剂的拉伸剪切强度，且剩余三个测试结果均不应超过平均值的±10%。</w:t>
      </w:r>
    </w:p>
    <w:p>
      <w:pPr>
        <w:adjustRightInd w:val="0"/>
        <w:snapToGrid w:val="0"/>
        <w:spacing w:line="360" w:lineRule="auto"/>
        <w:ind w:firstLine="480" w:firstLineChars="200"/>
        <w:jc w:val="right"/>
        <w:rPr>
          <w:rFonts w:ascii="宋体" w:hAnsi="宋体" w:cs="宋体"/>
        </w:rPr>
      </w:pPr>
      <w:r>
        <w:rPr>
          <w:position w:val="-30"/>
          <w:sz w:val="24"/>
        </w:rPr>
        <w:object>
          <v:shape id="_x0000_i1032" o:spt="75" type="#_x0000_t75" style="height:33.6pt;width:36.6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position w:val="-30"/>
          <w:sz w:val="24"/>
        </w:rPr>
        <w:t xml:space="preserve">                             </w:t>
      </w:r>
      <w:r>
        <w:rPr>
          <w:rFonts w:ascii="Times New Roman" w:hAnsi="Times New Roman"/>
          <w:i/>
          <w:position w:val="-22"/>
          <w:szCs w:val="21"/>
        </w:rPr>
        <w:t xml:space="preserve"> </w:t>
      </w:r>
      <w:r>
        <w:rPr>
          <w:rFonts w:hint="eastAsia" w:ascii="宋体" w:hAnsi="宋体" w:cs="宋体"/>
          <w:i/>
          <w:position w:val="-22"/>
          <w:szCs w:val="21"/>
        </w:rPr>
        <w:t xml:space="preserve"> </w:t>
      </w:r>
      <w:r>
        <w:rPr>
          <w:rFonts w:hint="eastAsia" w:ascii="宋体" w:hAnsi="宋体" w:cs="宋体"/>
          <w:szCs w:val="21"/>
        </w:rPr>
        <w:t>(B.1)</w:t>
      </w:r>
    </w:p>
    <w:p>
      <w:pPr>
        <w:adjustRightInd w:val="0"/>
        <w:snapToGrid w:val="0"/>
        <w:spacing w:line="360" w:lineRule="auto"/>
        <w:ind w:firstLine="480" w:firstLineChars="200"/>
        <w:jc w:val="right"/>
        <w:rPr>
          <w:rFonts w:ascii="宋体" w:hAnsi="宋体" w:cs="宋体"/>
        </w:rPr>
      </w:pPr>
      <w:r>
        <w:rPr>
          <w:position w:val="-24"/>
          <w:sz w:val="24"/>
        </w:rPr>
        <w:object>
          <v:shape id="_x0000_i1033" o:spt="75" type="#_x0000_t75" style="height:37.2pt;width:51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position w:val="-24"/>
          <w:sz w:val="24"/>
        </w:rPr>
        <w:t xml:space="preserve">                           </w:t>
      </w:r>
      <w:r>
        <w:rPr>
          <w:rFonts w:ascii="Times New Roman" w:hAnsi="Times New Roman"/>
          <w:i/>
          <w:position w:val="-22"/>
          <w:szCs w:val="21"/>
        </w:rPr>
        <w:t xml:space="preserve">  </w:t>
      </w:r>
      <w:r>
        <w:rPr>
          <w:rFonts w:hint="eastAsia" w:ascii="宋体" w:hAnsi="宋体" w:cs="宋体"/>
          <w:szCs w:val="21"/>
        </w:rPr>
        <w:t>(B.2)</w:t>
      </w:r>
    </w:p>
    <w:p>
      <w:pPr>
        <w:adjustRightInd w:val="0"/>
        <w:snapToGrid w:val="0"/>
        <w:spacing w:line="360" w:lineRule="auto"/>
        <w:ind w:firstLine="420" w:firstLineChars="200"/>
      </w:pPr>
      <w:r>
        <w:rPr>
          <w:rFonts w:hint="eastAsia"/>
        </w:rPr>
        <w:t>式中：</w:t>
      </w:r>
    </w:p>
    <w:p>
      <w:pPr>
        <w:adjustRightInd w:val="0"/>
        <w:snapToGrid w:val="0"/>
        <w:spacing w:line="360" w:lineRule="auto"/>
        <w:ind w:firstLine="480" w:firstLineChars="200"/>
        <w:rPr>
          <w:rFonts w:ascii="Times New Roman" w:hAnsi="Times New Roman"/>
        </w:rPr>
      </w:pPr>
      <w:r>
        <w:rPr>
          <w:position w:val="-12"/>
          <w:sz w:val="24"/>
        </w:rPr>
        <w:object>
          <v:shape id="_x0000_i1034" o:spt="75" type="#_x0000_t75" style="height:18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hint="eastAsia"/>
        </w:rPr>
        <w:t>—</w:t>
      </w:r>
      <w:r>
        <w:rPr>
          <w:rFonts w:ascii="Times New Roman" w:hAnsi="Times New Roman"/>
        </w:rPr>
        <w:t>第i个试件剪切强度（MPa）；</w:t>
      </w:r>
    </w:p>
    <w:p>
      <w:pPr>
        <w:adjustRightInd w:val="0"/>
        <w:snapToGrid w:val="0"/>
        <w:spacing w:line="360" w:lineRule="auto"/>
        <w:ind w:firstLine="480" w:firstLineChars="200"/>
        <w:rPr>
          <w:rFonts w:ascii="Times New Roman" w:hAnsi="Times New Roman"/>
        </w:rPr>
      </w:pPr>
      <w:r>
        <w:rPr>
          <w:rFonts w:ascii="Times New Roman" w:hAnsi="Times New Roman"/>
          <w:position w:val="-12"/>
          <w:sz w:val="24"/>
        </w:rPr>
        <w:object>
          <v:shape id="_x0000_i1035" o:spt="75" type="#_x0000_t75" style="height:18pt;width:13.8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ascii="Times New Roman" w:hAnsi="Times New Roman"/>
        </w:rPr>
        <w:t>—第i个试件剪切面积（mm</w:t>
      </w:r>
      <w:r>
        <w:rPr>
          <w:rFonts w:ascii="Times New Roman" w:hAnsi="Times New Roman"/>
          <w:vertAlign w:val="superscript"/>
        </w:rPr>
        <w:t>2</w:t>
      </w:r>
      <w:r>
        <w:rPr>
          <w:rFonts w:ascii="Times New Roman" w:hAnsi="Times New Roman"/>
        </w:rPr>
        <w:t>）；</w:t>
      </w:r>
    </w:p>
    <w:p>
      <w:pPr>
        <w:adjustRightInd w:val="0"/>
        <w:snapToGrid w:val="0"/>
        <w:spacing w:line="360" w:lineRule="auto"/>
        <w:ind w:firstLine="480" w:firstLineChars="200"/>
        <w:rPr>
          <w:rFonts w:ascii="Times New Roman" w:hAnsi="Times New Roman"/>
        </w:rPr>
      </w:pPr>
      <w:r>
        <w:rPr>
          <w:rFonts w:ascii="Times New Roman" w:hAnsi="Times New Roman"/>
          <w:position w:val="-12"/>
          <w:sz w:val="24"/>
        </w:rPr>
        <w:object>
          <v:shape id="_x0000_i1036" o:spt="75" type="#_x0000_t75" style="height:18pt;width:13.8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ascii="Times New Roman" w:hAnsi="Times New Roman"/>
        </w:rPr>
        <w:t>—第i个试件破坏荷载（N）；</w:t>
      </w:r>
    </w:p>
    <w:p>
      <w:pPr>
        <w:adjustRightInd w:val="0"/>
        <w:snapToGrid w:val="0"/>
        <w:spacing w:line="360" w:lineRule="auto"/>
        <w:ind w:firstLine="480" w:firstLineChars="200"/>
        <w:rPr>
          <w:rFonts w:ascii="Times New Roman" w:hAnsi="Times New Roman"/>
        </w:rPr>
      </w:pPr>
      <w:r>
        <w:rPr>
          <w:rFonts w:ascii="Times New Roman" w:hAnsi="Times New Roman"/>
          <w:position w:val="-6"/>
          <w:sz w:val="24"/>
        </w:rPr>
        <w:object>
          <v:shape id="_x0000_i1037" o:spt="75" type="#_x0000_t75" style="height:12pt;width:10.2pt;" o:ole="t" filled="f" o:preferrelative="t" stroked="f" coordsize="21600,21600">
            <v:path/>
            <v:fill on="f" focussize="0,0"/>
            <v:stroke on="f" joinstyle="miter"/>
            <v:imagedata r:id="rId23" o:title=""/>
            <o:lock v:ext="edit" aspectratio="t"/>
            <w10:wrap type="none"/>
            <w10:anchorlock/>
          </v:shape>
          <o:OLEObject Type="Embed" ProgID="Equation.DSMT4" ShapeID="_x0000_i1037" DrawAspect="Content" ObjectID="_1468075737" r:id="rId36">
            <o:LockedField>false</o:LockedField>
          </o:OLEObject>
        </w:object>
      </w:r>
      <w:r>
        <w:rPr>
          <w:rFonts w:ascii="Times New Roman" w:hAnsi="Times New Roman"/>
        </w:rPr>
        <w:t>—试件个数；</w:t>
      </w:r>
    </w:p>
    <w:p>
      <w:pPr>
        <w:spacing w:line="360" w:lineRule="auto"/>
        <w:ind w:firstLine="480" w:firstLineChars="200"/>
        <w:rPr>
          <w:rFonts w:ascii="Times New Roman" w:hAnsi="Times New Roman"/>
        </w:rPr>
      </w:pPr>
      <w:r>
        <w:rPr>
          <w:rFonts w:ascii="Times New Roman" w:hAnsi="Times New Roman"/>
          <w:position w:val="-6"/>
          <w:sz w:val="24"/>
        </w:rPr>
        <w:object>
          <v:shape id="_x0000_i1038" o:spt="75" type="#_x0000_t75" style="height:12pt;width:10.2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ascii="Times New Roman" w:hAnsi="Times New Roman"/>
        </w:rPr>
        <w:t>—</w:t>
      </w:r>
      <w:r>
        <w:rPr>
          <w:rFonts w:hint="eastAsia"/>
        </w:rPr>
        <w:t>湿气型</w:t>
      </w:r>
      <w:r>
        <w:rPr>
          <w:rFonts w:ascii="Times New Roman" w:hAnsi="Times New Roman"/>
        </w:rPr>
        <w:t>缓凝粘合剂拉伸剪切强度（MPa）。</w:t>
      </w:r>
    </w:p>
    <w:p>
      <w:pPr>
        <w:pStyle w:val="24"/>
        <w:shd w:val="clear" w:color="auto" w:fill="auto"/>
        <w:spacing w:before="0" w:after="0" w:line="360" w:lineRule="auto"/>
        <w:ind w:firstLine="400" w:firstLineChars="200"/>
        <w:jc w:val="left"/>
        <w:rPr>
          <w:rFonts w:hAnsi="宋体" w:eastAsiaTheme="minorEastAsia"/>
          <w:szCs w:val="21"/>
        </w:rPr>
      </w:pPr>
    </w:p>
    <w:p>
      <w:pPr>
        <w:pStyle w:val="24"/>
        <w:shd w:val="clear" w:color="auto" w:fill="auto"/>
        <w:spacing w:before="0" w:after="0" w:line="360" w:lineRule="auto"/>
        <w:ind w:firstLine="480" w:firstLineChars="200"/>
        <w:jc w:val="left"/>
        <w:rPr>
          <w:rFonts w:ascii="宋体" w:hAnsi="宋体" w:cs="宋体" w:eastAsiaTheme="minorEastAsia"/>
          <w:color w:val="000000"/>
          <w:sz w:val="24"/>
          <w:szCs w:val="24"/>
          <w:lang w:val="zh-TW" w:eastAsia="zh-TW" w:bidi="zh-TW"/>
        </w:rPr>
        <w:sectPr>
          <w:pgSz w:w="11906" w:h="16838"/>
          <w:pgMar w:top="1440" w:right="1800" w:bottom="1440" w:left="1800" w:header="851" w:footer="992" w:gutter="0"/>
          <w:cols w:space="425" w:num="1"/>
          <w:docGrid w:type="lines" w:linePitch="312" w:charSpace="0"/>
        </w:sectPr>
      </w:pPr>
    </w:p>
    <w:p>
      <w:pPr>
        <w:pStyle w:val="2"/>
        <w:spacing w:before="0" w:after="0" w:line="360" w:lineRule="auto"/>
        <w:ind w:right="10" w:rightChars="5"/>
        <w:jc w:val="center"/>
        <w:rPr>
          <w:rFonts w:ascii="黑体" w:hAnsi="黑体" w:eastAsia="黑体" w:cs="黑体"/>
          <w:b w:val="0"/>
          <w:sz w:val="21"/>
          <w:szCs w:val="21"/>
        </w:rPr>
      </w:pPr>
      <w:bookmarkStart w:id="14" w:name="_Toc38268699"/>
      <w:bookmarkStart w:id="15" w:name="_Toc532145415"/>
      <w:r>
        <w:rPr>
          <w:rFonts w:hint="eastAsia" w:ascii="黑体" w:hAnsi="黑体" w:eastAsia="黑体" w:cs="黑体"/>
          <w:b w:val="0"/>
          <w:sz w:val="21"/>
          <w:szCs w:val="21"/>
        </w:rPr>
        <w:t>附录C</w:t>
      </w:r>
      <w:bookmarkEnd w:id="14"/>
    </w:p>
    <w:p>
      <w:pPr>
        <w:spacing w:line="360" w:lineRule="auto"/>
        <w:jc w:val="center"/>
        <w:rPr>
          <w:rFonts w:ascii="黑体" w:hAnsi="黑体" w:eastAsia="黑体" w:cs="黑体"/>
          <w:bCs/>
          <w:szCs w:val="21"/>
        </w:rPr>
      </w:pPr>
      <w:r>
        <w:rPr>
          <w:rFonts w:hint="eastAsia" w:ascii="黑体" w:hAnsi="黑体" w:eastAsia="黑体" w:cs="黑体"/>
          <w:bCs/>
          <w:szCs w:val="21"/>
        </w:rPr>
        <w:t>(规范性附录)</w:t>
      </w:r>
    </w:p>
    <w:p>
      <w:pPr>
        <w:spacing w:after="156" w:afterLines="50" w:line="360" w:lineRule="auto"/>
        <w:jc w:val="center"/>
        <w:rPr>
          <w:rFonts w:ascii="黑体" w:hAnsi="黑体" w:eastAsia="黑体" w:cs="黑体"/>
          <w:bCs/>
          <w:szCs w:val="21"/>
        </w:rPr>
      </w:pPr>
      <w:r>
        <w:rPr>
          <w:rFonts w:hint="eastAsia" w:ascii="黑体" w:hAnsi="黑体" w:eastAsia="黑体" w:cs="黑体"/>
          <w:bCs/>
          <w:szCs w:val="21"/>
        </w:rPr>
        <w:t>湿气型缓凝粘合剂快速固化拉伸剪切强度检验方法</w:t>
      </w:r>
    </w:p>
    <w:p>
      <w:pPr>
        <w:spacing w:line="720" w:lineRule="auto"/>
        <w:rPr>
          <w:rFonts w:ascii="黑体" w:hAnsi="黑体" w:eastAsia="黑体" w:cs="黑体"/>
        </w:rPr>
      </w:pPr>
      <w:r>
        <w:rPr>
          <w:rFonts w:hint="eastAsia" w:ascii="黑体" w:hAnsi="黑体" w:eastAsia="黑体" w:cs="黑体"/>
        </w:rPr>
        <w:t>C.1  试件制作</w:t>
      </w:r>
    </w:p>
    <w:p>
      <w:pPr>
        <w:spacing w:line="360" w:lineRule="auto"/>
        <w:rPr>
          <w:rFonts w:ascii="Times New Roman" w:hAnsi="Times New Roman"/>
        </w:rPr>
      </w:pPr>
      <w:r>
        <w:rPr>
          <w:rFonts w:hint="eastAsia" w:ascii="黑体" w:hAnsi="黑体" w:eastAsia="黑体" w:cs="黑体"/>
        </w:rPr>
        <w:t xml:space="preserve">C.1.1 </w:t>
      </w:r>
      <w:r>
        <w:rPr>
          <w:rFonts w:hint="eastAsia" w:eastAsia="黑体"/>
        </w:rPr>
        <w:t xml:space="preserve"> </w:t>
      </w:r>
      <w:r>
        <w:rPr>
          <w:rFonts w:ascii="Times New Roman" w:hAnsi="Times New Roman"/>
        </w:rPr>
        <w:t>取3根长度不小于500mm的</w:t>
      </w:r>
      <w:r>
        <w:rPr>
          <w:rFonts w:hint="eastAsia"/>
        </w:rPr>
        <w:t>湿气型</w:t>
      </w:r>
      <w:r>
        <w:rPr>
          <w:rFonts w:ascii="Times New Roman" w:hAnsi="Times New Roman"/>
        </w:rPr>
        <w:t>缓粘结钢绞线。</w:t>
      </w:r>
    </w:p>
    <w:p>
      <w:pPr>
        <w:spacing w:line="360" w:lineRule="auto"/>
      </w:pPr>
      <w:r>
        <w:rPr>
          <w:rFonts w:hint="eastAsia" w:ascii="黑体" w:hAnsi="黑体" w:eastAsia="黑体" w:cs="黑体"/>
        </w:rPr>
        <w:t>C</w:t>
      </w:r>
      <w:r>
        <w:rPr>
          <w:rFonts w:ascii="黑体" w:hAnsi="黑体" w:eastAsia="黑体" w:cs="黑体"/>
        </w:rPr>
        <w:t xml:space="preserve">.1.2  </w:t>
      </w:r>
      <w:r>
        <w:rPr>
          <w:rFonts w:ascii="Times New Roman" w:hAnsi="Times New Roman"/>
        </w:rPr>
        <w:t>从3根</w:t>
      </w:r>
      <w:r>
        <w:rPr>
          <w:rFonts w:hint="eastAsia"/>
        </w:rPr>
        <w:t>湿气型</w:t>
      </w:r>
      <w:r>
        <w:rPr>
          <w:rFonts w:ascii="Times New Roman" w:hAnsi="Times New Roman"/>
        </w:rPr>
        <w:t>缓粘结钢绞线的中部刮取总计为100g的</w:t>
      </w:r>
      <w:r>
        <w:rPr>
          <w:rFonts w:hint="eastAsia"/>
        </w:rPr>
        <w:t>湿气型</w:t>
      </w:r>
      <w:r>
        <w:rPr>
          <w:rFonts w:ascii="Times New Roman" w:hAnsi="Times New Roman"/>
        </w:rPr>
        <w:t>缓凝粘</w:t>
      </w:r>
      <w:r>
        <w:t>合剂。</w:t>
      </w:r>
    </w:p>
    <w:p>
      <w:pPr>
        <w:spacing w:line="360" w:lineRule="auto"/>
      </w:pPr>
      <w:r>
        <w:rPr>
          <w:rFonts w:hint="eastAsia" w:ascii="黑体" w:hAnsi="黑体" w:eastAsia="黑体" w:cs="黑体"/>
        </w:rPr>
        <w:t>C</w:t>
      </w:r>
      <w:r>
        <w:rPr>
          <w:rFonts w:ascii="黑体" w:hAnsi="黑体" w:eastAsia="黑体" w:cs="黑体"/>
        </w:rPr>
        <w:t>.</w:t>
      </w:r>
      <w:r>
        <w:rPr>
          <w:rFonts w:hint="eastAsia" w:ascii="黑体" w:hAnsi="黑体" w:eastAsia="黑体" w:cs="黑体"/>
        </w:rPr>
        <w:t>1</w:t>
      </w:r>
      <w:r>
        <w:rPr>
          <w:rFonts w:ascii="黑体" w:hAnsi="黑体" w:eastAsia="黑体" w:cs="黑体"/>
        </w:rPr>
        <w:t>.</w:t>
      </w:r>
      <w:r>
        <w:rPr>
          <w:rFonts w:hint="eastAsia" w:ascii="黑体" w:hAnsi="黑体" w:eastAsia="黑体" w:cs="黑体"/>
        </w:rPr>
        <w:t>3</w:t>
      </w:r>
      <w:r>
        <w:rPr>
          <w:rFonts w:ascii="黑体" w:hAnsi="黑体" w:eastAsia="黑体" w:cs="黑体"/>
        </w:rPr>
        <w:t xml:space="preserve"> </w:t>
      </w:r>
      <w:r>
        <w:t xml:space="preserve"> 在</w:t>
      </w:r>
      <w:r>
        <w:rPr>
          <w:rFonts w:hint="eastAsia"/>
        </w:rPr>
        <w:t>湿气型</w:t>
      </w:r>
      <w:r>
        <w:t>缓凝粘合剂添</w:t>
      </w:r>
      <w:r>
        <w:rPr>
          <w:rFonts w:ascii="Times New Roman" w:hAnsi="Times New Roman"/>
        </w:rPr>
        <w:t>加2,4,6，三（二甲胺基甲基）苯酚（又名DMP-30或K54）作为固化促进剂，添加量为所取</w:t>
      </w:r>
      <w:r>
        <w:rPr>
          <w:rFonts w:hint="eastAsia"/>
        </w:rPr>
        <w:t>湿气型</w:t>
      </w:r>
      <w:r>
        <w:rPr>
          <w:rFonts w:ascii="Times New Roman" w:hAnsi="Times New Roman"/>
        </w:rPr>
        <w:t>缓凝粘合剂重量的2%。</w:t>
      </w:r>
    </w:p>
    <w:p>
      <w:pPr>
        <w:spacing w:line="360" w:lineRule="auto"/>
      </w:pPr>
      <w:r>
        <w:rPr>
          <w:rFonts w:hint="eastAsia" w:ascii="黑体" w:hAnsi="黑体" w:eastAsia="黑体" w:cs="黑体"/>
        </w:rPr>
        <w:t>C</w:t>
      </w:r>
      <w:r>
        <w:rPr>
          <w:rFonts w:ascii="黑体" w:hAnsi="黑体" w:eastAsia="黑体" w:cs="黑体"/>
        </w:rPr>
        <w:t>.</w:t>
      </w:r>
      <w:r>
        <w:rPr>
          <w:rFonts w:hint="eastAsia" w:ascii="黑体" w:hAnsi="黑体" w:eastAsia="黑体" w:cs="黑体"/>
        </w:rPr>
        <w:t>1</w:t>
      </w:r>
      <w:r>
        <w:rPr>
          <w:rFonts w:ascii="黑体" w:hAnsi="黑体" w:eastAsia="黑体" w:cs="黑体"/>
        </w:rPr>
        <w:t>.</w:t>
      </w:r>
      <w:r>
        <w:rPr>
          <w:rFonts w:hint="eastAsia" w:ascii="黑体" w:hAnsi="黑体" w:eastAsia="黑体" w:cs="黑体"/>
        </w:rPr>
        <w:t>4</w:t>
      </w:r>
      <w:r>
        <w:t xml:space="preserve">  将固化促进剂与</w:t>
      </w:r>
      <w:r>
        <w:rPr>
          <w:rFonts w:hint="eastAsia"/>
        </w:rPr>
        <w:t>湿气型</w:t>
      </w:r>
      <w:r>
        <w:t>缓凝粘合剂混合均匀后制</w:t>
      </w:r>
      <w:r>
        <w:rPr>
          <w:rFonts w:hint="eastAsia" w:ascii="宋体" w:hAnsi="宋体" w:cs="宋体"/>
        </w:rPr>
        <w:t>成拉伸剪切试件。试件</w:t>
      </w:r>
      <w:r>
        <w:rPr>
          <w:rFonts w:ascii="Times New Roman" w:hAnsi="Times New Roman"/>
        </w:rPr>
        <w:t>数量为5</w:t>
      </w:r>
      <w:r>
        <w:rPr>
          <w:rFonts w:hint="eastAsia" w:ascii="宋体" w:hAnsi="宋体" w:cs="宋体"/>
        </w:rPr>
        <w:t>片。</w:t>
      </w:r>
    </w:p>
    <w:p>
      <w:pPr>
        <w:spacing w:line="720" w:lineRule="auto"/>
        <w:rPr>
          <w:rFonts w:ascii="黑体" w:hAnsi="黑体" w:eastAsia="黑体" w:cs="黑体"/>
        </w:rPr>
      </w:pPr>
      <w:r>
        <w:rPr>
          <w:rFonts w:hint="eastAsia" w:ascii="黑体" w:hAnsi="黑体" w:eastAsia="黑体" w:cs="黑体"/>
        </w:rPr>
        <w:t>C</w:t>
      </w:r>
      <w:r>
        <w:rPr>
          <w:rFonts w:ascii="黑体" w:hAnsi="黑体" w:eastAsia="黑体" w:cs="黑体"/>
        </w:rPr>
        <w:t>.</w:t>
      </w:r>
      <w:r>
        <w:rPr>
          <w:rFonts w:hint="eastAsia" w:ascii="黑体" w:hAnsi="黑体" w:eastAsia="黑体" w:cs="黑体"/>
        </w:rPr>
        <w:t>2</w:t>
      </w:r>
      <w:r>
        <w:rPr>
          <w:rFonts w:ascii="黑体" w:hAnsi="黑体" w:eastAsia="黑体" w:cs="黑体"/>
        </w:rPr>
        <w:t xml:space="preserve">  试件</w:t>
      </w:r>
      <w:r>
        <w:rPr>
          <w:rFonts w:hint="eastAsia" w:ascii="黑体" w:hAnsi="黑体" w:eastAsia="黑体" w:cs="黑体"/>
        </w:rPr>
        <w:t>养护及</w:t>
      </w:r>
      <w:r>
        <w:rPr>
          <w:rFonts w:ascii="黑体" w:hAnsi="黑体" w:eastAsia="黑体" w:cs="黑体"/>
        </w:rPr>
        <w:t>测试</w:t>
      </w:r>
    </w:p>
    <w:p>
      <w:pPr>
        <w:spacing w:line="360" w:lineRule="auto"/>
      </w:pPr>
      <w:r>
        <w:rPr>
          <w:rFonts w:hint="eastAsia" w:ascii="黑体" w:hAnsi="黑体" w:eastAsia="黑体" w:cs="黑体"/>
        </w:rPr>
        <w:t>C</w:t>
      </w:r>
      <w:r>
        <w:rPr>
          <w:rFonts w:ascii="黑体" w:hAnsi="黑体" w:eastAsia="黑体" w:cs="黑体"/>
        </w:rPr>
        <w:t>.2.</w:t>
      </w:r>
      <w:r>
        <w:rPr>
          <w:rFonts w:hint="eastAsia" w:ascii="黑体" w:hAnsi="黑体" w:eastAsia="黑体" w:cs="黑体"/>
        </w:rPr>
        <w:t>1</w:t>
      </w:r>
      <w:r>
        <w:rPr>
          <w:rFonts w:ascii="黑体" w:hAnsi="黑体" w:eastAsia="黑体" w:cs="黑体"/>
        </w:rPr>
        <w:t xml:space="preserve"> </w:t>
      </w:r>
      <w:r>
        <w:t xml:space="preserve"> 将</w:t>
      </w:r>
      <w:r>
        <w:rPr>
          <w:rFonts w:ascii="Times New Roman" w:hAnsi="Times New Roman"/>
        </w:rPr>
        <w:t>制好的试件在常温（25℃）下静置24h，再放置于80℃的温度箱内24h。</w:t>
      </w:r>
    </w:p>
    <w:p>
      <w:pPr>
        <w:spacing w:line="360" w:lineRule="auto"/>
      </w:pPr>
      <w:r>
        <w:rPr>
          <w:rFonts w:hint="eastAsia" w:ascii="黑体" w:hAnsi="黑体" w:eastAsia="黑体" w:cs="黑体"/>
        </w:rPr>
        <w:t>C</w:t>
      </w:r>
      <w:r>
        <w:rPr>
          <w:rFonts w:ascii="黑体" w:hAnsi="黑体" w:eastAsia="黑体" w:cs="黑体"/>
        </w:rPr>
        <w:t>.</w:t>
      </w:r>
      <w:r>
        <w:rPr>
          <w:rFonts w:hint="eastAsia" w:ascii="黑体" w:hAnsi="黑体" w:eastAsia="黑体" w:cs="黑体"/>
        </w:rPr>
        <w:t>2</w:t>
      </w:r>
      <w:r>
        <w:rPr>
          <w:rFonts w:ascii="黑体" w:hAnsi="黑体" w:eastAsia="黑体" w:cs="黑体"/>
        </w:rPr>
        <w:t>.</w:t>
      </w:r>
      <w:r>
        <w:rPr>
          <w:rFonts w:hint="eastAsia" w:ascii="黑体" w:hAnsi="黑体" w:eastAsia="黑体" w:cs="黑体"/>
        </w:rPr>
        <w:t>2</w:t>
      </w:r>
      <w:r>
        <w:rPr>
          <w:rFonts w:ascii="黑体" w:hAnsi="黑体" w:eastAsia="黑体" w:cs="黑体"/>
        </w:rPr>
        <w:t xml:space="preserve"> </w:t>
      </w:r>
      <w:r>
        <w:t xml:space="preserve"> 将置</w:t>
      </w:r>
      <w:r>
        <w:rPr>
          <w:rFonts w:hint="eastAsia" w:ascii="宋体" w:hAnsi="宋体" w:cs="宋体"/>
        </w:rPr>
        <w:t>于</w:t>
      </w:r>
      <w:r>
        <w:rPr>
          <w:rFonts w:ascii="Times New Roman" w:hAnsi="Times New Roman"/>
        </w:rPr>
        <w:t>80℃温度箱24h的</w:t>
      </w:r>
      <w:r>
        <w:rPr>
          <w:rFonts w:hint="eastAsia" w:ascii="宋体" w:hAnsi="宋体" w:cs="宋体"/>
        </w:rPr>
        <w:t>试件取</w:t>
      </w:r>
      <w:r>
        <w:t>出，恢复至室温。</w:t>
      </w:r>
    </w:p>
    <w:p>
      <w:pPr>
        <w:spacing w:line="360" w:lineRule="auto"/>
        <w:rPr>
          <w:rFonts w:ascii="Times New Roman" w:hAnsi="Times New Roman"/>
        </w:rPr>
      </w:pPr>
      <w:r>
        <w:rPr>
          <w:rFonts w:hint="eastAsia" w:ascii="黑体" w:hAnsi="黑体" w:eastAsia="黑体" w:cs="黑体"/>
        </w:rPr>
        <w:t>C</w:t>
      </w:r>
      <w:r>
        <w:rPr>
          <w:rFonts w:ascii="黑体" w:hAnsi="黑体" w:eastAsia="黑体" w:cs="黑体"/>
        </w:rPr>
        <w:t>.</w:t>
      </w:r>
      <w:r>
        <w:rPr>
          <w:rFonts w:hint="eastAsia" w:ascii="黑体" w:hAnsi="黑体" w:eastAsia="黑体" w:cs="黑体"/>
        </w:rPr>
        <w:t>2</w:t>
      </w:r>
      <w:r>
        <w:rPr>
          <w:rFonts w:ascii="黑体" w:hAnsi="黑体" w:eastAsia="黑体" w:cs="黑体"/>
        </w:rPr>
        <w:t>.</w:t>
      </w:r>
      <w:r>
        <w:rPr>
          <w:rFonts w:hint="eastAsia" w:ascii="黑体" w:hAnsi="黑体" w:eastAsia="黑体" w:cs="黑体"/>
        </w:rPr>
        <w:t>3</w:t>
      </w:r>
      <w:r>
        <w:t xml:space="preserve">  </w:t>
      </w:r>
      <w:r>
        <w:rPr>
          <w:rFonts w:hint="eastAsia"/>
        </w:rPr>
        <w:t>将从温度箱取出的试件在</w:t>
      </w:r>
      <w:r>
        <w:rPr>
          <w:rFonts w:hint="eastAsia" w:ascii="宋体" w:hAnsi="宋体" w:cs="宋体"/>
        </w:rPr>
        <w:t>室温下放置</w:t>
      </w:r>
      <w:r>
        <w:rPr>
          <w:rFonts w:ascii="Times New Roman" w:hAnsi="Times New Roman"/>
        </w:rPr>
        <w:t>24h，再按现行国家标准《</w:t>
      </w:r>
      <w:r>
        <w:rPr>
          <w:rFonts w:ascii="Times New Roman" w:hAnsi="Times New Roman"/>
          <w:szCs w:val="21"/>
        </w:rPr>
        <w:t>胶粘剂拉伸剪切强度的测定（刚性材料对刚性材料）</w:t>
      </w:r>
      <w:r>
        <w:rPr>
          <w:rFonts w:ascii="Times New Roman" w:hAnsi="Times New Roman"/>
        </w:rPr>
        <w:t>》GB/T 7124 标准的规定对试件进行拉伸剪切强度测试，记录试样剪切破坏的最大负载作为破坏载荷。</w:t>
      </w:r>
    </w:p>
    <w:p>
      <w:pPr>
        <w:spacing w:line="720" w:lineRule="auto"/>
        <w:rPr>
          <w:rFonts w:ascii="黑体" w:hAnsi="黑体" w:eastAsia="黑体" w:cs="黑体"/>
        </w:rPr>
      </w:pPr>
      <w:r>
        <w:rPr>
          <w:rFonts w:hint="eastAsia" w:ascii="黑体" w:hAnsi="黑体" w:eastAsia="黑体" w:cs="黑体"/>
        </w:rPr>
        <w:t>C</w:t>
      </w:r>
      <w:r>
        <w:rPr>
          <w:rFonts w:ascii="黑体" w:hAnsi="黑体" w:eastAsia="黑体" w:cs="黑体"/>
        </w:rPr>
        <w:t>.</w:t>
      </w:r>
      <w:r>
        <w:rPr>
          <w:rFonts w:hint="eastAsia" w:ascii="黑体" w:hAnsi="黑体" w:eastAsia="黑体" w:cs="黑体"/>
        </w:rPr>
        <w:t>3</w:t>
      </w:r>
      <w:r>
        <w:rPr>
          <w:rFonts w:ascii="黑体" w:hAnsi="黑体" w:eastAsia="黑体" w:cs="黑体"/>
        </w:rPr>
        <w:t xml:space="preserve">  测试结果</w:t>
      </w:r>
    </w:p>
    <w:p>
      <w:pPr>
        <w:spacing w:line="360" w:lineRule="auto"/>
        <w:ind w:firstLine="420" w:firstLineChars="200"/>
      </w:pPr>
      <w:r>
        <w:t>除去</w:t>
      </w:r>
      <w:r>
        <w:rPr>
          <w:rFonts w:hint="eastAsia"/>
        </w:rPr>
        <w:t>测试结果中最大值及最小值后，</w:t>
      </w:r>
      <w:r>
        <w:rPr>
          <w:rFonts w:ascii="Times New Roman" w:hAnsi="Times New Roman"/>
        </w:rPr>
        <w:t>按公式（B.1）（B.2）计算剩余3个测试结果的算术平均值作为缓凝粘合剂的拉伸剪切强度，且剩余三个测试结果均不应超过平均值的±10%。</w:t>
      </w:r>
    </w:p>
    <w:p>
      <w:pPr>
        <w:adjustRightInd w:val="0"/>
        <w:snapToGrid w:val="0"/>
        <w:spacing w:line="360" w:lineRule="auto"/>
        <w:ind w:firstLine="420" w:firstLineChars="200"/>
      </w:pPr>
    </w:p>
    <w:p>
      <w:pPr>
        <w:spacing w:line="360" w:lineRule="auto"/>
        <w:rPr>
          <w:lang w:val="zh-TW" w:eastAsia="zh-TW"/>
        </w:rPr>
        <w:sectPr>
          <w:footerReference r:id="rId7" w:type="default"/>
          <w:pgSz w:w="11906" w:h="16838"/>
          <w:pgMar w:top="1440" w:right="1800" w:bottom="1440" w:left="1800" w:header="851" w:footer="992" w:gutter="0"/>
          <w:cols w:space="425" w:num="1"/>
          <w:docGrid w:type="lines" w:linePitch="312" w:charSpace="0"/>
        </w:sectPr>
      </w:pPr>
    </w:p>
    <w:p>
      <w:pPr>
        <w:keepNext/>
        <w:keepLines/>
        <w:spacing w:line="360" w:lineRule="auto"/>
        <w:ind w:right="10" w:rightChars="5"/>
        <w:jc w:val="center"/>
        <w:outlineLvl w:val="0"/>
        <w:rPr>
          <w:rFonts w:ascii="黑体" w:hAnsi="黑体" w:eastAsia="黑体" w:cs="黑体"/>
          <w:bCs/>
          <w:kern w:val="44"/>
          <w:szCs w:val="21"/>
        </w:rPr>
      </w:pPr>
      <w:bookmarkStart w:id="16" w:name="_Toc38268700"/>
      <w:r>
        <w:rPr>
          <w:rFonts w:hint="eastAsia" w:ascii="黑体" w:hAnsi="黑体" w:eastAsia="黑体" w:cs="黑体"/>
          <w:bCs/>
          <w:kern w:val="44"/>
          <w:szCs w:val="21"/>
        </w:rPr>
        <w:t>附录D</w:t>
      </w:r>
      <w:bookmarkEnd w:id="16"/>
    </w:p>
    <w:p>
      <w:pPr>
        <w:spacing w:line="360" w:lineRule="auto"/>
        <w:jc w:val="center"/>
        <w:rPr>
          <w:rFonts w:ascii="黑体" w:hAnsi="黑体" w:eastAsia="黑体" w:cs="黑体"/>
          <w:bCs/>
          <w:szCs w:val="21"/>
        </w:rPr>
      </w:pPr>
      <w:r>
        <w:rPr>
          <w:rFonts w:hint="eastAsia" w:ascii="黑体" w:hAnsi="黑体" w:eastAsia="黑体" w:cs="黑体"/>
          <w:bCs/>
          <w:szCs w:val="21"/>
        </w:rPr>
        <w:t>(规范性附录)</w:t>
      </w:r>
    </w:p>
    <w:p>
      <w:pPr>
        <w:spacing w:after="156" w:afterLines="50" w:line="360" w:lineRule="auto"/>
        <w:jc w:val="center"/>
        <w:rPr>
          <w:rFonts w:ascii="黑体" w:hAnsi="黑体" w:eastAsia="黑体" w:cs="黑体"/>
          <w:bCs/>
          <w:szCs w:val="21"/>
        </w:rPr>
      </w:pPr>
      <w:r>
        <w:rPr>
          <w:rFonts w:hint="eastAsia" w:ascii="黑体" w:hAnsi="黑体" w:eastAsia="黑体" w:cs="黑体"/>
          <w:bCs/>
          <w:szCs w:val="21"/>
        </w:rPr>
        <w:t>湿气型缓凝粘合剂类型检验方法</w:t>
      </w:r>
    </w:p>
    <w:bookmarkEnd w:id="15"/>
    <w:p>
      <w:pPr>
        <w:spacing w:line="720" w:lineRule="auto"/>
        <w:rPr>
          <w:rFonts w:ascii="黑体" w:hAnsi="黑体" w:eastAsia="黑体" w:cs="黑体"/>
        </w:rPr>
      </w:pPr>
      <w:r>
        <w:rPr>
          <w:rFonts w:hint="eastAsia" w:ascii="黑体" w:hAnsi="黑体" w:eastAsia="黑体" w:cs="黑体"/>
        </w:rPr>
        <w:t>D.1  试件制作</w:t>
      </w:r>
    </w:p>
    <w:p>
      <w:pPr>
        <w:spacing w:line="360" w:lineRule="auto"/>
        <w:rPr>
          <w:rFonts w:ascii="Times New Roman" w:hAnsi="Times New Roman"/>
          <w:szCs w:val="21"/>
        </w:rPr>
      </w:pPr>
      <w:r>
        <w:rPr>
          <w:rFonts w:hint="eastAsia" w:ascii="黑体" w:hAnsi="黑体" w:eastAsia="黑体" w:cs="黑体"/>
          <w:szCs w:val="21"/>
        </w:rPr>
        <w:t xml:space="preserve">D.1.1 </w:t>
      </w:r>
      <w:r>
        <w:rPr>
          <w:rFonts w:hint="eastAsia" w:ascii="宋体" w:hAnsi="宋体" w:cs="宋体"/>
          <w:szCs w:val="21"/>
        </w:rPr>
        <w:t xml:space="preserve"> 同批次</w:t>
      </w:r>
      <w:r>
        <w:rPr>
          <w:rFonts w:hint="eastAsia"/>
        </w:rPr>
        <w:t>湿气型</w:t>
      </w:r>
      <w:r>
        <w:rPr>
          <w:rFonts w:hint="eastAsia" w:ascii="宋体" w:hAnsi="宋体" w:cs="宋体"/>
          <w:szCs w:val="21"/>
        </w:rPr>
        <w:t>缓凝粘合剂任</w:t>
      </w:r>
      <w:r>
        <w:rPr>
          <w:rFonts w:ascii="Times New Roman" w:hAnsi="Times New Roman"/>
          <w:szCs w:val="21"/>
        </w:rPr>
        <w:t>意取样不少于120克。</w:t>
      </w:r>
    </w:p>
    <w:p>
      <w:pPr>
        <w:spacing w:line="360" w:lineRule="auto"/>
        <w:rPr>
          <w:rFonts w:ascii="Times New Roman" w:hAnsi="Times New Roman"/>
          <w:szCs w:val="21"/>
        </w:rPr>
      </w:pPr>
      <w:r>
        <w:rPr>
          <w:rFonts w:hint="eastAsia" w:ascii="黑体" w:hAnsi="黑体" w:eastAsia="黑体" w:cs="黑体"/>
          <w:szCs w:val="21"/>
        </w:rPr>
        <w:t xml:space="preserve">D.1.2  </w:t>
      </w:r>
      <w:r>
        <w:rPr>
          <w:rFonts w:hint="eastAsia" w:ascii="宋体" w:hAnsi="宋体" w:cs="宋体"/>
          <w:szCs w:val="21"/>
        </w:rPr>
        <w:t>将</w:t>
      </w:r>
      <w:r>
        <w:rPr>
          <w:rFonts w:hint="eastAsia"/>
        </w:rPr>
        <w:t>湿气型</w:t>
      </w:r>
      <w:r>
        <w:rPr>
          <w:rFonts w:hint="eastAsia" w:ascii="宋体" w:hAnsi="宋体" w:cs="宋体"/>
          <w:szCs w:val="21"/>
        </w:rPr>
        <w:t>缓凝粘合剂分别装</w:t>
      </w:r>
      <w:r>
        <w:rPr>
          <w:rFonts w:ascii="Times New Roman" w:hAnsi="Times New Roman"/>
          <w:szCs w:val="21"/>
        </w:rPr>
        <w:t>填于3个相同的耐高温硬质工作器。工作器的尺寸需符合GB/T269中1/4比例尺寸润滑脂工作器的规定。</w:t>
      </w:r>
    </w:p>
    <w:p>
      <w:pPr>
        <w:spacing w:line="360" w:lineRule="auto"/>
        <w:rPr>
          <w:rFonts w:ascii="宋体" w:hAnsi="宋体" w:cs="宋体"/>
          <w:szCs w:val="21"/>
        </w:rPr>
      </w:pPr>
      <w:r>
        <w:rPr>
          <w:rFonts w:hint="eastAsia" w:ascii="黑体" w:hAnsi="黑体" w:eastAsia="黑体" w:cs="黑体"/>
          <w:szCs w:val="21"/>
        </w:rPr>
        <w:t>D.1.3</w:t>
      </w:r>
      <w:r>
        <w:rPr>
          <w:rFonts w:hint="eastAsia" w:ascii="宋体" w:hAnsi="宋体" w:cs="宋体"/>
          <w:szCs w:val="21"/>
        </w:rPr>
        <w:t xml:space="preserve">  装填缓凝粘合剂时需不停地震动工作器，以除去缓凝粘合剂中混入的空气，随后用刮刀沿工作器边缘将缓凝粘合剂表面刮平整。</w:t>
      </w:r>
    </w:p>
    <w:p>
      <w:pPr>
        <w:spacing w:line="720" w:lineRule="auto"/>
        <w:rPr>
          <w:rFonts w:ascii="黑体" w:hAnsi="黑体" w:eastAsia="黑体" w:cs="黑体"/>
        </w:rPr>
      </w:pPr>
      <w:r>
        <w:rPr>
          <w:rFonts w:hint="eastAsia" w:ascii="黑体" w:hAnsi="黑体" w:eastAsia="黑体" w:cs="黑体"/>
        </w:rPr>
        <w:t>D.2  试件养护及测试</w:t>
      </w:r>
    </w:p>
    <w:p>
      <w:pPr>
        <w:spacing w:line="360" w:lineRule="auto"/>
        <w:rPr>
          <w:rFonts w:ascii="宋体" w:hAnsi="宋体" w:cs="宋体"/>
          <w:szCs w:val="21"/>
        </w:rPr>
      </w:pPr>
      <w:r>
        <w:rPr>
          <w:rFonts w:hint="eastAsia" w:ascii="黑体" w:hAnsi="黑体" w:eastAsia="黑体" w:cs="黑体"/>
          <w:szCs w:val="21"/>
        </w:rPr>
        <w:t xml:space="preserve">D.2.1  </w:t>
      </w:r>
      <w:r>
        <w:rPr>
          <w:rFonts w:hint="eastAsia" w:ascii="宋体" w:hAnsi="宋体" w:cs="宋体"/>
          <w:szCs w:val="21"/>
        </w:rPr>
        <w:t>参照</w:t>
      </w:r>
      <w:r>
        <w:rPr>
          <w:rFonts w:ascii="宋体" w:hAnsi="宋体" w:cs="宋体"/>
          <w:szCs w:val="21"/>
        </w:rPr>
        <w:t>现行国家标准</w:t>
      </w:r>
      <w:r>
        <w:rPr>
          <w:rFonts w:ascii="Times New Roman" w:hAnsi="Times New Roman"/>
          <w:szCs w:val="21"/>
        </w:rPr>
        <w:t>《润滑脂和石油脂锥入度测定方法》GB/T269中润滑脂1/4比例尺寸锥体方法中的不工作锥入度的试验步骤对所取的试样进行稠度的测定，该稠度值</w:t>
      </w:r>
      <w:r>
        <w:rPr>
          <w:rFonts w:hint="eastAsia" w:ascii="宋体" w:hAnsi="宋体" w:cs="宋体"/>
          <w:szCs w:val="21"/>
        </w:rPr>
        <w:t>记为初始稠度。</w:t>
      </w:r>
    </w:p>
    <w:p>
      <w:pPr>
        <w:spacing w:line="360" w:lineRule="auto"/>
        <w:rPr>
          <w:rFonts w:ascii="宋体" w:hAnsi="宋体" w:cs="宋体"/>
          <w:szCs w:val="21"/>
        </w:rPr>
      </w:pPr>
      <w:r>
        <w:rPr>
          <w:rFonts w:hint="eastAsia" w:ascii="黑体" w:hAnsi="黑体" w:eastAsia="黑体" w:cs="黑体"/>
          <w:szCs w:val="21"/>
        </w:rPr>
        <w:t xml:space="preserve">D.2.2  </w:t>
      </w:r>
      <w:r>
        <w:rPr>
          <w:rFonts w:hint="eastAsia" w:ascii="宋体" w:hAnsi="宋体" w:cs="宋体"/>
          <w:szCs w:val="21"/>
        </w:rPr>
        <w:t>将试样完全密封以隔绝空</w:t>
      </w:r>
      <w:r>
        <w:rPr>
          <w:rFonts w:ascii="Times New Roman" w:hAnsi="Times New Roman"/>
          <w:szCs w:val="21"/>
        </w:rPr>
        <w:t>气中的水分，随后将所有试样于85℃的条件下养护7天。</w:t>
      </w:r>
    </w:p>
    <w:p>
      <w:pPr>
        <w:spacing w:line="360" w:lineRule="auto"/>
        <w:rPr>
          <w:rFonts w:ascii="Times New Roman" w:hAnsi="Times New Roman"/>
          <w:szCs w:val="21"/>
        </w:rPr>
      </w:pPr>
      <w:r>
        <w:rPr>
          <w:rFonts w:hint="eastAsia" w:ascii="黑体" w:hAnsi="黑体" w:eastAsia="黑体" w:cs="黑体"/>
          <w:szCs w:val="21"/>
        </w:rPr>
        <w:t>D.2.3</w:t>
      </w:r>
      <w:r>
        <w:rPr>
          <w:rFonts w:hint="eastAsia" w:ascii="宋体" w:hAnsi="宋体" w:cs="宋体"/>
          <w:szCs w:val="21"/>
        </w:rPr>
        <w:t xml:space="preserve">  将经过高温后的缓凝粘合</w:t>
      </w:r>
      <w:r>
        <w:rPr>
          <w:rFonts w:ascii="Times New Roman" w:hAnsi="Times New Roman"/>
          <w:szCs w:val="21"/>
        </w:rPr>
        <w:t>剂于25℃下静置24小时后，参照现行国家标准《润滑脂和石油脂锥入度测定方法》 GB/T269中润滑脂1/4比例尺寸锥体方法中的不工作锥入度的试验步骤对工作器内的缓凝粘合剂进行稠度的测定。该稠度记为高温处理后试样稠度。</w:t>
      </w:r>
    </w:p>
    <w:p>
      <w:pPr>
        <w:spacing w:line="360" w:lineRule="auto"/>
        <w:rPr>
          <w:rFonts w:ascii="Times New Roman" w:hAnsi="Times New Roman"/>
          <w:szCs w:val="21"/>
        </w:rPr>
      </w:pPr>
      <w:r>
        <w:rPr>
          <w:rFonts w:hint="eastAsia" w:ascii="黑体" w:hAnsi="黑体" w:eastAsia="黑体" w:cs="黑体"/>
          <w:szCs w:val="21"/>
        </w:rPr>
        <w:t>D.2.4</w:t>
      </w:r>
      <w:r>
        <w:rPr>
          <w:rFonts w:hint="eastAsia" w:ascii="宋体" w:hAnsi="宋体" w:cs="宋体"/>
          <w:szCs w:val="21"/>
        </w:rPr>
        <w:t xml:space="preserve">  测定时设定锥体的下落时间</w:t>
      </w:r>
      <w:r>
        <w:rPr>
          <w:rFonts w:ascii="Times New Roman" w:hAnsi="Times New Roman"/>
          <w:szCs w:val="21"/>
        </w:rPr>
        <w:t>为5.0±0.1秒。</w:t>
      </w:r>
    </w:p>
    <w:p>
      <w:pPr>
        <w:spacing w:line="720" w:lineRule="auto"/>
        <w:rPr>
          <w:rFonts w:ascii="黑体" w:hAnsi="黑体" w:eastAsia="黑体" w:cs="黑体"/>
        </w:rPr>
      </w:pPr>
      <w:r>
        <w:rPr>
          <w:rFonts w:hint="eastAsia" w:ascii="黑体" w:hAnsi="黑体" w:eastAsia="黑体" w:cs="黑体"/>
        </w:rPr>
        <w:t>D.3  测试结果</w:t>
      </w:r>
    </w:p>
    <w:p>
      <w:pPr>
        <w:spacing w:line="360" w:lineRule="auto"/>
        <w:jc w:val="left"/>
        <w:rPr>
          <w:rFonts w:ascii="宋体" w:hAnsi="宋体" w:cs="宋体"/>
          <w:szCs w:val="21"/>
        </w:rPr>
      </w:pPr>
      <w:r>
        <w:rPr>
          <w:rFonts w:hint="eastAsia" w:ascii="黑体" w:hAnsi="黑体" w:eastAsia="黑体" w:cs="黑体"/>
          <w:szCs w:val="21"/>
        </w:rPr>
        <w:t>D.3.1</w:t>
      </w:r>
      <w:r>
        <w:rPr>
          <w:rFonts w:hint="eastAsia" w:ascii="宋体" w:hAnsi="宋体" w:cs="宋体"/>
          <w:szCs w:val="21"/>
        </w:rPr>
        <w:t xml:space="preserve">  稠度的单位</w:t>
      </w:r>
      <w:r>
        <w:rPr>
          <w:rFonts w:ascii="Times New Roman" w:hAnsi="Times New Roman"/>
          <w:szCs w:val="21"/>
        </w:rPr>
        <w:t>为</w:t>
      </w:r>
      <w:r>
        <w:rPr>
          <w:rFonts w:hint="eastAsia" w:ascii="Times New Roman" w:hAnsi="Times New Roman"/>
          <w:szCs w:val="21"/>
        </w:rPr>
        <w:t>0.1</w:t>
      </w:r>
      <w:r>
        <w:rPr>
          <w:rFonts w:ascii="Times New Roman" w:hAnsi="Times New Roman"/>
          <w:szCs w:val="21"/>
        </w:rPr>
        <w:t xml:space="preserve"> mm。</w:t>
      </w:r>
    </w:p>
    <w:p>
      <w:pPr>
        <w:spacing w:line="360" w:lineRule="auto"/>
        <w:jc w:val="left"/>
        <w:rPr>
          <w:rFonts w:ascii="宋体" w:hAnsi="宋体" w:cs="宋体"/>
          <w:szCs w:val="21"/>
        </w:rPr>
      </w:pPr>
      <w:r>
        <w:rPr>
          <w:rFonts w:hint="eastAsia" w:ascii="黑体" w:hAnsi="黑体" w:eastAsia="黑体" w:cs="黑体"/>
          <w:szCs w:val="21"/>
        </w:rPr>
        <w:t xml:space="preserve">D.3.2  </w:t>
      </w:r>
      <w:r>
        <w:rPr>
          <w:rFonts w:hint="eastAsia" w:ascii="宋体" w:hAnsi="宋体" w:cs="宋体"/>
          <w:szCs w:val="21"/>
        </w:rPr>
        <w:t>初始稠度及高温处理后试样稠</w:t>
      </w:r>
      <w:r>
        <w:rPr>
          <w:rFonts w:ascii="Times New Roman" w:hAnsi="Times New Roman"/>
          <w:szCs w:val="21"/>
        </w:rPr>
        <w:t>度均为3次测</w:t>
      </w:r>
      <w:r>
        <w:rPr>
          <w:rFonts w:hint="eastAsia" w:ascii="宋体" w:hAnsi="宋体" w:cs="宋体"/>
          <w:szCs w:val="21"/>
        </w:rPr>
        <w:t>量结果的算术平均值。</w:t>
      </w:r>
    </w:p>
    <w:p>
      <w:pPr>
        <w:spacing w:line="360" w:lineRule="auto"/>
        <w:jc w:val="left"/>
        <w:rPr>
          <w:rFonts w:ascii="宋体" w:hAnsi="宋体" w:cs="宋体"/>
          <w:szCs w:val="21"/>
        </w:rPr>
      </w:pPr>
      <w:r>
        <w:rPr>
          <w:rFonts w:hint="eastAsia" w:ascii="黑体" w:hAnsi="黑体" w:eastAsia="黑体" w:cs="黑体"/>
          <w:szCs w:val="21"/>
        </w:rPr>
        <w:t>D.3.3</w:t>
      </w:r>
      <w:r>
        <w:rPr>
          <w:rFonts w:hint="eastAsia" w:ascii="宋体" w:hAnsi="宋体" w:cs="宋体"/>
          <w:szCs w:val="21"/>
        </w:rPr>
        <w:t xml:space="preserve">  稠度</w:t>
      </w:r>
      <w:r>
        <w:rPr>
          <w:rFonts w:ascii="宋体" w:hAnsi="宋体" w:cs="宋体"/>
          <w:szCs w:val="21"/>
        </w:rPr>
        <w:t>改变</w:t>
      </w:r>
      <w:r>
        <w:rPr>
          <w:rFonts w:hint="eastAsia" w:ascii="宋体" w:hAnsi="宋体" w:cs="宋体"/>
          <w:szCs w:val="21"/>
        </w:rPr>
        <w:t>率=（高温处理后试样稠度的算术平均值 - 初始稠度的算术平均值）/初始稠度的算术平均值。</w:t>
      </w:r>
    </w:p>
    <w:p>
      <w:pPr>
        <w:spacing w:line="360" w:lineRule="auto"/>
        <w:rPr>
          <w:rFonts w:ascii="Times New Roman" w:hAnsi="Times New Roman"/>
          <w:szCs w:val="21"/>
        </w:rPr>
      </w:pPr>
      <w:r>
        <w:rPr>
          <w:rFonts w:hint="eastAsia" w:ascii="黑体" w:hAnsi="黑体" w:eastAsia="黑体" w:cs="黑体"/>
          <w:szCs w:val="21"/>
        </w:rPr>
        <w:t xml:space="preserve">D.3.4  </w:t>
      </w:r>
      <w:r>
        <w:rPr>
          <w:rFonts w:hint="eastAsia" w:ascii="宋体" w:hAnsi="宋体" w:cs="宋体"/>
          <w:szCs w:val="21"/>
        </w:rPr>
        <w:t>当稠度</w:t>
      </w:r>
      <w:r>
        <w:rPr>
          <w:rFonts w:ascii="宋体" w:hAnsi="宋体" w:cs="宋体"/>
          <w:szCs w:val="21"/>
        </w:rPr>
        <w:t>改变</w:t>
      </w:r>
      <w:r>
        <w:rPr>
          <w:rFonts w:hint="eastAsia" w:ascii="宋体" w:hAnsi="宋体" w:cs="宋体"/>
          <w:szCs w:val="21"/>
        </w:rPr>
        <w:t>率大</w:t>
      </w:r>
      <w:r>
        <w:rPr>
          <w:rFonts w:ascii="Times New Roman" w:hAnsi="Times New Roman"/>
          <w:szCs w:val="21"/>
        </w:rPr>
        <w:t>于4</w:t>
      </w:r>
      <w:r>
        <w:rPr>
          <w:rFonts w:hint="eastAsia" w:ascii="Times New Roman" w:hAnsi="Times New Roman"/>
          <w:szCs w:val="21"/>
        </w:rPr>
        <w:t>0</w:t>
      </w:r>
      <w:r>
        <w:rPr>
          <w:rFonts w:ascii="Times New Roman" w:hAnsi="Times New Roman"/>
          <w:szCs w:val="21"/>
        </w:rPr>
        <w:t>%，则该缓凝粘合剂为热固型缓凝粘合剂；当稠度改变率小于4</w:t>
      </w:r>
      <w:r>
        <w:rPr>
          <w:rFonts w:hint="eastAsia" w:ascii="Times New Roman" w:hAnsi="Times New Roman"/>
          <w:szCs w:val="21"/>
        </w:rPr>
        <w:t>0</w:t>
      </w:r>
      <w:r>
        <w:rPr>
          <w:rFonts w:ascii="Times New Roman" w:hAnsi="Times New Roman"/>
          <w:szCs w:val="21"/>
        </w:rPr>
        <w:t>%，则该缓凝粘合剂为湿气型缓凝粘合剂</w:t>
      </w:r>
      <w:r>
        <w:rPr>
          <w:rFonts w:hint="eastAsia" w:ascii="宋体" w:hAnsi="宋体" w:cs="宋体"/>
          <w:szCs w:val="21"/>
        </w:rPr>
        <w:t>。</w:t>
      </w:r>
    </w:p>
    <w:p>
      <w:pPr>
        <w:adjustRightInd w:val="0"/>
        <w:snapToGrid w:val="0"/>
        <w:spacing w:line="360" w:lineRule="auto"/>
        <w:rPr>
          <w:rFonts w:ascii="Times New Roman" w:hAnsi="Times New Roman"/>
          <w:szCs w:val="21"/>
        </w:rPr>
        <w:sectPr>
          <w:footerReference r:id="rId8" w:type="default"/>
          <w:pgSz w:w="11906" w:h="16838"/>
          <w:pgMar w:top="1440" w:right="1800" w:bottom="1440" w:left="1800" w:header="851" w:footer="992" w:gutter="0"/>
          <w:cols w:space="425" w:num="1"/>
          <w:docGrid w:type="lines" w:linePitch="312" w:charSpace="0"/>
        </w:sectPr>
      </w:pPr>
    </w:p>
    <w:p>
      <w:pPr>
        <w:keepNext/>
        <w:keepLines/>
        <w:spacing w:line="360" w:lineRule="auto"/>
        <w:ind w:right="10" w:rightChars="5"/>
        <w:jc w:val="center"/>
        <w:outlineLvl w:val="0"/>
        <w:rPr>
          <w:rFonts w:ascii="黑体" w:hAnsi="黑体" w:eastAsia="黑体" w:cs="黑体"/>
          <w:bCs/>
          <w:kern w:val="44"/>
          <w:szCs w:val="21"/>
        </w:rPr>
      </w:pPr>
      <w:bookmarkStart w:id="17" w:name="_Toc38268701"/>
      <w:r>
        <w:rPr>
          <w:rFonts w:hint="eastAsia" w:ascii="黑体" w:hAnsi="黑体" w:eastAsia="黑体" w:cs="黑体"/>
          <w:bCs/>
          <w:kern w:val="44"/>
          <w:szCs w:val="21"/>
        </w:rPr>
        <w:t>附录E</w:t>
      </w:r>
      <w:bookmarkEnd w:id="17"/>
    </w:p>
    <w:p>
      <w:pPr>
        <w:spacing w:line="360" w:lineRule="auto"/>
        <w:jc w:val="center"/>
        <w:rPr>
          <w:rFonts w:ascii="黑体" w:hAnsi="黑体" w:eastAsia="黑体" w:cs="黑体"/>
          <w:bCs/>
          <w:szCs w:val="21"/>
        </w:rPr>
      </w:pPr>
      <w:r>
        <w:rPr>
          <w:rFonts w:hint="eastAsia" w:ascii="黑体" w:hAnsi="黑体" w:eastAsia="黑体" w:cs="黑体"/>
          <w:bCs/>
          <w:szCs w:val="21"/>
        </w:rPr>
        <w:t>(规范性附录)</w:t>
      </w:r>
    </w:p>
    <w:p>
      <w:pPr>
        <w:spacing w:after="156" w:afterLines="50" w:line="360" w:lineRule="auto"/>
        <w:jc w:val="center"/>
        <w:rPr>
          <w:rFonts w:ascii="黑体" w:hAnsi="黑体" w:eastAsia="黑体" w:cs="黑体"/>
          <w:bCs/>
          <w:szCs w:val="21"/>
        </w:rPr>
      </w:pPr>
      <w:r>
        <w:rPr>
          <w:rFonts w:hint="eastAsia" w:ascii="黑体" w:hAnsi="黑体" w:eastAsia="黑体" w:cs="黑体"/>
          <w:bCs/>
          <w:szCs w:val="21"/>
        </w:rPr>
        <w:t>湿气型缓凝粘合剂标准张拉适用期、粘结特征强度标准固化期、标准固化期检验方法</w:t>
      </w:r>
    </w:p>
    <w:p>
      <w:pPr>
        <w:spacing w:line="720" w:lineRule="auto"/>
        <w:rPr>
          <w:rFonts w:ascii="黑体" w:hAnsi="黑体" w:eastAsia="黑体" w:cs="黑体"/>
        </w:rPr>
      </w:pPr>
      <w:r>
        <w:rPr>
          <w:rFonts w:hint="eastAsia" w:ascii="黑体" w:hAnsi="黑体" w:eastAsia="黑体" w:cs="黑体"/>
        </w:rPr>
        <w:t>E.1  试件制作及养护</w:t>
      </w:r>
    </w:p>
    <w:p>
      <w:pPr>
        <w:spacing w:line="360" w:lineRule="auto"/>
        <w:rPr>
          <w:rFonts w:ascii="Times New Roman" w:hAnsi="Times New Roman"/>
          <w:szCs w:val="21"/>
        </w:rPr>
      </w:pPr>
      <w:r>
        <w:rPr>
          <w:rFonts w:hint="eastAsia" w:ascii="黑体" w:hAnsi="黑体" w:eastAsia="黑体" w:cs="黑体"/>
          <w:szCs w:val="21"/>
        </w:rPr>
        <w:t xml:space="preserve">E.1.1 </w:t>
      </w:r>
      <w:r>
        <w:rPr>
          <w:rFonts w:hint="eastAsia" w:ascii="宋体" w:hAnsi="宋体" w:cs="宋体"/>
          <w:szCs w:val="21"/>
        </w:rPr>
        <w:t xml:space="preserve"> 拌制后</w:t>
      </w:r>
      <w:r>
        <w:rPr>
          <w:rFonts w:hint="default" w:ascii="Times New Roman" w:hAnsi="Times New Roman" w:cs="Times New Roman"/>
          <w:szCs w:val="21"/>
        </w:rPr>
        <w:t>15</w:t>
      </w:r>
      <w:r>
        <w:rPr>
          <w:rFonts w:hint="eastAsia" w:ascii="宋体" w:hAnsi="宋体" w:cs="宋体"/>
          <w:szCs w:val="21"/>
        </w:rPr>
        <w:t>天内，同批次湿气型缓凝粘合剂任</w:t>
      </w:r>
      <w:r>
        <w:rPr>
          <w:rFonts w:ascii="Times New Roman" w:hAnsi="Times New Roman"/>
          <w:szCs w:val="21"/>
        </w:rPr>
        <w:t>意取样不少于5000克。</w:t>
      </w:r>
    </w:p>
    <w:p>
      <w:pPr>
        <w:spacing w:line="360" w:lineRule="auto"/>
        <w:rPr>
          <w:rFonts w:ascii="Times New Roman" w:hAnsi="Times New Roman"/>
          <w:szCs w:val="21"/>
        </w:rPr>
      </w:pPr>
      <w:r>
        <w:rPr>
          <w:rFonts w:hint="eastAsia" w:ascii="黑体" w:hAnsi="黑体" w:eastAsia="黑体" w:cs="黑体"/>
          <w:szCs w:val="21"/>
        </w:rPr>
        <w:t xml:space="preserve">E.1.2 </w:t>
      </w:r>
      <w:r>
        <w:rPr>
          <w:rFonts w:hint="eastAsia" w:ascii="宋体" w:hAnsi="宋体" w:cs="宋体"/>
          <w:szCs w:val="21"/>
        </w:rPr>
        <w:t xml:space="preserve"> 将缓凝粘合剂分别装填于</w:t>
      </w:r>
      <w:r>
        <w:rPr>
          <w:rFonts w:ascii="Times New Roman" w:hAnsi="Times New Roman"/>
          <w:szCs w:val="21"/>
        </w:rPr>
        <w:t>24个表面圆形直径为50~80mm，高度大于10mm的容器中，每个容器中的缓凝粘合剂的装填厚度为6~10mm。装填时需不断振捣以除去试件内部及表面的气泡，振捣完毕后应用刮刀沿容器边缘将缓凝粘合剂表面刮平。制作的24个试件中，9个用于稠度检测，15个用于硬度检测。</w:t>
      </w:r>
    </w:p>
    <w:p>
      <w:pPr>
        <w:spacing w:line="360" w:lineRule="auto"/>
        <w:rPr>
          <w:rFonts w:ascii="宋体" w:hAnsi="宋体" w:cs="宋体"/>
          <w:szCs w:val="21"/>
        </w:rPr>
      </w:pPr>
      <w:r>
        <w:rPr>
          <w:rFonts w:hint="eastAsia" w:ascii="黑体" w:hAnsi="黑体" w:eastAsia="黑体" w:cs="黑体"/>
          <w:szCs w:val="21"/>
        </w:rPr>
        <w:t xml:space="preserve">E.1.3 </w:t>
      </w:r>
      <w:r>
        <w:rPr>
          <w:rFonts w:hint="eastAsia" w:ascii="宋体" w:hAnsi="宋体" w:cs="宋体"/>
          <w:szCs w:val="21"/>
        </w:rPr>
        <w:t xml:space="preserve"> 将</w:t>
      </w:r>
      <w:r>
        <w:rPr>
          <w:rFonts w:ascii="Times New Roman" w:hAnsi="Times New Roman"/>
          <w:szCs w:val="21"/>
        </w:rPr>
        <w:t>厚度为1~2mm的聚乙烯薄板覆盖在试件表面，并将所有试件置于温度为25℃，相对湿度为60%的环境下进行养护</w:t>
      </w:r>
      <w:r>
        <w:rPr>
          <w:rFonts w:hint="eastAsia" w:ascii="宋体" w:hAnsi="宋体" w:cs="宋体"/>
          <w:szCs w:val="21"/>
        </w:rPr>
        <w:t>。</w:t>
      </w:r>
    </w:p>
    <w:p>
      <w:pPr>
        <w:spacing w:line="720" w:lineRule="auto"/>
        <w:rPr>
          <w:rFonts w:ascii="黑体" w:hAnsi="黑体" w:eastAsia="黑体" w:cs="黑体"/>
        </w:rPr>
      </w:pPr>
      <w:r>
        <w:rPr>
          <w:rFonts w:hint="eastAsia" w:ascii="黑体" w:hAnsi="黑体" w:eastAsia="黑体" w:cs="黑体"/>
        </w:rPr>
        <w:t>E.2  试件测量</w:t>
      </w:r>
    </w:p>
    <w:p>
      <w:pPr>
        <w:spacing w:line="360" w:lineRule="auto"/>
        <w:rPr>
          <w:rFonts w:ascii="宋体" w:hAnsi="宋体" w:cs="宋体"/>
          <w:szCs w:val="21"/>
        </w:rPr>
      </w:pPr>
      <w:r>
        <w:rPr>
          <w:rFonts w:hint="eastAsia" w:ascii="黑体" w:hAnsi="黑体" w:eastAsia="黑体" w:cs="黑体"/>
          <w:szCs w:val="21"/>
        </w:rPr>
        <w:t xml:space="preserve">E.2.1 </w:t>
      </w:r>
      <w:r>
        <w:rPr>
          <w:rFonts w:hint="eastAsia" w:ascii="宋体" w:hAnsi="宋体" w:cs="宋体"/>
          <w:szCs w:val="21"/>
        </w:rPr>
        <w:t xml:space="preserve"> 根据本规范</w:t>
      </w:r>
      <w:r>
        <w:rPr>
          <w:rFonts w:ascii="Times New Roman" w:hAnsi="Times New Roman"/>
          <w:szCs w:val="21"/>
        </w:rPr>
        <w:t>中表5.2所示的</w:t>
      </w:r>
      <w:r>
        <w:rPr>
          <w:rFonts w:hint="eastAsia" w:ascii="宋体" w:hAnsi="宋体" w:cs="宋体"/>
          <w:szCs w:val="21"/>
        </w:rPr>
        <w:t>内容预估湿气型缓凝粘合剂的标准张拉适用期、粘结特征强度标准固化期及标准固化期，确定测量稠度和硬度的时间：</w:t>
      </w:r>
    </w:p>
    <w:p>
      <w:pPr>
        <w:spacing w:line="360" w:lineRule="auto"/>
        <w:ind w:firstLine="420" w:firstLineChars="200"/>
        <w:rPr>
          <w:rFonts w:ascii="Times New Roman" w:hAnsi="Times New Roman"/>
          <w:szCs w:val="21"/>
        </w:rPr>
      </w:pPr>
      <w:r>
        <w:rPr>
          <w:rFonts w:hint="eastAsia" w:ascii="Times New Roman" w:hAnsi="Times New Roman"/>
          <w:szCs w:val="21"/>
        </w:rPr>
        <w:t>a)</w:t>
      </w:r>
      <w:r>
        <w:rPr>
          <w:rFonts w:ascii="Times New Roman" w:hAnsi="Times New Roman"/>
          <w:szCs w:val="21"/>
        </w:rPr>
        <w:t>标准张拉适用期测量稠度具体时间：第1次，预估标准张拉适用期（d）×0.8，此后分别以预估标准张拉适用期（d）×0.85、0.90、0.95、1.00、1.05等时间测量稠度，至检测稠度值</w:t>
      </w:r>
      <w:r>
        <w:rPr>
          <w:rFonts w:hint="eastAsia" w:ascii="Times New Roman" w:hAnsi="Times New Roman"/>
          <w:szCs w:val="21"/>
          <w:lang w:val="en-US" w:eastAsia="zh-CN"/>
        </w:rPr>
        <w:t>4</w:t>
      </w:r>
      <w:r>
        <w:rPr>
          <w:rFonts w:ascii="Times New Roman" w:hAnsi="Times New Roman"/>
          <w:szCs w:val="21"/>
        </w:rPr>
        <w:t>0 1/10mm为止。</w:t>
      </w:r>
    </w:p>
    <w:p>
      <w:pPr>
        <w:spacing w:line="360" w:lineRule="auto"/>
        <w:ind w:firstLine="420" w:firstLineChars="200"/>
        <w:rPr>
          <w:rFonts w:ascii="宋体" w:hAnsi="宋体" w:cs="宋体"/>
          <w:szCs w:val="21"/>
        </w:rPr>
      </w:pPr>
      <w:r>
        <w:rPr>
          <w:rFonts w:hint="eastAsia" w:ascii="Times New Roman" w:hAnsi="Times New Roman"/>
          <w:szCs w:val="21"/>
        </w:rPr>
        <w:t>b</w:t>
      </w:r>
      <w:r>
        <w:rPr>
          <w:rFonts w:ascii="Times New Roman" w:hAnsi="Times New Roman"/>
          <w:szCs w:val="21"/>
        </w:rPr>
        <w:t>)</w:t>
      </w:r>
      <w:r>
        <w:rPr>
          <w:rFonts w:hint="eastAsia" w:ascii="Times New Roman" w:hAnsi="Times New Roman"/>
          <w:szCs w:val="21"/>
        </w:rPr>
        <w:t>粘结特征强度标准固</w:t>
      </w:r>
      <w:r>
        <w:rPr>
          <w:rFonts w:ascii="Times New Roman" w:hAnsi="Times New Roman"/>
          <w:szCs w:val="21"/>
        </w:rPr>
        <w:t>化期测量硬度具体时间：第1次，预估粘结特征强度标准固化期（d）×0.8，此后分别以预估粘结特征强度标准固化期（d）×0.85、0.90、0.95、1.00、1.05等时间测量硬度，至检测硬度值50D为止。</w:t>
      </w:r>
    </w:p>
    <w:p>
      <w:pPr>
        <w:spacing w:line="360" w:lineRule="auto"/>
        <w:ind w:firstLine="420" w:firstLineChars="200"/>
        <w:rPr>
          <w:rFonts w:ascii="Times New Roman" w:hAnsi="Times New Roman"/>
          <w:szCs w:val="21"/>
        </w:rPr>
      </w:pPr>
      <w:r>
        <w:rPr>
          <w:rFonts w:hint="eastAsia" w:ascii="Times New Roman" w:hAnsi="Times New Roman"/>
          <w:szCs w:val="21"/>
        </w:rPr>
        <w:t>c</w:t>
      </w:r>
      <w:r>
        <w:rPr>
          <w:rFonts w:ascii="Times New Roman" w:hAnsi="Times New Roman"/>
          <w:szCs w:val="21"/>
        </w:rPr>
        <w:t>)标准固化期测量硬度具体时间：第1次，预估标准固化期（d）×0.8，此后分别以预估标准固化期（d）×0.85、0.90、0.95、1.00、1.05等时间测量稠度，至检测硬度值80D为止。</w:t>
      </w:r>
    </w:p>
    <w:p>
      <w:pPr>
        <w:spacing w:line="360" w:lineRule="auto"/>
        <w:rPr>
          <w:rFonts w:ascii="宋体" w:hAnsi="宋体" w:cs="宋体"/>
          <w:szCs w:val="21"/>
        </w:rPr>
      </w:pPr>
      <w:r>
        <w:rPr>
          <w:rFonts w:hint="eastAsia" w:ascii="黑体" w:hAnsi="黑体" w:eastAsia="黑体" w:cs="黑体"/>
          <w:szCs w:val="21"/>
        </w:rPr>
        <w:t xml:space="preserve">E.2.2 </w:t>
      </w:r>
      <w:r>
        <w:rPr>
          <w:rFonts w:hint="eastAsia" w:ascii="宋体" w:hAnsi="宋体" w:cs="宋体"/>
          <w:szCs w:val="21"/>
        </w:rPr>
        <w:t xml:space="preserve"> 稠度检测方法：将</w:t>
      </w:r>
      <w:r>
        <w:rPr>
          <w:rFonts w:ascii="Times New Roman" w:hAnsi="Times New Roman"/>
          <w:szCs w:val="21"/>
        </w:rPr>
        <w:t>用于稠度检测的试件中的缓凝粘合剂刮取至硬质工作器中，工作器的尺寸需符合现行国家标准《润滑脂和石油脂锥入度测定方法》 GB/T269中1/4比例尺寸润滑脂工作器的规定。将制作好的稠度检测试样置于25℃的环境中进行状态调节，调节时长为24h，随后参照现行国家标准《润滑脂和石油脂锥入度测定方法》 GB/T269中润滑脂1/4比例尺寸锥体方法中的不工作锥入度的试验步骤对工作器内的缓凝粘合剂进行稠度的测定。测定时设定锥体的下落时间为5.0s±0.1s。稠度的单位为0.1mm。</w:t>
      </w:r>
    </w:p>
    <w:p>
      <w:pPr>
        <w:spacing w:line="360" w:lineRule="auto"/>
        <w:rPr>
          <w:rFonts w:ascii="宋体" w:hAnsi="宋体" w:cs="宋体"/>
          <w:szCs w:val="21"/>
        </w:rPr>
      </w:pPr>
      <w:r>
        <w:rPr>
          <w:rFonts w:hint="eastAsia" w:ascii="黑体" w:hAnsi="黑体" w:eastAsia="黑体" w:cs="黑体"/>
          <w:szCs w:val="21"/>
        </w:rPr>
        <w:t xml:space="preserve">E.2.3 </w:t>
      </w:r>
      <w:r>
        <w:rPr>
          <w:rFonts w:hint="eastAsia" w:ascii="宋体" w:hAnsi="宋体" w:cs="宋体"/>
          <w:szCs w:val="21"/>
        </w:rPr>
        <w:t xml:space="preserve"> 硬度检测方法：将用于</w:t>
      </w:r>
      <w:r>
        <w:rPr>
          <w:rFonts w:ascii="Times New Roman" w:hAnsi="Times New Roman"/>
          <w:szCs w:val="21"/>
        </w:rPr>
        <w:t>硬度检测的试件取出后，参照标准</w:t>
      </w:r>
      <w:r>
        <w:rPr>
          <w:rFonts w:ascii="Times New Roman" w:hAnsi="Times New Roman" w:eastAsiaTheme="minorEastAsia"/>
          <w:szCs w:val="21"/>
        </w:rPr>
        <w:t>《</w:t>
      </w:r>
      <w:r>
        <w:rPr>
          <w:rFonts w:ascii="Times New Roman" w:hAnsi="Times New Roman"/>
          <w:szCs w:val="21"/>
        </w:rPr>
        <w:t>硫化橡胶或热塑性橡胶压入硬度试验方法 第一部分 D型</w:t>
      </w:r>
      <w:r>
        <w:rPr>
          <w:rFonts w:ascii="Times New Roman" w:hAnsi="Times New Roman" w:eastAsiaTheme="minorEastAsia"/>
          <w:szCs w:val="21"/>
        </w:rPr>
        <w:t xml:space="preserve">》 </w:t>
      </w:r>
      <w:r>
        <w:rPr>
          <w:rFonts w:ascii="Times New Roman" w:hAnsi="Times New Roman"/>
          <w:szCs w:val="21"/>
        </w:rPr>
        <w:t>GB/T 531.1中的规定进行硬度测试。每个硬度检测试样中选取5个测点，每两个测点之间的距离不小于6mm，每个测点的位置距离试件任一边缘的距离不应小于12mm。</w:t>
      </w:r>
    </w:p>
    <w:p>
      <w:pPr>
        <w:spacing w:line="360" w:lineRule="auto"/>
        <w:rPr>
          <w:rFonts w:ascii="宋体" w:hAnsi="宋体" w:cs="宋体"/>
          <w:szCs w:val="21"/>
        </w:rPr>
      </w:pPr>
      <w:r>
        <w:rPr>
          <w:rFonts w:hint="eastAsia" w:ascii="黑体" w:hAnsi="黑体" w:eastAsia="黑体" w:cs="黑体"/>
          <w:szCs w:val="21"/>
        </w:rPr>
        <w:t xml:space="preserve">E.2.4 </w:t>
      </w:r>
      <w:r>
        <w:rPr>
          <w:rFonts w:hint="eastAsia" w:ascii="宋体" w:hAnsi="宋体" w:cs="宋体"/>
          <w:szCs w:val="21"/>
        </w:rPr>
        <w:t xml:space="preserve"> </w:t>
      </w:r>
      <w:r>
        <w:rPr>
          <w:rFonts w:hint="eastAsia"/>
          <w:szCs w:val="21"/>
        </w:rPr>
        <w:t>每次</w:t>
      </w:r>
      <w:r>
        <w:rPr>
          <w:szCs w:val="21"/>
        </w:rPr>
        <w:t>稠度</w:t>
      </w:r>
      <w:r>
        <w:rPr>
          <w:rFonts w:hint="eastAsia"/>
          <w:szCs w:val="21"/>
        </w:rPr>
        <w:t>和硬度的测量试件</w:t>
      </w:r>
      <w:r>
        <w:rPr>
          <w:rFonts w:hint="eastAsia" w:ascii="宋体" w:hAnsi="宋体" w:cs="宋体"/>
          <w:szCs w:val="21"/>
        </w:rPr>
        <w:t>应</w:t>
      </w:r>
      <w:r>
        <w:rPr>
          <w:rFonts w:ascii="Times New Roman" w:hAnsi="Times New Roman"/>
          <w:szCs w:val="21"/>
        </w:rPr>
        <w:t>不少于3个</w:t>
      </w:r>
      <w:r>
        <w:rPr>
          <w:rFonts w:hint="eastAsia" w:ascii="宋体" w:hAnsi="宋体" w:cs="宋体"/>
          <w:szCs w:val="21"/>
        </w:rPr>
        <w:t>。</w:t>
      </w:r>
    </w:p>
    <w:p>
      <w:pPr>
        <w:spacing w:line="720" w:lineRule="auto"/>
        <w:rPr>
          <w:rFonts w:ascii="黑体" w:hAnsi="黑体" w:eastAsia="黑体" w:cs="黑体"/>
        </w:rPr>
      </w:pPr>
      <w:r>
        <w:rPr>
          <w:rFonts w:hint="eastAsia" w:ascii="黑体" w:hAnsi="黑体" w:eastAsia="黑体" w:cs="黑体"/>
        </w:rPr>
        <w:t>E.3  测定结果</w:t>
      </w:r>
    </w:p>
    <w:p>
      <w:pPr>
        <w:spacing w:line="360" w:lineRule="auto"/>
        <w:rPr>
          <w:rFonts w:ascii="宋体" w:hAnsi="宋体" w:cs="宋体"/>
          <w:szCs w:val="21"/>
        </w:rPr>
      </w:pPr>
      <w:r>
        <w:rPr>
          <w:rFonts w:hint="eastAsia" w:ascii="黑体" w:hAnsi="黑体" w:eastAsia="黑体" w:cs="黑体"/>
        </w:rPr>
        <w:t>E.3.1</w:t>
      </w:r>
      <w:r>
        <w:rPr>
          <w:rFonts w:hint="eastAsia" w:ascii="宋体" w:hAnsi="宋体" w:cs="宋体"/>
          <w:szCs w:val="21"/>
        </w:rPr>
        <w:t xml:space="preserve">  稠度和硬度的测量结果均取每次</w:t>
      </w:r>
      <w:r>
        <w:rPr>
          <w:rFonts w:ascii="Times New Roman" w:hAnsi="Times New Roman"/>
          <w:szCs w:val="21"/>
        </w:rPr>
        <w:t>3个</w:t>
      </w:r>
      <w:r>
        <w:rPr>
          <w:rFonts w:hint="eastAsia" w:ascii="宋体" w:hAnsi="宋体" w:cs="宋体"/>
          <w:szCs w:val="21"/>
        </w:rPr>
        <w:t>测量结果的算术平均值。</w:t>
      </w:r>
    </w:p>
    <w:p>
      <w:pPr>
        <w:spacing w:line="360" w:lineRule="auto"/>
        <w:rPr>
          <w:rFonts w:ascii="宋体" w:hAnsi="宋体" w:cs="宋体"/>
          <w:szCs w:val="21"/>
        </w:rPr>
      </w:pPr>
      <w:r>
        <w:rPr>
          <w:rFonts w:hint="eastAsia" w:ascii="黑体" w:hAnsi="黑体" w:eastAsia="黑体" w:cs="黑体"/>
        </w:rPr>
        <w:t>E.3.2</w:t>
      </w:r>
      <w:r>
        <w:rPr>
          <w:rFonts w:hint="eastAsia" w:ascii="宋体" w:hAnsi="宋体" w:cs="宋体"/>
          <w:szCs w:val="21"/>
        </w:rPr>
        <w:t xml:space="preserve">  当稠度降</w:t>
      </w:r>
      <w:r>
        <w:rPr>
          <w:rFonts w:ascii="Times New Roman" w:hAnsi="Times New Roman"/>
          <w:szCs w:val="21"/>
        </w:rPr>
        <w:t>至</w:t>
      </w:r>
      <w:r>
        <w:rPr>
          <w:rFonts w:hint="eastAsia" w:ascii="Times New Roman" w:hAnsi="Times New Roman"/>
          <w:szCs w:val="21"/>
          <w:lang w:val="en-US" w:eastAsia="zh-CN"/>
        </w:rPr>
        <w:t>4</w:t>
      </w:r>
      <w:r>
        <w:rPr>
          <w:rFonts w:ascii="Times New Roman" w:hAnsi="Times New Roman"/>
          <w:szCs w:val="21"/>
        </w:rPr>
        <w:t>0</w:t>
      </w:r>
      <w:r>
        <w:rPr>
          <w:rFonts w:hint="eastAsia" w:ascii="Times New Roman" w:hAnsi="Times New Roman"/>
          <w:szCs w:val="21"/>
        </w:rPr>
        <w:t>（0.1</w:t>
      </w:r>
      <w:r>
        <w:rPr>
          <w:rFonts w:ascii="Times New Roman" w:hAnsi="Times New Roman"/>
          <w:szCs w:val="21"/>
        </w:rPr>
        <w:t>mm</w:t>
      </w:r>
      <w:r>
        <w:rPr>
          <w:rFonts w:hint="eastAsia" w:ascii="Times New Roman" w:hAnsi="Times New Roman"/>
          <w:szCs w:val="21"/>
        </w:rPr>
        <w:t>)</w:t>
      </w:r>
      <w:r>
        <w:rPr>
          <w:rFonts w:ascii="Times New Roman" w:hAnsi="Times New Roman"/>
          <w:szCs w:val="21"/>
        </w:rPr>
        <w:t>、硬度达到50D和硬度达到80D时，从缓凝粘合剂制备完成开始计算的对应时间分别为该缓凝粘</w:t>
      </w:r>
      <w:r>
        <w:rPr>
          <w:rFonts w:hint="eastAsia" w:ascii="宋体" w:hAnsi="宋体" w:cs="宋体"/>
          <w:szCs w:val="21"/>
        </w:rPr>
        <w:t>合剂的标准张拉适用期、粘结特征强度标准固化期和标准固化期。</w:t>
      </w:r>
      <w:r>
        <w:rPr>
          <w:rFonts w:ascii="宋体" w:hAnsi="宋体" w:cs="宋体"/>
          <w:szCs w:val="21"/>
        </w:rPr>
        <w:br w:type="page"/>
      </w:r>
    </w:p>
    <w:p>
      <w:pPr>
        <w:keepNext/>
        <w:keepLines/>
        <w:spacing w:line="360" w:lineRule="auto"/>
        <w:ind w:right="10" w:rightChars="5"/>
        <w:jc w:val="center"/>
        <w:outlineLvl w:val="0"/>
        <w:rPr>
          <w:rFonts w:ascii="黑体" w:hAnsi="黑体" w:eastAsia="黑体" w:cs="黑体"/>
          <w:bCs/>
          <w:kern w:val="44"/>
          <w:szCs w:val="21"/>
        </w:rPr>
      </w:pPr>
      <w:bookmarkStart w:id="18" w:name="_Toc38268702"/>
      <w:r>
        <w:rPr>
          <w:rFonts w:hint="eastAsia" w:ascii="黑体" w:hAnsi="黑体" w:eastAsia="黑体" w:cs="黑体"/>
          <w:bCs/>
          <w:kern w:val="44"/>
          <w:szCs w:val="21"/>
        </w:rPr>
        <w:t>附录F</w:t>
      </w:r>
      <w:bookmarkEnd w:id="18"/>
    </w:p>
    <w:p>
      <w:pPr>
        <w:spacing w:line="360" w:lineRule="auto"/>
        <w:jc w:val="center"/>
        <w:rPr>
          <w:rFonts w:ascii="黑体" w:hAnsi="黑体" w:eastAsia="黑体" w:cs="黑体"/>
          <w:bCs/>
          <w:szCs w:val="21"/>
        </w:rPr>
      </w:pPr>
      <w:r>
        <w:rPr>
          <w:rFonts w:hint="eastAsia" w:ascii="黑体" w:hAnsi="黑体" w:eastAsia="黑体" w:cs="黑体"/>
          <w:bCs/>
          <w:szCs w:val="21"/>
        </w:rPr>
        <w:t>(规范性附录)</w:t>
      </w:r>
    </w:p>
    <w:p>
      <w:pPr>
        <w:spacing w:after="156" w:afterLines="50" w:line="360" w:lineRule="auto"/>
        <w:jc w:val="center"/>
        <w:rPr>
          <w:rFonts w:ascii="黑体" w:hAnsi="黑体" w:eastAsia="黑体" w:cs="黑体"/>
          <w:bCs/>
          <w:szCs w:val="21"/>
        </w:rPr>
      </w:pPr>
      <w:r>
        <w:rPr>
          <w:rFonts w:hint="eastAsia" w:ascii="黑体" w:hAnsi="黑体" w:eastAsia="黑体" w:cs="黑体"/>
          <w:bCs/>
          <w:szCs w:val="21"/>
        </w:rPr>
        <w:t>常用湿气型缓凝粘合剂标准固化期快速检验方法</w:t>
      </w:r>
    </w:p>
    <w:p>
      <w:pPr>
        <w:spacing w:line="720" w:lineRule="auto"/>
        <w:rPr>
          <w:rFonts w:ascii="黑体" w:hAnsi="黑体" w:eastAsia="黑体" w:cs="黑体"/>
        </w:rPr>
      </w:pPr>
      <w:r>
        <w:rPr>
          <w:rFonts w:hint="eastAsia" w:ascii="黑体" w:hAnsi="黑体" w:eastAsia="黑体" w:cs="黑体"/>
        </w:rPr>
        <w:t>F.1  试件制作</w:t>
      </w:r>
    </w:p>
    <w:p>
      <w:pPr>
        <w:spacing w:line="360" w:lineRule="auto"/>
        <w:rPr>
          <w:rFonts w:ascii="Times New Roman" w:hAnsi="Times New Roman"/>
          <w:szCs w:val="21"/>
        </w:rPr>
      </w:pPr>
      <w:r>
        <w:rPr>
          <w:rFonts w:hint="eastAsia" w:ascii="黑体" w:hAnsi="黑体" w:eastAsia="黑体" w:cs="黑体"/>
          <w:szCs w:val="21"/>
        </w:rPr>
        <w:t xml:space="preserve">F.1.1 </w:t>
      </w:r>
      <w:r>
        <w:rPr>
          <w:rFonts w:hint="eastAsia" w:ascii="宋体" w:hAnsi="宋体" w:cs="宋体"/>
          <w:szCs w:val="21"/>
        </w:rPr>
        <w:t xml:space="preserve"> 同批次</w:t>
      </w:r>
      <w:r>
        <w:rPr>
          <w:rFonts w:hint="eastAsia"/>
        </w:rPr>
        <w:t>湿气型</w:t>
      </w:r>
      <w:r>
        <w:rPr>
          <w:rFonts w:hint="eastAsia" w:ascii="宋体" w:hAnsi="宋体" w:cs="宋体"/>
          <w:szCs w:val="21"/>
        </w:rPr>
        <w:t>缓凝粘合剂任</w:t>
      </w:r>
      <w:r>
        <w:rPr>
          <w:rFonts w:ascii="Times New Roman" w:hAnsi="Times New Roman"/>
          <w:szCs w:val="21"/>
        </w:rPr>
        <w:t>意取样不少于</w:t>
      </w:r>
      <w:r>
        <w:rPr>
          <w:rFonts w:hint="eastAsia" w:ascii="Times New Roman" w:hAnsi="Times New Roman"/>
          <w:szCs w:val="21"/>
        </w:rPr>
        <w:t>120</w:t>
      </w:r>
      <w:r>
        <w:rPr>
          <w:rFonts w:ascii="Times New Roman" w:hAnsi="Times New Roman"/>
          <w:szCs w:val="21"/>
        </w:rPr>
        <w:t>克。</w:t>
      </w:r>
    </w:p>
    <w:p>
      <w:pPr>
        <w:spacing w:line="360" w:lineRule="auto"/>
        <w:rPr>
          <w:rFonts w:ascii="Times New Roman" w:hAnsi="Times New Roman"/>
          <w:szCs w:val="21"/>
        </w:rPr>
      </w:pPr>
      <w:r>
        <w:rPr>
          <w:rFonts w:hint="eastAsia" w:ascii="黑体" w:hAnsi="黑体" w:eastAsia="黑体" w:cs="黑体"/>
          <w:szCs w:val="21"/>
        </w:rPr>
        <w:t xml:space="preserve">F.1.2  </w:t>
      </w:r>
      <w:r>
        <w:rPr>
          <w:rFonts w:hint="eastAsia" w:ascii="宋体" w:hAnsi="宋体" w:cs="宋体"/>
          <w:szCs w:val="21"/>
        </w:rPr>
        <w:t>将</w:t>
      </w:r>
      <w:r>
        <w:rPr>
          <w:rFonts w:hint="eastAsia"/>
        </w:rPr>
        <w:t>湿气型</w:t>
      </w:r>
      <w:r>
        <w:rPr>
          <w:rFonts w:hint="eastAsia" w:ascii="宋体" w:hAnsi="宋体" w:cs="宋体"/>
          <w:szCs w:val="21"/>
        </w:rPr>
        <w:t>缓凝粘合剂分别装</w:t>
      </w:r>
      <w:r>
        <w:rPr>
          <w:rFonts w:ascii="Times New Roman" w:hAnsi="Times New Roman"/>
          <w:szCs w:val="21"/>
        </w:rPr>
        <w:t>填于3个相同的耐高温硬质工作器。工作器的尺寸需符合GB/T269中</w:t>
      </w:r>
      <w:r>
        <w:rPr>
          <w:rFonts w:hint="eastAsia" w:ascii="Times New Roman" w:hAnsi="Times New Roman"/>
          <w:szCs w:val="21"/>
        </w:rPr>
        <w:t>1/4比例</w:t>
      </w:r>
      <w:r>
        <w:rPr>
          <w:rFonts w:ascii="Times New Roman" w:hAnsi="Times New Roman"/>
          <w:szCs w:val="21"/>
        </w:rPr>
        <w:t>尺寸润滑脂工作器的规定。</w:t>
      </w:r>
    </w:p>
    <w:p>
      <w:pPr>
        <w:spacing w:line="360" w:lineRule="auto"/>
        <w:rPr>
          <w:rFonts w:ascii="宋体" w:hAnsi="宋体" w:cs="宋体"/>
          <w:szCs w:val="21"/>
        </w:rPr>
      </w:pPr>
      <w:r>
        <w:rPr>
          <w:rFonts w:hint="eastAsia" w:ascii="黑体" w:hAnsi="黑体" w:eastAsia="黑体" w:cs="黑体"/>
          <w:szCs w:val="21"/>
        </w:rPr>
        <w:t>F.1.3</w:t>
      </w:r>
      <w:r>
        <w:rPr>
          <w:rFonts w:hint="eastAsia" w:ascii="宋体" w:hAnsi="宋体" w:cs="宋体"/>
          <w:szCs w:val="21"/>
        </w:rPr>
        <w:t xml:space="preserve">  装填缓凝粘合剂时需不停地震动工作器，以除去缓凝粘合剂中混入的空气，随后用刮刀沿工作器边缘将缓凝粘合剂表面刮平整。</w:t>
      </w:r>
    </w:p>
    <w:p>
      <w:pPr>
        <w:spacing w:line="720" w:lineRule="auto"/>
        <w:rPr>
          <w:rFonts w:ascii="黑体" w:hAnsi="黑体" w:eastAsia="黑体" w:cs="黑体"/>
        </w:rPr>
      </w:pPr>
      <w:r>
        <w:rPr>
          <w:rFonts w:hint="eastAsia" w:ascii="黑体" w:hAnsi="黑体" w:eastAsia="黑体" w:cs="黑体"/>
        </w:rPr>
        <w:t>F.2  试件养护及测试</w:t>
      </w:r>
    </w:p>
    <w:p>
      <w:pPr>
        <w:spacing w:line="360" w:lineRule="auto"/>
        <w:rPr>
          <w:rFonts w:ascii="宋体" w:hAnsi="宋体" w:cs="宋体"/>
          <w:szCs w:val="21"/>
        </w:rPr>
      </w:pPr>
      <w:r>
        <w:rPr>
          <w:rFonts w:hint="eastAsia" w:ascii="黑体" w:hAnsi="黑体" w:eastAsia="黑体" w:cs="黑体"/>
          <w:szCs w:val="21"/>
        </w:rPr>
        <w:t xml:space="preserve">F.2.1  </w:t>
      </w:r>
      <w:r>
        <w:rPr>
          <w:rFonts w:hint="eastAsia" w:ascii="宋体" w:hAnsi="宋体" w:cs="宋体"/>
          <w:szCs w:val="21"/>
        </w:rPr>
        <w:t>参照</w:t>
      </w:r>
      <w:r>
        <w:rPr>
          <w:rFonts w:ascii="宋体" w:hAnsi="宋体" w:cs="宋体"/>
          <w:szCs w:val="21"/>
        </w:rPr>
        <w:t>现行国家标准</w:t>
      </w:r>
      <w:r>
        <w:rPr>
          <w:rFonts w:ascii="Times New Roman" w:hAnsi="Times New Roman"/>
          <w:szCs w:val="21"/>
        </w:rPr>
        <w:t>《润滑脂和石油脂锥入度测定方法》GB/T269中润滑脂</w:t>
      </w:r>
      <w:r>
        <w:rPr>
          <w:rFonts w:hint="eastAsia" w:ascii="Times New Roman" w:hAnsi="Times New Roman"/>
          <w:szCs w:val="21"/>
        </w:rPr>
        <w:t>1/4比例</w:t>
      </w:r>
      <w:r>
        <w:rPr>
          <w:rFonts w:ascii="Times New Roman" w:hAnsi="Times New Roman"/>
          <w:szCs w:val="21"/>
        </w:rPr>
        <w:t>尺寸锥体方法中的不工作锥入度的试验步骤对所取的试样进行稠度的测定，该稠度值</w:t>
      </w:r>
      <w:r>
        <w:rPr>
          <w:rFonts w:hint="eastAsia" w:ascii="宋体" w:hAnsi="宋体" w:cs="宋体"/>
          <w:szCs w:val="21"/>
        </w:rPr>
        <w:t>记为初始稠度。</w:t>
      </w:r>
    </w:p>
    <w:p>
      <w:pPr>
        <w:spacing w:line="360" w:lineRule="auto"/>
        <w:rPr>
          <w:rFonts w:ascii="宋体" w:hAnsi="宋体" w:cs="宋体"/>
          <w:szCs w:val="21"/>
        </w:rPr>
      </w:pPr>
      <w:r>
        <w:rPr>
          <w:rFonts w:hint="eastAsia" w:ascii="黑体" w:hAnsi="黑体" w:eastAsia="黑体" w:cs="黑体"/>
          <w:szCs w:val="21"/>
        </w:rPr>
        <w:t xml:space="preserve">F.2.2  </w:t>
      </w:r>
      <w:r>
        <w:rPr>
          <w:rFonts w:hint="eastAsia" w:ascii="宋体" w:hAnsi="宋体" w:cs="宋体"/>
          <w:szCs w:val="21"/>
        </w:rPr>
        <w:t>将试样完全用聚乙烯薄膜密封</w:t>
      </w:r>
      <w:r>
        <w:rPr>
          <w:rFonts w:ascii="Times New Roman" w:hAnsi="Times New Roman"/>
          <w:szCs w:val="21"/>
        </w:rPr>
        <w:t>，随后将所有试样于85℃</w:t>
      </w:r>
      <w:r>
        <w:rPr>
          <w:rFonts w:hint="eastAsia" w:ascii="Times New Roman" w:hAnsi="Times New Roman"/>
          <w:szCs w:val="21"/>
        </w:rPr>
        <w:t>相对湿度60%</w:t>
      </w:r>
      <w:r>
        <w:rPr>
          <w:rFonts w:ascii="Times New Roman" w:hAnsi="Times New Roman"/>
          <w:szCs w:val="21"/>
        </w:rPr>
        <w:t>的条件下养护</w:t>
      </w:r>
      <w:r>
        <w:rPr>
          <w:rFonts w:hint="eastAsia" w:ascii="Times New Roman" w:hAnsi="Times New Roman"/>
          <w:szCs w:val="21"/>
        </w:rPr>
        <w:t>10</w:t>
      </w:r>
      <w:r>
        <w:rPr>
          <w:rFonts w:ascii="Times New Roman" w:hAnsi="Times New Roman"/>
          <w:szCs w:val="21"/>
        </w:rPr>
        <w:t>天。</w:t>
      </w:r>
    </w:p>
    <w:p>
      <w:pPr>
        <w:spacing w:line="360" w:lineRule="auto"/>
        <w:rPr>
          <w:rFonts w:ascii="Times New Roman" w:hAnsi="Times New Roman"/>
          <w:szCs w:val="21"/>
        </w:rPr>
      </w:pPr>
      <w:r>
        <w:rPr>
          <w:rFonts w:hint="eastAsia" w:ascii="黑体" w:hAnsi="黑体" w:eastAsia="黑体" w:cs="黑体"/>
          <w:szCs w:val="21"/>
        </w:rPr>
        <w:t>F.2.3</w:t>
      </w:r>
      <w:r>
        <w:rPr>
          <w:rFonts w:hint="eastAsia" w:ascii="宋体" w:hAnsi="宋体" w:cs="宋体"/>
          <w:szCs w:val="21"/>
        </w:rPr>
        <w:t xml:space="preserve">  将经过高温后的缓凝粘合</w:t>
      </w:r>
      <w:r>
        <w:rPr>
          <w:rFonts w:ascii="Times New Roman" w:hAnsi="Times New Roman"/>
          <w:szCs w:val="21"/>
        </w:rPr>
        <w:t>剂于25℃下静置24小时后，参照现行国家标准《润滑脂和石油脂锥入度测定方法》 GB/T269中润滑脂</w:t>
      </w:r>
      <w:r>
        <w:rPr>
          <w:rFonts w:hint="eastAsia" w:ascii="Times New Roman" w:hAnsi="Times New Roman"/>
          <w:szCs w:val="21"/>
        </w:rPr>
        <w:t>1/4比例</w:t>
      </w:r>
      <w:r>
        <w:rPr>
          <w:rFonts w:ascii="Times New Roman" w:hAnsi="Times New Roman"/>
          <w:szCs w:val="21"/>
        </w:rPr>
        <w:t>尺寸锥体方法中的不工作锥入度的试验步骤对工作器内的缓凝粘合剂进行稠度的测定。该稠度记为高温处理后试样稠度。</w:t>
      </w:r>
    </w:p>
    <w:p>
      <w:pPr>
        <w:spacing w:line="360" w:lineRule="auto"/>
        <w:rPr>
          <w:rFonts w:ascii="Times New Roman" w:hAnsi="Times New Roman"/>
          <w:szCs w:val="21"/>
        </w:rPr>
      </w:pPr>
      <w:r>
        <w:rPr>
          <w:rFonts w:hint="eastAsia" w:ascii="黑体" w:hAnsi="黑体" w:eastAsia="黑体" w:cs="黑体"/>
          <w:szCs w:val="21"/>
        </w:rPr>
        <w:t>F.2.4</w:t>
      </w:r>
      <w:r>
        <w:rPr>
          <w:rFonts w:hint="eastAsia" w:ascii="宋体" w:hAnsi="宋体" w:cs="宋体"/>
          <w:szCs w:val="21"/>
        </w:rPr>
        <w:t xml:space="preserve">  测定时设定锥体的下落时间</w:t>
      </w:r>
      <w:r>
        <w:rPr>
          <w:rFonts w:ascii="Times New Roman" w:hAnsi="Times New Roman"/>
          <w:szCs w:val="21"/>
        </w:rPr>
        <w:t>为5.0±0.1秒。</w:t>
      </w:r>
    </w:p>
    <w:p>
      <w:pPr>
        <w:spacing w:line="720" w:lineRule="auto"/>
        <w:rPr>
          <w:rFonts w:ascii="黑体" w:hAnsi="黑体" w:eastAsia="黑体" w:cs="黑体"/>
        </w:rPr>
      </w:pPr>
      <w:r>
        <w:rPr>
          <w:rFonts w:hint="eastAsia" w:ascii="黑体" w:hAnsi="黑体" w:eastAsia="黑体" w:cs="黑体"/>
        </w:rPr>
        <w:t>F.3  测试结果</w:t>
      </w:r>
    </w:p>
    <w:p>
      <w:pPr>
        <w:spacing w:line="360" w:lineRule="auto"/>
        <w:jc w:val="left"/>
        <w:rPr>
          <w:rFonts w:ascii="宋体" w:hAnsi="宋体" w:cs="宋体"/>
          <w:szCs w:val="21"/>
        </w:rPr>
      </w:pPr>
      <w:r>
        <w:rPr>
          <w:rFonts w:hint="eastAsia" w:ascii="黑体" w:hAnsi="黑体" w:eastAsia="黑体" w:cs="黑体"/>
          <w:szCs w:val="21"/>
        </w:rPr>
        <w:t>F.3.1</w:t>
      </w:r>
      <w:r>
        <w:rPr>
          <w:rFonts w:hint="eastAsia" w:ascii="宋体" w:hAnsi="宋体" w:cs="宋体"/>
          <w:szCs w:val="21"/>
        </w:rPr>
        <w:t xml:space="preserve">  稠度的单位</w:t>
      </w:r>
      <w:r>
        <w:rPr>
          <w:rFonts w:ascii="Times New Roman" w:hAnsi="Times New Roman"/>
          <w:szCs w:val="21"/>
        </w:rPr>
        <w:t>为</w:t>
      </w:r>
      <w:r>
        <w:rPr>
          <w:rFonts w:hint="eastAsia" w:ascii="Times New Roman" w:hAnsi="Times New Roman"/>
          <w:szCs w:val="21"/>
        </w:rPr>
        <w:t>0.1</w:t>
      </w:r>
      <w:r>
        <w:rPr>
          <w:rFonts w:ascii="Times New Roman" w:hAnsi="Times New Roman"/>
          <w:szCs w:val="21"/>
        </w:rPr>
        <w:t xml:space="preserve"> mm。</w:t>
      </w:r>
    </w:p>
    <w:p>
      <w:pPr>
        <w:spacing w:line="360" w:lineRule="auto"/>
        <w:jc w:val="left"/>
        <w:rPr>
          <w:rFonts w:ascii="宋体" w:hAnsi="宋体" w:cs="宋体"/>
          <w:szCs w:val="21"/>
        </w:rPr>
      </w:pPr>
      <w:r>
        <w:rPr>
          <w:rFonts w:hint="eastAsia" w:ascii="黑体" w:hAnsi="黑体" w:eastAsia="黑体" w:cs="黑体"/>
          <w:szCs w:val="21"/>
        </w:rPr>
        <w:t xml:space="preserve">F.3.2  </w:t>
      </w:r>
      <w:r>
        <w:rPr>
          <w:rFonts w:hint="eastAsia" w:ascii="宋体" w:hAnsi="宋体" w:cs="宋体"/>
          <w:szCs w:val="21"/>
        </w:rPr>
        <w:t>初始稠度及高温处理后试样稠</w:t>
      </w:r>
      <w:r>
        <w:rPr>
          <w:rFonts w:ascii="Times New Roman" w:hAnsi="Times New Roman"/>
          <w:szCs w:val="21"/>
        </w:rPr>
        <w:t>度均为3次测</w:t>
      </w:r>
      <w:r>
        <w:rPr>
          <w:rFonts w:hint="eastAsia" w:ascii="宋体" w:hAnsi="宋体" w:cs="宋体"/>
          <w:szCs w:val="21"/>
        </w:rPr>
        <w:t>量结果的算术平均值。</w:t>
      </w:r>
    </w:p>
    <w:p>
      <w:pPr>
        <w:spacing w:line="360" w:lineRule="auto"/>
        <w:jc w:val="left"/>
        <w:rPr>
          <w:rFonts w:ascii="宋体" w:hAnsi="宋体" w:cs="宋体"/>
          <w:szCs w:val="21"/>
        </w:rPr>
      </w:pPr>
      <w:r>
        <w:rPr>
          <w:rFonts w:hint="eastAsia" w:ascii="黑体" w:hAnsi="黑体" w:eastAsia="黑体" w:cs="黑体"/>
          <w:szCs w:val="21"/>
        </w:rPr>
        <w:t>F.3.3</w:t>
      </w:r>
      <w:r>
        <w:rPr>
          <w:rFonts w:hint="eastAsia" w:ascii="宋体" w:hAnsi="宋体" w:cs="宋体"/>
          <w:szCs w:val="21"/>
        </w:rPr>
        <w:t xml:space="preserve">  稠度下降率=（高温处理后试样稠度的算术平均值 - 初始稠度的算术平均值）/初始稠度的算术平均值。</w:t>
      </w:r>
    </w:p>
    <w:p>
      <w:pPr>
        <w:spacing w:line="360" w:lineRule="auto"/>
        <w:rPr>
          <w:rFonts w:ascii="宋体" w:hAnsi="宋体" w:cs="宋体"/>
          <w:szCs w:val="21"/>
        </w:rPr>
      </w:pPr>
      <w:r>
        <w:rPr>
          <w:rFonts w:hint="eastAsia" w:ascii="黑体" w:hAnsi="黑体" w:eastAsia="黑体" w:cs="黑体"/>
          <w:szCs w:val="21"/>
        </w:rPr>
        <w:t xml:space="preserve">F.3.4  </w:t>
      </w:r>
      <w:r>
        <w:rPr>
          <w:rFonts w:hint="eastAsia" w:ascii="宋体" w:hAnsi="宋体" w:cs="宋体"/>
          <w:szCs w:val="21"/>
        </w:rPr>
        <w:t>当不同型号湿气型缓凝粘合剂的稠度下降率符合表F.3.4的规定时，可按本标准表3.2.6的规定确定其标准张拉适用期、特征强度期与标准固化期。</w:t>
      </w:r>
    </w:p>
    <w:p>
      <w:pPr>
        <w:spacing w:before="156" w:beforeLines="50" w:after="156" w:afterLines="50"/>
        <w:jc w:val="center"/>
        <w:rPr>
          <w:rFonts w:ascii="黑体" w:hAnsi="黑体" w:eastAsia="黑体" w:cs="黑体"/>
          <w:szCs w:val="21"/>
        </w:rPr>
      </w:pPr>
      <w:r>
        <w:rPr>
          <w:rFonts w:hint="eastAsia" w:ascii="黑体" w:hAnsi="黑体" w:eastAsia="黑体" w:cs="黑体"/>
          <w:szCs w:val="21"/>
        </w:rPr>
        <w:t>F.3.4  常用湿气型缓凝粘合剂型号的快速测试条件与合格标准</w:t>
      </w:r>
    </w:p>
    <w:tbl>
      <w:tblPr>
        <w:tblStyle w:val="12"/>
        <w:tblW w:w="7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2"/>
        <w:gridCol w:w="1142"/>
        <w:gridCol w:w="1246"/>
        <w:gridCol w:w="2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042" w:type="dxa"/>
            <w:vAlign w:val="center"/>
          </w:tcPr>
          <w:p>
            <w:pPr>
              <w:jc w:val="center"/>
              <w:rPr>
                <w:rFonts w:ascii="宋体" w:hAnsi="宋体" w:cs="宋体"/>
              </w:rPr>
            </w:pPr>
            <w:r>
              <w:rPr>
                <w:rFonts w:hint="eastAsia" w:ascii="宋体" w:hAnsi="宋体" w:cs="宋体"/>
                <w:sz w:val="18"/>
                <w:szCs w:val="18"/>
              </w:rPr>
              <w:t>湿气型缓凝粘合剂型号</w:t>
            </w:r>
          </w:p>
        </w:tc>
        <w:tc>
          <w:tcPr>
            <w:tcW w:w="1142" w:type="dxa"/>
            <w:vAlign w:val="center"/>
          </w:tcPr>
          <w:p>
            <w:pPr>
              <w:jc w:val="center"/>
              <w:rPr>
                <w:rFonts w:ascii="宋体" w:hAnsi="宋体" w:cs="宋体"/>
                <w:sz w:val="18"/>
                <w:szCs w:val="18"/>
              </w:rPr>
            </w:pPr>
            <w:r>
              <w:rPr>
                <w:rFonts w:hint="eastAsia" w:ascii="宋体" w:hAnsi="宋体" w:cs="宋体"/>
                <w:sz w:val="18"/>
                <w:szCs w:val="18"/>
              </w:rPr>
              <w:t>测试项目</w:t>
            </w:r>
          </w:p>
        </w:tc>
        <w:tc>
          <w:tcPr>
            <w:tcW w:w="1246" w:type="dxa"/>
            <w:vAlign w:val="center"/>
          </w:tcPr>
          <w:p>
            <w:pPr>
              <w:jc w:val="center"/>
              <w:rPr>
                <w:rFonts w:ascii="宋体" w:hAnsi="宋体" w:cs="宋体"/>
                <w:sz w:val="18"/>
                <w:szCs w:val="18"/>
              </w:rPr>
            </w:pPr>
            <w:r>
              <w:rPr>
                <w:rFonts w:hint="eastAsia" w:ascii="宋体" w:hAnsi="宋体" w:cs="宋体"/>
                <w:sz w:val="18"/>
                <w:szCs w:val="18"/>
              </w:rPr>
              <w:t>测试条件</w:t>
            </w:r>
          </w:p>
        </w:tc>
        <w:tc>
          <w:tcPr>
            <w:tcW w:w="2604" w:type="dxa"/>
            <w:vAlign w:val="center"/>
          </w:tcPr>
          <w:p>
            <w:pPr>
              <w:jc w:val="center"/>
              <w:rPr>
                <w:rFonts w:ascii="宋体" w:hAnsi="宋体" w:cs="宋体"/>
                <w:sz w:val="18"/>
                <w:szCs w:val="18"/>
              </w:rPr>
            </w:pPr>
            <w:r>
              <w:rPr>
                <w:rFonts w:hint="eastAsia" w:ascii="宋体" w:hAnsi="宋体" w:cs="宋体"/>
                <w:sz w:val="18"/>
                <w:szCs w:val="18"/>
              </w:rPr>
              <w:t>测试结果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2042" w:type="dxa"/>
            <w:vAlign w:val="center"/>
          </w:tcPr>
          <w:p>
            <w:pPr>
              <w:jc w:val="center"/>
              <w:rPr>
                <w:rFonts w:ascii="宋体" w:hAnsi="宋体" w:cs="宋体"/>
              </w:rPr>
            </w:pPr>
            <w:r>
              <w:rPr>
                <w:rFonts w:hint="eastAsia" w:ascii="宋体" w:hAnsi="宋体" w:cs="宋体"/>
                <w:sz w:val="18"/>
                <w:szCs w:val="18"/>
              </w:rPr>
              <w:t>A型</w:t>
            </w:r>
          </w:p>
        </w:tc>
        <w:tc>
          <w:tcPr>
            <w:tcW w:w="1142" w:type="dxa"/>
            <w:vMerge w:val="restart"/>
            <w:vAlign w:val="center"/>
          </w:tcPr>
          <w:p>
            <w:pPr>
              <w:jc w:val="center"/>
              <w:rPr>
                <w:rFonts w:ascii="宋体" w:hAnsi="宋体" w:cs="宋体"/>
                <w:sz w:val="18"/>
                <w:szCs w:val="18"/>
              </w:rPr>
            </w:pPr>
            <w:r>
              <w:rPr>
                <w:rFonts w:hint="eastAsia" w:ascii="宋体" w:hAnsi="宋体" w:cs="宋体"/>
                <w:sz w:val="18"/>
                <w:szCs w:val="18"/>
              </w:rPr>
              <w:t>稠度</w:t>
            </w:r>
          </w:p>
        </w:tc>
        <w:tc>
          <w:tcPr>
            <w:tcW w:w="1246" w:type="dxa"/>
            <w:vMerge w:val="restart"/>
            <w:vAlign w:val="center"/>
          </w:tcPr>
          <w:p>
            <w:pPr>
              <w:jc w:val="center"/>
              <w:rPr>
                <w:rFonts w:ascii="宋体" w:hAnsi="宋体" w:cs="宋体"/>
                <w:sz w:val="18"/>
                <w:szCs w:val="18"/>
              </w:rPr>
            </w:pPr>
            <w:r>
              <w:rPr>
                <w:rFonts w:hint="eastAsia" w:ascii="宋体" w:hAnsi="宋体" w:cs="宋体"/>
                <w:sz w:val="18"/>
                <w:szCs w:val="18"/>
              </w:rPr>
              <w:t>85℃，相对湿度60%，</w:t>
            </w:r>
          </w:p>
          <w:p>
            <w:pPr>
              <w:jc w:val="center"/>
              <w:rPr>
                <w:rFonts w:ascii="宋体" w:hAnsi="宋体" w:cs="宋体"/>
                <w:sz w:val="18"/>
                <w:szCs w:val="18"/>
              </w:rPr>
            </w:pPr>
            <w:r>
              <w:rPr>
                <w:rFonts w:hint="eastAsia" w:ascii="宋体" w:hAnsi="宋体" w:cs="宋体"/>
                <w:sz w:val="18"/>
                <w:szCs w:val="18"/>
              </w:rPr>
              <w:t>240小时</w:t>
            </w:r>
          </w:p>
        </w:tc>
        <w:tc>
          <w:tcPr>
            <w:tcW w:w="2604" w:type="dxa"/>
            <w:vAlign w:val="center"/>
          </w:tcPr>
          <w:p>
            <w:pPr>
              <w:jc w:val="center"/>
              <w:rPr>
                <w:rFonts w:ascii="宋体" w:hAnsi="宋体" w:cs="宋体"/>
                <w:sz w:val="18"/>
                <w:szCs w:val="18"/>
              </w:rPr>
            </w:pPr>
            <w:r>
              <w:rPr>
                <w:rFonts w:hint="eastAsia" w:ascii="宋体" w:hAnsi="宋体" w:cs="宋体"/>
                <w:sz w:val="18"/>
                <w:szCs w:val="18"/>
              </w:rPr>
              <w:t>40%＜稠度下降率＜55%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vAlign w:val="center"/>
          </w:tcPr>
          <w:p>
            <w:pPr>
              <w:jc w:val="center"/>
              <w:rPr>
                <w:rFonts w:ascii="宋体" w:hAnsi="宋体" w:cs="宋体"/>
              </w:rPr>
            </w:pPr>
            <w:r>
              <w:rPr>
                <w:rFonts w:hint="eastAsia" w:ascii="宋体" w:hAnsi="宋体" w:cs="宋体"/>
                <w:sz w:val="18"/>
                <w:szCs w:val="18"/>
              </w:rPr>
              <w:t>B型</w:t>
            </w:r>
          </w:p>
        </w:tc>
        <w:tc>
          <w:tcPr>
            <w:tcW w:w="1142" w:type="dxa"/>
            <w:vMerge w:val="continue"/>
            <w:vAlign w:val="center"/>
          </w:tcPr>
          <w:p>
            <w:pPr>
              <w:jc w:val="center"/>
              <w:rPr>
                <w:rFonts w:ascii="宋体" w:hAnsi="宋体" w:cs="宋体"/>
                <w:sz w:val="18"/>
                <w:szCs w:val="18"/>
              </w:rPr>
            </w:pPr>
          </w:p>
        </w:tc>
        <w:tc>
          <w:tcPr>
            <w:tcW w:w="1246" w:type="dxa"/>
            <w:vMerge w:val="continue"/>
            <w:vAlign w:val="center"/>
          </w:tcPr>
          <w:p>
            <w:pPr>
              <w:jc w:val="center"/>
              <w:rPr>
                <w:rFonts w:ascii="宋体" w:hAnsi="宋体" w:cs="宋体"/>
                <w:sz w:val="18"/>
                <w:szCs w:val="18"/>
              </w:rPr>
            </w:pPr>
          </w:p>
        </w:tc>
        <w:tc>
          <w:tcPr>
            <w:tcW w:w="2604" w:type="dxa"/>
            <w:vAlign w:val="center"/>
          </w:tcPr>
          <w:p>
            <w:pPr>
              <w:jc w:val="center"/>
              <w:rPr>
                <w:rFonts w:ascii="宋体" w:hAnsi="宋体" w:cs="宋体"/>
                <w:sz w:val="18"/>
                <w:szCs w:val="18"/>
              </w:rPr>
            </w:pPr>
            <w:r>
              <w:rPr>
                <w:rFonts w:hint="eastAsia" w:ascii="宋体" w:hAnsi="宋体" w:cs="宋体"/>
                <w:sz w:val="18"/>
                <w:szCs w:val="18"/>
              </w:rPr>
              <w:t>55%＜稠度下降率＜65%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vAlign w:val="center"/>
          </w:tcPr>
          <w:p>
            <w:pPr>
              <w:jc w:val="center"/>
              <w:rPr>
                <w:rFonts w:ascii="宋体" w:hAnsi="宋体" w:cs="宋体"/>
              </w:rPr>
            </w:pPr>
            <w:r>
              <w:rPr>
                <w:rFonts w:hint="eastAsia" w:ascii="宋体" w:hAnsi="宋体" w:cs="宋体"/>
                <w:sz w:val="18"/>
                <w:szCs w:val="18"/>
              </w:rPr>
              <w:t>C型</w:t>
            </w:r>
          </w:p>
        </w:tc>
        <w:tc>
          <w:tcPr>
            <w:tcW w:w="1142" w:type="dxa"/>
            <w:vMerge w:val="continue"/>
            <w:vAlign w:val="center"/>
          </w:tcPr>
          <w:p>
            <w:pPr>
              <w:jc w:val="center"/>
              <w:rPr>
                <w:rFonts w:ascii="宋体" w:hAnsi="宋体" w:cs="宋体"/>
                <w:sz w:val="18"/>
                <w:szCs w:val="18"/>
              </w:rPr>
            </w:pPr>
          </w:p>
        </w:tc>
        <w:tc>
          <w:tcPr>
            <w:tcW w:w="1246" w:type="dxa"/>
            <w:vMerge w:val="continue"/>
            <w:vAlign w:val="center"/>
          </w:tcPr>
          <w:p>
            <w:pPr>
              <w:jc w:val="center"/>
              <w:rPr>
                <w:rFonts w:ascii="宋体" w:hAnsi="宋体" w:cs="宋体"/>
                <w:sz w:val="18"/>
                <w:szCs w:val="18"/>
              </w:rPr>
            </w:pPr>
          </w:p>
        </w:tc>
        <w:tc>
          <w:tcPr>
            <w:tcW w:w="2604" w:type="dxa"/>
            <w:vAlign w:val="center"/>
          </w:tcPr>
          <w:p>
            <w:pPr>
              <w:jc w:val="center"/>
              <w:rPr>
                <w:rFonts w:ascii="宋体" w:hAnsi="宋体" w:cs="宋体"/>
                <w:sz w:val="18"/>
                <w:szCs w:val="18"/>
              </w:rPr>
            </w:pPr>
            <w:r>
              <w:rPr>
                <w:rFonts w:hint="eastAsia" w:ascii="宋体" w:hAnsi="宋体" w:cs="宋体"/>
                <w:sz w:val="18"/>
                <w:szCs w:val="18"/>
              </w:rPr>
              <w:t>65%＜稠度下降率＜80%</w:t>
            </w:r>
          </w:p>
        </w:tc>
      </w:tr>
    </w:tbl>
    <w:p/>
    <w:p>
      <w:pPr>
        <w:adjustRightInd w:val="0"/>
        <w:snapToGrid w:val="0"/>
        <w:spacing w:line="312" w:lineRule="auto"/>
        <w:rPr>
          <w:rFonts w:ascii="Times New Roman" w:hAnsi="Times New Roman"/>
          <w:szCs w:val="21"/>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6" o:spid="_x0000_s2057" o:spt="202" type="#_x0000_t202" style="position:absolute;left:0pt;margin-top:0pt;height:144pt;width:144pt;mso-position-horizontal:center;mso-position-horizontal-relative:margin;mso-wrap-style:none;z-index:2516899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qV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ojqqV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0" o:spid="_x0000_s2056" o:spt="202" type="#_x0000_t202" style="position:absolute;left:0pt;margin-top:0pt;height:144pt;width:144pt;mso-position-horizontal:center;mso-position-horizontal-relative:margin;mso-wrap-style:none;z-index:2516766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mZ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F6mZ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w:r>
    <w:r>
      <w:pict>
        <v:shape id="文本框 19" o:spid="_x0000_s2055" o:spt="202" type="#_x0000_t202" style="position:absolute;left:0pt;margin-top:0pt;height:144pt;width:144pt;mso-position-horizontal:center;mso-position-horizontal-relative:margin;mso-wrap-style:none;z-index:2516756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khZgIAABMFAAAOAAAAZHJzL2Uyb0RvYy54bWysVM1uEzEQviPxDpbvdNNWVC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Hb6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2EpIWYCAAATBQAADgAAAAAAAAAAAAAAAAAuAgAAZHJzL2Uyb0Rv&#10;Yy54bWxQSwECLQAUAAYACAAAACEAcarRudcAAAAFAQAADwAAAAAAAAAAAAAAAADABAAAZHJzL2Rv&#10;d25yZXYueG1sUEsFBgAAAAAEAAQA8wAAAMQFAAAAAA==&#10;">
          <v:path/>
          <v:fill on="f" focussize="0,0"/>
          <v:stroke on="f" weight="0.5pt"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1" o:spid="_x0000_s2054" o:spt="202" type="#_x0000_t202" style="position:absolute;left:0pt;margin-left:205.2pt;margin-top:-0.1pt;height:10.2pt;width:10.2pt;mso-position-horizontal-relative:margin;z-index:25167769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">
          <v:path/>
          <v:fill on="f" focussize="0,0"/>
          <v:stroke on="f" weight="0.5pt" joinstyle="miter"/>
          <v:imagedata o:title=""/>
          <o:lock v:ext="edit"/>
          <v:textbox inset="0mm,0mm,0mm,0mm">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r>
      <w:pict>
        <v:shape id="文本框 12"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wf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y6N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yNwf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7"/>
                  <w:rPr>
                    <w:rFonts w:ascii="宋体" w:hAnsi="宋体" w:cs="宋体"/>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4" o:spid="_x0000_s2052" o:spt="202" type="#_x0000_t202" style="position:absolute;left:0pt;margin-left:205.2pt;margin-top:-0.1pt;height:12.6pt;width:15.6pt;mso-position-horizontal-relative:margin;z-index:2516807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">
          <v:path/>
          <v:fill on="f" focussize="0,0"/>
          <v:stroke on="f" weight="0.5pt" joinstyle="miter"/>
          <v:imagedata o:title=""/>
          <o:lock v:ext="edit"/>
          <v:textbox inset="0mm,0mm,0mm,0mm">
            <w:txbxContent>
              <w:p>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w:pict>
        <v:shape id="_x0000_s2051" o:spid="_x0000_s2051" o:spt="202" type="#_x0000_t202" style="position:absolute;left:0pt;margin-top:0pt;height:144pt;width:144pt;mso-position-horizontal:center;mso-position-horizontal-relative:margin;mso-wrap-style:none;z-index:2517473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&#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kOYVTIAIAAB0EAAAOAAAAAAAAAAAAAAAAAC4CAABkcnMvZTJvRG9jLnhtbFBLAQItABQA&#10;BgAIAAAAIQBxqtG51wAAAAUBAAAPAAAAAAAAAAAAAAAAAHoEAABkcnMvZG93bnJldi54bWxQSwUG&#10;AAAAAAQABADzAAAAfgUAAAAA&#10;">
          <v:path/>
          <v:fill on="f" focussize="0,0"/>
          <v:stroke on="f" weight="0.5pt" joinstyle="miter"/>
          <v:imagedata o:title=""/>
          <o:lock v:ext="edit"/>
          <v:textbox inset="0mm,0mm,0mm,0mm" style="mso-fit-shape-to-text:t;">
            <w:txbxContent>
              <w:p>
                <w:pPr>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13</w:t>
                </w:r>
                <w:r>
                  <w:rPr>
                    <w:rFonts w:hint="eastAsia"/>
                    <w:sz w:val="18"/>
                    <w:szCs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6"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k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fWn8d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i4k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C241"/>
    <w:multiLevelType w:val="singleLevel"/>
    <w:tmpl w:val="8795C241"/>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94474D"/>
    <w:rsid w:val="00001B02"/>
    <w:rsid w:val="00010626"/>
    <w:rsid w:val="000114A6"/>
    <w:rsid w:val="0001386E"/>
    <w:rsid w:val="00015659"/>
    <w:rsid w:val="00021855"/>
    <w:rsid w:val="00021B16"/>
    <w:rsid w:val="000251BB"/>
    <w:rsid w:val="00035578"/>
    <w:rsid w:val="0004154B"/>
    <w:rsid w:val="00042AEA"/>
    <w:rsid w:val="0004382E"/>
    <w:rsid w:val="00044B72"/>
    <w:rsid w:val="00046038"/>
    <w:rsid w:val="00046135"/>
    <w:rsid w:val="00051BB4"/>
    <w:rsid w:val="0005410F"/>
    <w:rsid w:val="00056C57"/>
    <w:rsid w:val="00064742"/>
    <w:rsid w:val="00065D27"/>
    <w:rsid w:val="00073BE7"/>
    <w:rsid w:val="00081CF0"/>
    <w:rsid w:val="00086C0C"/>
    <w:rsid w:val="00091233"/>
    <w:rsid w:val="00091705"/>
    <w:rsid w:val="00093186"/>
    <w:rsid w:val="000A22BA"/>
    <w:rsid w:val="000B681A"/>
    <w:rsid w:val="000C0B09"/>
    <w:rsid w:val="000D2FDB"/>
    <w:rsid w:val="000D3191"/>
    <w:rsid w:val="000D4FC9"/>
    <w:rsid w:val="000D6252"/>
    <w:rsid w:val="000E1E80"/>
    <w:rsid w:val="000E6894"/>
    <w:rsid w:val="000F109C"/>
    <w:rsid w:val="000F17EE"/>
    <w:rsid w:val="000F3372"/>
    <w:rsid w:val="000F7733"/>
    <w:rsid w:val="001037FA"/>
    <w:rsid w:val="0011564C"/>
    <w:rsid w:val="00115722"/>
    <w:rsid w:val="00124E00"/>
    <w:rsid w:val="001263C3"/>
    <w:rsid w:val="00130A6F"/>
    <w:rsid w:val="001326EF"/>
    <w:rsid w:val="00143045"/>
    <w:rsid w:val="001448C1"/>
    <w:rsid w:val="00144B19"/>
    <w:rsid w:val="00147374"/>
    <w:rsid w:val="00162DBF"/>
    <w:rsid w:val="001642BE"/>
    <w:rsid w:val="0016585A"/>
    <w:rsid w:val="0016603C"/>
    <w:rsid w:val="0016607B"/>
    <w:rsid w:val="00170C3B"/>
    <w:rsid w:val="001767DE"/>
    <w:rsid w:val="0018011A"/>
    <w:rsid w:val="00180337"/>
    <w:rsid w:val="00184316"/>
    <w:rsid w:val="0019199B"/>
    <w:rsid w:val="00192B2A"/>
    <w:rsid w:val="00193D71"/>
    <w:rsid w:val="001A21DE"/>
    <w:rsid w:val="001A33F2"/>
    <w:rsid w:val="001A3B38"/>
    <w:rsid w:val="001B4616"/>
    <w:rsid w:val="001B4B46"/>
    <w:rsid w:val="001B651E"/>
    <w:rsid w:val="001B6881"/>
    <w:rsid w:val="001C0B2E"/>
    <w:rsid w:val="001D0E73"/>
    <w:rsid w:val="001D1504"/>
    <w:rsid w:val="001D73E6"/>
    <w:rsid w:val="001E14C5"/>
    <w:rsid w:val="001E6F49"/>
    <w:rsid w:val="001F093F"/>
    <w:rsid w:val="001F12F7"/>
    <w:rsid w:val="001F22CC"/>
    <w:rsid w:val="001F42A3"/>
    <w:rsid w:val="001F6997"/>
    <w:rsid w:val="0020063F"/>
    <w:rsid w:val="00203FE5"/>
    <w:rsid w:val="0020450A"/>
    <w:rsid w:val="00210782"/>
    <w:rsid w:val="0021398B"/>
    <w:rsid w:val="00217A61"/>
    <w:rsid w:val="00224041"/>
    <w:rsid w:val="00227662"/>
    <w:rsid w:val="0023464E"/>
    <w:rsid w:val="00235A69"/>
    <w:rsid w:val="00236FE5"/>
    <w:rsid w:val="00240631"/>
    <w:rsid w:val="002407EF"/>
    <w:rsid w:val="00244DFA"/>
    <w:rsid w:val="0024713B"/>
    <w:rsid w:val="00251AB4"/>
    <w:rsid w:val="00262CA2"/>
    <w:rsid w:val="0026369C"/>
    <w:rsid w:val="00270B36"/>
    <w:rsid w:val="0027739A"/>
    <w:rsid w:val="00280521"/>
    <w:rsid w:val="002827CB"/>
    <w:rsid w:val="002A5200"/>
    <w:rsid w:val="002A625C"/>
    <w:rsid w:val="002A702F"/>
    <w:rsid w:val="002B15D1"/>
    <w:rsid w:val="002B44B2"/>
    <w:rsid w:val="002C0C6E"/>
    <w:rsid w:val="002C12F1"/>
    <w:rsid w:val="002C58F2"/>
    <w:rsid w:val="002C7D57"/>
    <w:rsid w:val="002D18C3"/>
    <w:rsid w:val="002D204F"/>
    <w:rsid w:val="002D2224"/>
    <w:rsid w:val="002D4283"/>
    <w:rsid w:val="002D6BDB"/>
    <w:rsid w:val="002E364F"/>
    <w:rsid w:val="002F054A"/>
    <w:rsid w:val="002F0BAE"/>
    <w:rsid w:val="002F0BB6"/>
    <w:rsid w:val="002F0FA0"/>
    <w:rsid w:val="002F161C"/>
    <w:rsid w:val="002F2279"/>
    <w:rsid w:val="002F67F8"/>
    <w:rsid w:val="003014CA"/>
    <w:rsid w:val="0030303D"/>
    <w:rsid w:val="00305B48"/>
    <w:rsid w:val="00307188"/>
    <w:rsid w:val="00320F3A"/>
    <w:rsid w:val="00321E70"/>
    <w:rsid w:val="00325A55"/>
    <w:rsid w:val="00335996"/>
    <w:rsid w:val="00336BFF"/>
    <w:rsid w:val="00337590"/>
    <w:rsid w:val="00340F31"/>
    <w:rsid w:val="003410F8"/>
    <w:rsid w:val="00343AE0"/>
    <w:rsid w:val="00343D9F"/>
    <w:rsid w:val="0034466D"/>
    <w:rsid w:val="00346002"/>
    <w:rsid w:val="00350CC6"/>
    <w:rsid w:val="00350DB7"/>
    <w:rsid w:val="00352E75"/>
    <w:rsid w:val="00354EA0"/>
    <w:rsid w:val="003552D9"/>
    <w:rsid w:val="003575D9"/>
    <w:rsid w:val="00361C9F"/>
    <w:rsid w:val="003653A5"/>
    <w:rsid w:val="00370432"/>
    <w:rsid w:val="003716B6"/>
    <w:rsid w:val="00373F0E"/>
    <w:rsid w:val="00374256"/>
    <w:rsid w:val="003817EF"/>
    <w:rsid w:val="003824F0"/>
    <w:rsid w:val="0038727D"/>
    <w:rsid w:val="003B225C"/>
    <w:rsid w:val="003C05DD"/>
    <w:rsid w:val="003C4F71"/>
    <w:rsid w:val="003C63FA"/>
    <w:rsid w:val="003E2FDA"/>
    <w:rsid w:val="003E6876"/>
    <w:rsid w:val="003E74AC"/>
    <w:rsid w:val="003F0D68"/>
    <w:rsid w:val="003F45D8"/>
    <w:rsid w:val="003F50FB"/>
    <w:rsid w:val="003F6BB3"/>
    <w:rsid w:val="00402512"/>
    <w:rsid w:val="004029CB"/>
    <w:rsid w:val="004076E3"/>
    <w:rsid w:val="00407C30"/>
    <w:rsid w:val="00413A5B"/>
    <w:rsid w:val="00423E99"/>
    <w:rsid w:val="00433220"/>
    <w:rsid w:val="00436C03"/>
    <w:rsid w:val="00437AA1"/>
    <w:rsid w:val="00437C1B"/>
    <w:rsid w:val="00453D07"/>
    <w:rsid w:val="0045688B"/>
    <w:rsid w:val="00456A83"/>
    <w:rsid w:val="0045713D"/>
    <w:rsid w:val="00463985"/>
    <w:rsid w:val="004643BD"/>
    <w:rsid w:val="0046475E"/>
    <w:rsid w:val="00464C8A"/>
    <w:rsid w:val="00465A4F"/>
    <w:rsid w:val="00470373"/>
    <w:rsid w:val="00472CA3"/>
    <w:rsid w:val="0047577F"/>
    <w:rsid w:val="00476F71"/>
    <w:rsid w:val="004775D2"/>
    <w:rsid w:val="0048081F"/>
    <w:rsid w:val="00481BD1"/>
    <w:rsid w:val="0048269E"/>
    <w:rsid w:val="00483116"/>
    <w:rsid w:val="00484256"/>
    <w:rsid w:val="00486BCD"/>
    <w:rsid w:val="00486D2B"/>
    <w:rsid w:val="004906D9"/>
    <w:rsid w:val="00490EFF"/>
    <w:rsid w:val="004937C0"/>
    <w:rsid w:val="00493832"/>
    <w:rsid w:val="00496D0A"/>
    <w:rsid w:val="004A048F"/>
    <w:rsid w:val="004A0E12"/>
    <w:rsid w:val="004A697C"/>
    <w:rsid w:val="004A7A1D"/>
    <w:rsid w:val="004B1D8F"/>
    <w:rsid w:val="004B4840"/>
    <w:rsid w:val="004B487F"/>
    <w:rsid w:val="004C2CF9"/>
    <w:rsid w:val="004D3F53"/>
    <w:rsid w:val="004D5ADB"/>
    <w:rsid w:val="004D5E65"/>
    <w:rsid w:val="004D7C87"/>
    <w:rsid w:val="004E55B1"/>
    <w:rsid w:val="004F0451"/>
    <w:rsid w:val="004F2214"/>
    <w:rsid w:val="004F3F38"/>
    <w:rsid w:val="004F61FD"/>
    <w:rsid w:val="0050166A"/>
    <w:rsid w:val="005218FF"/>
    <w:rsid w:val="00523AB2"/>
    <w:rsid w:val="00524102"/>
    <w:rsid w:val="005254D2"/>
    <w:rsid w:val="005306B2"/>
    <w:rsid w:val="0053432E"/>
    <w:rsid w:val="00534983"/>
    <w:rsid w:val="00535F69"/>
    <w:rsid w:val="00536C2D"/>
    <w:rsid w:val="005447BB"/>
    <w:rsid w:val="00546221"/>
    <w:rsid w:val="00547FED"/>
    <w:rsid w:val="00552485"/>
    <w:rsid w:val="00560564"/>
    <w:rsid w:val="0056475A"/>
    <w:rsid w:val="00571B3F"/>
    <w:rsid w:val="00574065"/>
    <w:rsid w:val="00574D3D"/>
    <w:rsid w:val="005802CA"/>
    <w:rsid w:val="005806F0"/>
    <w:rsid w:val="00597404"/>
    <w:rsid w:val="005A1A65"/>
    <w:rsid w:val="005A49B6"/>
    <w:rsid w:val="005A5717"/>
    <w:rsid w:val="005A63F8"/>
    <w:rsid w:val="005B170B"/>
    <w:rsid w:val="005D04DA"/>
    <w:rsid w:val="005D393E"/>
    <w:rsid w:val="005D5B70"/>
    <w:rsid w:val="005E1661"/>
    <w:rsid w:val="005E2C55"/>
    <w:rsid w:val="005E3784"/>
    <w:rsid w:val="005F2CCD"/>
    <w:rsid w:val="005F3C39"/>
    <w:rsid w:val="005F4C12"/>
    <w:rsid w:val="00604A78"/>
    <w:rsid w:val="00606AF4"/>
    <w:rsid w:val="00607F54"/>
    <w:rsid w:val="00614492"/>
    <w:rsid w:val="00616674"/>
    <w:rsid w:val="00621CAD"/>
    <w:rsid w:val="0062631D"/>
    <w:rsid w:val="00627FE3"/>
    <w:rsid w:val="00631989"/>
    <w:rsid w:val="00635EF8"/>
    <w:rsid w:val="00640C9A"/>
    <w:rsid w:val="0064463B"/>
    <w:rsid w:val="00646C62"/>
    <w:rsid w:val="006477B1"/>
    <w:rsid w:val="006477FC"/>
    <w:rsid w:val="00651C9D"/>
    <w:rsid w:val="00652FB5"/>
    <w:rsid w:val="00653D9F"/>
    <w:rsid w:val="0065731B"/>
    <w:rsid w:val="00660EEF"/>
    <w:rsid w:val="00662C44"/>
    <w:rsid w:val="00674130"/>
    <w:rsid w:val="00685601"/>
    <w:rsid w:val="00686718"/>
    <w:rsid w:val="00691C66"/>
    <w:rsid w:val="0069341D"/>
    <w:rsid w:val="0069442D"/>
    <w:rsid w:val="0069781B"/>
    <w:rsid w:val="006B726C"/>
    <w:rsid w:val="006C24D2"/>
    <w:rsid w:val="006D110C"/>
    <w:rsid w:val="006D5C25"/>
    <w:rsid w:val="006D734D"/>
    <w:rsid w:val="006D7563"/>
    <w:rsid w:val="006F0F21"/>
    <w:rsid w:val="006F504F"/>
    <w:rsid w:val="0070087F"/>
    <w:rsid w:val="00702C05"/>
    <w:rsid w:val="007046AA"/>
    <w:rsid w:val="007067DD"/>
    <w:rsid w:val="0070730F"/>
    <w:rsid w:val="00710F35"/>
    <w:rsid w:val="00711618"/>
    <w:rsid w:val="00711A9B"/>
    <w:rsid w:val="007211EA"/>
    <w:rsid w:val="007222E1"/>
    <w:rsid w:val="0072281C"/>
    <w:rsid w:val="007308EE"/>
    <w:rsid w:val="00731799"/>
    <w:rsid w:val="0073291A"/>
    <w:rsid w:val="00733D3A"/>
    <w:rsid w:val="007349E4"/>
    <w:rsid w:val="00740E9B"/>
    <w:rsid w:val="00741A50"/>
    <w:rsid w:val="007459D4"/>
    <w:rsid w:val="0075440C"/>
    <w:rsid w:val="007545B1"/>
    <w:rsid w:val="00754C9C"/>
    <w:rsid w:val="00755F17"/>
    <w:rsid w:val="00762E86"/>
    <w:rsid w:val="0076345D"/>
    <w:rsid w:val="007729BF"/>
    <w:rsid w:val="007908D0"/>
    <w:rsid w:val="0079319F"/>
    <w:rsid w:val="007A00D7"/>
    <w:rsid w:val="007B64CA"/>
    <w:rsid w:val="007B7044"/>
    <w:rsid w:val="007B7426"/>
    <w:rsid w:val="007C09D3"/>
    <w:rsid w:val="007C2541"/>
    <w:rsid w:val="007D339B"/>
    <w:rsid w:val="007E2AB1"/>
    <w:rsid w:val="007E334C"/>
    <w:rsid w:val="007E3ABE"/>
    <w:rsid w:val="007F0873"/>
    <w:rsid w:val="007F1E5C"/>
    <w:rsid w:val="00801FB7"/>
    <w:rsid w:val="008023D9"/>
    <w:rsid w:val="00805DEA"/>
    <w:rsid w:val="00805F29"/>
    <w:rsid w:val="00814A13"/>
    <w:rsid w:val="00821D94"/>
    <w:rsid w:val="00822B39"/>
    <w:rsid w:val="00825151"/>
    <w:rsid w:val="008374CD"/>
    <w:rsid w:val="00837968"/>
    <w:rsid w:val="00837ABD"/>
    <w:rsid w:val="0084143D"/>
    <w:rsid w:val="00841564"/>
    <w:rsid w:val="00842554"/>
    <w:rsid w:val="0084366F"/>
    <w:rsid w:val="008443A9"/>
    <w:rsid w:val="008511FC"/>
    <w:rsid w:val="00851A79"/>
    <w:rsid w:val="00852FA3"/>
    <w:rsid w:val="008557E8"/>
    <w:rsid w:val="00862605"/>
    <w:rsid w:val="008645D7"/>
    <w:rsid w:val="0086660F"/>
    <w:rsid w:val="00867A42"/>
    <w:rsid w:val="00870C78"/>
    <w:rsid w:val="00874AF1"/>
    <w:rsid w:val="008758CA"/>
    <w:rsid w:val="0087639B"/>
    <w:rsid w:val="00876C34"/>
    <w:rsid w:val="008778A9"/>
    <w:rsid w:val="00880C87"/>
    <w:rsid w:val="00881982"/>
    <w:rsid w:val="00881B5B"/>
    <w:rsid w:val="00886E2A"/>
    <w:rsid w:val="008A072A"/>
    <w:rsid w:val="008A1DFF"/>
    <w:rsid w:val="008A7B81"/>
    <w:rsid w:val="008B5667"/>
    <w:rsid w:val="008B622B"/>
    <w:rsid w:val="008C10D2"/>
    <w:rsid w:val="008C139A"/>
    <w:rsid w:val="008C1E02"/>
    <w:rsid w:val="008C2B75"/>
    <w:rsid w:val="008C36F4"/>
    <w:rsid w:val="008C6EBE"/>
    <w:rsid w:val="008D375C"/>
    <w:rsid w:val="008D3BA9"/>
    <w:rsid w:val="008D5AB6"/>
    <w:rsid w:val="008E0108"/>
    <w:rsid w:val="009071E7"/>
    <w:rsid w:val="00910386"/>
    <w:rsid w:val="00916C8A"/>
    <w:rsid w:val="00920313"/>
    <w:rsid w:val="009236F2"/>
    <w:rsid w:val="00930F42"/>
    <w:rsid w:val="00931726"/>
    <w:rsid w:val="009374E9"/>
    <w:rsid w:val="0094474D"/>
    <w:rsid w:val="0094571C"/>
    <w:rsid w:val="00954390"/>
    <w:rsid w:val="0096017F"/>
    <w:rsid w:val="009615C5"/>
    <w:rsid w:val="00980D5A"/>
    <w:rsid w:val="00982FC0"/>
    <w:rsid w:val="00987746"/>
    <w:rsid w:val="00987D61"/>
    <w:rsid w:val="009925EE"/>
    <w:rsid w:val="00992CBF"/>
    <w:rsid w:val="009936DC"/>
    <w:rsid w:val="00997390"/>
    <w:rsid w:val="009A1EB6"/>
    <w:rsid w:val="009A5206"/>
    <w:rsid w:val="009A7FD3"/>
    <w:rsid w:val="009B3489"/>
    <w:rsid w:val="009B378A"/>
    <w:rsid w:val="009B3D1F"/>
    <w:rsid w:val="009B3FDA"/>
    <w:rsid w:val="009B6B89"/>
    <w:rsid w:val="009C0DB6"/>
    <w:rsid w:val="009C38B6"/>
    <w:rsid w:val="009D08FA"/>
    <w:rsid w:val="009D1677"/>
    <w:rsid w:val="009D3594"/>
    <w:rsid w:val="009E5A1D"/>
    <w:rsid w:val="009F1A50"/>
    <w:rsid w:val="009F5311"/>
    <w:rsid w:val="009F6E5E"/>
    <w:rsid w:val="009F71D9"/>
    <w:rsid w:val="00A00EEB"/>
    <w:rsid w:val="00A04944"/>
    <w:rsid w:val="00A12825"/>
    <w:rsid w:val="00A2010D"/>
    <w:rsid w:val="00A27CB4"/>
    <w:rsid w:val="00A30D1A"/>
    <w:rsid w:val="00A3225F"/>
    <w:rsid w:val="00A4082C"/>
    <w:rsid w:val="00A4296D"/>
    <w:rsid w:val="00A43F3E"/>
    <w:rsid w:val="00A44A46"/>
    <w:rsid w:val="00A45911"/>
    <w:rsid w:val="00A4610F"/>
    <w:rsid w:val="00A52C81"/>
    <w:rsid w:val="00A6627D"/>
    <w:rsid w:val="00A672B3"/>
    <w:rsid w:val="00A71811"/>
    <w:rsid w:val="00A77E25"/>
    <w:rsid w:val="00A909BC"/>
    <w:rsid w:val="00AA3ED4"/>
    <w:rsid w:val="00AA519F"/>
    <w:rsid w:val="00AB04F7"/>
    <w:rsid w:val="00AB0F00"/>
    <w:rsid w:val="00AB17B0"/>
    <w:rsid w:val="00AB317B"/>
    <w:rsid w:val="00AB6153"/>
    <w:rsid w:val="00AB6FED"/>
    <w:rsid w:val="00AC27A9"/>
    <w:rsid w:val="00AC5F1C"/>
    <w:rsid w:val="00AC6320"/>
    <w:rsid w:val="00AD4BA0"/>
    <w:rsid w:val="00AD55EE"/>
    <w:rsid w:val="00AD6497"/>
    <w:rsid w:val="00AE6E9E"/>
    <w:rsid w:val="00AF2418"/>
    <w:rsid w:val="00AF4F67"/>
    <w:rsid w:val="00AF63DD"/>
    <w:rsid w:val="00AF6448"/>
    <w:rsid w:val="00B0366B"/>
    <w:rsid w:val="00B06CD0"/>
    <w:rsid w:val="00B1108A"/>
    <w:rsid w:val="00B11B65"/>
    <w:rsid w:val="00B13D4D"/>
    <w:rsid w:val="00B16B99"/>
    <w:rsid w:val="00B20A2C"/>
    <w:rsid w:val="00B23005"/>
    <w:rsid w:val="00B23F17"/>
    <w:rsid w:val="00B24E39"/>
    <w:rsid w:val="00B259D5"/>
    <w:rsid w:val="00B30AAC"/>
    <w:rsid w:val="00B33515"/>
    <w:rsid w:val="00B41EA0"/>
    <w:rsid w:val="00B43DEB"/>
    <w:rsid w:val="00B47DE1"/>
    <w:rsid w:val="00B502B9"/>
    <w:rsid w:val="00B5244B"/>
    <w:rsid w:val="00B6079E"/>
    <w:rsid w:val="00B62C09"/>
    <w:rsid w:val="00B66C81"/>
    <w:rsid w:val="00B70BFE"/>
    <w:rsid w:val="00B77D69"/>
    <w:rsid w:val="00B834A4"/>
    <w:rsid w:val="00B85F6B"/>
    <w:rsid w:val="00B864A7"/>
    <w:rsid w:val="00B92DE1"/>
    <w:rsid w:val="00B93632"/>
    <w:rsid w:val="00B947B5"/>
    <w:rsid w:val="00BA73B5"/>
    <w:rsid w:val="00BB4002"/>
    <w:rsid w:val="00BB53F3"/>
    <w:rsid w:val="00BC34D7"/>
    <w:rsid w:val="00BC463D"/>
    <w:rsid w:val="00BE022B"/>
    <w:rsid w:val="00BE20CB"/>
    <w:rsid w:val="00BE28AC"/>
    <w:rsid w:val="00BE7C91"/>
    <w:rsid w:val="00BF6CFA"/>
    <w:rsid w:val="00BF7CC0"/>
    <w:rsid w:val="00BF7EB1"/>
    <w:rsid w:val="00C00A5A"/>
    <w:rsid w:val="00C0369C"/>
    <w:rsid w:val="00C038A5"/>
    <w:rsid w:val="00C04D4F"/>
    <w:rsid w:val="00C133EC"/>
    <w:rsid w:val="00C13DB8"/>
    <w:rsid w:val="00C16682"/>
    <w:rsid w:val="00C24E61"/>
    <w:rsid w:val="00C251FC"/>
    <w:rsid w:val="00C43553"/>
    <w:rsid w:val="00C43A6F"/>
    <w:rsid w:val="00C44F47"/>
    <w:rsid w:val="00C4525D"/>
    <w:rsid w:val="00C463FA"/>
    <w:rsid w:val="00C46988"/>
    <w:rsid w:val="00C47B73"/>
    <w:rsid w:val="00C515F4"/>
    <w:rsid w:val="00C52E0B"/>
    <w:rsid w:val="00C56EE5"/>
    <w:rsid w:val="00C644BC"/>
    <w:rsid w:val="00C71B7E"/>
    <w:rsid w:val="00C74968"/>
    <w:rsid w:val="00C80CB9"/>
    <w:rsid w:val="00C842CC"/>
    <w:rsid w:val="00C851A5"/>
    <w:rsid w:val="00C9444B"/>
    <w:rsid w:val="00CA0065"/>
    <w:rsid w:val="00CB6687"/>
    <w:rsid w:val="00CB7085"/>
    <w:rsid w:val="00CB7F30"/>
    <w:rsid w:val="00CC0729"/>
    <w:rsid w:val="00CC6113"/>
    <w:rsid w:val="00CC7F7C"/>
    <w:rsid w:val="00CD3BEB"/>
    <w:rsid w:val="00CD40E2"/>
    <w:rsid w:val="00CE53CB"/>
    <w:rsid w:val="00CE7D90"/>
    <w:rsid w:val="00CF1932"/>
    <w:rsid w:val="00CF5ECE"/>
    <w:rsid w:val="00CF7D07"/>
    <w:rsid w:val="00D013DC"/>
    <w:rsid w:val="00D01B86"/>
    <w:rsid w:val="00D0225E"/>
    <w:rsid w:val="00D06270"/>
    <w:rsid w:val="00D06E0C"/>
    <w:rsid w:val="00D11258"/>
    <w:rsid w:val="00D12B3E"/>
    <w:rsid w:val="00D143AD"/>
    <w:rsid w:val="00D150DE"/>
    <w:rsid w:val="00D151CC"/>
    <w:rsid w:val="00D20A5E"/>
    <w:rsid w:val="00D240DA"/>
    <w:rsid w:val="00D251A8"/>
    <w:rsid w:val="00D27D2F"/>
    <w:rsid w:val="00D34CBC"/>
    <w:rsid w:val="00D355ED"/>
    <w:rsid w:val="00D41F5F"/>
    <w:rsid w:val="00D52044"/>
    <w:rsid w:val="00D52CCA"/>
    <w:rsid w:val="00D534AA"/>
    <w:rsid w:val="00D60651"/>
    <w:rsid w:val="00D60B76"/>
    <w:rsid w:val="00D622A4"/>
    <w:rsid w:val="00D6562D"/>
    <w:rsid w:val="00D70895"/>
    <w:rsid w:val="00D71472"/>
    <w:rsid w:val="00D74C65"/>
    <w:rsid w:val="00D821E3"/>
    <w:rsid w:val="00D87DD1"/>
    <w:rsid w:val="00D909AE"/>
    <w:rsid w:val="00DA60D0"/>
    <w:rsid w:val="00DB1169"/>
    <w:rsid w:val="00DB3F01"/>
    <w:rsid w:val="00DB3FC4"/>
    <w:rsid w:val="00DB40C1"/>
    <w:rsid w:val="00DB5CB4"/>
    <w:rsid w:val="00DC49C2"/>
    <w:rsid w:val="00DD0901"/>
    <w:rsid w:val="00DD19CB"/>
    <w:rsid w:val="00DD4A91"/>
    <w:rsid w:val="00DD60F5"/>
    <w:rsid w:val="00DE0FD8"/>
    <w:rsid w:val="00DE34E0"/>
    <w:rsid w:val="00DE7695"/>
    <w:rsid w:val="00DF22F5"/>
    <w:rsid w:val="00DF254E"/>
    <w:rsid w:val="00DF68CD"/>
    <w:rsid w:val="00E066C5"/>
    <w:rsid w:val="00E11648"/>
    <w:rsid w:val="00E11F67"/>
    <w:rsid w:val="00E21BD6"/>
    <w:rsid w:val="00E37D52"/>
    <w:rsid w:val="00E402B7"/>
    <w:rsid w:val="00E41AC7"/>
    <w:rsid w:val="00E4203A"/>
    <w:rsid w:val="00E4684D"/>
    <w:rsid w:val="00E56CDF"/>
    <w:rsid w:val="00E5713B"/>
    <w:rsid w:val="00E6260A"/>
    <w:rsid w:val="00E62687"/>
    <w:rsid w:val="00E66BF8"/>
    <w:rsid w:val="00E67C76"/>
    <w:rsid w:val="00E77E90"/>
    <w:rsid w:val="00E8498A"/>
    <w:rsid w:val="00E96629"/>
    <w:rsid w:val="00E968FB"/>
    <w:rsid w:val="00EA28DE"/>
    <w:rsid w:val="00EB148B"/>
    <w:rsid w:val="00EB3F2F"/>
    <w:rsid w:val="00EC4172"/>
    <w:rsid w:val="00ED2677"/>
    <w:rsid w:val="00ED5E29"/>
    <w:rsid w:val="00EE1A32"/>
    <w:rsid w:val="00EE3397"/>
    <w:rsid w:val="00EE5B70"/>
    <w:rsid w:val="00EF0AB9"/>
    <w:rsid w:val="00F0349C"/>
    <w:rsid w:val="00F0756C"/>
    <w:rsid w:val="00F1175D"/>
    <w:rsid w:val="00F15CFF"/>
    <w:rsid w:val="00F16E7A"/>
    <w:rsid w:val="00F17B56"/>
    <w:rsid w:val="00F2408D"/>
    <w:rsid w:val="00F25EF0"/>
    <w:rsid w:val="00F3763B"/>
    <w:rsid w:val="00F52749"/>
    <w:rsid w:val="00F52851"/>
    <w:rsid w:val="00F65995"/>
    <w:rsid w:val="00F67DD3"/>
    <w:rsid w:val="00F70CE3"/>
    <w:rsid w:val="00F7356F"/>
    <w:rsid w:val="00F773DA"/>
    <w:rsid w:val="00F8129B"/>
    <w:rsid w:val="00F917D1"/>
    <w:rsid w:val="00FA135A"/>
    <w:rsid w:val="00FA1AD0"/>
    <w:rsid w:val="00FA2BE5"/>
    <w:rsid w:val="00FA5044"/>
    <w:rsid w:val="00FA7371"/>
    <w:rsid w:val="00FB3835"/>
    <w:rsid w:val="00FB4907"/>
    <w:rsid w:val="00FC08F9"/>
    <w:rsid w:val="00FC1DFE"/>
    <w:rsid w:val="00FE11EE"/>
    <w:rsid w:val="00FE3BFB"/>
    <w:rsid w:val="00FE640A"/>
    <w:rsid w:val="00FF2122"/>
    <w:rsid w:val="00FF2B3A"/>
    <w:rsid w:val="00FF4A6B"/>
    <w:rsid w:val="02504A0A"/>
    <w:rsid w:val="02B01696"/>
    <w:rsid w:val="031A0911"/>
    <w:rsid w:val="035940FE"/>
    <w:rsid w:val="048176E8"/>
    <w:rsid w:val="04AB6335"/>
    <w:rsid w:val="07F53D81"/>
    <w:rsid w:val="08D17752"/>
    <w:rsid w:val="0A7456F5"/>
    <w:rsid w:val="0ACC1C87"/>
    <w:rsid w:val="0CA127F5"/>
    <w:rsid w:val="0CC95B7A"/>
    <w:rsid w:val="0E957F55"/>
    <w:rsid w:val="0EC568BB"/>
    <w:rsid w:val="0EC82410"/>
    <w:rsid w:val="10BD1E92"/>
    <w:rsid w:val="11473696"/>
    <w:rsid w:val="114E1E3E"/>
    <w:rsid w:val="13C076B4"/>
    <w:rsid w:val="15406E8E"/>
    <w:rsid w:val="15676EDA"/>
    <w:rsid w:val="169E6F7D"/>
    <w:rsid w:val="173E6333"/>
    <w:rsid w:val="178E48C1"/>
    <w:rsid w:val="18E60251"/>
    <w:rsid w:val="19F94962"/>
    <w:rsid w:val="19FA6050"/>
    <w:rsid w:val="1C070D32"/>
    <w:rsid w:val="1C1126C5"/>
    <w:rsid w:val="1C467972"/>
    <w:rsid w:val="1D4D4A4C"/>
    <w:rsid w:val="1DC56095"/>
    <w:rsid w:val="1FA06092"/>
    <w:rsid w:val="1FEF8645"/>
    <w:rsid w:val="21127299"/>
    <w:rsid w:val="214F0DDB"/>
    <w:rsid w:val="21C404F3"/>
    <w:rsid w:val="23862CF3"/>
    <w:rsid w:val="250A7EDD"/>
    <w:rsid w:val="25CF42F8"/>
    <w:rsid w:val="25F573C5"/>
    <w:rsid w:val="26BF0EBF"/>
    <w:rsid w:val="28632874"/>
    <w:rsid w:val="2983235D"/>
    <w:rsid w:val="2B766CA5"/>
    <w:rsid w:val="2CB15BF7"/>
    <w:rsid w:val="2E6D6064"/>
    <w:rsid w:val="2EBA78BA"/>
    <w:rsid w:val="2F0E2CF6"/>
    <w:rsid w:val="32203F87"/>
    <w:rsid w:val="32C8727F"/>
    <w:rsid w:val="32E84B84"/>
    <w:rsid w:val="33C83F6A"/>
    <w:rsid w:val="33DB2A0C"/>
    <w:rsid w:val="33E34B26"/>
    <w:rsid w:val="342B7E00"/>
    <w:rsid w:val="347C776C"/>
    <w:rsid w:val="34A03AA9"/>
    <w:rsid w:val="34D55E7B"/>
    <w:rsid w:val="36E97DD8"/>
    <w:rsid w:val="37B92E1F"/>
    <w:rsid w:val="38F83CEA"/>
    <w:rsid w:val="39521344"/>
    <w:rsid w:val="3AF76024"/>
    <w:rsid w:val="3B1B7B54"/>
    <w:rsid w:val="3B4335E2"/>
    <w:rsid w:val="3C365135"/>
    <w:rsid w:val="3C441DEC"/>
    <w:rsid w:val="3D4712CE"/>
    <w:rsid w:val="3DFD222B"/>
    <w:rsid w:val="3E217188"/>
    <w:rsid w:val="3E470B02"/>
    <w:rsid w:val="3EC50759"/>
    <w:rsid w:val="3F2473A6"/>
    <w:rsid w:val="3FB41028"/>
    <w:rsid w:val="3FFBFA79"/>
    <w:rsid w:val="404E1D1F"/>
    <w:rsid w:val="40A93C99"/>
    <w:rsid w:val="416E2654"/>
    <w:rsid w:val="41AC32CA"/>
    <w:rsid w:val="41FF6713"/>
    <w:rsid w:val="42BD6421"/>
    <w:rsid w:val="44187376"/>
    <w:rsid w:val="46BE340E"/>
    <w:rsid w:val="480B3B3E"/>
    <w:rsid w:val="496E6AAE"/>
    <w:rsid w:val="49764D62"/>
    <w:rsid w:val="4CE06150"/>
    <w:rsid w:val="4D103D42"/>
    <w:rsid w:val="4D1D4233"/>
    <w:rsid w:val="4DD04503"/>
    <w:rsid w:val="4F4D2CC8"/>
    <w:rsid w:val="50475074"/>
    <w:rsid w:val="50B17357"/>
    <w:rsid w:val="54C134AA"/>
    <w:rsid w:val="54E67CC4"/>
    <w:rsid w:val="54FC2FE1"/>
    <w:rsid w:val="565E7064"/>
    <w:rsid w:val="56DF6962"/>
    <w:rsid w:val="571D154C"/>
    <w:rsid w:val="57CE1418"/>
    <w:rsid w:val="57FF707D"/>
    <w:rsid w:val="59C631B0"/>
    <w:rsid w:val="5A233629"/>
    <w:rsid w:val="5A474451"/>
    <w:rsid w:val="5A7778BA"/>
    <w:rsid w:val="5A823DE7"/>
    <w:rsid w:val="5D5F50E1"/>
    <w:rsid w:val="600C2915"/>
    <w:rsid w:val="60BD7690"/>
    <w:rsid w:val="61CE1224"/>
    <w:rsid w:val="61D41917"/>
    <w:rsid w:val="6274275D"/>
    <w:rsid w:val="62D11FCA"/>
    <w:rsid w:val="635932D5"/>
    <w:rsid w:val="63DC3E33"/>
    <w:rsid w:val="65886346"/>
    <w:rsid w:val="65F81E47"/>
    <w:rsid w:val="69A949D7"/>
    <w:rsid w:val="6A371089"/>
    <w:rsid w:val="6B3B0E8D"/>
    <w:rsid w:val="6B7F6676"/>
    <w:rsid w:val="6BC25067"/>
    <w:rsid w:val="6C364244"/>
    <w:rsid w:val="6C9F72C7"/>
    <w:rsid w:val="6CE934A7"/>
    <w:rsid w:val="6D801466"/>
    <w:rsid w:val="6D874B38"/>
    <w:rsid w:val="6DA869E3"/>
    <w:rsid w:val="6E9D7E1F"/>
    <w:rsid w:val="6F3E0B60"/>
    <w:rsid w:val="6F4E1D19"/>
    <w:rsid w:val="6F872EEF"/>
    <w:rsid w:val="70685D65"/>
    <w:rsid w:val="71105E27"/>
    <w:rsid w:val="72764FE6"/>
    <w:rsid w:val="731017B9"/>
    <w:rsid w:val="7375368D"/>
    <w:rsid w:val="739359CF"/>
    <w:rsid w:val="73BF71B5"/>
    <w:rsid w:val="74744299"/>
    <w:rsid w:val="755F1068"/>
    <w:rsid w:val="75D166D7"/>
    <w:rsid w:val="76CB778E"/>
    <w:rsid w:val="76E30C95"/>
    <w:rsid w:val="79024E05"/>
    <w:rsid w:val="79066213"/>
    <w:rsid w:val="79671F8A"/>
    <w:rsid w:val="7ADC5BA2"/>
    <w:rsid w:val="7B53635D"/>
    <w:rsid w:val="7BE50B8C"/>
    <w:rsid w:val="7D63188F"/>
    <w:rsid w:val="7D7B33AE"/>
    <w:rsid w:val="7E0614BC"/>
    <w:rsid w:val="7E2109BE"/>
    <w:rsid w:val="7ECE80DA"/>
    <w:rsid w:val="7FCF2F68"/>
    <w:rsid w:val="BE976B0B"/>
    <w:rsid w:val="BFDFF8FD"/>
    <w:rsid w:val="C7FDEB5B"/>
    <w:rsid w:val="D1ED311D"/>
    <w:rsid w:val="DFE2D8C6"/>
    <w:rsid w:val="E5B9422A"/>
    <w:rsid w:val="FEA78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1"/>
    <w:semiHidden/>
    <w:qFormat/>
    <w:uiPriority w:val="0"/>
    <w:pPr>
      <w:jc w:val="left"/>
    </w:pPr>
    <w:rPr>
      <w:rFonts w:ascii="Times New Roman" w:hAnsi="Times New Roman"/>
      <w:szCs w:val="24"/>
    </w:rPr>
  </w:style>
  <w:style w:type="paragraph" w:styleId="5">
    <w:name w:val="Plain Text"/>
    <w:basedOn w:val="1"/>
    <w:link w:val="17"/>
    <w:qFormat/>
    <w:uiPriority w:val="0"/>
    <w:rPr>
      <w:rFonts w:ascii="宋体" w:hAnsi="Courier New" w:cs="Courier New" w:eastAsiaTheme="minorEastAsia"/>
      <w:szCs w:val="21"/>
    </w:rPr>
  </w:style>
  <w:style w:type="paragraph" w:styleId="6">
    <w:name w:val="Balloon Text"/>
    <w:basedOn w:val="1"/>
    <w:link w:val="42"/>
    <w:unhideWhenUsed/>
    <w:qFormat/>
    <w:uiPriority w:val="99"/>
    <w:rPr>
      <w:sz w:val="18"/>
      <w:szCs w:val="18"/>
    </w:rPr>
  </w:style>
  <w:style w:type="paragraph" w:styleId="7">
    <w:name w:val="footer"/>
    <w:basedOn w:val="1"/>
    <w:link w:val="57"/>
    <w:unhideWhenUsed/>
    <w:qFormat/>
    <w:uiPriority w:val="99"/>
    <w:pPr>
      <w:tabs>
        <w:tab w:val="center" w:pos="4153"/>
        <w:tab w:val="right" w:pos="8306"/>
      </w:tabs>
      <w:snapToGrid w:val="0"/>
      <w:jc w:val="left"/>
    </w:pPr>
    <w:rPr>
      <w:sz w:val="18"/>
      <w:szCs w:val="18"/>
    </w:rPr>
  </w:style>
  <w:style w:type="paragraph" w:styleId="8">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360" w:lineRule="auto"/>
    </w:pPr>
  </w:style>
  <w:style w:type="paragraph" w:styleId="10">
    <w:name w:val="Subtitle"/>
    <w:basedOn w:val="1"/>
    <w:next w:val="1"/>
    <w:link w:val="68"/>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1">
    <w:name w:val="Title"/>
    <w:basedOn w:val="1"/>
    <w:next w:val="1"/>
    <w:link w:val="67"/>
    <w:qFormat/>
    <w:uiPriority w:val="10"/>
    <w:pPr>
      <w:spacing w:before="240" w:after="60"/>
      <w:jc w:val="center"/>
      <w:outlineLvl w:val="0"/>
    </w:pPr>
    <w:rPr>
      <w:rFonts w:asciiTheme="majorHAnsi" w:hAnsiTheme="majorHAnsi" w:eastAsiaTheme="majorEastAsia" w:cstheme="majorBidi"/>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rPr>
  </w:style>
  <w:style w:type="character" w:styleId="16">
    <w:name w:val="annotation reference"/>
    <w:semiHidden/>
    <w:qFormat/>
    <w:uiPriority w:val="0"/>
    <w:rPr>
      <w:sz w:val="21"/>
      <w:szCs w:val="21"/>
    </w:rPr>
  </w:style>
  <w:style w:type="character" w:customStyle="1" w:styleId="17">
    <w:name w:val="纯文本 字符"/>
    <w:link w:val="5"/>
    <w:qFormat/>
    <w:uiPriority w:val="0"/>
    <w:rPr>
      <w:rFonts w:ascii="宋体" w:hAnsi="Courier New" w:cs="Courier New"/>
      <w:szCs w:val="21"/>
    </w:rPr>
  </w:style>
  <w:style w:type="character" w:customStyle="1" w:styleId="18">
    <w:name w:val="high-light-bg4"/>
    <w:qFormat/>
    <w:uiPriority w:val="0"/>
  </w:style>
  <w:style w:type="character" w:customStyle="1" w:styleId="19">
    <w:name w:val="纯文本 Char1"/>
    <w:basedOn w:val="14"/>
    <w:semiHidden/>
    <w:qFormat/>
    <w:uiPriority w:val="99"/>
    <w:rPr>
      <w:rFonts w:ascii="宋体" w:hAnsi="Courier New" w:eastAsia="宋体" w:cs="Courier New"/>
      <w:szCs w:val="21"/>
    </w:rPr>
  </w:style>
  <w:style w:type="character" w:customStyle="1" w:styleId="20">
    <w:name w:val="段 Char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2">
    <w:name w:val="正文文本 (5) + MingLiU"/>
    <w:basedOn w:val="14"/>
    <w:qFormat/>
    <w:uiPriority w:val="0"/>
    <w:rPr>
      <w:rFonts w:ascii="MingLiU" w:hAnsi="MingLiU" w:eastAsia="MingLiU" w:cs="MingLiU"/>
      <w:b/>
      <w:bCs/>
      <w:color w:val="000000"/>
      <w:spacing w:val="0"/>
      <w:w w:val="100"/>
      <w:position w:val="0"/>
      <w:sz w:val="20"/>
      <w:szCs w:val="20"/>
      <w:u w:val="none"/>
      <w:lang w:val="zh-TW" w:eastAsia="zh-TW" w:bidi="zh-TW"/>
    </w:rPr>
  </w:style>
  <w:style w:type="paragraph" w:customStyle="1" w:styleId="23">
    <w:name w:val="列表段落1"/>
    <w:basedOn w:val="1"/>
    <w:qFormat/>
    <w:uiPriority w:val="34"/>
    <w:pPr>
      <w:ind w:firstLine="420" w:firstLineChars="200"/>
    </w:pPr>
  </w:style>
  <w:style w:type="paragraph" w:customStyle="1" w:styleId="24">
    <w:name w:val="正文文本 (2)1"/>
    <w:basedOn w:val="1"/>
    <w:link w:val="25"/>
    <w:qFormat/>
    <w:uiPriority w:val="0"/>
    <w:pPr>
      <w:shd w:val="clear" w:color="auto" w:fill="FFFFFF"/>
      <w:spacing w:before="660" w:after="420" w:line="0" w:lineRule="atLeast"/>
      <w:ind w:hanging="400"/>
    </w:pPr>
    <w:rPr>
      <w:rFonts w:ascii="MingLiU" w:hAnsi="MingLiU" w:eastAsia="MingLiU" w:cs="MingLiU"/>
      <w:sz w:val="20"/>
      <w:szCs w:val="20"/>
    </w:rPr>
  </w:style>
  <w:style w:type="character" w:customStyle="1" w:styleId="25">
    <w:name w:val="正文文本 (2)_"/>
    <w:basedOn w:val="14"/>
    <w:link w:val="24"/>
    <w:qFormat/>
    <w:uiPriority w:val="0"/>
    <w:rPr>
      <w:rFonts w:ascii="MingLiU" w:hAnsi="MingLiU" w:eastAsia="MingLiU" w:cs="MingLiU"/>
      <w:sz w:val="20"/>
      <w:szCs w:val="20"/>
      <w:shd w:val="clear" w:color="auto" w:fill="FFFFFF"/>
    </w:rPr>
  </w:style>
  <w:style w:type="paragraph" w:customStyle="1" w:styleId="26">
    <w:name w:val="正文文本 (6)"/>
    <w:basedOn w:val="1"/>
    <w:qFormat/>
    <w:uiPriority w:val="0"/>
    <w:pPr>
      <w:shd w:val="clear" w:color="auto" w:fill="FFFFFF"/>
      <w:spacing w:after="300" w:line="0" w:lineRule="atLeast"/>
    </w:pPr>
    <w:rPr>
      <w:rFonts w:ascii="Angsana New" w:hAnsi="Angsana New" w:eastAsia="Angsana New" w:cs="Angsana New"/>
      <w:b/>
      <w:bCs/>
      <w:sz w:val="30"/>
      <w:szCs w:val="30"/>
      <w:lang w:eastAsia="en-US" w:bidi="en-US"/>
    </w:rPr>
  </w:style>
  <w:style w:type="character" w:customStyle="1" w:styleId="27">
    <w:name w:val="正文文本 (2) + Angsana New1"/>
    <w:basedOn w:val="25"/>
    <w:qFormat/>
    <w:uiPriority w:val="0"/>
    <w:rPr>
      <w:rFonts w:ascii="Angsana New" w:hAnsi="Angsana New" w:eastAsia="Angsana New" w:cs="Angsana New"/>
      <w:b/>
      <w:bCs/>
      <w:color w:val="000000"/>
      <w:spacing w:val="0"/>
      <w:w w:val="100"/>
      <w:position w:val="0"/>
      <w:sz w:val="32"/>
      <w:szCs w:val="32"/>
      <w:shd w:val="clear" w:color="auto" w:fill="FFFFFF"/>
      <w:lang w:val="en-US" w:eastAsia="en-US" w:bidi="en-US"/>
    </w:rPr>
  </w:style>
  <w:style w:type="character" w:customStyle="1" w:styleId="28">
    <w:name w:val="正文文本 (2) + 间距 2 pt"/>
    <w:basedOn w:val="25"/>
    <w:qFormat/>
    <w:uiPriority w:val="0"/>
    <w:rPr>
      <w:rFonts w:ascii="MingLiU" w:hAnsi="MingLiU" w:eastAsia="MingLiU" w:cs="MingLiU"/>
      <w:color w:val="000000"/>
      <w:spacing w:val="40"/>
      <w:w w:val="100"/>
      <w:position w:val="0"/>
      <w:sz w:val="20"/>
      <w:szCs w:val="20"/>
      <w:u w:val="none"/>
      <w:shd w:val="clear" w:color="auto" w:fill="FFFFFF"/>
      <w:lang w:val="zh-TW" w:eastAsia="zh-TW" w:bidi="zh-TW"/>
    </w:rPr>
  </w:style>
  <w:style w:type="paragraph" w:customStyle="1" w:styleId="29">
    <w:name w:val="正文文本 (4)"/>
    <w:basedOn w:val="1"/>
    <w:link w:val="30"/>
    <w:qFormat/>
    <w:uiPriority w:val="0"/>
    <w:pPr>
      <w:shd w:val="clear" w:color="auto" w:fill="FFFFFF"/>
      <w:spacing w:line="211" w:lineRule="exact"/>
    </w:pPr>
    <w:rPr>
      <w:rFonts w:ascii="MingLiU" w:hAnsi="MingLiU" w:eastAsia="MingLiU" w:cs="MingLiU"/>
      <w:sz w:val="20"/>
      <w:szCs w:val="20"/>
    </w:rPr>
  </w:style>
  <w:style w:type="character" w:customStyle="1" w:styleId="30">
    <w:name w:val="正文文本 (4)_"/>
    <w:basedOn w:val="14"/>
    <w:link w:val="29"/>
    <w:qFormat/>
    <w:uiPriority w:val="0"/>
    <w:rPr>
      <w:rFonts w:ascii="MingLiU" w:hAnsi="MingLiU" w:eastAsia="MingLiU" w:cs="MingLiU"/>
      <w:sz w:val="20"/>
      <w:szCs w:val="20"/>
      <w:shd w:val="clear" w:color="auto" w:fill="FFFFFF"/>
    </w:rPr>
  </w:style>
  <w:style w:type="paragraph" w:customStyle="1" w:styleId="31">
    <w:name w:val="图片标题"/>
    <w:basedOn w:val="1"/>
    <w:link w:val="32"/>
    <w:qFormat/>
    <w:uiPriority w:val="0"/>
    <w:pPr>
      <w:shd w:val="clear" w:color="auto" w:fill="FFFFFF"/>
      <w:spacing w:line="0" w:lineRule="atLeast"/>
    </w:pPr>
    <w:rPr>
      <w:rFonts w:ascii="MingLiU" w:hAnsi="MingLiU" w:eastAsia="MingLiU" w:cs="MingLiU"/>
      <w:sz w:val="20"/>
      <w:szCs w:val="20"/>
    </w:rPr>
  </w:style>
  <w:style w:type="character" w:customStyle="1" w:styleId="32">
    <w:name w:val="图片标题 Exact"/>
    <w:basedOn w:val="14"/>
    <w:link w:val="31"/>
    <w:qFormat/>
    <w:uiPriority w:val="0"/>
    <w:rPr>
      <w:rFonts w:ascii="MingLiU" w:hAnsi="MingLiU" w:eastAsia="MingLiU" w:cs="MingLiU"/>
      <w:sz w:val="20"/>
      <w:szCs w:val="20"/>
      <w:shd w:val="clear" w:color="auto" w:fill="FFFFFF"/>
    </w:rPr>
  </w:style>
  <w:style w:type="character" w:customStyle="1" w:styleId="33">
    <w:name w:val="图片标题 Exact1"/>
    <w:basedOn w:val="32"/>
    <w:qFormat/>
    <w:uiPriority w:val="0"/>
    <w:rPr>
      <w:rFonts w:ascii="MingLiU" w:hAnsi="MingLiU" w:eastAsia="MingLiU" w:cs="MingLiU"/>
      <w:color w:val="000000"/>
      <w:spacing w:val="0"/>
      <w:w w:val="100"/>
      <w:position w:val="0"/>
      <w:sz w:val="20"/>
      <w:szCs w:val="20"/>
      <w:shd w:val="clear" w:color="auto" w:fill="FFFFFF"/>
      <w:lang w:val="zh-TW" w:eastAsia="zh-TW" w:bidi="zh-TW"/>
    </w:rPr>
  </w:style>
  <w:style w:type="character" w:customStyle="1" w:styleId="34">
    <w:name w:val="正文文本 (2) Exact"/>
    <w:basedOn w:val="14"/>
    <w:qFormat/>
    <w:uiPriority w:val="0"/>
    <w:rPr>
      <w:rFonts w:ascii="MingLiU" w:hAnsi="MingLiU" w:eastAsia="MingLiU" w:cs="MingLiU"/>
      <w:sz w:val="20"/>
      <w:szCs w:val="20"/>
      <w:u w:val="none"/>
    </w:rPr>
  </w:style>
  <w:style w:type="character" w:customStyle="1" w:styleId="35">
    <w:name w:val="正文文本 (2) + Angsana New"/>
    <w:basedOn w:val="25"/>
    <w:qFormat/>
    <w:uiPriority w:val="0"/>
    <w:rPr>
      <w:rFonts w:ascii="Angsana New" w:hAnsi="Angsana New" w:eastAsia="Angsana New" w:cs="Angsana New"/>
      <w:b/>
      <w:bCs/>
      <w:sz w:val="32"/>
      <w:szCs w:val="32"/>
      <w:u w:val="none"/>
      <w:shd w:val="clear" w:color="auto" w:fill="FFFFFF"/>
      <w:lang w:val="en-US" w:eastAsia="en-US" w:bidi="en-US"/>
    </w:rPr>
  </w:style>
  <w:style w:type="character" w:customStyle="1" w:styleId="36">
    <w:name w:val="正文文本 (2) + 8 pt"/>
    <w:basedOn w:val="25"/>
    <w:qFormat/>
    <w:uiPriority w:val="0"/>
    <w:rPr>
      <w:rFonts w:ascii="MingLiU" w:hAnsi="MingLiU" w:eastAsia="MingLiU" w:cs="MingLiU"/>
      <w:color w:val="000000"/>
      <w:spacing w:val="10"/>
      <w:w w:val="100"/>
      <w:position w:val="0"/>
      <w:sz w:val="16"/>
      <w:szCs w:val="16"/>
      <w:u w:val="none"/>
      <w:shd w:val="clear" w:color="auto" w:fill="FFFFFF"/>
      <w:lang w:val="zh-TW" w:eastAsia="zh-TW" w:bidi="zh-TW"/>
    </w:rPr>
  </w:style>
  <w:style w:type="character" w:customStyle="1" w:styleId="37">
    <w:name w:val="正文文本 (2) + Angsana New2"/>
    <w:basedOn w:val="25"/>
    <w:qFormat/>
    <w:uiPriority w:val="0"/>
    <w:rPr>
      <w:rFonts w:ascii="Angsana New" w:hAnsi="Angsana New" w:eastAsia="Angsana New" w:cs="Angsana New"/>
      <w:b/>
      <w:bCs/>
      <w:color w:val="000000"/>
      <w:spacing w:val="0"/>
      <w:w w:val="100"/>
      <w:position w:val="0"/>
      <w:sz w:val="24"/>
      <w:szCs w:val="24"/>
      <w:u w:val="none"/>
      <w:shd w:val="clear" w:color="auto" w:fill="FFFFFF"/>
      <w:lang w:val="zh-TW" w:eastAsia="zh-TW" w:bidi="zh-TW"/>
    </w:rPr>
  </w:style>
  <w:style w:type="character" w:customStyle="1" w:styleId="38">
    <w:name w:val="正文文本 (2) + Verdana"/>
    <w:basedOn w:val="25"/>
    <w:qFormat/>
    <w:uiPriority w:val="0"/>
    <w:rPr>
      <w:rFonts w:ascii="Verdana" w:hAnsi="Verdana" w:eastAsia="Verdana" w:cs="Verdana"/>
      <w:color w:val="000000"/>
      <w:spacing w:val="0"/>
      <w:w w:val="100"/>
      <w:position w:val="0"/>
      <w:sz w:val="8"/>
      <w:szCs w:val="8"/>
      <w:u w:val="none"/>
      <w:shd w:val="clear" w:color="auto" w:fill="FFFFFF"/>
      <w:lang w:val="en-US" w:eastAsia="en-US" w:bidi="en-US"/>
    </w:rPr>
  </w:style>
  <w:style w:type="character" w:customStyle="1" w:styleId="39">
    <w:name w:val="正文文本 (4) + Angsana New1"/>
    <w:basedOn w:val="30"/>
    <w:qFormat/>
    <w:uiPriority w:val="0"/>
    <w:rPr>
      <w:rFonts w:ascii="Angsana New" w:hAnsi="Angsana New" w:eastAsia="Angsana New" w:cs="Angsana New"/>
      <w:b/>
      <w:bCs/>
      <w:color w:val="000000"/>
      <w:spacing w:val="0"/>
      <w:w w:val="100"/>
      <w:position w:val="0"/>
      <w:sz w:val="32"/>
      <w:szCs w:val="32"/>
      <w:u w:val="none"/>
      <w:shd w:val="clear" w:color="auto" w:fill="FFFFFF"/>
      <w:lang w:val="en-US" w:eastAsia="en-US" w:bidi="en-US"/>
    </w:rPr>
  </w:style>
  <w:style w:type="character" w:customStyle="1" w:styleId="40">
    <w:name w:val="正文文本 (4) + 间距 3 pt"/>
    <w:basedOn w:val="30"/>
    <w:qFormat/>
    <w:uiPriority w:val="0"/>
    <w:rPr>
      <w:rFonts w:ascii="MingLiU" w:hAnsi="MingLiU" w:eastAsia="MingLiU" w:cs="MingLiU"/>
      <w:color w:val="000000"/>
      <w:spacing w:val="70"/>
      <w:w w:val="100"/>
      <w:position w:val="0"/>
      <w:sz w:val="20"/>
      <w:szCs w:val="20"/>
      <w:u w:val="none"/>
      <w:shd w:val="clear" w:color="auto" w:fill="FFFFFF"/>
      <w:lang w:val="en-US" w:eastAsia="en-US" w:bidi="en-US"/>
    </w:rPr>
  </w:style>
  <w:style w:type="character" w:customStyle="1" w:styleId="41">
    <w:name w:val="批注文字 字符"/>
    <w:basedOn w:val="14"/>
    <w:link w:val="4"/>
    <w:semiHidden/>
    <w:qFormat/>
    <w:uiPriority w:val="0"/>
    <w:rPr>
      <w:rFonts w:ascii="Times New Roman" w:hAnsi="Times New Roman" w:eastAsia="宋体" w:cs="Times New Roman"/>
      <w:szCs w:val="24"/>
    </w:rPr>
  </w:style>
  <w:style w:type="character" w:customStyle="1" w:styleId="42">
    <w:name w:val="批注框文本 字符"/>
    <w:basedOn w:val="14"/>
    <w:link w:val="6"/>
    <w:semiHidden/>
    <w:qFormat/>
    <w:uiPriority w:val="99"/>
    <w:rPr>
      <w:rFonts w:ascii="Calibri" w:hAnsi="Calibri" w:eastAsia="宋体" w:cs="Times New Roman"/>
      <w:sz w:val="18"/>
      <w:szCs w:val="18"/>
    </w:rPr>
  </w:style>
  <w:style w:type="character" w:customStyle="1" w:styleId="43">
    <w:name w:val="正文文本 (2) + 间距 -1 pt"/>
    <w:basedOn w:val="25"/>
    <w:qFormat/>
    <w:uiPriority w:val="0"/>
    <w:rPr>
      <w:rFonts w:ascii="MingLiU" w:hAnsi="MingLiU" w:eastAsia="MingLiU" w:cs="MingLiU"/>
      <w:color w:val="000000"/>
      <w:spacing w:val="-20"/>
      <w:w w:val="100"/>
      <w:position w:val="0"/>
      <w:sz w:val="20"/>
      <w:szCs w:val="20"/>
      <w:u w:val="none"/>
      <w:shd w:val="clear" w:color="auto" w:fill="FFFFFF"/>
      <w:lang w:val="zh-TW" w:eastAsia="zh-TW" w:bidi="zh-TW"/>
    </w:rPr>
  </w:style>
  <w:style w:type="character" w:customStyle="1" w:styleId="44">
    <w:name w:val="正文文本 (2) + 5 pt"/>
    <w:basedOn w:val="25"/>
    <w:qFormat/>
    <w:uiPriority w:val="0"/>
    <w:rPr>
      <w:rFonts w:ascii="MingLiU" w:hAnsi="MingLiU" w:eastAsia="MingLiU" w:cs="MingLiU"/>
      <w:color w:val="000000"/>
      <w:spacing w:val="0"/>
      <w:w w:val="100"/>
      <w:position w:val="0"/>
      <w:sz w:val="10"/>
      <w:szCs w:val="10"/>
      <w:u w:val="none"/>
      <w:shd w:val="clear" w:color="auto" w:fill="FFFFFF"/>
      <w:lang w:val="zh-TW" w:eastAsia="zh-TW" w:bidi="zh-TW"/>
    </w:rPr>
  </w:style>
  <w:style w:type="character" w:customStyle="1" w:styleId="45">
    <w:name w:val="正文文本 (2) + 8 pt1"/>
    <w:basedOn w:val="25"/>
    <w:qFormat/>
    <w:uiPriority w:val="0"/>
    <w:rPr>
      <w:rFonts w:ascii="MingLiU" w:hAnsi="MingLiU" w:eastAsia="MingLiU" w:cs="MingLiU"/>
      <w:color w:val="000000"/>
      <w:spacing w:val="0"/>
      <w:w w:val="100"/>
      <w:position w:val="0"/>
      <w:sz w:val="16"/>
      <w:szCs w:val="16"/>
      <w:u w:val="none"/>
      <w:shd w:val="clear" w:color="auto" w:fill="FFFFFF"/>
      <w:lang w:val="zh-TW" w:eastAsia="zh-TW" w:bidi="zh-TW"/>
    </w:rPr>
  </w:style>
  <w:style w:type="character" w:customStyle="1" w:styleId="46">
    <w:name w:val="正文文本 (2) + Verdana2"/>
    <w:basedOn w:val="25"/>
    <w:qFormat/>
    <w:uiPriority w:val="0"/>
    <w:rPr>
      <w:rFonts w:ascii="Verdana" w:hAnsi="Verdana" w:eastAsia="Verdana" w:cs="Verdana"/>
      <w:b/>
      <w:bCs/>
      <w:color w:val="000000"/>
      <w:spacing w:val="0"/>
      <w:w w:val="100"/>
      <w:position w:val="0"/>
      <w:sz w:val="16"/>
      <w:szCs w:val="16"/>
      <w:u w:val="none"/>
      <w:shd w:val="clear" w:color="auto" w:fill="FFFFFF"/>
      <w:lang w:val="en-US" w:eastAsia="en-US" w:bidi="en-US"/>
    </w:rPr>
  </w:style>
  <w:style w:type="character" w:customStyle="1" w:styleId="47">
    <w:name w:val="正文文本 (2) + Verdana3"/>
    <w:basedOn w:val="25"/>
    <w:qFormat/>
    <w:uiPriority w:val="0"/>
    <w:rPr>
      <w:rFonts w:ascii="Verdana" w:hAnsi="Verdana" w:eastAsia="Verdana" w:cs="Verdana"/>
      <w:color w:val="000000"/>
      <w:spacing w:val="0"/>
      <w:w w:val="100"/>
      <w:position w:val="0"/>
      <w:sz w:val="19"/>
      <w:szCs w:val="19"/>
      <w:u w:val="none"/>
      <w:shd w:val="clear" w:color="auto" w:fill="FFFFFF"/>
      <w:lang w:val="en-US" w:eastAsia="en-US" w:bidi="en-US"/>
    </w:rPr>
  </w:style>
  <w:style w:type="character" w:customStyle="1" w:styleId="48">
    <w:name w:val="正文文本 (2) + Verdana4"/>
    <w:basedOn w:val="25"/>
    <w:qFormat/>
    <w:uiPriority w:val="0"/>
    <w:rPr>
      <w:rFonts w:ascii="Verdana" w:hAnsi="Verdana" w:eastAsia="Verdana" w:cs="Verdana"/>
      <w:b/>
      <w:bCs/>
      <w:i/>
      <w:iCs/>
      <w:color w:val="000000"/>
      <w:spacing w:val="30"/>
      <w:w w:val="100"/>
      <w:position w:val="0"/>
      <w:sz w:val="21"/>
      <w:szCs w:val="21"/>
      <w:u w:val="none"/>
      <w:shd w:val="clear" w:color="auto" w:fill="FFFFFF"/>
      <w:lang w:val="en-US" w:eastAsia="en-US" w:bidi="en-US"/>
    </w:rPr>
  </w:style>
  <w:style w:type="paragraph" w:customStyle="1" w:styleId="49">
    <w:name w:val="正文文本 (9)"/>
    <w:basedOn w:val="1"/>
    <w:link w:val="51"/>
    <w:qFormat/>
    <w:uiPriority w:val="0"/>
    <w:pPr>
      <w:shd w:val="clear" w:color="auto" w:fill="FFFFFF"/>
      <w:spacing w:before="120" w:after="120" w:line="0" w:lineRule="atLeast"/>
    </w:pPr>
    <w:rPr>
      <w:rFonts w:ascii="Angsana New" w:hAnsi="Angsana New" w:eastAsia="Angsana New" w:cs="Angsana New"/>
      <w:i/>
      <w:iCs/>
      <w:sz w:val="8"/>
      <w:szCs w:val="8"/>
      <w:lang w:eastAsia="en-US" w:bidi="en-US"/>
    </w:rPr>
  </w:style>
  <w:style w:type="character" w:customStyle="1" w:styleId="50">
    <w:name w:val="正文文本 (9) + Verdana"/>
    <w:basedOn w:val="51"/>
    <w:qFormat/>
    <w:uiPriority w:val="0"/>
    <w:rPr>
      <w:rFonts w:ascii="Verdana" w:hAnsi="Verdana" w:eastAsia="Verdana" w:cs="Verdana"/>
      <w:b/>
      <w:bCs/>
      <w:color w:val="000000"/>
      <w:spacing w:val="30"/>
      <w:w w:val="100"/>
      <w:position w:val="0"/>
      <w:sz w:val="21"/>
      <w:szCs w:val="21"/>
      <w:shd w:val="clear" w:color="auto" w:fill="FFFFFF"/>
      <w:lang w:eastAsia="en-US" w:bidi="en-US"/>
    </w:rPr>
  </w:style>
  <w:style w:type="character" w:customStyle="1" w:styleId="51">
    <w:name w:val="正文文本 (9)_"/>
    <w:basedOn w:val="14"/>
    <w:link w:val="49"/>
    <w:qFormat/>
    <w:uiPriority w:val="0"/>
    <w:rPr>
      <w:rFonts w:ascii="Angsana New" w:hAnsi="Angsana New" w:eastAsia="Angsana New" w:cs="Angsana New"/>
      <w:i/>
      <w:iCs/>
      <w:sz w:val="8"/>
      <w:szCs w:val="8"/>
      <w:shd w:val="clear" w:color="auto" w:fill="FFFFFF"/>
      <w:lang w:eastAsia="en-US" w:bidi="en-US"/>
    </w:rPr>
  </w:style>
  <w:style w:type="character" w:customStyle="1" w:styleId="52">
    <w:name w:val="正文文本 (9) + Verdana1"/>
    <w:basedOn w:val="51"/>
    <w:qFormat/>
    <w:uiPriority w:val="0"/>
    <w:rPr>
      <w:rFonts w:ascii="Verdana" w:hAnsi="Verdana" w:eastAsia="Verdana" w:cs="Verdana"/>
      <w:color w:val="000000"/>
      <w:spacing w:val="0"/>
      <w:w w:val="100"/>
      <w:position w:val="0"/>
      <w:sz w:val="19"/>
      <w:szCs w:val="19"/>
      <w:shd w:val="clear" w:color="auto" w:fill="FFFFFF"/>
      <w:lang w:eastAsia="en-US" w:bidi="en-US"/>
    </w:rPr>
  </w:style>
  <w:style w:type="character" w:customStyle="1" w:styleId="53">
    <w:name w:val="正文文本 (9) + MingLiU"/>
    <w:basedOn w:val="51"/>
    <w:qFormat/>
    <w:uiPriority w:val="0"/>
    <w:rPr>
      <w:rFonts w:ascii="MingLiU" w:hAnsi="MingLiU" w:eastAsia="MingLiU" w:cs="MingLiU"/>
      <w:color w:val="000000"/>
      <w:spacing w:val="0"/>
      <w:w w:val="100"/>
      <w:position w:val="0"/>
      <w:sz w:val="20"/>
      <w:szCs w:val="20"/>
      <w:shd w:val="clear" w:color="auto" w:fill="FFFFFF"/>
      <w:lang w:eastAsia="en-US" w:bidi="en-US"/>
    </w:rPr>
  </w:style>
  <w:style w:type="character" w:customStyle="1" w:styleId="54">
    <w:name w:val="标题 1 字符"/>
    <w:basedOn w:val="14"/>
    <w:link w:val="2"/>
    <w:qFormat/>
    <w:uiPriority w:val="9"/>
    <w:rPr>
      <w:rFonts w:ascii="Calibri" w:hAnsi="Calibri" w:eastAsia="宋体" w:cs="Times New Roman"/>
      <w:b/>
      <w:bCs/>
      <w:kern w:val="44"/>
      <w:sz w:val="44"/>
      <w:szCs w:val="44"/>
    </w:rPr>
  </w:style>
  <w:style w:type="paragraph" w:customStyle="1" w:styleId="5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56">
    <w:name w:val="页眉 字符"/>
    <w:basedOn w:val="14"/>
    <w:link w:val="8"/>
    <w:qFormat/>
    <w:uiPriority w:val="99"/>
    <w:rPr>
      <w:rFonts w:ascii="Calibri" w:hAnsi="Calibri" w:eastAsia="宋体" w:cs="Times New Roman"/>
      <w:sz w:val="18"/>
      <w:szCs w:val="18"/>
    </w:rPr>
  </w:style>
  <w:style w:type="character" w:customStyle="1" w:styleId="57">
    <w:name w:val="页脚 字符"/>
    <w:basedOn w:val="14"/>
    <w:link w:val="7"/>
    <w:qFormat/>
    <w:uiPriority w:val="99"/>
    <w:rPr>
      <w:rFonts w:ascii="Calibri" w:hAnsi="Calibri" w:eastAsia="宋体" w:cs="Times New Roman"/>
      <w:sz w:val="18"/>
      <w:szCs w:val="18"/>
    </w:rPr>
  </w:style>
  <w:style w:type="paragraph" w:customStyle="1" w:styleId="58">
    <w:name w:val="实施日期"/>
    <w:qFormat/>
    <w:uiPriority w:val="0"/>
    <w:pPr>
      <w:framePr w:w="3997" w:h="471" w:hRule="exact" w:vSpace="181" w:wrap="around" w:vAnchor="page" w:hAnchor="page" w:x="7089" w:y="14097" w:anchorLock="1"/>
      <w:jc w:val="right"/>
    </w:pPr>
    <w:rPr>
      <w:rFonts w:ascii="Times New Roman" w:hAnsi="Times New Roman" w:eastAsia="黑体" w:cs="Times New Roman"/>
      <w:sz w:val="28"/>
      <w:lang w:val="en-US" w:eastAsia="zh-CN" w:bidi="ar-SA"/>
    </w:rPr>
  </w:style>
  <w:style w:type="paragraph" w:customStyle="1" w:styleId="5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0">
    <w:name w:val="封面一致性程度标识"/>
    <w:qFormat/>
    <w:uiPriority w:val="0"/>
    <w:pPr>
      <w:framePr w:w="9639" w:h="6917" w:hRule="exact" w:wrap="around" w:vAnchor="page" w:hAnchor="page" w:xAlign="center" w:y="6408" w:anchorLock="1"/>
      <w:widowControl w:val="0"/>
      <w:spacing w:before="440" w:line="400" w:lineRule="exact"/>
      <w:jc w:val="center"/>
      <w:textAlignment w:val="center"/>
    </w:pPr>
    <w:rPr>
      <w:rFonts w:ascii="宋体" w:hAnsi="Times New Roman" w:eastAsia="宋体" w:cs="Times New Roman"/>
      <w:sz w:val="28"/>
      <w:szCs w:val="28"/>
      <w:lang w:val="en-US" w:eastAsia="zh-CN" w:bidi="ar-SA"/>
    </w:rPr>
  </w:style>
  <w:style w:type="paragraph" w:customStyle="1" w:styleId="6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4">
    <w:name w:val="其他发布部门"/>
    <w:qFormat/>
    <w:uiPriority w:val="0"/>
    <w:pPr>
      <w:framePr w:w="7938" w:h="1134" w:hRule="exact" w:hSpace="125" w:vSpace="181" w:wrap="around" w:vAnchor="page" w:hAnchor="page" w:x="2150" w:y="15310" w:anchorLock="1"/>
      <w:spacing w:line="0" w:lineRule="atLeast"/>
      <w:jc w:val="center"/>
    </w:pPr>
    <w:rPr>
      <w:rFonts w:ascii="黑体" w:hAnsi="Times New Roman" w:eastAsia="黑体" w:cs="Times New Roman"/>
      <w:spacing w:val="20"/>
      <w:w w:val="135"/>
      <w:sz w:val="28"/>
      <w:lang w:val="en-US" w:eastAsia="zh-CN" w:bidi="ar-SA"/>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WPSOffice手动目录 1"/>
    <w:qFormat/>
    <w:uiPriority w:val="0"/>
    <w:rPr>
      <w:rFonts w:ascii="Times New Roman" w:hAnsi="Times New Roman" w:eastAsia="宋体" w:cs="Times New Roman"/>
      <w:lang w:val="en-US" w:eastAsia="zh-CN" w:bidi="ar-SA"/>
    </w:rPr>
  </w:style>
  <w:style w:type="character" w:customStyle="1" w:styleId="67">
    <w:name w:val="标题 字符"/>
    <w:basedOn w:val="14"/>
    <w:link w:val="11"/>
    <w:qFormat/>
    <w:uiPriority w:val="10"/>
    <w:rPr>
      <w:rFonts w:asciiTheme="majorHAnsi" w:hAnsiTheme="majorHAnsi" w:eastAsiaTheme="majorEastAsia" w:cstheme="majorBidi"/>
      <w:b/>
      <w:bCs/>
      <w:kern w:val="2"/>
      <w:sz w:val="32"/>
      <w:szCs w:val="32"/>
    </w:rPr>
  </w:style>
  <w:style w:type="character" w:customStyle="1" w:styleId="68">
    <w:name w:val="副标题 字符"/>
    <w:basedOn w:val="14"/>
    <w:link w:val="10"/>
    <w:qFormat/>
    <w:uiPriority w:val="11"/>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oleObject" Target="embeddings/oleObject13.bin"/><Relationship Id="rId35" Type="http://schemas.openxmlformats.org/officeDocument/2006/relationships/image" Target="media/image13.wmf"/><Relationship Id="rId34" Type="http://schemas.openxmlformats.org/officeDocument/2006/relationships/oleObject" Target="embeddings/oleObject12.bin"/><Relationship Id="rId33" Type="http://schemas.openxmlformats.org/officeDocument/2006/relationships/image" Target="media/image12.wmf"/><Relationship Id="rId32" Type="http://schemas.openxmlformats.org/officeDocument/2006/relationships/oleObject" Target="embeddings/oleObject11.bin"/><Relationship Id="rId31" Type="http://schemas.openxmlformats.org/officeDocument/2006/relationships/image" Target="media/image11.w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image" Target="media/image10.wmf"/><Relationship Id="rId28" Type="http://schemas.openxmlformats.org/officeDocument/2006/relationships/oleObject" Target="embeddings/oleObject9.bin"/><Relationship Id="rId27" Type="http://schemas.openxmlformats.org/officeDocument/2006/relationships/image" Target="media/image9.wmf"/><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26"/>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98DC6-6A17-4A86-A60C-1CEE0ED45A7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24</Pages>
  <Words>1972</Words>
  <Characters>11243</Characters>
  <Lines>93</Lines>
  <Paragraphs>26</Paragraphs>
  <TotalTime>115</TotalTime>
  <ScaleCrop>false</ScaleCrop>
  <LinksUpToDate>false</LinksUpToDate>
  <CharactersWithSpaces>13189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2020-04-27T08:32:00Z</dcterms:created>
  <dc:creator>bcpc</dc:creator>
  <cp:lastModifiedBy>vostro</cp:lastModifiedBy>
  <dcterms:modified xsi:type="dcterms:W3CDTF">2020-06-17T08:04:19Z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